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D3F10CD" w14:textId="6D7CFC3C" w:rsidR="00896D4A" w:rsidRPr="00DA599E" w:rsidRDefault="00EA610E" w:rsidP="00C975B1">
      <w:pPr>
        <w:pStyle w:val="chng0"/>
        <w:rPr>
          <w:color w:val="auto"/>
        </w:rPr>
      </w:pPr>
      <w:bookmarkStart w:id="0" w:name="_Toc36210665"/>
      <w:bookmarkStart w:id="1" w:name="_Toc37061250"/>
      <w:bookmarkStart w:id="2" w:name="_Toc42169345"/>
      <w:bookmarkStart w:id="3" w:name="_Toc100642622"/>
      <w:bookmarkStart w:id="4" w:name="_Toc101537089"/>
      <w:bookmarkStart w:id="5" w:name="_Toc109475770"/>
      <w:r w:rsidRPr="00DA599E">
        <w:rPr>
          <w:color w:val="auto"/>
        </w:rPr>
        <w:t>MỤC LỤC</w:t>
      </w:r>
      <w:bookmarkStart w:id="6" w:name="_Toc36210666"/>
      <w:bookmarkStart w:id="7" w:name="_Toc37061251"/>
      <w:bookmarkEnd w:id="0"/>
      <w:bookmarkEnd w:id="1"/>
      <w:bookmarkEnd w:id="2"/>
      <w:bookmarkEnd w:id="3"/>
      <w:bookmarkEnd w:id="4"/>
      <w:bookmarkEnd w:id="5"/>
    </w:p>
    <w:bookmarkStart w:id="8" w:name="_Toc42169346"/>
    <w:bookmarkStart w:id="9" w:name="_Toc77780825"/>
    <w:bookmarkStart w:id="10" w:name="_Toc100642623"/>
    <w:p w14:paraId="2C0E0915" w14:textId="6D874142" w:rsidR="00A845E2" w:rsidRPr="00DA599E" w:rsidRDefault="00B408AC" w:rsidP="00F81672">
      <w:pPr>
        <w:pStyle w:val="TOC1"/>
        <w:tabs>
          <w:tab w:val="right" w:leader="dot" w:pos="9072"/>
        </w:tabs>
        <w:spacing w:before="0" w:after="0" w:line="312" w:lineRule="auto"/>
        <w:jc w:val="both"/>
        <w:rPr>
          <w:rFonts w:ascii="Times New Roman" w:eastAsiaTheme="minorEastAsia" w:hAnsi="Times New Roman"/>
          <w:b w:val="0"/>
          <w:bCs w:val="0"/>
          <w:caps w:val="0"/>
          <w:noProof/>
          <w:sz w:val="26"/>
          <w:szCs w:val="26"/>
        </w:rPr>
      </w:pPr>
      <w:r w:rsidRPr="00DA599E">
        <w:rPr>
          <w:smallCaps/>
          <w:sz w:val="26"/>
          <w:szCs w:val="26"/>
          <w:lang w:val="vi-VN"/>
        </w:rPr>
        <w:fldChar w:fldCharType="begin"/>
      </w:r>
      <w:r w:rsidRPr="00DA599E">
        <w:rPr>
          <w:smallCaps/>
          <w:sz w:val="26"/>
          <w:szCs w:val="26"/>
          <w:lang w:val="vi-VN"/>
        </w:rPr>
        <w:instrText xml:space="preserve"> TOC \h \z \t "Heading 1,1,Heading 2,2,Heading 3,3,CHUONG 1.1,2,CHƯƠNG 1.1.1.1,4,chương,1,CHUONG 1.11,3" </w:instrText>
      </w:r>
      <w:r w:rsidRPr="00DA599E">
        <w:rPr>
          <w:smallCaps/>
          <w:sz w:val="26"/>
          <w:szCs w:val="26"/>
          <w:lang w:val="vi-VN"/>
        </w:rPr>
        <w:fldChar w:fldCharType="separate"/>
      </w:r>
      <w:hyperlink w:anchor="_Toc109475770" w:history="1">
        <w:r w:rsidR="00A845E2" w:rsidRPr="00DA599E">
          <w:rPr>
            <w:rStyle w:val="Hyperlink"/>
            <w:rFonts w:ascii="Times New Roman" w:hAnsi="Times New Roman"/>
            <w:b w:val="0"/>
            <w:noProof/>
            <w:color w:val="auto"/>
            <w:sz w:val="26"/>
            <w:szCs w:val="26"/>
          </w:rPr>
          <w:t>MỤC LỤC</w:t>
        </w:r>
        <w:r w:rsidR="00A845E2" w:rsidRPr="00DA599E">
          <w:rPr>
            <w:rFonts w:ascii="Times New Roman" w:hAnsi="Times New Roman"/>
            <w:b w:val="0"/>
            <w:noProof/>
            <w:webHidden/>
            <w:sz w:val="26"/>
            <w:szCs w:val="26"/>
          </w:rPr>
          <w:tab/>
        </w:r>
        <w:r w:rsidR="00A845E2" w:rsidRPr="00DA599E">
          <w:rPr>
            <w:rFonts w:ascii="Times New Roman" w:hAnsi="Times New Roman"/>
            <w:b w:val="0"/>
            <w:noProof/>
            <w:webHidden/>
            <w:sz w:val="26"/>
            <w:szCs w:val="26"/>
          </w:rPr>
          <w:fldChar w:fldCharType="begin"/>
        </w:r>
        <w:r w:rsidR="00A845E2" w:rsidRPr="00DA599E">
          <w:rPr>
            <w:rFonts w:ascii="Times New Roman" w:hAnsi="Times New Roman"/>
            <w:b w:val="0"/>
            <w:noProof/>
            <w:webHidden/>
            <w:sz w:val="26"/>
            <w:szCs w:val="26"/>
          </w:rPr>
          <w:instrText xml:space="preserve"> PAGEREF _Toc109475770 \h </w:instrText>
        </w:r>
        <w:r w:rsidR="00A845E2" w:rsidRPr="00DA599E">
          <w:rPr>
            <w:rFonts w:ascii="Times New Roman" w:hAnsi="Times New Roman"/>
            <w:b w:val="0"/>
            <w:noProof/>
            <w:webHidden/>
            <w:sz w:val="26"/>
            <w:szCs w:val="26"/>
          </w:rPr>
        </w:r>
        <w:r w:rsidR="00A845E2" w:rsidRPr="00DA599E">
          <w:rPr>
            <w:rFonts w:ascii="Times New Roman" w:hAnsi="Times New Roman"/>
            <w:b w:val="0"/>
            <w:noProof/>
            <w:webHidden/>
            <w:sz w:val="26"/>
            <w:szCs w:val="26"/>
          </w:rPr>
          <w:fldChar w:fldCharType="separate"/>
        </w:r>
        <w:r w:rsidR="00DA599E">
          <w:rPr>
            <w:rFonts w:ascii="Times New Roman" w:hAnsi="Times New Roman"/>
            <w:b w:val="0"/>
            <w:noProof/>
            <w:webHidden/>
            <w:sz w:val="26"/>
            <w:szCs w:val="26"/>
          </w:rPr>
          <w:t>i</w:t>
        </w:r>
        <w:r w:rsidR="00A845E2" w:rsidRPr="00DA599E">
          <w:rPr>
            <w:rFonts w:ascii="Times New Roman" w:hAnsi="Times New Roman"/>
            <w:b w:val="0"/>
            <w:noProof/>
            <w:webHidden/>
            <w:sz w:val="26"/>
            <w:szCs w:val="26"/>
          </w:rPr>
          <w:fldChar w:fldCharType="end"/>
        </w:r>
      </w:hyperlink>
    </w:p>
    <w:p w14:paraId="317F3290" w14:textId="2C3433BD" w:rsidR="00A845E2" w:rsidRPr="00DA599E" w:rsidRDefault="00DA599E" w:rsidP="00F81672">
      <w:pPr>
        <w:pStyle w:val="TOC1"/>
        <w:tabs>
          <w:tab w:val="right" w:leader="dot" w:pos="9072"/>
        </w:tabs>
        <w:spacing w:before="0" w:after="0" w:line="312" w:lineRule="auto"/>
        <w:jc w:val="both"/>
        <w:rPr>
          <w:rFonts w:ascii="Times New Roman" w:eastAsiaTheme="minorEastAsia" w:hAnsi="Times New Roman"/>
          <w:b w:val="0"/>
          <w:bCs w:val="0"/>
          <w:caps w:val="0"/>
          <w:noProof/>
          <w:sz w:val="26"/>
          <w:szCs w:val="26"/>
        </w:rPr>
      </w:pPr>
      <w:hyperlink w:anchor="_Toc109475771" w:history="1">
        <w:r w:rsidR="00A845E2" w:rsidRPr="00DA599E">
          <w:rPr>
            <w:rStyle w:val="Hyperlink"/>
            <w:rFonts w:ascii="Times New Roman" w:hAnsi="Times New Roman"/>
            <w:b w:val="0"/>
            <w:noProof/>
            <w:color w:val="auto"/>
            <w:sz w:val="26"/>
            <w:szCs w:val="26"/>
            <w:lang w:val="vi-VN"/>
          </w:rPr>
          <w:t>DANH MỤC CÁC TỪ VÀ KÝ HIỆU VIẾT TẮT</w:t>
        </w:r>
        <w:r w:rsidR="00A845E2" w:rsidRPr="00DA599E">
          <w:rPr>
            <w:rFonts w:ascii="Times New Roman" w:hAnsi="Times New Roman"/>
            <w:b w:val="0"/>
            <w:noProof/>
            <w:webHidden/>
            <w:sz w:val="26"/>
            <w:szCs w:val="26"/>
          </w:rPr>
          <w:tab/>
        </w:r>
        <w:r w:rsidR="00A845E2" w:rsidRPr="00DA599E">
          <w:rPr>
            <w:rFonts w:ascii="Times New Roman" w:hAnsi="Times New Roman"/>
            <w:b w:val="0"/>
            <w:noProof/>
            <w:webHidden/>
            <w:sz w:val="26"/>
            <w:szCs w:val="26"/>
          </w:rPr>
          <w:fldChar w:fldCharType="begin"/>
        </w:r>
        <w:r w:rsidR="00A845E2" w:rsidRPr="00DA599E">
          <w:rPr>
            <w:rFonts w:ascii="Times New Roman" w:hAnsi="Times New Roman"/>
            <w:b w:val="0"/>
            <w:noProof/>
            <w:webHidden/>
            <w:sz w:val="26"/>
            <w:szCs w:val="26"/>
          </w:rPr>
          <w:instrText xml:space="preserve"> PAGEREF _Toc109475771 \h </w:instrText>
        </w:r>
        <w:r w:rsidR="00A845E2" w:rsidRPr="00DA599E">
          <w:rPr>
            <w:rFonts w:ascii="Times New Roman" w:hAnsi="Times New Roman"/>
            <w:b w:val="0"/>
            <w:noProof/>
            <w:webHidden/>
            <w:sz w:val="26"/>
            <w:szCs w:val="26"/>
          </w:rPr>
        </w:r>
        <w:r w:rsidR="00A845E2"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iv</w:t>
        </w:r>
        <w:r w:rsidR="00A845E2" w:rsidRPr="00DA599E">
          <w:rPr>
            <w:rFonts w:ascii="Times New Roman" w:hAnsi="Times New Roman"/>
            <w:b w:val="0"/>
            <w:noProof/>
            <w:webHidden/>
            <w:sz w:val="26"/>
            <w:szCs w:val="26"/>
          </w:rPr>
          <w:fldChar w:fldCharType="end"/>
        </w:r>
      </w:hyperlink>
    </w:p>
    <w:p w14:paraId="77C3802C" w14:textId="5CFBB850" w:rsidR="00A845E2" w:rsidRPr="00DA599E" w:rsidRDefault="00DA599E" w:rsidP="00F81672">
      <w:pPr>
        <w:pStyle w:val="TOC1"/>
        <w:tabs>
          <w:tab w:val="right" w:leader="dot" w:pos="9072"/>
        </w:tabs>
        <w:spacing w:before="0" w:after="0" w:line="312" w:lineRule="auto"/>
        <w:jc w:val="both"/>
        <w:rPr>
          <w:rFonts w:ascii="Times New Roman" w:eastAsiaTheme="minorEastAsia" w:hAnsi="Times New Roman"/>
          <w:b w:val="0"/>
          <w:bCs w:val="0"/>
          <w:caps w:val="0"/>
          <w:noProof/>
          <w:sz w:val="26"/>
          <w:szCs w:val="26"/>
        </w:rPr>
      </w:pPr>
      <w:hyperlink w:anchor="_Toc109475772" w:history="1">
        <w:r w:rsidR="00A845E2" w:rsidRPr="00DA599E">
          <w:rPr>
            <w:rStyle w:val="Hyperlink"/>
            <w:rFonts w:ascii="Times New Roman" w:hAnsi="Times New Roman"/>
            <w:b w:val="0"/>
            <w:noProof/>
            <w:color w:val="auto"/>
            <w:sz w:val="26"/>
            <w:szCs w:val="26"/>
            <w:lang w:val="vi-VN"/>
          </w:rPr>
          <w:t>DANH MỤC BẢNG</w:t>
        </w:r>
        <w:r w:rsidR="00A845E2" w:rsidRPr="00DA599E">
          <w:rPr>
            <w:rFonts w:ascii="Times New Roman" w:hAnsi="Times New Roman"/>
            <w:b w:val="0"/>
            <w:noProof/>
            <w:webHidden/>
            <w:sz w:val="26"/>
            <w:szCs w:val="26"/>
          </w:rPr>
          <w:tab/>
        </w:r>
        <w:r w:rsidR="00A845E2" w:rsidRPr="00DA599E">
          <w:rPr>
            <w:rFonts w:ascii="Times New Roman" w:hAnsi="Times New Roman"/>
            <w:b w:val="0"/>
            <w:noProof/>
            <w:webHidden/>
            <w:sz w:val="26"/>
            <w:szCs w:val="26"/>
          </w:rPr>
          <w:fldChar w:fldCharType="begin"/>
        </w:r>
        <w:r w:rsidR="00A845E2" w:rsidRPr="00DA599E">
          <w:rPr>
            <w:rFonts w:ascii="Times New Roman" w:hAnsi="Times New Roman"/>
            <w:b w:val="0"/>
            <w:noProof/>
            <w:webHidden/>
            <w:sz w:val="26"/>
            <w:szCs w:val="26"/>
          </w:rPr>
          <w:instrText xml:space="preserve"> PAGEREF _Toc109475772 \h </w:instrText>
        </w:r>
        <w:r w:rsidR="00A845E2" w:rsidRPr="00DA599E">
          <w:rPr>
            <w:rFonts w:ascii="Times New Roman" w:hAnsi="Times New Roman"/>
            <w:b w:val="0"/>
            <w:noProof/>
            <w:webHidden/>
            <w:sz w:val="26"/>
            <w:szCs w:val="26"/>
          </w:rPr>
        </w:r>
        <w:r w:rsidR="00A845E2"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v</w:t>
        </w:r>
        <w:r w:rsidR="00A845E2" w:rsidRPr="00DA599E">
          <w:rPr>
            <w:rFonts w:ascii="Times New Roman" w:hAnsi="Times New Roman"/>
            <w:b w:val="0"/>
            <w:noProof/>
            <w:webHidden/>
            <w:sz w:val="26"/>
            <w:szCs w:val="26"/>
          </w:rPr>
          <w:fldChar w:fldCharType="end"/>
        </w:r>
      </w:hyperlink>
    </w:p>
    <w:p w14:paraId="22190B3A" w14:textId="481AB00C" w:rsidR="00A845E2" w:rsidRPr="00DA599E" w:rsidRDefault="00DA599E" w:rsidP="00F81672">
      <w:pPr>
        <w:pStyle w:val="TOC1"/>
        <w:tabs>
          <w:tab w:val="right" w:leader="dot" w:pos="9072"/>
        </w:tabs>
        <w:spacing w:before="0" w:after="0" w:line="312" w:lineRule="auto"/>
        <w:jc w:val="both"/>
        <w:rPr>
          <w:rFonts w:ascii="Times New Roman" w:eastAsiaTheme="minorEastAsia" w:hAnsi="Times New Roman"/>
          <w:b w:val="0"/>
          <w:bCs w:val="0"/>
          <w:caps w:val="0"/>
          <w:noProof/>
          <w:sz w:val="26"/>
          <w:szCs w:val="26"/>
        </w:rPr>
      </w:pPr>
      <w:hyperlink w:anchor="_Toc109475773" w:history="1">
        <w:r w:rsidR="00A845E2" w:rsidRPr="00DA599E">
          <w:rPr>
            <w:rStyle w:val="Hyperlink"/>
            <w:rFonts w:ascii="Times New Roman" w:hAnsi="Times New Roman"/>
            <w:b w:val="0"/>
            <w:noProof/>
            <w:color w:val="auto"/>
            <w:sz w:val="26"/>
            <w:szCs w:val="26"/>
          </w:rPr>
          <w:t>DANH MỤC HÌNH</w:t>
        </w:r>
        <w:r w:rsidR="00A845E2" w:rsidRPr="00DA599E">
          <w:rPr>
            <w:rFonts w:ascii="Times New Roman" w:hAnsi="Times New Roman"/>
            <w:b w:val="0"/>
            <w:noProof/>
            <w:webHidden/>
            <w:sz w:val="26"/>
            <w:szCs w:val="26"/>
          </w:rPr>
          <w:tab/>
        </w:r>
        <w:r w:rsidR="00A845E2" w:rsidRPr="00DA599E">
          <w:rPr>
            <w:rFonts w:ascii="Times New Roman" w:hAnsi="Times New Roman"/>
            <w:b w:val="0"/>
            <w:noProof/>
            <w:webHidden/>
            <w:sz w:val="26"/>
            <w:szCs w:val="26"/>
          </w:rPr>
          <w:fldChar w:fldCharType="begin"/>
        </w:r>
        <w:r w:rsidR="00A845E2" w:rsidRPr="00DA599E">
          <w:rPr>
            <w:rFonts w:ascii="Times New Roman" w:hAnsi="Times New Roman"/>
            <w:b w:val="0"/>
            <w:noProof/>
            <w:webHidden/>
            <w:sz w:val="26"/>
            <w:szCs w:val="26"/>
          </w:rPr>
          <w:instrText xml:space="preserve"> PAGEREF _Toc109475773 \h </w:instrText>
        </w:r>
        <w:r w:rsidR="00A845E2" w:rsidRPr="00DA599E">
          <w:rPr>
            <w:rFonts w:ascii="Times New Roman" w:hAnsi="Times New Roman"/>
            <w:b w:val="0"/>
            <w:noProof/>
            <w:webHidden/>
            <w:sz w:val="26"/>
            <w:szCs w:val="26"/>
          </w:rPr>
        </w:r>
        <w:r w:rsidR="00A845E2"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vii</w:t>
        </w:r>
        <w:r w:rsidR="00A845E2" w:rsidRPr="00DA599E">
          <w:rPr>
            <w:rFonts w:ascii="Times New Roman" w:hAnsi="Times New Roman"/>
            <w:b w:val="0"/>
            <w:noProof/>
            <w:webHidden/>
            <w:sz w:val="26"/>
            <w:szCs w:val="26"/>
          </w:rPr>
          <w:fldChar w:fldCharType="end"/>
        </w:r>
      </w:hyperlink>
    </w:p>
    <w:p w14:paraId="35D071A2" w14:textId="3FE5D20F" w:rsidR="00A845E2" w:rsidRPr="00DA599E" w:rsidRDefault="00DA599E" w:rsidP="00F81672">
      <w:pPr>
        <w:pStyle w:val="TOC1"/>
        <w:tabs>
          <w:tab w:val="right" w:leader="dot" w:pos="9072"/>
        </w:tabs>
        <w:spacing w:before="0" w:after="0" w:line="312" w:lineRule="auto"/>
        <w:jc w:val="both"/>
        <w:rPr>
          <w:rFonts w:ascii="Times New Roman" w:eastAsiaTheme="minorEastAsia" w:hAnsi="Times New Roman"/>
          <w:b w:val="0"/>
          <w:bCs w:val="0"/>
          <w:caps w:val="0"/>
          <w:noProof/>
          <w:sz w:val="26"/>
          <w:szCs w:val="26"/>
        </w:rPr>
      </w:pPr>
      <w:hyperlink w:anchor="_Toc109475774" w:history="1">
        <w:r w:rsidR="00A845E2" w:rsidRPr="00DA599E">
          <w:rPr>
            <w:rStyle w:val="Hyperlink"/>
            <w:rFonts w:ascii="Times New Roman" w:hAnsi="Times New Roman"/>
            <w:b w:val="0"/>
            <w:noProof/>
            <w:color w:val="auto"/>
            <w:sz w:val="26"/>
            <w:szCs w:val="26"/>
          </w:rPr>
          <w:t>CHƯƠNG I. THÔNG TIN CHUNG VỀ CƠ SỞ</w:t>
        </w:r>
        <w:r w:rsidR="00A845E2" w:rsidRPr="00DA599E">
          <w:rPr>
            <w:rFonts w:ascii="Times New Roman" w:hAnsi="Times New Roman"/>
            <w:b w:val="0"/>
            <w:noProof/>
            <w:webHidden/>
            <w:sz w:val="26"/>
            <w:szCs w:val="26"/>
          </w:rPr>
          <w:tab/>
        </w:r>
        <w:r w:rsidR="00A845E2" w:rsidRPr="00DA599E">
          <w:rPr>
            <w:rFonts w:ascii="Times New Roman" w:hAnsi="Times New Roman"/>
            <w:b w:val="0"/>
            <w:noProof/>
            <w:webHidden/>
            <w:sz w:val="26"/>
            <w:szCs w:val="26"/>
          </w:rPr>
          <w:fldChar w:fldCharType="begin"/>
        </w:r>
        <w:r w:rsidR="00A845E2" w:rsidRPr="00DA599E">
          <w:rPr>
            <w:rFonts w:ascii="Times New Roman" w:hAnsi="Times New Roman"/>
            <w:b w:val="0"/>
            <w:noProof/>
            <w:webHidden/>
            <w:sz w:val="26"/>
            <w:szCs w:val="26"/>
          </w:rPr>
          <w:instrText xml:space="preserve"> PAGEREF _Toc109475774 \h </w:instrText>
        </w:r>
        <w:r w:rsidR="00A845E2" w:rsidRPr="00DA599E">
          <w:rPr>
            <w:rFonts w:ascii="Times New Roman" w:hAnsi="Times New Roman"/>
            <w:b w:val="0"/>
            <w:noProof/>
            <w:webHidden/>
            <w:sz w:val="26"/>
            <w:szCs w:val="26"/>
          </w:rPr>
        </w:r>
        <w:r w:rsidR="00A845E2"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w:t>
        </w:r>
        <w:r w:rsidR="00A845E2" w:rsidRPr="00DA599E">
          <w:rPr>
            <w:rFonts w:ascii="Times New Roman" w:hAnsi="Times New Roman"/>
            <w:b w:val="0"/>
            <w:noProof/>
            <w:webHidden/>
            <w:sz w:val="26"/>
            <w:szCs w:val="26"/>
          </w:rPr>
          <w:fldChar w:fldCharType="end"/>
        </w:r>
      </w:hyperlink>
    </w:p>
    <w:p w14:paraId="18A42B38" w14:textId="30A3B821" w:rsidR="00A845E2" w:rsidRPr="00DA599E" w:rsidRDefault="00DA599E" w:rsidP="00F81672">
      <w:pPr>
        <w:pStyle w:val="TOC2"/>
        <w:tabs>
          <w:tab w:val="right" w:leader="dot" w:pos="9072"/>
        </w:tabs>
        <w:spacing w:line="312" w:lineRule="auto"/>
        <w:ind w:left="0"/>
        <w:jc w:val="both"/>
        <w:rPr>
          <w:rFonts w:ascii="Times New Roman" w:eastAsiaTheme="minorEastAsia" w:hAnsi="Times New Roman"/>
          <w:smallCaps w:val="0"/>
          <w:noProof/>
          <w:sz w:val="26"/>
          <w:szCs w:val="26"/>
        </w:rPr>
      </w:pPr>
      <w:hyperlink w:anchor="_Toc109475775" w:history="1">
        <w:r w:rsidR="00A845E2" w:rsidRPr="00DA599E">
          <w:rPr>
            <w:rStyle w:val="Hyperlink"/>
            <w:rFonts w:ascii="Times New Roman" w:hAnsi="Times New Roman"/>
            <w:noProof/>
            <w:color w:val="auto"/>
            <w:sz w:val="26"/>
            <w:szCs w:val="26"/>
          </w:rPr>
          <w:t>1.1. Tên chủ cơ sở</w:t>
        </w:r>
        <w:r w:rsidR="00A845E2" w:rsidRPr="00DA599E">
          <w:rPr>
            <w:rFonts w:ascii="Times New Roman" w:hAnsi="Times New Roman"/>
            <w:noProof/>
            <w:webHidden/>
            <w:sz w:val="26"/>
            <w:szCs w:val="26"/>
          </w:rPr>
          <w:tab/>
        </w:r>
        <w:r w:rsidR="00A845E2" w:rsidRPr="00DA599E">
          <w:rPr>
            <w:rFonts w:ascii="Times New Roman" w:hAnsi="Times New Roman"/>
            <w:noProof/>
            <w:webHidden/>
            <w:sz w:val="26"/>
            <w:szCs w:val="26"/>
          </w:rPr>
          <w:fldChar w:fldCharType="begin"/>
        </w:r>
        <w:r w:rsidR="00A845E2" w:rsidRPr="00DA599E">
          <w:rPr>
            <w:rFonts w:ascii="Times New Roman" w:hAnsi="Times New Roman"/>
            <w:noProof/>
            <w:webHidden/>
            <w:sz w:val="26"/>
            <w:szCs w:val="26"/>
          </w:rPr>
          <w:instrText xml:space="preserve"> PAGEREF _Toc109475775 \h </w:instrText>
        </w:r>
        <w:r w:rsidR="00A845E2" w:rsidRPr="00DA599E">
          <w:rPr>
            <w:rFonts w:ascii="Times New Roman" w:hAnsi="Times New Roman"/>
            <w:noProof/>
            <w:webHidden/>
            <w:sz w:val="26"/>
            <w:szCs w:val="26"/>
          </w:rPr>
        </w:r>
        <w:r w:rsidR="00A845E2" w:rsidRPr="00DA599E">
          <w:rPr>
            <w:rFonts w:ascii="Times New Roman" w:hAnsi="Times New Roman"/>
            <w:noProof/>
            <w:webHidden/>
            <w:sz w:val="26"/>
            <w:szCs w:val="26"/>
          </w:rPr>
          <w:fldChar w:fldCharType="separate"/>
        </w:r>
        <w:r>
          <w:rPr>
            <w:rFonts w:ascii="Times New Roman" w:hAnsi="Times New Roman"/>
            <w:noProof/>
            <w:webHidden/>
            <w:sz w:val="26"/>
            <w:szCs w:val="26"/>
          </w:rPr>
          <w:t>1</w:t>
        </w:r>
        <w:r w:rsidR="00A845E2" w:rsidRPr="00DA599E">
          <w:rPr>
            <w:rFonts w:ascii="Times New Roman" w:hAnsi="Times New Roman"/>
            <w:noProof/>
            <w:webHidden/>
            <w:sz w:val="26"/>
            <w:szCs w:val="26"/>
          </w:rPr>
          <w:fldChar w:fldCharType="end"/>
        </w:r>
      </w:hyperlink>
    </w:p>
    <w:p w14:paraId="6D1AD53D" w14:textId="68B37585" w:rsidR="00A845E2" w:rsidRPr="00DA599E" w:rsidRDefault="00DA599E" w:rsidP="00F81672">
      <w:pPr>
        <w:pStyle w:val="TOC2"/>
        <w:tabs>
          <w:tab w:val="right" w:leader="dot" w:pos="9072"/>
        </w:tabs>
        <w:spacing w:line="312" w:lineRule="auto"/>
        <w:ind w:left="0"/>
        <w:jc w:val="both"/>
        <w:rPr>
          <w:rFonts w:ascii="Times New Roman" w:eastAsiaTheme="minorEastAsia" w:hAnsi="Times New Roman"/>
          <w:smallCaps w:val="0"/>
          <w:noProof/>
          <w:sz w:val="26"/>
          <w:szCs w:val="26"/>
        </w:rPr>
      </w:pPr>
      <w:hyperlink w:anchor="_Toc109475776" w:history="1">
        <w:r w:rsidR="00A845E2" w:rsidRPr="00DA599E">
          <w:rPr>
            <w:rStyle w:val="Hyperlink"/>
            <w:rFonts w:ascii="Times New Roman" w:hAnsi="Times New Roman"/>
            <w:noProof/>
            <w:color w:val="auto"/>
            <w:sz w:val="26"/>
            <w:szCs w:val="26"/>
          </w:rPr>
          <w:t>1.2. Tên cơ sở</w:t>
        </w:r>
        <w:r w:rsidR="00A845E2" w:rsidRPr="00DA599E">
          <w:rPr>
            <w:rFonts w:ascii="Times New Roman" w:hAnsi="Times New Roman"/>
            <w:noProof/>
            <w:webHidden/>
            <w:sz w:val="26"/>
            <w:szCs w:val="26"/>
          </w:rPr>
          <w:tab/>
        </w:r>
        <w:r w:rsidR="00A845E2" w:rsidRPr="00DA599E">
          <w:rPr>
            <w:rFonts w:ascii="Times New Roman" w:hAnsi="Times New Roman"/>
            <w:noProof/>
            <w:webHidden/>
            <w:sz w:val="26"/>
            <w:szCs w:val="26"/>
          </w:rPr>
          <w:fldChar w:fldCharType="begin"/>
        </w:r>
        <w:r w:rsidR="00A845E2" w:rsidRPr="00DA599E">
          <w:rPr>
            <w:rFonts w:ascii="Times New Roman" w:hAnsi="Times New Roman"/>
            <w:noProof/>
            <w:webHidden/>
            <w:sz w:val="26"/>
            <w:szCs w:val="26"/>
          </w:rPr>
          <w:instrText xml:space="preserve"> PAGEREF _Toc109475776 \h </w:instrText>
        </w:r>
        <w:r w:rsidR="00A845E2" w:rsidRPr="00DA599E">
          <w:rPr>
            <w:rFonts w:ascii="Times New Roman" w:hAnsi="Times New Roman"/>
            <w:noProof/>
            <w:webHidden/>
            <w:sz w:val="26"/>
            <w:szCs w:val="26"/>
          </w:rPr>
        </w:r>
        <w:r w:rsidR="00A845E2" w:rsidRPr="00DA599E">
          <w:rPr>
            <w:rFonts w:ascii="Times New Roman" w:hAnsi="Times New Roman"/>
            <w:noProof/>
            <w:webHidden/>
            <w:sz w:val="26"/>
            <w:szCs w:val="26"/>
          </w:rPr>
          <w:fldChar w:fldCharType="separate"/>
        </w:r>
        <w:r>
          <w:rPr>
            <w:rFonts w:ascii="Times New Roman" w:hAnsi="Times New Roman"/>
            <w:noProof/>
            <w:webHidden/>
            <w:sz w:val="26"/>
            <w:szCs w:val="26"/>
          </w:rPr>
          <w:t>1</w:t>
        </w:r>
        <w:r w:rsidR="00A845E2" w:rsidRPr="00DA599E">
          <w:rPr>
            <w:rFonts w:ascii="Times New Roman" w:hAnsi="Times New Roman"/>
            <w:noProof/>
            <w:webHidden/>
            <w:sz w:val="26"/>
            <w:szCs w:val="26"/>
          </w:rPr>
          <w:fldChar w:fldCharType="end"/>
        </w:r>
      </w:hyperlink>
    </w:p>
    <w:p w14:paraId="39737375" w14:textId="5160904A" w:rsidR="00A845E2" w:rsidRPr="00DA599E" w:rsidRDefault="00DA599E" w:rsidP="00F81672">
      <w:pPr>
        <w:pStyle w:val="TOC2"/>
        <w:tabs>
          <w:tab w:val="right" w:leader="dot" w:pos="9072"/>
        </w:tabs>
        <w:spacing w:line="312" w:lineRule="auto"/>
        <w:ind w:left="0"/>
        <w:jc w:val="both"/>
        <w:rPr>
          <w:rFonts w:ascii="Times New Roman" w:eastAsiaTheme="minorEastAsia" w:hAnsi="Times New Roman"/>
          <w:smallCaps w:val="0"/>
          <w:noProof/>
          <w:sz w:val="26"/>
          <w:szCs w:val="26"/>
        </w:rPr>
      </w:pPr>
      <w:hyperlink w:anchor="_Toc109475777" w:history="1">
        <w:r w:rsidR="00A845E2" w:rsidRPr="00DA599E">
          <w:rPr>
            <w:rStyle w:val="Hyperlink"/>
            <w:rFonts w:ascii="Times New Roman" w:hAnsi="Times New Roman"/>
            <w:noProof/>
            <w:color w:val="auto"/>
            <w:sz w:val="26"/>
            <w:szCs w:val="26"/>
          </w:rPr>
          <w:t>1.3. Công suất, công nghệ, sản phẩm sản xuất của cơ sở</w:t>
        </w:r>
        <w:r w:rsidR="00A845E2" w:rsidRPr="00DA599E">
          <w:rPr>
            <w:rFonts w:ascii="Times New Roman" w:hAnsi="Times New Roman"/>
            <w:noProof/>
            <w:webHidden/>
            <w:sz w:val="26"/>
            <w:szCs w:val="26"/>
          </w:rPr>
          <w:tab/>
        </w:r>
        <w:r w:rsidR="00A845E2" w:rsidRPr="00DA599E">
          <w:rPr>
            <w:rFonts w:ascii="Times New Roman" w:hAnsi="Times New Roman"/>
            <w:noProof/>
            <w:webHidden/>
            <w:sz w:val="26"/>
            <w:szCs w:val="26"/>
          </w:rPr>
          <w:fldChar w:fldCharType="begin"/>
        </w:r>
        <w:r w:rsidR="00A845E2" w:rsidRPr="00DA599E">
          <w:rPr>
            <w:rFonts w:ascii="Times New Roman" w:hAnsi="Times New Roman"/>
            <w:noProof/>
            <w:webHidden/>
            <w:sz w:val="26"/>
            <w:szCs w:val="26"/>
          </w:rPr>
          <w:instrText xml:space="preserve"> PAGEREF _Toc109475777 \h </w:instrText>
        </w:r>
        <w:r w:rsidR="00A845E2" w:rsidRPr="00DA599E">
          <w:rPr>
            <w:rFonts w:ascii="Times New Roman" w:hAnsi="Times New Roman"/>
            <w:noProof/>
            <w:webHidden/>
            <w:sz w:val="26"/>
            <w:szCs w:val="26"/>
          </w:rPr>
        </w:r>
        <w:r w:rsidR="00A845E2" w:rsidRPr="00DA599E">
          <w:rPr>
            <w:rFonts w:ascii="Times New Roman" w:hAnsi="Times New Roman"/>
            <w:noProof/>
            <w:webHidden/>
            <w:sz w:val="26"/>
            <w:szCs w:val="26"/>
          </w:rPr>
          <w:fldChar w:fldCharType="separate"/>
        </w:r>
        <w:r>
          <w:rPr>
            <w:rFonts w:ascii="Times New Roman" w:hAnsi="Times New Roman"/>
            <w:noProof/>
            <w:webHidden/>
            <w:sz w:val="26"/>
            <w:szCs w:val="26"/>
          </w:rPr>
          <w:t>4</w:t>
        </w:r>
        <w:r w:rsidR="00A845E2" w:rsidRPr="00DA599E">
          <w:rPr>
            <w:rFonts w:ascii="Times New Roman" w:hAnsi="Times New Roman"/>
            <w:noProof/>
            <w:webHidden/>
            <w:sz w:val="26"/>
            <w:szCs w:val="26"/>
          </w:rPr>
          <w:fldChar w:fldCharType="end"/>
        </w:r>
      </w:hyperlink>
    </w:p>
    <w:p w14:paraId="1D21115E" w14:textId="1F11D117" w:rsidR="00A845E2" w:rsidRPr="00DA599E" w:rsidRDefault="00DA599E" w:rsidP="00F81672">
      <w:pPr>
        <w:pStyle w:val="TOC3"/>
        <w:tabs>
          <w:tab w:val="right" w:leader="dot" w:pos="9072"/>
        </w:tabs>
        <w:spacing w:line="312" w:lineRule="auto"/>
        <w:ind w:left="0"/>
        <w:jc w:val="both"/>
        <w:rPr>
          <w:rFonts w:ascii="Times New Roman" w:eastAsiaTheme="minorEastAsia" w:hAnsi="Times New Roman"/>
          <w:i w:val="0"/>
          <w:iCs w:val="0"/>
          <w:noProof/>
          <w:sz w:val="26"/>
          <w:szCs w:val="26"/>
        </w:rPr>
      </w:pPr>
      <w:hyperlink w:anchor="_Toc109475778" w:history="1">
        <w:r w:rsidR="00A845E2" w:rsidRPr="00DA599E">
          <w:rPr>
            <w:rStyle w:val="Hyperlink"/>
            <w:rFonts w:ascii="Times New Roman" w:hAnsi="Times New Roman"/>
            <w:i w:val="0"/>
            <w:noProof/>
            <w:color w:val="auto"/>
            <w:sz w:val="26"/>
            <w:szCs w:val="26"/>
          </w:rPr>
          <w:t>1.3.1. Công suất hoạt động của cơ sở</w:t>
        </w:r>
        <w:r w:rsidR="00A845E2" w:rsidRPr="00DA599E">
          <w:rPr>
            <w:rFonts w:ascii="Times New Roman" w:hAnsi="Times New Roman"/>
            <w:i w:val="0"/>
            <w:noProof/>
            <w:webHidden/>
            <w:sz w:val="26"/>
            <w:szCs w:val="26"/>
          </w:rPr>
          <w:tab/>
        </w:r>
        <w:r w:rsidR="00A845E2" w:rsidRPr="00DA599E">
          <w:rPr>
            <w:rFonts w:ascii="Times New Roman" w:hAnsi="Times New Roman"/>
            <w:i w:val="0"/>
            <w:noProof/>
            <w:webHidden/>
            <w:sz w:val="26"/>
            <w:szCs w:val="26"/>
          </w:rPr>
          <w:fldChar w:fldCharType="begin"/>
        </w:r>
        <w:r w:rsidR="00A845E2" w:rsidRPr="00DA599E">
          <w:rPr>
            <w:rFonts w:ascii="Times New Roman" w:hAnsi="Times New Roman"/>
            <w:i w:val="0"/>
            <w:noProof/>
            <w:webHidden/>
            <w:sz w:val="26"/>
            <w:szCs w:val="26"/>
          </w:rPr>
          <w:instrText xml:space="preserve"> PAGEREF _Toc109475778 \h </w:instrText>
        </w:r>
        <w:r w:rsidR="00A845E2" w:rsidRPr="00DA599E">
          <w:rPr>
            <w:rFonts w:ascii="Times New Roman" w:hAnsi="Times New Roman"/>
            <w:i w:val="0"/>
            <w:noProof/>
            <w:webHidden/>
            <w:sz w:val="26"/>
            <w:szCs w:val="26"/>
          </w:rPr>
        </w:r>
        <w:r w:rsidR="00A845E2" w:rsidRPr="00DA599E">
          <w:rPr>
            <w:rFonts w:ascii="Times New Roman" w:hAnsi="Times New Roman"/>
            <w:i w:val="0"/>
            <w:noProof/>
            <w:webHidden/>
            <w:sz w:val="26"/>
            <w:szCs w:val="26"/>
          </w:rPr>
          <w:fldChar w:fldCharType="separate"/>
        </w:r>
        <w:r>
          <w:rPr>
            <w:rFonts w:ascii="Times New Roman" w:hAnsi="Times New Roman"/>
            <w:i w:val="0"/>
            <w:noProof/>
            <w:webHidden/>
            <w:sz w:val="26"/>
            <w:szCs w:val="26"/>
          </w:rPr>
          <w:t>4</w:t>
        </w:r>
        <w:r w:rsidR="00A845E2" w:rsidRPr="00DA599E">
          <w:rPr>
            <w:rFonts w:ascii="Times New Roman" w:hAnsi="Times New Roman"/>
            <w:i w:val="0"/>
            <w:noProof/>
            <w:webHidden/>
            <w:sz w:val="26"/>
            <w:szCs w:val="26"/>
          </w:rPr>
          <w:fldChar w:fldCharType="end"/>
        </w:r>
      </w:hyperlink>
    </w:p>
    <w:p w14:paraId="18A41007" w14:textId="51A708FB" w:rsidR="00A845E2" w:rsidRPr="00DA599E" w:rsidRDefault="00DA599E" w:rsidP="00F81672">
      <w:pPr>
        <w:pStyle w:val="TOC3"/>
        <w:tabs>
          <w:tab w:val="right" w:leader="dot" w:pos="9072"/>
        </w:tabs>
        <w:spacing w:line="312" w:lineRule="auto"/>
        <w:ind w:left="0"/>
        <w:jc w:val="both"/>
        <w:rPr>
          <w:rFonts w:ascii="Times New Roman" w:eastAsiaTheme="minorEastAsia" w:hAnsi="Times New Roman"/>
          <w:i w:val="0"/>
          <w:iCs w:val="0"/>
          <w:noProof/>
          <w:sz w:val="26"/>
          <w:szCs w:val="26"/>
        </w:rPr>
      </w:pPr>
      <w:hyperlink w:anchor="_Toc109475779" w:history="1">
        <w:r w:rsidR="00A845E2" w:rsidRPr="00DA599E">
          <w:rPr>
            <w:rStyle w:val="Hyperlink"/>
            <w:rFonts w:ascii="Times New Roman" w:hAnsi="Times New Roman"/>
            <w:i w:val="0"/>
            <w:noProof/>
            <w:color w:val="auto"/>
            <w:sz w:val="26"/>
            <w:szCs w:val="26"/>
          </w:rPr>
          <w:t>1.3.2. Công nghệ sản xuất của cơ sở</w:t>
        </w:r>
        <w:r w:rsidR="00A845E2" w:rsidRPr="00DA599E">
          <w:rPr>
            <w:rFonts w:ascii="Times New Roman" w:hAnsi="Times New Roman"/>
            <w:i w:val="0"/>
            <w:noProof/>
            <w:webHidden/>
            <w:sz w:val="26"/>
            <w:szCs w:val="26"/>
          </w:rPr>
          <w:tab/>
        </w:r>
        <w:r w:rsidR="00A845E2" w:rsidRPr="00DA599E">
          <w:rPr>
            <w:rFonts w:ascii="Times New Roman" w:hAnsi="Times New Roman"/>
            <w:i w:val="0"/>
            <w:noProof/>
            <w:webHidden/>
            <w:sz w:val="26"/>
            <w:szCs w:val="26"/>
          </w:rPr>
          <w:fldChar w:fldCharType="begin"/>
        </w:r>
        <w:r w:rsidR="00A845E2" w:rsidRPr="00DA599E">
          <w:rPr>
            <w:rFonts w:ascii="Times New Roman" w:hAnsi="Times New Roman"/>
            <w:i w:val="0"/>
            <w:noProof/>
            <w:webHidden/>
            <w:sz w:val="26"/>
            <w:szCs w:val="26"/>
          </w:rPr>
          <w:instrText xml:space="preserve"> PAGEREF _Toc109475779 \h </w:instrText>
        </w:r>
        <w:r w:rsidR="00A845E2" w:rsidRPr="00DA599E">
          <w:rPr>
            <w:rFonts w:ascii="Times New Roman" w:hAnsi="Times New Roman"/>
            <w:i w:val="0"/>
            <w:noProof/>
            <w:webHidden/>
            <w:sz w:val="26"/>
            <w:szCs w:val="26"/>
          </w:rPr>
        </w:r>
        <w:r w:rsidR="00A845E2" w:rsidRPr="00DA599E">
          <w:rPr>
            <w:rFonts w:ascii="Times New Roman" w:hAnsi="Times New Roman"/>
            <w:i w:val="0"/>
            <w:noProof/>
            <w:webHidden/>
            <w:sz w:val="26"/>
            <w:szCs w:val="26"/>
          </w:rPr>
          <w:fldChar w:fldCharType="separate"/>
        </w:r>
        <w:r>
          <w:rPr>
            <w:rFonts w:ascii="Times New Roman" w:hAnsi="Times New Roman"/>
            <w:i w:val="0"/>
            <w:noProof/>
            <w:webHidden/>
            <w:sz w:val="26"/>
            <w:szCs w:val="26"/>
          </w:rPr>
          <w:t>6</w:t>
        </w:r>
        <w:r w:rsidR="00A845E2" w:rsidRPr="00DA599E">
          <w:rPr>
            <w:rFonts w:ascii="Times New Roman" w:hAnsi="Times New Roman"/>
            <w:i w:val="0"/>
            <w:noProof/>
            <w:webHidden/>
            <w:sz w:val="26"/>
            <w:szCs w:val="26"/>
          </w:rPr>
          <w:fldChar w:fldCharType="end"/>
        </w:r>
      </w:hyperlink>
    </w:p>
    <w:p w14:paraId="69079DF4" w14:textId="6185AF04" w:rsidR="00A845E2" w:rsidRPr="00DA599E" w:rsidRDefault="00DA599E" w:rsidP="00F81672">
      <w:pPr>
        <w:pStyle w:val="TOC4"/>
        <w:tabs>
          <w:tab w:val="right" w:leader="dot" w:pos="9072"/>
        </w:tabs>
        <w:spacing w:line="312" w:lineRule="auto"/>
        <w:ind w:left="0"/>
        <w:jc w:val="both"/>
        <w:rPr>
          <w:rFonts w:ascii="Times New Roman" w:eastAsiaTheme="minorEastAsia" w:hAnsi="Times New Roman"/>
          <w:noProof/>
          <w:sz w:val="26"/>
          <w:szCs w:val="26"/>
        </w:rPr>
      </w:pPr>
      <w:hyperlink w:anchor="_Toc109475780" w:history="1">
        <w:r w:rsidR="00A845E2" w:rsidRPr="00DA599E">
          <w:rPr>
            <w:rStyle w:val="Hyperlink"/>
            <w:rFonts w:ascii="Times New Roman" w:hAnsi="Times New Roman"/>
            <w:noProof/>
            <w:color w:val="auto"/>
            <w:sz w:val="26"/>
            <w:szCs w:val="26"/>
          </w:rPr>
          <w:t>1.3.2.1. Quy trình sản xuất của dự án</w:t>
        </w:r>
        <w:r w:rsidR="00A845E2" w:rsidRPr="00DA599E">
          <w:rPr>
            <w:rFonts w:ascii="Times New Roman" w:hAnsi="Times New Roman"/>
            <w:noProof/>
            <w:webHidden/>
            <w:sz w:val="26"/>
            <w:szCs w:val="26"/>
          </w:rPr>
          <w:tab/>
        </w:r>
        <w:r w:rsidR="00A845E2" w:rsidRPr="00DA599E">
          <w:rPr>
            <w:rFonts w:ascii="Times New Roman" w:hAnsi="Times New Roman"/>
            <w:noProof/>
            <w:webHidden/>
            <w:sz w:val="26"/>
            <w:szCs w:val="26"/>
          </w:rPr>
          <w:fldChar w:fldCharType="begin"/>
        </w:r>
        <w:r w:rsidR="00A845E2" w:rsidRPr="00DA599E">
          <w:rPr>
            <w:rFonts w:ascii="Times New Roman" w:hAnsi="Times New Roman"/>
            <w:noProof/>
            <w:webHidden/>
            <w:sz w:val="26"/>
            <w:szCs w:val="26"/>
          </w:rPr>
          <w:instrText xml:space="preserve"> PAGEREF _Toc109475780 \h </w:instrText>
        </w:r>
        <w:r w:rsidR="00A845E2" w:rsidRPr="00DA599E">
          <w:rPr>
            <w:rFonts w:ascii="Times New Roman" w:hAnsi="Times New Roman"/>
            <w:noProof/>
            <w:webHidden/>
            <w:sz w:val="26"/>
            <w:szCs w:val="26"/>
          </w:rPr>
        </w:r>
        <w:r w:rsidR="00A845E2" w:rsidRPr="00DA599E">
          <w:rPr>
            <w:rFonts w:ascii="Times New Roman" w:hAnsi="Times New Roman"/>
            <w:noProof/>
            <w:webHidden/>
            <w:sz w:val="26"/>
            <w:szCs w:val="26"/>
          </w:rPr>
          <w:fldChar w:fldCharType="separate"/>
        </w:r>
        <w:r>
          <w:rPr>
            <w:rFonts w:ascii="Times New Roman" w:hAnsi="Times New Roman"/>
            <w:noProof/>
            <w:webHidden/>
            <w:sz w:val="26"/>
            <w:szCs w:val="26"/>
          </w:rPr>
          <w:t>6</w:t>
        </w:r>
        <w:r w:rsidR="00A845E2" w:rsidRPr="00DA599E">
          <w:rPr>
            <w:rFonts w:ascii="Times New Roman" w:hAnsi="Times New Roman"/>
            <w:noProof/>
            <w:webHidden/>
            <w:sz w:val="26"/>
            <w:szCs w:val="26"/>
          </w:rPr>
          <w:fldChar w:fldCharType="end"/>
        </w:r>
      </w:hyperlink>
    </w:p>
    <w:p w14:paraId="6443896F" w14:textId="488E7F5C" w:rsidR="00A845E2" w:rsidRPr="00DA599E" w:rsidRDefault="00DA599E" w:rsidP="00F81672">
      <w:pPr>
        <w:pStyle w:val="TOC4"/>
        <w:tabs>
          <w:tab w:val="right" w:leader="dot" w:pos="9072"/>
        </w:tabs>
        <w:spacing w:line="312" w:lineRule="auto"/>
        <w:ind w:left="0"/>
        <w:jc w:val="both"/>
        <w:rPr>
          <w:rFonts w:ascii="Times New Roman" w:eastAsiaTheme="minorEastAsia" w:hAnsi="Times New Roman"/>
          <w:noProof/>
          <w:sz w:val="26"/>
          <w:szCs w:val="26"/>
        </w:rPr>
      </w:pPr>
      <w:hyperlink w:anchor="_Toc109475781" w:history="1">
        <w:r w:rsidR="00A845E2" w:rsidRPr="00DA599E">
          <w:rPr>
            <w:rStyle w:val="Hyperlink"/>
            <w:rFonts w:ascii="Times New Roman" w:hAnsi="Times New Roman"/>
            <w:noProof/>
            <w:color w:val="auto"/>
            <w:sz w:val="26"/>
            <w:szCs w:val="26"/>
          </w:rPr>
          <w:t>1.3.2.2. Danh mục máy móc, thiết bị sản xuất của dự án</w:t>
        </w:r>
        <w:r w:rsidR="00A845E2" w:rsidRPr="00DA599E">
          <w:rPr>
            <w:rFonts w:ascii="Times New Roman" w:hAnsi="Times New Roman"/>
            <w:noProof/>
            <w:webHidden/>
            <w:sz w:val="26"/>
            <w:szCs w:val="26"/>
          </w:rPr>
          <w:tab/>
        </w:r>
        <w:r w:rsidR="00A845E2" w:rsidRPr="00DA599E">
          <w:rPr>
            <w:rFonts w:ascii="Times New Roman" w:hAnsi="Times New Roman"/>
            <w:noProof/>
            <w:webHidden/>
            <w:sz w:val="26"/>
            <w:szCs w:val="26"/>
          </w:rPr>
          <w:fldChar w:fldCharType="begin"/>
        </w:r>
        <w:r w:rsidR="00A845E2" w:rsidRPr="00DA599E">
          <w:rPr>
            <w:rFonts w:ascii="Times New Roman" w:hAnsi="Times New Roman"/>
            <w:noProof/>
            <w:webHidden/>
            <w:sz w:val="26"/>
            <w:szCs w:val="26"/>
          </w:rPr>
          <w:instrText xml:space="preserve"> PAGEREF _Toc109475781 \h </w:instrText>
        </w:r>
        <w:r w:rsidR="00A845E2" w:rsidRPr="00DA599E">
          <w:rPr>
            <w:rFonts w:ascii="Times New Roman" w:hAnsi="Times New Roman"/>
            <w:noProof/>
            <w:webHidden/>
            <w:sz w:val="26"/>
            <w:szCs w:val="26"/>
          </w:rPr>
        </w:r>
        <w:r w:rsidR="00A845E2" w:rsidRPr="00DA599E">
          <w:rPr>
            <w:rFonts w:ascii="Times New Roman" w:hAnsi="Times New Roman"/>
            <w:noProof/>
            <w:webHidden/>
            <w:sz w:val="26"/>
            <w:szCs w:val="26"/>
          </w:rPr>
          <w:fldChar w:fldCharType="separate"/>
        </w:r>
        <w:r>
          <w:rPr>
            <w:rFonts w:ascii="Times New Roman" w:hAnsi="Times New Roman"/>
            <w:noProof/>
            <w:webHidden/>
            <w:sz w:val="26"/>
            <w:szCs w:val="26"/>
          </w:rPr>
          <w:t>16</w:t>
        </w:r>
        <w:r w:rsidR="00A845E2" w:rsidRPr="00DA599E">
          <w:rPr>
            <w:rFonts w:ascii="Times New Roman" w:hAnsi="Times New Roman"/>
            <w:noProof/>
            <w:webHidden/>
            <w:sz w:val="26"/>
            <w:szCs w:val="26"/>
          </w:rPr>
          <w:fldChar w:fldCharType="end"/>
        </w:r>
      </w:hyperlink>
    </w:p>
    <w:p w14:paraId="0DFC4177" w14:textId="53C61395" w:rsidR="00A845E2" w:rsidRPr="00DA599E" w:rsidRDefault="00DA599E" w:rsidP="00F81672">
      <w:pPr>
        <w:pStyle w:val="TOC3"/>
        <w:tabs>
          <w:tab w:val="right" w:leader="dot" w:pos="9072"/>
        </w:tabs>
        <w:spacing w:line="312" w:lineRule="auto"/>
        <w:ind w:left="0"/>
        <w:jc w:val="both"/>
        <w:rPr>
          <w:rFonts w:ascii="Times New Roman" w:eastAsiaTheme="minorEastAsia" w:hAnsi="Times New Roman"/>
          <w:i w:val="0"/>
          <w:iCs w:val="0"/>
          <w:noProof/>
          <w:sz w:val="26"/>
          <w:szCs w:val="26"/>
        </w:rPr>
      </w:pPr>
      <w:hyperlink w:anchor="_Toc109475782" w:history="1">
        <w:r w:rsidR="00A845E2" w:rsidRPr="00DA599E">
          <w:rPr>
            <w:rStyle w:val="Hyperlink"/>
            <w:rFonts w:ascii="Times New Roman" w:hAnsi="Times New Roman"/>
            <w:i w:val="0"/>
            <w:noProof/>
            <w:color w:val="auto"/>
            <w:sz w:val="26"/>
            <w:szCs w:val="26"/>
          </w:rPr>
          <w:t>1.3.3. Sản phẩm của cơ sở</w:t>
        </w:r>
        <w:r w:rsidR="00A845E2" w:rsidRPr="00DA599E">
          <w:rPr>
            <w:rFonts w:ascii="Times New Roman" w:hAnsi="Times New Roman"/>
            <w:i w:val="0"/>
            <w:noProof/>
            <w:webHidden/>
            <w:sz w:val="26"/>
            <w:szCs w:val="26"/>
          </w:rPr>
          <w:tab/>
        </w:r>
        <w:r w:rsidR="00A845E2" w:rsidRPr="00DA599E">
          <w:rPr>
            <w:rFonts w:ascii="Times New Roman" w:hAnsi="Times New Roman"/>
            <w:i w:val="0"/>
            <w:noProof/>
            <w:webHidden/>
            <w:sz w:val="26"/>
            <w:szCs w:val="26"/>
          </w:rPr>
          <w:fldChar w:fldCharType="begin"/>
        </w:r>
        <w:r w:rsidR="00A845E2" w:rsidRPr="00DA599E">
          <w:rPr>
            <w:rFonts w:ascii="Times New Roman" w:hAnsi="Times New Roman"/>
            <w:i w:val="0"/>
            <w:noProof/>
            <w:webHidden/>
            <w:sz w:val="26"/>
            <w:szCs w:val="26"/>
          </w:rPr>
          <w:instrText xml:space="preserve"> PAGEREF _Toc109475782 \h </w:instrText>
        </w:r>
        <w:r w:rsidR="00A845E2" w:rsidRPr="00DA599E">
          <w:rPr>
            <w:rFonts w:ascii="Times New Roman" w:hAnsi="Times New Roman"/>
            <w:i w:val="0"/>
            <w:noProof/>
            <w:webHidden/>
            <w:sz w:val="26"/>
            <w:szCs w:val="26"/>
          </w:rPr>
        </w:r>
        <w:r w:rsidR="00A845E2" w:rsidRPr="00DA599E">
          <w:rPr>
            <w:rFonts w:ascii="Times New Roman" w:hAnsi="Times New Roman"/>
            <w:i w:val="0"/>
            <w:noProof/>
            <w:webHidden/>
            <w:sz w:val="26"/>
            <w:szCs w:val="26"/>
          </w:rPr>
          <w:fldChar w:fldCharType="separate"/>
        </w:r>
        <w:r>
          <w:rPr>
            <w:rFonts w:ascii="Times New Roman" w:hAnsi="Times New Roman"/>
            <w:i w:val="0"/>
            <w:noProof/>
            <w:webHidden/>
            <w:sz w:val="26"/>
            <w:szCs w:val="26"/>
          </w:rPr>
          <w:t>29</w:t>
        </w:r>
        <w:r w:rsidR="00A845E2" w:rsidRPr="00DA599E">
          <w:rPr>
            <w:rFonts w:ascii="Times New Roman" w:hAnsi="Times New Roman"/>
            <w:i w:val="0"/>
            <w:noProof/>
            <w:webHidden/>
            <w:sz w:val="26"/>
            <w:szCs w:val="26"/>
          </w:rPr>
          <w:fldChar w:fldCharType="end"/>
        </w:r>
      </w:hyperlink>
    </w:p>
    <w:p w14:paraId="2168396A" w14:textId="5ED743E7" w:rsidR="00A845E2" w:rsidRPr="00DA599E" w:rsidRDefault="00DA599E" w:rsidP="00F81672">
      <w:pPr>
        <w:pStyle w:val="TOC3"/>
        <w:tabs>
          <w:tab w:val="right" w:leader="dot" w:pos="9072"/>
        </w:tabs>
        <w:spacing w:line="312" w:lineRule="auto"/>
        <w:ind w:left="0"/>
        <w:jc w:val="both"/>
        <w:rPr>
          <w:rFonts w:ascii="Times New Roman" w:eastAsiaTheme="minorEastAsia" w:hAnsi="Times New Roman"/>
          <w:i w:val="0"/>
          <w:iCs w:val="0"/>
          <w:noProof/>
          <w:sz w:val="26"/>
          <w:szCs w:val="26"/>
        </w:rPr>
      </w:pPr>
      <w:hyperlink w:anchor="_Toc109475783" w:history="1">
        <w:r w:rsidR="00A845E2" w:rsidRPr="00DA599E">
          <w:rPr>
            <w:rStyle w:val="Hyperlink"/>
            <w:rFonts w:ascii="Times New Roman" w:hAnsi="Times New Roman"/>
            <w:i w:val="0"/>
            <w:noProof/>
            <w:color w:val="auto"/>
            <w:sz w:val="26"/>
            <w:szCs w:val="26"/>
          </w:rPr>
          <w:t>1.4.1. Nguyên liệu, nhiên liệu, vật liệu, hóa chất sử dụng của công ty</w:t>
        </w:r>
        <w:r w:rsidR="00A845E2" w:rsidRPr="00DA599E">
          <w:rPr>
            <w:rFonts w:ascii="Times New Roman" w:hAnsi="Times New Roman"/>
            <w:i w:val="0"/>
            <w:noProof/>
            <w:webHidden/>
            <w:sz w:val="26"/>
            <w:szCs w:val="26"/>
          </w:rPr>
          <w:tab/>
        </w:r>
        <w:r w:rsidR="00A845E2" w:rsidRPr="00DA599E">
          <w:rPr>
            <w:rFonts w:ascii="Times New Roman" w:hAnsi="Times New Roman"/>
            <w:i w:val="0"/>
            <w:noProof/>
            <w:webHidden/>
            <w:sz w:val="26"/>
            <w:szCs w:val="26"/>
          </w:rPr>
          <w:fldChar w:fldCharType="begin"/>
        </w:r>
        <w:r w:rsidR="00A845E2" w:rsidRPr="00DA599E">
          <w:rPr>
            <w:rFonts w:ascii="Times New Roman" w:hAnsi="Times New Roman"/>
            <w:i w:val="0"/>
            <w:noProof/>
            <w:webHidden/>
            <w:sz w:val="26"/>
            <w:szCs w:val="26"/>
          </w:rPr>
          <w:instrText xml:space="preserve"> PAGEREF _Toc109475783 \h </w:instrText>
        </w:r>
        <w:r w:rsidR="00A845E2" w:rsidRPr="00DA599E">
          <w:rPr>
            <w:rFonts w:ascii="Times New Roman" w:hAnsi="Times New Roman"/>
            <w:i w:val="0"/>
            <w:noProof/>
            <w:webHidden/>
            <w:sz w:val="26"/>
            <w:szCs w:val="26"/>
          </w:rPr>
        </w:r>
        <w:r w:rsidR="00A845E2" w:rsidRPr="00DA599E">
          <w:rPr>
            <w:rFonts w:ascii="Times New Roman" w:hAnsi="Times New Roman"/>
            <w:i w:val="0"/>
            <w:noProof/>
            <w:webHidden/>
            <w:sz w:val="26"/>
            <w:szCs w:val="26"/>
          </w:rPr>
          <w:fldChar w:fldCharType="separate"/>
        </w:r>
        <w:r>
          <w:rPr>
            <w:rFonts w:ascii="Times New Roman" w:hAnsi="Times New Roman"/>
            <w:i w:val="0"/>
            <w:noProof/>
            <w:webHidden/>
            <w:sz w:val="26"/>
            <w:szCs w:val="26"/>
          </w:rPr>
          <w:t>30</w:t>
        </w:r>
        <w:r w:rsidR="00A845E2" w:rsidRPr="00DA599E">
          <w:rPr>
            <w:rFonts w:ascii="Times New Roman" w:hAnsi="Times New Roman"/>
            <w:i w:val="0"/>
            <w:noProof/>
            <w:webHidden/>
            <w:sz w:val="26"/>
            <w:szCs w:val="26"/>
          </w:rPr>
          <w:fldChar w:fldCharType="end"/>
        </w:r>
      </w:hyperlink>
    </w:p>
    <w:p w14:paraId="366F606A" w14:textId="6A051DB2" w:rsidR="00A845E2" w:rsidRPr="00DA599E" w:rsidRDefault="00DA599E" w:rsidP="00F81672">
      <w:pPr>
        <w:pStyle w:val="TOC4"/>
        <w:tabs>
          <w:tab w:val="right" w:leader="dot" w:pos="9072"/>
        </w:tabs>
        <w:spacing w:line="312" w:lineRule="auto"/>
        <w:ind w:left="0"/>
        <w:jc w:val="both"/>
        <w:rPr>
          <w:rFonts w:ascii="Times New Roman" w:eastAsiaTheme="minorEastAsia" w:hAnsi="Times New Roman"/>
          <w:noProof/>
          <w:sz w:val="26"/>
          <w:szCs w:val="26"/>
        </w:rPr>
      </w:pPr>
      <w:hyperlink w:anchor="_Toc109475784" w:history="1">
        <w:r w:rsidR="00A845E2" w:rsidRPr="00DA599E">
          <w:rPr>
            <w:rStyle w:val="Hyperlink"/>
            <w:rFonts w:ascii="Times New Roman" w:hAnsi="Times New Roman"/>
            <w:noProof/>
            <w:color w:val="auto"/>
            <w:sz w:val="26"/>
            <w:szCs w:val="26"/>
          </w:rPr>
          <w:t>1.4.1.1. Nhu cầu sử dụng nhiên liệu</w:t>
        </w:r>
        <w:r w:rsidR="00A845E2" w:rsidRPr="00DA599E">
          <w:rPr>
            <w:rFonts w:ascii="Times New Roman" w:hAnsi="Times New Roman"/>
            <w:noProof/>
            <w:webHidden/>
            <w:sz w:val="26"/>
            <w:szCs w:val="26"/>
          </w:rPr>
          <w:tab/>
        </w:r>
        <w:r w:rsidR="00A845E2" w:rsidRPr="00DA599E">
          <w:rPr>
            <w:rFonts w:ascii="Times New Roman" w:hAnsi="Times New Roman"/>
            <w:noProof/>
            <w:webHidden/>
            <w:sz w:val="26"/>
            <w:szCs w:val="26"/>
          </w:rPr>
          <w:fldChar w:fldCharType="begin"/>
        </w:r>
        <w:r w:rsidR="00A845E2" w:rsidRPr="00DA599E">
          <w:rPr>
            <w:rFonts w:ascii="Times New Roman" w:hAnsi="Times New Roman"/>
            <w:noProof/>
            <w:webHidden/>
            <w:sz w:val="26"/>
            <w:szCs w:val="26"/>
          </w:rPr>
          <w:instrText xml:space="preserve"> PAGEREF _Toc109475784 \h </w:instrText>
        </w:r>
        <w:r w:rsidR="00A845E2" w:rsidRPr="00DA599E">
          <w:rPr>
            <w:rFonts w:ascii="Times New Roman" w:hAnsi="Times New Roman"/>
            <w:noProof/>
            <w:webHidden/>
            <w:sz w:val="26"/>
            <w:szCs w:val="26"/>
          </w:rPr>
        </w:r>
        <w:r w:rsidR="00A845E2" w:rsidRPr="00DA599E">
          <w:rPr>
            <w:rFonts w:ascii="Times New Roman" w:hAnsi="Times New Roman"/>
            <w:noProof/>
            <w:webHidden/>
            <w:sz w:val="26"/>
            <w:szCs w:val="26"/>
          </w:rPr>
          <w:fldChar w:fldCharType="separate"/>
        </w:r>
        <w:r>
          <w:rPr>
            <w:rFonts w:ascii="Times New Roman" w:hAnsi="Times New Roman"/>
            <w:noProof/>
            <w:webHidden/>
            <w:sz w:val="26"/>
            <w:szCs w:val="26"/>
          </w:rPr>
          <w:t>30</w:t>
        </w:r>
        <w:r w:rsidR="00A845E2" w:rsidRPr="00DA599E">
          <w:rPr>
            <w:rFonts w:ascii="Times New Roman" w:hAnsi="Times New Roman"/>
            <w:noProof/>
            <w:webHidden/>
            <w:sz w:val="26"/>
            <w:szCs w:val="26"/>
          </w:rPr>
          <w:fldChar w:fldCharType="end"/>
        </w:r>
      </w:hyperlink>
    </w:p>
    <w:p w14:paraId="69D2923B" w14:textId="7FD7D8FF" w:rsidR="00A845E2" w:rsidRPr="00DA599E" w:rsidRDefault="00DA599E" w:rsidP="00F81672">
      <w:pPr>
        <w:pStyle w:val="TOC4"/>
        <w:tabs>
          <w:tab w:val="right" w:leader="dot" w:pos="9072"/>
        </w:tabs>
        <w:spacing w:line="312" w:lineRule="auto"/>
        <w:ind w:left="0"/>
        <w:jc w:val="both"/>
        <w:rPr>
          <w:rFonts w:ascii="Times New Roman" w:eastAsiaTheme="minorEastAsia" w:hAnsi="Times New Roman"/>
          <w:noProof/>
          <w:sz w:val="26"/>
          <w:szCs w:val="26"/>
        </w:rPr>
      </w:pPr>
      <w:hyperlink w:anchor="_Toc109475785" w:history="1">
        <w:r w:rsidR="00A845E2" w:rsidRPr="00DA599E">
          <w:rPr>
            <w:rStyle w:val="Hyperlink"/>
            <w:rFonts w:ascii="Times New Roman" w:hAnsi="Times New Roman"/>
            <w:noProof/>
            <w:color w:val="auto"/>
            <w:sz w:val="26"/>
            <w:szCs w:val="26"/>
          </w:rPr>
          <w:t>1.4.1.2. Nhu cầu sử dụng nguyên vật liệu của dự án</w:t>
        </w:r>
        <w:r w:rsidR="00A845E2" w:rsidRPr="00DA599E">
          <w:rPr>
            <w:rFonts w:ascii="Times New Roman" w:hAnsi="Times New Roman"/>
            <w:noProof/>
            <w:webHidden/>
            <w:sz w:val="26"/>
            <w:szCs w:val="26"/>
          </w:rPr>
          <w:tab/>
        </w:r>
        <w:r w:rsidR="00A845E2" w:rsidRPr="00DA599E">
          <w:rPr>
            <w:rFonts w:ascii="Times New Roman" w:hAnsi="Times New Roman"/>
            <w:noProof/>
            <w:webHidden/>
            <w:sz w:val="26"/>
            <w:szCs w:val="26"/>
          </w:rPr>
          <w:fldChar w:fldCharType="begin"/>
        </w:r>
        <w:r w:rsidR="00A845E2" w:rsidRPr="00DA599E">
          <w:rPr>
            <w:rFonts w:ascii="Times New Roman" w:hAnsi="Times New Roman"/>
            <w:noProof/>
            <w:webHidden/>
            <w:sz w:val="26"/>
            <w:szCs w:val="26"/>
          </w:rPr>
          <w:instrText xml:space="preserve"> PAGEREF _Toc109475785 \h </w:instrText>
        </w:r>
        <w:r w:rsidR="00A845E2" w:rsidRPr="00DA599E">
          <w:rPr>
            <w:rFonts w:ascii="Times New Roman" w:hAnsi="Times New Roman"/>
            <w:noProof/>
            <w:webHidden/>
            <w:sz w:val="26"/>
            <w:szCs w:val="26"/>
          </w:rPr>
        </w:r>
        <w:r w:rsidR="00A845E2" w:rsidRPr="00DA599E">
          <w:rPr>
            <w:rFonts w:ascii="Times New Roman" w:hAnsi="Times New Roman"/>
            <w:noProof/>
            <w:webHidden/>
            <w:sz w:val="26"/>
            <w:szCs w:val="26"/>
          </w:rPr>
          <w:fldChar w:fldCharType="separate"/>
        </w:r>
        <w:r>
          <w:rPr>
            <w:rFonts w:ascii="Times New Roman" w:hAnsi="Times New Roman"/>
            <w:noProof/>
            <w:webHidden/>
            <w:sz w:val="26"/>
            <w:szCs w:val="26"/>
          </w:rPr>
          <w:t>30</w:t>
        </w:r>
        <w:r w:rsidR="00A845E2" w:rsidRPr="00DA599E">
          <w:rPr>
            <w:rFonts w:ascii="Times New Roman" w:hAnsi="Times New Roman"/>
            <w:noProof/>
            <w:webHidden/>
            <w:sz w:val="26"/>
            <w:szCs w:val="26"/>
          </w:rPr>
          <w:fldChar w:fldCharType="end"/>
        </w:r>
      </w:hyperlink>
    </w:p>
    <w:p w14:paraId="4E40C576" w14:textId="7AE4529A" w:rsidR="00A845E2" w:rsidRPr="00DA599E" w:rsidRDefault="00DA599E" w:rsidP="00F81672">
      <w:pPr>
        <w:pStyle w:val="TOC3"/>
        <w:tabs>
          <w:tab w:val="right" w:leader="dot" w:pos="9072"/>
        </w:tabs>
        <w:spacing w:line="312" w:lineRule="auto"/>
        <w:ind w:left="0"/>
        <w:jc w:val="both"/>
        <w:rPr>
          <w:rFonts w:ascii="Times New Roman" w:eastAsiaTheme="minorEastAsia" w:hAnsi="Times New Roman"/>
          <w:i w:val="0"/>
          <w:iCs w:val="0"/>
          <w:noProof/>
          <w:sz w:val="26"/>
          <w:szCs w:val="26"/>
        </w:rPr>
      </w:pPr>
      <w:hyperlink w:anchor="_Toc109475786" w:history="1">
        <w:r w:rsidR="00A845E2" w:rsidRPr="00DA599E">
          <w:rPr>
            <w:rStyle w:val="Hyperlink"/>
            <w:rFonts w:ascii="Times New Roman" w:hAnsi="Times New Roman"/>
            <w:i w:val="0"/>
            <w:noProof/>
            <w:color w:val="auto"/>
            <w:sz w:val="26"/>
            <w:szCs w:val="26"/>
          </w:rPr>
          <w:t>1.4.2. Nguồn cung cấp điện, nước cho dự án</w:t>
        </w:r>
        <w:r w:rsidR="00A845E2" w:rsidRPr="00DA599E">
          <w:rPr>
            <w:rFonts w:ascii="Times New Roman" w:hAnsi="Times New Roman"/>
            <w:i w:val="0"/>
            <w:noProof/>
            <w:webHidden/>
            <w:sz w:val="26"/>
            <w:szCs w:val="26"/>
          </w:rPr>
          <w:tab/>
        </w:r>
        <w:r w:rsidR="00A845E2" w:rsidRPr="00DA599E">
          <w:rPr>
            <w:rFonts w:ascii="Times New Roman" w:hAnsi="Times New Roman"/>
            <w:i w:val="0"/>
            <w:noProof/>
            <w:webHidden/>
            <w:sz w:val="26"/>
            <w:szCs w:val="26"/>
          </w:rPr>
          <w:fldChar w:fldCharType="begin"/>
        </w:r>
        <w:r w:rsidR="00A845E2" w:rsidRPr="00DA599E">
          <w:rPr>
            <w:rFonts w:ascii="Times New Roman" w:hAnsi="Times New Roman"/>
            <w:i w:val="0"/>
            <w:noProof/>
            <w:webHidden/>
            <w:sz w:val="26"/>
            <w:szCs w:val="26"/>
          </w:rPr>
          <w:instrText xml:space="preserve"> PAGEREF _Toc109475786 \h </w:instrText>
        </w:r>
        <w:r w:rsidR="00A845E2" w:rsidRPr="00DA599E">
          <w:rPr>
            <w:rFonts w:ascii="Times New Roman" w:hAnsi="Times New Roman"/>
            <w:i w:val="0"/>
            <w:noProof/>
            <w:webHidden/>
            <w:sz w:val="26"/>
            <w:szCs w:val="26"/>
          </w:rPr>
        </w:r>
        <w:r w:rsidR="00A845E2" w:rsidRPr="00DA599E">
          <w:rPr>
            <w:rFonts w:ascii="Times New Roman" w:hAnsi="Times New Roman"/>
            <w:i w:val="0"/>
            <w:noProof/>
            <w:webHidden/>
            <w:sz w:val="26"/>
            <w:szCs w:val="26"/>
          </w:rPr>
          <w:fldChar w:fldCharType="separate"/>
        </w:r>
        <w:r>
          <w:rPr>
            <w:rFonts w:ascii="Times New Roman" w:hAnsi="Times New Roman"/>
            <w:i w:val="0"/>
            <w:noProof/>
            <w:webHidden/>
            <w:sz w:val="26"/>
            <w:szCs w:val="26"/>
          </w:rPr>
          <w:t>38</w:t>
        </w:r>
        <w:r w:rsidR="00A845E2" w:rsidRPr="00DA599E">
          <w:rPr>
            <w:rFonts w:ascii="Times New Roman" w:hAnsi="Times New Roman"/>
            <w:i w:val="0"/>
            <w:noProof/>
            <w:webHidden/>
            <w:sz w:val="26"/>
            <w:szCs w:val="26"/>
          </w:rPr>
          <w:fldChar w:fldCharType="end"/>
        </w:r>
      </w:hyperlink>
    </w:p>
    <w:p w14:paraId="25E42C84" w14:textId="0F9AB69E" w:rsidR="00A845E2" w:rsidRPr="00DA599E" w:rsidRDefault="00DA599E" w:rsidP="00F81672">
      <w:pPr>
        <w:pStyle w:val="TOC4"/>
        <w:tabs>
          <w:tab w:val="right" w:leader="dot" w:pos="9072"/>
        </w:tabs>
        <w:spacing w:line="312" w:lineRule="auto"/>
        <w:ind w:left="0"/>
        <w:jc w:val="both"/>
        <w:rPr>
          <w:rFonts w:ascii="Times New Roman" w:eastAsiaTheme="minorEastAsia" w:hAnsi="Times New Roman"/>
          <w:noProof/>
          <w:sz w:val="26"/>
          <w:szCs w:val="26"/>
        </w:rPr>
      </w:pPr>
      <w:hyperlink w:anchor="_Toc109475787" w:history="1">
        <w:r w:rsidR="00A845E2" w:rsidRPr="00DA599E">
          <w:rPr>
            <w:rStyle w:val="Hyperlink"/>
            <w:rFonts w:ascii="Times New Roman" w:hAnsi="Times New Roman"/>
            <w:noProof/>
            <w:color w:val="auto"/>
            <w:sz w:val="26"/>
            <w:szCs w:val="26"/>
          </w:rPr>
          <w:t>1.4</w:t>
        </w:r>
        <w:r w:rsidR="00A845E2" w:rsidRPr="00DA599E">
          <w:rPr>
            <w:rStyle w:val="Hyperlink"/>
            <w:rFonts w:ascii="Times New Roman" w:hAnsi="Times New Roman"/>
            <w:noProof/>
            <w:color w:val="auto"/>
            <w:sz w:val="26"/>
            <w:szCs w:val="26"/>
            <w:lang w:val="vi-VN"/>
          </w:rPr>
          <w:t>.</w:t>
        </w:r>
        <w:r w:rsidR="00A845E2" w:rsidRPr="00DA599E">
          <w:rPr>
            <w:rStyle w:val="Hyperlink"/>
            <w:rFonts w:ascii="Times New Roman" w:hAnsi="Times New Roman"/>
            <w:noProof/>
            <w:color w:val="auto"/>
            <w:sz w:val="26"/>
            <w:szCs w:val="26"/>
          </w:rPr>
          <w:t>2</w:t>
        </w:r>
        <w:r w:rsidR="00A845E2" w:rsidRPr="00DA599E">
          <w:rPr>
            <w:rStyle w:val="Hyperlink"/>
            <w:rFonts w:ascii="Times New Roman" w:hAnsi="Times New Roman"/>
            <w:noProof/>
            <w:color w:val="auto"/>
            <w:sz w:val="26"/>
            <w:szCs w:val="26"/>
            <w:lang w:val="vi-VN"/>
          </w:rPr>
          <w:t>.1. Nhu cầu sử dụng nước</w:t>
        </w:r>
        <w:r w:rsidR="00A845E2" w:rsidRPr="00DA599E">
          <w:rPr>
            <w:rFonts w:ascii="Times New Roman" w:hAnsi="Times New Roman"/>
            <w:noProof/>
            <w:webHidden/>
            <w:sz w:val="26"/>
            <w:szCs w:val="26"/>
          </w:rPr>
          <w:tab/>
        </w:r>
        <w:r w:rsidR="00A845E2" w:rsidRPr="00DA599E">
          <w:rPr>
            <w:rFonts w:ascii="Times New Roman" w:hAnsi="Times New Roman"/>
            <w:noProof/>
            <w:webHidden/>
            <w:sz w:val="26"/>
            <w:szCs w:val="26"/>
          </w:rPr>
          <w:fldChar w:fldCharType="begin"/>
        </w:r>
        <w:r w:rsidR="00A845E2" w:rsidRPr="00DA599E">
          <w:rPr>
            <w:rFonts w:ascii="Times New Roman" w:hAnsi="Times New Roman"/>
            <w:noProof/>
            <w:webHidden/>
            <w:sz w:val="26"/>
            <w:szCs w:val="26"/>
          </w:rPr>
          <w:instrText xml:space="preserve"> PAGEREF _Toc109475787 \h </w:instrText>
        </w:r>
        <w:r w:rsidR="00A845E2" w:rsidRPr="00DA599E">
          <w:rPr>
            <w:rFonts w:ascii="Times New Roman" w:hAnsi="Times New Roman"/>
            <w:noProof/>
            <w:webHidden/>
            <w:sz w:val="26"/>
            <w:szCs w:val="26"/>
          </w:rPr>
        </w:r>
        <w:r w:rsidR="00A845E2" w:rsidRPr="00DA599E">
          <w:rPr>
            <w:rFonts w:ascii="Times New Roman" w:hAnsi="Times New Roman"/>
            <w:noProof/>
            <w:webHidden/>
            <w:sz w:val="26"/>
            <w:szCs w:val="26"/>
          </w:rPr>
          <w:fldChar w:fldCharType="separate"/>
        </w:r>
        <w:r>
          <w:rPr>
            <w:rFonts w:ascii="Times New Roman" w:hAnsi="Times New Roman"/>
            <w:noProof/>
            <w:webHidden/>
            <w:sz w:val="26"/>
            <w:szCs w:val="26"/>
          </w:rPr>
          <w:t>38</w:t>
        </w:r>
        <w:r w:rsidR="00A845E2" w:rsidRPr="00DA599E">
          <w:rPr>
            <w:rFonts w:ascii="Times New Roman" w:hAnsi="Times New Roman"/>
            <w:noProof/>
            <w:webHidden/>
            <w:sz w:val="26"/>
            <w:szCs w:val="26"/>
          </w:rPr>
          <w:fldChar w:fldCharType="end"/>
        </w:r>
      </w:hyperlink>
    </w:p>
    <w:p w14:paraId="3D8C85F7" w14:textId="23B523EF" w:rsidR="00A845E2" w:rsidRPr="00DA599E" w:rsidRDefault="00DA599E" w:rsidP="00F81672">
      <w:pPr>
        <w:pStyle w:val="TOC4"/>
        <w:tabs>
          <w:tab w:val="right" w:leader="dot" w:pos="9072"/>
        </w:tabs>
        <w:spacing w:line="312" w:lineRule="auto"/>
        <w:ind w:left="0"/>
        <w:jc w:val="both"/>
        <w:rPr>
          <w:rFonts w:ascii="Times New Roman" w:eastAsiaTheme="minorEastAsia" w:hAnsi="Times New Roman"/>
          <w:noProof/>
          <w:sz w:val="26"/>
          <w:szCs w:val="26"/>
        </w:rPr>
      </w:pPr>
      <w:hyperlink w:anchor="_Toc109475788" w:history="1">
        <w:r w:rsidR="00A845E2" w:rsidRPr="00DA599E">
          <w:rPr>
            <w:rStyle w:val="Hyperlink"/>
            <w:rFonts w:ascii="Times New Roman" w:hAnsi="Times New Roman"/>
            <w:noProof/>
            <w:color w:val="auto"/>
            <w:sz w:val="26"/>
            <w:szCs w:val="26"/>
          </w:rPr>
          <w:t>1.4</w:t>
        </w:r>
        <w:r w:rsidR="00A845E2" w:rsidRPr="00DA599E">
          <w:rPr>
            <w:rStyle w:val="Hyperlink"/>
            <w:rFonts w:ascii="Times New Roman" w:hAnsi="Times New Roman"/>
            <w:noProof/>
            <w:color w:val="auto"/>
            <w:sz w:val="26"/>
            <w:szCs w:val="26"/>
            <w:lang w:val="vi-VN"/>
          </w:rPr>
          <w:t>.</w:t>
        </w:r>
        <w:r w:rsidR="00A845E2" w:rsidRPr="00DA599E">
          <w:rPr>
            <w:rStyle w:val="Hyperlink"/>
            <w:rFonts w:ascii="Times New Roman" w:hAnsi="Times New Roman"/>
            <w:noProof/>
            <w:color w:val="auto"/>
            <w:sz w:val="26"/>
            <w:szCs w:val="26"/>
          </w:rPr>
          <w:t>2</w:t>
        </w:r>
        <w:r w:rsidR="00A845E2" w:rsidRPr="00DA599E">
          <w:rPr>
            <w:rStyle w:val="Hyperlink"/>
            <w:rFonts w:ascii="Times New Roman" w:hAnsi="Times New Roman"/>
            <w:noProof/>
            <w:color w:val="auto"/>
            <w:sz w:val="26"/>
            <w:szCs w:val="26"/>
            <w:lang w:val="vi-VN"/>
          </w:rPr>
          <w:t>.2. Nhu cầu sử dụng điện</w:t>
        </w:r>
        <w:r w:rsidR="00A845E2" w:rsidRPr="00DA599E">
          <w:rPr>
            <w:rFonts w:ascii="Times New Roman" w:hAnsi="Times New Roman"/>
            <w:noProof/>
            <w:webHidden/>
            <w:sz w:val="26"/>
            <w:szCs w:val="26"/>
          </w:rPr>
          <w:tab/>
        </w:r>
        <w:r w:rsidR="00A845E2" w:rsidRPr="00DA599E">
          <w:rPr>
            <w:rFonts w:ascii="Times New Roman" w:hAnsi="Times New Roman"/>
            <w:noProof/>
            <w:webHidden/>
            <w:sz w:val="26"/>
            <w:szCs w:val="26"/>
          </w:rPr>
          <w:fldChar w:fldCharType="begin"/>
        </w:r>
        <w:r w:rsidR="00A845E2" w:rsidRPr="00DA599E">
          <w:rPr>
            <w:rFonts w:ascii="Times New Roman" w:hAnsi="Times New Roman"/>
            <w:noProof/>
            <w:webHidden/>
            <w:sz w:val="26"/>
            <w:szCs w:val="26"/>
          </w:rPr>
          <w:instrText xml:space="preserve"> PAGEREF _Toc109475788 \h </w:instrText>
        </w:r>
        <w:r w:rsidR="00A845E2" w:rsidRPr="00DA599E">
          <w:rPr>
            <w:rFonts w:ascii="Times New Roman" w:hAnsi="Times New Roman"/>
            <w:noProof/>
            <w:webHidden/>
            <w:sz w:val="26"/>
            <w:szCs w:val="26"/>
          </w:rPr>
        </w:r>
        <w:r w:rsidR="00A845E2" w:rsidRPr="00DA599E">
          <w:rPr>
            <w:rFonts w:ascii="Times New Roman" w:hAnsi="Times New Roman"/>
            <w:noProof/>
            <w:webHidden/>
            <w:sz w:val="26"/>
            <w:szCs w:val="26"/>
          </w:rPr>
          <w:fldChar w:fldCharType="separate"/>
        </w:r>
        <w:r>
          <w:rPr>
            <w:rFonts w:ascii="Times New Roman" w:hAnsi="Times New Roman"/>
            <w:noProof/>
            <w:webHidden/>
            <w:sz w:val="26"/>
            <w:szCs w:val="26"/>
          </w:rPr>
          <w:t>39</w:t>
        </w:r>
        <w:r w:rsidR="00A845E2" w:rsidRPr="00DA599E">
          <w:rPr>
            <w:rFonts w:ascii="Times New Roman" w:hAnsi="Times New Roman"/>
            <w:noProof/>
            <w:webHidden/>
            <w:sz w:val="26"/>
            <w:szCs w:val="26"/>
          </w:rPr>
          <w:fldChar w:fldCharType="end"/>
        </w:r>
      </w:hyperlink>
    </w:p>
    <w:p w14:paraId="52FC2F8B" w14:textId="1148A02C" w:rsidR="00A845E2" w:rsidRPr="00DA599E" w:rsidRDefault="00DA599E" w:rsidP="00F81672">
      <w:pPr>
        <w:pStyle w:val="TOC2"/>
        <w:tabs>
          <w:tab w:val="right" w:leader="dot" w:pos="9072"/>
        </w:tabs>
        <w:spacing w:line="312" w:lineRule="auto"/>
        <w:ind w:left="0"/>
        <w:jc w:val="both"/>
        <w:rPr>
          <w:rFonts w:ascii="Times New Roman" w:eastAsiaTheme="minorEastAsia" w:hAnsi="Times New Roman"/>
          <w:smallCaps w:val="0"/>
          <w:noProof/>
          <w:sz w:val="26"/>
          <w:szCs w:val="26"/>
        </w:rPr>
      </w:pPr>
      <w:hyperlink w:anchor="_Toc109475789" w:history="1">
        <w:r w:rsidR="00A845E2" w:rsidRPr="00DA599E">
          <w:rPr>
            <w:rStyle w:val="Hyperlink"/>
            <w:rFonts w:ascii="Times New Roman" w:hAnsi="Times New Roman"/>
            <w:noProof/>
            <w:color w:val="auto"/>
            <w:sz w:val="26"/>
            <w:szCs w:val="26"/>
          </w:rPr>
          <w:t>1.5. Các thông tin khác liên quan đến cơ sở</w:t>
        </w:r>
        <w:r w:rsidR="00A845E2" w:rsidRPr="00DA599E">
          <w:rPr>
            <w:rFonts w:ascii="Times New Roman" w:hAnsi="Times New Roman"/>
            <w:noProof/>
            <w:webHidden/>
            <w:sz w:val="26"/>
            <w:szCs w:val="26"/>
          </w:rPr>
          <w:tab/>
        </w:r>
        <w:r w:rsidR="00A845E2" w:rsidRPr="00DA599E">
          <w:rPr>
            <w:rFonts w:ascii="Times New Roman" w:hAnsi="Times New Roman"/>
            <w:noProof/>
            <w:webHidden/>
            <w:sz w:val="26"/>
            <w:szCs w:val="26"/>
          </w:rPr>
          <w:fldChar w:fldCharType="begin"/>
        </w:r>
        <w:r w:rsidR="00A845E2" w:rsidRPr="00DA599E">
          <w:rPr>
            <w:rFonts w:ascii="Times New Roman" w:hAnsi="Times New Roman"/>
            <w:noProof/>
            <w:webHidden/>
            <w:sz w:val="26"/>
            <w:szCs w:val="26"/>
          </w:rPr>
          <w:instrText xml:space="preserve"> PAGEREF _Toc109475789 \h </w:instrText>
        </w:r>
        <w:r w:rsidR="00A845E2" w:rsidRPr="00DA599E">
          <w:rPr>
            <w:rFonts w:ascii="Times New Roman" w:hAnsi="Times New Roman"/>
            <w:noProof/>
            <w:webHidden/>
            <w:sz w:val="26"/>
            <w:szCs w:val="26"/>
          </w:rPr>
        </w:r>
        <w:r w:rsidR="00A845E2" w:rsidRPr="00DA599E">
          <w:rPr>
            <w:rFonts w:ascii="Times New Roman" w:hAnsi="Times New Roman"/>
            <w:noProof/>
            <w:webHidden/>
            <w:sz w:val="26"/>
            <w:szCs w:val="26"/>
          </w:rPr>
          <w:fldChar w:fldCharType="separate"/>
        </w:r>
        <w:r>
          <w:rPr>
            <w:rFonts w:ascii="Times New Roman" w:hAnsi="Times New Roman"/>
            <w:noProof/>
            <w:webHidden/>
            <w:sz w:val="26"/>
            <w:szCs w:val="26"/>
          </w:rPr>
          <w:t>39</w:t>
        </w:r>
        <w:r w:rsidR="00A845E2" w:rsidRPr="00DA599E">
          <w:rPr>
            <w:rFonts w:ascii="Times New Roman" w:hAnsi="Times New Roman"/>
            <w:noProof/>
            <w:webHidden/>
            <w:sz w:val="26"/>
            <w:szCs w:val="26"/>
          </w:rPr>
          <w:fldChar w:fldCharType="end"/>
        </w:r>
      </w:hyperlink>
    </w:p>
    <w:p w14:paraId="2FB8C708" w14:textId="6011CC66" w:rsidR="00A845E2" w:rsidRPr="00DA599E" w:rsidRDefault="00DA599E" w:rsidP="00F81672">
      <w:pPr>
        <w:pStyle w:val="TOC3"/>
        <w:tabs>
          <w:tab w:val="right" w:leader="dot" w:pos="9072"/>
        </w:tabs>
        <w:spacing w:line="312" w:lineRule="auto"/>
        <w:ind w:left="0"/>
        <w:jc w:val="both"/>
        <w:rPr>
          <w:rFonts w:ascii="Times New Roman" w:eastAsiaTheme="minorEastAsia" w:hAnsi="Times New Roman"/>
          <w:i w:val="0"/>
          <w:iCs w:val="0"/>
          <w:noProof/>
          <w:sz w:val="26"/>
          <w:szCs w:val="26"/>
        </w:rPr>
      </w:pPr>
      <w:hyperlink w:anchor="_Toc109475790" w:history="1">
        <w:r w:rsidR="00A845E2" w:rsidRPr="00DA599E">
          <w:rPr>
            <w:rStyle w:val="Hyperlink"/>
            <w:rFonts w:ascii="Times New Roman" w:hAnsi="Times New Roman"/>
            <w:i w:val="0"/>
            <w:noProof/>
            <w:color w:val="auto"/>
            <w:sz w:val="26"/>
            <w:szCs w:val="26"/>
          </w:rPr>
          <w:t>1.5.1. Hạng mục công trình dự án</w:t>
        </w:r>
        <w:r w:rsidR="00A845E2" w:rsidRPr="00DA599E">
          <w:rPr>
            <w:rFonts w:ascii="Times New Roman" w:hAnsi="Times New Roman"/>
            <w:i w:val="0"/>
            <w:noProof/>
            <w:webHidden/>
            <w:sz w:val="26"/>
            <w:szCs w:val="26"/>
          </w:rPr>
          <w:tab/>
        </w:r>
        <w:r w:rsidR="00A845E2" w:rsidRPr="00DA599E">
          <w:rPr>
            <w:rFonts w:ascii="Times New Roman" w:hAnsi="Times New Roman"/>
            <w:i w:val="0"/>
            <w:noProof/>
            <w:webHidden/>
            <w:sz w:val="26"/>
            <w:szCs w:val="26"/>
          </w:rPr>
          <w:fldChar w:fldCharType="begin"/>
        </w:r>
        <w:r w:rsidR="00A845E2" w:rsidRPr="00DA599E">
          <w:rPr>
            <w:rFonts w:ascii="Times New Roman" w:hAnsi="Times New Roman"/>
            <w:i w:val="0"/>
            <w:noProof/>
            <w:webHidden/>
            <w:sz w:val="26"/>
            <w:szCs w:val="26"/>
          </w:rPr>
          <w:instrText xml:space="preserve"> PAGEREF _Toc109475790 \h </w:instrText>
        </w:r>
        <w:r w:rsidR="00A845E2" w:rsidRPr="00DA599E">
          <w:rPr>
            <w:rFonts w:ascii="Times New Roman" w:hAnsi="Times New Roman"/>
            <w:i w:val="0"/>
            <w:noProof/>
            <w:webHidden/>
            <w:sz w:val="26"/>
            <w:szCs w:val="26"/>
          </w:rPr>
        </w:r>
        <w:r w:rsidR="00A845E2" w:rsidRPr="00DA599E">
          <w:rPr>
            <w:rFonts w:ascii="Times New Roman" w:hAnsi="Times New Roman"/>
            <w:i w:val="0"/>
            <w:noProof/>
            <w:webHidden/>
            <w:sz w:val="26"/>
            <w:szCs w:val="26"/>
          </w:rPr>
          <w:fldChar w:fldCharType="separate"/>
        </w:r>
        <w:r>
          <w:rPr>
            <w:rFonts w:ascii="Times New Roman" w:hAnsi="Times New Roman"/>
            <w:i w:val="0"/>
            <w:noProof/>
            <w:webHidden/>
            <w:sz w:val="26"/>
            <w:szCs w:val="26"/>
          </w:rPr>
          <w:t>39</w:t>
        </w:r>
        <w:r w:rsidR="00A845E2" w:rsidRPr="00DA599E">
          <w:rPr>
            <w:rFonts w:ascii="Times New Roman" w:hAnsi="Times New Roman"/>
            <w:i w:val="0"/>
            <w:noProof/>
            <w:webHidden/>
            <w:sz w:val="26"/>
            <w:szCs w:val="26"/>
          </w:rPr>
          <w:fldChar w:fldCharType="end"/>
        </w:r>
      </w:hyperlink>
    </w:p>
    <w:p w14:paraId="5EB84815" w14:textId="678CE2EA" w:rsidR="00A845E2" w:rsidRPr="00DA599E" w:rsidRDefault="00DA599E" w:rsidP="00F81672">
      <w:pPr>
        <w:pStyle w:val="TOC4"/>
        <w:tabs>
          <w:tab w:val="right" w:leader="dot" w:pos="9072"/>
        </w:tabs>
        <w:spacing w:line="312" w:lineRule="auto"/>
        <w:ind w:left="0"/>
        <w:jc w:val="both"/>
        <w:rPr>
          <w:rFonts w:ascii="Times New Roman" w:eastAsiaTheme="minorEastAsia" w:hAnsi="Times New Roman"/>
          <w:noProof/>
          <w:sz w:val="26"/>
          <w:szCs w:val="26"/>
        </w:rPr>
      </w:pPr>
      <w:hyperlink w:anchor="_Toc109475791" w:history="1">
        <w:r w:rsidR="00A845E2" w:rsidRPr="00DA599E">
          <w:rPr>
            <w:rStyle w:val="Hyperlink"/>
            <w:rFonts w:ascii="Times New Roman" w:hAnsi="Times New Roman"/>
            <w:noProof/>
            <w:color w:val="auto"/>
            <w:sz w:val="26"/>
            <w:szCs w:val="26"/>
          </w:rPr>
          <w:t>1.5.1.1. Các hạng mục công trình chính</w:t>
        </w:r>
        <w:r w:rsidR="00A845E2" w:rsidRPr="00DA599E">
          <w:rPr>
            <w:rFonts w:ascii="Times New Roman" w:hAnsi="Times New Roman"/>
            <w:noProof/>
            <w:webHidden/>
            <w:sz w:val="26"/>
            <w:szCs w:val="26"/>
          </w:rPr>
          <w:tab/>
        </w:r>
        <w:r w:rsidR="00A845E2" w:rsidRPr="00DA599E">
          <w:rPr>
            <w:rFonts w:ascii="Times New Roman" w:hAnsi="Times New Roman"/>
            <w:noProof/>
            <w:webHidden/>
            <w:sz w:val="26"/>
            <w:szCs w:val="26"/>
          </w:rPr>
          <w:fldChar w:fldCharType="begin"/>
        </w:r>
        <w:r w:rsidR="00A845E2" w:rsidRPr="00DA599E">
          <w:rPr>
            <w:rFonts w:ascii="Times New Roman" w:hAnsi="Times New Roman"/>
            <w:noProof/>
            <w:webHidden/>
            <w:sz w:val="26"/>
            <w:szCs w:val="26"/>
          </w:rPr>
          <w:instrText xml:space="preserve"> PAGEREF _Toc109475791 \h </w:instrText>
        </w:r>
        <w:r w:rsidR="00A845E2" w:rsidRPr="00DA599E">
          <w:rPr>
            <w:rFonts w:ascii="Times New Roman" w:hAnsi="Times New Roman"/>
            <w:noProof/>
            <w:webHidden/>
            <w:sz w:val="26"/>
            <w:szCs w:val="26"/>
          </w:rPr>
        </w:r>
        <w:r w:rsidR="00A845E2" w:rsidRPr="00DA599E">
          <w:rPr>
            <w:rFonts w:ascii="Times New Roman" w:hAnsi="Times New Roman"/>
            <w:noProof/>
            <w:webHidden/>
            <w:sz w:val="26"/>
            <w:szCs w:val="26"/>
          </w:rPr>
          <w:fldChar w:fldCharType="separate"/>
        </w:r>
        <w:r>
          <w:rPr>
            <w:rFonts w:ascii="Times New Roman" w:hAnsi="Times New Roman"/>
            <w:noProof/>
            <w:webHidden/>
            <w:sz w:val="26"/>
            <w:szCs w:val="26"/>
          </w:rPr>
          <w:t>46</w:t>
        </w:r>
        <w:r w:rsidR="00A845E2" w:rsidRPr="00DA599E">
          <w:rPr>
            <w:rFonts w:ascii="Times New Roman" w:hAnsi="Times New Roman"/>
            <w:noProof/>
            <w:webHidden/>
            <w:sz w:val="26"/>
            <w:szCs w:val="26"/>
          </w:rPr>
          <w:fldChar w:fldCharType="end"/>
        </w:r>
      </w:hyperlink>
    </w:p>
    <w:p w14:paraId="5EB24716" w14:textId="070DC767" w:rsidR="00A845E2" w:rsidRPr="00DA599E" w:rsidRDefault="00DA599E" w:rsidP="00F81672">
      <w:pPr>
        <w:pStyle w:val="TOC3"/>
        <w:tabs>
          <w:tab w:val="right" w:leader="dot" w:pos="9072"/>
        </w:tabs>
        <w:spacing w:line="312" w:lineRule="auto"/>
        <w:ind w:left="0"/>
        <w:jc w:val="both"/>
        <w:rPr>
          <w:rFonts w:ascii="Times New Roman" w:eastAsiaTheme="minorEastAsia" w:hAnsi="Times New Roman"/>
          <w:i w:val="0"/>
          <w:iCs w:val="0"/>
          <w:noProof/>
          <w:sz w:val="26"/>
          <w:szCs w:val="26"/>
        </w:rPr>
      </w:pPr>
      <w:hyperlink w:anchor="_Toc109475792" w:history="1">
        <w:r w:rsidR="00A845E2" w:rsidRPr="00DA599E">
          <w:rPr>
            <w:rStyle w:val="Hyperlink"/>
            <w:rFonts w:ascii="Times New Roman" w:hAnsi="Times New Roman"/>
            <w:i w:val="0"/>
            <w:noProof/>
            <w:color w:val="auto"/>
            <w:sz w:val="26"/>
            <w:szCs w:val="26"/>
          </w:rPr>
          <w:t>a. Các hạng mục công trình hiện hữu</w:t>
        </w:r>
        <w:r w:rsidR="00A845E2" w:rsidRPr="00DA599E">
          <w:rPr>
            <w:rFonts w:ascii="Times New Roman" w:hAnsi="Times New Roman"/>
            <w:i w:val="0"/>
            <w:noProof/>
            <w:webHidden/>
            <w:sz w:val="26"/>
            <w:szCs w:val="26"/>
          </w:rPr>
          <w:tab/>
        </w:r>
        <w:r w:rsidR="00A845E2" w:rsidRPr="00DA599E">
          <w:rPr>
            <w:rFonts w:ascii="Times New Roman" w:hAnsi="Times New Roman"/>
            <w:i w:val="0"/>
            <w:noProof/>
            <w:webHidden/>
            <w:sz w:val="26"/>
            <w:szCs w:val="26"/>
          </w:rPr>
          <w:fldChar w:fldCharType="begin"/>
        </w:r>
        <w:r w:rsidR="00A845E2" w:rsidRPr="00DA599E">
          <w:rPr>
            <w:rFonts w:ascii="Times New Roman" w:hAnsi="Times New Roman"/>
            <w:i w:val="0"/>
            <w:noProof/>
            <w:webHidden/>
            <w:sz w:val="26"/>
            <w:szCs w:val="26"/>
          </w:rPr>
          <w:instrText xml:space="preserve"> PAGEREF _Toc109475792 \h </w:instrText>
        </w:r>
        <w:r w:rsidR="00A845E2" w:rsidRPr="00DA599E">
          <w:rPr>
            <w:rFonts w:ascii="Times New Roman" w:hAnsi="Times New Roman"/>
            <w:i w:val="0"/>
            <w:noProof/>
            <w:webHidden/>
            <w:sz w:val="26"/>
            <w:szCs w:val="26"/>
          </w:rPr>
        </w:r>
        <w:r w:rsidR="00A845E2" w:rsidRPr="00DA599E">
          <w:rPr>
            <w:rFonts w:ascii="Times New Roman" w:hAnsi="Times New Roman"/>
            <w:i w:val="0"/>
            <w:noProof/>
            <w:webHidden/>
            <w:sz w:val="26"/>
            <w:szCs w:val="26"/>
          </w:rPr>
          <w:fldChar w:fldCharType="separate"/>
        </w:r>
        <w:r>
          <w:rPr>
            <w:rFonts w:ascii="Times New Roman" w:hAnsi="Times New Roman"/>
            <w:i w:val="0"/>
            <w:noProof/>
            <w:webHidden/>
            <w:sz w:val="26"/>
            <w:szCs w:val="26"/>
          </w:rPr>
          <w:t>46</w:t>
        </w:r>
        <w:r w:rsidR="00A845E2" w:rsidRPr="00DA599E">
          <w:rPr>
            <w:rFonts w:ascii="Times New Roman" w:hAnsi="Times New Roman"/>
            <w:i w:val="0"/>
            <w:noProof/>
            <w:webHidden/>
            <w:sz w:val="26"/>
            <w:szCs w:val="26"/>
          </w:rPr>
          <w:fldChar w:fldCharType="end"/>
        </w:r>
      </w:hyperlink>
    </w:p>
    <w:p w14:paraId="785E01B0" w14:textId="528B60B4" w:rsidR="00A845E2" w:rsidRPr="00DA599E" w:rsidRDefault="00DA599E" w:rsidP="00F81672">
      <w:pPr>
        <w:pStyle w:val="TOC4"/>
        <w:tabs>
          <w:tab w:val="right" w:leader="dot" w:pos="9072"/>
        </w:tabs>
        <w:spacing w:line="312" w:lineRule="auto"/>
        <w:ind w:left="0"/>
        <w:jc w:val="both"/>
        <w:rPr>
          <w:rFonts w:ascii="Times New Roman" w:eastAsiaTheme="minorEastAsia" w:hAnsi="Times New Roman"/>
          <w:noProof/>
          <w:sz w:val="26"/>
          <w:szCs w:val="26"/>
        </w:rPr>
      </w:pPr>
      <w:hyperlink w:anchor="_Toc109475793" w:history="1">
        <w:r w:rsidR="00A845E2" w:rsidRPr="00DA599E">
          <w:rPr>
            <w:rStyle w:val="Hyperlink"/>
            <w:rFonts w:ascii="Times New Roman" w:hAnsi="Times New Roman"/>
            <w:noProof/>
            <w:color w:val="auto"/>
            <w:sz w:val="26"/>
            <w:szCs w:val="26"/>
          </w:rPr>
          <w:t>1.5.2.2. Các hạng mục công trình xây dựng mở rộng</w:t>
        </w:r>
        <w:r w:rsidR="00A845E2" w:rsidRPr="00DA599E">
          <w:rPr>
            <w:rFonts w:ascii="Times New Roman" w:hAnsi="Times New Roman"/>
            <w:noProof/>
            <w:webHidden/>
            <w:sz w:val="26"/>
            <w:szCs w:val="26"/>
          </w:rPr>
          <w:tab/>
        </w:r>
        <w:r w:rsidR="00A845E2" w:rsidRPr="00DA599E">
          <w:rPr>
            <w:rFonts w:ascii="Times New Roman" w:hAnsi="Times New Roman"/>
            <w:noProof/>
            <w:webHidden/>
            <w:sz w:val="26"/>
            <w:szCs w:val="26"/>
          </w:rPr>
          <w:fldChar w:fldCharType="begin"/>
        </w:r>
        <w:r w:rsidR="00A845E2" w:rsidRPr="00DA599E">
          <w:rPr>
            <w:rFonts w:ascii="Times New Roman" w:hAnsi="Times New Roman"/>
            <w:noProof/>
            <w:webHidden/>
            <w:sz w:val="26"/>
            <w:szCs w:val="26"/>
          </w:rPr>
          <w:instrText xml:space="preserve"> PAGEREF _Toc109475793 \h </w:instrText>
        </w:r>
        <w:r w:rsidR="00A845E2" w:rsidRPr="00DA599E">
          <w:rPr>
            <w:rFonts w:ascii="Times New Roman" w:hAnsi="Times New Roman"/>
            <w:noProof/>
            <w:webHidden/>
            <w:sz w:val="26"/>
            <w:szCs w:val="26"/>
          </w:rPr>
        </w:r>
        <w:r w:rsidR="00A845E2" w:rsidRPr="00DA599E">
          <w:rPr>
            <w:rFonts w:ascii="Times New Roman" w:hAnsi="Times New Roman"/>
            <w:noProof/>
            <w:webHidden/>
            <w:sz w:val="26"/>
            <w:szCs w:val="26"/>
          </w:rPr>
          <w:fldChar w:fldCharType="separate"/>
        </w:r>
        <w:r>
          <w:rPr>
            <w:rFonts w:ascii="Times New Roman" w:hAnsi="Times New Roman"/>
            <w:noProof/>
            <w:webHidden/>
            <w:sz w:val="26"/>
            <w:szCs w:val="26"/>
          </w:rPr>
          <w:t>57</w:t>
        </w:r>
        <w:r w:rsidR="00A845E2" w:rsidRPr="00DA599E">
          <w:rPr>
            <w:rFonts w:ascii="Times New Roman" w:hAnsi="Times New Roman"/>
            <w:noProof/>
            <w:webHidden/>
            <w:sz w:val="26"/>
            <w:szCs w:val="26"/>
          </w:rPr>
          <w:fldChar w:fldCharType="end"/>
        </w:r>
      </w:hyperlink>
    </w:p>
    <w:p w14:paraId="4973AFF4" w14:textId="39A613A8" w:rsidR="00A845E2" w:rsidRPr="00DA599E" w:rsidRDefault="00DA599E" w:rsidP="00F81672">
      <w:pPr>
        <w:pStyle w:val="TOC4"/>
        <w:tabs>
          <w:tab w:val="right" w:leader="dot" w:pos="9072"/>
        </w:tabs>
        <w:spacing w:line="312" w:lineRule="auto"/>
        <w:ind w:left="0"/>
        <w:jc w:val="both"/>
        <w:rPr>
          <w:rFonts w:ascii="Times New Roman" w:eastAsiaTheme="minorEastAsia" w:hAnsi="Times New Roman"/>
          <w:noProof/>
          <w:sz w:val="26"/>
          <w:szCs w:val="26"/>
        </w:rPr>
      </w:pPr>
      <w:hyperlink w:anchor="_Toc109475794" w:history="1">
        <w:r w:rsidR="00A845E2" w:rsidRPr="00DA599E">
          <w:rPr>
            <w:rStyle w:val="Hyperlink"/>
            <w:rFonts w:ascii="Times New Roman" w:hAnsi="Times New Roman"/>
            <w:noProof/>
            <w:color w:val="auto"/>
            <w:sz w:val="26"/>
            <w:szCs w:val="26"/>
          </w:rPr>
          <w:t>1.5.1.2 Các hạng mục công trình phụ trợ</w:t>
        </w:r>
        <w:r w:rsidR="00A845E2" w:rsidRPr="00DA599E">
          <w:rPr>
            <w:rFonts w:ascii="Times New Roman" w:hAnsi="Times New Roman"/>
            <w:noProof/>
            <w:webHidden/>
            <w:sz w:val="26"/>
            <w:szCs w:val="26"/>
          </w:rPr>
          <w:tab/>
        </w:r>
        <w:r w:rsidR="00A845E2" w:rsidRPr="00DA599E">
          <w:rPr>
            <w:rFonts w:ascii="Times New Roman" w:hAnsi="Times New Roman"/>
            <w:noProof/>
            <w:webHidden/>
            <w:sz w:val="26"/>
            <w:szCs w:val="26"/>
          </w:rPr>
          <w:fldChar w:fldCharType="begin"/>
        </w:r>
        <w:r w:rsidR="00A845E2" w:rsidRPr="00DA599E">
          <w:rPr>
            <w:rFonts w:ascii="Times New Roman" w:hAnsi="Times New Roman"/>
            <w:noProof/>
            <w:webHidden/>
            <w:sz w:val="26"/>
            <w:szCs w:val="26"/>
          </w:rPr>
          <w:instrText xml:space="preserve"> PAGEREF _Toc109475794 \h </w:instrText>
        </w:r>
        <w:r w:rsidR="00A845E2" w:rsidRPr="00DA599E">
          <w:rPr>
            <w:rFonts w:ascii="Times New Roman" w:hAnsi="Times New Roman"/>
            <w:noProof/>
            <w:webHidden/>
            <w:sz w:val="26"/>
            <w:szCs w:val="26"/>
          </w:rPr>
        </w:r>
        <w:r w:rsidR="00A845E2" w:rsidRPr="00DA599E">
          <w:rPr>
            <w:rFonts w:ascii="Times New Roman" w:hAnsi="Times New Roman"/>
            <w:noProof/>
            <w:webHidden/>
            <w:sz w:val="26"/>
            <w:szCs w:val="26"/>
          </w:rPr>
          <w:fldChar w:fldCharType="separate"/>
        </w:r>
        <w:r>
          <w:rPr>
            <w:rFonts w:ascii="Times New Roman" w:hAnsi="Times New Roman"/>
            <w:noProof/>
            <w:webHidden/>
            <w:sz w:val="26"/>
            <w:szCs w:val="26"/>
          </w:rPr>
          <w:t>58</w:t>
        </w:r>
        <w:r w:rsidR="00A845E2" w:rsidRPr="00DA599E">
          <w:rPr>
            <w:rFonts w:ascii="Times New Roman" w:hAnsi="Times New Roman"/>
            <w:noProof/>
            <w:webHidden/>
            <w:sz w:val="26"/>
            <w:szCs w:val="26"/>
          </w:rPr>
          <w:fldChar w:fldCharType="end"/>
        </w:r>
      </w:hyperlink>
    </w:p>
    <w:p w14:paraId="7631F695" w14:textId="2599C05D" w:rsidR="00A845E2" w:rsidRPr="00DA599E" w:rsidRDefault="00DA599E" w:rsidP="00F81672">
      <w:pPr>
        <w:pStyle w:val="TOC4"/>
        <w:tabs>
          <w:tab w:val="right" w:leader="dot" w:pos="9072"/>
        </w:tabs>
        <w:spacing w:line="312" w:lineRule="auto"/>
        <w:ind w:left="0"/>
        <w:jc w:val="both"/>
        <w:rPr>
          <w:rFonts w:ascii="Times New Roman" w:eastAsiaTheme="minorEastAsia" w:hAnsi="Times New Roman"/>
          <w:noProof/>
          <w:sz w:val="26"/>
          <w:szCs w:val="26"/>
        </w:rPr>
      </w:pPr>
      <w:hyperlink w:anchor="_Toc109475795" w:history="1">
        <w:r w:rsidR="00A845E2" w:rsidRPr="00DA599E">
          <w:rPr>
            <w:rStyle w:val="Hyperlink"/>
            <w:rFonts w:ascii="Times New Roman" w:hAnsi="Times New Roman"/>
            <w:noProof/>
            <w:color w:val="auto"/>
            <w:sz w:val="26"/>
            <w:szCs w:val="26"/>
          </w:rPr>
          <w:t>a. Các hạng mục công trình hiện hữu</w:t>
        </w:r>
        <w:r w:rsidR="00A845E2" w:rsidRPr="00DA599E">
          <w:rPr>
            <w:rFonts w:ascii="Times New Roman" w:hAnsi="Times New Roman"/>
            <w:noProof/>
            <w:webHidden/>
            <w:sz w:val="26"/>
            <w:szCs w:val="26"/>
          </w:rPr>
          <w:tab/>
        </w:r>
        <w:r w:rsidR="00A845E2" w:rsidRPr="00DA599E">
          <w:rPr>
            <w:rFonts w:ascii="Times New Roman" w:hAnsi="Times New Roman"/>
            <w:noProof/>
            <w:webHidden/>
            <w:sz w:val="26"/>
            <w:szCs w:val="26"/>
          </w:rPr>
          <w:fldChar w:fldCharType="begin"/>
        </w:r>
        <w:r w:rsidR="00A845E2" w:rsidRPr="00DA599E">
          <w:rPr>
            <w:rFonts w:ascii="Times New Roman" w:hAnsi="Times New Roman"/>
            <w:noProof/>
            <w:webHidden/>
            <w:sz w:val="26"/>
            <w:szCs w:val="26"/>
          </w:rPr>
          <w:instrText xml:space="preserve"> PAGEREF _Toc109475795 \h </w:instrText>
        </w:r>
        <w:r w:rsidR="00A845E2" w:rsidRPr="00DA599E">
          <w:rPr>
            <w:rFonts w:ascii="Times New Roman" w:hAnsi="Times New Roman"/>
            <w:noProof/>
            <w:webHidden/>
            <w:sz w:val="26"/>
            <w:szCs w:val="26"/>
          </w:rPr>
        </w:r>
        <w:r w:rsidR="00A845E2" w:rsidRPr="00DA599E">
          <w:rPr>
            <w:rFonts w:ascii="Times New Roman" w:hAnsi="Times New Roman"/>
            <w:noProof/>
            <w:webHidden/>
            <w:sz w:val="26"/>
            <w:szCs w:val="26"/>
          </w:rPr>
          <w:fldChar w:fldCharType="separate"/>
        </w:r>
        <w:r>
          <w:rPr>
            <w:rFonts w:ascii="Times New Roman" w:hAnsi="Times New Roman"/>
            <w:noProof/>
            <w:webHidden/>
            <w:sz w:val="26"/>
            <w:szCs w:val="26"/>
          </w:rPr>
          <w:t>58</w:t>
        </w:r>
        <w:r w:rsidR="00A845E2" w:rsidRPr="00DA599E">
          <w:rPr>
            <w:rFonts w:ascii="Times New Roman" w:hAnsi="Times New Roman"/>
            <w:noProof/>
            <w:webHidden/>
            <w:sz w:val="26"/>
            <w:szCs w:val="26"/>
          </w:rPr>
          <w:fldChar w:fldCharType="end"/>
        </w:r>
      </w:hyperlink>
    </w:p>
    <w:p w14:paraId="75CDB540" w14:textId="32F1B60B" w:rsidR="00A845E2" w:rsidRPr="00DA599E" w:rsidRDefault="00DA599E" w:rsidP="00F81672">
      <w:pPr>
        <w:pStyle w:val="TOC4"/>
        <w:tabs>
          <w:tab w:val="right" w:leader="dot" w:pos="9072"/>
        </w:tabs>
        <w:spacing w:line="312" w:lineRule="auto"/>
        <w:ind w:left="0"/>
        <w:jc w:val="both"/>
        <w:rPr>
          <w:rFonts w:ascii="Times New Roman" w:eastAsiaTheme="minorEastAsia" w:hAnsi="Times New Roman"/>
          <w:noProof/>
          <w:sz w:val="26"/>
          <w:szCs w:val="26"/>
        </w:rPr>
      </w:pPr>
      <w:hyperlink w:anchor="_Toc109475796" w:history="1">
        <w:r w:rsidR="00A845E2" w:rsidRPr="00DA599E">
          <w:rPr>
            <w:rStyle w:val="Hyperlink"/>
            <w:rFonts w:ascii="Times New Roman" w:hAnsi="Times New Roman"/>
            <w:noProof/>
            <w:color w:val="auto"/>
            <w:sz w:val="26"/>
            <w:szCs w:val="26"/>
          </w:rPr>
          <w:t>b. Các hạng mục công trình phụ trợ mở rộng</w:t>
        </w:r>
        <w:r w:rsidR="00A845E2" w:rsidRPr="00DA599E">
          <w:rPr>
            <w:rFonts w:ascii="Times New Roman" w:hAnsi="Times New Roman"/>
            <w:noProof/>
            <w:webHidden/>
            <w:sz w:val="26"/>
            <w:szCs w:val="26"/>
          </w:rPr>
          <w:tab/>
        </w:r>
        <w:r w:rsidR="00A845E2" w:rsidRPr="00DA599E">
          <w:rPr>
            <w:rFonts w:ascii="Times New Roman" w:hAnsi="Times New Roman"/>
            <w:noProof/>
            <w:webHidden/>
            <w:sz w:val="26"/>
            <w:szCs w:val="26"/>
          </w:rPr>
          <w:fldChar w:fldCharType="begin"/>
        </w:r>
        <w:r w:rsidR="00A845E2" w:rsidRPr="00DA599E">
          <w:rPr>
            <w:rFonts w:ascii="Times New Roman" w:hAnsi="Times New Roman"/>
            <w:noProof/>
            <w:webHidden/>
            <w:sz w:val="26"/>
            <w:szCs w:val="26"/>
          </w:rPr>
          <w:instrText xml:space="preserve"> PAGEREF _Toc109475796 \h </w:instrText>
        </w:r>
        <w:r w:rsidR="00A845E2" w:rsidRPr="00DA599E">
          <w:rPr>
            <w:rFonts w:ascii="Times New Roman" w:hAnsi="Times New Roman"/>
            <w:noProof/>
            <w:webHidden/>
            <w:sz w:val="26"/>
            <w:szCs w:val="26"/>
          </w:rPr>
        </w:r>
        <w:r w:rsidR="00A845E2" w:rsidRPr="00DA599E">
          <w:rPr>
            <w:rFonts w:ascii="Times New Roman" w:hAnsi="Times New Roman"/>
            <w:noProof/>
            <w:webHidden/>
            <w:sz w:val="26"/>
            <w:szCs w:val="26"/>
          </w:rPr>
          <w:fldChar w:fldCharType="separate"/>
        </w:r>
        <w:r>
          <w:rPr>
            <w:rFonts w:ascii="Times New Roman" w:hAnsi="Times New Roman"/>
            <w:noProof/>
            <w:webHidden/>
            <w:sz w:val="26"/>
            <w:szCs w:val="26"/>
          </w:rPr>
          <w:t>62</w:t>
        </w:r>
        <w:r w:rsidR="00A845E2" w:rsidRPr="00DA599E">
          <w:rPr>
            <w:rFonts w:ascii="Times New Roman" w:hAnsi="Times New Roman"/>
            <w:noProof/>
            <w:webHidden/>
            <w:sz w:val="26"/>
            <w:szCs w:val="26"/>
          </w:rPr>
          <w:fldChar w:fldCharType="end"/>
        </w:r>
      </w:hyperlink>
    </w:p>
    <w:p w14:paraId="6FAF53A8" w14:textId="5303B154" w:rsidR="00A845E2" w:rsidRPr="00DA599E" w:rsidRDefault="00DA599E" w:rsidP="00F81672">
      <w:pPr>
        <w:pStyle w:val="TOC4"/>
        <w:tabs>
          <w:tab w:val="right" w:leader="dot" w:pos="9072"/>
        </w:tabs>
        <w:spacing w:line="312" w:lineRule="auto"/>
        <w:ind w:left="0"/>
        <w:jc w:val="both"/>
        <w:rPr>
          <w:rFonts w:ascii="Times New Roman" w:eastAsiaTheme="minorEastAsia" w:hAnsi="Times New Roman"/>
          <w:noProof/>
          <w:sz w:val="26"/>
          <w:szCs w:val="26"/>
        </w:rPr>
      </w:pPr>
      <w:hyperlink w:anchor="_Toc109475797" w:history="1">
        <w:r w:rsidR="00A845E2" w:rsidRPr="00DA599E">
          <w:rPr>
            <w:rStyle w:val="Hyperlink"/>
            <w:rFonts w:ascii="Times New Roman" w:hAnsi="Times New Roman"/>
            <w:noProof/>
            <w:color w:val="auto"/>
            <w:sz w:val="26"/>
            <w:szCs w:val="26"/>
          </w:rPr>
          <w:t>1.5.1.3. Các công trình xử lý chất thải và bảo vệ môi trường</w:t>
        </w:r>
        <w:r w:rsidR="00A845E2" w:rsidRPr="00DA599E">
          <w:rPr>
            <w:rFonts w:ascii="Times New Roman" w:hAnsi="Times New Roman"/>
            <w:noProof/>
            <w:webHidden/>
            <w:sz w:val="26"/>
            <w:szCs w:val="26"/>
          </w:rPr>
          <w:tab/>
        </w:r>
        <w:r w:rsidR="00A845E2" w:rsidRPr="00DA599E">
          <w:rPr>
            <w:rFonts w:ascii="Times New Roman" w:hAnsi="Times New Roman"/>
            <w:noProof/>
            <w:webHidden/>
            <w:sz w:val="26"/>
            <w:szCs w:val="26"/>
          </w:rPr>
          <w:fldChar w:fldCharType="begin"/>
        </w:r>
        <w:r w:rsidR="00A845E2" w:rsidRPr="00DA599E">
          <w:rPr>
            <w:rFonts w:ascii="Times New Roman" w:hAnsi="Times New Roman"/>
            <w:noProof/>
            <w:webHidden/>
            <w:sz w:val="26"/>
            <w:szCs w:val="26"/>
          </w:rPr>
          <w:instrText xml:space="preserve"> PAGEREF _Toc109475797 \h </w:instrText>
        </w:r>
        <w:r w:rsidR="00A845E2" w:rsidRPr="00DA599E">
          <w:rPr>
            <w:rFonts w:ascii="Times New Roman" w:hAnsi="Times New Roman"/>
            <w:noProof/>
            <w:webHidden/>
            <w:sz w:val="26"/>
            <w:szCs w:val="26"/>
          </w:rPr>
        </w:r>
        <w:r w:rsidR="00A845E2" w:rsidRPr="00DA599E">
          <w:rPr>
            <w:rFonts w:ascii="Times New Roman" w:hAnsi="Times New Roman"/>
            <w:noProof/>
            <w:webHidden/>
            <w:sz w:val="26"/>
            <w:szCs w:val="26"/>
          </w:rPr>
          <w:fldChar w:fldCharType="separate"/>
        </w:r>
        <w:r>
          <w:rPr>
            <w:rFonts w:ascii="Times New Roman" w:hAnsi="Times New Roman"/>
            <w:noProof/>
            <w:webHidden/>
            <w:sz w:val="26"/>
            <w:szCs w:val="26"/>
          </w:rPr>
          <w:t>62</w:t>
        </w:r>
        <w:r w:rsidR="00A845E2" w:rsidRPr="00DA599E">
          <w:rPr>
            <w:rFonts w:ascii="Times New Roman" w:hAnsi="Times New Roman"/>
            <w:noProof/>
            <w:webHidden/>
            <w:sz w:val="26"/>
            <w:szCs w:val="26"/>
          </w:rPr>
          <w:fldChar w:fldCharType="end"/>
        </w:r>
      </w:hyperlink>
    </w:p>
    <w:p w14:paraId="3429342A" w14:textId="30F29913" w:rsidR="00A845E2" w:rsidRPr="00DA599E" w:rsidRDefault="00DA599E" w:rsidP="00F81672">
      <w:pPr>
        <w:pStyle w:val="TOC4"/>
        <w:tabs>
          <w:tab w:val="right" w:leader="dot" w:pos="9072"/>
        </w:tabs>
        <w:spacing w:line="312" w:lineRule="auto"/>
        <w:ind w:left="0"/>
        <w:jc w:val="both"/>
        <w:rPr>
          <w:rFonts w:ascii="Times New Roman" w:eastAsiaTheme="minorEastAsia" w:hAnsi="Times New Roman"/>
          <w:noProof/>
          <w:sz w:val="26"/>
          <w:szCs w:val="26"/>
        </w:rPr>
      </w:pPr>
      <w:hyperlink w:anchor="_Toc109475798" w:history="1">
        <w:r w:rsidR="00A845E2" w:rsidRPr="00DA599E">
          <w:rPr>
            <w:rStyle w:val="Hyperlink"/>
            <w:rFonts w:ascii="Times New Roman" w:hAnsi="Times New Roman"/>
            <w:noProof/>
            <w:color w:val="auto"/>
            <w:sz w:val="26"/>
            <w:szCs w:val="26"/>
          </w:rPr>
          <w:t>a. Các hạng mục công trình môi trường giai đoạn hiện hữu</w:t>
        </w:r>
        <w:r w:rsidR="00A845E2" w:rsidRPr="00DA599E">
          <w:rPr>
            <w:rFonts w:ascii="Times New Roman" w:hAnsi="Times New Roman"/>
            <w:noProof/>
            <w:webHidden/>
            <w:sz w:val="26"/>
            <w:szCs w:val="26"/>
          </w:rPr>
          <w:tab/>
        </w:r>
        <w:r w:rsidR="00A845E2" w:rsidRPr="00DA599E">
          <w:rPr>
            <w:rFonts w:ascii="Times New Roman" w:hAnsi="Times New Roman"/>
            <w:noProof/>
            <w:webHidden/>
            <w:sz w:val="26"/>
            <w:szCs w:val="26"/>
          </w:rPr>
          <w:fldChar w:fldCharType="begin"/>
        </w:r>
        <w:r w:rsidR="00A845E2" w:rsidRPr="00DA599E">
          <w:rPr>
            <w:rFonts w:ascii="Times New Roman" w:hAnsi="Times New Roman"/>
            <w:noProof/>
            <w:webHidden/>
            <w:sz w:val="26"/>
            <w:szCs w:val="26"/>
          </w:rPr>
          <w:instrText xml:space="preserve"> PAGEREF _Toc109475798 \h </w:instrText>
        </w:r>
        <w:r w:rsidR="00A845E2" w:rsidRPr="00DA599E">
          <w:rPr>
            <w:rFonts w:ascii="Times New Roman" w:hAnsi="Times New Roman"/>
            <w:noProof/>
            <w:webHidden/>
            <w:sz w:val="26"/>
            <w:szCs w:val="26"/>
          </w:rPr>
        </w:r>
        <w:r w:rsidR="00A845E2" w:rsidRPr="00DA599E">
          <w:rPr>
            <w:rFonts w:ascii="Times New Roman" w:hAnsi="Times New Roman"/>
            <w:noProof/>
            <w:webHidden/>
            <w:sz w:val="26"/>
            <w:szCs w:val="26"/>
          </w:rPr>
          <w:fldChar w:fldCharType="separate"/>
        </w:r>
        <w:r>
          <w:rPr>
            <w:rFonts w:ascii="Times New Roman" w:hAnsi="Times New Roman"/>
            <w:noProof/>
            <w:webHidden/>
            <w:sz w:val="26"/>
            <w:szCs w:val="26"/>
          </w:rPr>
          <w:t>62</w:t>
        </w:r>
        <w:r w:rsidR="00A845E2" w:rsidRPr="00DA599E">
          <w:rPr>
            <w:rFonts w:ascii="Times New Roman" w:hAnsi="Times New Roman"/>
            <w:noProof/>
            <w:webHidden/>
            <w:sz w:val="26"/>
            <w:szCs w:val="26"/>
          </w:rPr>
          <w:fldChar w:fldCharType="end"/>
        </w:r>
      </w:hyperlink>
    </w:p>
    <w:p w14:paraId="2BC30AE6" w14:textId="756A4DAD" w:rsidR="00A845E2" w:rsidRPr="00DA599E" w:rsidRDefault="00DA599E" w:rsidP="00F81672">
      <w:pPr>
        <w:pStyle w:val="TOC4"/>
        <w:tabs>
          <w:tab w:val="right" w:leader="dot" w:pos="9072"/>
        </w:tabs>
        <w:spacing w:line="312" w:lineRule="auto"/>
        <w:ind w:left="0"/>
        <w:jc w:val="both"/>
        <w:rPr>
          <w:rFonts w:ascii="Times New Roman" w:eastAsiaTheme="minorEastAsia" w:hAnsi="Times New Roman"/>
          <w:noProof/>
          <w:sz w:val="26"/>
          <w:szCs w:val="26"/>
        </w:rPr>
      </w:pPr>
      <w:hyperlink w:anchor="_Toc109475799" w:history="1">
        <w:r w:rsidR="00A845E2" w:rsidRPr="00DA599E">
          <w:rPr>
            <w:rStyle w:val="Hyperlink"/>
            <w:rFonts w:ascii="Times New Roman" w:hAnsi="Times New Roman"/>
            <w:noProof/>
            <w:color w:val="auto"/>
            <w:sz w:val="26"/>
            <w:szCs w:val="26"/>
          </w:rPr>
          <w:t>b. Các công trình xử lý chất thải và bảo vệ môi trường mở rộng</w:t>
        </w:r>
        <w:r w:rsidR="00A845E2" w:rsidRPr="00DA599E">
          <w:rPr>
            <w:rFonts w:ascii="Times New Roman" w:hAnsi="Times New Roman"/>
            <w:noProof/>
            <w:webHidden/>
            <w:sz w:val="26"/>
            <w:szCs w:val="26"/>
          </w:rPr>
          <w:tab/>
        </w:r>
        <w:r w:rsidR="00A845E2" w:rsidRPr="00DA599E">
          <w:rPr>
            <w:rFonts w:ascii="Times New Roman" w:hAnsi="Times New Roman"/>
            <w:noProof/>
            <w:webHidden/>
            <w:sz w:val="26"/>
            <w:szCs w:val="26"/>
          </w:rPr>
          <w:fldChar w:fldCharType="begin"/>
        </w:r>
        <w:r w:rsidR="00A845E2" w:rsidRPr="00DA599E">
          <w:rPr>
            <w:rFonts w:ascii="Times New Roman" w:hAnsi="Times New Roman"/>
            <w:noProof/>
            <w:webHidden/>
            <w:sz w:val="26"/>
            <w:szCs w:val="26"/>
          </w:rPr>
          <w:instrText xml:space="preserve"> PAGEREF _Toc109475799 \h </w:instrText>
        </w:r>
        <w:r w:rsidR="00A845E2" w:rsidRPr="00DA599E">
          <w:rPr>
            <w:rFonts w:ascii="Times New Roman" w:hAnsi="Times New Roman"/>
            <w:noProof/>
            <w:webHidden/>
            <w:sz w:val="26"/>
            <w:szCs w:val="26"/>
          </w:rPr>
        </w:r>
        <w:r w:rsidR="00A845E2" w:rsidRPr="00DA599E">
          <w:rPr>
            <w:rFonts w:ascii="Times New Roman" w:hAnsi="Times New Roman"/>
            <w:noProof/>
            <w:webHidden/>
            <w:sz w:val="26"/>
            <w:szCs w:val="26"/>
          </w:rPr>
          <w:fldChar w:fldCharType="separate"/>
        </w:r>
        <w:r>
          <w:rPr>
            <w:rFonts w:ascii="Times New Roman" w:hAnsi="Times New Roman"/>
            <w:noProof/>
            <w:webHidden/>
            <w:sz w:val="26"/>
            <w:szCs w:val="26"/>
          </w:rPr>
          <w:t>65</w:t>
        </w:r>
        <w:r w:rsidR="00A845E2" w:rsidRPr="00DA599E">
          <w:rPr>
            <w:rFonts w:ascii="Times New Roman" w:hAnsi="Times New Roman"/>
            <w:noProof/>
            <w:webHidden/>
            <w:sz w:val="26"/>
            <w:szCs w:val="26"/>
          </w:rPr>
          <w:fldChar w:fldCharType="end"/>
        </w:r>
      </w:hyperlink>
    </w:p>
    <w:p w14:paraId="7485D2A6" w14:textId="59D37EF5" w:rsidR="00A845E2" w:rsidRPr="00DA599E" w:rsidRDefault="00DA599E" w:rsidP="00F81672">
      <w:pPr>
        <w:pStyle w:val="TOC3"/>
        <w:tabs>
          <w:tab w:val="right" w:leader="dot" w:pos="9072"/>
        </w:tabs>
        <w:spacing w:line="312" w:lineRule="auto"/>
        <w:ind w:left="0"/>
        <w:jc w:val="both"/>
        <w:rPr>
          <w:rFonts w:ascii="Times New Roman" w:eastAsiaTheme="minorEastAsia" w:hAnsi="Times New Roman"/>
          <w:i w:val="0"/>
          <w:iCs w:val="0"/>
          <w:noProof/>
          <w:sz w:val="26"/>
          <w:szCs w:val="26"/>
        </w:rPr>
      </w:pPr>
      <w:hyperlink w:anchor="_Toc109475800" w:history="1">
        <w:r w:rsidR="00A845E2" w:rsidRPr="00DA599E">
          <w:rPr>
            <w:rStyle w:val="Hyperlink"/>
            <w:rFonts w:ascii="Times New Roman" w:hAnsi="Times New Roman"/>
            <w:i w:val="0"/>
            <w:noProof/>
            <w:color w:val="auto"/>
            <w:sz w:val="26"/>
            <w:szCs w:val="26"/>
          </w:rPr>
          <w:t>1.5.2. Biện pháp tổ chức thi công</w:t>
        </w:r>
        <w:r w:rsidR="00A845E2" w:rsidRPr="00DA599E">
          <w:rPr>
            <w:rFonts w:ascii="Times New Roman" w:hAnsi="Times New Roman"/>
            <w:i w:val="0"/>
            <w:noProof/>
            <w:webHidden/>
            <w:sz w:val="26"/>
            <w:szCs w:val="26"/>
          </w:rPr>
          <w:tab/>
        </w:r>
        <w:r w:rsidR="00A845E2" w:rsidRPr="00DA599E">
          <w:rPr>
            <w:rFonts w:ascii="Times New Roman" w:hAnsi="Times New Roman"/>
            <w:i w:val="0"/>
            <w:noProof/>
            <w:webHidden/>
            <w:sz w:val="26"/>
            <w:szCs w:val="26"/>
          </w:rPr>
          <w:fldChar w:fldCharType="begin"/>
        </w:r>
        <w:r w:rsidR="00A845E2" w:rsidRPr="00DA599E">
          <w:rPr>
            <w:rFonts w:ascii="Times New Roman" w:hAnsi="Times New Roman"/>
            <w:i w:val="0"/>
            <w:noProof/>
            <w:webHidden/>
            <w:sz w:val="26"/>
            <w:szCs w:val="26"/>
          </w:rPr>
          <w:instrText xml:space="preserve"> PAGEREF _Toc109475800 \h </w:instrText>
        </w:r>
        <w:r w:rsidR="00A845E2" w:rsidRPr="00DA599E">
          <w:rPr>
            <w:rFonts w:ascii="Times New Roman" w:hAnsi="Times New Roman"/>
            <w:i w:val="0"/>
            <w:noProof/>
            <w:webHidden/>
            <w:sz w:val="26"/>
            <w:szCs w:val="26"/>
          </w:rPr>
        </w:r>
        <w:r w:rsidR="00A845E2" w:rsidRPr="00DA599E">
          <w:rPr>
            <w:rFonts w:ascii="Times New Roman" w:hAnsi="Times New Roman"/>
            <w:i w:val="0"/>
            <w:noProof/>
            <w:webHidden/>
            <w:sz w:val="26"/>
            <w:szCs w:val="26"/>
          </w:rPr>
          <w:fldChar w:fldCharType="separate"/>
        </w:r>
        <w:r>
          <w:rPr>
            <w:rFonts w:ascii="Times New Roman" w:hAnsi="Times New Roman"/>
            <w:i w:val="0"/>
            <w:noProof/>
            <w:webHidden/>
            <w:sz w:val="26"/>
            <w:szCs w:val="26"/>
          </w:rPr>
          <w:t>66</w:t>
        </w:r>
        <w:r w:rsidR="00A845E2" w:rsidRPr="00DA599E">
          <w:rPr>
            <w:rFonts w:ascii="Times New Roman" w:hAnsi="Times New Roman"/>
            <w:i w:val="0"/>
            <w:noProof/>
            <w:webHidden/>
            <w:sz w:val="26"/>
            <w:szCs w:val="26"/>
          </w:rPr>
          <w:fldChar w:fldCharType="end"/>
        </w:r>
      </w:hyperlink>
    </w:p>
    <w:p w14:paraId="4CEF13E1" w14:textId="055785FF" w:rsidR="00A845E2" w:rsidRPr="00DA599E" w:rsidRDefault="00DA599E" w:rsidP="00F81672">
      <w:pPr>
        <w:pStyle w:val="TOC4"/>
        <w:tabs>
          <w:tab w:val="right" w:leader="dot" w:pos="9072"/>
        </w:tabs>
        <w:spacing w:line="312" w:lineRule="auto"/>
        <w:ind w:left="0"/>
        <w:jc w:val="both"/>
        <w:rPr>
          <w:rFonts w:ascii="Times New Roman" w:eastAsiaTheme="minorEastAsia" w:hAnsi="Times New Roman"/>
          <w:noProof/>
          <w:sz w:val="26"/>
          <w:szCs w:val="26"/>
        </w:rPr>
      </w:pPr>
      <w:hyperlink w:anchor="_Toc109475801" w:history="1">
        <w:r w:rsidR="00A845E2" w:rsidRPr="00DA599E">
          <w:rPr>
            <w:rStyle w:val="Hyperlink"/>
            <w:rFonts w:ascii="Times New Roman" w:hAnsi="Times New Roman"/>
            <w:noProof/>
            <w:color w:val="auto"/>
            <w:sz w:val="26"/>
            <w:szCs w:val="26"/>
          </w:rPr>
          <w:t>1.5.2.1. Tổ chức quản lý thi công ngoài công trường</w:t>
        </w:r>
        <w:r w:rsidR="00A845E2" w:rsidRPr="00DA599E">
          <w:rPr>
            <w:rFonts w:ascii="Times New Roman" w:hAnsi="Times New Roman"/>
            <w:noProof/>
            <w:webHidden/>
            <w:sz w:val="26"/>
            <w:szCs w:val="26"/>
          </w:rPr>
          <w:tab/>
        </w:r>
        <w:r w:rsidR="00A845E2" w:rsidRPr="00DA599E">
          <w:rPr>
            <w:rFonts w:ascii="Times New Roman" w:hAnsi="Times New Roman"/>
            <w:noProof/>
            <w:webHidden/>
            <w:sz w:val="26"/>
            <w:szCs w:val="26"/>
          </w:rPr>
          <w:fldChar w:fldCharType="begin"/>
        </w:r>
        <w:r w:rsidR="00A845E2" w:rsidRPr="00DA599E">
          <w:rPr>
            <w:rFonts w:ascii="Times New Roman" w:hAnsi="Times New Roman"/>
            <w:noProof/>
            <w:webHidden/>
            <w:sz w:val="26"/>
            <w:szCs w:val="26"/>
          </w:rPr>
          <w:instrText xml:space="preserve"> PAGEREF _Toc109475801 \h </w:instrText>
        </w:r>
        <w:r w:rsidR="00A845E2" w:rsidRPr="00DA599E">
          <w:rPr>
            <w:rFonts w:ascii="Times New Roman" w:hAnsi="Times New Roman"/>
            <w:noProof/>
            <w:webHidden/>
            <w:sz w:val="26"/>
            <w:szCs w:val="26"/>
          </w:rPr>
        </w:r>
        <w:r w:rsidR="00A845E2" w:rsidRPr="00DA599E">
          <w:rPr>
            <w:rFonts w:ascii="Times New Roman" w:hAnsi="Times New Roman"/>
            <w:noProof/>
            <w:webHidden/>
            <w:sz w:val="26"/>
            <w:szCs w:val="26"/>
          </w:rPr>
          <w:fldChar w:fldCharType="separate"/>
        </w:r>
        <w:r>
          <w:rPr>
            <w:rFonts w:ascii="Times New Roman" w:hAnsi="Times New Roman"/>
            <w:noProof/>
            <w:webHidden/>
            <w:sz w:val="26"/>
            <w:szCs w:val="26"/>
          </w:rPr>
          <w:t>66</w:t>
        </w:r>
        <w:r w:rsidR="00A845E2" w:rsidRPr="00DA599E">
          <w:rPr>
            <w:rFonts w:ascii="Times New Roman" w:hAnsi="Times New Roman"/>
            <w:noProof/>
            <w:webHidden/>
            <w:sz w:val="26"/>
            <w:szCs w:val="26"/>
          </w:rPr>
          <w:fldChar w:fldCharType="end"/>
        </w:r>
      </w:hyperlink>
    </w:p>
    <w:p w14:paraId="0ADA7609" w14:textId="16796A99" w:rsidR="00A845E2" w:rsidRPr="00DA599E" w:rsidRDefault="00DA599E" w:rsidP="00F81672">
      <w:pPr>
        <w:pStyle w:val="TOC4"/>
        <w:tabs>
          <w:tab w:val="right" w:leader="dot" w:pos="9072"/>
        </w:tabs>
        <w:spacing w:line="312" w:lineRule="auto"/>
        <w:ind w:left="0"/>
        <w:jc w:val="both"/>
        <w:rPr>
          <w:rFonts w:ascii="Times New Roman" w:eastAsiaTheme="minorEastAsia" w:hAnsi="Times New Roman"/>
          <w:noProof/>
          <w:sz w:val="26"/>
          <w:szCs w:val="26"/>
        </w:rPr>
      </w:pPr>
      <w:hyperlink w:anchor="_Toc109475802" w:history="1">
        <w:r w:rsidR="00A845E2" w:rsidRPr="00DA599E">
          <w:rPr>
            <w:rStyle w:val="Hyperlink"/>
            <w:rFonts w:ascii="Times New Roman" w:hAnsi="Times New Roman"/>
            <w:noProof/>
            <w:color w:val="auto"/>
            <w:sz w:val="26"/>
            <w:szCs w:val="26"/>
          </w:rPr>
          <w:t>1.5.2.2. Khối lượng thi công</w:t>
        </w:r>
        <w:r w:rsidR="00A845E2" w:rsidRPr="00DA599E">
          <w:rPr>
            <w:rFonts w:ascii="Times New Roman" w:hAnsi="Times New Roman"/>
            <w:noProof/>
            <w:webHidden/>
            <w:sz w:val="26"/>
            <w:szCs w:val="26"/>
          </w:rPr>
          <w:tab/>
        </w:r>
        <w:r w:rsidR="00A845E2" w:rsidRPr="00DA599E">
          <w:rPr>
            <w:rFonts w:ascii="Times New Roman" w:hAnsi="Times New Roman"/>
            <w:noProof/>
            <w:webHidden/>
            <w:sz w:val="26"/>
            <w:szCs w:val="26"/>
          </w:rPr>
          <w:fldChar w:fldCharType="begin"/>
        </w:r>
        <w:r w:rsidR="00A845E2" w:rsidRPr="00DA599E">
          <w:rPr>
            <w:rFonts w:ascii="Times New Roman" w:hAnsi="Times New Roman"/>
            <w:noProof/>
            <w:webHidden/>
            <w:sz w:val="26"/>
            <w:szCs w:val="26"/>
          </w:rPr>
          <w:instrText xml:space="preserve"> PAGEREF _Toc109475802 \h </w:instrText>
        </w:r>
        <w:r w:rsidR="00A845E2" w:rsidRPr="00DA599E">
          <w:rPr>
            <w:rFonts w:ascii="Times New Roman" w:hAnsi="Times New Roman"/>
            <w:noProof/>
            <w:webHidden/>
            <w:sz w:val="26"/>
            <w:szCs w:val="26"/>
          </w:rPr>
        </w:r>
        <w:r w:rsidR="00A845E2" w:rsidRPr="00DA599E">
          <w:rPr>
            <w:rFonts w:ascii="Times New Roman" w:hAnsi="Times New Roman"/>
            <w:noProof/>
            <w:webHidden/>
            <w:sz w:val="26"/>
            <w:szCs w:val="26"/>
          </w:rPr>
          <w:fldChar w:fldCharType="separate"/>
        </w:r>
        <w:r>
          <w:rPr>
            <w:rFonts w:ascii="Times New Roman" w:hAnsi="Times New Roman"/>
            <w:noProof/>
            <w:webHidden/>
            <w:sz w:val="26"/>
            <w:szCs w:val="26"/>
          </w:rPr>
          <w:t>66</w:t>
        </w:r>
        <w:r w:rsidR="00A845E2" w:rsidRPr="00DA599E">
          <w:rPr>
            <w:rFonts w:ascii="Times New Roman" w:hAnsi="Times New Roman"/>
            <w:noProof/>
            <w:webHidden/>
            <w:sz w:val="26"/>
            <w:szCs w:val="26"/>
          </w:rPr>
          <w:fldChar w:fldCharType="end"/>
        </w:r>
      </w:hyperlink>
    </w:p>
    <w:p w14:paraId="79EEDBD5" w14:textId="1E9F7215" w:rsidR="00A845E2" w:rsidRPr="00DA599E" w:rsidRDefault="00DA599E" w:rsidP="00F81672">
      <w:pPr>
        <w:pStyle w:val="TOC4"/>
        <w:tabs>
          <w:tab w:val="right" w:leader="dot" w:pos="9072"/>
        </w:tabs>
        <w:spacing w:line="312" w:lineRule="auto"/>
        <w:ind w:left="0"/>
        <w:jc w:val="both"/>
        <w:rPr>
          <w:rFonts w:ascii="Times New Roman" w:eastAsiaTheme="minorEastAsia" w:hAnsi="Times New Roman"/>
          <w:noProof/>
          <w:sz w:val="26"/>
          <w:szCs w:val="26"/>
        </w:rPr>
      </w:pPr>
      <w:hyperlink w:anchor="_Toc109475803" w:history="1">
        <w:r w:rsidR="00A845E2" w:rsidRPr="00DA599E">
          <w:rPr>
            <w:rStyle w:val="Hyperlink"/>
            <w:rFonts w:ascii="Times New Roman" w:hAnsi="Times New Roman"/>
            <w:noProof/>
            <w:color w:val="auto"/>
            <w:sz w:val="26"/>
            <w:szCs w:val="26"/>
          </w:rPr>
          <w:t>1.5.2.3. Các công đoạn thi công</w:t>
        </w:r>
        <w:r w:rsidR="00A845E2" w:rsidRPr="00DA599E">
          <w:rPr>
            <w:rFonts w:ascii="Times New Roman" w:hAnsi="Times New Roman"/>
            <w:noProof/>
            <w:webHidden/>
            <w:sz w:val="26"/>
            <w:szCs w:val="26"/>
          </w:rPr>
          <w:tab/>
        </w:r>
        <w:r w:rsidR="00A845E2" w:rsidRPr="00DA599E">
          <w:rPr>
            <w:rFonts w:ascii="Times New Roman" w:hAnsi="Times New Roman"/>
            <w:noProof/>
            <w:webHidden/>
            <w:sz w:val="26"/>
            <w:szCs w:val="26"/>
          </w:rPr>
          <w:fldChar w:fldCharType="begin"/>
        </w:r>
        <w:r w:rsidR="00A845E2" w:rsidRPr="00DA599E">
          <w:rPr>
            <w:rFonts w:ascii="Times New Roman" w:hAnsi="Times New Roman"/>
            <w:noProof/>
            <w:webHidden/>
            <w:sz w:val="26"/>
            <w:szCs w:val="26"/>
          </w:rPr>
          <w:instrText xml:space="preserve"> PAGEREF _Toc109475803 \h </w:instrText>
        </w:r>
        <w:r w:rsidR="00A845E2" w:rsidRPr="00DA599E">
          <w:rPr>
            <w:rFonts w:ascii="Times New Roman" w:hAnsi="Times New Roman"/>
            <w:noProof/>
            <w:webHidden/>
            <w:sz w:val="26"/>
            <w:szCs w:val="26"/>
          </w:rPr>
        </w:r>
        <w:r w:rsidR="00A845E2" w:rsidRPr="00DA599E">
          <w:rPr>
            <w:rFonts w:ascii="Times New Roman" w:hAnsi="Times New Roman"/>
            <w:noProof/>
            <w:webHidden/>
            <w:sz w:val="26"/>
            <w:szCs w:val="26"/>
          </w:rPr>
          <w:fldChar w:fldCharType="separate"/>
        </w:r>
        <w:r>
          <w:rPr>
            <w:rFonts w:ascii="Times New Roman" w:hAnsi="Times New Roman"/>
            <w:noProof/>
            <w:webHidden/>
            <w:sz w:val="26"/>
            <w:szCs w:val="26"/>
          </w:rPr>
          <w:t>66</w:t>
        </w:r>
        <w:r w:rsidR="00A845E2" w:rsidRPr="00DA599E">
          <w:rPr>
            <w:rFonts w:ascii="Times New Roman" w:hAnsi="Times New Roman"/>
            <w:noProof/>
            <w:webHidden/>
            <w:sz w:val="26"/>
            <w:szCs w:val="26"/>
          </w:rPr>
          <w:fldChar w:fldCharType="end"/>
        </w:r>
      </w:hyperlink>
    </w:p>
    <w:p w14:paraId="5B746CCB" w14:textId="1BE18348" w:rsidR="00A845E2" w:rsidRPr="00DA599E" w:rsidRDefault="00DA599E" w:rsidP="00F81672">
      <w:pPr>
        <w:pStyle w:val="TOC3"/>
        <w:tabs>
          <w:tab w:val="right" w:leader="dot" w:pos="9072"/>
        </w:tabs>
        <w:spacing w:line="312" w:lineRule="auto"/>
        <w:ind w:left="0"/>
        <w:jc w:val="both"/>
        <w:rPr>
          <w:rFonts w:ascii="Times New Roman" w:eastAsiaTheme="minorEastAsia" w:hAnsi="Times New Roman"/>
          <w:i w:val="0"/>
          <w:iCs w:val="0"/>
          <w:noProof/>
          <w:sz w:val="26"/>
          <w:szCs w:val="26"/>
        </w:rPr>
      </w:pPr>
      <w:hyperlink w:anchor="_Toc109475804" w:history="1">
        <w:r w:rsidR="00A845E2" w:rsidRPr="00DA599E">
          <w:rPr>
            <w:rStyle w:val="Hyperlink"/>
            <w:rFonts w:ascii="Times New Roman" w:hAnsi="Times New Roman"/>
            <w:i w:val="0"/>
            <w:noProof/>
            <w:color w:val="auto"/>
            <w:sz w:val="26"/>
            <w:szCs w:val="26"/>
          </w:rPr>
          <w:t>1.5.3. Tiến độ, vốn đầu tư, tổ chức quản lý và thực hiện dự án</w:t>
        </w:r>
        <w:r w:rsidR="00A845E2" w:rsidRPr="00DA599E">
          <w:rPr>
            <w:rFonts w:ascii="Times New Roman" w:hAnsi="Times New Roman"/>
            <w:i w:val="0"/>
            <w:noProof/>
            <w:webHidden/>
            <w:sz w:val="26"/>
            <w:szCs w:val="26"/>
          </w:rPr>
          <w:tab/>
        </w:r>
        <w:r w:rsidR="00A845E2" w:rsidRPr="00DA599E">
          <w:rPr>
            <w:rFonts w:ascii="Times New Roman" w:hAnsi="Times New Roman"/>
            <w:i w:val="0"/>
            <w:noProof/>
            <w:webHidden/>
            <w:sz w:val="26"/>
            <w:szCs w:val="26"/>
          </w:rPr>
          <w:fldChar w:fldCharType="begin"/>
        </w:r>
        <w:r w:rsidR="00A845E2" w:rsidRPr="00DA599E">
          <w:rPr>
            <w:rFonts w:ascii="Times New Roman" w:hAnsi="Times New Roman"/>
            <w:i w:val="0"/>
            <w:noProof/>
            <w:webHidden/>
            <w:sz w:val="26"/>
            <w:szCs w:val="26"/>
          </w:rPr>
          <w:instrText xml:space="preserve"> PAGEREF _Toc109475804 \h </w:instrText>
        </w:r>
        <w:r w:rsidR="00A845E2" w:rsidRPr="00DA599E">
          <w:rPr>
            <w:rFonts w:ascii="Times New Roman" w:hAnsi="Times New Roman"/>
            <w:i w:val="0"/>
            <w:noProof/>
            <w:webHidden/>
            <w:sz w:val="26"/>
            <w:szCs w:val="26"/>
          </w:rPr>
        </w:r>
        <w:r w:rsidR="00A845E2" w:rsidRPr="00DA599E">
          <w:rPr>
            <w:rFonts w:ascii="Times New Roman" w:hAnsi="Times New Roman"/>
            <w:i w:val="0"/>
            <w:noProof/>
            <w:webHidden/>
            <w:sz w:val="26"/>
            <w:szCs w:val="26"/>
          </w:rPr>
          <w:fldChar w:fldCharType="separate"/>
        </w:r>
        <w:r>
          <w:rPr>
            <w:rFonts w:ascii="Times New Roman" w:hAnsi="Times New Roman"/>
            <w:i w:val="0"/>
            <w:noProof/>
            <w:webHidden/>
            <w:sz w:val="26"/>
            <w:szCs w:val="26"/>
          </w:rPr>
          <w:t>67</w:t>
        </w:r>
        <w:r w:rsidR="00A845E2" w:rsidRPr="00DA599E">
          <w:rPr>
            <w:rFonts w:ascii="Times New Roman" w:hAnsi="Times New Roman"/>
            <w:i w:val="0"/>
            <w:noProof/>
            <w:webHidden/>
            <w:sz w:val="26"/>
            <w:szCs w:val="26"/>
          </w:rPr>
          <w:fldChar w:fldCharType="end"/>
        </w:r>
      </w:hyperlink>
    </w:p>
    <w:p w14:paraId="1C7E8FAD" w14:textId="120A4E19" w:rsidR="00A845E2" w:rsidRPr="00DA599E" w:rsidRDefault="00DA599E" w:rsidP="00F81672">
      <w:pPr>
        <w:pStyle w:val="TOC4"/>
        <w:tabs>
          <w:tab w:val="right" w:leader="dot" w:pos="9072"/>
        </w:tabs>
        <w:spacing w:line="312" w:lineRule="auto"/>
        <w:ind w:left="0"/>
        <w:jc w:val="both"/>
        <w:rPr>
          <w:rFonts w:ascii="Times New Roman" w:eastAsiaTheme="minorEastAsia" w:hAnsi="Times New Roman"/>
          <w:noProof/>
          <w:sz w:val="26"/>
          <w:szCs w:val="26"/>
        </w:rPr>
      </w:pPr>
      <w:hyperlink w:anchor="_Toc109475805" w:history="1">
        <w:r w:rsidR="00A845E2" w:rsidRPr="00DA599E">
          <w:rPr>
            <w:rStyle w:val="Hyperlink"/>
            <w:rFonts w:ascii="Times New Roman" w:hAnsi="Times New Roman"/>
            <w:noProof/>
            <w:color w:val="auto"/>
            <w:sz w:val="26"/>
            <w:szCs w:val="26"/>
          </w:rPr>
          <w:t>1.5.3.1. Tiến độ thực hiện dự án</w:t>
        </w:r>
        <w:r w:rsidR="00A845E2" w:rsidRPr="00DA599E">
          <w:rPr>
            <w:rFonts w:ascii="Times New Roman" w:hAnsi="Times New Roman"/>
            <w:noProof/>
            <w:webHidden/>
            <w:sz w:val="26"/>
            <w:szCs w:val="26"/>
          </w:rPr>
          <w:tab/>
        </w:r>
        <w:r w:rsidR="00A845E2" w:rsidRPr="00DA599E">
          <w:rPr>
            <w:rFonts w:ascii="Times New Roman" w:hAnsi="Times New Roman"/>
            <w:noProof/>
            <w:webHidden/>
            <w:sz w:val="26"/>
            <w:szCs w:val="26"/>
          </w:rPr>
          <w:fldChar w:fldCharType="begin"/>
        </w:r>
        <w:r w:rsidR="00A845E2" w:rsidRPr="00DA599E">
          <w:rPr>
            <w:rFonts w:ascii="Times New Roman" w:hAnsi="Times New Roman"/>
            <w:noProof/>
            <w:webHidden/>
            <w:sz w:val="26"/>
            <w:szCs w:val="26"/>
          </w:rPr>
          <w:instrText xml:space="preserve"> PAGEREF _Toc109475805 \h </w:instrText>
        </w:r>
        <w:r w:rsidR="00A845E2" w:rsidRPr="00DA599E">
          <w:rPr>
            <w:rFonts w:ascii="Times New Roman" w:hAnsi="Times New Roman"/>
            <w:noProof/>
            <w:webHidden/>
            <w:sz w:val="26"/>
            <w:szCs w:val="26"/>
          </w:rPr>
        </w:r>
        <w:r w:rsidR="00A845E2" w:rsidRPr="00DA599E">
          <w:rPr>
            <w:rFonts w:ascii="Times New Roman" w:hAnsi="Times New Roman"/>
            <w:noProof/>
            <w:webHidden/>
            <w:sz w:val="26"/>
            <w:szCs w:val="26"/>
          </w:rPr>
          <w:fldChar w:fldCharType="separate"/>
        </w:r>
        <w:r>
          <w:rPr>
            <w:rFonts w:ascii="Times New Roman" w:hAnsi="Times New Roman"/>
            <w:noProof/>
            <w:webHidden/>
            <w:sz w:val="26"/>
            <w:szCs w:val="26"/>
          </w:rPr>
          <w:t>67</w:t>
        </w:r>
        <w:r w:rsidR="00A845E2" w:rsidRPr="00DA599E">
          <w:rPr>
            <w:rFonts w:ascii="Times New Roman" w:hAnsi="Times New Roman"/>
            <w:noProof/>
            <w:webHidden/>
            <w:sz w:val="26"/>
            <w:szCs w:val="26"/>
          </w:rPr>
          <w:fldChar w:fldCharType="end"/>
        </w:r>
      </w:hyperlink>
    </w:p>
    <w:p w14:paraId="3E5A90DA" w14:textId="5B24AB8E" w:rsidR="00A845E2" w:rsidRPr="00DA599E" w:rsidRDefault="00DA599E" w:rsidP="00F81672">
      <w:pPr>
        <w:pStyle w:val="TOC4"/>
        <w:tabs>
          <w:tab w:val="right" w:leader="dot" w:pos="9072"/>
        </w:tabs>
        <w:spacing w:line="312" w:lineRule="auto"/>
        <w:ind w:left="0"/>
        <w:jc w:val="both"/>
        <w:rPr>
          <w:rFonts w:ascii="Times New Roman" w:eastAsiaTheme="minorEastAsia" w:hAnsi="Times New Roman"/>
          <w:noProof/>
          <w:sz w:val="26"/>
          <w:szCs w:val="26"/>
        </w:rPr>
      </w:pPr>
      <w:hyperlink w:anchor="_Toc109475806" w:history="1">
        <w:r w:rsidR="00A845E2" w:rsidRPr="00DA599E">
          <w:rPr>
            <w:rStyle w:val="Hyperlink"/>
            <w:rFonts w:ascii="Times New Roman" w:hAnsi="Times New Roman"/>
            <w:noProof/>
            <w:color w:val="auto"/>
            <w:sz w:val="26"/>
            <w:szCs w:val="26"/>
          </w:rPr>
          <w:t>1.5.3.2. Vốn đầu tư</w:t>
        </w:r>
        <w:r w:rsidR="00A845E2" w:rsidRPr="00DA599E">
          <w:rPr>
            <w:rFonts w:ascii="Times New Roman" w:hAnsi="Times New Roman"/>
            <w:noProof/>
            <w:webHidden/>
            <w:sz w:val="26"/>
            <w:szCs w:val="26"/>
          </w:rPr>
          <w:tab/>
        </w:r>
        <w:r w:rsidR="00A845E2" w:rsidRPr="00DA599E">
          <w:rPr>
            <w:rFonts w:ascii="Times New Roman" w:hAnsi="Times New Roman"/>
            <w:noProof/>
            <w:webHidden/>
            <w:sz w:val="26"/>
            <w:szCs w:val="26"/>
          </w:rPr>
          <w:fldChar w:fldCharType="begin"/>
        </w:r>
        <w:r w:rsidR="00A845E2" w:rsidRPr="00DA599E">
          <w:rPr>
            <w:rFonts w:ascii="Times New Roman" w:hAnsi="Times New Roman"/>
            <w:noProof/>
            <w:webHidden/>
            <w:sz w:val="26"/>
            <w:szCs w:val="26"/>
          </w:rPr>
          <w:instrText xml:space="preserve"> PAGEREF _Toc109475806 \h </w:instrText>
        </w:r>
        <w:r w:rsidR="00A845E2" w:rsidRPr="00DA599E">
          <w:rPr>
            <w:rFonts w:ascii="Times New Roman" w:hAnsi="Times New Roman"/>
            <w:noProof/>
            <w:webHidden/>
            <w:sz w:val="26"/>
            <w:szCs w:val="26"/>
          </w:rPr>
        </w:r>
        <w:r w:rsidR="00A845E2" w:rsidRPr="00DA599E">
          <w:rPr>
            <w:rFonts w:ascii="Times New Roman" w:hAnsi="Times New Roman"/>
            <w:noProof/>
            <w:webHidden/>
            <w:sz w:val="26"/>
            <w:szCs w:val="26"/>
          </w:rPr>
          <w:fldChar w:fldCharType="separate"/>
        </w:r>
        <w:r>
          <w:rPr>
            <w:rFonts w:ascii="Times New Roman" w:hAnsi="Times New Roman"/>
            <w:noProof/>
            <w:webHidden/>
            <w:sz w:val="26"/>
            <w:szCs w:val="26"/>
          </w:rPr>
          <w:t>68</w:t>
        </w:r>
        <w:r w:rsidR="00A845E2" w:rsidRPr="00DA599E">
          <w:rPr>
            <w:rFonts w:ascii="Times New Roman" w:hAnsi="Times New Roman"/>
            <w:noProof/>
            <w:webHidden/>
            <w:sz w:val="26"/>
            <w:szCs w:val="26"/>
          </w:rPr>
          <w:fldChar w:fldCharType="end"/>
        </w:r>
      </w:hyperlink>
    </w:p>
    <w:p w14:paraId="3373CD18" w14:textId="4257DA65" w:rsidR="00A845E2" w:rsidRPr="00DA599E" w:rsidRDefault="00DA599E" w:rsidP="00F81672">
      <w:pPr>
        <w:pStyle w:val="TOC4"/>
        <w:tabs>
          <w:tab w:val="right" w:leader="dot" w:pos="9072"/>
        </w:tabs>
        <w:spacing w:line="312" w:lineRule="auto"/>
        <w:ind w:left="0"/>
        <w:jc w:val="both"/>
        <w:rPr>
          <w:rFonts w:ascii="Times New Roman" w:eastAsiaTheme="minorEastAsia" w:hAnsi="Times New Roman"/>
          <w:noProof/>
          <w:sz w:val="26"/>
          <w:szCs w:val="26"/>
        </w:rPr>
      </w:pPr>
      <w:hyperlink w:anchor="_Toc109475807" w:history="1">
        <w:r w:rsidR="00A845E2" w:rsidRPr="00DA599E">
          <w:rPr>
            <w:rStyle w:val="Hyperlink"/>
            <w:rFonts w:ascii="Times New Roman" w:hAnsi="Times New Roman"/>
            <w:noProof/>
            <w:color w:val="auto"/>
            <w:sz w:val="26"/>
            <w:szCs w:val="26"/>
          </w:rPr>
          <w:t>1.5.4.2. Giai đoạn vận hành</w:t>
        </w:r>
        <w:r w:rsidR="00A845E2" w:rsidRPr="00DA599E">
          <w:rPr>
            <w:rFonts w:ascii="Times New Roman" w:hAnsi="Times New Roman"/>
            <w:noProof/>
            <w:webHidden/>
            <w:sz w:val="26"/>
            <w:szCs w:val="26"/>
          </w:rPr>
          <w:tab/>
        </w:r>
        <w:r w:rsidR="00A845E2" w:rsidRPr="00DA599E">
          <w:rPr>
            <w:rFonts w:ascii="Times New Roman" w:hAnsi="Times New Roman"/>
            <w:noProof/>
            <w:webHidden/>
            <w:sz w:val="26"/>
            <w:szCs w:val="26"/>
          </w:rPr>
          <w:fldChar w:fldCharType="begin"/>
        </w:r>
        <w:r w:rsidR="00A845E2" w:rsidRPr="00DA599E">
          <w:rPr>
            <w:rFonts w:ascii="Times New Roman" w:hAnsi="Times New Roman"/>
            <w:noProof/>
            <w:webHidden/>
            <w:sz w:val="26"/>
            <w:szCs w:val="26"/>
          </w:rPr>
          <w:instrText xml:space="preserve"> PAGEREF _Toc109475807 \h </w:instrText>
        </w:r>
        <w:r w:rsidR="00A845E2" w:rsidRPr="00DA599E">
          <w:rPr>
            <w:rFonts w:ascii="Times New Roman" w:hAnsi="Times New Roman"/>
            <w:noProof/>
            <w:webHidden/>
            <w:sz w:val="26"/>
            <w:szCs w:val="26"/>
          </w:rPr>
        </w:r>
        <w:r w:rsidR="00A845E2" w:rsidRPr="00DA599E">
          <w:rPr>
            <w:rFonts w:ascii="Times New Roman" w:hAnsi="Times New Roman"/>
            <w:noProof/>
            <w:webHidden/>
            <w:sz w:val="26"/>
            <w:szCs w:val="26"/>
          </w:rPr>
          <w:fldChar w:fldCharType="separate"/>
        </w:r>
        <w:r>
          <w:rPr>
            <w:rFonts w:ascii="Times New Roman" w:hAnsi="Times New Roman"/>
            <w:noProof/>
            <w:webHidden/>
            <w:sz w:val="26"/>
            <w:szCs w:val="26"/>
          </w:rPr>
          <w:t>68</w:t>
        </w:r>
        <w:r w:rsidR="00A845E2" w:rsidRPr="00DA599E">
          <w:rPr>
            <w:rFonts w:ascii="Times New Roman" w:hAnsi="Times New Roman"/>
            <w:noProof/>
            <w:webHidden/>
            <w:sz w:val="26"/>
            <w:szCs w:val="26"/>
          </w:rPr>
          <w:fldChar w:fldCharType="end"/>
        </w:r>
      </w:hyperlink>
    </w:p>
    <w:p w14:paraId="7C8FD9A6" w14:textId="32F95C17" w:rsidR="00A845E2" w:rsidRPr="00DA599E" w:rsidRDefault="00DA599E" w:rsidP="00F81672">
      <w:pPr>
        <w:pStyle w:val="TOC1"/>
        <w:tabs>
          <w:tab w:val="right" w:leader="dot" w:pos="9072"/>
        </w:tabs>
        <w:spacing w:before="0" w:after="0" w:line="312" w:lineRule="auto"/>
        <w:jc w:val="both"/>
        <w:rPr>
          <w:rFonts w:ascii="Times New Roman" w:eastAsiaTheme="minorEastAsia" w:hAnsi="Times New Roman"/>
          <w:b w:val="0"/>
          <w:bCs w:val="0"/>
          <w:caps w:val="0"/>
          <w:noProof/>
          <w:sz w:val="26"/>
          <w:szCs w:val="26"/>
        </w:rPr>
      </w:pPr>
      <w:hyperlink w:anchor="_Toc109475808" w:history="1">
        <w:r w:rsidR="00A845E2" w:rsidRPr="00DA599E">
          <w:rPr>
            <w:rStyle w:val="Hyperlink"/>
            <w:rFonts w:ascii="Times New Roman" w:hAnsi="Times New Roman"/>
            <w:b w:val="0"/>
            <w:noProof/>
            <w:color w:val="auto"/>
            <w:sz w:val="26"/>
            <w:szCs w:val="26"/>
          </w:rPr>
          <w:t>CHƯƠNG II. SỰ PHÙ HỢP CỦA CƠ SỞ VỚI QUY HOẠCH, KHẢ NĂNG CHỊU TẢI CỦA MÔI TRƯỜNG</w:t>
        </w:r>
        <w:r w:rsidR="00A845E2" w:rsidRPr="00DA599E">
          <w:rPr>
            <w:rFonts w:ascii="Times New Roman" w:hAnsi="Times New Roman"/>
            <w:b w:val="0"/>
            <w:noProof/>
            <w:webHidden/>
            <w:sz w:val="26"/>
            <w:szCs w:val="26"/>
          </w:rPr>
          <w:tab/>
        </w:r>
        <w:r w:rsidR="00A845E2" w:rsidRPr="00DA599E">
          <w:rPr>
            <w:rFonts w:ascii="Times New Roman" w:hAnsi="Times New Roman"/>
            <w:b w:val="0"/>
            <w:noProof/>
            <w:webHidden/>
            <w:sz w:val="26"/>
            <w:szCs w:val="26"/>
          </w:rPr>
          <w:fldChar w:fldCharType="begin"/>
        </w:r>
        <w:r w:rsidR="00A845E2" w:rsidRPr="00DA599E">
          <w:rPr>
            <w:rFonts w:ascii="Times New Roman" w:hAnsi="Times New Roman"/>
            <w:b w:val="0"/>
            <w:noProof/>
            <w:webHidden/>
            <w:sz w:val="26"/>
            <w:szCs w:val="26"/>
          </w:rPr>
          <w:instrText xml:space="preserve"> PAGEREF _Toc109475808 \h </w:instrText>
        </w:r>
        <w:r w:rsidR="00A845E2" w:rsidRPr="00DA599E">
          <w:rPr>
            <w:rFonts w:ascii="Times New Roman" w:hAnsi="Times New Roman"/>
            <w:b w:val="0"/>
            <w:noProof/>
            <w:webHidden/>
            <w:sz w:val="26"/>
            <w:szCs w:val="26"/>
          </w:rPr>
        </w:r>
        <w:r w:rsidR="00A845E2"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70</w:t>
        </w:r>
        <w:r w:rsidR="00A845E2" w:rsidRPr="00DA599E">
          <w:rPr>
            <w:rFonts w:ascii="Times New Roman" w:hAnsi="Times New Roman"/>
            <w:b w:val="0"/>
            <w:noProof/>
            <w:webHidden/>
            <w:sz w:val="26"/>
            <w:szCs w:val="26"/>
          </w:rPr>
          <w:fldChar w:fldCharType="end"/>
        </w:r>
      </w:hyperlink>
    </w:p>
    <w:p w14:paraId="359D9D88" w14:textId="1CB85674" w:rsidR="00A845E2" w:rsidRPr="00DA599E" w:rsidRDefault="00DA599E" w:rsidP="00F81672">
      <w:pPr>
        <w:pStyle w:val="TOC2"/>
        <w:tabs>
          <w:tab w:val="right" w:leader="dot" w:pos="9072"/>
        </w:tabs>
        <w:spacing w:line="312" w:lineRule="auto"/>
        <w:ind w:left="0"/>
        <w:jc w:val="both"/>
        <w:rPr>
          <w:rFonts w:ascii="Times New Roman" w:eastAsiaTheme="minorEastAsia" w:hAnsi="Times New Roman"/>
          <w:smallCaps w:val="0"/>
          <w:noProof/>
          <w:sz w:val="26"/>
          <w:szCs w:val="26"/>
        </w:rPr>
      </w:pPr>
      <w:hyperlink w:anchor="_Toc109475809" w:history="1">
        <w:r w:rsidR="00A845E2" w:rsidRPr="00DA599E">
          <w:rPr>
            <w:rStyle w:val="Hyperlink"/>
            <w:rFonts w:ascii="Times New Roman" w:hAnsi="Times New Roman"/>
            <w:noProof/>
            <w:color w:val="auto"/>
            <w:sz w:val="26"/>
            <w:szCs w:val="26"/>
          </w:rPr>
          <w:t>2.1. Sự phù hợp của cơ sở với quy hoạch bảo vệ môi trường quốc gia, quy hoạch tỉnh, phân vùng môi trường</w:t>
        </w:r>
        <w:r w:rsidR="00A845E2" w:rsidRPr="00DA599E">
          <w:rPr>
            <w:rFonts w:ascii="Times New Roman" w:hAnsi="Times New Roman"/>
            <w:noProof/>
            <w:webHidden/>
            <w:sz w:val="26"/>
            <w:szCs w:val="26"/>
          </w:rPr>
          <w:tab/>
        </w:r>
        <w:r w:rsidR="00A845E2" w:rsidRPr="00DA599E">
          <w:rPr>
            <w:rFonts w:ascii="Times New Roman" w:hAnsi="Times New Roman"/>
            <w:noProof/>
            <w:webHidden/>
            <w:sz w:val="26"/>
            <w:szCs w:val="26"/>
          </w:rPr>
          <w:fldChar w:fldCharType="begin"/>
        </w:r>
        <w:r w:rsidR="00A845E2" w:rsidRPr="00DA599E">
          <w:rPr>
            <w:rFonts w:ascii="Times New Roman" w:hAnsi="Times New Roman"/>
            <w:noProof/>
            <w:webHidden/>
            <w:sz w:val="26"/>
            <w:szCs w:val="26"/>
          </w:rPr>
          <w:instrText xml:space="preserve"> PAGEREF _Toc109475809 \h </w:instrText>
        </w:r>
        <w:r w:rsidR="00A845E2" w:rsidRPr="00DA599E">
          <w:rPr>
            <w:rFonts w:ascii="Times New Roman" w:hAnsi="Times New Roman"/>
            <w:noProof/>
            <w:webHidden/>
            <w:sz w:val="26"/>
            <w:szCs w:val="26"/>
          </w:rPr>
        </w:r>
        <w:r w:rsidR="00A845E2" w:rsidRPr="00DA599E">
          <w:rPr>
            <w:rFonts w:ascii="Times New Roman" w:hAnsi="Times New Roman"/>
            <w:noProof/>
            <w:webHidden/>
            <w:sz w:val="26"/>
            <w:szCs w:val="26"/>
          </w:rPr>
          <w:fldChar w:fldCharType="separate"/>
        </w:r>
        <w:r>
          <w:rPr>
            <w:rFonts w:ascii="Times New Roman" w:hAnsi="Times New Roman"/>
            <w:noProof/>
            <w:webHidden/>
            <w:sz w:val="26"/>
            <w:szCs w:val="26"/>
          </w:rPr>
          <w:t>70</w:t>
        </w:r>
        <w:r w:rsidR="00A845E2" w:rsidRPr="00DA599E">
          <w:rPr>
            <w:rFonts w:ascii="Times New Roman" w:hAnsi="Times New Roman"/>
            <w:noProof/>
            <w:webHidden/>
            <w:sz w:val="26"/>
            <w:szCs w:val="26"/>
          </w:rPr>
          <w:fldChar w:fldCharType="end"/>
        </w:r>
      </w:hyperlink>
    </w:p>
    <w:p w14:paraId="7AB1375B" w14:textId="3B247DAA" w:rsidR="00A845E2" w:rsidRPr="00DA599E" w:rsidRDefault="00DA599E" w:rsidP="00F81672">
      <w:pPr>
        <w:pStyle w:val="TOC2"/>
        <w:tabs>
          <w:tab w:val="right" w:leader="dot" w:pos="9072"/>
        </w:tabs>
        <w:spacing w:line="312" w:lineRule="auto"/>
        <w:ind w:left="0"/>
        <w:jc w:val="both"/>
        <w:rPr>
          <w:rFonts w:ascii="Times New Roman" w:eastAsiaTheme="minorEastAsia" w:hAnsi="Times New Roman"/>
          <w:smallCaps w:val="0"/>
          <w:noProof/>
          <w:sz w:val="26"/>
          <w:szCs w:val="26"/>
        </w:rPr>
      </w:pPr>
      <w:hyperlink w:anchor="_Toc109475810" w:history="1">
        <w:r w:rsidR="00A845E2" w:rsidRPr="00DA599E">
          <w:rPr>
            <w:rStyle w:val="Hyperlink"/>
            <w:rFonts w:ascii="Times New Roman" w:hAnsi="Times New Roman"/>
            <w:noProof/>
            <w:color w:val="auto"/>
            <w:sz w:val="26"/>
            <w:szCs w:val="26"/>
          </w:rPr>
          <w:t>2.2. Sự phù hợp của cơ sở đối với khả năng chịu tải của môi trường (nếu có)</w:t>
        </w:r>
        <w:r w:rsidR="00A845E2" w:rsidRPr="00DA599E">
          <w:rPr>
            <w:rFonts w:ascii="Times New Roman" w:hAnsi="Times New Roman"/>
            <w:noProof/>
            <w:webHidden/>
            <w:sz w:val="26"/>
            <w:szCs w:val="26"/>
          </w:rPr>
          <w:tab/>
        </w:r>
        <w:r w:rsidR="00A845E2" w:rsidRPr="00DA599E">
          <w:rPr>
            <w:rFonts w:ascii="Times New Roman" w:hAnsi="Times New Roman"/>
            <w:noProof/>
            <w:webHidden/>
            <w:sz w:val="26"/>
            <w:szCs w:val="26"/>
          </w:rPr>
          <w:fldChar w:fldCharType="begin"/>
        </w:r>
        <w:r w:rsidR="00A845E2" w:rsidRPr="00DA599E">
          <w:rPr>
            <w:rFonts w:ascii="Times New Roman" w:hAnsi="Times New Roman"/>
            <w:noProof/>
            <w:webHidden/>
            <w:sz w:val="26"/>
            <w:szCs w:val="26"/>
          </w:rPr>
          <w:instrText xml:space="preserve"> PAGEREF _Toc109475810 \h </w:instrText>
        </w:r>
        <w:r w:rsidR="00A845E2" w:rsidRPr="00DA599E">
          <w:rPr>
            <w:rFonts w:ascii="Times New Roman" w:hAnsi="Times New Roman"/>
            <w:noProof/>
            <w:webHidden/>
            <w:sz w:val="26"/>
            <w:szCs w:val="26"/>
          </w:rPr>
        </w:r>
        <w:r w:rsidR="00A845E2" w:rsidRPr="00DA599E">
          <w:rPr>
            <w:rFonts w:ascii="Times New Roman" w:hAnsi="Times New Roman"/>
            <w:noProof/>
            <w:webHidden/>
            <w:sz w:val="26"/>
            <w:szCs w:val="26"/>
          </w:rPr>
          <w:fldChar w:fldCharType="separate"/>
        </w:r>
        <w:r>
          <w:rPr>
            <w:rFonts w:ascii="Times New Roman" w:hAnsi="Times New Roman"/>
            <w:noProof/>
            <w:webHidden/>
            <w:sz w:val="26"/>
            <w:szCs w:val="26"/>
          </w:rPr>
          <w:t>71</w:t>
        </w:r>
        <w:r w:rsidR="00A845E2" w:rsidRPr="00DA599E">
          <w:rPr>
            <w:rFonts w:ascii="Times New Roman" w:hAnsi="Times New Roman"/>
            <w:noProof/>
            <w:webHidden/>
            <w:sz w:val="26"/>
            <w:szCs w:val="26"/>
          </w:rPr>
          <w:fldChar w:fldCharType="end"/>
        </w:r>
      </w:hyperlink>
    </w:p>
    <w:p w14:paraId="7BA58CCD" w14:textId="4B59AADE" w:rsidR="00A845E2" w:rsidRPr="00DA599E" w:rsidRDefault="00DA599E" w:rsidP="00F81672">
      <w:pPr>
        <w:pStyle w:val="TOC1"/>
        <w:tabs>
          <w:tab w:val="right" w:leader="dot" w:pos="9072"/>
        </w:tabs>
        <w:spacing w:before="0" w:after="0" w:line="312" w:lineRule="auto"/>
        <w:jc w:val="both"/>
        <w:rPr>
          <w:rFonts w:ascii="Times New Roman" w:eastAsiaTheme="minorEastAsia" w:hAnsi="Times New Roman"/>
          <w:b w:val="0"/>
          <w:bCs w:val="0"/>
          <w:caps w:val="0"/>
          <w:noProof/>
          <w:sz w:val="26"/>
          <w:szCs w:val="26"/>
        </w:rPr>
      </w:pPr>
      <w:hyperlink w:anchor="_Toc109475811" w:history="1">
        <w:r w:rsidR="00A845E2" w:rsidRPr="00DA599E">
          <w:rPr>
            <w:rStyle w:val="Hyperlink"/>
            <w:rFonts w:ascii="Times New Roman" w:hAnsi="Times New Roman"/>
            <w:b w:val="0"/>
            <w:noProof/>
            <w:color w:val="auto"/>
            <w:sz w:val="26"/>
            <w:szCs w:val="26"/>
          </w:rPr>
          <w:t>CHƯƠNG III. KẾT QUẢ HOÀN THÀNH CÁC CÔNG TRÌNH, BIỆN PHÁP</w:t>
        </w:r>
        <w:r w:rsidR="00A845E2" w:rsidRPr="00DA599E">
          <w:rPr>
            <w:rFonts w:ascii="Times New Roman" w:hAnsi="Times New Roman"/>
            <w:b w:val="0"/>
            <w:noProof/>
            <w:webHidden/>
            <w:sz w:val="26"/>
            <w:szCs w:val="26"/>
          </w:rPr>
          <w:tab/>
        </w:r>
        <w:r w:rsidR="00A845E2" w:rsidRPr="00DA599E">
          <w:rPr>
            <w:rFonts w:ascii="Times New Roman" w:hAnsi="Times New Roman"/>
            <w:b w:val="0"/>
            <w:noProof/>
            <w:webHidden/>
            <w:sz w:val="26"/>
            <w:szCs w:val="26"/>
          </w:rPr>
          <w:fldChar w:fldCharType="begin"/>
        </w:r>
        <w:r w:rsidR="00A845E2" w:rsidRPr="00DA599E">
          <w:rPr>
            <w:rFonts w:ascii="Times New Roman" w:hAnsi="Times New Roman"/>
            <w:b w:val="0"/>
            <w:noProof/>
            <w:webHidden/>
            <w:sz w:val="26"/>
            <w:szCs w:val="26"/>
          </w:rPr>
          <w:instrText xml:space="preserve"> PAGEREF _Toc109475811 \h </w:instrText>
        </w:r>
        <w:r w:rsidR="00A845E2" w:rsidRPr="00DA599E">
          <w:rPr>
            <w:rFonts w:ascii="Times New Roman" w:hAnsi="Times New Roman"/>
            <w:b w:val="0"/>
            <w:noProof/>
            <w:webHidden/>
            <w:sz w:val="26"/>
            <w:szCs w:val="26"/>
          </w:rPr>
        </w:r>
        <w:r w:rsidR="00A845E2"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73</w:t>
        </w:r>
        <w:r w:rsidR="00A845E2" w:rsidRPr="00DA599E">
          <w:rPr>
            <w:rFonts w:ascii="Times New Roman" w:hAnsi="Times New Roman"/>
            <w:b w:val="0"/>
            <w:noProof/>
            <w:webHidden/>
            <w:sz w:val="26"/>
            <w:szCs w:val="26"/>
          </w:rPr>
          <w:fldChar w:fldCharType="end"/>
        </w:r>
      </w:hyperlink>
    </w:p>
    <w:p w14:paraId="1917804C" w14:textId="03517A34" w:rsidR="00A845E2" w:rsidRPr="00DA599E" w:rsidRDefault="00DA599E" w:rsidP="00F81672">
      <w:pPr>
        <w:pStyle w:val="TOC2"/>
        <w:tabs>
          <w:tab w:val="right" w:leader="dot" w:pos="9072"/>
        </w:tabs>
        <w:spacing w:line="312" w:lineRule="auto"/>
        <w:ind w:left="0"/>
        <w:jc w:val="both"/>
        <w:rPr>
          <w:rFonts w:ascii="Times New Roman" w:eastAsiaTheme="minorEastAsia" w:hAnsi="Times New Roman"/>
          <w:smallCaps w:val="0"/>
          <w:noProof/>
          <w:sz w:val="26"/>
          <w:szCs w:val="26"/>
        </w:rPr>
      </w:pPr>
      <w:hyperlink w:anchor="_Toc109475812" w:history="1">
        <w:r w:rsidR="00A845E2" w:rsidRPr="00DA599E">
          <w:rPr>
            <w:rStyle w:val="Hyperlink"/>
            <w:rFonts w:ascii="Times New Roman" w:hAnsi="Times New Roman"/>
            <w:noProof/>
            <w:color w:val="auto"/>
            <w:sz w:val="26"/>
            <w:szCs w:val="26"/>
          </w:rPr>
          <w:t>3.1. Công trình, biện pháp thoát nước mưa, thu gom và xử lý nước thải</w:t>
        </w:r>
        <w:r w:rsidR="00A845E2" w:rsidRPr="00DA599E">
          <w:rPr>
            <w:rFonts w:ascii="Times New Roman" w:hAnsi="Times New Roman"/>
            <w:noProof/>
            <w:webHidden/>
            <w:sz w:val="26"/>
            <w:szCs w:val="26"/>
          </w:rPr>
          <w:tab/>
        </w:r>
        <w:r w:rsidR="00A845E2" w:rsidRPr="00DA599E">
          <w:rPr>
            <w:rFonts w:ascii="Times New Roman" w:hAnsi="Times New Roman"/>
            <w:noProof/>
            <w:webHidden/>
            <w:sz w:val="26"/>
            <w:szCs w:val="26"/>
          </w:rPr>
          <w:fldChar w:fldCharType="begin"/>
        </w:r>
        <w:r w:rsidR="00A845E2" w:rsidRPr="00DA599E">
          <w:rPr>
            <w:rFonts w:ascii="Times New Roman" w:hAnsi="Times New Roman"/>
            <w:noProof/>
            <w:webHidden/>
            <w:sz w:val="26"/>
            <w:szCs w:val="26"/>
          </w:rPr>
          <w:instrText xml:space="preserve"> PAGEREF _Toc109475812 \h </w:instrText>
        </w:r>
        <w:r w:rsidR="00A845E2" w:rsidRPr="00DA599E">
          <w:rPr>
            <w:rFonts w:ascii="Times New Roman" w:hAnsi="Times New Roman"/>
            <w:noProof/>
            <w:webHidden/>
            <w:sz w:val="26"/>
            <w:szCs w:val="26"/>
          </w:rPr>
        </w:r>
        <w:r w:rsidR="00A845E2" w:rsidRPr="00DA599E">
          <w:rPr>
            <w:rFonts w:ascii="Times New Roman" w:hAnsi="Times New Roman"/>
            <w:noProof/>
            <w:webHidden/>
            <w:sz w:val="26"/>
            <w:szCs w:val="26"/>
          </w:rPr>
          <w:fldChar w:fldCharType="separate"/>
        </w:r>
        <w:r>
          <w:rPr>
            <w:rFonts w:ascii="Times New Roman" w:hAnsi="Times New Roman"/>
            <w:noProof/>
            <w:webHidden/>
            <w:sz w:val="26"/>
            <w:szCs w:val="26"/>
          </w:rPr>
          <w:t>73</w:t>
        </w:r>
        <w:r w:rsidR="00A845E2" w:rsidRPr="00DA599E">
          <w:rPr>
            <w:rFonts w:ascii="Times New Roman" w:hAnsi="Times New Roman"/>
            <w:noProof/>
            <w:webHidden/>
            <w:sz w:val="26"/>
            <w:szCs w:val="26"/>
          </w:rPr>
          <w:fldChar w:fldCharType="end"/>
        </w:r>
      </w:hyperlink>
    </w:p>
    <w:p w14:paraId="35A1A5C6" w14:textId="44FDAFCE" w:rsidR="00A845E2" w:rsidRPr="00DA599E" w:rsidRDefault="00DA599E" w:rsidP="00F81672">
      <w:pPr>
        <w:pStyle w:val="TOC3"/>
        <w:tabs>
          <w:tab w:val="right" w:leader="dot" w:pos="9072"/>
        </w:tabs>
        <w:spacing w:line="312" w:lineRule="auto"/>
        <w:ind w:left="0"/>
        <w:jc w:val="both"/>
        <w:rPr>
          <w:rFonts w:ascii="Times New Roman" w:eastAsiaTheme="minorEastAsia" w:hAnsi="Times New Roman"/>
          <w:i w:val="0"/>
          <w:iCs w:val="0"/>
          <w:noProof/>
          <w:sz w:val="26"/>
          <w:szCs w:val="26"/>
        </w:rPr>
      </w:pPr>
      <w:hyperlink w:anchor="_Toc109475813" w:history="1">
        <w:r w:rsidR="00A845E2" w:rsidRPr="00DA599E">
          <w:rPr>
            <w:rStyle w:val="Hyperlink"/>
            <w:rFonts w:ascii="Times New Roman" w:hAnsi="Times New Roman"/>
            <w:i w:val="0"/>
            <w:noProof/>
            <w:color w:val="auto"/>
            <w:sz w:val="26"/>
            <w:szCs w:val="26"/>
          </w:rPr>
          <w:t>3.1.1. Thu gom, thoát nước mưa</w:t>
        </w:r>
        <w:r w:rsidR="00A845E2" w:rsidRPr="00DA599E">
          <w:rPr>
            <w:rFonts w:ascii="Times New Roman" w:hAnsi="Times New Roman"/>
            <w:i w:val="0"/>
            <w:noProof/>
            <w:webHidden/>
            <w:sz w:val="26"/>
            <w:szCs w:val="26"/>
          </w:rPr>
          <w:tab/>
        </w:r>
        <w:r w:rsidR="00A845E2" w:rsidRPr="00DA599E">
          <w:rPr>
            <w:rFonts w:ascii="Times New Roman" w:hAnsi="Times New Roman"/>
            <w:i w:val="0"/>
            <w:noProof/>
            <w:webHidden/>
            <w:sz w:val="26"/>
            <w:szCs w:val="26"/>
          </w:rPr>
          <w:fldChar w:fldCharType="begin"/>
        </w:r>
        <w:r w:rsidR="00A845E2" w:rsidRPr="00DA599E">
          <w:rPr>
            <w:rFonts w:ascii="Times New Roman" w:hAnsi="Times New Roman"/>
            <w:i w:val="0"/>
            <w:noProof/>
            <w:webHidden/>
            <w:sz w:val="26"/>
            <w:szCs w:val="26"/>
          </w:rPr>
          <w:instrText xml:space="preserve"> PAGEREF _Toc109475813 \h </w:instrText>
        </w:r>
        <w:r w:rsidR="00A845E2" w:rsidRPr="00DA599E">
          <w:rPr>
            <w:rFonts w:ascii="Times New Roman" w:hAnsi="Times New Roman"/>
            <w:i w:val="0"/>
            <w:noProof/>
            <w:webHidden/>
            <w:sz w:val="26"/>
            <w:szCs w:val="26"/>
          </w:rPr>
        </w:r>
        <w:r w:rsidR="00A845E2" w:rsidRPr="00DA599E">
          <w:rPr>
            <w:rFonts w:ascii="Times New Roman" w:hAnsi="Times New Roman"/>
            <w:i w:val="0"/>
            <w:noProof/>
            <w:webHidden/>
            <w:sz w:val="26"/>
            <w:szCs w:val="26"/>
          </w:rPr>
          <w:fldChar w:fldCharType="separate"/>
        </w:r>
        <w:r>
          <w:rPr>
            <w:rFonts w:ascii="Times New Roman" w:hAnsi="Times New Roman"/>
            <w:i w:val="0"/>
            <w:noProof/>
            <w:webHidden/>
            <w:sz w:val="26"/>
            <w:szCs w:val="26"/>
          </w:rPr>
          <w:t>73</w:t>
        </w:r>
        <w:r w:rsidR="00A845E2" w:rsidRPr="00DA599E">
          <w:rPr>
            <w:rFonts w:ascii="Times New Roman" w:hAnsi="Times New Roman"/>
            <w:i w:val="0"/>
            <w:noProof/>
            <w:webHidden/>
            <w:sz w:val="26"/>
            <w:szCs w:val="26"/>
          </w:rPr>
          <w:fldChar w:fldCharType="end"/>
        </w:r>
      </w:hyperlink>
    </w:p>
    <w:p w14:paraId="15615F52" w14:textId="7D4FA24D" w:rsidR="00A845E2" w:rsidRPr="00DA599E" w:rsidRDefault="00DA599E" w:rsidP="00F81672">
      <w:pPr>
        <w:pStyle w:val="TOC3"/>
        <w:tabs>
          <w:tab w:val="right" w:leader="dot" w:pos="9072"/>
        </w:tabs>
        <w:spacing w:line="312" w:lineRule="auto"/>
        <w:ind w:left="0"/>
        <w:jc w:val="both"/>
        <w:rPr>
          <w:rFonts w:ascii="Times New Roman" w:eastAsiaTheme="minorEastAsia" w:hAnsi="Times New Roman"/>
          <w:i w:val="0"/>
          <w:iCs w:val="0"/>
          <w:noProof/>
          <w:sz w:val="26"/>
          <w:szCs w:val="26"/>
        </w:rPr>
      </w:pPr>
      <w:hyperlink w:anchor="_Toc109475814" w:history="1">
        <w:r w:rsidR="00A845E2" w:rsidRPr="00DA599E">
          <w:rPr>
            <w:rStyle w:val="Hyperlink"/>
            <w:rFonts w:ascii="Times New Roman" w:hAnsi="Times New Roman"/>
            <w:i w:val="0"/>
            <w:noProof/>
            <w:color w:val="auto"/>
            <w:sz w:val="26"/>
            <w:szCs w:val="26"/>
          </w:rPr>
          <w:t>3.1.2. Thu gom, thoát nước thải</w:t>
        </w:r>
        <w:r w:rsidR="00A845E2" w:rsidRPr="00DA599E">
          <w:rPr>
            <w:rFonts w:ascii="Times New Roman" w:hAnsi="Times New Roman"/>
            <w:i w:val="0"/>
            <w:noProof/>
            <w:webHidden/>
            <w:sz w:val="26"/>
            <w:szCs w:val="26"/>
          </w:rPr>
          <w:tab/>
        </w:r>
        <w:r w:rsidR="00A845E2" w:rsidRPr="00DA599E">
          <w:rPr>
            <w:rFonts w:ascii="Times New Roman" w:hAnsi="Times New Roman"/>
            <w:i w:val="0"/>
            <w:noProof/>
            <w:webHidden/>
            <w:sz w:val="26"/>
            <w:szCs w:val="26"/>
          </w:rPr>
          <w:fldChar w:fldCharType="begin"/>
        </w:r>
        <w:r w:rsidR="00A845E2" w:rsidRPr="00DA599E">
          <w:rPr>
            <w:rFonts w:ascii="Times New Roman" w:hAnsi="Times New Roman"/>
            <w:i w:val="0"/>
            <w:noProof/>
            <w:webHidden/>
            <w:sz w:val="26"/>
            <w:szCs w:val="26"/>
          </w:rPr>
          <w:instrText xml:space="preserve"> PAGEREF _Toc109475814 \h </w:instrText>
        </w:r>
        <w:r w:rsidR="00A845E2" w:rsidRPr="00DA599E">
          <w:rPr>
            <w:rFonts w:ascii="Times New Roman" w:hAnsi="Times New Roman"/>
            <w:i w:val="0"/>
            <w:noProof/>
            <w:webHidden/>
            <w:sz w:val="26"/>
            <w:szCs w:val="26"/>
          </w:rPr>
        </w:r>
        <w:r w:rsidR="00A845E2" w:rsidRPr="00DA599E">
          <w:rPr>
            <w:rFonts w:ascii="Times New Roman" w:hAnsi="Times New Roman"/>
            <w:i w:val="0"/>
            <w:noProof/>
            <w:webHidden/>
            <w:sz w:val="26"/>
            <w:szCs w:val="26"/>
          </w:rPr>
          <w:fldChar w:fldCharType="separate"/>
        </w:r>
        <w:r>
          <w:rPr>
            <w:rFonts w:ascii="Times New Roman" w:hAnsi="Times New Roman"/>
            <w:i w:val="0"/>
            <w:noProof/>
            <w:webHidden/>
            <w:sz w:val="26"/>
            <w:szCs w:val="26"/>
          </w:rPr>
          <w:t>75</w:t>
        </w:r>
        <w:r w:rsidR="00A845E2" w:rsidRPr="00DA599E">
          <w:rPr>
            <w:rFonts w:ascii="Times New Roman" w:hAnsi="Times New Roman"/>
            <w:i w:val="0"/>
            <w:noProof/>
            <w:webHidden/>
            <w:sz w:val="26"/>
            <w:szCs w:val="26"/>
          </w:rPr>
          <w:fldChar w:fldCharType="end"/>
        </w:r>
      </w:hyperlink>
    </w:p>
    <w:p w14:paraId="53927DB7" w14:textId="2363467B" w:rsidR="00A845E2" w:rsidRPr="00DA599E" w:rsidRDefault="00DA599E" w:rsidP="00F81672">
      <w:pPr>
        <w:pStyle w:val="TOC3"/>
        <w:tabs>
          <w:tab w:val="right" w:leader="dot" w:pos="9072"/>
        </w:tabs>
        <w:spacing w:line="312" w:lineRule="auto"/>
        <w:ind w:left="0"/>
        <w:jc w:val="both"/>
        <w:rPr>
          <w:rFonts w:ascii="Times New Roman" w:eastAsiaTheme="minorEastAsia" w:hAnsi="Times New Roman"/>
          <w:i w:val="0"/>
          <w:iCs w:val="0"/>
          <w:noProof/>
          <w:sz w:val="26"/>
          <w:szCs w:val="26"/>
        </w:rPr>
      </w:pPr>
      <w:hyperlink w:anchor="_Toc109475815" w:history="1">
        <w:r w:rsidR="00A845E2" w:rsidRPr="00DA599E">
          <w:rPr>
            <w:rStyle w:val="Hyperlink"/>
            <w:rFonts w:ascii="Times New Roman" w:hAnsi="Times New Roman"/>
            <w:i w:val="0"/>
            <w:noProof/>
            <w:color w:val="auto"/>
            <w:sz w:val="26"/>
            <w:szCs w:val="26"/>
          </w:rPr>
          <w:t>c. Điểm xả nước thải sau xử lý</w:t>
        </w:r>
        <w:r w:rsidR="00A845E2" w:rsidRPr="00DA599E">
          <w:rPr>
            <w:rFonts w:ascii="Times New Roman" w:hAnsi="Times New Roman"/>
            <w:i w:val="0"/>
            <w:noProof/>
            <w:webHidden/>
            <w:sz w:val="26"/>
            <w:szCs w:val="26"/>
          </w:rPr>
          <w:tab/>
        </w:r>
        <w:r w:rsidR="00A845E2" w:rsidRPr="00DA599E">
          <w:rPr>
            <w:rFonts w:ascii="Times New Roman" w:hAnsi="Times New Roman"/>
            <w:i w:val="0"/>
            <w:noProof/>
            <w:webHidden/>
            <w:sz w:val="26"/>
            <w:szCs w:val="26"/>
          </w:rPr>
          <w:fldChar w:fldCharType="begin"/>
        </w:r>
        <w:r w:rsidR="00A845E2" w:rsidRPr="00DA599E">
          <w:rPr>
            <w:rFonts w:ascii="Times New Roman" w:hAnsi="Times New Roman"/>
            <w:i w:val="0"/>
            <w:noProof/>
            <w:webHidden/>
            <w:sz w:val="26"/>
            <w:szCs w:val="26"/>
          </w:rPr>
          <w:instrText xml:space="preserve"> PAGEREF _Toc109475815 \h </w:instrText>
        </w:r>
        <w:r w:rsidR="00A845E2" w:rsidRPr="00DA599E">
          <w:rPr>
            <w:rFonts w:ascii="Times New Roman" w:hAnsi="Times New Roman"/>
            <w:i w:val="0"/>
            <w:noProof/>
            <w:webHidden/>
            <w:sz w:val="26"/>
            <w:szCs w:val="26"/>
          </w:rPr>
        </w:r>
        <w:r w:rsidR="00A845E2" w:rsidRPr="00DA599E">
          <w:rPr>
            <w:rFonts w:ascii="Times New Roman" w:hAnsi="Times New Roman"/>
            <w:i w:val="0"/>
            <w:noProof/>
            <w:webHidden/>
            <w:sz w:val="26"/>
            <w:szCs w:val="26"/>
          </w:rPr>
          <w:fldChar w:fldCharType="separate"/>
        </w:r>
        <w:r>
          <w:rPr>
            <w:rFonts w:ascii="Times New Roman" w:hAnsi="Times New Roman"/>
            <w:i w:val="0"/>
            <w:noProof/>
            <w:webHidden/>
            <w:sz w:val="26"/>
            <w:szCs w:val="26"/>
          </w:rPr>
          <w:t>78</w:t>
        </w:r>
        <w:r w:rsidR="00A845E2" w:rsidRPr="00DA599E">
          <w:rPr>
            <w:rFonts w:ascii="Times New Roman" w:hAnsi="Times New Roman"/>
            <w:i w:val="0"/>
            <w:noProof/>
            <w:webHidden/>
            <w:sz w:val="26"/>
            <w:szCs w:val="26"/>
          </w:rPr>
          <w:fldChar w:fldCharType="end"/>
        </w:r>
      </w:hyperlink>
    </w:p>
    <w:p w14:paraId="35EDC6C6" w14:textId="623C447F" w:rsidR="00A845E2" w:rsidRPr="00DA599E" w:rsidRDefault="00DA599E" w:rsidP="00F81672">
      <w:pPr>
        <w:pStyle w:val="TOC3"/>
        <w:tabs>
          <w:tab w:val="right" w:leader="dot" w:pos="9072"/>
        </w:tabs>
        <w:spacing w:line="312" w:lineRule="auto"/>
        <w:ind w:left="0"/>
        <w:jc w:val="both"/>
        <w:rPr>
          <w:rFonts w:ascii="Times New Roman" w:eastAsiaTheme="minorEastAsia" w:hAnsi="Times New Roman"/>
          <w:i w:val="0"/>
          <w:iCs w:val="0"/>
          <w:noProof/>
          <w:sz w:val="26"/>
          <w:szCs w:val="26"/>
        </w:rPr>
      </w:pPr>
      <w:hyperlink w:anchor="_Toc109475816" w:history="1">
        <w:r w:rsidR="00A845E2" w:rsidRPr="00DA599E">
          <w:rPr>
            <w:rStyle w:val="Hyperlink"/>
            <w:rFonts w:ascii="Times New Roman" w:hAnsi="Times New Roman"/>
            <w:i w:val="0"/>
            <w:noProof/>
            <w:color w:val="auto"/>
            <w:sz w:val="26"/>
            <w:szCs w:val="26"/>
          </w:rPr>
          <w:t>3.1.3. Xử lý nước thải</w:t>
        </w:r>
        <w:r w:rsidR="00A845E2" w:rsidRPr="00DA599E">
          <w:rPr>
            <w:rFonts w:ascii="Times New Roman" w:hAnsi="Times New Roman"/>
            <w:i w:val="0"/>
            <w:noProof/>
            <w:webHidden/>
            <w:sz w:val="26"/>
            <w:szCs w:val="26"/>
          </w:rPr>
          <w:tab/>
        </w:r>
        <w:r w:rsidR="00A845E2" w:rsidRPr="00DA599E">
          <w:rPr>
            <w:rFonts w:ascii="Times New Roman" w:hAnsi="Times New Roman"/>
            <w:i w:val="0"/>
            <w:noProof/>
            <w:webHidden/>
            <w:sz w:val="26"/>
            <w:szCs w:val="26"/>
          </w:rPr>
          <w:fldChar w:fldCharType="begin"/>
        </w:r>
        <w:r w:rsidR="00A845E2" w:rsidRPr="00DA599E">
          <w:rPr>
            <w:rFonts w:ascii="Times New Roman" w:hAnsi="Times New Roman"/>
            <w:i w:val="0"/>
            <w:noProof/>
            <w:webHidden/>
            <w:sz w:val="26"/>
            <w:szCs w:val="26"/>
          </w:rPr>
          <w:instrText xml:space="preserve"> PAGEREF _Toc109475816 \h </w:instrText>
        </w:r>
        <w:r w:rsidR="00A845E2" w:rsidRPr="00DA599E">
          <w:rPr>
            <w:rFonts w:ascii="Times New Roman" w:hAnsi="Times New Roman"/>
            <w:i w:val="0"/>
            <w:noProof/>
            <w:webHidden/>
            <w:sz w:val="26"/>
            <w:szCs w:val="26"/>
          </w:rPr>
        </w:r>
        <w:r w:rsidR="00A845E2" w:rsidRPr="00DA599E">
          <w:rPr>
            <w:rFonts w:ascii="Times New Roman" w:hAnsi="Times New Roman"/>
            <w:i w:val="0"/>
            <w:noProof/>
            <w:webHidden/>
            <w:sz w:val="26"/>
            <w:szCs w:val="26"/>
          </w:rPr>
          <w:fldChar w:fldCharType="separate"/>
        </w:r>
        <w:r>
          <w:rPr>
            <w:rFonts w:ascii="Times New Roman" w:hAnsi="Times New Roman"/>
            <w:i w:val="0"/>
            <w:noProof/>
            <w:webHidden/>
            <w:sz w:val="26"/>
            <w:szCs w:val="26"/>
          </w:rPr>
          <w:t>79</w:t>
        </w:r>
        <w:r w:rsidR="00A845E2" w:rsidRPr="00DA599E">
          <w:rPr>
            <w:rFonts w:ascii="Times New Roman" w:hAnsi="Times New Roman"/>
            <w:i w:val="0"/>
            <w:noProof/>
            <w:webHidden/>
            <w:sz w:val="26"/>
            <w:szCs w:val="26"/>
          </w:rPr>
          <w:fldChar w:fldCharType="end"/>
        </w:r>
      </w:hyperlink>
    </w:p>
    <w:p w14:paraId="7DEF65FA" w14:textId="0E3F17A6" w:rsidR="00A845E2" w:rsidRPr="00DA599E" w:rsidRDefault="00DA599E" w:rsidP="00F81672">
      <w:pPr>
        <w:pStyle w:val="TOC2"/>
        <w:tabs>
          <w:tab w:val="right" w:leader="dot" w:pos="9072"/>
        </w:tabs>
        <w:spacing w:line="312" w:lineRule="auto"/>
        <w:ind w:left="0"/>
        <w:jc w:val="both"/>
        <w:rPr>
          <w:rFonts w:ascii="Times New Roman" w:eastAsiaTheme="minorEastAsia" w:hAnsi="Times New Roman"/>
          <w:smallCaps w:val="0"/>
          <w:noProof/>
          <w:sz w:val="26"/>
          <w:szCs w:val="26"/>
        </w:rPr>
      </w:pPr>
      <w:hyperlink w:anchor="_Toc109475817" w:history="1">
        <w:r w:rsidR="00A845E2" w:rsidRPr="00DA599E">
          <w:rPr>
            <w:rStyle w:val="Hyperlink"/>
            <w:rFonts w:ascii="Times New Roman" w:hAnsi="Times New Roman"/>
            <w:noProof/>
            <w:color w:val="auto"/>
            <w:sz w:val="26"/>
            <w:szCs w:val="26"/>
          </w:rPr>
          <w:t>3.2. Công trình, biện pháp xử lý bụi, khí thải</w:t>
        </w:r>
        <w:r w:rsidR="00A845E2" w:rsidRPr="00DA599E">
          <w:rPr>
            <w:rFonts w:ascii="Times New Roman" w:hAnsi="Times New Roman"/>
            <w:noProof/>
            <w:webHidden/>
            <w:sz w:val="26"/>
            <w:szCs w:val="26"/>
          </w:rPr>
          <w:tab/>
        </w:r>
        <w:r w:rsidR="00A845E2" w:rsidRPr="00DA599E">
          <w:rPr>
            <w:rFonts w:ascii="Times New Roman" w:hAnsi="Times New Roman"/>
            <w:noProof/>
            <w:webHidden/>
            <w:sz w:val="26"/>
            <w:szCs w:val="26"/>
          </w:rPr>
          <w:fldChar w:fldCharType="begin"/>
        </w:r>
        <w:r w:rsidR="00A845E2" w:rsidRPr="00DA599E">
          <w:rPr>
            <w:rFonts w:ascii="Times New Roman" w:hAnsi="Times New Roman"/>
            <w:noProof/>
            <w:webHidden/>
            <w:sz w:val="26"/>
            <w:szCs w:val="26"/>
          </w:rPr>
          <w:instrText xml:space="preserve"> PAGEREF _Toc109475817 \h </w:instrText>
        </w:r>
        <w:r w:rsidR="00A845E2" w:rsidRPr="00DA599E">
          <w:rPr>
            <w:rFonts w:ascii="Times New Roman" w:hAnsi="Times New Roman"/>
            <w:noProof/>
            <w:webHidden/>
            <w:sz w:val="26"/>
            <w:szCs w:val="26"/>
          </w:rPr>
        </w:r>
        <w:r w:rsidR="00A845E2" w:rsidRPr="00DA599E">
          <w:rPr>
            <w:rFonts w:ascii="Times New Roman" w:hAnsi="Times New Roman"/>
            <w:noProof/>
            <w:webHidden/>
            <w:sz w:val="26"/>
            <w:szCs w:val="26"/>
          </w:rPr>
          <w:fldChar w:fldCharType="separate"/>
        </w:r>
        <w:r>
          <w:rPr>
            <w:rFonts w:ascii="Times New Roman" w:hAnsi="Times New Roman"/>
            <w:noProof/>
            <w:webHidden/>
            <w:sz w:val="26"/>
            <w:szCs w:val="26"/>
          </w:rPr>
          <w:t>91</w:t>
        </w:r>
        <w:r w:rsidR="00A845E2" w:rsidRPr="00DA599E">
          <w:rPr>
            <w:rFonts w:ascii="Times New Roman" w:hAnsi="Times New Roman"/>
            <w:noProof/>
            <w:webHidden/>
            <w:sz w:val="26"/>
            <w:szCs w:val="26"/>
          </w:rPr>
          <w:fldChar w:fldCharType="end"/>
        </w:r>
      </w:hyperlink>
    </w:p>
    <w:p w14:paraId="64283608" w14:textId="7918B576" w:rsidR="00A845E2" w:rsidRPr="00DA599E" w:rsidRDefault="00DA599E" w:rsidP="00F81672">
      <w:pPr>
        <w:pStyle w:val="TOC2"/>
        <w:tabs>
          <w:tab w:val="right" w:leader="dot" w:pos="9072"/>
        </w:tabs>
        <w:spacing w:line="312" w:lineRule="auto"/>
        <w:ind w:left="0"/>
        <w:jc w:val="both"/>
        <w:rPr>
          <w:rFonts w:ascii="Times New Roman" w:eastAsiaTheme="minorEastAsia" w:hAnsi="Times New Roman"/>
          <w:smallCaps w:val="0"/>
          <w:noProof/>
          <w:sz w:val="26"/>
          <w:szCs w:val="26"/>
        </w:rPr>
      </w:pPr>
      <w:hyperlink w:anchor="_Toc109475818" w:history="1">
        <w:r w:rsidR="00A845E2" w:rsidRPr="00DA599E">
          <w:rPr>
            <w:rStyle w:val="Hyperlink"/>
            <w:rFonts w:ascii="Times New Roman" w:hAnsi="Times New Roman"/>
            <w:noProof/>
            <w:color w:val="auto"/>
            <w:sz w:val="26"/>
            <w:szCs w:val="26"/>
          </w:rPr>
          <w:t>3.3. Công trình lưu giữ, xử lý chất thải rắn thông thường</w:t>
        </w:r>
        <w:r w:rsidR="00A845E2" w:rsidRPr="00DA599E">
          <w:rPr>
            <w:rFonts w:ascii="Times New Roman" w:hAnsi="Times New Roman"/>
            <w:noProof/>
            <w:webHidden/>
            <w:sz w:val="26"/>
            <w:szCs w:val="26"/>
          </w:rPr>
          <w:tab/>
        </w:r>
        <w:r w:rsidR="00A845E2" w:rsidRPr="00DA599E">
          <w:rPr>
            <w:rFonts w:ascii="Times New Roman" w:hAnsi="Times New Roman"/>
            <w:noProof/>
            <w:webHidden/>
            <w:sz w:val="26"/>
            <w:szCs w:val="26"/>
          </w:rPr>
          <w:fldChar w:fldCharType="begin"/>
        </w:r>
        <w:r w:rsidR="00A845E2" w:rsidRPr="00DA599E">
          <w:rPr>
            <w:rFonts w:ascii="Times New Roman" w:hAnsi="Times New Roman"/>
            <w:noProof/>
            <w:webHidden/>
            <w:sz w:val="26"/>
            <w:szCs w:val="26"/>
          </w:rPr>
          <w:instrText xml:space="preserve"> PAGEREF _Toc109475818 \h </w:instrText>
        </w:r>
        <w:r w:rsidR="00A845E2" w:rsidRPr="00DA599E">
          <w:rPr>
            <w:rFonts w:ascii="Times New Roman" w:hAnsi="Times New Roman"/>
            <w:noProof/>
            <w:webHidden/>
            <w:sz w:val="26"/>
            <w:szCs w:val="26"/>
          </w:rPr>
        </w:r>
        <w:r w:rsidR="00A845E2" w:rsidRPr="00DA599E">
          <w:rPr>
            <w:rFonts w:ascii="Times New Roman" w:hAnsi="Times New Roman"/>
            <w:noProof/>
            <w:webHidden/>
            <w:sz w:val="26"/>
            <w:szCs w:val="26"/>
          </w:rPr>
          <w:fldChar w:fldCharType="separate"/>
        </w:r>
        <w:r>
          <w:rPr>
            <w:rFonts w:ascii="Times New Roman" w:hAnsi="Times New Roman"/>
            <w:noProof/>
            <w:webHidden/>
            <w:sz w:val="26"/>
            <w:szCs w:val="26"/>
          </w:rPr>
          <w:t>110</w:t>
        </w:r>
        <w:r w:rsidR="00A845E2" w:rsidRPr="00DA599E">
          <w:rPr>
            <w:rFonts w:ascii="Times New Roman" w:hAnsi="Times New Roman"/>
            <w:noProof/>
            <w:webHidden/>
            <w:sz w:val="26"/>
            <w:szCs w:val="26"/>
          </w:rPr>
          <w:fldChar w:fldCharType="end"/>
        </w:r>
      </w:hyperlink>
    </w:p>
    <w:p w14:paraId="75ADC7D1" w14:textId="6002769D" w:rsidR="00A845E2" w:rsidRPr="00DA599E" w:rsidRDefault="00DA599E" w:rsidP="00F81672">
      <w:pPr>
        <w:pStyle w:val="TOC3"/>
        <w:tabs>
          <w:tab w:val="right" w:leader="dot" w:pos="9072"/>
        </w:tabs>
        <w:spacing w:line="312" w:lineRule="auto"/>
        <w:ind w:left="0"/>
        <w:jc w:val="both"/>
        <w:rPr>
          <w:rFonts w:ascii="Times New Roman" w:eastAsiaTheme="minorEastAsia" w:hAnsi="Times New Roman"/>
          <w:i w:val="0"/>
          <w:iCs w:val="0"/>
          <w:noProof/>
          <w:sz w:val="26"/>
          <w:szCs w:val="26"/>
        </w:rPr>
      </w:pPr>
      <w:hyperlink w:anchor="_Toc109475819" w:history="1">
        <w:r w:rsidR="00A845E2" w:rsidRPr="00DA599E">
          <w:rPr>
            <w:rStyle w:val="Hyperlink"/>
            <w:rFonts w:ascii="Times New Roman" w:hAnsi="Times New Roman"/>
            <w:i w:val="0"/>
            <w:noProof/>
            <w:color w:val="auto"/>
            <w:sz w:val="26"/>
            <w:szCs w:val="26"/>
          </w:rPr>
          <w:t>3.3.1. Công trình lưu giữ chất thải rắn thông thường</w:t>
        </w:r>
        <w:r w:rsidR="00A845E2" w:rsidRPr="00DA599E">
          <w:rPr>
            <w:rFonts w:ascii="Times New Roman" w:hAnsi="Times New Roman"/>
            <w:i w:val="0"/>
            <w:noProof/>
            <w:webHidden/>
            <w:sz w:val="26"/>
            <w:szCs w:val="26"/>
          </w:rPr>
          <w:tab/>
        </w:r>
        <w:r w:rsidR="00A845E2" w:rsidRPr="00DA599E">
          <w:rPr>
            <w:rFonts w:ascii="Times New Roman" w:hAnsi="Times New Roman"/>
            <w:i w:val="0"/>
            <w:noProof/>
            <w:webHidden/>
            <w:sz w:val="26"/>
            <w:szCs w:val="26"/>
          </w:rPr>
          <w:fldChar w:fldCharType="begin"/>
        </w:r>
        <w:r w:rsidR="00A845E2" w:rsidRPr="00DA599E">
          <w:rPr>
            <w:rFonts w:ascii="Times New Roman" w:hAnsi="Times New Roman"/>
            <w:i w:val="0"/>
            <w:noProof/>
            <w:webHidden/>
            <w:sz w:val="26"/>
            <w:szCs w:val="26"/>
          </w:rPr>
          <w:instrText xml:space="preserve"> PAGEREF _Toc109475819 \h </w:instrText>
        </w:r>
        <w:r w:rsidR="00A845E2" w:rsidRPr="00DA599E">
          <w:rPr>
            <w:rFonts w:ascii="Times New Roman" w:hAnsi="Times New Roman"/>
            <w:i w:val="0"/>
            <w:noProof/>
            <w:webHidden/>
            <w:sz w:val="26"/>
            <w:szCs w:val="26"/>
          </w:rPr>
        </w:r>
        <w:r w:rsidR="00A845E2" w:rsidRPr="00DA599E">
          <w:rPr>
            <w:rFonts w:ascii="Times New Roman" w:hAnsi="Times New Roman"/>
            <w:i w:val="0"/>
            <w:noProof/>
            <w:webHidden/>
            <w:sz w:val="26"/>
            <w:szCs w:val="26"/>
          </w:rPr>
          <w:fldChar w:fldCharType="separate"/>
        </w:r>
        <w:r>
          <w:rPr>
            <w:rFonts w:ascii="Times New Roman" w:hAnsi="Times New Roman"/>
            <w:i w:val="0"/>
            <w:noProof/>
            <w:webHidden/>
            <w:sz w:val="26"/>
            <w:szCs w:val="26"/>
          </w:rPr>
          <w:t>110</w:t>
        </w:r>
        <w:r w:rsidR="00A845E2" w:rsidRPr="00DA599E">
          <w:rPr>
            <w:rFonts w:ascii="Times New Roman" w:hAnsi="Times New Roman"/>
            <w:i w:val="0"/>
            <w:noProof/>
            <w:webHidden/>
            <w:sz w:val="26"/>
            <w:szCs w:val="26"/>
          </w:rPr>
          <w:fldChar w:fldCharType="end"/>
        </w:r>
      </w:hyperlink>
    </w:p>
    <w:p w14:paraId="26D780E2" w14:textId="1B4A4232" w:rsidR="00A845E2" w:rsidRPr="00DA599E" w:rsidRDefault="00DA599E" w:rsidP="00F81672">
      <w:pPr>
        <w:pStyle w:val="TOC3"/>
        <w:tabs>
          <w:tab w:val="right" w:leader="dot" w:pos="9072"/>
        </w:tabs>
        <w:spacing w:line="312" w:lineRule="auto"/>
        <w:ind w:left="0"/>
        <w:jc w:val="both"/>
        <w:rPr>
          <w:rFonts w:ascii="Times New Roman" w:eastAsiaTheme="minorEastAsia" w:hAnsi="Times New Roman"/>
          <w:i w:val="0"/>
          <w:iCs w:val="0"/>
          <w:noProof/>
          <w:sz w:val="26"/>
          <w:szCs w:val="26"/>
        </w:rPr>
      </w:pPr>
      <w:hyperlink w:anchor="_Toc109475820" w:history="1">
        <w:r w:rsidR="00A845E2" w:rsidRPr="00DA599E">
          <w:rPr>
            <w:rStyle w:val="Hyperlink"/>
            <w:rFonts w:ascii="Times New Roman" w:hAnsi="Times New Roman"/>
            <w:i w:val="0"/>
            <w:noProof/>
            <w:color w:val="auto"/>
            <w:sz w:val="26"/>
            <w:szCs w:val="26"/>
          </w:rPr>
          <w:t>3.3.2. Báo cáo về chủng loại, khối lượng chất thải thông thường phát sinh</w:t>
        </w:r>
        <w:r w:rsidR="00A845E2" w:rsidRPr="00DA599E">
          <w:rPr>
            <w:rFonts w:ascii="Times New Roman" w:hAnsi="Times New Roman"/>
            <w:i w:val="0"/>
            <w:noProof/>
            <w:webHidden/>
            <w:sz w:val="26"/>
            <w:szCs w:val="26"/>
          </w:rPr>
          <w:tab/>
        </w:r>
        <w:r w:rsidR="00A845E2" w:rsidRPr="00DA599E">
          <w:rPr>
            <w:rFonts w:ascii="Times New Roman" w:hAnsi="Times New Roman"/>
            <w:i w:val="0"/>
            <w:noProof/>
            <w:webHidden/>
            <w:sz w:val="26"/>
            <w:szCs w:val="26"/>
          </w:rPr>
          <w:fldChar w:fldCharType="begin"/>
        </w:r>
        <w:r w:rsidR="00A845E2" w:rsidRPr="00DA599E">
          <w:rPr>
            <w:rFonts w:ascii="Times New Roman" w:hAnsi="Times New Roman"/>
            <w:i w:val="0"/>
            <w:noProof/>
            <w:webHidden/>
            <w:sz w:val="26"/>
            <w:szCs w:val="26"/>
          </w:rPr>
          <w:instrText xml:space="preserve"> PAGEREF _Toc109475820 \h </w:instrText>
        </w:r>
        <w:r w:rsidR="00A845E2" w:rsidRPr="00DA599E">
          <w:rPr>
            <w:rFonts w:ascii="Times New Roman" w:hAnsi="Times New Roman"/>
            <w:i w:val="0"/>
            <w:noProof/>
            <w:webHidden/>
            <w:sz w:val="26"/>
            <w:szCs w:val="26"/>
          </w:rPr>
        </w:r>
        <w:r w:rsidR="00A845E2" w:rsidRPr="00DA599E">
          <w:rPr>
            <w:rFonts w:ascii="Times New Roman" w:hAnsi="Times New Roman"/>
            <w:i w:val="0"/>
            <w:noProof/>
            <w:webHidden/>
            <w:sz w:val="26"/>
            <w:szCs w:val="26"/>
          </w:rPr>
          <w:fldChar w:fldCharType="separate"/>
        </w:r>
        <w:r>
          <w:rPr>
            <w:rFonts w:ascii="Times New Roman" w:hAnsi="Times New Roman"/>
            <w:i w:val="0"/>
            <w:noProof/>
            <w:webHidden/>
            <w:sz w:val="26"/>
            <w:szCs w:val="26"/>
          </w:rPr>
          <w:t>112</w:t>
        </w:r>
        <w:r w:rsidR="00A845E2" w:rsidRPr="00DA599E">
          <w:rPr>
            <w:rFonts w:ascii="Times New Roman" w:hAnsi="Times New Roman"/>
            <w:i w:val="0"/>
            <w:noProof/>
            <w:webHidden/>
            <w:sz w:val="26"/>
            <w:szCs w:val="26"/>
          </w:rPr>
          <w:fldChar w:fldCharType="end"/>
        </w:r>
      </w:hyperlink>
    </w:p>
    <w:p w14:paraId="34781D91" w14:textId="707B10B8" w:rsidR="00A845E2" w:rsidRPr="00DA599E" w:rsidRDefault="00DA599E" w:rsidP="00F81672">
      <w:pPr>
        <w:pStyle w:val="TOC2"/>
        <w:tabs>
          <w:tab w:val="right" w:leader="dot" w:pos="9072"/>
        </w:tabs>
        <w:spacing w:line="312" w:lineRule="auto"/>
        <w:ind w:left="0"/>
        <w:jc w:val="both"/>
        <w:rPr>
          <w:rFonts w:ascii="Times New Roman" w:eastAsiaTheme="minorEastAsia" w:hAnsi="Times New Roman"/>
          <w:smallCaps w:val="0"/>
          <w:noProof/>
          <w:sz w:val="26"/>
          <w:szCs w:val="26"/>
        </w:rPr>
      </w:pPr>
      <w:hyperlink w:anchor="_Toc109475821" w:history="1">
        <w:r w:rsidR="00A845E2" w:rsidRPr="00DA599E">
          <w:rPr>
            <w:rStyle w:val="Hyperlink"/>
            <w:rFonts w:ascii="Times New Roman" w:hAnsi="Times New Roman"/>
            <w:noProof/>
            <w:color w:val="auto"/>
            <w:sz w:val="26"/>
            <w:szCs w:val="26"/>
          </w:rPr>
          <w:t>3.4. Công trình lưu giữ, xử lý chất thải nguy hại</w:t>
        </w:r>
        <w:r w:rsidR="00A845E2" w:rsidRPr="00DA599E">
          <w:rPr>
            <w:rFonts w:ascii="Times New Roman" w:hAnsi="Times New Roman"/>
            <w:noProof/>
            <w:webHidden/>
            <w:sz w:val="26"/>
            <w:szCs w:val="26"/>
          </w:rPr>
          <w:tab/>
        </w:r>
        <w:r w:rsidR="00A845E2" w:rsidRPr="00DA599E">
          <w:rPr>
            <w:rFonts w:ascii="Times New Roman" w:hAnsi="Times New Roman"/>
            <w:noProof/>
            <w:webHidden/>
            <w:sz w:val="26"/>
            <w:szCs w:val="26"/>
          </w:rPr>
          <w:fldChar w:fldCharType="begin"/>
        </w:r>
        <w:r w:rsidR="00A845E2" w:rsidRPr="00DA599E">
          <w:rPr>
            <w:rFonts w:ascii="Times New Roman" w:hAnsi="Times New Roman"/>
            <w:noProof/>
            <w:webHidden/>
            <w:sz w:val="26"/>
            <w:szCs w:val="26"/>
          </w:rPr>
          <w:instrText xml:space="preserve"> PAGEREF _Toc109475821 \h </w:instrText>
        </w:r>
        <w:r w:rsidR="00A845E2" w:rsidRPr="00DA599E">
          <w:rPr>
            <w:rFonts w:ascii="Times New Roman" w:hAnsi="Times New Roman"/>
            <w:noProof/>
            <w:webHidden/>
            <w:sz w:val="26"/>
            <w:szCs w:val="26"/>
          </w:rPr>
        </w:r>
        <w:r w:rsidR="00A845E2" w:rsidRPr="00DA599E">
          <w:rPr>
            <w:rFonts w:ascii="Times New Roman" w:hAnsi="Times New Roman"/>
            <w:noProof/>
            <w:webHidden/>
            <w:sz w:val="26"/>
            <w:szCs w:val="26"/>
          </w:rPr>
          <w:fldChar w:fldCharType="separate"/>
        </w:r>
        <w:r>
          <w:rPr>
            <w:rFonts w:ascii="Times New Roman" w:hAnsi="Times New Roman"/>
            <w:noProof/>
            <w:webHidden/>
            <w:sz w:val="26"/>
            <w:szCs w:val="26"/>
          </w:rPr>
          <w:t>114</w:t>
        </w:r>
        <w:r w:rsidR="00A845E2" w:rsidRPr="00DA599E">
          <w:rPr>
            <w:rFonts w:ascii="Times New Roman" w:hAnsi="Times New Roman"/>
            <w:noProof/>
            <w:webHidden/>
            <w:sz w:val="26"/>
            <w:szCs w:val="26"/>
          </w:rPr>
          <w:fldChar w:fldCharType="end"/>
        </w:r>
      </w:hyperlink>
    </w:p>
    <w:p w14:paraId="7F1317BE" w14:textId="18B7846C" w:rsidR="00A845E2" w:rsidRPr="00DA599E" w:rsidRDefault="00DA599E" w:rsidP="00F81672">
      <w:pPr>
        <w:pStyle w:val="TOC3"/>
        <w:tabs>
          <w:tab w:val="right" w:leader="dot" w:pos="9072"/>
        </w:tabs>
        <w:spacing w:line="312" w:lineRule="auto"/>
        <w:ind w:left="0"/>
        <w:jc w:val="both"/>
        <w:rPr>
          <w:rFonts w:ascii="Times New Roman" w:eastAsiaTheme="minorEastAsia" w:hAnsi="Times New Roman"/>
          <w:i w:val="0"/>
          <w:iCs w:val="0"/>
          <w:noProof/>
          <w:sz w:val="26"/>
          <w:szCs w:val="26"/>
        </w:rPr>
      </w:pPr>
      <w:hyperlink w:anchor="_Toc109475822" w:history="1">
        <w:r w:rsidR="00A845E2" w:rsidRPr="00DA599E">
          <w:rPr>
            <w:rStyle w:val="Hyperlink"/>
            <w:rFonts w:ascii="Times New Roman" w:hAnsi="Times New Roman"/>
            <w:i w:val="0"/>
            <w:noProof/>
            <w:color w:val="auto"/>
            <w:sz w:val="26"/>
            <w:szCs w:val="26"/>
          </w:rPr>
          <w:t>3.4.1. Công trình lưu giữ chất thải nguy hại</w:t>
        </w:r>
        <w:r w:rsidR="00A845E2" w:rsidRPr="00DA599E">
          <w:rPr>
            <w:rFonts w:ascii="Times New Roman" w:hAnsi="Times New Roman"/>
            <w:i w:val="0"/>
            <w:noProof/>
            <w:webHidden/>
            <w:sz w:val="26"/>
            <w:szCs w:val="26"/>
          </w:rPr>
          <w:tab/>
        </w:r>
        <w:r w:rsidR="00A845E2" w:rsidRPr="00DA599E">
          <w:rPr>
            <w:rFonts w:ascii="Times New Roman" w:hAnsi="Times New Roman"/>
            <w:i w:val="0"/>
            <w:noProof/>
            <w:webHidden/>
            <w:sz w:val="26"/>
            <w:szCs w:val="26"/>
          </w:rPr>
          <w:fldChar w:fldCharType="begin"/>
        </w:r>
        <w:r w:rsidR="00A845E2" w:rsidRPr="00DA599E">
          <w:rPr>
            <w:rFonts w:ascii="Times New Roman" w:hAnsi="Times New Roman"/>
            <w:i w:val="0"/>
            <w:noProof/>
            <w:webHidden/>
            <w:sz w:val="26"/>
            <w:szCs w:val="26"/>
          </w:rPr>
          <w:instrText xml:space="preserve"> PAGEREF _Toc109475822 \h </w:instrText>
        </w:r>
        <w:r w:rsidR="00A845E2" w:rsidRPr="00DA599E">
          <w:rPr>
            <w:rFonts w:ascii="Times New Roman" w:hAnsi="Times New Roman"/>
            <w:i w:val="0"/>
            <w:noProof/>
            <w:webHidden/>
            <w:sz w:val="26"/>
            <w:szCs w:val="26"/>
          </w:rPr>
        </w:r>
        <w:r w:rsidR="00A845E2" w:rsidRPr="00DA599E">
          <w:rPr>
            <w:rFonts w:ascii="Times New Roman" w:hAnsi="Times New Roman"/>
            <w:i w:val="0"/>
            <w:noProof/>
            <w:webHidden/>
            <w:sz w:val="26"/>
            <w:szCs w:val="26"/>
          </w:rPr>
          <w:fldChar w:fldCharType="separate"/>
        </w:r>
        <w:r>
          <w:rPr>
            <w:rFonts w:ascii="Times New Roman" w:hAnsi="Times New Roman"/>
            <w:i w:val="0"/>
            <w:noProof/>
            <w:webHidden/>
            <w:sz w:val="26"/>
            <w:szCs w:val="26"/>
          </w:rPr>
          <w:t>114</w:t>
        </w:r>
        <w:r w:rsidR="00A845E2" w:rsidRPr="00DA599E">
          <w:rPr>
            <w:rFonts w:ascii="Times New Roman" w:hAnsi="Times New Roman"/>
            <w:i w:val="0"/>
            <w:noProof/>
            <w:webHidden/>
            <w:sz w:val="26"/>
            <w:szCs w:val="26"/>
          </w:rPr>
          <w:fldChar w:fldCharType="end"/>
        </w:r>
      </w:hyperlink>
    </w:p>
    <w:p w14:paraId="1A82CC96" w14:textId="232C42B5" w:rsidR="00A845E2" w:rsidRPr="00DA599E" w:rsidRDefault="00DA599E" w:rsidP="00F81672">
      <w:pPr>
        <w:pStyle w:val="TOC2"/>
        <w:tabs>
          <w:tab w:val="right" w:leader="dot" w:pos="9072"/>
        </w:tabs>
        <w:spacing w:line="312" w:lineRule="auto"/>
        <w:ind w:left="0"/>
        <w:jc w:val="both"/>
        <w:rPr>
          <w:rFonts w:ascii="Times New Roman" w:eastAsiaTheme="minorEastAsia" w:hAnsi="Times New Roman"/>
          <w:smallCaps w:val="0"/>
          <w:noProof/>
          <w:sz w:val="26"/>
          <w:szCs w:val="26"/>
        </w:rPr>
      </w:pPr>
      <w:hyperlink w:anchor="_Toc109475823" w:history="1">
        <w:r w:rsidR="00A845E2" w:rsidRPr="00DA599E">
          <w:rPr>
            <w:rStyle w:val="Hyperlink"/>
            <w:rFonts w:ascii="Times New Roman" w:hAnsi="Times New Roman"/>
            <w:noProof/>
            <w:color w:val="auto"/>
            <w:sz w:val="26"/>
            <w:szCs w:val="26"/>
          </w:rPr>
          <w:t>3.5. Công trình, biện pháp giảm thiểu tiếng ồn, độ rung</w:t>
        </w:r>
        <w:r w:rsidR="00A845E2" w:rsidRPr="00DA599E">
          <w:rPr>
            <w:rFonts w:ascii="Times New Roman" w:hAnsi="Times New Roman"/>
            <w:noProof/>
            <w:webHidden/>
            <w:sz w:val="26"/>
            <w:szCs w:val="26"/>
          </w:rPr>
          <w:tab/>
        </w:r>
        <w:r w:rsidR="00A845E2" w:rsidRPr="00DA599E">
          <w:rPr>
            <w:rFonts w:ascii="Times New Roman" w:hAnsi="Times New Roman"/>
            <w:noProof/>
            <w:webHidden/>
            <w:sz w:val="26"/>
            <w:szCs w:val="26"/>
          </w:rPr>
          <w:fldChar w:fldCharType="begin"/>
        </w:r>
        <w:r w:rsidR="00A845E2" w:rsidRPr="00DA599E">
          <w:rPr>
            <w:rFonts w:ascii="Times New Roman" w:hAnsi="Times New Roman"/>
            <w:noProof/>
            <w:webHidden/>
            <w:sz w:val="26"/>
            <w:szCs w:val="26"/>
          </w:rPr>
          <w:instrText xml:space="preserve"> PAGEREF _Toc109475823 \h </w:instrText>
        </w:r>
        <w:r w:rsidR="00A845E2" w:rsidRPr="00DA599E">
          <w:rPr>
            <w:rFonts w:ascii="Times New Roman" w:hAnsi="Times New Roman"/>
            <w:noProof/>
            <w:webHidden/>
            <w:sz w:val="26"/>
            <w:szCs w:val="26"/>
          </w:rPr>
        </w:r>
        <w:r w:rsidR="00A845E2" w:rsidRPr="00DA599E">
          <w:rPr>
            <w:rFonts w:ascii="Times New Roman" w:hAnsi="Times New Roman"/>
            <w:noProof/>
            <w:webHidden/>
            <w:sz w:val="26"/>
            <w:szCs w:val="26"/>
          </w:rPr>
          <w:fldChar w:fldCharType="separate"/>
        </w:r>
        <w:r>
          <w:rPr>
            <w:rFonts w:ascii="Times New Roman" w:hAnsi="Times New Roman"/>
            <w:noProof/>
            <w:webHidden/>
            <w:sz w:val="26"/>
            <w:szCs w:val="26"/>
          </w:rPr>
          <w:t>117</w:t>
        </w:r>
        <w:r w:rsidR="00A845E2" w:rsidRPr="00DA599E">
          <w:rPr>
            <w:rFonts w:ascii="Times New Roman" w:hAnsi="Times New Roman"/>
            <w:noProof/>
            <w:webHidden/>
            <w:sz w:val="26"/>
            <w:szCs w:val="26"/>
          </w:rPr>
          <w:fldChar w:fldCharType="end"/>
        </w:r>
      </w:hyperlink>
    </w:p>
    <w:p w14:paraId="26EF5403" w14:textId="6D8C5D3F" w:rsidR="00A845E2" w:rsidRPr="00DA599E" w:rsidRDefault="00DA599E" w:rsidP="00F81672">
      <w:pPr>
        <w:pStyle w:val="TOC2"/>
        <w:tabs>
          <w:tab w:val="right" w:leader="dot" w:pos="9072"/>
        </w:tabs>
        <w:spacing w:line="312" w:lineRule="auto"/>
        <w:ind w:left="0"/>
        <w:jc w:val="both"/>
        <w:rPr>
          <w:rFonts w:ascii="Times New Roman" w:eastAsiaTheme="minorEastAsia" w:hAnsi="Times New Roman"/>
          <w:smallCaps w:val="0"/>
          <w:noProof/>
          <w:sz w:val="26"/>
          <w:szCs w:val="26"/>
        </w:rPr>
      </w:pPr>
      <w:hyperlink w:anchor="_Toc109475824" w:history="1">
        <w:r w:rsidR="00A845E2" w:rsidRPr="00DA599E">
          <w:rPr>
            <w:rStyle w:val="Hyperlink"/>
            <w:rFonts w:ascii="Times New Roman" w:hAnsi="Times New Roman"/>
            <w:noProof/>
            <w:color w:val="auto"/>
            <w:sz w:val="26"/>
            <w:szCs w:val="26"/>
          </w:rPr>
          <w:t>3.6. Phương án phòng ngừa, ứng phó sự cố môi trường</w:t>
        </w:r>
        <w:r w:rsidR="00A845E2" w:rsidRPr="00DA599E">
          <w:rPr>
            <w:rFonts w:ascii="Times New Roman" w:hAnsi="Times New Roman"/>
            <w:noProof/>
            <w:webHidden/>
            <w:sz w:val="26"/>
            <w:szCs w:val="26"/>
          </w:rPr>
          <w:tab/>
        </w:r>
        <w:r w:rsidR="00A845E2" w:rsidRPr="00DA599E">
          <w:rPr>
            <w:rFonts w:ascii="Times New Roman" w:hAnsi="Times New Roman"/>
            <w:noProof/>
            <w:webHidden/>
            <w:sz w:val="26"/>
            <w:szCs w:val="26"/>
          </w:rPr>
          <w:fldChar w:fldCharType="begin"/>
        </w:r>
        <w:r w:rsidR="00A845E2" w:rsidRPr="00DA599E">
          <w:rPr>
            <w:rFonts w:ascii="Times New Roman" w:hAnsi="Times New Roman"/>
            <w:noProof/>
            <w:webHidden/>
            <w:sz w:val="26"/>
            <w:szCs w:val="26"/>
          </w:rPr>
          <w:instrText xml:space="preserve"> PAGEREF _Toc109475824 \h </w:instrText>
        </w:r>
        <w:r w:rsidR="00A845E2" w:rsidRPr="00DA599E">
          <w:rPr>
            <w:rFonts w:ascii="Times New Roman" w:hAnsi="Times New Roman"/>
            <w:noProof/>
            <w:webHidden/>
            <w:sz w:val="26"/>
            <w:szCs w:val="26"/>
          </w:rPr>
        </w:r>
        <w:r w:rsidR="00A845E2" w:rsidRPr="00DA599E">
          <w:rPr>
            <w:rFonts w:ascii="Times New Roman" w:hAnsi="Times New Roman"/>
            <w:noProof/>
            <w:webHidden/>
            <w:sz w:val="26"/>
            <w:szCs w:val="26"/>
          </w:rPr>
          <w:fldChar w:fldCharType="separate"/>
        </w:r>
        <w:r>
          <w:rPr>
            <w:rFonts w:ascii="Times New Roman" w:hAnsi="Times New Roman"/>
            <w:noProof/>
            <w:webHidden/>
            <w:sz w:val="26"/>
            <w:szCs w:val="26"/>
          </w:rPr>
          <w:t>118</w:t>
        </w:r>
        <w:r w:rsidR="00A845E2" w:rsidRPr="00DA599E">
          <w:rPr>
            <w:rFonts w:ascii="Times New Roman" w:hAnsi="Times New Roman"/>
            <w:noProof/>
            <w:webHidden/>
            <w:sz w:val="26"/>
            <w:szCs w:val="26"/>
          </w:rPr>
          <w:fldChar w:fldCharType="end"/>
        </w:r>
      </w:hyperlink>
    </w:p>
    <w:p w14:paraId="4676AF70" w14:textId="4A437F7C" w:rsidR="00A845E2" w:rsidRPr="00DA599E" w:rsidRDefault="00DA599E" w:rsidP="00F81672">
      <w:pPr>
        <w:pStyle w:val="TOC1"/>
        <w:tabs>
          <w:tab w:val="right" w:leader="dot" w:pos="9072"/>
        </w:tabs>
        <w:spacing w:before="0" w:after="0" w:line="312" w:lineRule="auto"/>
        <w:jc w:val="both"/>
        <w:rPr>
          <w:rFonts w:ascii="Times New Roman" w:eastAsiaTheme="minorEastAsia" w:hAnsi="Times New Roman"/>
          <w:b w:val="0"/>
          <w:bCs w:val="0"/>
          <w:caps w:val="0"/>
          <w:noProof/>
          <w:sz w:val="26"/>
          <w:szCs w:val="26"/>
        </w:rPr>
      </w:pPr>
      <w:hyperlink w:anchor="_Toc109475825" w:history="1">
        <w:r w:rsidR="00A845E2" w:rsidRPr="00DA599E">
          <w:rPr>
            <w:rStyle w:val="Hyperlink"/>
            <w:rFonts w:ascii="Times New Roman" w:hAnsi="Times New Roman"/>
            <w:b w:val="0"/>
            <w:noProof/>
            <w:color w:val="auto"/>
            <w:sz w:val="26"/>
            <w:szCs w:val="26"/>
          </w:rPr>
          <w:t xml:space="preserve">CHƯƠNG </w:t>
        </w:r>
        <w:r w:rsidR="00A845E2" w:rsidRPr="00DA599E">
          <w:rPr>
            <w:rStyle w:val="Hyperlink"/>
            <w:rFonts w:ascii="Times New Roman" w:hAnsi="Times New Roman"/>
            <w:b w:val="0"/>
            <w:noProof/>
            <w:color w:val="auto"/>
            <w:sz w:val="26"/>
            <w:szCs w:val="26"/>
            <w:lang w:val="vi-VN"/>
          </w:rPr>
          <w:t>IV</w:t>
        </w:r>
        <w:r w:rsidR="00A845E2" w:rsidRPr="00DA599E">
          <w:rPr>
            <w:rStyle w:val="Hyperlink"/>
            <w:rFonts w:ascii="Times New Roman" w:hAnsi="Times New Roman"/>
            <w:b w:val="0"/>
            <w:noProof/>
            <w:color w:val="auto"/>
            <w:sz w:val="26"/>
            <w:szCs w:val="26"/>
          </w:rPr>
          <w:t>. NỘI DUNG ĐỀ NGHỊ CẤP, CẤP LẠI GIẤY PHÉP MÔI TRƯỜNG</w:t>
        </w:r>
        <w:r w:rsidR="00A845E2" w:rsidRPr="00DA599E">
          <w:rPr>
            <w:rFonts w:ascii="Times New Roman" w:hAnsi="Times New Roman"/>
            <w:b w:val="0"/>
            <w:noProof/>
            <w:webHidden/>
            <w:sz w:val="26"/>
            <w:szCs w:val="26"/>
          </w:rPr>
          <w:tab/>
        </w:r>
        <w:r w:rsidR="00A845E2" w:rsidRPr="00DA599E">
          <w:rPr>
            <w:rFonts w:ascii="Times New Roman" w:hAnsi="Times New Roman"/>
            <w:b w:val="0"/>
            <w:noProof/>
            <w:webHidden/>
            <w:sz w:val="26"/>
            <w:szCs w:val="26"/>
          </w:rPr>
          <w:fldChar w:fldCharType="begin"/>
        </w:r>
        <w:r w:rsidR="00A845E2" w:rsidRPr="00DA599E">
          <w:rPr>
            <w:rFonts w:ascii="Times New Roman" w:hAnsi="Times New Roman"/>
            <w:b w:val="0"/>
            <w:noProof/>
            <w:webHidden/>
            <w:sz w:val="26"/>
            <w:szCs w:val="26"/>
          </w:rPr>
          <w:instrText xml:space="preserve"> PAGEREF _Toc109475825 \h </w:instrText>
        </w:r>
        <w:r w:rsidR="00A845E2" w:rsidRPr="00DA599E">
          <w:rPr>
            <w:rFonts w:ascii="Times New Roman" w:hAnsi="Times New Roman"/>
            <w:b w:val="0"/>
            <w:noProof/>
            <w:webHidden/>
            <w:sz w:val="26"/>
            <w:szCs w:val="26"/>
          </w:rPr>
        </w:r>
        <w:r w:rsidR="00A845E2"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128</w:t>
        </w:r>
        <w:r w:rsidR="00A845E2" w:rsidRPr="00DA599E">
          <w:rPr>
            <w:rFonts w:ascii="Times New Roman" w:hAnsi="Times New Roman"/>
            <w:b w:val="0"/>
            <w:noProof/>
            <w:webHidden/>
            <w:sz w:val="26"/>
            <w:szCs w:val="26"/>
          </w:rPr>
          <w:fldChar w:fldCharType="end"/>
        </w:r>
      </w:hyperlink>
    </w:p>
    <w:p w14:paraId="523525F1" w14:textId="07D17F0F" w:rsidR="00A845E2" w:rsidRPr="00DA599E" w:rsidRDefault="00DA599E" w:rsidP="00F81672">
      <w:pPr>
        <w:pStyle w:val="TOC2"/>
        <w:tabs>
          <w:tab w:val="left" w:pos="960"/>
          <w:tab w:val="right" w:leader="dot" w:pos="9072"/>
        </w:tabs>
        <w:spacing w:line="312" w:lineRule="auto"/>
        <w:ind w:left="0"/>
        <w:jc w:val="both"/>
        <w:rPr>
          <w:rFonts w:ascii="Times New Roman" w:eastAsiaTheme="minorEastAsia" w:hAnsi="Times New Roman"/>
          <w:smallCaps w:val="0"/>
          <w:noProof/>
          <w:sz w:val="26"/>
          <w:szCs w:val="26"/>
        </w:rPr>
      </w:pPr>
      <w:hyperlink w:anchor="_Toc109475826" w:history="1">
        <w:r w:rsidR="00A845E2" w:rsidRPr="00DA599E">
          <w:rPr>
            <w:rStyle w:val="Hyperlink"/>
            <w:rFonts w:ascii="Times New Roman" w:hAnsi="Times New Roman"/>
            <w:noProof/>
            <w:color w:val="auto"/>
            <w:sz w:val="26"/>
            <w:szCs w:val="26"/>
          </w:rPr>
          <w:t>4.1.Nội dung đề nghị cấp phép đối với nước thải</w:t>
        </w:r>
        <w:r w:rsidR="00A845E2" w:rsidRPr="00DA599E">
          <w:rPr>
            <w:rFonts w:ascii="Times New Roman" w:hAnsi="Times New Roman"/>
            <w:noProof/>
            <w:webHidden/>
            <w:sz w:val="26"/>
            <w:szCs w:val="26"/>
          </w:rPr>
          <w:tab/>
        </w:r>
        <w:r w:rsidR="00A845E2" w:rsidRPr="00DA599E">
          <w:rPr>
            <w:rFonts w:ascii="Times New Roman" w:hAnsi="Times New Roman"/>
            <w:noProof/>
            <w:webHidden/>
            <w:sz w:val="26"/>
            <w:szCs w:val="26"/>
          </w:rPr>
          <w:fldChar w:fldCharType="begin"/>
        </w:r>
        <w:r w:rsidR="00A845E2" w:rsidRPr="00DA599E">
          <w:rPr>
            <w:rFonts w:ascii="Times New Roman" w:hAnsi="Times New Roman"/>
            <w:noProof/>
            <w:webHidden/>
            <w:sz w:val="26"/>
            <w:szCs w:val="26"/>
          </w:rPr>
          <w:instrText xml:space="preserve"> PAGEREF _Toc109475826 \h </w:instrText>
        </w:r>
        <w:r w:rsidR="00A845E2" w:rsidRPr="00DA599E">
          <w:rPr>
            <w:rFonts w:ascii="Times New Roman" w:hAnsi="Times New Roman"/>
            <w:noProof/>
            <w:webHidden/>
            <w:sz w:val="26"/>
            <w:szCs w:val="26"/>
          </w:rPr>
        </w:r>
        <w:r w:rsidR="00A845E2" w:rsidRPr="00DA599E">
          <w:rPr>
            <w:rFonts w:ascii="Times New Roman" w:hAnsi="Times New Roman"/>
            <w:noProof/>
            <w:webHidden/>
            <w:sz w:val="26"/>
            <w:szCs w:val="26"/>
          </w:rPr>
          <w:fldChar w:fldCharType="separate"/>
        </w:r>
        <w:r>
          <w:rPr>
            <w:rFonts w:ascii="Times New Roman" w:hAnsi="Times New Roman"/>
            <w:noProof/>
            <w:webHidden/>
            <w:sz w:val="26"/>
            <w:szCs w:val="26"/>
          </w:rPr>
          <w:t>128</w:t>
        </w:r>
        <w:r w:rsidR="00A845E2" w:rsidRPr="00DA599E">
          <w:rPr>
            <w:rFonts w:ascii="Times New Roman" w:hAnsi="Times New Roman"/>
            <w:noProof/>
            <w:webHidden/>
            <w:sz w:val="26"/>
            <w:szCs w:val="26"/>
          </w:rPr>
          <w:fldChar w:fldCharType="end"/>
        </w:r>
      </w:hyperlink>
    </w:p>
    <w:p w14:paraId="5BFD689D" w14:textId="36E3D59B" w:rsidR="00A845E2" w:rsidRPr="00DA599E" w:rsidRDefault="00DA599E" w:rsidP="00F81672">
      <w:pPr>
        <w:pStyle w:val="TOC3"/>
        <w:tabs>
          <w:tab w:val="right" w:leader="dot" w:pos="9072"/>
        </w:tabs>
        <w:spacing w:line="312" w:lineRule="auto"/>
        <w:ind w:left="0"/>
        <w:jc w:val="both"/>
        <w:rPr>
          <w:rFonts w:ascii="Times New Roman" w:eastAsiaTheme="minorEastAsia" w:hAnsi="Times New Roman"/>
          <w:i w:val="0"/>
          <w:iCs w:val="0"/>
          <w:noProof/>
          <w:sz w:val="26"/>
          <w:szCs w:val="26"/>
        </w:rPr>
      </w:pPr>
      <w:hyperlink w:anchor="_Toc109475827" w:history="1">
        <w:r w:rsidR="00A845E2" w:rsidRPr="00DA599E">
          <w:rPr>
            <w:rStyle w:val="Hyperlink"/>
            <w:rFonts w:ascii="Times New Roman" w:hAnsi="Times New Roman"/>
            <w:i w:val="0"/>
            <w:noProof/>
            <w:color w:val="auto"/>
            <w:sz w:val="26"/>
            <w:szCs w:val="26"/>
          </w:rPr>
          <w:t>4.1.1. Nguồn phát sinh nước thải</w:t>
        </w:r>
        <w:r w:rsidR="00A845E2" w:rsidRPr="00DA599E">
          <w:rPr>
            <w:rFonts w:ascii="Times New Roman" w:hAnsi="Times New Roman"/>
            <w:i w:val="0"/>
            <w:noProof/>
            <w:webHidden/>
            <w:sz w:val="26"/>
            <w:szCs w:val="26"/>
          </w:rPr>
          <w:tab/>
        </w:r>
        <w:r w:rsidR="00A845E2" w:rsidRPr="00DA599E">
          <w:rPr>
            <w:rFonts w:ascii="Times New Roman" w:hAnsi="Times New Roman"/>
            <w:i w:val="0"/>
            <w:noProof/>
            <w:webHidden/>
            <w:sz w:val="26"/>
            <w:szCs w:val="26"/>
          </w:rPr>
          <w:fldChar w:fldCharType="begin"/>
        </w:r>
        <w:r w:rsidR="00A845E2" w:rsidRPr="00DA599E">
          <w:rPr>
            <w:rFonts w:ascii="Times New Roman" w:hAnsi="Times New Roman"/>
            <w:i w:val="0"/>
            <w:noProof/>
            <w:webHidden/>
            <w:sz w:val="26"/>
            <w:szCs w:val="26"/>
          </w:rPr>
          <w:instrText xml:space="preserve"> PAGEREF _Toc109475827 \h </w:instrText>
        </w:r>
        <w:r w:rsidR="00A845E2" w:rsidRPr="00DA599E">
          <w:rPr>
            <w:rFonts w:ascii="Times New Roman" w:hAnsi="Times New Roman"/>
            <w:i w:val="0"/>
            <w:noProof/>
            <w:webHidden/>
            <w:sz w:val="26"/>
            <w:szCs w:val="26"/>
          </w:rPr>
        </w:r>
        <w:r w:rsidR="00A845E2" w:rsidRPr="00DA599E">
          <w:rPr>
            <w:rFonts w:ascii="Times New Roman" w:hAnsi="Times New Roman"/>
            <w:i w:val="0"/>
            <w:noProof/>
            <w:webHidden/>
            <w:sz w:val="26"/>
            <w:szCs w:val="26"/>
          </w:rPr>
          <w:fldChar w:fldCharType="separate"/>
        </w:r>
        <w:r>
          <w:rPr>
            <w:rFonts w:ascii="Times New Roman" w:hAnsi="Times New Roman"/>
            <w:i w:val="0"/>
            <w:noProof/>
            <w:webHidden/>
            <w:sz w:val="26"/>
            <w:szCs w:val="26"/>
          </w:rPr>
          <w:t>128</w:t>
        </w:r>
        <w:r w:rsidR="00A845E2" w:rsidRPr="00DA599E">
          <w:rPr>
            <w:rFonts w:ascii="Times New Roman" w:hAnsi="Times New Roman"/>
            <w:i w:val="0"/>
            <w:noProof/>
            <w:webHidden/>
            <w:sz w:val="26"/>
            <w:szCs w:val="26"/>
          </w:rPr>
          <w:fldChar w:fldCharType="end"/>
        </w:r>
      </w:hyperlink>
    </w:p>
    <w:p w14:paraId="23A3359D" w14:textId="0A68A30F" w:rsidR="00A845E2" w:rsidRPr="00DA599E" w:rsidRDefault="00DA599E" w:rsidP="00F81672">
      <w:pPr>
        <w:pStyle w:val="TOC3"/>
        <w:tabs>
          <w:tab w:val="right" w:leader="dot" w:pos="9072"/>
        </w:tabs>
        <w:spacing w:line="312" w:lineRule="auto"/>
        <w:ind w:left="0"/>
        <w:jc w:val="both"/>
        <w:rPr>
          <w:rFonts w:ascii="Times New Roman" w:eastAsiaTheme="minorEastAsia" w:hAnsi="Times New Roman"/>
          <w:i w:val="0"/>
          <w:iCs w:val="0"/>
          <w:noProof/>
          <w:sz w:val="26"/>
          <w:szCs w:val="26"/>
        </w:rPr>
      </w:pPr>
      <w:hyperlink w:anchor="_Toc109475828" w:history="1">
        <w:r w:rsidR="00A845E2" w:rsidRPr="00DA599E">
          <w:rPr>
            <w:rStyle w:val="Hyperlink"/>
            <w:rFonts w:ascii="Times New Roman" w:hAnsi="Times New Roman"/>
            <w:i w:val="0"/>
            <w:noProof/>
            <w:color w:val="auto"/>
            <w:sz w:val="26"/>
            <w:szCs w:val="26"/>
          </w:rPr>
          <w:t>4.1.2. Lưu lượng xả nước thải tối đa</w:t>
        </w:r>
        <w:r w:rsidR="00A845E2" w:rsidRPr="00DA599E">
          <w:rPr>
            <w:rFonts w:ascii="Times New Roman" w:hAnsi="Times New Roman"/>
            <w:i w:val="0"/>
            <w:noProof/>
            <w:webHidden/>
            <w:sz w:val="26"/>
            <w:szCs w:val="26"/>
          </w:rPr>
          <w:tab/>
        </w:r>
        <w:r w:rsidR="00A845E2" w:rsidRPr="00DA599E">
          <w:rPr>
            <w:rFonts w:ascii="Times New Roman" w:hAnsi="Times New Roman"/>
            <w:i w:val="0"/>
            <w:noProof/>
            <w:webHidden/>
            <w:sz w:val="26"/>
            <w:szCs w:val="26"/>
          </w:rPr>
          <w:fldChar w:fldCharType="begin"/>
        </w:r>
        <w:r w:rsidR="00A845E2" w:rsidRPr="00DA599E">
          <w:rPr>
            <w:rFonts w:ascii="Times New Roman" w:hAnsi="Times New Roman"/>
            <w:i w:val="0"/>
            <w:noProof/>
            <w:webHidden/>
            <w:sz w:val="26"/>
            <w:szCs w:val="26"/>
          </w:rPr>
          <w:instrText xml:space="preserve"> PAGEREF _Toc109475828 \h </w:instrText>
        </w:r>
        <w:r w:rsidR="00A845E2" w:rsidRPr="00DA599E">
          <w:rPr>
            <w:rFonts w:ascii="Times New Roman" w:hAnsi="Times New Roman"/>
            <w:i w:val="0"/>
            <w:noProof/>
            <w:webHidden/>
            <w:sz w:val="26"/>
            <w:szCs w:val="26"/>
          </w:rPr>
        </w:r>
        <w:r w:rsidR="00A845E2" w:rsidRPr="00DA599E">
          <w:rPr>
            <w:rFonts w:ascii="Times New Roman" w:hAnsi="Times New Roman"/>
            <w:i w:val="0"/>
            <w:noProof/>
            <w:webHidden/>
            <w:sz w:val="26"/>
            <w:szCs w:val="26"/>
          </w:rPr>
          <w:fldChar w:fldCharType="separate"/>
        </w:r>
        <w:r>
          <w:rPr>
            <w:rFonts w:ascii="Times New Roman" w:hAnsi="Times New Roman"/>
            <w:i w:val="0"/>
            <w:noProof/>
            <w:webHidden/>
            <w:sz w:val="26"/>
            <w:szCs w:val="26"/>
          </w:rPr>
          <w:t>128</w:t>
        </w:r>
        <w:r w:rsidR="00A845E2" w:rsidRPr="00DA599E">
          <w:rPr>
            <w:rFonts w:ascii="Times New Roman" w:hAnsi="Times New Roman"/>
            <w:i w:val="0"/>
            <w:noProof/>
            <w:webHidden/>
            <w:sz w:val="26"/>
            <w:szCs w:val="26"/>
          </w:rPr>
          <w:fldChar w:fldCharType="end"/>
        </w:r>
      </w:hyperlink>
    </w:p>
    <w:p w14:paraId="474C9510" w14:textId="2FECA793" w:rsidR="00A845E2" w:rsidRPr="00DA599E" w:rsidRDefault="00DA599E" w:rsidP="00F81672">
      <w:pPr>
        <w:pStyle w:val="TOC3"/>
        <w:tabs>
          <w:tab w:val="right" w:leader="dot" w:pos="9072"/>
        </w:tabs>
        <w:spacing w:line="312" w:lineRule="auto"/>
        <w:ind w:left="0"/>
        <w:jc w:val="both"/>
        <w:rPr>
          <w:rFonts w:ascii="Times New Roman" w:eastAsiaTheme="minorEastAsia" w:hAnsi="Times New Roman"/>
          <w:i w:val="0"/>
          <w:iCs w:val="0"/>
          <w:noProof/>
          <w:sz w:val="26"/>
          <w:szCs w:val="26"/>
        </w:rPr>
      </w:pPr>
      <w:hyperlink w:anchor="_Toc109475829" w:history="1">
        <w:r w:rsidR="00A845E2" w:rsidRPr="00DA599E">
          <w:rPr>
            <w:rStyle w:val="Hyperlink"/>
            <w:rFonts w:ascii="Times New Roman" w:hAnsi="Times New Roman"/>
            <w:i w:val="0"/>
            <w:noProof/>
            <w:color w:val="auto"/>
            <w:sz w:val="26"/>
            <w:szCs w:val="26"/>
          </w:rPr>
          <w:t>4.1.3. Dòng nước thải</w:t>
        </w:r>
        <w:r w:rsidR="00A845E2" w:rsidRPr="00DA599E">
          <w:rPr>
            <w:rFonts w:ascii="Times New Roman" w:hAnsi="Times New Roman"/>
            <w:i w:val="0"/>
            <w:noProof/>
            <w:webHidden/>
            <w:sz w:val="26"/>
            <w:szCs w:val="26"/>
          </w:rPr>
          <w:tab/>
        </w:r>
        <w:r w:rsidR="00A845E2" w:rsidRPr="00DA599E">
          <w:rPr>
            <w:rFonts w:ascii="Times New Roman" w:hAnsi="Times New Roman"/>
            <w:i w:val="0"/>
            <w:noProof/>
            <w:webHidden/>
            <w:sz w:val="26"/>
            <w:szCs w:val="26"/>
          </w:rPr>
          <w:fldChar w:fldCharType="begin"/>
        </w:r>
        <w:r w:rsidR="00A845E2" w:rsidRPr="00DA599E">
          <w:rPr>
            <w:rFonts w:ascii="Times New Roman" w:hAnsi="Times New Roman"/>
            <w:i w:val="0"/>
            <w:noProof/>
            <w:webHidden/>
            <w:sz w:val="26"/>
            <w:szCs w:val="26"/>
          </w:rPr>
          <w:instrText xml:space="preserve"> PAGEREF _Toc109475829 \h </w:instrText>
        </w:r>
        <w:r w:rsidR="00A845E2" w:rsidRPr="00DA599E">
          <w:rPr>
            <w:rFonts w:ascii="Times New Roman" w:hAnsi="Times New Roman"/>
            <w:i w:val="0"/>
            <w:noProof/>
            <w:webHidden/>
            <w:sz w:val="26"/>
            <w:szCs w:val="26"/>
          </w:rPr>
        </w:r>
        <w:r w:rsidR="00A845E2" w:rsidRPr="00DA599E">
          <w:rPr>
            <w:rFonts w:ascii="Times New Roman" w:hAnsi="Times New Roman"/>
            <w:i w:val="0"/>
            <w:noProof/>
            <w:webHidden/>
            <w:sz w:val="26"/>
            <w:szCs w:val="26"/>
          </w:rPr>
          <w:fldChar w:fldCharType="separate"/>
        </w:r>
        <w:r>
          <w:rPr>
            <w:rFonts w:ascii="Times New Roman" w:hAnsi="Times New Roman"/>
            <w:i w:val="0"/>
            <w:noProof/>
            <w:webHidden/>
            <w:sz w:val="26"/>
            <w:szCs w:val="26"/>
          </w:rPr>
          <w:t>128</w:t>
        </w:r>
        <w:r w:rsidR="00A845E2" w:rsidRPr="00DA599E">
          <w:rPr>
            <w:rFonts w:ascii="Times New Roman" w:hAnsi="Times New Roman"/>
            <w:i w:val="0"/>
            <w:noProof/>
            <w:webHidden/>
            <w:sz w:val="26"/>
            <w:szCs w:val="26"/>
          </w:rPr>
          <w:fldChar w:fldCharType="end"/>
        </w:r>
      </w:hyperlink>
    </w:p>
    <w:p w14:paraId="5FFF5629" w14:textId="131A1107" w:rsidR="00A845E2" w:rsidRPr="00DA599E" w:rsidRDefault="00DA599E" w:rsidP="00F81672">
      <w:pPr>
        <w:pStyle w:val="TOC3"/>
        <w:tabs>
          <w:tab w:val="right" w:leader="dot" w:pos="9072"/>
        </w:tabs>
        <w:spacing w:line="312" w:lineRule="auto"/>
        <w:ind w:left="0"/>
        <w:jc w:val="both"/>
        <w:rPr>
          <w:rFonts w:ascii="Times New Roman" w:eastAsiaTheme="minorEastAsia" w:hAnsi="Times New Roman"/>
          <w:i w:val="0"/>
          <w:iCs w:val="0"/>
          <w:noProof/>
          <w:sz w:val="26"/>
          <w:szCs w:val="26"/>
        </w:rPr>
      </w:pPr>
      <w:hyperlink w:anchor="_Toc109475830" w:history="1">
        <w:r w:rsidR="00A845E2" w:rsidRPr="00DA599E">
          <w:rPr>
            <w:rStyle w:val="Hyperlink"/>
            <w:rFonts w:ascii="Times New Roman" w:hAnsi="Times New Roman"/>
            <w:i w:val="0"/>
            <w:noProof/>
            <w:color w:val="auto"/>
            <w:sz w:val="26"/>
            <w:szCs w:val="26"/>
          </w:rPr>
          <w:t>4.1.4. Các chất ô nhiễm và giá trị giới hạn của các chất ô nhiễm theo dòng nước thải</w:t>
        </w:r>
        <w:r w:rsidR="00A845E2" w:rsidRPr="00DA599E">
          <w:rPr>
            <w:rFonts w:ascii="Times New Roman" w:hAnsi="Times New Roman"/>
            <w:i w:val="0"/>
            <w:noProof/>
            <w:webHidden/>
            <w:sz w:val="26"/>
            <w:szCs w:val="26"/>
          </w:rPr>
          <w:tab/>
        </w:r>
        <w:r w:rsidR="00A845E2" w:rsidRPr="00DA599E">
          <w:rPr>
            <w:rFonts w:ascii="Times New Roman" w:hAnsi="Times New Roman"/>
            <w:i w:val="0"/>
            <w:noProof/>
            <w:webHidden/>
            <w:sz w:val="26"/>
            <w:szCs w:val="26"/>
          </w:rPr>
          <w:fldChar w:fldCharType="begin"/>
        </w:r>
        <w:r w:rsidR="00A845E2" w:rsidRPr="00DA599E">
          <w:rPr>
            <w:rFonts w:ascii="Times New Roman" w:hAnsi="Times New Roman"/>
            <w:i w:val="0"/>
            <w:noProof/>
            <w:webHidden/>
            <w:sz w:val="26"/>
            <w:szCs w:val="26"/>
          </w:rPr>
          <w:instrText xml:space="preserve"> PAGEREF _Toc109475830 \h </w:instrText>
        </w:r>
        <w:r w:rsidR="00A845E2" w:rsidRPr="00DA599E">
          <w:rPr>
            <w:rFonts w:ascii="Times New Roman" w:hAnsi="Times New Roman"/>
            <w:i w:val="0"/>
            <w:noProof/>
            <w:webHidden/>
            <w:sz w:val="26"/>
            <w:szCs w:val="26"/>
          </w:rPr>
        </w:r>
        <w:r w:rsidR="00A845E2" w:rsidRPr="00DA599E">
          <w:rPr>
            <w:rFonts w:ascii="Times New Roman" w:hAnsi="Times New Roman"/>
            <w:i w:val="0"/>
            <w:noProof/>
            <w:webHidden/>
            <w:sz w:val="26"/>
            <w:szCs w:val="26"/>
          </w:rPr>
          <w:fldChar w:fldCharType="separate"/>
        </w:r>
        <w:r>
          <w:rPr>
            <w:rFonts w:ascii="Times New Roman" w:hAnsi="Times New Roman"/>
            <w:i w:val="0"/>
            <w:noProof/>
            <w:webHidden/>
            <w:sz w:val="26"/>
            <w:szCs w:val="26"/>
          </w:rPr>
          <w:t>128</w:t>
        </w:r>
        <w:r w:rsidR="00A845E2" w:rsidRPr="00DA599E">
          <w:rPr>
            <w:rFonts w:ascii="Times New Roman" w:hAnsi="Times New Roman"/>
            <w:i w:val="0"/>
            <w:noProof/>
            <w:webHidden/>
            <w:sz w:val="26"/>
            <w:szCs w:val="26"/>
          </w:rPr>
          <w:fldChar w:fldCharType="end"/>
        </w:r>
      </w:hyperlink>
    </w:p>
    <w:p w14:paraId="61994A72" w14:textId="6A1741E1" w:rsidR="00A845E2" w:rsidRPr="00DA599E" w:rsidRDefault="00DA599E" w:rsidP="00F81672">
      <w:pPr>
        <w:pStyle w:val="TOC3"/>
        <w:tabs>
          <w:tab w:val="right" w:leader="dot" w:pos="9072"/>
        </w:tabs>
        <w:spacing w:line="312" w:lineRule="auto"/>
        <w:ind w:left="0"/>
        <w:jc w:val="both"/>
        <w:rPr>
          <w:rFonts w:ascii="Times New Roman" w:eastAsiaTheme="minorEastAsia" w:hAnsi="Times New Roman"/>
          <w:i w:val="0"/>
          <w:iCs w:val="0"/>
          <w:noProof/>
          <w:sz w:val="26"/>
          <w:szCs w:val="26"/>
        </w:rPr>
      </w:pPr>
      <w:hyperlink w:anchor="_Toc109475831" w:history="1">
        <w:r w:rsidR="00A845E2" w:rsidRPr="00DA599E">
          <w:rPr>
            <w:rStyle w:val="Hyperlink"/>
            <w:rFonts w:ascii="Times New Roman" w:hAnsi="Times New Roman"/>
            <w:i w:val="0"/>
            <w:noProof/>
            <w:color w:val="auto"/>
            <w:sz w:val="26"/>
            <w:szCs w:val="26"/>
          </w:rPr>
          <w:t>4.1.5. Vị trí, phương thức xả nước thải và nguồn tiếp nhận nước thải</w:t>
        </w:r>
        <w:r w:rsidR="00A845E2" w:rsidRPr="00DA599E">
          <w:rPr>
            <w:rFonts w:ascii="Times New Roman" w:hAnsi="Times New Roman"/>
            <w:i w:val="0"/>
            <w:noProof/>
            <w:webHidden/>
            <w:sz w:val="26"/>
            <w:szCs w:val="26"/>
          </w:rPr>
          <w:tab/>
        </w:r>
        <w:r w:rsidR="00A845E2" w:rsidRPr="00DA599E">
          <w:rPr>
            <w:rFonts w:ascii="Times New Roman" w:hAnsi="Times New Roman"/>
            <w:i w:val="0"/>
            <w:noProof/>
            <w:webHidden/>
            <w:sz w:val="26"/>
            <w:szCs w:val="26"/>
          </w:rPr>
          <w:fldChar w:fldCharType="begin"/>
        </w:r>
        <w:r w:rsidR="00A845E2" w:rsidRPr="00DA599E">
          <w:rPr>
            <w:rFonts w:ascii="Times New Roman" w:hAnsi="Times New Roman"/>
            <w:i w:val="0"/>
            <w:noProof/>
            <w:webHidden/>
            <w:sz w:val="26"/>
            <w:szCs w:val="26"/>
          </w:rPr>
          <w:instrText xml:space="preserve"> PAGEREF _Toc109475831 \h </w:instrText>
        </w:r>
        <w:r w:rsidR="00A845E2" w:rsidRPr="00DA599E">
          <w:rPr>
            <w:rFonts w:ascii="Times New Roman" w:hAnsi="Times New Roman"/>
            <w:i w:val="0"/>
            <w:noProof/>
            <w:webHidden/>
            <w:sz w:val="26"/>
            <w:szCs w:val="26"/>
          </w:rPr>
        </w:r>
        <w:r w:rsidR="00A845E2" w:rsidRPr="00DA599E">
          <w:rPr>
            <w:rFonts w:ascii="Times New Roman" w:hAnsi="Times New Roman"/>
            <w:i w:val="0"/>
            <w:noProof/>
            <w:webHidden/>
            <w:sz w:val="26"/>
            <w:szCs w:val="26"/>
          </w:rPr>
          <w:fldChar w:fldCharType="separate"/>
        </w:r>
        <w:r>
          <w:rPr>
            <w:rFonts w:ascii="Times New Roman" w:hAnsi="Times New Roman"/>
            <w:i w:val="0"/>
            <w:noProof/>
            <w:webHidden/>
            <w:sz w:val="26"/>
            <w:szCs w:val="26"/>
          </w:rPr>
          <w:t>129</w:t>
        </w:r>
        <w:r w:rsidR="00A845E2" w:rsidRPr="00DA599E">
          <w:rPr>
            <w:rFonts w:ascii="Times New Roman" w:hAnsi="Times New Roman"/>
            <w:i w:val="0"/>
            <w:noProof/>
            <w:webHidden/>
            <w:sz w:val="26"/>
            <w:szCs w:val="26"/>
          </w:rPr>
          <w:fldChar w:fldCharType="end"/>
        </w:r>
      </w:hyperlink>
    </w:p>
    <w:p w14:paraId="50C9D24D" w14:textId="5C4E245D" w:rsidR="00A845E2" w:rsidRPr="00DA599E" w:rsidRDefault="00DA599E" w:rsidP="00F81672">
      <w:pPr>
        <w:pStyle w:val="TOC2"/>
        <w:tabs>
          <w:tab w:val="right" w:leader="dot" w:pos="9072"/>
        </w:tabs>
        <w:spacing w:line="312" w:lineRule="auto"/>
        <w:ind w:left="0"/>
        <w:jc w:val="both"/>
        <w:rPr>
          <w:rFonts w:ascii="Times New Roman" w:eastAsiaTheme="minorEastAsia" w:hAnsi="Times New Roman"/>
          <w:smallCaps w:val="0"/>
          <w:noProof/>
          <w:sz w:val="26"/>
          <w:szCs w:val="26"/>
        </w:rPr>
      </w:pPr>
      <w:hyperlink w:anchor="_Toc109475832" w:history="1">
        <w:r w:rsidR="00A845E2" w:rsidRPr="00DA599E">
          <w:rPr>
            <w:rStyle w:val="Hyperlink"/>
            <w:rFonts w:ascii="Times New Roman" w:hAnsi="Times New Roman"/>
            <w:noProof/>
            <w:color w:val="auto"/>
            <w:sz w:val="26"/>
            <w:szCs w:val="26"/>
            <w:lang w:val="vi-VN"/>
          </w:rPr>
          <w:t>4</w:t>
        </w:r>
        <w:r w:rsidR="00A845E2" w:rsidRPr="00DA599E">
          <w:rPr>
            <w:rStyle w:val="Hyperlink"/>
            <w:rFonts w:ascii="Times New Roman" w:hAnsi="Times New Roman"/>
            <w:noProof/>
            <w:color w:val="auto"/>
            <w:sz w:val="26"/>
            <w:szCs w:val="26"/>
          </w:rPr>
          <w:t>.2. Nội dung đề nghị cấp phép đối với khí thải</w:t>
        </w:r>
        <w:r w:rsidR="00A845E2" w:rsidRPr="00DA599E">
          <w:rPr>
            <w:rFonts w:ascii="Times New Roman" w:hAnsi="Times New Roman"/>
            <w:noProof/>
            <w:webHidden/>
            <w:sz w:val="26"/>
            <w:szCs w:val="26"/>
          </w:rPr>
          <w:tab/>
        </w:r>
        <w:r w:rsidR="00A845E2" w:rsidRPr="00DA599E">
          <w:rPr>
            <w:rFonts w:ascii="Times New Roman" w:hAnsi="Times New Roman"/>
            <w:noProof/>
            <w:webHidden/>
            <w:sz w:val="26"/>
            <w:szCs w:val="26"/>
          </w:rPr>
          <w:fldChar w:fldCharType="begin"/>
        </w:r>
        <w:r w:rsidR="00A845E2" w:rsidRPr="00DA599E">
          <w:rPr>
            <w:rFonts w:ascii="Times New Roman" w:hAnsi="Times New Roman"/>
            <w:noProof/>
            <w:webHidden/>
            <w:sz w:val="26"/>
            <w:szCs w:val="26"/>
          </w:rPr>
          <w:instrText xml:space="preserve"> PAGEREF _Toc109475832 \h </w:instrText>
        </w:r>
        <w:r w:rsidR="00A845E2" w:rsidRPr="00DA599E">
          <w:rPr>
            <w:rFonts w:ascii="Times New Roman" w:hAnsi="Times New Roman"/>
            <w:noProof/>
            <w:webHidden/>
            <w:sz w:val="26"/>
            <w:szCs w:val="26"/>
          </w:rPr>
        </w:r>
        <w:r w:rsidR="00A845E2" w:rsidRPr="00DA599E">
          <w:rPr>
            <w:rFonts w:ascii="Times New Roman" w:hAnsi="Times New Roman"/>
            <w:noProof/>
            <w:webHidden/>
            <w:sz w:val="26"/>
            <w:szCs w:val="26"/>
          </w:rPr>
          <w:fldChar w:fldCharType="separate"/>
        </w:r>
        <w:r>
          <w:rPr>
            <w:rFonts w:ascii="Times New Roman" w:hAnsi="Times New Roman"/>
            <w:noProof/>
            <w:webHidden/>
            <w:sz w:val="26"/>
            <w:szCs w:val="26"/>
          </w:rPr>
          <w:t>129</w:t>
        </w:r>
        <w:r w:rsidR="00A845E2" w:rsidRPr="00DA599E">
          <w:rPr>
            <w:rFonts w:ascii="Times New Roman" w:hAnsi="Times New Roman"/>
            <w:noProof/>
            <w:webHidden/>
            <w:sz w:val="26"/>
            <w:szCs w:val="26"/>
          </w:rPr>
          <w:fldChar w:fldCharType="end"/>
        </w:r>
      </w:hyperlink>
    </w:p>
    <w:p w14:paraId="6995BA79" w14:textId="784A1F41" w:rsidR="00A845E2" w:rsidRPr="00DA599E" w:rsidRDefault="00DA599E" w:rsidP="00F81672">
      <w:pPr>
        <w:pStyle w:val="TOC3"/>
        <w:tabs>
          <w:tab w:val="right" w:leader="dot" w:pos="9072"/>
        </w:tabs>
        <w:spacing w:line="312" w:lineRule="auto"/>
        <w:ind w:left="0"/>
        <w:jc w:val="both"/>
        <w:rPr>
          <w:rFonts w:ascii="Times New Roman" w:eastAsiaTheme="minorEastAsia" w:hAnsi="Times New Roman"/>
          <w:i w:val="0"/>
          <w:iCs w:val="0"/>
          <w:noProof/>
          <w:sz w:val="26"/>
          <w:szCs w:val="26"/>
        </w:rPr>
      </w:pPr>
      <w:hyperlink w:anchor="_Toc109475833" w:history="1">
        <w:r w:rsidR="00A845E2" w:rsidRPr="00DA599E">
          <w:rPr>
            <w:rStyle w:val="Hyperlink"/>
            <w:rFonts w:ascii="Times New Roman" w:hAnsi="Times New Roman"/>
            <w:i w:val="0"/>
            <w:noProof/>
            <w:color w:val="auto"/>
            <w:sz w:val="26"/>
            <w:szCs w:val="26"/>
          </w:rPr>
          <w:t>4.2.1.  Nguồn phát sinh khí thải</w:t>
        </w:r>
        <w:r w:rsidR="00A845E2" w:rsidRPr="00DA599E">
          <w:rPr>
            <w:rFonts w:ascii="Times New Roman" w:hAnsi="Times New Roman"/>
            <w:i w:val="0"/>
            <w:noProof/>
            <w:webHidden/>
            <w:sz w:val="26"/>
            <w:szCs w:val="26"/>
          </w:rPr>
          <w:tab/>
        </w:r>
        <w:r w:rsidR="00A845E2" w:rsidRPr="00DA599E">
          <w:rPr>
            <w:rFonts w:ascii="Times New Roman" w:hAnsi="Times New Roman"/>
            <w:i w:val="0"/>
            <w:noProof/>
            <w:webHidden/>
            <w:sz w:val="26"/>
            <w:szCs w:val="26"/>
          </w:rPr>
          <w:fldChar w:fldCharType="begin"/>
        </w:r>
        <w:r w:rsidR="00A845E2" w:rsidRPr="00DA599E">
          <w:rPr>
            <w:rFonts w:ascii="Times New Roman" w:hAnsi="Times New Roman"/>
            <w:i w:val="0"/>
            <w:noProof/>
            <w:webHidden/>
            <w:sz w:val="26"/>
            <w:szCs w:val="26"/>
          </w:rPr>
          <w:instrText xml:space="preserve"> PAGEREF _Toc109475833 \h </w:instrText>
        </w:r>
        <w:r w:rsidR="00A845E2" w:rsidRPr="00DA599E">
          <w:rPr>
            <w:rFonts w:ascii="Times New Roman" w:hAnsi="Times New Roman"/>
            <w:i w:val="0"/>
            <w:noProof/>
            <w:webHidden/>
            <w:sz w:val="26"/>
            <w:szCs w:val="26"/>
          </w:rPr>
        </w:r>
        <w:r w:rsidR="00A845E2" w:rsidRPr="00DA599E">
          <w:rPr>
            <w:rFonts w:ascii="Times New Roman" w:hAnsi="Times New Roman"/>
            <w:i w:val="0"/>
            <w:noProof/>
            <w:webHidden/>
            <w:sz w:val="26"/>
            <w:szCs w:val="26"/>
          </w:rPr>
          <w:fldChar w:fldCharType="separate"/>
        </w:r>
        <w:r>
          <w:rPr>
            <w:rFonts w:ascii="Times New Roman" w:hAnsi="Times New Roman"/>
            <w:i w:val="0"/>
            <w:noProof/>
            <w:webHidden/>
            <w:sz w:val="26"/>
            <w:szCs w:val="26"/>
          </w:rPr>
          <w:t>129</w:t>
        </w:r>
        <w:r w:rsidR="00A845E2" w:rsidRPr="00DA599E">
          <w:rPr>
            <w:rFonts w:ascii="Times New Roman" w:hAnsi="Times New Roman"/>
            <w:i w:val="0"/>
            <w:noProof/>
            <w:webHidden/>
            <w:sz w:val="26"/>
            <w:szCs w:val="26"/>
          </w:rPr>
          <w:fldChar w:fldCharType="end"/>
        </w:r>
      </w:hyperlink>
    </w:p>
    <w:p w14:paraId="301FA061" w14:textId="1BC943BF" w:rsidR="00A845E2" w:rsidRPr="00DA599E" w:rsidRDefault="00DA599E" w:rsidP="00F81672">
      <w:pPr>
        <w:pStyle w:val="TOC3"/>
        <w:tabs>
          <w:tab w:val="right" w:leader="dot" w:pos="9072"/>
        </w:tabs>
        <w:spacing w:line="312" w:lineRule="auto"/>
        <w:ind w:left="0"/>
        <w:jc w:val="both"/>
        <w:rPr>
          <w:rFonts w:ascii="Times New Roman" w:eastAsiaTheme="minorEastAsia" w:hAnsi="Times New Roman"/>
          <w:i w:val="0"/>
          <w:iCs w:val="0"/>
          <w:noProof/>
          <w:sz w:val="26"/>
          <w:szCs w:val="26"/>
        </w:rPr>
      </w:pPr>
      <w:hyperlink w:anchor="_Toc109475834" w:history="1">
        <w:r w:rsidR="00A845E2" w:rsidRPr="00DA599E">
          <w:rPr>
            <w:rStyle w:val="Hyperlink"/>
            <w:rFonts w:ascii="Times New Roman" w:hAnsi="Times New Roman"/>
            <w:i w:val="0"/>
            <w:noProof/>
            <w:color w:val="auto"/>
            <w:sz w:val="26"/>
            <w:szCs w:val="26"/>
          </w:rPr>
          <w:t>4.2.2. Lưu lượng xả khí thải</w:t>
        </w:r>
        <w:r w:rsidR="00A845E2" w:rsidRPr="00DA599E">
          <w:rPr>
            <w:rFonts w:ascii="Times New Roman" w:hAnsi="Times New Roman"/>
            <w:i w:val="0"/>
            <w:noProof/>
            <w:webHidden/>
            <w:sz w:val="26"/>
            <w:szCs w:val="26"/>
          </w:rPr>
          <w:tab/>
        </w:r>
        <w:r w:rsidR="00A845E2" w:rsidRPr="00DA599E">
          <w:rPr>
            <w:rFonts w:ascii="Times New Roman" w:hAnsi="Times New Roman"/>
            <w:i w:val="0"/>
            <w:noProof/>
            <w:webHidden/>
            <w:sz w:val="26"/>
            <w:szCs w:val="26"/>
          </w:rPr>
          <w:fldChar w:fldCharType="begin"/>
        </w:r>
        <w:r w:rsidR="00A845E2" w:rsidRPr="00DA599E">
          <w:rPr>
            <w:rFonts w:ascii="Times New Roman" w:hAnsi="Times New Roman"/>
            <w:i w:val="0"/>
            <w:noProof/>
            <w:webHidden/>
            <w:sz w:val="26"/>
            <w:szCs w:val="26"/>
          </w:rPr>
          <w:instrText xml:space="preserve"> PAGEREF _Toc109475834 \h </w:instrText>
        </w:r>
        <w:r w:rsidR="00A845E2" w:rsidRPr="00DA599E">
          <w:rPr>
            <w:rFonts w:ascii="Times New Roman" w:hAnsi="Times New Roman"/>
            <w:i w:val="0"/>
            <w:noProof/>
            <w:webHidden/>
            <w:sz w:val="26"/>
            <w:szCs w:val="26"/>
          </w:rPr>
        </w:r>
        <w:r w:rsidR="00A845E2" w:rsidRPr="00DA599E">
          <w:rPr>
            <w:rFonts w:ascii="Times New Roman" w:hAnsi="Times New Roman"/>
            <w:i w:val="0"/>
            <w:noProof/>
            <w:webHidden/>
            <w:sz w:val="26"/>
            <w:szCs w:val="26"/>
          </w:rPr>
          <w:fldChar w:fldCharType="separate"/>
        </w:r>
        <w:r>
          <w:rPr>
            <w:rFonts w:ascii="Times New Roman" w:hAnsi="Times New Roman"/>
            <w:i w:val="0"/>
            <w:noProof/>
            <w:webHidden/>
            <w:sz w:val="26"/>
            <w:szCs w:val="26"/>
          </w:rPr>
          <w:t>129</w:t>
        </w:r>
        <w:r w:rsidR="00A845E2" w:rsidRPr="00DA599E">
          <w:rPr>
            <w:rFonts w:ascii="Times New Roman" w:hAnsi="Times New Roman"/>
            <w:i w:val="0"/>
            <w:noProof/>
            <w:webHidden/>
            <w:sz w:val="26"/>
            <w:szCs w:val="26"/>
          </w:rPr>
          <w:fldChar w:fldCharType="end"/>
        </w:r>
      </w:hyperlink>
    </w:p>
    <w:p w14:paraId="48587CB5" w14:textId="04823F4A" w:rsidR="00A845E2" w:rsidRPr="00DA599E" w:rsidRDefault="00DA599E" w:rsidP="00F81672">
      <w:pPr>
        <w:pStyle w:val="TOC3"/>
        <w:tabs>
          <w:tab w:val="right" w:leader="dot" w:pos="9072"/>
        </w:tabs>
        <w:spacing w:line="312" w:lineRule="auto"/>
        <w:ind w:left="0"/>
        <w:jc w:val="both"/>
        <w:rPr>
          <w:rFonts w:ascii="Times New Roman" w:eastAsiaTheme="minorEastAsia" w:hAnsi="Times New Roman"/>
          <w:i w:val="0"/>
          <w:iCs w:val="0"/>
          <w:noProof/>
          <w:sz w:val="26"/>
          <w:szCs w:val="26"/>
        </w:rPr>
      </w:pPr>
      <w:hyperlink w:anchor="_Toc109475835" w:history="1">
        <w:r w:rsidR="00A845E2" w:rsidRPr="00DA599E">
          <w:rPr>
            <w:rStyle w:val="Hyperlink"/>
            <w:rFonts w:ascii="Times New Roman" w:hAnsi="Times New Roman"/>
            <w:i w:val="0"/>
            <w:noProof/>
            <w:color w:val="auto"/>
            <w:sz w:val="26"/>
            <w:szCs w:val="26"/>
          </w:rPr>
          <w:t>4.2.3. Dòng khí thải</w:t>
        </w:r>
        <w:r w:rsidR="00A845E2" w:rsidRPr="00DA599E">
          <w:rPr>
            <w:rFonts w:ascii="Times New Roman" w:hAnsi="Times New Roman"/>
            <w:i w:val="0"/>
            <w:noProof/>
            <w:webHidden/>
            <w:sz w:val="26"/>
            <w:szCs w:val="26"/>
          </w:rPr>
          <w:tab/>
        </w:r>
        <w:r w:rsidR="00A845E2" w:rsidRPr="00DA599E">
          <w:rPr>
            <w:rFonts w:ascii="Times New Roman" w:hAnsi="Times New Roman"/>
            <w:i w:val="0"/>
            <w:noProof/>
            <w:webHidden/>
            <w:sz w:val="26"/>
            <w:szCs w:val="26"/>
          </w:rPr>
          <w:fldChar w:fldCharType="begin"/>
        </w:r>
        <w:r w:rsidR="00A845E2" w:rsidRPr="00DA599E">
          <w:rPr>
            <w:rFonts w:ascii="Times New Roman" w:hAnsi="Times New Roman"/>
            <w:i w:val="0"/>
            <w:noProof/>
            <w:webHidden/>
            <w:sz w:val="26"/>
            <w:szCs w:val="26"/>
          </w:rPr>
          <w:instrText xml:space="preserve"> PAGEREF _Toc109475835 \h </w:instrText>
        </w:r>
        <w:r w:rsidR="00A845E2" w:rsidRPr="00DA599E">
          <w:rPr>
            <w:rFonts w:ascii="Times New Roman" w:hAnsi="Times New Roman"/>
            <w:i w:val="0"/>
            <w:noProof/>
            <w:webHidden/>
            <w:sz w:val="26"/>
            <w:szCs w:val="26"/>
          </w:rPr>
        </w:r>
        <w:r w:rsidR="00A845E2" w:rsidRPr="00DA599E">
          <w:rPr>
            <w:rFonts w:ascii="Times New Roman" w:hAnsi="Times New Roman"/>
            <w:i w:val="0"/>
            <w:noProof/>
            <w:webHidden/>
            <w:sz w:val="26"/>
            <w:szCs w:val="26"/>
          </w:rPr>
          <w:fldChar w:fldCharType="separate"/>
        </w:r>
        <w:r>
          <w:rPr>
            <w:rFonts w:ascii="Times New Roman" w:hAnsi="Times New Roman"/>
            <w:i w:val="0"/>
            <w:noProof/>
            <w:webHidden/>
            <w:sz w:val="26"/>
            <w:szCs w:val="26"/>
          </w:rPr>
          <w:t>129</w:t>
        </w:r>
        <w:r w:rsidR="00A845E2" w:rsidRPr="00DA599E">
          <w:rPr>
            <w:rFonts w:ascii="Times New Roman" w:hAnsi="Times New Roman"/>
            <w:i w:val="0"/>
            <w:noProof/>
            <w:webHidden/>
            <w:sz w:val="26"/>
            <w:szCs w:val="26"/>
          </w:rPr>
          <w:fldChar w:fldCharType="end"/>
        </w:r>
      </w:hyperlink>
    </w:p>
    <w:p w14:paraId="05B512EF" w14:textId="30DA3911" w:rsidR="00A845E2" w:rsidRPr="00DA599E" w:rsidRDefault="00DA599E" w:rsidP="00F81672">
      <w:pPr>
        <w:pStyle w:val="TOC2"/>
        <w:tabs>
          <w:tab w:val="right" w:leader="dot" w:pos="9072"/>
        </w:tabs>
        <w:spacing w:line="312" w:lineRule="auto"/>
        <w:ind w:left="0"/>
        <w:jc w:val="both"/>
        <w:rPr>
          <w:rFonts w:ascii="Times New Roman" w:eastAsiaTheme="minorEastAsia" w:hAnsi="Times New Roman"/>
          <w:smallCaps w:val="0"/>
          <w:noProof/>
          <w:sz w:val="26"/>
          <w:szCs w:val="26"/>
        </w:rPr>
      </w:pPr>
      <w:hyperlink w:anchor="_Toc109475836" w:history="1">
        <w:r w:rsidR="00A845E2" w:rsidRPr="00DA599E">
          <w:rPr>
            <w:rStyle w:val="Hyperlink"/>
            <w:rFonts w:ascii="Times New Roman" w:hAnsi="Times New Roman"/>
            <w:noProof/>
            <w:color w:val="auto"/>
            <w:sz w:val="26"/>
            <w:szCs w:val="26"/>
          </w:rPr>
          <w:t>4.3. Nội dung đề nghị cấp phép đối với tiếng ồn, độ rung (nếu có)</w:t>
        </w:r>
        <w:r w:rsidR="00A845E2" w:rsidRPr="00DA599E">
          <w:rPr>
            <w:rFonts w:ascii="Times New Roman" w:hAnsi="Times New Roman"/>
            <w:noProof/>
            <w:webHidden/>
            <w:sz w:val="26"/>
            <w:szCs w:val="26"/>
          </w:rPr>
          <w:tab/>
        </w:r>
        <w:r w:rsidR="00A845E2" w:rsidRPr="00DA599E">
          <w:rPr>
            <w:rFonts w:ascii="Times New Roman" w:hAnsi="Times New Roman"/>
            <w:noProof/>
            <w:webHidden/>
            <w:sz w:val="26"/>
            <w:szCs w:val="26"/>
          </w:rPr>
          <w:fldChar w:fldCharType="begin"/>
        </w:r>
        <w:r w:rsidR="00A845E2" w:rsidRPr="00DA599E">
          <w:rPr>
            <w:rFonts w:ascii="Times New Roman" w:hAnsi="Times New Roman"/>
            <w:noProof/>
            <w:webHidden/>
            <w:sz w:val="26"/>
            <w:szCs w:val="26"/>
          </w:rPr>
          <w:instrText xml:space="preserve"> PAGEREF _Toc109475836 \h </w:instrText>
        </w:r>
        <w:r w:rsidR="00A845E2" w:rsidRPr="00DA599E">
          <w:rPr>
            <w:rFonts w:ascii="Times New Roman" w:hAnsi="Times New Roman"/>
            <w:noProof/>
            <w:webHidden/>
            <w:sz w:val="26"/>
            <w:szCs w:val="26"/>
          </w:rPr>
        </w:r>
        <w:r w:rsidR="00A845E2" w:rsidRPr="00DA599E">
          <w:rPr>
            <w:rFonts w:ascii="Times New Roman" w:hAnsi="Times New Roman"/>
            <w:noProof/>
            <w:webHidden/>
            <w:sz w:val="26"/>
            <w:szCs w:val="26"/>
          </w:rPr>
          <w:fldChar w:fldCharType="separate"/>
        </w:r>
        <w:r>
          <w:rPr>
            <w:rFonts w:ascii="Times New Roman" w:hAnsi="Times New Roman"/>
            <w:noProof/>
            <w:webHidden/>
            <w:sz w:val="26"/>
            <w:szCs w:val="26"/>
          </w:rPr>
          <w:t>139</w:t>
        </w:r>
        <w:r w:rsidR="00A845E2" w:rsidRPr="00DA599E">
          <w:rPr>
            <w:rFonts w:ascii="Times New Roman" w:hAnsi="Times New Roman"/>
            <w:noProof/>
            <w:webHidden/>
            <w:sz w:val="26"/>
            <w:szCs w:val="26"/>
          </w:rPr>
          <w:fldChar w:fldCharType="end"/>
        </w:r>
      </w:hyperlink>
    </w:p>
    <w:p w14:paraId="0EA412E0" w14:textId="348BF8C7" w:rsidR="00A845E2" w:rsidRPr="00DA599E" w:rsidRDefault="00DA599E" w:rsidP="00F81672">
      <w:pPr>
        <w:pStyle w:val="TOC3"/>
        <w:tabs>
          <w:tab w:val="right" w:leader="dot" w:pos="9072"/>
        </w:tabs>
        <w:spacing w:line="312" w:lineRule="auto"/>
        <w:ind w:left="0"/>
        <w:jc w:val="both"/>
        <w:rPr>
          <w:rFonts w:ascii="Times New Roman" w:eastAsiaTheme="minorEastAsia" w:hAnsi="Times New Roman"/>
          <w:i w:val="0"/>
          <w:iCs w:val="0"/>
          <w:noProof/>
          <w:sz w:val="26"/>
          <w:szCs w:val="26"/>
        </w:rPr>
      </w:pPr>
      <w:hyperlink w:anchor="_Toc109475837" w:history="1">
        <w:r w:rsidR="00A845E2" w:rsidRPr="00DA599E">
          <w:rPr>
            <w:rStyle w:val="Hyperlink"/>
            <w:rFonts w:ascii="Times New Roman" w:hAnsi="Times New Roman"/>
            <w:i w:val="0"/>
            <w:noProof/>
            <w:color w:val="auto"/>
            <w:sz w:val="26"/>
            <w:szCs w:val="26"/>
          </w:rPr>
          <w:t>4.3.1. Nguồn phát sinh</w:t>
        </w:r>
        <w:r w:rsidR="00A845E2" w:rsidRPr="00DA599E">
          <w:rPr>
            <w:rFonts w:ascii="Times New Roman" w:hAnsi="Times New Roman"/>
            <w:i w:val="0"/>
            <w:noProof/>
            <w:webHidden/>
            <w:sz w:val="26"/>
            <w:szCs w:val="26"/>
          </w:rPr>
          <w:tab/>
        </w:r>
        <w:r w:rsidR="00A845E2" w:rsidRPr="00DA599E">
          <w:rPr>
            <w:rFonts w:ascii="Times New Roman" w:hAnsi="Times New Roman"/>
            <w:i w:val="0"/>
            <w:noProof/>
            <w:webHidden/>
            <w:sz w:val="26"/>
            <w:szCs w:val="26"/>
          </w:rPr>
          <w:fldChar w:fldCharType="begin"/>
        </w:r>
        <w:r w:rsidR="00A845E2" w:rsidRPr="00DA599E">
          <w:rPr>
            <w:rFonts w:ascii="Times New Roman" w:hAnsi="Times New Roman"/>
            <w:i w:val="0"/>
            <w:noProof/>
            <w:webHidden/>
            <w:sz w:val="26"/>
            <w:szCs w:val="26"/>
          </w:rPr>
          <w:instrText xml:space="preserve"> PAGEREF _Toc109475837 \h </w:instrText>
        </w:r>
        <w:r w:rsidR="00A845E2" w:rsidRPr="00DA599E">
          <w:rPr>
            <w:rFonts w:ascii="Times New Roman" w:hAnsi="Times New Roman"/>
            <w:i w:val="0"/>
            <w:noProof/>
            <w:webHidden/>
            <w:sz w:val="26"/>
            <w:szCs w:val="26"/>
          </w:rPr>
        </w:r>
        <w:r w:rsidR="00A845E2" w:rsidRPr="00DA599E">
          <w:rPr>
            <w:rFonts w:ascii="Times New Roman" w:hAnsi="Times New Roman"/>
            <w:i w:val="0"/>
            <w:noProof/>
            <w:webHidden/>
            <w:sz w:val="26"/>
            <w:szCs w:val="26"/>
          </w:rPr>
          <w:fldChar w:fldCharType="separate"/>
        </w:r>
        <w:r>
          <w:rPr>
            <w:rFonts w:ascii="Times New Roman" w:hAnsi="Times New Roman"/>
            <w:i w:val="0"/>
            <w:noProof/>
            <w:webHidden/>
            <w:sz w:val="26"/>
            <w:szCs w:val="26"/>
          </w:rPr>
          <w:t>139</w:t>
        </w:r>
        <w:r w:rsidR="00A845E2" w:rsidRPr="00DA599E">
          <w:rPr>
            <w:rFonts w:ascii="Times New Roman" w:hAnsi="Times New Roman"/>
            <w:i w:val="0"/>
            <w:noProof/>
            <w:webHidden/>
            <w:sz w:val="26"/>
            <w:szCs w:val="26"/>
          </w:rPr>
          <w:fldChar w:fldCharType="end"/>
        </w:r>
      </w:hyperlink>
    </w:p>
    <w:p w14:paraId="4774C9C1" w14:textId="6BEAA29F" w:rsidR="00A845E2" w:rsidRPr="00DA599E" w:rsidRDefault="00DA599E" w:rsidP="00F81672">
      <w:pPr>
        <w:pStyle w:val="TOC2"/>
        <w:tabs>
          <w:tab w:val="right" w:leader="dot" w:pos="9072"/>
        </w:tabs>
        <w:spacing w:line="312" w:lineRule="auto"/>
        <w:ind w:left="0"/>
        <w:jc w:val="both"/>
        <w:rPr>
          <w:rFonts w:ascii="Times New Roman" w:eastAsiaTheme="minorEastAsia" w:hAnsi="Times New Roman"/>
          <w:smallCaps w:val="0"/>
          <w:noProof/>
          <w:sz w:val="26"/>
          <w:szCs w:val="26"/>
        </w:rPr>
      </w:pPr>
      <w:hyperlink w:anchor="_Toc109475838" w:history="1">
        <w:r w:rsidR="00A845E2" w:rsidRPr="00DA599E">
          <w:rPr>
            <w:rStyle w:val="Hyperlink"/>
            <w:rFonts w:ascii="Times New Roman" w:hAnsi="Times New Roman"/>
            <w:noProof/>
            <w:color w:val="auto"/>
            <w:sz w:val="26"/>
            <w:szCs w:val="26"/>
          </w:rPr>
          <w:t>5.1. Kết quả quan trắc môi trường định kỳ đối với nước thải</w:t>
        </w:r>
        <w:r w:rsidR="00A845E2" w:rsidRPr="00DA599E">
          <w:rPr>
            <w:rFonts w:ascii="Times New Roman" w:hAnsi="Times New Roman"/>
            <w:noProof/>
            <w:webHidden/>
            <w:sz w:val="26"/>
            <w:szCs w:val="26"/>
          </w:rPr>
          <w:tab/>
        </w:r>
        <w:r w:rsidR="00A845E2" w:rsidRPr="00DA599E">
          <w:rPr>
            <w:rFonts w:ascii="Times New Roman" w:hAnsi="Times New Roman"/>
            <w:noProof/>
            <w:webHidden/>
            <w:sz w:val="26"/>
            <w:szCs w:val="26"/>
          </w:rPr>
          <w:fldChar w:fldCharType="begin"/>
        </w:r>
        <w:r w:rsidR="00A845E2" w:rsidRPr="00DA599E">
          <w:rPr>
            <w:rFonts w:ascii="Times New Roman" w:hAnsi="Times New Roman"/>
            <w:noProof/>
            <w:webHidden/>
            <w:sz w:val="26"/>
            <w:szCs w:val="26"/>
          </w:rPr>
          <w:instrText xml:space="preserve"> PAGEREF _Toc109475838 \h </w:instrText>
        </w:r>
        <w:r w:rsidR="00A845E2" w:rsidRPr="00DA599E">
          <w:rPr>
            <w:rFonts w:ascii="Times New Roman" w:hAnsi="Times New Roman"/>
            <w:noProof/>
            <w:webHidden/>
            <w:sz w:val="26"/>
            <w:szCs w:val="26"/>
          </w:rPr>
        </w:r>
        <w:r w:rsidR="00A845E2" w:rsidRPr="00DA599E">
          <w:rPr>
            <w:rFonts w:ascii="Times New Roman" w:hAnsi="Times New Roman"/>
            <w:noProof/>
            <w:webHidden/>
            <w:sz w:val="26"/>
            <w:szCs w:val="26"/>
          </w:rPr>
          <w:fldChar w:fldCharType="separate"/>
        </w:r>
        <w:r>
          <w:rPr>
            <w:rFonts w:ascii="Times New Roman" w:hAnsi="Times New Roman"/>
            <w:noProof/>
            <w:webHidden/>
            <w:sz w:val="26"/>
            <w:szCs w:val="26"/>
          </w:rPr>
          <w:t>140</w:t>
        </w:r>
        <w:r w:rsidR="00A845E2" w:rsidRPr="00DA599E">
          <w:rPr>
            <w:rFonts w:ascii="Times New Roman" w:hAnsi="Times New Roman"/>
            <w:noProof/>
            <w:webHidden/>
            <w:sz w:val="26"/>
            <w:szCs w:val="26"/>
          </w:rPr>
          <w:fldChar w:fldCharType="end"/>
        </w:r>
      </w:hyperlink>
    </w:p>
    <w:p w14:paraId="666CDBA9" w14:textId="3E36D6D4" w:rsidR="00A845E2" w:rsidRPr="00DA599E" w:rsidRDefault="00DA599E" w:rsidP="00F81672">
      <w:pPr>
        <w:pStyle w:val="TOC2"/>
        <w:tabs>
          <w:tab w:val="right" w:leader="dot" w:pos="9072"/>
        </w:tabs>
        <w:spacing w:line="312" w:lineRule="auto"/>
        <w:ind w:left="0"/>
        <w:jc w:val="both"/>
        <w:rPr>
          <w:rFonts w:ascii="Times New Roman" w:eastAsiaTheme="minorEastAsia" w:hAnsi="Times New Roman"/>
          <w:smallCaps w:val="0"/>
          <w:noProof/>
          <w:sz w:val="26"/>
          <w:szCs w:val="26"/>
        </w:rPr>
      </w:pPr>
      <w:hyperlink w:anchor="_Toc109475839" w:history="1">
        <w:r w:rsidR="00A845E2" w:rsidRPr="00DA599E">
          <w:rPr>
            <w:rStyle w:val="Hyperlink"/>
            <w:rFonts w:ascii="Times New Roman" w:hAnsi="Times New Roman"/>
            <w:noProof/>
            <w:color w:val="auto"/>
            <w:sz w:val="26"/>
            <w:szCs w:val="26"/>
          </w:rPr>
          <w:t>5.2. Kết quả quan trắc môi trường định kỳ đối với bụi, khí thải</w:t>
        </w:r>
        <w:r w:rsidR="00A845E2" w:rsidRPr="00DA599E">
          <w:rPr>
            <w:rFonts w:ascii="Times New Roman" w:hAnsi="Times New Roman"/>
            <w:noProof/>
            <w:webHidden/>
            <w:sz w:val="26"/>
            <w:szCs w:val="26"/>
          </w:rPr>
          <w:tab/>
        </w:r>
        <w:r w:rsidR="00A845E2" w:rsidRPr="00DA599E">
          <w:rPr>
            <w:rFonts w:ascii="Times New Roman" w:hAnsi="Times New Roman"/>
            <w:noProof/>
            <w:webHidden/>
            <w:sz w:val="26"/>
            <w:szCs w:val="26"/>
          </w:rPr>
          <w:fldChar w:fldCharType="begin"/>
        </w:r>
        <w:r w:rsidR="00A845E2" w:rsidRPr="00DA599E">
          <w:rPr>
            <w:rFonts w:ascii="Times New Roman" w:hAnsi="Times New Roman"/>
            <w:noProof/>
            <w:webHidden/>
            <w:sz w:val="26"/>
            <w:szCs w:val="26"/>
          </w:rPr>
          <w:instrText xml:space="preserve"> PAGEREF _Toc109475839 \h </w:instrText>
        </w:r>
        <w:r w:rsidR="00A845E2" w:rsidRPr="00DA599E">
          <w:rPr>
            <w:rFonts w:ascii="Times New Roman" w:hAnsi="Times New Roman"/>
            <w:noProof/>
            <w:webHidden/>
            <w:sz w:val="26"/>
            <w:szCs w:val="26"/>
          </w:rPr>
        </w:r>
        <w:r w:rsidR="00A845E2" w:rsidRPr="00DA599E">
          <w:rPr>
            <w:rFonts w:ascii="Times New Roman" w:hAnsi="Times New Roman"/>
            <w:noProof/>
            <w:webHidden/>
            <w:sz w:val="26"/>
            <w:szCs w:val="26"/>
          </w:rPr>
          <w:fldChar w:fldCharType="separate"/>
        </w:r>
        <w:r>
          <w:rPr>
            <w:rFonts w:ascii="Times New Roman" w:hAnsi="Times New Roman"/>
            <w:noProof/>
            <w:webHidden/>
            <w:sz w:val="26"/>
            <w:szCs w:val="26"/>
          </w:rPr>
          <w:t>142</w:t>
        </w:r>
        <w:r w:rsidR="00A845E2" w:rsidRPr="00DA599E">
          <w:rPr>
            <w:rFonts w:ascii="Times New Roman" w:hAnsi="Times New Roman"/>
            <w:noProof/>
            <w:webHidden/>
            <w:sz w:val="26"/>
            <w:szCs w:val="26"/>
          </w:rPr>
          <w:fldChar w:fldCharType="end"/>
        </w:r>
      </w:hyperlink>
    </w:p>
    <w:p w14:paraId="7933C778" w14:textId="1714440E" w:rsidR="00A845E2" w:rsidRPr="00DA599E" w:rsidRDefault="00DA599E" w:rsidP="00F81672">
      <w:pPr>
        <w:pStyle w:val="TOC1"/>
        <w:tabs>
          <w:tab w:val="right" w:leader="dot" w:pos="9072"/>
        </w:tabs>
        <w:spacing w:before="0" w:after="0" w:line="312" w:lineRule="auto"/>
        <w:jc w:val="both"/>
        <w:rPr>
          <w:rFonts w:ascii="Times New Roman" w:eastAsiaTheme="minorEastAsia" w:hAnsi="Times New Roman"/>
          <w:b w:val="0"/>
          <w:bCs w:val="0"/>
          <w:caps w:val="0"/>
          <w:noProof/>
          <w:sz w:val="26"/>
          <w:szCs w:val="26"/>
        </w:rPr>
      </w:pPr>
      <w:hyperlink w:anchor="_Toc109475840" w:history="1">
        <w:r w:rsidR="00A845E2" w:rsidRPr="00DA599E">
          <w:rPr>
            <w:rStyle w:val="Hyperlink"/>
            <w:rFonts w:ascii="Times New Roman" w:hAnsi="Times New Roman"/>
            <w:b w:val="0"/>
            <w:noProof/>
            <w:color w:val="auto"/>
            <w:sz w:val="26"/>
            <w:szCs w:val="26"/>
          </w:rPr>
          <w:t>CHƯƠNG VI. CHƯƠNG TRÌNH QUAN TRẮC MÔI TRƯỜNG CỦA CƠ SỞ</w:t>
        </w:r>
        <w:r w:rsidR="00A845E2" w:rsidRPr="00DA599E">
          <w:rPr>
            <w:rFonts w:ascii="Times New Roman" w:hAnsi="Times New Roman"/>
            <w:b w:val="0"/>
            <w:noProof/>
            <w:webHidden/>
            <w:sz w:val="26"/>
            <w:szCs w:val="26"/>
          </w:rPr>
          <w:tab/>
        </w:r>
        <w:r w:rsidR="00A845E2" w:rsidRPr="00DA599E">
          <w:rPr>
            <w:rFonts w:ascii="Times New Roman" w:hAnsi="Times New Roman"/>
            <w:b w:val="0"/>
            <w:noProof/>
            <w:webHidden/>
            <w:sz w:val="26"/>
            <w:szCs w:val="26"/>
          </w:rPr>
          <w:fldChar w:fldCharType="begin"/>
        </w:r>
        <w:r w:rsidR="00A845E2" w:rsidRPr="00DA599E">
          <w:rPr>
            <w:rFonts w:ascii="Times New Roman" w:hAnsi="Times New Roman"/>
            <w:b w:val="0"/>
            <w:noProof/>
            <w:webHidden/>
            <w:sz w:val="26"/>
            <w:szCs w:val="26"/>
          </w:rPr>
          <w:instrText xml:space="preserve"> PAGEREF _Toc109475840 \h </w:instrText>
        </w:r>
        <w:r w:rsidR="00A845E2" w:rsidRPr="00DA599E">
          <w:rPr>
            <w:rFonts w:ascii="Times New Roman" w:hAnsi="Times New Roman"/>
            <w:b w:val="0"/>
            <w:noProof/>
            <w:webHidden/>
            <w:sz w:val="26"/>
            <w:szCs w:val="26"/>
          </w:rPr>
        </w:r>
        <w:r w:rsidR="00A845E2"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146</w:t>
        </w:r>
        <w:r w:rsidR="00A845E2" w:rsidRPr="00DA599E">
          <w:rPr>
            <w:rFonts w:ascii="Times New Roman" w:hAnsi="Times New Roman"/>
            <w:b w:val="0"/>
            <w:noProof/>
            <w:webHidden/>
            <w:sz w:val="26"/>
            <w:szCs w:val="26"/>
          </w:rPr>
          <w:fldChar w:fldCharType="end"/>
        </w:r>
      </w:hyperlink>
    </w:p>
    <w:p w14:paraId="52784812" w14:textId="7488B33B" w:rsidR="00A845E2" w:rsidRPr="00DA599E" w:rsidRDefault="00DA599E" w:rsidP="00F81672">
      <w:pPr>
        <w:pStyle w:val="TOC2"/>
        <w:tabs>
          <w:tab w:val="right" w:leader="dot" w:pos="9072"/>
        </w:tabs>
        <w:spacing w:line="312" w:lineRule="auto"/>
        <w:ind w:left="0"/>
        <w:jc w:val="both"/>
        <w:rPr>
          <w:rFonts w:ascii="Times New Roman" w:eastAsiaTheme="minorEastAsia" w:hAnsi="Times New Roman"/>
          <w:smallCaps w:val="0"/>
          <w:noProof/>
          <w:sz w:val="26"/>
          <w:szCs w:val="26"/>
        </w:rPr>
      </w:pPr>
      <w:hyperlink w:anchor="_Toc109475841" w:history="1">
        <w:r w:rsidR="00A845E2" w:rsidRPr="00DA599E">
          <w:rPr>
            <w:rStyle w:val="Hyperlink"/>
            <w:rFonts w:ascii="Times New Roman" w:hAnsi="Times New Roman"/>
            <w:noProof/>
            <w:color w:val="auto"/>
            <w:sz w:val="26"/>
            <w:szCs w:val="26"/>
          </w:rPr>
          <w:t>6.1. Kế hoạch vận hành thử nghiệm công trình xử lý chất thải</w:t>
        </w:r>
        <w:r w:rsidR="00A845E2" w:rsidRPr="00DA599E">
          <w:rPr>
            <w:rFonts w:ascii="Times New Roman" w:hAnsi="Times New Roman"/>
            <w:noProof/>
            <w:webHidden/>
            <w:sz w:val="26"/>
            <w:szCs w:val="26"/>
          </w:rPr>
          <w:tab/>
        </w:r>
        <w:r w:rsidR="00A845E2" w:rsidRPr="00DA599E">
          <w:rPr>
            <w:rFonts w:ascii="Times New Roman" w:hAnsi="Times New Roman"/>
            <w:noProof/>
            <w:webHidden/>
            <w:sz w:val="26"/>
            <w:szCs w:val="26"/>
          </w:rPr>
          <w:fldChar w:fldCharType="begin"/>
        </w:r>
        <w:r w:rsidR="00A845E2" w:rsidRPr="00DA599E">
          <w:rPr>
            <w:rFonts w:ascii="Times New Roman" w:hAnsi="Times New Roman"/>
            <w:noProof/>
            <w:webHidden/>
            <w:sz w:val="26"/>
            <w:szCs w:val="26"/>
          </w:rPr>
          <w:instrText xml:space="preserve"> PAGEREF _Toc109475841 \h </w:instrText>
        </w:r>
        <w:r w:rsidR="00A845E2" w:rsidRPr="00DA599E">
          <w:rPr>
            <w:rFonts w:ascii="Times New Roman" w:hAnsi="Times New Roman"/>
            <w:noProof/>
            <w:webHidden/>
            <w:sz w:val="26"/>
            <w:szCs w:val="26"/>
          </w:rPr>
        </w:r>
        <w:r w:rsidR="00A845E2" w:rsidRPr="00DA599E">
          <w:rPr>
            <w:rFonts w:ascii="Times New Roman" w:hAnsi="Times New Roman"/>
            <w:noProof/>
            <w:webHidden/>
            <w:sz w:val="26"/>
            <w:szCs w:val="26"/>
          </w:rPr>
          <w:fldChar w:fldCharType="separate"/>
        </w:r>
        <w:r>
          <w:rPr>
            <w:rFonts w:ascii="Times New Roman" w:hAnsi="Times New Roman"/>
            <w:noProof/>
            <w:webHidden/>
            <w:sz w:val="26"/>
            <w:szCs w:val="26"/>
          </w:rPr>
          <w:t>146</w:t>
        </w:r>
        <w:r w:rsidR="00A845E2" w:rsidRPr="00DA599E">
          <w:rPr>
            <w:rFonts w:ascii="Times New Roman" w:hAnsi="Times New Roman"/>
            <w:noProof/>
            <w:webHidden/>
            <w:sz w:val="26"/>
            <w:szCs w:val="26"/>
          </w:rPr>
          <w:fldChar w:fldCharType="end"/>
        </w:r>
      </w:hyperlink>
    </w:p>
    <w:p w14:paraId="6B71AF95" w14:textId="251B8BC3" w:rsidR="00A845E2" w:rsidRPr="00DA599E" w:rsidRDefault="00DA599E" w:rsidP="00F81672">
      <w:pPr>
        <w:pStyle w:val="TOC3"/>
        <w:tabs>
          <w:tab w:val="right" w:leader="dot" w:pos="9072"/>
        </w:tabs>
        <w:spacing w:line="312" w:lineRule="auto"/>
        <w:ind w:left="0"/>
        <w:jc w:val="both"/>
        <w:rPr>
          <w:rFonts w:ascii="Times New Roman" w:eastAsiaTheme="minorEastAsia" w:hAnsi="Times New Roman"/>
          <w:i w:val="0"/>
          <w:iCs w:val="0"/>
          <w:noProof/>
          <w:sz w:val="26"/>
          <w:szCs w:val="26"/>
        </w:rPr>
      </w:pPr>
      <w:hyperlink w:anchor="_Toc109475842" w:history="1">
        <w:r w:rsidR="00A845E2" w:rsidRPr="00DA599E">
          <w:rPr>
            <w:rStyle w:val="Hyperlink"/>
            <w:rFonts w:ascii="Times New Roman" w:hAnsi="Times New Roman"/>
            <w:i w:val="0"/>
            <w:noProof/>
            <w:color w:val="auto"/>
            <w:sz w:val="26"/>
            <w:szCs w:val="26"/>
          </w:rPr>
          <w:t>6.1</w:t>
        </w:r>
        <w:r w:rsidR="00A845E2" w:rsidRPr="00DA599E">
          <w:rPr>
            <w:rStyle w:val="Hyperlink"/>
            <w:rFonts w:ascii="Times New Roman" w:hAnsi="Times New Roman"/>
            <w:i w:val="0"/>
            <w:noProof/>
            <w:color w:val="auto"/>
            <w:sz w:val="26"/>
            <w:szCs w:val="26"/>
            <w:lang w:val="vi-VN"/>
          </w:rPr>
          <w:t>.1. Thời gian dự kiến vận hành thử nghiệm</w:t>
        </w:r>
        <w:r w:rsidR="00A845E2" w:rsidRPr="00DA599E">
          <w:rPr>
            <w:rFonts w:ascii="Times New Roman" w:hAnsi="Times New Roman"/>
            <w:i w:val="0"/>
            <w:noProof/>
            <w:webHidden/>
            <w:sz w:val="26"/>
            <w:szCs w:val="26"/>
          </w:rPr>
          <w:tab/>
        </w:r>
        <w:r w:rsidR="00A845E2" w:rsidRPr="00DA599E">
          <w:rPr>
            <w:rFonts w:ascii="Times New Roman" w:hAnsi="Times New Roman"/>
            <w:i w:val="0"/>
            <w:noProof/>
            <w:webHidden/>
            <w:sz w:val="26"/>
            <w:szCs w:val="26"/>
          </w:rPr>
          <w:fldChar w:fldCharType="begin"/>
        </w:r>
        <w:r w:rsidR="00A845E2" w:rsidRPr="00DA599E">
          <w:rPr>
            <w:rFonts w:ascii="Times New Roman" w:hAnsi="Times New Roman"/>
            <w:i w:val="0"/>
            <w:noProof/>
            <w:webHidden/>
            <w:sz w:val="26"/>
            <w:szCs w:val="26"/>
          </w:rPr>
          <w:instrText xml:space="preserve"> PAGEREF _Toc109475842 \h </w:instrText>
        </w:r>
        <w:r w:rsidR="00A845E2" w:rsidRPr="00DA599E">
          <w:rPr>
            <w:rFonts w:ascii="Times New Roman" w:hAnsi="Times New Roman"/>
            <w:i w:val="0"/>
            <w:noProof/>
            <w:webHidden/>
            <w:sz w:val="26"/>
            <w:szCs w:val="26"/>
          </w:rPr>
        </w:r>
        <w:r w:rsidR="00A845E2" w:rsidRPr="00DA599E">
          <w:rPr>
            <w:rFonts w:ascii="Times New Roman" w:hAnsi="Times New Roman"/>
            <w:i w:val="0"/>
            <w:noProof/>
            <w:webHidden/>
            <w:sz w:val="26"/>
            <w:szCs w:val="26"/>
          </w:rPr>
          <w:fldChar w:fldCharType="separate"/>
        </w:r>
        <w:r>
          <w:rPr>
            <w:rFonts w:ascii="Times New Roman" w:hAnsi="Times New Roman"/>
            <w:i w:val="0"/>
            <w:noProof/>
            <w:webHidden/>
            <w:sz w:val="26"/>
            <w:szCs w:val="26"/>
          </w:rPr>
          <w:t>146</w:t>
        </w:r>
        <w:r w:rsidR="00A845E2" w:rsidRPr="00DA599E">
          <w:rPr>
            <w:rFonts w:ascii="Times New Roman" w:hAnsi="Times New Roman"/>
            <w:i w:val="0"/>
            <w:noProof/>
            <w:webHidden/>
            <w:sz w:val="26"/>
            <w:szCs w:val="26"/>
          </w:rPr>
          <w:fldChar w:fldCharType="end"/>
        </w:r>
      </w:hyperlink>
    </w:p>
    <w:p w14:paraId="0369C731" w14:textId="61E259D8" w:rsidR="00A845E2" w:rsidRPr="00DA599E" w:rsidRDefault="00DA599E" w:rsidP="00F81672">
      <w:pPr>
        <w:pStyle w:val="TOC3"/>
        <w:tabs>
          <w:tab w:val="right" w:leader="dot" w:pos="9072"/>
        </w:tabs>
        <w:spacing w:line="312" w:lineRule="auto"/>
        <w:ind w:left="0"/>
        <w:jc w:val="both"/>
        <w:rPr>
          <w:rFonts w:ascii="Times New Roman" w:eastAsiaTheme="minorEastAsia" w:hAnsi="Times New Roman"/>
          <w:i w:val="0"/>
          <w:iCs w:val="0"/>
          <w:noProof/>
          <w:sz w:val="26"/>
          <w:szCs w:val="26"/>
        </w:rPr>
      </w:pPr>
      <w:hyperlink w:anchor="_Toc109475843" w:history="1">
        <w:r w:rsidR="00A845E2" w:rsidRPr="00DA599E">
          <w:rPr>
            <w:rStyle w:val="Hyperlink"/>
            <w:rFonts w:ascii="Times New Roman" w:hAnsi="Times New Roman"/>
            <w:i w:val="0"/>
            <w:noProof/>
            <w:color w:val="auto"/>
            <w:sz w:val="26"/>
            <w:szCs w:val="26"/>
          </w:rPr>
          <w:t>6.1.2</w:t>
        </w:r>
        <w:r w:rsidR="00A845E2" w:rsidRPr="00DA599E">
          <w:rPr>
            <w:rStyle w:val="Hyperlink"/>
            <w:rFonts w:ascii="Times New Roman" w:hAnsi="Times New Roman"/>
            <w:i w:val="0"/>
            <w:noProof/>
            <w:color w:val="auto"/>
            <w:sz w:val="26"/>
            <w:szCs w:val="26"/>
            <w:lang w:val="vi-VN"/>
          </w:rPr>
          <w:t>. Kế hoạch quan trắc chất thải, đánh giá hiệu quả xử lý của các công trình, thiết bị xử lý chất thải</w:t>
        </w:r>
        <w:r w:rsidR="00A845E2" w:rsidRPr="00DA599E">
          <w:rPr>
            <w:rFonts w:ascii="Times New Roman" w:hAnsi="Times New Roman"/>
            <w:i w:val="0"/>
            <w:noProof/>
            <w:webHidden/>
            <w:sz w:val="26"/>
            <w:szCs w:val="26"/>
          </w:rPr>
          <w:tab/>
        </w:r>
        <w:r w:rsidR="00A845E2" w:rsidRPr="00DA599E">
          <w:rPr>
            <w:rFonts w:ascii="Times New Roman" w:hAnsi="Times New Roman"/>
            <w:i w:val="0"/>
            <w:noProof/>
            <w:webHidden/>
            <w:sz w:val="26"/>
            <w:szCs w:val="26"/>
          </w:rPr>
          <w:fldChar w:fldCharType="begin"/>
        </w:r>
        <w:r w:rsidR="00A845E2" w:rsidRPr="00DA599E">
          <w:rPr>
            <w:rFonts w:ascii="Times New Roman" w:hAnsi="Times New Roman"/>
            <w:i w:val="0"/>
            <w:noProof/>
            <w:webHidden/>
            <w:sz w:val="26"/>
            <w:szCs w:val="26"/>
          </w:rPr>
          <w:instrText xml:space="preserve"> PAGEREF _Toc109475843 \h </w:instrText>
        </w:r>
        <w:r w:rsidR="00A845E2" w:rsidRPr="00DA599E">
          <w:rPr>
            <w:rFonts w:ascii="Times New Roman" w:hAnsi="Times New Roman"/>
            <w:i w:val="0"/>
            <w:noProof/>
            <w:webHidden/>
            <w:sz w:val="26"/>
            <w:szCs w:val="26"/>
          </w:rPr>
        </w:r>
        <w:r w:rsidR="00A845E2" w:rsidRPr="00DA599E">
          <w:rPr>
            <w:rFonts w:ascii="Times New Roman" w:hAnsi="Times New Roman"/>
            <w:i w:val="0"/>
            <w:noProof/>
            <w:webHidden/>
            <w:sz w:val="26"/>
            <w:szCs w:val="26"/>
          </w:rPr>
          <w:fldChar w:fldCharType="separate"/>
        </w:r>
        <w:r>
          <w:rPr>
            <w:rFonts w:ascii="Times New Roman" w:hAnsi="Times New Roman"/>
            <w:i w:val="0"/>
            <w:noProof/>
            <w:webHidden/>
            <w:sz w:val="26"/>
            <w:szCs w:val="26"/>
          </w:rPr>
          <w:t>146</w:t>
        </w:r>
        <w:r w:rsidR="00A845E2" w:rsidRPr="00DA599E">
          <w:rPr>
            <w:rFonts w:ascii="Times New Roman" w:hAnsi="Times New Roman"/>
            <w:i w:val="0"/>
            <w:noProof/>
            <w:webHidden/>
            <w:sz w:val="26"/>
            <w:szCs w:val="26"/>
          </w:rPr>
          <w:fldChar w:fldCharType="end"/>
        </w:r>
      </w:hyperlink>
    </w:p>
    <w:p w14:paraId="0C0B512F" w14:textId="0F4E3559" w:rsidR="00A845E2" w:rsidRPr="00DA599E" w:rsidRDefault="00DA599E" w:rsidP="00F81672">
      <w:pPr>
        <w:pStyle w:val="TOC2"/>
        <w:tabs>
          <w:tab w:val="right" w:leader="dot" w:pos="9072"/>
        </w:tabs>
        <w:spacing w:line="312" w:lineRule="auto"/>
        <w:ind w:left="0"/>
        <w:jc w:val="both"/>
        <w:rPr>
          <w:rFonts w:ascii="Times New Roman" w:eastAsiaTheme="minorEastAsia" w:hAnsi="Times New Roman"/>
          <w:smallCaps w:val="0"/>
          <w:noProof/>
          <w:sz w:val="26"/>
          <w:szCs w:val="26"/>
        </w:rPr>
      </w:pPr>
      <w:hyperlink w:anchor="_Toc109475844" w:history="1">
        <w:r w:rsidR="00A845E2" w:rsidRPr="00DA599E">
          <w:rPr>
            <w:rStyle w:val="Hyperlink"/>
            <w:rFonts w:ascii="Times New Roman" w:hAnsi="Times New Roman"/>
            <w:noProof/>
            <w:color w:val="auto"/>
            <w:sz w:val="26"/>
            <w:szCs w:val="26"/>
          </w:rPr>
          <w:t>6.2. Chương trình quan trắc chất thải định kỳ theo quy định của pháp luật</w:t>
        </w:r>
        <w:r w:rsidR="00A845E2" w:rsidRPr="00DA599E">
          <w:rPr>
            <w:rFonts w:ascii="Times New Roman" w:hAnsi="Times New Roman"/>
            <w:noProof/>
            <w:webHidden/>
            <w:sz w:val="26"/>
            <w:szCs w:val="26"/>
          </w:rPr>
          <w:tab/>
        </w:r>
        <w:r w:rsidR="00A845E2" w:rsidRPr="00DA599E">
          <w:rPr>
            <w:rFonts w:ascii="Times New Roman" w:hAnsi="Times New Roman"/>
            <w:noProof/>
            <w:webHidden/>
            <w:sz w:val="26"/>
            <w:szCs w:val="26"/>
          </w:rPr>
          <w:fldChar w:fldCharType="begin"/>
        </w:r>
        <w:r w:rsidR="00A845E2" w:rsidRPr="00DA599E">
          <w:rPr>
            <w:rFonts w:ascii="Times New Roman" w:hAnsi="Times New Roman"/>
            <w:noProof/>
            <w:webHidden/>
            <w:sz w:val="26"/>
            <w:szCs w:val="26"/>
          </w:rPr>
          <w:instrText xml:space="preserve"> PAGEREF _Toc109475844 \h </w:instrText>
        </w:r>
        <w:r w:rsidR="00A845E2" w:rsidRPr="00DA599E">
          <w:rPr>
            <w:rFonts w:ascii="Times New Roman" w:hAnsi="Times New Roman"/>
            <w:noProof/>
            <w:webHidden/>
            <w:sz w:val="26"/>
            <w:szCs w:val="26"/>
          </w:rPr>
        </w:r>
        <w:r w:rsidR="00A845E2" w:rsidRPr="00DA599E">
          <w:rPr>
            <w:rFonts w:ascii="Times New Roman" w:hAnsi="Times New Roman"/>
            <w:noProof/>
            <w:webHidden/>
            <w:sz w:val="26"/>
            <w:szCs w:val="26"/>
          </w:rPr>
          <w:fldChar w:fldCharType="separate"/>
        </w:r>
        <w:r>
          <w:rPr>
            <w:rFonts w:ascii="Times New Roman" w:hAnsi="Times New Roman"/>
            <w:noProof/>
            <w:webHidden/>
            <w:sz w:val="26"/>
            <w:szCs w:val="26"/>
          </w:rPr>
          <w:t>147</w:t>
        </w:r>
        <w:r w:rsidR="00A845E2" w:rsidRPr="00DA599E">
          <w:rPr>
            <w:rFonts w:ascii="Times New Roman" w:hAnsi="Times New Roman"/>
            <w:noProof/>
            <w:webHidden/>
            <w:sz w:val="26"/>
            <w:szCs w:val="26"/>
          </w:rPr>
          <w:fldChar w:fldCharType="end"/>
        </w:r>
      </w:hyperlink>
    </w:p>
    <w:p w14:paraId="29363C43" w14:textId="1D7CD901" w:rsidR="00A845E2" w:rsidRPr="00DA599E" w:rsidRDefault="00DA599E" w:rsidP="00F81672">
      <w:pPr>
        <w:pStyle w:val="TOC3"/>
        <w:tabs>
          <w:tab w:val="right" w:leader="dot" w:pos="9072"/>
        </w:tabs>
        <w:spacing w:line="312" w:lineRule="auto"/>
        <w:ind w:left="0"/>
        <w:jc w:val="both"/>
        <w:rPr>
          <w:rFonts w:ascii="Times New Roman" w:eastAsiaTheme="minorEastAsia" w:hAnsi="Times New Roman"/>
          <w:i w:val="0"/>
          <w:iCs w:val="0"/>
          <w:noProof/>
          <w:sz w:val="26"/>
          <w:szCs w:val="26"/>
        </w:rPr>
      </w:pPr>
      <w:hyperlink w:anchor="_Toc109475845" w:history="1">
        <w:r w:rsidR="00A845E2" w:rsidRPr="00DA599E">
          <w:rPr>
            <w:rStyle w:val="Hyperlink"/>
            <w:rFonts w:ascii="Times New Roman" w:hAnsi="Times New Roman"/>
            <w:i w:val="0"/>
            <w:noProof/>
            <w:color w:val="auto"/>
            <w:sz w:val="26"/>
            <w:szCs w:val="26"/>
          </w:rPr>
          <w:t>6.2.1. Chương trình quan trắc môi trường định kỳ</w:t>
        </w:r>
        <w:r w:rsidR="00A845E2" w:rsidRPr="00DA599E">
          <w:rPr>
            <w:rFonts w:ascii="Times New Roman" w:hAnsi="Times New Roman"/>
            <w:i w:val="0"/>
            <w:noProof/>
            <w:webHidden/>
            <w:sz w:val="26"/>
            <w:szCs w:val="26"/>
          </w:rPr>
          <w:tab/>
        </w:r>
        <w:r w:rsidR="00A845E2" w:rsidRPr="00DA599E">
          <w:rPr>
            <w:rFonts w:ascii="Times New Roman" w:hAnsi="Times New Roman"/>
            <w:i w:val="0"/>
            <w:noProof/>
            <w:webHidden/>
            <w:sz w:val="26"/>
            <w:szCs w:val="26"/>
          </w:rPr>
          <w:fldChar w:fldCharType="begin"/>
        </w:r>
        <w:r w:rsidR="00A845E2" w:rsidRPr="00DA599E">
          <w:rPr>
            <w:rFonts w:ascii="Times New Roman" w:hAnsi="Times New Roman"/>
            <w:i w:val="0"/>
            <w:noProof/>
            <w:webHidden/>
            <w:sz w:val="26"/>
            <w:szCs w:val="26"/>
          </w:rPr>
          <w:instrText xml:space="preserve"> PAGEREF _Toc109475845 \h </w:instrText>
        </w:r>
        <w:r w:rsidR="00A845E2" w:rsidRPr="00DA599E">
          <w:rPr>
            <w:rFonts w:ascii="Times New Roman" w:hAnsi="Times New Roman"/>
            <w:i w:val="0"/>
            <w:noProof/>
            <w:webHidden/>
            <w:sz w:val="26"/>
            <w:szCs w:val="26"/>
          </w:rPr>
        </w:r>
        <w:r w:rsidR="00A845E2" w:rsidRPr="00DA599E">
          <w:rPr>
            <w:rFonts w:ascii="Times New Roman" w:hAnsi="Times New Roman"/>
            <w:i w:val="0"/>
            <w:noProof/>
            <w:webHidden/>
            <w:sz w:val="26"/>
            <w:szCs w:val="26"/>
          </w:rPr>
          <w:fldChar w:fldCharType="separate"/>
        </w:r>
        <w:r>
          <w:rPr>
            <w:rFonts w:ascii="Times New Roman" w:hAnsi="Times New Roman"/>
            <w:i w:val="0"/>
            <w:noProof/>
            <w:webHidden/>
            <w:sz w:val="26"/>
            <w:szCs w:val="26"/>
          </w:rPr>
          <w:t>147</w:t>
        </w:r>
        <w:r w:rsidR="00A845E2" w:rsidRPr="00DA599E">
          <w:rPr>
            <w:rFonts w:ascii="Times New Roman" w:hAnsi="Times New Roman"/>
            <w:i w:val="0"/>
            <w:noProof/>
            <w:webHidden/>
            <w:sz w:val="26"/>
            <w:szCs w:val="26"/>
          </w:rPr>
          <w:fldChar w:fldCharType="end"/>
        </w:r>
      </w:hyperlink>
    </w:p>
    <w:p w14:paraId="20B2950F" w14:textId="11D61972" w:rsidR="00A845E2" w:rsidRPr="00DA599E" w:rsidRDefault="00DA599E" w:rsidP="00F81672">
      <w:pPr>
        <w:pStyle w:val="TOC3"/>
        <w:tabs>
          <w:tab w:val="right" w:leader="dot" w:pos="9072"/>
        </w:tabs>
        <w:spacing w:line="312" w:lineRule="auto"/>
        <w:ind w:left="0"/>
        <w:jc w:val="both"/>
        <w:rPr>
          <w:rFonts w:ascii="Times New Roman" w:eastAsiaTheme="minorEastAsia" w:hAnsi="Times New Roman"/>
          <w:i w:val="0"/>
          <w:iCs w:val="0"/>
          <w:noProof/>
          <w:sz w:val="26"/>
          <w:szCs w:val="26"/>
        </w:rPr>
      </w:pPr>
      <w:hyperlink w:anchor="_Toc109475846" w:history="1">
        <w:r w:rsidR="00A845E2" w:rsidRPr="00DA599E">
          <w:rPr>
            <w:rStyle w:val="Hyperlink"/>
            <w:rFonts w:ascii="Times New Roman" w:hAnsi="Times New Roman"/>
            <w:i w:val="0"/>
            <w:noProof/>
            <w:color w:val="auto"/>
            <w:sz w:val="26"/>
            <w:szCs w:val="26"/>
          </w:rPr>
          <w:t>6.2.2. Giám sát chất thải rắn và chất thải nguy hại</w:t>
        </w:r>
        <w:r w:rsidR="00A845E2" w:rsidRPr="00DA599E">
          <w:rPr>
            <w:rFonts w:ascii="Times New Roman" w:hAnsi="Times New Roman"/>
            <w:i w:val="0"/>
            <w:noProof/>
            <w:webHidden/>
            <w:sz w:val="26"/>
            <w:szCs w:val="26"/>
          </w:rPr>
          <w:tab/>
        </w:r>
        <w:r w:rsidR="00A845E2" w:rsidRPr="00DA599E">
          <w:rPr>
            <w:rFonts w:ascii="Times New Roman" w:hAnsi="Times New Roman"/>
            <w:i w:val="0"/>
            <w:noProof/>
            <w:webHidden/>
            <w:sz w:val="26"/>
            <w:szCs w:val="26"/>
          </w:rPr>
          <w:fldChar w:fldCharType="begin"/>
        </w:r>
        <w:r w:rsidR="00A845E2" w:rsidRPr="00DA599E">
          <w:rPr>
            <w:rFonts w:ascii="Times New Roman" w:hAnsi="Times New Roman"/>
            <w:i w:val="0"/>
            <w:noProof/>
            <w:webHidden/>
            <w:sz w:val="26"/>
            <w:szCs w:val="26"/>
          </w:rPr>
          <w:instrText xml:space="preserve"> PAGEREF _Toc109475846 \h </w:instrText>
        </w:r>
        <w:r w:rsidR="00A845E2" w:rsidRPr="00DA599E">
          <w:rPr>
            <w:rFonts w:ascii="Times New Roman" w:hAnsi="Times New Roman"/>
            <w:i w:val="0"/>
            <w:noProof/>
            <w:webHidden/>
            <w:sz w:val="26"/>
            <w:szCs w:val="26"/>
          </w:rPr>
        </w:r>
        <w:r w:rsidR="00A845E2" w:rsidRPr="00DA599E">
          <w:rPr>
            <w:rFonts w:ascii="Times New Roman" w:hAnsi="Times New Roman"/>
            <w:i w:val="0"/>
            <w:noProof/>
            <w:webHidden/>
            <w:sz w:val="26"/>
            <w:szCs w:val="26"/>
          </w:rPr>
          <w:fldChar w:fldCharType="separate"/>
        </w:r>
        <w:r>
          <w:rPr>
            <w:rFonts w:ascii="Times New Roman" w:hAnsi="Times New Roman"/>
            <w:i w:val="0"/>
            <w:noProof/>
            <w:webHidden/>
            <w:sz w:val="26"/>
            <w:szCs w:val="26"/>
          </w:rPr>
          <w:t>148</w:t>
        </w:r>
        <w:r w:rsidR="00A845E2" w:rsidRPr="00DA599E">
          <w:rPr>
            <w:rFonts w:ascii="Times New Roman" w:hAnsi="Times New Roman"/>
            <w:i w:val="0"/>
            <w:noProof/>
            <w:webHidden/>
            <w:sz w:val="26"/>
            <w:szCs w:val="26"/>
          </w:rPr>
          <w:fldChar w:fldCharType="end"/>
        </w:r>
      </w:hyperlink>
    </w:p>
    <w:p w14:paraId="7E0D1532" w14:textId="17A9F7BD" w:rsidR="00A845E2" w:rsidRPr="00DA599E" w:rsidRDefault="00DA599E" w:rsidP="00F81672">
      <w:pPr>
        <w:pStyle w:val="TOC3"/>
        <w:tabs>
          <w:tab w:val="right" w:leader="dot" w:pos="9072"/>
        </w:tabs>
        <w:spacing w:line="312" w:lineRule="auto"/>
        <w:ind w:left="0"/>
        <w:jc w:val="both"/>
        <w:rPr>
          <w:rFonts w:ascii="Times New Roman" w:eastAsiaTheme="minorEastAsia" w:hAnsi="Times New Roman"/>
          <w:i w:val="0"/>
          <w:iCs w:val="0"/>
          <w:noProof/>
          <w:sz w:val="26"/>
          <w:szCs w:val="26"/>
        </w:rPr>
      </w:pPr>
      <w:hyperlink w:anchor="_Toc109475847" w:history="1">
        <w:r w:rsidR="00A845E2" w:rsidRPr="00DA599E">
          <w:rPr>
            <w:rStyle w:val="Hyperlink"/>
            <w:rFonts w:ascii="Times New Roman" w:hAnsi="Times New Roman"/>
            <w:i w:val="0"/>
            <w:noProof/>
            <w:color w:val="auto"/>
            <w:sz w:val="26"/>
            <w:szCs w:val="26"/>
          </w:rPr>
          <w:t>6.2.3. Giám sát khác</w:t>
        </w:r>
        <w:r w:rsidR="00A845E2" w:rsidRPr="00DA599E">
          <w:rPr>
            <w:rFonts w:ascii="Times New Roman" w:hAnsi="Times New Roman"/>
            <w:i w:val="0"/>
            <w:noProof/>
            <w:webHidden/>
            <w:sz w:val="26"/>
            <w:szCs w:val="26"/>
          </w:rPr>
          <w:tab/>
        </w:r>
        <w:r w:rsidR="00A845E2" w:rsidRPr="00DA599E">
          <w:rPr>
            <w:rFonts w:ascii="Times New Roman" w:hAnsi="Times New Roman"/>
            <w:i w:val="0"/>
            <w:noProof/>
            <w:webHidden/>
            <w:sz w:val="26"/>
            <w:szCs w:val="26"/>
          </w:rPr>
          <w:fldChar w:fldCharType="begin"/>
        </w:r>
        <w:r w:rsidR="00A845E2" w:rsidRPr="00DA599E">
          <w:rPr>
            <w:rFonts w:ascii="Times New Roman" w:hAnsi="Times New Roman"/>
            <w:i w:val="0"/>
            <w:noProof/>
            <w:webHidden/>
            <w:sz w:val="26"/>
            <w:szCs w:val="26"/>
          </w:rPr>
          <w:instrText xml:space="preserve"> PAGEREF _Toc109475847 \h </w:instrText>
        </w:r>
        <w:r w:rsidR="00A845E2" w:rsidRPr="00DA599E">
          <w:rPr>
            <w:rFonts w:ascii="Times New Roman" w:hAnsi="Times New Roman"/>
            <w:i w:val="0"/>
            <w:noProof/>
            <w:webHidden/>
            <w:sz w:val="26"/>
            <w:szCs w:val="26"/>
          </w:rPr>
        </w:r>
        <w:r w:rsidR="00A845E2" w:rsidRPr="00DA599E">
          <w:rPr>
            <w:rFonts w:ascii="Times New Roman" w:hAnsi="Times New Roman"/>
            <w:i w:val="0"/>
            <w:noProof/>
            <w:webHidden/>
            <w:sz w:val="26"/>
            <w:szCs w:val="26"/>
          </w:rPr>
          <w:fldChar w:fldCharType="separate"/>
        </w:r>
        <w:r>
          <w:rPr>
            <w:rFonts w:ascii="Times New Roman" w:hAnsi="Times New Roman"/>
            <w:i w:val="0"/>
            <w:noProof/>
            <w:webHidden/>
            <w:sz w:val="26"/>
            <w:szCs w:val="26"/>
          </w:rPr>
          <w:t>148</w:t>
        </w:r>
        <w:r w:rsidR="00A845E2" w:rsidRPr="00DA599E">
          <w:rPr>
            <w:rFonts w:ascii="Times New Roman" w:hAnsi="Times New Roman"/>
            <w:i w:val="0"/>
            <w:noProof/>
            <w:webHidden/>
            <w:sz w:val="26"/>
            <w:szCs w:val="26"/>
          </w:rPr>
          <w:fldChar w:fldCharType="end"/>
        </w:r>
      </w:hyperlink>
    </w:p>
    <w:p w14:paraId="56F31A92" w14:textId="69718476" w:rsidR="00A845E2" w:rsidRPr="00DA599E" w:rsidRDefault="00DA599E" w:rsidP="00F81672">
      <w:pPr>
        <w:pStyle w:val="TOC2"/>
        <w:tabs>
          <w:tab w:val="right" w:leader="dot" w:pos="9072"/>
        </w:tabs>
        <w:spacing w:line="312" w:lineRule="auto"/>
        <w:ind w:left="0"/>
        <w:jc w:val="both"/>
        <w:rPr>
          <w:rFonts w:ascii="Times New Roman" w:eastAsiaTheme="minorEastAsia" w:hAnsi="Times New Roman"/>
          <w:smallCaps w:val="0"/>
          <w:noProof/>
          <w:sz w:val="26"/>
          <w:szCs w:val="26"/>
        </w:rPr>
      </w:pPr>
      <w:hyperlink w:anchor="_Toc109475848" w:history="1">
        <w:r w:rsidR="00A845E2" w:rsidRPr="00DA599E">
          <w:rPr>
            <w:rStyle w:val="Hyperlink"/>
            <w:rFonts w:ascii="Times New Roman" w:hAnsi="Times New Roman"/>
            <w:noProof/>
            <w:color w:val="auto"/>
            <w:sz w:val="26"/>
            <w:szCs w:val="26"/>
            <w:lang w:val="vi-VN"/>
          </w:rPr>
          <w:t>6.3. Kinh phí thực hiện quan trắc môi trường hằng năm</w:t>
        </w:r>
        <w:r w:rsidR="00A845E2" w:rsidRPr="00DA599E">
          <w:rPr>
            <w:rFonts w:ascii="Times New Roman" w:hAnsi="Times New Roman"/>
            <w:noProof/>
            <w:webHidden/>
            <w:sz w:val="26"/>
            <w:szCs w:val="26"/>
          </w:rPr>
          <w:tab/>
        </w:r>
        <w:r w:rsidR="00A845E2" w:rsidRPr="00DA599E">
          <w:rPr>
            <w:rFonts w:ascii="Times New Roman" w:hAnsi="Times New Roman"/>
            <w:noProof/>
            <w:webHidden/>
            <w:sz w:val="26"/>
            <w:szCs w:val="26"/>
          </w:rPr>
          <w:fldChar w:fldCharType="begin"/>
        </w:r>
        <w:r w:rsidR="00A845E2" w:rsidRPr="00DA599E">
          <w:rPr>
            <w:rFonts w:ascii="Times New Roman" w:hAnsi="Times New Roman"/>
            <w:noProof/>
            <w:webHidden/>
            <w:sz w:val="26"/>
            <w:szCs w:val="26"/>
          </w:rPr>
          <w:instrText xml:space="preserve"> PAGEREF _Toc109475848 \h </w:instrText>
        </w:r>
        <w:r w:rsidR="00A845E2" w:rsidRPr="00DA599E">
          <w:rPr>
            <w:rFonts w:ascii="Times New Roman" w:hAnsi="Times New Roman"/>
            <w:noProof/>
            <w:webHidden/>
            <w:sz w:val="26"/>
            <w:szCs w:val="26"/>
          </w:rPr>
        </w:r>
        <w:r w:rsidR="00A845E2" w:rsidRPr="00DA599E">
          <w:rPr>
            <w:rFonts w:ascii="Times New Roman" w:hAnsi="Times New Roman"/>
            <w:noProof/>
            <w:webHidden/>
            <w:sz w:val="26"/>
            <w:szCs w:val="26"/>
          </w:rPr>
          <w:fldChar w:fldCharType="separate"/>
        </w:r>
        <w:r>
          <w:rPr>
            <w:rFonts w:ascii="Times New Roman" w:hAnsi="Times New Roman"/>
            <w:noProof/>
            <w:webHidden/>
            <w:sz w:val="26"/>
            <w:szCs w:val="26"/>
          </w:rPr>
          <w:t>148</w:t>
        </w:r>
        <w:r w:rsidR="00A845E2" w:rsidRPr="00DA599E">
          <w:rPr>
            <w:rFonts w:ascii="Times New Roman" w:hAnsi="Times New Roman"/>
            <w:noProof/>
            <w:webHidden/>
            <w:sz w:val="26"/>
            <w:szCs w:val="26"/>
          </w:rPr>
          <w:fldChar w:fldCharType="end"/>
        </w:r>
      </w:hyperlink>
    </w:p>
    <w:p w14:paraId="474F332C" w14:textId="1556D726" w:rsidR="00A845E2" w:rsidRPr="00DA599E" w:rsidRDefault="00DA599E" w:rsidP="00F81672">
      <w:pPr>
        <w:pStyle w:val="TOC1"/>
        <w:tabs>
          <w:tab w:val="right" w:leader="dot" w:pos="9072"/>
        </w:tabs>
        <w:spacing w:before="0" w:after="0" w:line="312" w:lineRule="auto"/>
        <w:jc w:val="both"/>
        <w:rPr>
          <w:rFonts w:ascii="Times New Roman" w:eastAsiaTheme="minorEastAsia" w:hAnsi="Times New Roman"/>
          <w:b w:val="0"/>
          <w:bCs w:val="0"/>
          <w:caps w:val="0"/>
          <w:noProof/>
          <w:sz w:val="26"/>
          <w:szCs w:val="26"/>
        </w:rPr>
      </w:pPr>
      <w:hyperlink w:anchor="_Toc109475849" w:history="1">
        <w:r w:rsidR="00A845E2" w:rsidRPr="00DA599E">
          <w:rPr>
            <w:rStyle w:val="Hyperlink"/>
            <w:rFonts w:ascii="Times New Roman" w:hAnsi="Times New Roman"/>
            <w:b w:val="0"/>
            <w:noProof/>
            <w:color w:val="auto"/>
            <w:sz w:val="26"/>
            <w:szCs w:val="26"/>
          </w:rPr>
          <w:t>CHƯƠNG VII. KẾT QUẢ KIỂM TRA, THANH TRA VỀ BẢO VỆ MÔI TRƯỜNG ĐỐI VỚI CƠ SỞ</w:t>
        </w:r>
        <w:r w:rsidR="00A845E2" w:rsidRPr="00DA599E">
          <w:rPr>
            <w:rFonts w:ascii="Times New Roman" w:hAnsi="Times New Roman"/>
            <w:b w:val="0"/>
            <w:noProof/>
            <w:webHidden/>
            <w:sz w:val="26"/>
            <w:szCs w:val="26"/>
          </w:rPr>
          <w:tab/>
        </w:r>
        <w:r w:rsidR="00A845E2" w:rsidRPr="00DA599E">
          <w:rPr>
            <w:rFonts w:ascii="Times New Roman" w:hAnsi="Times New Roman"/>
            <w:b w:val="0"/>
            <w:noProof/>
            <w:webHidden/>
            <w:sz w:val="26"/>
            <w:szCs w:val="26"/>
          </w:rPr>
          <w:fldChar w:fldCharType="begin"/>
        </w:r>
        <w:r w:rsidR="00A845E2" w:rsidRPr="00DA599E">
          <w:rPr>
            <w:rFonts w:ascii="Times New Roman" w:hAnsi="Times New Roman"/>
            <w:b w:val="0"/>
            <w:noProof/>
            <w:webHidden/>
            <w:sz w:val="26"/>
            <w:szCs w:val="26"/>
          </w:rPr>
          <w:instrText xml:space="preserve"> PAGEREF _Toc109475849 \h </w:instrText>
        </w:r>
        <w:r w:rsidR="00A845E2" w:rsidRPr="00DA599E">
          <w:rPr>
            <w:rFonts w:ascii="Times New Roman" w:hAnsi="Times New Roman"/>
            <w:b w:val="0"/>
            <w:noProof/>
            <w:webHidden/>
            <w:sz w:val="26"/>
            <w:szCs w:val="26"/>
          </w:rPr>
        </w:r>
        <w:r w:rsidR="00A845E2"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150</w:t>
        </w:r>
        <w:r w:rsidR="00A845E2" w:rsidRPr="00DA599E">
          <w:rPr>
            <w:rFonts w:ascii="Times New Roman" w:hAnsi="Times New Roman"/>
            <w:b w:val="0"/>
            <w:noProof/>
            <w:webHidden/>
            <w:sz w:val="26"/>
            <w:szCs w:val="26"/>
          </w:rPr>
          <w:fldChar w:fldCharType="end"/>
        </w:r>
      </w:hyperlink>
    </w:p>
    <w:p w14:paraId="446AFA8C" w14:textId="73C7CF27" w:rsidR="00A845E2" w:rsidRPr="00DA599E" w:rsidRDefault="00DA599E" w:rsidP="00F81672">
      <w:pPr>
        <w:pStyle w:val="TOC1"/>
        <w:tabs>
          <w:tab w:val="right" w:leader="dot" w:pos="9072"/>
        </w:tabs>
        <w:spacing w:before="0" w:after="0" w:line="312" w:lineRule="auto"/>
        <w:jc w:val="both"/>
        <w:rPr>
          <w:rFonts w:ascii="Times New Roman" w:eastAsiaTheme="minorEastAsia" w:hAnsi="Times New Roman"/>
          <w:b w:val="0"/>
          <w:bCs w:val="0"/>
          <w:caps w:val="0"/>
          <w:noProof/>
          <w:sz w:val="26"/>
          <w:szCs w:val="26"/>
        </w:rPr>
      </w:pPr>
      <w:hyperlink w:anchor="_Toc109475850" w:history="1">
        <w:r w:rsidR="00A845E2" w:rsidRPr="00DA599E">
          <w:rPr>
            <w:rStyle w:val="Hyperlink"/>
            <w:rFonts w:ascii="Times New Roman" w:hAnsi="Times New Roman"/>
            <w:b w:val="0"/>
            <w:noProof/>
            <w:color w:val="auto"/>
            <w:sz w:val="26"/>
            <w:szCs w:val="26"/>
          </w:rPr>
          <w:t>CHƯƠNG VIII. CAM KẾT CỦA CƠ SỞ</w:t>
        </w:r>
        <w:r w:rsidR="00A845E2" w:rsidRPr="00DA599E">
          <w:rPr>
            <w:rFonts w:ascii="Times New Roman" w:hAnsi="Times New Roman"/>
            <w:b w:val="0"/>
            <w:noProof/>
            <w:webHidden/>
            <w:sz w:val="26"/>
            <w:szCs w:val="26"/>
          </w:rPr>
          <w:tab/>
        </w:r>
        <w:r w:rsidR="00A845E2" w:rsidRPr="00DA599E">
          <w:rPr>
            <w:rFonts w:ascii="Times New Roman" w:hAnsi="Times New Roman"/>
            <w:b w:val="0"/>
            <w:noProof/>
            <w:webHidden/>
            <w:sz w:val="26"/>
            <w:szCs w:val="26"/>
          </w:rPr>
          <w:fldChar w:fldCharType="begin"/>
        </w:r>
        <w:r w:rsidR="00A845E2" w:rsidRPr="00DA599E">
          <w:rPr>
            <w:rFonts w:ascii="Times New Roman" w:hAnsi="Times New Roman"/>
            <w:b w:val="0"/>
            <w:noProof/>
            <w:webHidden/>
            <w:sz w:val="26"/>
            <w:szCs w:val="26"/>
          </w:rPr>
          <w:instrText xml:space="preserve"> PAGEREF _Toc109475850 \h </w:instrText>
        </w:r>
        <w:r w:rsidR="00A845E2" w:rsidRPr="00DA599E">
          <w:rPr>
            <w:rFonts w:ascii="Times New Roman" w:hAnsi="Times New Roman"/>
            <w:b w:val="0"/>
            <w:noProof/>
            <w:webHidden/>
            <w:sz w:val="26"/>
            <w:szCs w:val="26"/>
          </w:rPr>
        </w:r>
        <w:r w:rsidR="00A845E2"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151</w:t>
        </w:r>
        <w:r w:rsidR="00A845E2" w:rsidRPr="00DA599E">
          <w:rPr>
            <w:rFonts w:ascii="Times New Roman" w:hAnsi="Times New Roman"/>
            <w:b w:val="0"/>
            <w:noProof/>
            <w:webHidden/>
            <w:sz w:val="26"/>
            <w:szCs w:val="26"/>
          </w:rPr>
          <w:fldChar w:fldCharType="end"/>
        </w:r>
      </w:hyperlink>
    </w:p>
    <w:p w14:paraId="571AA559" w14:textId="169EB0F5" w:rsidR="00A845E2" w:rsidRPr="00DA599E" w:rsidRDefault="00DA599E" w:rsidP="00F81672">
      <w:pPr>
        <w:pStyle w:val="TOC1"/>
        <w:tabs>
          <w:tab w:val="right" w:leader="dot" w:pos="9072"/>
        </w:tabs>
        <w:spacing w:before="0" w:after="0" w:line="312" w:lineRule="auto"/>
        <w:jc w:val="both"/>
        <w:rPr>
          <w:rFonts w:eastAsiaTheme="minorEastAsia" w:cstheme="minorBidi"/>
          <w:b w:val="0"/>
          <w:bCs w:val="0"/>
          <w:caps w:val="0"/>
          <w:noProof/>
          <w:sz w:val="22"/>
          <w:szCs w:val="22"/>
        </w:rPr>
      </w:pPr>
      <w:hyperlink w:anchor="_Toc109475851" w:history="1">
        <w:r w:rsidR="00A845E2" w:rsidRPr="00DA599E">
          <w:rPr>
            <w:rStyle w:val="Hyperlink"/>
            <w:rFonts w:ascii="Times New Roman" w:hAnsi="Times New Roman"/>
            <w:b w:val="0"/>
            <w:noProof/>
            <w:color w:val="auto"/>
            <w:sz w:val="26"/>
            <w:szCs w:val="26"/>
          </w:rPr>
          <w:t>CÁC TÀI LIỆU VÀ DỮ LIỆU THAM KHẢO</w:t>
        </w:r>
        <w:r w:rsidR="00A845E2" w:rsidRPr="00DA599E">
          <w:rPr>
            <w:rFonts w:ascii="Times New Roman" w:hAnsi="Times New Roman"/>
            <w:b w:val="0"/>
            <w:noProof/>
            <w:webHidden/>
            <w:sz w:val="26"/>
            <w:szCs w:val="26"/>
          </w:rPr>
          <w:tab/>
        </w:r>
        <w:r w:rsidR="00A845E2" w:rsidRPr="00DA599E">
          <w:rPr>
            <w:rFonts w:ascii="Times New Roman" w:hAnsi="Times New Roman"/>
            <w:b w:val="0"/>
            <w:noProof/>
            <w:webHidden/>
            <w:sz w:val="26"/>
            <w:szCs w:val="26"/>
          </w:rPr>
          <w:fldChar w:fldCharType="begin"/>
        </w:r>
        <w:r w:rsidR="00A845E2" w:rsidRPr="00DA599E">
          <w:rPr>
            <w:rFonts w:ascii="Times New Roman" w:hAnsi="Times New Roman"/>
            <w:b w:val="0"/>
            <w:noProof/>
            <w:webHidden/>
            <w:sz w:val="26"/>
            <w:szCs w:val="26"/>
          </w:rPr>
          <w:instrText xml:space="preserve"> PAGEREF _Toc109475851 \h </w:instrText>
        </w:r>
        <w:r w:rsidR="00A845E2" w:rsidRPr="00DA599E">
          <w:rPr>
            <w:rFonts w:ascii="Times New Roman" w:hAnsi="Times New Roman"/>
            <w:b w:val="0"/>
            <w:noProof/>
            <w:webHidden/>
            <w:sz w:val="26"/>
            <w:szCs w:val="26"/>
          </w:rPr>
        </w:r>
        <w:r w:rsidR="00A845E2"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152</w:t>
        </w:r>
        <w:r w:rsidR="00A845E2" w:rsidRPr="00DA599E">
          <w:rPr>
            <w:rFonts w:ascii="Times New Roman" w:hAnsi="Times New Roman"/>
            <w:b w:val="0"/>
            <w:noProof/>
            <w:webHidden/>
            <w:sz w:val="26"/>
            <w:szCs w:val="26"/>
          </w:rPr>
          <w:fldChar w:fldCharType="end"/>
        </w:r>
      </w:hyperlink>
    </w:p>
    <w:p w14:paraId="42DD07D3" w14:textId="101C62FC" w:rsidR="00B408AC" w:rsidRPr="00DA599E" w:rsidRDefault="00B408AC" w:rsidP="00F81672">
      <w:pPr>
        <w:spacing w:line="312" w:lineRule="auto"/>
        <w:jc w:val="both"/>
        <w:rPr>
          <w:sz w:val="26"/>
          <w:szCs w:val="26"/>
          <w:lang w:val="vi-VN"/>
        </w:rPr>
        <w:sectPr w:rsidR="00B408AC" w:rsidRPr="00DA599E" w:rsidSect="00B408AC">
          <w:headerReference w:type="default" r:id="rId8"/>
          <w:footerReference w:type="default" r:id="rId9"/>
          <w:pgSz w:w="11907" w:h="16839" w:code="9"/>
          <w:pgMar w:top="1134" w:right="1134" w:bottom="1134" w:left="1701" w:header="284" w:footer="591" w:gutter="0"/>
          <w:pgNumType w:fmt="lowerRoman"/>
          <w:cols w:space="720"/>
          <w:docGrid w:linePitch="360"/>
        </w:sectPr>
      </w:pPr>
      <w:r w:rsidRPr="00DA599E">
        <w:rPr>
          <w:smallCaps/>
          <w:sz w:val="26"/>
          <w:szCs w:val="26"/>
          <w:lang w:val="vi-VN"/>
        </w:rPr>
        <w:fldChar w:fldCharType="end"/>
      </w:r>
    </w:p>
    <w:p w14:paraId="37746F80" w14:textId="117C44DB" w:rsidR="00EA610E" w:rsidRPr="00DA599E" w:rsidRDefault="00EA610E" w:rsidP="00C975B1">
      <w:pPr>
        <w:pStyle w:val="chng0"/>
        <w:rPr>
          <w:rFonts w:eastAsiaTheme="minorHAnsi"/>
          <w:color w:val="auto"/>
        </w:rPr>
      </w:pPr>
      <w:bookmarkStart w:id="11" w:name="_Toc101537090"/>
      <w:bookmarkStart w:id="12" w:name="_Toc109475771"/>
      <w:r w:rsidRPr="00DA599E">
        <w:rPr>
          <w:color w:val="auto"/>
          <w:lang w:val="vi-VN"/>
        </w:rPr>
        <w:lastRenderedPageBreak/>
        <w:t>DANH MỤC CÁC TỪ VÀ KÝ HIỆU VIẾT TẮT</w:t>
      </w:r>
      <w:bookmarkEnd w:id="6"/>
      <w:bookmarkEnd w:id="7"/>
      <w:bookmarkEnd w:id="8"/>
      <w:bookmarkEnd w:id="9"/>
      <w:bookmarkEnd w:id="10"/>
      <w:bookmarkEnd w:id="11"/>
      <w:bookmarkEnd w:id="12"/>
    </w:p>
    <w:tbl>
      <w:tblPr>
        <w:tblW w:w="7453" w:type="dxa"/>
        <w:jc w:val="center"/>
        <w:tblLook w:val="01E0" w:firstRow="1" w:lastRow="1" w:firstColumn="1" w:lastColumn="1" w:noHBand="0" w:noVBand="0"/>
      </w:tblPr>
      <w:tblGrid>
        <w:gridCol w:w="1596"/>
        <w:gridCol w:w="5857"/>
      </w:tblGrid>
      <w:tr w:rsidR="00DA599E" w:rsidRPr="00DA599E" w14:paraId="64A8CAD9" w14:textId="77777777" w:rsidTr="00864616">
        <w:trPr>
          <w:trHeight w:val="291"/>
          <w:jc w:val="center"/>
        </w:trPr>
        <w:tc>
          <w:tcPr>
            <w:tcW w:w="1596" w:type="dxa"/>
          </w:tcPr>
          <w:p w14:paraId="08E651FA" w14:textId="77777777" w:rsidR="001E6642" w:rsidRPr="00DA599E" w:rsidRDefault="00EA610E" w:rsidP="00CE3F2F">
            <w:pPr>
              <w:spacing w:line="312" w:lineRule="auto"/>
              <w:ind w:left="720" w:hanging="720"/>
              <w:rPr>
                <w:sz w:val="26"/>
                <w:szCs w:val="26"/>
                <w:vertAlign w:val="subscript"/>
              </w:rPr>
            </w:pPr>
            <w:r w:rsidRPr="00DA599E">
              <w:rPr>
                <w:b/>
                <w:sz w:val="26"/>
                <w:szCs w:val="26"/>
                <w:lang w:val="vi-VN"/>
              </w:rPr>
              <w:br w:type="page"/>
            </w:r>
            <w:r w:rsidR="001E6642" w:rsidRPr="00DA599E">
              <w:rPr>
                <w:sz w:val="26"/>
                <w:szCs w:val="26"/>
              </w:rPr>
              <w:t>BOD</w:t>
            </w:r>
            <w:r w:rsidR="001E6642" w:rsidRPr="00DA599E">
              <w:rPr>
                <w:sz w:val="26"/>
                <w:szCs w:val="26"/>
                <w:vertAlign w:val="subscript"/>
              </w:rPr>
              <w:t>5</w:t>
            </w:r>
          </w:p>
        </w:tc>
        <w:tc>
          <w:tcPr>
            <w:tcW w:w="5857" w:type="dxa"/>
          </w:tcPr>
          <w:p w14:paraId="06E39A72" w14:textId="77777777" w:rsidR="001E6642" w:rsidRPr="00DA599E" w:rsidRDefault="001E6642" w:rsidP="002449D8">
            <w:pPr>
              <w:widowControl w:val="0"/>
              <w:numPr>
                <w:ilvl w:val="0"/>
                <w:numId w:val="9"/>
              </w:numPr>
              <w:tabs>
                <w:tab w:val="left" w:pos="257"/>
              </w:tabs>
              <w:spacing w:line="312" w:lineRule="auto"/>
              <w:ind w:left="-27" w:firstLine="27"/>
              <w:jc w:val="both"/>
              <w:rPr>
                <w:sz w:val="26"/>
                <w:szCs w:val="26"/>
              </w:rPr>
            </w:pPr>
            <w:r w:rsidRPr="00DA599E">
              <w:rPr>
                <w:sz w:val="26"/>
                <w:szCs w:val="26"/>
              </w:rPr>
              <w:t xml:space="preserve">Nhu cầu oxy sinh hóa đo ở 20 </w:t>
            </w:r>
            <w:r w:rsidRPr="00DA599E">
              <w:rPr>
                <w:sz w:val="26"/>
                <w:szCs w:val="26"/>
                <w:vertAlign w:val="superscript"/>
              </w:rPr>
              <w:t>0</w:t>
            </w:r>
            <w:r w:rsidRPr="00DA599E">
              <w:rPr>
                <w:sz w:val="26"/>
                <w:szCs w:val="26"/>
              </w:rPr>
              <w:t>C - đo trong 5 ngày.</w:t>
            </w:r>
          </w:p>
        </w:tc>
      </w:tr>
      <w:tr w:rsidR="00DA599E" w:rsidRPr="00DA599E" w14:paraId="17E5BD3F" w14:textId="77777777" w:rsidTr="00864616">
        <w:trPr>
          <w:trHeight w:val="291"/>
          <w:jc w:val="center"/>
        </w:trPr>
        <w:tc>
          <w:tcPr>
            <w:tcW w:w="1596" w:type="dxa"/>
          </w:tcPr>
          <w:p w14:paraId="3A7AD2F4" w14:textId="77777777" w:rsidR="001E6642" w:rsidRPr="00DA599E" w:rsidRDefault="001E6642" w:rsidP="00CE3F2F">
            <w:pPr>
              <w:spacing w:line="312" w:lineRule="auto"/>
              <w:ind w:left="720" w:hanging="720"/>
              <w:rPr>
                <w:sz w:val="26"/>
                <w:szCs w:val="26"/>
              </w:rPr>
            </w:pPr>
            <w:r w:rsidRPr="00DA599E">
              <w:rPr>
                <w:sz w:val="26"/>
                <w:szCs w:val="26"/>
              </w:rPr>
              <w:t>BTNMT</w:t>
            </w:r>
          </w:p>
        </w:tc>
        <w:tc>
          <w:tcPr>
            <w:tcW w:w="5857" w:type="dxa"/>
          </w:tcPr>
          <w:p w14:paraId="14FBB89B" w14:textId="77777777" w:rsidR="001E6642" w:rsidRPr="00DA599E" w:rsidRDefault="001E6642" w:rsidP="002449D8">
            <w:pPr>
              <w:widowControl w:val="0"/>
              <w:numPr>
                <w:ilvl w:val="0"/>
                <w:numId w:val="9"/>
              </w:numPr>
              <w:tabs>
                <w:tab w:val="left" w:pos="257"/>
              </w:tabs>
              <w:spacing w:line="312" w:lineRule="auto"/>
              <w:ind w:left="-27" w:firstLine="27"/>
              <w:jc w:val="both"/>
              <w:rPr>
                <w:sz w:val="26"/>
                <w:szCs w:val="26"/>
              </w:rPr>
            </w:pPr>
            <w:r w:rsidRPr="00DA599E">
              <w:rPr>
                <w:sz w:val="26"/>
                <w:szCs w:val="26"/>
              </w:rPr>
              <w:t>Bộ</w:t>
            </w:r>
            <w:r w:rsidR="00EC658A" w:rsidRPr="00DA599E">
              <w:rPr>
                <w:sz w:val="26"/>
                <w:szCs w:val="26"/>
              </w:rPr>
              <w:t xml:space="preserve"> </w:t>
            </w:r>
            <w:r w:rsidR="00EC658A" w:rsidRPr="00DA599E">
              <w:rPr>
                <w:sz w:val="26"/>
                <w:szCs w:val="26"/>
                <w:lang w:val="vi-VN"/>
              </w:rPr>
              <w:t>T</w:t>
            </w:r>
            <w:r w:rsidRPr="00DA599E">
              <w:rPr>
                <w:sz w:val="26"/>
                <w:szCs w:val="26"/>
              </w:rPr>
              <w:t xml:space="preserve">ài nguyên và </w:t>
            </w:r>
            <w:r w:rsidR="00EC658A" w:rsidRPr="00DA599E">
              <w:rPr>
                <w:sz w:val="26"/>
                <w:szCs w:val="26"/>
                <w:lang w:val="vi-VN"/>
              </w:rPr>
              <w:t>M</w:t>
            </w:r>
            <w:r w:rsidRPr="00DA599E">
              <w:rPr>
                <w:sz w:val="26"/>
                <w:szCs w:val="26"/>
              </w:rPr>
              <w:t>ôi trường.</w:t>
            </w:r>
          </w:p>
        </w:tc>
      </w:tr>
      <w:tr w:rsidR="00DA599E" w:rsidRPr="00DA599E" w14:paraId="48DE6969" w14:textId="77777777" w:rsidTr="00864616">
        <w:trPr>
          <w:trHeight w:val="291"/>
          <w:jc w:val="center"/>
        </w:trPr>
        <w:tc>
          <w:tcPr>
            <w:tcW w:w="1596" w:type="dxa"/>
          </w:tcPr>
          <w:p w14:paraId="6399D06F" w14:textId="77777777" w:rsidR="001E6642" w:rsidRPr="00DA599E" w:rsidRDefault="001E6642" w:rsidP="00CE3F2F">
            <w:pPr>
              <w:spacing w:line="312" w:lineRule="auto"/>
              <w:ind w:left="720" w:hanging="720"/>
              <w:rPr>
                <w:sz w:val="26"/>
                <w:szCs w:val="26"/>
              </w:rPr>
            </w:pPr>
            <w:r w:rsidRPr="00DA599E">
              <w:rPr>
                <w:sz w:val="26"/>
                <w:szCs w:val="26"/>
              </w:rPr>
              <w:t>BVMT</w:t>
            </w:r>
          </w:p>
        </w:tc>
        <w:tc>
          <w:tcPr>
            <w:tcW w:w="5857" w:type="dxa"/>
          </w:tcPr>
          <w:p w14:paraId="1EDE1528" w14:textId="77777777" w:rsidR="001E6642" w:rsidRPr="00DA599E" w:rsidRDefault="001E6642" w:rsidP="002449D8">
            <w:pPr>
              <w:widowControl w:val="0"/>
              <w:numPr>
                <w:ilvl w:val="0"/>
                <w:numId w:val="9"/>
              </w:numPr>
              <w:tabs>
                <w:tab w:val="left" w:pos="257"/>
              </w:tabs>
              <w:spacing w:line="312" w:lineRule="auto"/>
              <w:ind w:left="-27" w:firstLine="27"/>
              <w:jc w:val="both"/>
              <w:rPr>
                <w:sz w:val="26"/>
                <w:szCs w:val="26"/>
              </w:rPr>
            </w:pPr>
            <w:r w:rsidRPr="00DA599E">
              <w:rPr>
                <w:sz w:val="26"/>
                <w:szCs w:val="26"/>
              </w:rPr>
              <w:t>Bảo vệ môi trường.</w:t>
            </w:r>
          </w:p>
        </w:tc>
      </w:tr>
      <w:tr w:rsidR="00DA599E" w:rsidRPr="00DA599E" w14:paraId="50261744" w14:textId="77777777" w:rsidTr="00864616">
        <w:trPr>
          <w:trHeight w:val="291"/>
          <w:jc w:val="center"/>
        </w:trPr>
        <w:tc>
          <w:tcPr>
            <w:tcW w:w="1596" w:type="dxa"/>
          </w:tcPr>
          <w:p w14:paraId="177EBEBC" w14:textId="77777777" w:rsidR="001E6642" w:rsidRPr="00DA599E" w:rsidRDefault="001E6642" w:rsidP="00CE3F2F">
            <w:pPr>
              <w:spacing w:line="312" w:lineRule="auto"/>
              <w:ind w:left="720" w:hanging="720"/>
              <w:rPr>
                <w:sz w:val="26"/>
                <w:szCs w:val="26"/>
              </w:rPr>
            </w:pPr>
            <w:r w:rsidRPr="00DA599E">
              <w:rPr>
                <w:sz w:val="26"/>
                <w:szCs w:val="26"/>
              </w:rPr>
              <w:t>BYT</w:t>
            </w:r>
          </w:p>
        </w:tc>
        <w:tc>
          <w:tcPr>
            <w:tcW w:w="5857" w:type="dxa"/>
          </w:tcPr>
          <w:p w14:paraId="7467E0C0" w14:textId="77777777" w:rsidR="001E6642" w:rsidRPr="00DA599E" w:rsidRDefault="001E6642" w:rsidP="002449D8">
            <w:pPr>
              <w:widowControl w:val="0"/>
              <w:numPr>
                <w:ilvl w:val="0"/>
                <w:numId w:val="9"/>
              </w:numPr>
              <w:tabs>
                <w:tab w:val="left" w:pos="257"/>
              </w:tabs>
              <w:spacing w:line="312" w:lineRule="auto"/>
              <w:ind w:left="-27" w:firstLine="27"/>
              <w:jc w:val="both"/>
              <w:rPr>
                <w:sz w:val="26"/>
                <w:szCs w:val="26"/>
              </w:rPr>
            </w:pPr>
            <w:r w:rsidRPr="00DA599E">
              <w:rPr>
                <w:sz w:val="26"/>
                <w:szCs w:val="26"/>
              </w:rPr>
              <w:t>Bộ Y tế.</w:t>
            </w:r>
          </w:p>
        </w:tc>
      </w:tr>
      <w:tr w:rsidR="00DA599E" w:rsidRPr="00DA599E" w14:paraId="54879B83" w14:textId="77777777" w:rsidTr="00864616">
        <w:trPr>
          <w:trHeight w:val="291"/>
          <w:jc w:val="center"/>
        </w:trPr>
        <w:tc>
          <w:tcPr>
            <w:tcW w:w="1596" w:type="dxa"/>
          </w:tcPr>
          <w:p w14:paraId="60576CBC" w14:textId="77777777" w:rsidR="001E6642" w:rsidRPr="00DA599E" w:rsidRDefault="001E6642" w:rsidP="00CE3F2F">
            <w:pPr>
              <w:spacing w:line="312" w:lineRule="auto"/>
              <w:ind w:left="720" w:hanging="720"/>
              <w:rPr>
                <w:sz w:val="26"/>
                <w:szCs w:val="26"/>
              </w:rPr>
            </w:pPr>
            <w:r w:rsidRPr="00DA599E">
              <w:rPr>
                <w:sz w:val="26"/>
                <w:szCs w:val="26"/>
              </w:rPr>
              <w:t>BTCT</w:t>
            </w:r>
          </w:p>
        </w:tc>
        <w:tc>
          <w:tcPr>
            <w:tcW w:w="5857" w:type="dxa"/>
          </w:tcPr>
          <w:p w14:paraId="14F34AC1" w14:textId="77777777" w:rsidR="001E6642" w:rsidRPr="00DA599E" w:rsidRDefault="001E6642" w:rsidP="002449D8">
            <w:pPr>
              <w:widowControl w:val="0"/>
              <w:numPr>
                <w:ilvl w:val="0"/>
                <w:numId w:val="9"/>
              </w:numPr>
              <w:tabs>
                <w:tab w:val="left" w:pos="257"/>
              </w:tabs>
              <w:spacing w:line="312" w:lineRule="auto"/>
              <w:ind w:left="-27" w:firstLine="27"/>
              <w:jc w:val="both"/>
              <w:rPr>
                <w:sz w:val="26"/>
                <w:szCs w:val="26"/>
              </w:rPr>
            </w:pPr>
            <w:r w:rsidRPr="00DA599E">
              <w:rPr>
                <w:sz w:val="26"/>
                <w:szCs w:val="26"/>
              </w:rPr>
              <w:t>Bê tông cốt thép.</w:t>
            </w:r>
          </w:p>
        </w:tc>
      </w:tr>
      <w:tr w:rsidR="00DA599E" w:rsidRPr="00DA599E" w14:paraId="32AA21C8" w14:textId="77777777" w:rsidTr="00864616">
        <w:trPr>
          <w:trHeight w:val="291"/>
          <w:jc w:val="center"/>
        </w:trPr>
        <w:tc>
          <w:tcPr>
            <w:tcW w:w="1596" w:type="dxa"/>
          </w:tcPr>
          <w:p w14:paraId="7165E2C7" w14:textId="77777777" w:rsidR="001E6642" w:rsidRPr="00DA599E" w:rsidRDefault="001E6642" w:rsidP="00CE3F2F">
            <w:pPr>
              <w:spacing w:line="312" w:lineRule="auto"/>
              <w:ind w:left="720" w:hanging="720"/>
              <w:rPr>
                <w:sz w:val="26"/>
                <w:szCs w:val="26"/>
              </w:rPr>
            </w:pPr>
            <w:r w:rsidRPr="00DA599E">
              <w:rPr>
                <w:sz w:val="26"/>
                <w:szCs w:val="26"/>
              </w:rPr>
              <w:t>COD</w:t>
            </w:r>
          </w:p>
        </w:tc>
        <w:tc>
          <w:tcPr>
            <w:tcW w:w="5857" w:type="dxa"/>
          </w:tcPr>
          <w:p w14:paraId="6CB9E599" w14:textId="77777777" w:rsidR="001E6642" w:rsidRPr="00DA599E" w:rsidRDefault="001E6642" w:rsidP="002449D8">
            <w:pPr>
              <w:widowControl w:val="0"/>
              <w:numPr>
                <w:ilvl w:val="0"/>
                <w:numId w:val="9"/>
              </w:numPr>
              <w:tabs>
                <w:tab w:val="left" w:pos="257"/>
              </w:tabs>
              <w:spacing w:line="312" w:lineRule="auto"/>
              <w:ind w:left="-27" w:firstLine="27"/>
              <w:jc w:val="both"/>
              <w:rPr>
                <w:sz w:val="26"/>
                <w:szCs w:val="26"/>
              </w:rPr>
            </w:pPr>
            <w:r w:rsidRPr="00DA599E">
              <w:rPr>
                <w:sz w:val="26"/>
                <w:szCs w:val="26"/>
              </w:rPr>
              <w:t>Nhu cầu oxy hóa học.</w:t>
            </w:r>
          </w:p>
        </w:tc>
      </w:tr>
      <w:tr w:rsidR="00DA599E" w:rsidRPr="00DA599E" w14:paraId="796ACF86" w14:textId="77777777" w:rsidTr="00864616">
        <w:trPr>
          <w:trHeight w:val="291"/>
          <w:jc w:val="center"/>
        </w:trPr>
        <w:tc>
          <w:tcPr>
            <w:tcW w:w="1596" w:type="dxa"/>
          </w:tcPr>
          <w:p w14:paraId="43DED198" w14:textId="77777777" w:rsidR="001E6642" w:rsidRPr="00DA599E" w:rsidRDefault="001E6642" w:rsidP="00CE3F2F">
            <w:pPr>
              <w:spacing w:line="312" w:lineRule="auto"/>
              <w:ind w:left="720" w:hanging="720"/>
              <w:rPr>
                <w:sz w:val="26"/>
                <w:szCs w:val="26"/>
              </w:rPr>
            </w:pPr>
            <w:r w:rsidRPr="00DA599E">
              <w:rPr>
                <w:sz w:val="26"/>
                <w:szCs w:val="26"/>
              </w:rPr>
              <w:t>CTNH</w:t>
            </w:r>
          </w:p>
        </w:tc>
        <w:tc>
          <w:tcPr>
            <w:tcW w:w="5857" w:type="dxa"/>
          </w:tcPr>
          <w:p w14:paraId="561B8930" w14:textId="77777777" w:rsidR="001E6642" w:rsidRPr="00DA599E" w:rsidRDefault="001E6642" w:rsidP="002449D8">
            <w:pPr>
              <w:widowControl w:val="0"/>
              <w:numPr>
                <w:ilvl w:val="0"/>
                <w:numId w:val="9"/>
              </w:numPr>
              <w:tabs>
                <w:tab w:val="left" w:pos="257"/>
              </w:tabs>
              <w:spacing w:line="312" w:lineRule="auto"/>
              <w:ind w:left="-27" w:firstLine="27"/>
              <w:jc w:val="both"/>
              <w:rPr>
                <w:sz w:val="26"/>
                <w:szCs w:val="26"/>
              </w:rPr>
            </w:pPr>
            <w:r w:rsidRPr="00DA599E">
              <w:rPr>
                <w:sz w:val="26"/>
                <w:szCs w:val="26"/>
              </w:rPr>
              <w:t>Chất thải nguy hại.</w:t>
            </w:r>
          </w:p>
        </w:tc>
      </w:tr>
      <w:tr w:rsidR="00DA599E" w:rsidRPr="00DA599E" w14:paraId="0584A2F7" w14:textId="77777777" w:rsidTr="00864616">
        <w:trPr>
          <w:trHeight w:val="291"/>
          <w:jc w:val="center"/>
        </w:trPr>
        <w:tc>
          <w:tcPr>
            <w:tcW w:w="1596" w:type="dxa"/>
          </w:tcPr>
          <w:p w14:paraId="11A846C3" w14:textId="77777777" w:rsidR="001E6642" w:rsidRPr="00DA599E" w:rsidRDefault="001E6642" w:rsidP="00CE3F2F">
            <w:pPr>
              <w:spacing w:line="312" w:lineRule="auto"/>
              <w:ind w:left="720" w:hanging="720"/>
              <w:rPr>
                <w:sz w:val="26"/>
                <w:szCs w:val="26"/>
              </w:rPr>
            </w:pPr>
            <w:r w:rsidRPr="00DA599E">
              <w:rPr>
                <w:sz w:val="26"/>
                <w:szCs w:val="26"/>
              </w:rPr>
              <w:t>CTR</w:t>
            </w:r>
          </w:p>
        </w:tc>
        <w:tc>
          <w:tcPr>
            <w:tcW w:w="5857" w:type="dxa"/>
          </w:tcPr>
          <w:p w14:paraId="7FAF5CB6" w14:textId="77777777" w:rsidR="001E6642" w:rsidRPr="00DA599E" w:rsidRDefault="001E6642" w:rsidP="002449D8">
            <w:pPr>
              <w:widowControl w:val="0"/>
              <w:numPr>
                <w:ilvl w:val="0"/>
                <w:numId w:val="9"/>
              </w:numPr>
              <w:tabs>
                <w:tab w:val="left" w:pos="257"/>
              </w:tabs>
              <w:spacing w:line="312" w:lineRule="auto"/>
              <w:ind w:left="-27" w:firstLine="27"/>
              <w:jc w:val="both"/>
              <w:rPr>
                <w:sz w:val="26"/>
                <w:szCs w:val="26"/>
              </w:rPr>
            </w:pPr>
            <w:r w:rsidRPr="00DA599E">
              <w:rPr>
                <w:sz w:val="26"/>
                <w:szCs w:val="26"/>
              </w:rPr>
              <w:t>Chất thải rắn.</w:t>
            </w:r>
          </w:p>
        </w:tc>
      </w:tr>
      <w:tr w:rsidR="00DA599E" w:rsidRPr="00DA599E" w14:paraId="271B616B" w14:textId="77777777" w:rsidTr="00864616">
        <w:trPr>
          <w:trHeight w:val="291"/>
          <w:jc w:val="center"/>
        </w:trPr>
        <w:tc>
          <w:tcPr>
            <w:tcW w:w="1596" w:type="dxa"/>
          </w:tcPr>
          <w:p w14:paraId="4C6C801F" w14:textId="77777777" w:rsidR="001E6642" w:rsidRPr="00DA599E" w:rsidRDefault="001E6642" w:rsidP="00CE3F2F">
            <w:pPr>
              <w:spacing w:line="312" w:lineRule="auto"/>
              <w:ind w:left="720" w:hanging="720"/>
              <w:rPr>
                <w:sz w:val="26"/>
                <w:szCs w:val="26"/>
              </w:rPr>
            </w:pPr>
            <w:r w:rsidRPr="00DA599E">
              <w:rPr>
                <w:sz w:val="26"/>
                <w:szCs w:val="26"/>
              </w:rPr>
              <w:t>DO</w:t>
            </w:r>
          </w:p>
        </w:tc>
        <w:tc>
          <w:tcPr>
            <w:tcW w:w="5857" w:type="dxa"/>
          </w:tcPr>
          <w:p w14:paraId="797C0D69" w14:textId="77777777" w:rsidR="001E6642" w:rsidRPr="00DA599E" w:rsidRDefault="001E6642" w:rsidP="002449D8">
            <w:pPr>
              <w:widowControl w:val="0"/>
              <w:numPr>
                <w:ilvl w:val="0"/>
                <w:numId w:val="9"/>
              </w:numPr>
              <w:tabs>
                <w:tab w:val="left" w:pos="257"/>
              </w:tabs>
              <w:spacing w:line="312" w:lineRule="auto"/>
              <w:ind w:left="-27" w:firstLine="27"/>
              <w:jc w:val="both"/>
              <w:rPr>
                <w:sz w:val="26"/>
                <w:szCs w:val="26"/>
              </w:rPr>
            </w:pPr>
            <w:r w:rsidRPr="00DA599E">
              <w:rPr>
                <w:sz w:val="26"/>
                <w:szCs w:val="26"/>
              </w:rPr>
              <w:t>Oxy hòa tan.</w:t>
            </w:r>
          </w:p>
        </w:tc>
      </w:tr>
      <w:tr w:rsidR="00DA599E" w:rsidRPr="00DA599E" w14:paraId="72BA224A" w14:textId="77777777" w:rsidTr="00864616">
        <w:trPr>
          <w:trHeight w:val="291"/>
          <w:jc w:val="center"/>
        </w:trPr>
        <w:tc>
          <w:tcPr>
            <w:tcW w:w="1596" w:type="dxa"/>
          </w:tcPr>
          <w:p w14:paraId="60750B7A" w14:textId="77777777" w:rsidR="001E6642" w:rsidRPr="00DA599E" w:rsidRDefault="001E6642" w:rsidP="00CE3F2F">
            <w:pPr>
              <w:spacing w:line="312" w:lineRule="auto"/>
              <w:ind w:left="720" w:hanging="720"/>
              <w:rPr>
                <w:sz w:val="26"/>
                <w:szCs w:val="26"/>
                <w:lang w:val="vi-VN"/>
              </w:rPr>
            </w:pPr>
            <w:r w:rsidRPr="00DA599E">
              <w:rPr>
                <w:sz w:val="26"/>
                <w:szCs w:val="26"/>
              </w:rPr>
              <w:t>Đ</w:t>
            </w:r>
            <w:r w:rsidRPr="00DA599E">
              <w:rPr>
                <w:sz w:val="26"/>
                <w:szCs w:val="26"/>
                <w:lang w:val="vi-VN"/>
              </w:rPr>
              <w:t>TM</w:t>
            </w:r>
          </w:p>
        </w:tc>
        <w:tc>
          <w:tcPr>
            <w:tcW w:w="5857" w:type="dxa"/>
          </w:tcPr>
          <w:p w14:paraId="05463DB6" w14:textId="77777777" w:rsidR="001E6642" w:rsidRPr="00DA599E" w:rsidRDefault="001E6642" w:rsidP="002449D8">
            <w:pPr>
              <w:widowControl w:val="0"/>
              <w:numPr>
                <w:ilvl w:val="0"/>
                <w:numId w:val="9"/>
              </w:numPr>
              <w:tabs>
                <w:tab w:val="left" w:pos="257"/>
              </w:tabs>
              <w:spacing w:line="312" w:lineRule="auto"/>
              <w:ind w:left="-27" w:firstLine="27"/>
              <w:jc w:val="both"/>
              <w:rPr>
                <w:sz w:val="26"/>
                <w:szCs w:val="26"/>
              </w:rPr>
            </w:pPr>
            <w:r w:rsidRPr="00DA599E">
              <w:rPr>
                <w:sz w:val="26"/>
                <w:szCs w:val="26"/>
              </w:rPr>
              <w:t>Đ</w:t>
            </w:r>
            <w:r w:rsidRPr="00DA599E">
              <w:rPr>
                <w:sz w:val="26"/>
                <w:szCs w:val="26"/>
                <w:lang w:val="vi-VN"/>
              </w:rPr>
              <w:t xml:space="preserve">ánh giá tác động </w:t>
            </w:r>
            <w:r w:rsidRPr="00DA599E">
              <w:rPr>
                <w:sz w:val="26"/>
                <w:szCs w:val="26"/>
              </w:rPr>
              <w:t>môi trường.</w:t>
            </w:r>
          </w:p>
        </w:tc>
      </w:tr>
      <w:tr w:rsidR="00DA599E" w:rsidRPr="00DA599E" w14:paraId="14F32781" w14:textId="77777777" w:rsidTr="00864616">
        <w:trPr>
          <w:trHeight w:val="291"/>
          <w:jc w:val="center"/>
        </w:trPr>
        <w:tc>
          <w:tcPr>
            <w:tcW w:w="1596" w:type="dxa"/>
          </w:tcPr>
          <w:p w14:paraId="69C27368" w14:textId="77777777" w:rsidR="001E6642" w:rsidRPr="00DA599E" w:rsidRDefault="001E6642" w:rsidP="00CE3F2F">
            <w:pPr>
              <w:spacing w:line="312" w:lineRule="auto"/>
              <w:ind w:left="720" w:hanging="720"/>
              <w:rPr>
                <w:sz w:val="26"/>
                <w:szCs w:val="26"/>
              </w:rPr>
            </w:pPr>
            <w:r w:rsidRPr="00DA599E">
              <w:rPr>
                <w:sz w:val="26"/>
                <w:szCs w:val="26"/>
              </w:rPr>
              <w:t>KVA</w:t>
            </w:r>
          </w:p>
        </w:tc>
        <w:tc>
          <w:tcPr>
            <w:tcW w:w="5857" w:type="dxa"/>
          </w:tcPr>
          <w:p w14:paraId="63D246CE" w14:textId="77777777" w:rsidR="001E6642" w:rsidRPr="00DA599E" w:rsidRDefault="001E6642" w:rsidP="002449D8">
            <w:pPr>
              <w:widowControl w:val="0"/>
              <w:numPr>
                <w:ilvl w:val="0"/>
                <w:numId w:val="9"/>
              </w:numPr>
              <w:tabs>
                <w:tab w:val="left" w:pos="257"/>
              </w:tabs>
              <w:spacing w:line="312" w:lineRule="auto"/>
              <w:ind w:left="-27" w:firstLine="27"/>
              <w:jc w:val="both"/>
              <w:rPr>
                <w:sz w:val="26"/>
                <w:szCs w:val="26"/>
              </w:rPr>
            </w:pPr>
            <w:r w:rsidRPr="00DA599E">
              <w:rPr>
                <w:sz w:val="26"/>
                <w:szCs w:val="26"/>
              </w:rPr>
              <w:t>Kilô Volt Ampe.</w:t>
            </w:r>
          </w:p>
        </w:tc>
      </w:tr>
      <w:tr w:rsidR="00DA599E" w:rsidRPr="00DA599E" w14:paraId="56029735" w14:textId="77777777" w:rsidTr="00864616">
        <w:trPr>
          <w:trHeight w:val="291"/>
          <w:jc w:val="center"/>
        </w:trPr>
        <w:tc>
          <w:tcPr>
            <w:tcW w:w="1596" w:type="dxa"/>
          </w:tcPr>
          <w:p w14:paraId="4F3F2B19" w14:textId="77777777" w:rsidR="001E6642" w:rsidRPr="00DA599E" w:rsidRDefault="001E6642" w:rsidP="00CE3F2F">
            <w:pPr>
              <w:spacing w:line="312" w:lineRule="auto"/>
              <w:ind w:left="720" w:hanging="720"/>
              <w:rPr>
                <w:sz w:val="26"/>
                <w:szCs w:val="26"/>
              </w:rPr>
            </w:pPr>
            <w:r w:rsidRPr="00DA599E">
              <w:rPr>
                <w:sz w:val="26"/>
                <w:szCs w:val="26"/>
              </w:rPr>
              <w:t>NTSH</w:t>
            </w:r>
          </w:p>
        </w:tc>
        <w:tc>
          <w:tcPr>
            <w:tcW w:w="5857" w:type="dxa"/>
          </w:tcPr>
          <w:p w14:paraId="45653081" w14:textId="77777777" w:rsidR="001E6642" w:rsidRPr="00DA599E" w:rsidRDefault="001E6642" w:rsidP="002449D8">
            <w:pPr>
              <w:widowControl w:val="0"/>
              <w:numPr>
                <w:ilvl w:val="0"/>
                <w:numId w:val="9"/>
              </w:numPr>
              <w:tabs>
                <w:tab w:val="left" w:pos="257"/>
              </w:tabs>
              <w:spacing w:line="312" w:lineRule="auto"/>
              <w:ind w:left="-27" w:firstLine="27"/>
              <w:jc w:val="both"/>
              <w:rPr>
                <w:sz w:val="26"/>
                <w:szCs w:val="26"/>
              </w:rPr>
            </w:pPr>
            <w:r w:rsidRPr="00DA599E">
              <w:rPr>
                <w:sz w:val="26"/>
                <w:szCs w:val="26"/>
              </w:rPr>
              <w:t>Nước thải sinh hoạt.</w:t>
            </w:r>
          </w:p>
        </w:tc>
      </w:tr>
      <w:tr w:rsidR="00DA599E" w:rsidRPr="00DA599E" w14:paraId="04C3A0D8" w14:textId="77777777" w:rsidTr="00864616">
        <w:trPr>
          <w:trHeight w:val="291"/>
          <w:jc w:val="center"/>
        </w:trPr>
        <w:tc>
          <w:tcPr>
            <w:tcW w:w="1596" w:type="dxa"/>
          </w:tcPr>
          <w:p w14:paraId="3C6FBDFF" w14:textId="77777777" w:rsidR="001E6642" w:rsidRPr="00DA599E" w:rsidRDefault="001E6642" w:rsidP="00CE3F2F">
            <w:pPr>
              <w:spacing w:line="312" w:lineRule="auto"/>
              <w:ind w:left="720" w:hanging="720"/>
              <w:rPr>
                <w:sz w:val="26"/>
                <w:szCs w:val="26"/>
              </w:rPr>
            </w:pPr>
            <w:r w:rsidRPr="00DA599E">
              <w:rPr>
                <w:sz w:val="26"/>
                <w:szCs w:val="26"/>
              </w:rPr>
              <w:t>PCCC</w:t>
            </w:r>
          </w:p>
        </w:tc>
        <w:tc>
          <w:tcPr>
            <w:tcW w:w="5857" w:type="dxa"/>
          </w:tcPr>
          <w:p w14:paraId="25D8AF23" w14:textId="77777777" w:rsidR="001E6642" w:rsidRPr="00DA599E" w:rsidRDefault="001E6642" w:rsidP="002449D8">
            <w:pPr>
              <w:widowControl w:val="0"/>
              <w:numPr>
                <w:ilvl w:val="0"/>
                <w:numId w:val="9"/>
              </w:numPr>
              <w:tabs>
                <w:tab w:val="left" w:pos="257"/>
              </w:tabs>
              <w:spacing w:line="312" w:lineRule="auto"/>
              <w:ind w:left="-27" w:firstLine="27"/>
              <w:jc w:val="both"/>
              <w:rPr>
                <w:sz w:val="26"/>
                <w:szCs w:val="26"/>
              </w:rPr>
            </w:pPr>
            <w:r w:rsidRPr="00DA599E">
              <w:rPr>
                <w:sz w:val="26"/>
                <w:szCs w:val="26"/>
              </w:rPr>
              <w:t>Phòng cháy chữa cháy.</w:t>
            </w:r>
          </w:p>
        </w:tc>
      </w:tr>
      <w:tr w:rsidR="00DA599E" w:rsidRPr="00DA599E" w14:paraId="026FB862" w14:textId="77777777" w:rsidTr="00864616">
        <w:trPr>
          <w:trHeight w:val="291"/>
          <w:jc w:val="center"/>
        </w:trPr>
        <w:tc>
          <w:tcPr>
            <w:tcW w:w="1596" w:type="dxa"/>
          </w:tcPr>
          <w:p w14:paraId="5FFE2AC0" w14:textId="77777777" w:rsidR="001E6642" w:rsidRPr="00DA599E" w:rsidRDefault="001E6642" w:rsidP="00CE3F2F">
            <w:pPr>
              <w:spacing w:line="312" w:lineRule="auto"/>
              <w:ind w:left="720" w:hanging="720"/>
              <w:rPr>
                <w:sz w:val="26"/>
                <w:szCs w:val="26"/>
              </w:rPr>
            </w:pPr>
            <w:r w:rsidRPr="00DA599E">
              <w:rPr>
                <w:sz w:val="26"/>
                <w:szCs w:val="26"/>
              </w:rPr>
              <w:t>QLMT</w:t>
            </w:r>
          </w:p>
        </w:tc>
        <w:tc>
          <w:tcPr>
            <w:tcW w:w="5857" w:type="dxa"/>
          </w:tcPr>
          <w:p w14:paraId="34BAEF01" w14:textId="77777777" w:rsidR="001E6642" w:rsidRPr="00DA599E" w:rsidRDefault="001E6642" w:rsidP="002449D8">
            <w:pPr>
              <w:widowControl w:val="0"/>
              <w:numPr>
                <w:ilvl w:val="0"/>
                <w:numId w:val="9"/>
              </w:numPr>
              <w:tabs>
                <w:tab w:val="left" w:pos="257"/>
              </w:tabs>
              <w:spacing w:line="312" w:lineRule="auto"/>
              <w:ind w:left="-27" w:firstLine="27"/>
              <w:jc w:val="both"/>
              <w:rPr>
                <w:sz w:val="26"/>
                <w:szCs w:val="26"/>
              </w:rPr>
            </w:pPr>
            <w:r w:rsidRPr="00DA599E">
              <w:rPr>
                <w:sz w:val="26"/>
                <w:szCs w:val="26"/>
              </w:rPr>
              <w:t>Quản lý môi trường.</w:t>
            </w:r>
          </w:p>
        </w:tc>
      </w:tr>
      <w:tr w:rsidR="00DA599E" w:rsidRPr="00DA599E" w14:paraId="2680EA08" w14:textId="77777777" w:rsidTr="00864616">
        <w:trPr>
          <w:trHeight w:val="291"/>
          <w:jc w:val="center"/>
        </w:trPr>
        <w:tc>
          <w:tcPr>
            <w:tcW w:w="1596" w:type="dxa"/>
          </w:tcPr>
          <w:p w14:paraId="130131DD" w14:textId="77777777" w:rsidR="001E6642" w:rsidRPr="00DA599E" w:rsidRDefault="001E6642" w:rsidP="00CE3F2F">
            <w:pPr>
              <w:spacing w:line="312" w:lineRule="auto"/>
              <w:ind w:left="720" w:hanging="720"/>
              <w:rPr>
                <w:sz w:val="26"/>
                <w:szCs w:val="26"/>
              </w:rPr>
            </w:pPr>
            <w:r w:rsidRPr="00DA599E">
              <w:rPr>
                <w:sz w:val="26"/>
                <w:szCs w:val="26"/>
              </w:rPr>
              <w:t>QCVN</w:t>
            </w:r>
          </w:p>
        </w:tc>
        <w:tc>
          <w:tcPr>
            <w:tcW w:w="5857" w:type="dxa"/>
          </w:tcPr>
          <w:p w14:paraId="2FE2AFD9" w14:textId="77777777" w:rsidR="001E6642" w:rsidRPr="00DA599E" w:rsidRDefault="001E6642" w:rsidP="002449D8">
            <w:pPr>
              <w:widowControl w:val="0"/>
              <w:numPr>
                <w:ilvl w:val="0"/>
                <w:numId w:val="9"/>
              </w:numPr>
              <w:tabs>
                <w:tab w:val="left" w:pos="257"/>
              </w:tabs>
              <w:spacing w:line="312" w:lineRule="auto"/>
              <w:ind w:left="-27" w:firstLine="27"/>
              <w:jc w:val="both"/>
              <w:rPr>
                <w:sz w:val="26"/>
                <w:szCs w:val="26"/>
              </w:rPr>
            </w:pPr>
            <w:r w:rsidRPr="00DA599E">
              <w:rPr>
                <w:sz w:val="26"/>
                <w:szCs w:val="26"/>
              </w:rPr>
              <w:t>Quy chuẩn kỹ thuật quốc gia.</w:t>
            </w:r>
          </w:p>
        </w:tc>
      </w:tr>
      <w:tr w:rsidR="00DA599E" w:rsidRPr="00DA599E" w14:paraId="43DC5F47" w14:textId="77777777" w:rsidTr="00864616">
        <w:trPr>
          <w:trHeight w:val="291"/>
          <w:jc w:val="center"/>
        </w:trPr>
        <w:tc>
          <w:tcPr>
            <w:tcW w:w="1596" w:type="dxa"/>
          </w:tcPr>
          <w:p w14:paraId="3A9EF259" w14:textId="77777777" w:rsidR="001E6642" w:rsidRPr="00DA599E" w:rsidRDefault="001E6642" w:rsidP="00CE3F2F">
            <w:pPr>
              <w:spacing w:line="312" w:lineRule="auto"/>
              <w:ind w:left="720" w:hanging="720"/>
              <w:rPr>
                <w:sz w:val="26"/>
                <w:szCs w:val="26"/>
              </w:rPr>
            </w:pPr>
            <w:r w:rsidRPr="00DA599E">
              <w:rPr>
                <w:sz w:val="26"/>
                <w:szCs w:val="26"/>
              </w:rPr>
              <w:t>TCVN</w:t>
            </w:r>
          </w:p>
        </w:tc>
        <w:tc>
          <w:tcPr>
            <w:tcW w:w="5857" w:type="dxa"/>
          </w:tcPr>
          <w:p w14:paraId="7EC41812" w14:textId="77777777" w:rsidR="001E6642" w:rsidRPr="00DA599E" w:rsidRDefault="001E6642" w:rsidP="002449D8">
            <w:pPr>
              <w:widowControl w:val="0"/>
              <w:numPr>
                <w:ilvl w:val="0"/>
                <w:numId w:val="9"/>
              </w:numPr>
              <w:tabs>
                <w:tab w:val="left" w:pos="257"/>
              </w:tabs>
              <w:spacing w:line="312" w:lineRule="auto"/>
              <w:ind w:left="-27" w:firstLine="27"/>
              <w:jc w:val="both"/>
              <w:rPr>
                <w:sz w:val="26"/>
                <w:szCs w:val="26"/>
              </w:rPr>
            </w:pPr>
            <w:r w:rsidRPr="00DA599E">
              <w:rPr>
                <w:sz w:val="26"/>
                <w:szCs w:val="26"/>
              </w:rPr>
              <w:t>Tiêu chuẩn Việt Nam.</w:t>
            </w:r>
          </w:p>
        </w:tc>
      </w:tr>
      <w:tr w:rsidR="00DA599E" w:rsidRPr="00DA599E" w14:paraId="236AA639" w14:textId="77777777" w:rsidTr="00864616">
        <w:trPr>
          <w:trHeight w:val="291"/>
          <w:jc w:val="center"/>
        </w:trPr>
        <w:tc>
          <w:tcPr>
            <w:tcW w:w="1596" w:type="dxa"/>
          </w:tcPr>
          <w:p w14:paraId="784000A1" w14:textId="77777777" w:rsidR="001E6642" w:rsidRPr="00DA599E" w:rsidRDefault="001E6642" w:rsidP="00CE3F2F">
            <w:pPr>
              <w:spacing w:line="312" w:lineRule="auto"/>
              <w:ind w:left="720" w:hanging="720"/>
              <w:rPr>
                <w:sz w:val="26"/>
                <w:szCs w:val="26"/>
              </w:rPr>
            </w:pPr>
            <w:r w:rsidRPr="00DA599E">
              <w:rPr>
                <w:sz w:val="26"/>
                <w:szCs w:val="26"/>
              </w:rPr>
              <w:t>TDS</w:t>
            </w:r>
          </w:p>
        </w:tc>
        <w:tc>
          <w:tcPr>
            <w:tcW w:w="5857" w:type="dxa"/>
          </w:tcPr>
          <w:p w14:paraId="4A651886" w14:textId="77777777" w:rsidR="001E6642" w:rsidRPr="00DA599E" w:rsidRDefault="001E6642" w:rsidP="002449D8">
            <w:pPr>
              <w:widowControl w:val="0"/>
              <w:numPr>
                <w:ilvl w:val="0"/>
                <w:numId w:val="9"/>
              </w:numPr>
              <w:tabs>
                <w:tab w:val="left" w:pos="257"/>
              </w:tabs>
              <w:spacing w:line="312" w:lineRule="auto"/>
              <w:ind w:left="-27" w:firstLine="27"/>
              <w:jc w:val="both"/>
              <w:rPr>
                <w:sz w:val="26"/>
                <w:szCs w:val="26"/>
              </w:rPr>
            </w:pPr>
            <w:r w:rsidRPr="00DA599E">
              <w:rPr>
                <w:sz w:val="26"/>
                <w:szCs w:val="26"/>
              </w:rPr>
              <w:t>Tổng chất rắn hoà tan.</w:t>
            </w:r>
          </w:p>
        </w:tc>
      </w:tr>
      <w:tr w:rsidR="00DA599E" w:rsidRPr="00DA599E" w14:paraId="47C82363" w14:textId="77777777" w:rsidTr="00864616">
        <w:trPr>
          <w:trHeight w:val="291"/>
          <w:jc w:val="center"/>
        </w:trPr>
        <w:tc>
          <w:tcPr>
            <w:tcW w:w="1596" w:type="dxa"/>
          </w:tcPr>
          <w:p w14:paraId="4D778E81" w14:textId="77777777" w:rsidR="001E6642" w:rsidRPr="00DA599E" w:rsidRDefault="001E6642" w:rsidP="00CE3F2F">
            <w:pPr>
              <w:spacing w:line="312" w:lineRule="auto"/>
              <w:ind w:left="720" w:hanging="720"/>
              <w:rPr>
                <w:sz w:val="26"/>
                <w:szCs w:val="26"/>
              </w:rPr>
            </w:pPr>
            <w:r w:rsidRPr="00DA599E">
              <w:rPr>
                <w:sz w:val="26"/>
                <w:szCs w:val="26"/>
              </w:rPr>
              <w:t>TNHH</w:t>
            </w:r>
          </w:p>
        </w:tc>
        <w:tc>
          <w:tcPr>
            <w:tcW w:w="5857" w:type="dxa"/>
          </w:tcPr>
          <w:p w14:paraId="7EA2D4BC" w14:textId="77777777" w:rsidR="001E6642" w:rsidRPr="00DA599E" w:rsidRDefault="001E6642" w:rsidP="002449D8">
            <w:pPr>
              <w:widowControl w:val="0"/>
              <w:numPr>
                <w:ilvl w:val="0"/>
                <w:numId w:val="9"/>
              </w:numPr>
              <w:tabs>
                <w:tab w:val="left" w:pos="257"/>
              </w:tabs>
              <w:spacing w:line="312" w:lineRule="auto"/>
              <w:ind w:left="-27" w:firstLine="27"/>
              <w:jc w:val="both"/>
              <w:rPr>
                <w:sz w:val="26"/>
                <w:szCs w:val="26"/>
              </w:rPr>
            </w:pPr>
            <w:r w:rsidRPr="00DA599E">
              <w:rPr>
                <w:sz w:val="26"/>
                <w:szCs w:val="26"/>
              </w:rPr>
              <w:t>Trách nhiệm hữu hạn.</w:t>
            </w:r>
          </w:p>
        </w:tc>
      </w:tr>
      <w:tr w:rsidR="00DA599E" w:rsidRPr="00DA599E" w14:paraId="4E671EE0" w14:textId="77777777" w:rsidTr="00864616">
        <w:trPr>
          <w:trHeight w:val="291"/>
          <w:jc w:val="center"/>
        </w:trPr>
        <w:tc>
          <w:tcPr>
            <w:tcW w:w="1596" w:type="dxa"/>
          </w:tcPr>
          <w:p w14:paraId="640266CD" w14:textId="77777777" w:rsidR="001E6642" w:rsidRPr="00DA599E" w:rsidRDefault="001E6642" w:rsidP="00CE3F2F">
            <w:pPr>
              <w:spacing w:line="312" w:lineRule="auto"/>
              <w:ind w:left="720" w:hanging="720"/>
              <w:rPr>
                <w:sz w:val="26"/>
                <w:szCs w:val="26"/>
              </w:rPr>
            </w:pPr>
            <w:r w:rsidRPr="00DA599E">
              <w:rPr>
                <w:sz w:val="26"/>
                <w:szCs w:val="26"/>
              </w:rPr>
              <w:t>TT</w:t>
            </w:r>
          </w:p>
          <w:p w14:paraId="4B2EBE82" w14:textId="77777777" w:rsidR="003D1B22" w:rsidRPr="00DA599E" w:rsidRDefault="003D1B22" w:rsidP="00CE3F2F">
            <w:pPr>
              <w:spacing w:line="312" w:lineRule="auto"/>
              <w:ind w:left="720" w:hanging="720"/>
              <w:rPr>
                <w:sz w:val="26"/>
                <w:szCs w:val="26"/>
              </w:rPr>
            </w:pPr>
            <w:r w:rsidRPr="00DA599E">
              <w:rPr>
                <w:sz w:val="26"/>
                <w:szCs w:val="26"/>
              </w:rPr>
              <w:t>TXLNT</w:t>
            </w:r>
          </w:p>
        </w:tc>
        <w:tc>
          <w:tcPr>
            <w:tcW w:w="5857" w:type="dxa"/>
          </w:tcPr>
          <w:p w14:paraId="5B4F5A9D" w14:textId="77777777" w:rsidR="001E6642" w:rsidRPr="00DA599E" w:rsidRDefault="001E6642" w:rsidP="002449D8">
            <w:pPr>
              <w:widowControl w:val="0"/>
              <w:numPr>
                <w:ilvl w:val="0"/>
                <w:numId w:val="9"/>
              </w:numPr>
              <w:tabs>
                <w:tab w:val="left" w:pos="257"/>
              </w:tabs>
              <w:spacing w:line="312" w:lineRule="auto"/>
              <w:ind w:left="-27" w:firstLine="27"/>
              <w:jc w:val="both"/>
              <w:rPr>
                <w:sz w:val="26"/>
                <w:szCs w:val="26"/>
              </w:rPr>
            </w:pPr>
            <w:r w:rsidRPr="00DA599E">
              <w:rPr>
                <w:sz w:val="26"/>
                <w:szCs w:val="26"/>
              </w:rPr>
              <w:t>Thông tư.</w:t>
            </w:r>
          </w:p>
          <w:p w14:paraId="0E542DA0" w14:textId="77777777" w:rsidR="003D1B22" w:rsidRPr="00DA599E" w:rsidRDefault="003D1B22" w:rsidP="002449D8">
            <w:pPr>
              <w:widowControl w:val="0"/>
              <w:numPr>
                <w:ilvl w:val="0"/>
                <w:numId w:val="9"/>
              </w:numPr>
              <w:tabs>
                <w:tab w:val="left" w:pos="257"/>
              </w:tabs>
              <w:spacing w:line="312" w:lineRule="auto"/>
              <w:ind w:left="-27" w:firstLine="27"/>
              <w:jc w:val="both"/>
              <w:rPr>
                <w:sz w:val="26"/>
                <w:szCs w:val="26"/>
              </w:rPr>
            </w:pPr>
            <w:r w:rsidRPr="00DA599E">
              <w:rPr>
                <w:sz w:val="26"/>
                <w:szCs w:val="26"/>
              </w:rPr>
              <w:t>Trạm xử lý nước thải</w:t>
            </w:r>
          </w:p>
        </w:tc>
      </w:tr>
      <w:tr w:rsidR="00DA599E" w:rsidRPr="00DA599E" w14:paraId="30DC2E4E" w14:textId="77777777" w:rsidTr="00864616">
        <w:trPr>
          <w:trHeight w:val="291"/>
          <w:jc w:val="center"/>
        </w:trPr>
        <w:tc>
          <w:tcPr>
            <w:tcW w:w="1596" w:type="dxa"/>
          </w:tcPr>
          <w:p w14:paraId="651869B7" w14:textId="77777777" w:rsidR="001E6642" w:rsidRPr="00DA599E" w:rsidRDefault="001E6642" w:rsidP="00CE3F2F">
            <w:pPr>
              <w:spacing w:line="312" w:lineRule="auto"/>
              <w:ind w:left="720" w:hanging="720"/>
              <w:rPr>
                <w:sz w:val="26"/>
                <w:szCs w:val="26"/>
              </w:rPr>
            </w:pPr>
            <w:r w:rsidRPr="00DA599E">
              <w:rPr>
                <w:sz w:val="26"/>
                <w:szCs w:val="26"/>
              </w:rPr>
              <w:t>TSS</w:t>
            </w:r>
          </w:p>
        </w:tc>
        <w:tc>
          <w:tcPr>
            <w:tcW w:w="5857" w:type="dxa"/>
          </w:tcPr>
          <w:p w14:paraId="749C725C" w14:textId="77777777" w:rsidR="001E6642" w:rsidRPr="00DA599E" w:rsidRDefault="001E6642" w:rsidP="002449D8">
            <w:pPr>
              <w:widowControl w:val="0"/>
              <w:numPr>
                <w:ilvl w:val="0"/>
                <w:numId w:val="9"/>
              </w:numPr>
              <w:tabs>
                <w:tab w:val="left" w:pos="257"/>
              </w:tabs>
              <w:spacing w:line="312" w:lineRule="auto"/>
              <w:ind w:left="-27" w:firstLine="27"/>
              <w:jc w:val="both"/>
              <w:rPr>
                <w:sz w:val="26"/>
                <w:szCs w:val="26"/>
              </w:rPr>
            </w:pPr>
            <w:r w:rsidRPr="00DA599E">
              <w:rPr>
                <w:sz w:val="26"/>
                <w:szCs w:val="26"/>
              </w:rPr>
              <w:t>Tổng chất rắn lơ lửng.</w:t>
            </w:r>
          </w:p>
        </w:tc>
      </w:tr>
      <w:tr w:rsidR="00DA599E" w:rsidRPr="00DA599E" w14:paraId="7584FF53" w14:textId="77777777" w:rsidTr="00864616">
        <w:trPr>
          <w:trHeight w:val="291"/>
          <w:jc w:val="center"/>
        </w:trPr>
        <w:tc>
          <w:tcPr>
            <w:tcW w:w="1596" w:type="dxa"/>
          </w:tcPr>
          <w:p w14:paraId="09E93BFC" w14:textId="77777777" w:rsidR="001E6642" w:rsidRPr="00DA599E" w:rsidRDefault="001E6642" w:rsidP="00CE3F2F">
            <w:pPr>
              <w:spacing w:line="312" w:lineRule="auto"/>
              <w:ind w:left="720" w:hanging="720"/>
              <w:rPr>
                <w:sz w:val="26"/>
                <w:szCs w:val="26"/>
              </w:rPr>
            </w:pPr>
            <w:r w:rsidRPr="00DA599E">
              <w:rPr>
                <w:sz w:val="26"/>
                <w:szCs w:val="26"/>
              </w:rPr>
              <w:t>XLNT</w:t>
            </w:r>
          </w:p>
        </w:tc>
        <w:tc>
          <w:tcPr>
            <w:tcW w:w="5857" w:type="dxa"/>
          </w:tcPr>
          <w:p w14:paraId="53AED743" w14:textId="77777777" w:rsidR="001E6642" w:rsidRPr="00DA599E" w:rsidRDefault="001E6642" w:rsidP="002449D8">
            <w:pPr>
              <w:widowControl w:val="0"/>
              <w:numPr>
                <w:ilvl w:val="0"/>
                <w:numId w:val="9"/>
              </w:numPr>
              <w:tabs>
                <w:tab w:val="left" w:pos="257"/>
              </w:tabs>
              <w:spacing w:line="312" w:lineRule="auto"/>
              <w:ind w:left="-27" w:firstLine="27"/>
              <w:jc w:val="both"/>
              <w:rPr>
                <w:sz w:val="26"/>
                <w:szCs w:val="26"/>
              </w:rPr>
            </w:pPr>
            <w:r w:rsidRPr="00DA599E">
              <w:rPr>
                <w:sz w:val="26"/>
                <w:szCs w:val="26"/>
              </w:rPr>
              <w:t>Xử lý nước thải.</w:t>
            </w:r>
          </w:p>
        </w:tc>
      </w:tr>
      <w:tr w:rsidR="00B33500" w:rsidRPr="00DA599E" w14:paraId="0AA4C7E8" w14:textId="77777777" w:rsidTr="00864616">
        <w:trPr>
          <w:trHeight w:val="291"/>
          <w:jc w:val="center"/>
        </w:trPr>
        <w:tc>
          <w:tcPr>
            <w:tcW w:w="1596" w:type="dxa"/>
          </w:tcPr>
          <w:p w14:paraId="0A441921" w14:textId="77777777" w:rsidR="001E6642" w:rsidRPr="00DA599E" w:rsidRDefault="001E6642" w:rsidP="00CE3F2F">
            <w:pPr>
              <w:spacing w:line="312" w:lineRule="auto"/>
              <w:ind w:left="720" w:hanging="720"/>
              <w:rPr>
                <w:sz w:val="26"/>
                <w:szCs w:val="26"/>
              </w:rPr>
            </w:pPr>
            <w:r w:rsidRPr="00DA599E">
              <w:rPr>
                <w:sz w:val="26"/>
                <w:szCs w:val="26"/>
              </w:rPr>
              <w:t>UBND</w:t>
            </w:r>
          </w:p>
        </w:tc>
        <w:tc>
          <w:tcPr>
            <w:tcW w:w="5857" w:type="dxa"/>
          </w:tcPr>
          <w:p w14:paraId="7184B1C5" w14:textId="77777777" w:rsidR="001E6642" w:rsidRPr="00DA599E" w:rsidRDefault="001E6642" w:rsidP="002449D8">
            <w:pPr>
              <w:widowControl w:val="0"/>
              <w:numPr>
                <w:ilvl w:val="0"/>
                <w:numId w:val="9"/>
              </w:numPr>
              <w:tabs>
                <w:tab w:val="left" w:pos="257"/>
              </w:tabs>
              <w:spacing w:line="312" w:lineRule="auto"/>
              <w:ind w:left="-27" w:firstLine="27"/>
              <w:jc w:val="both"/>
              <w:rPr>
                <w:sz w:val="26"/>
                <w:szCs w:val="26"/>
              </w:rPr>
            </w:pPr>
            <w:r w:rsidRPr="00DA599E">
              <w:rPr>
                <w:sz w:val="26"/>
                <w:szCs w:val="26"/>
              </w:rPr>
              <w:t>Ủy ban nhân dân.</w:t>
            </w:r>
          </w:p>
        </w:tc>
      </w:tr>
    </w:tbl>
    <w:p w14:paraId="6E95D423" w14:textId="77777777" w:rsidR="004F47C7" w:rsidRPr="00DA599E" w:rsidRDefault="004F47C7" w:rsidP="00CE3F2F">
      <w:pPr>
        <w:pStyle w:val="Heading1"/>
        <w:spacing w:before="0" w:line="312" w:lineRule="auto"/>
        <w:jc w:val="center"/>
        <w:rPr>
          <w:rFonts w:ascii="Times New Roman" w:hAnsi="Times New Roman" w:cs="Times New Roman"/>
          <w:color w:val="auto"/>
          <w:sz w:val="26"/>
          <w:szCs w:val="26"/>
          <w:lang w:val="vi-VN"/>
        </w:rPr>
      </w:pPr>
      <w:bookmarkStart w:id="13" w:name="_Toc36210667"/>
      <w:bookmarkStart w:id="14" w:name="_Toc37061252"/>
    </w:p>
    <w:p w14:paraId="04F84026" w14:textId="77777777" w:rsidR="004F47C7" w:rsidRPr="00DA599E" w:rsidRDefault="004F47C7" w:rsidP="00CE3F2F">
      <w:pPr>
        <w:spacing w:line="312" w:lineRule="auto"/>
        <w:rPr>
          <w:rFonts w:eastAsiaTheme="majorEastAsia"/>
          <w:b/>
          <w:bCs/>
          <w:sz w:val="26"/>
          <w:szCs w:val="26"/>
          <w:lang w:val="vi-VN"/>
        </w:rPr>
      </w:pPr>
      <w:r w:rsidRPr="00DA599E">
        <w:rPr>
          <w:sz w:val="26"/>
          <w:szCs w:val="26"/>
          <w:lang w:val="vi-VN"/>
        </w:rPr>
        <w:br w:type="page"/>
      </w:r>
    </w:p>
    <w:p w14:paraId="109FB857" w14:textId="77777777" w:rsidR="009A1A86" w:rsidRPr="00DA599E" w:rsidRDefault="00EA610E" w:rsidP="009A1A86">
      <w:pPr>
        <w:pStyle w:val="chng0"/>
        <w:rPr>
          <w:color w:val="auto"/>
          <w:lang w:val="vi-VN"/>
        </w:rPr>
      </w:pPr>
      <w:bookmarkStart w:id="15" w:name="_Toc42169347"/>
      <w:bookmarkStart w:id="16" w:name="_Toc77780826"/>
      <w:bookmarkStart w:id="17" w:name="_Toc80888212"/>
      <w:bookmarkStart w:id="18" w:name="_Toc100642624"/>
      <w:bookmarkStart w:id="19" w:name="_Toc101537091"/>
      <w:bookmarkStart w:id="20" w:name="_Toc109475772"/>
      <w:r w:rsidRPr="00DA599E">
        <w:rPr>
          <w:color w:val="auto"/>
          <w:lang w:val="vi-VN"/>
        </w:rPr>
        <w:lastRenderedPageBreak/>
        <w:t>DANH MỤC BẢ</w:t>
      </w:r>
      <w:r w:rsidR="00B96CEC" w:rsidRPr="00DA599E">
        <w:rPr>
          <w:color w:val="auto"/>
          <w:lang w:val="vi-VN"/>
        </w:rPr>
        <w:t>NG</w:t>
      </w:r>
      <w:bookmarkStart w:id="21" w:name="_Toc100642625"/>
      <w:bookmarkStart w:id="22" w:name="_Toc101537092"/>
      <w:bookmarkEnd w:id="13"/>
      <w:bookmarkEnd w:id="14"/>
      <w:bookmarkEnd w:id="15"/>
      <w:bookmarkEnd w:id="16"/>
      <w:bookmarkEnd w:id="17"/>
      <w:bookmarkEnd w:id="18"/>
      <w:bookmarkEnd w:id="19"/>
      <w:bookmarkEnd w:id="20"/>
    </w:p>
    <w:p w14:paraId="29E6F6EF" w14:textId="792B63C7" w:rsidR="009A1A86" w:rsidRPr="00DA599E" w:rsidRDefault="00B408AC" w:rsidP="009A1A86">
      <w:pPr>
        <w:pStyle w:val="chng0"/>
        <w:rPr>
          <w:b w:val="0"/>
          <w:noProof/>
          <w:color w:val="auto"/>
        </w:rPr>
      </w:pPr>
      <w:r w:rsidRPr="00DA599E">
        <w:rPr>
          <w:color w:val="auto"/>
        </w:rPr>
        <w:fldChar w:fldCharType="begin"/>
      </w:r>
      <w:r w:rsidRPr="00DA599E">
        <w:rPr>
          <w:color w:val="auto"/>
        </w:rPr>
        <w:instrText xml:space="preserve"> TOC \h \z \t "Caption,Char,Bang-Bieu,Char Char Char Char,Char Char Char Char Char Char Char,Char Char Char,Char Char Char Char Char Char,Caption Char Char Char Char,Caption Char Char Char Char Char Char,Caption Char Char Char Char Char Char Char Char,Bảng,Char16" \c </w:instrText>
      </w:r>
      <w:r w:rsidRPr="00DA599E">
        <w:rPr>
          <w:color w:val="auto"/>
        </w:rPr>
        <w:fldChar w:fldCharType="separate"/>
      </w:r>
    </w:p>
    <w:p w14:paraId="61DEEFB3" w14:textId="0123A3BC"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197" w:history="1">
        <w:r w:rsidR="009A1A86" w:rsidRPr="00DA599E">
          <w:rPr>
            <w:rStyle w:val="Hyperlink"/>
            <w:rFonts w:ascii="Times New Roman" w:eastAsiaTheme="majorEastAsia" w:hAnsi="Times New Roman"/>
            <w:b w:val="0"/>
            <w:noProof/>
            <w:color w:val="auto"/>
            <w:sz w:val="26"/>
            <w:szCs w:val="26"/>
          </w:rPr>
          <w:t>Bảng  1. 1. Tọa độ vị trí khu vực nhà máy mở rộng</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_Toc114565197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w:t>
        </w:r>
        <w:r w:rsidR="009A1A86" w:rsidRPr="00DA599E">
          <w:rPr>
            <w:rFonts w:ascii="Times New Roman" w:hAnsi="Times New Roman"/>
            <w:b w:val="0"/>
            <w:noProof/>
            <w:webHidden/>
            <w:sz w:val="26"/>
            <w:szCs w:val="26"/>
          </w:rPr>
          <w:fldChar w:fldCharType="end"/>
        </w:r>
      </w:hyperlink>
    </w:p>
    <w:p w14:paraId="409E95E5" w14:textId="5DB1419B"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198" w:history="1">
        <w:r w:rsidR="009A1A86" w:rsidRPr="00DA599E">
          <w:rPr>
            <w:rStyle w:val="Hyperlink"/>
            <w:rFonts w:ascii="Times New Roman" w:eastAsiaTheme="majorEastAsia" w:hAnsi="Times New Roman"/>
            <w:b w:val="0"/>
            <w:noProof/>
            <w:color w:val="auto"/>
            <w:sz w:val="26"/>
            <w:szCs w:val="26"/>
          </w:rPr>
          <w:t>Bảng 1. 2. Các sản phẩm của công ty theo đề án được phê duyệt</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_Toc114565198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5</w:t>
        </w:r>
        <w:r w:rsidR="009A1A86" w:rsidRPr="00DA599E">
          <w:rPr>
            <w:rFonts w:ascii="Times New Roman" w:hAnsi="Times New Roman"/>
            <w:b w:val="0"/>
            <w:noProof/>
            <w:webHidden/>
            <w:sz w:val="26"/>
            <w:szCs w:val="26"/>
          </w:rPr>
          <w:fldChar w:fldCharType="end"/>
        </w:r>
      </w:hyperlink>
    </w:p>
    <w:p w14:paraId="1EE9534D" w14:textId="424E2270"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199" w:history="1">
        <w:r w:rsidR="009A1A86" w:rsidRPr="00DA599E">
          <w:rPr>
            <w:rStyle w:val="Hyperlink"/>
            <w:rFonts w:ascii="Times New Roman" w:eastAsiaTheme="majorEastAsia" w:hAnsi="Times New Roman"/>
            <w:b w:val="0"/>
            <w:noProof/>
            <w:color w:val="auto"/>
            <w:sz w:val="26"/>
            <w:szCs w:val="26"/>
          </w:rPr>
          <w:t>Bảng 1. 3. Công suất sản xuất các sản phẩm</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_Toc114565199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6</w:t>
        </w:r>
        <w:r w:rsidR="009A1A86" w:rsidRPr="00DA599E">
          <w:rPr>
            <w:rFonts w:ascii="Times New Roman" w:hAnsi="Times New Roman"/>
            <w:b w:val="0"/>
            <w:noProof/>
            <w:webHidden/>
            <w:sz w:val="26"/>
            <w:szCs w:val="26"/>
          </w:rPr>
          <w:fldChar w:fldCharType="end"/>
        </w:r>
      </w:hyperlink>
    </w:p>
    <w:p w14:paraId="782D7408" w14:textId="75F3A944"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00" w:history="1">
        <w:r w:rsidR="009A1A86" w:rsidRPr="00DA599E">
          <w:rPr>
            <w:rStyle w:val="Hyperlink"/>
            <w:rFonts w:ascii="Times New Roman" w:eastAsiaTheme="majorEastAsia" w:hAnsi="Times New Roman"/>
            <w:b w:val="0"/>
            <w:noProof/>
            <w:color w:val="auto"/>
            <w:sz w:val="26"/>
            <w:szCs w:val="26"/>
          </w:rPr>
          <w:t>Bảng  1. 4. Danh sách máy móc, thiết bị phục vụ sản xuất</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_Toc114565200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17</w:t>
        </w:r>
        <w:r w:rsidR="009A1A86" w:rsidRPr="00DA599E">
          <w:rPr>
            <w:rFonts w:ascii="Times New Roman" w:hAnsi="Times New Roman"/>
            <w:b w:val="0"/>
            <w:noProof/>
            <w:webHidden/>
            <w:sz w:val="26"/>
            <w:szCs w:val="26"/>
          </w:rPr>
          <w:fldChar w:fldCharType="end"/>
        </w:r>
      </w:hyperlink>
    </w:p>
    <w:p w14:paraId="02C9468E" w14:textId="794F885B"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01" w:history="1">
        <w:r w:rsidR="009A1A86" w:rsidRPr="00DA599E">
          <w:rPr>
            <w:rStyle w:val="Hyperlink"/>
            <w:rFonts w:ascii="Times New Roman" w:eastAsiaTheme="majorEastAsia" w:hAnsi="Times New Roman"/>
            <w:b w:val="0"/>
            <w:noProof/>
            <w:color w:val="auto"/>
            <w:sz w:val="26"/>
            <w:szCs w:val="26"/>
          </w:rPr>
          <w:t>Bảng 1. 5. Công suất sản phẩm của Công ty trong giai đoạn hiện hữu và trong giai đoạn mở rộng</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_Toc114565201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29</w:t>
        </w:r>
        <w:r w:rsidR="009A1A86" w:rsidRPr="00DA599E">
          <w:rPr>
            <w:rFonts w:ascii="Times New Roman" w:hAnsi="Times New Roman"/>
            <w:b w:val="0"/>
            <w:noProof/>
            <w:webHidden/>
            <w:sz w:val="26"/>
            <w:szCs w:val="26"/>
          </w:rPr>
          <w:fldChar w:fldCharType="end"/>
        </w:r>
      </w:hyperlink>
    </w:p>
    <w:p w14:paraId="7EA45B92" w14:textId="544ED7DA"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02" w:history="1">
        <w:r w:rsidR="009A1A86" w:rsidRPr="00DA599E">
          <w:rPr>
            <w:rStyle w:val="Hyperlink"/>
            <w:rFonts w:ascii="Times New Roman" w:eastAsiaTheme="majorEastAsia" w:hAnsi="Times New Roman"/>
            <w:b w:val="0"/>
            <w:noProof/>
            <w:color w:val="auto"/>
            <w:sz w:val="26"/>
            <w:szCs w:val="26"/>
          </w:rPr>
          <w:t>Bảng  1. 6. Nhu cầu sử dụng nhiên liệu hàng năm của dự án</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_Toc114565202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30</w:t>
        </w:r>
        <w:r w:rsidR="009A1A86" w:rsidRPr="00DA599E">
          <w:rPr>
            <w:rFonts w:ascii="Times New Roman" w:hAnsi="Times New Roman"/>
            <w:b w:val="0"/>
            <w:noProof/>
            <w:webHidden/>
            <w:sz w:val="26"/>
            <w:szCs w:val="26"/>
          </w:rPr>
          <w:fldChar w:fldCharType="end"/>
        </w:r>
      </w:hyperlink>
    </w:p>
    <w:p w14:paraId="0259F3C5" w14:textId="0BA6CE91"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03" w:history="1">
        <w:r w:rsidR="009A1A86" w:rsidRPr="00DA599E">
          <w:rPr>
            <w:rStyle w:val="Hyperlink"/>
            <w:rFonts w:ascii="Times New Roman" w:eastAsiaTheme="majorEastAsia" w:hAnsi="Times New Roman"/>
            <w:b w:val="0"/>
            <w:noProof/>
            <w:color w:val="auto"/>
            <w:sz w:val="26"/>
            <w:szCs w:val="26"/>
          </w:rPr>
          <w:t>Bảng  1. 7. Nguyên vật liệu của dự án trong giai đoạn hiện hữu và sau mở rộng</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_Toc114565203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31</w:t>
        </w:r>
        <w:r w:rsidR="009A1A86" w:rsidRPr="00DA599E">
          <w:rPr>
            <w:rFonts w:ascii="Times New Roman" w:hAnsi="Times New Roman"/>
            <w:b w:val="0"/>
            <w:noProof/>
            <w:webHidden/>
            <w:sz w:val="26"/>
            <w:szCs w:val="26"/>
          </w:rPr>
          <w:fldChar w:fldCharType="end"/>
        </w:r>
      </w:hyperlink>
    </w:p>
    <w:p w14:paraId="4FE97D32" w14:textId="10F65DD8"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04" w:history="1">
        <w:r w:rsidR="009A1A86" w:rsidRPr="00DA599E">
          <w:rPr>
            <w:rStyle w:val="Hyperlink"/>
            <w:rFonts w:ascii="Times New Roman" w:eastAsia="Calibri" w:hAnsi="Times New Roman"/>
            <w:b w:val="0"/>
            <w:noProof/>
            <w:color w:val="auto"/>
            <w:sz w:val="26"/>
            <w:szCs w:val="26"/>
          </w:rPr>
          <w:t xml:space="preserve">Bảng </w:t>
        </w:r>
        <w:r w:rsidR="009A1A86" w:rsidRPr="00DA599E">
          <w:rPr>
            <w:rStyle w:val="Hyperlink"/>
            <w:rFonts w:ascii="Times New Roman" w:eastAsiaTheme="majorEastAsia" w:hAnsi="Times New Roman"/>
            <w:b w:val="0"/>
            <w:noProof/>
            <w:color w:val="auto"/>
            <w:sz w:val="26"/>
            <w:szCs w:val="26"/>
          </w:rPr>
          <w:t xml:space="preserve"> 1. 8</w:t>
        </w:r>
        <w:r w:rsidR="009A1A86" w:rsidRPr="00DA599E">
          <w:rPr>
            <w:rStyle w:val="Hyperlink"/>
            <w:rFonts w:ascii="Times New Roman" w:eastAsia="Calibri" w:hAnsi="Times New Roman"/>
            <w:b w:val="0"/>
            <w:noProof/>
            <w:color w:val="auto"/>
            <w:sz w:val="26"/>
            <w:szCs w:val="26"/>
          </w:rPr>
          <w:t>. Thành phần tính chất nguyên vật liệu sử dụng tại dự án</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_Toc114565204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32</w:t>
        </w:r>
        <w:r w:rsidR="009A1A86" w:rsidRPr="00DA599E">
          <w:rPr>
            <w:rFonts w:ascii="Times New Roman" w:hAnsi="Times New Roman"/>
            <w:b w:val="0"/>
            <w:noProof/>
            <w:webHidden/>
            <w:sz w:val="26"/>
            <w:szCs w:val="26"/>
          </w:rPr>
          <w:fldChar w:fldCharType="end"/>
        </w:r>
      </w:hyperlink>
    </w:p>
    <w:p w14:paraId="4B74BC96" w14:textId="421D085D"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05" w:history="1">
        <w:r w:rsidR="009A1A86" w:rsidRPr="00DA599E">
          <w:rPr>
            <w:rStyle w:val="Hyperlink"/>
            <w:rFonts w:ascii="Times New Roman" w:eastAsiaTheme="majorEastAsia" w:hAnsi="Times New Roman"/>
            <w:b w:val="0"/>
            <w:noProof/>
            <w:color w:val="auto"/>
            <w:sz w:val="26"/>
            <w:szCs w:val="26"/>
          </w:rPr>
          <w:t>Bảng  1.11. Nhu cầu sử dụng nước</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_Toc114565205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38</w:t>
        </w:r>
        <w:r w:rsidR="009A1A86" w:rsidRPr="00DA599E">
          <w:rPr>
            <w:rFonts w:ascii="Times New Roman" w:hAnsi="Times New Roman"/>
            <w:b w:val="0"/>
            <w:noProof/>
            <w:webHidden/>
            <w:sz w:val="26"/>
            <w:szCs w:val="26"/>
          </w:rPr>
          <w:fldChar w:fldCharType="end"/>
        </w:r>
      </w:hyperlink>
    </w:p>
    <w:p w14:paraId="587393AB" w14:textId="3B4CB11C"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06" w:history="1">
        <w:r w:rsidR="009A1A86" w:rsidRPr="00DA599E">
          <w:rPr>
            <w:rStyle w:val="Hyperlink"/>
            <w:rFonts w:ascii="Times New Roman" w:eastAsiaTheme="majorEastAsia" w:hAnsi="Times New Roman"/>
            <w:b w:val="0"/>
            <w:noProof/>
            <w:color w:val="auto"/>
            <w:sz w:val="26"/>
            <w:szCs w:val="26"/>
          </w:rPr>
          <w:t>Bảng  1. 12. Các hạng mục công trình của nhà máy trước và sau khi mở rộng</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_Toc114565206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41</w:t>
        </w:r>
        <w:r w:rsidR="009A1A86" w:rsidRPr="00DA599E">
          <w:rPr>
            <w:rFonts w:ascii="Times New Roman" w:hAnsi="Times New Roman"/>
            <w:b w:val="0"/>
            <w:noProof/>
            <w:webHidden/>
            <w:sz w:val="26"/>
            <w:szCs w:val="26"/>
          </w:rPr>
          <w:fldChar w:fldCharType="end"/>
        </w:r>
      </w:hyperlink>
    </w:p>
    <w:p w14:paraId="64F4E468" w14:textId="35FE8D59"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07" w:history="1">
        <w:r w:rsidR="009A1A86" w:rsidRPr="00DA599E">
          <w:rPr>
            <w:rStyle w:val="Hyperlink"/>
            <w:rFonts w:ascii="Times New Roman" w:eastAsiaTheme="majorEastAsia" w:hAnsi="Times New Roman"/>
            <w:b w:val="0"/>
            <w:noProof/>
            <w:color w:val="auto"/>
            <w:sz w:val="26"/>
            <w:szCs w:val="26"/>
          </w:rPr>
          <w:t>Bảng 1. 13. Bố trí các khu vực sản xuất tại nhà xưởng B</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_Toc114565207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47</w:t>
        </w:r>
        <w:r w:rsidR="009A1A86" w:rsidRPr="00DA599E">
          <w:rPr>
            <w:rFonts w:ascii="Times New Roman" w:hAnsi="Times New Roman"/>
            <w:b w:val="0"/>
            <w:noProof/>
            <w:webHidden/>
            <w:sz w:val="26"/>
            <w:szCs w:val="26"/>
          </w:rPr>
          <w:fldChar w:fldCharType="end"/>
        </w:r>
      </w:hyperlink>
    </w:p>
    <w:p w14:paraId="21EB4918" w14:textId="5ACF641F"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08" w:history="1">
        <w:r w:rsidR="009A1A86" w:rsidRPr="00DA599E">
          <w:rPr>
            <w:rStyle w:val="Hyperlink"/>
            <w:rFonts w:ascii="Times New Roman" w:eastAsiaTheme="majorEastAsia" w:hAnsi="Times New Roman"/>
            <w:b w:val="0"/>
            <w:noProof/>
            <w:color w:val="auto"/>
            <w:sz w:val="26"/>
            <w:szCs w:val="26"/>
          </w:rPr>
          <w:t>Bảng  1. 14. Bố trí các khu vực sản xuất tại nhà xưởng C</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_Toc114565208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48</w:t>
        </w:r>
        <w:r w:rsidR="009A1A86" w:rsidRPr="00DA599E">
          <w:rPr>
            <w:rFonts w:ascii="Times New Roman" w:hAnsi="Times New Roman"/>
            <w:b w:val="0"/>
            <w:noProof/>
            <w:webHidden/>
            <w:sz w:val="26"/>
            <w:szCs w:val="26"/>
          </w:rPr>
          <w:fldChar w:fldCharType="end"/>
        </w:r>
      </w:hyperlink>
    </w:p>
    <w:p w14:paraId="5A5FD2FE" w14:textId="13A6B344"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09" w:history="1">
        <w:r w:rsidR="009A1A86" w:rsidRPr="00DA599E">
          <w:rPr>
            <w:rStyle w:val="Hyperlink"/>
            <w:rFonts w:ascii="Times New Roman" w:eastAsiaTheme="majorEastAsia" w:hAnsi="Times New Roman"/>
            <w:b w:val="0"/>
            <w:noProof/>
            <w:color w:val="auto"/>
            <w:sz w:val="26"/>
            <w:szCs w:val="26"/>
          </w:rPr>
          <w:t>Bảng 1. 15. Bố trí các khu vực sản xuất tại nhà xưởng D</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_Toc114565209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48</w:t>
        </w:r>
        <w:r w:rsidR="009A1A86" w:rsidRPr="00DA599E">
          <w:rPr>
            <w:rFonts w:ascii="Times New Roman" w:hAnsi="Times New Roman"/>
            <w:b w:val="0"/>
            <w:noProof/>
            <w:webHidden/>
            <w:sz w:val="26"/>
            <w:szCs w:val="26"/>
          </w:rPr>
          <w:fldChar w:fldCharType="end"/>
        </w:r>
      </w:hyperlink>
    </w:p>
    <w:p w14:paraId="292E39BC" w14:textId="6914898A"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10" w:history="1">
        <w:r w:rsidR="009A1A86" w:rsidRPr="00DA599E">
          <w:rPr>
            <w:rStyle w:val="Hyperlink"/>
            <w:rFonts w:ascii="Times New Roman" w:eastAsiaTheme="majorEastAsia" w:hAnsi="Times New Roman"/>
            <w:b w:val="0"/>
            <w:noProof/>
            <w:color w:val="auto"/>
            <w:sz w:val="26"/>
            <w:szCs w:val="26"/>
          </w:rPr>
          <w:t>Bảng 1. 16. Bố trí các khu vực sản xuất tại nhà xưởng F</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_Toc114565210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49</w:t>
        </w:r>
        <w:r w:rsidR="009A1A86" w:rsidRPr="00DA599E">
          <w:rPr>
            <w:rFonts w:ascii="Times New Roman" w:hAnsi="Times New Roman"/>
            <w:b w:val="0"/>
            <w:noProof/>
            <w:webHidden/>
            <w:sz w:val="26"/>
            <w:szCs w:val="26"/>
          </w:rPr>
          <w:fldChar w:fldCharType="end"/>
        </w:r>
      </w:hyperlink>
    </w:p>
    <w:p w14:paraId="6D69A481" w14:textId="54FBD81B"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11" w:history="1">
        <w:r w:rsidR="009A1A86" w:rsidRPr="00DA599E">
          <w:rPr>
            <w:rStyle w:val="Hyperlink"/>
            <w:rFonts w:ascii="Times New Roman" w:eastAsiaTheme="majorEastAsia" w:hAnsi="Times New Roman"/>
            <w:b w:val="0"/>
            <w:noProof/>
            <w:color w:val="auto"/>
            <w:sz w:val="26"/>
            <w:szCs w:val="26"/>
          </w:rPr>
          <w:t>Bảng 1. 17. Bố trí các khu vực sản xuất tại nhà xưởng G</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_Toc114565211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50</w:t>
        </w:r>
        <w:r w:rsidR="009A1A86" w:rsidRPr="00DA599E">
          <w:rPr>
            <w:rFonts w:ascii="Times New Roman" w:hAnsi="Times New Roman"/>
            <w:b w:val="0"/>
            <w:noProof/>
            <w:webHidden/>
            <w:sz w:val="26"/>
            <w:szCs w:val="26"/>
          </w:rPr>
          <w:fldChar w:fldCharType="end"/>
        </w:r>
      </w:hyperlink>
    </w:p>
    <w:p w14:paraId="08D8E672" w14:textId="44D16014"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12" w:history="1">
        <w:r w:rsidR="009A1A86" w:rsidRPr="00DA599E">
          <w:rPr>
            <w:rStyle w:val="Hyperlink"/>
            <w:rFonts w:ascii="Times New Roman" w:eastAsiaTheme="majorEastAsia" w:hAnsi="Times New Roman"/>
            <w:b w:val="0"/>
            <w:noProof/>
            <w:color w:val="auto"/>
            <w:sz w:val="26"/>
            <w:szCs w:val="26"/>
          </w:rPr>
          <w:t>Bảng 1. 18. Bố trí các khu vực sản xuất tại nhà xưởng K1</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_Toc114565212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51</w:t>
        </w:r>
        <w:r w:rsidR="009A1A86" w:rsidRPr="00DA599E">
          <w:rPr>
            <w:rFonts w:ascii="Times New Roman" w:hAnsi="Times New Roman"/>
            <w:b w:val="0"/>
            <w:noProof/>
            <w:webHidden/>
            <w:sz w:val="26"/>
            <w:szCs w:val="26"/>
          </w:rPr>
          <w:fldChar w:fldCharType="end"/>
        </w:r>
      </w:hyperlink>
    </w:p>
    <w:p w14:paraId="040D6761" w14:textId="0441EA06"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13" w:history="1">
        <w:r w:rsidR="009A1A86" w:rsidRPr="00DA599E">
          <w:rPr>
            <w:rStyle w:val="Hyperlink"/>
            <w:rFonts w:ascii="Times New Roman" w:eastAsiaTheme="majorEastAsia" w:hAnsi="Times New Roman"/>
            <w:b w:val="0"/>
            <w:noProof/>
            <w:color w:val="auto"/>
            <w:sz w:val="26"/>
            <w:szCs w:val="26"/>
          </w:rPr>
          <w:t>Bảng 1. 19. Bố trí các khu vực sản xuất tại nhà xưởng thiết kế</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_Toc114565213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53</w:t>
        </w:r>
        <w:r w:rsidR="009A1A86" w:rsidRPr="00DA599E">
          <w:rPr>
            <w:rFonts w:ascii="Times New Roman" w:hAnsi="Times New Roman"/>
            <w:b w:val="0"/>
            <w:noProof/>
            <w:webHidden/>
            <w:sz w:val="26"/>
            <w:szCs w:val="26"/>
          </w:rPr>
          <w:fldChar w:fldCharType="end"/>
        </w:r>
      </w:hyperlink>
    </w:p>
    <w:p w14:paraId="11439E0D" w14:textId="08A8EC3A"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14" w:history="1">
        <w:r w:rsidR="009A1A86" w:rsidRPr="00DA599E">
          <w:rPr>
            <w:rStyle w:val="Hyperlink"/>
            <w:rFonts w:ascii="Times New Roman" w:eastAsiaTheme="majorEastAsia" w:hAnsi="Times New Roman"/>
            <w:b w:val="0"/>
            <w:noProof/>
            <w:color w:val="auto"/>
            <w:sz w:val="26"/>
            <w:szCs w:val="26"/>
          </w:rPr>
          <w:t>Bảng  1. 20. Bố trí các khu vực sản xuất tại nhà xưởng sofa</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_Toc114565214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55</w:t>
        </w:r>
        <w:r w:rsidR="009A1A86" w:rsidRPr="00DA599E">
          <w:rPr>
            <w:rFonts w:ascii="Times New Roman" w:hAnsi="Times New Roman"/>
            <w:b w:val="0"/>
            <w:noProof/>
            <w:webHidden/>
            <w:sz w:val="26"/>
            <w:szCs w:val="26"/>
          </w:rPr>
          <w:fldChar w:fldCharType="end"/>
        </w:r>
      </w:hyperlink>
    </w:p>
    <w:p w14:paraId="6A1319D5" w14:textId="379655C5"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15" w:history="1">
        <w:r w:rsidR="009A1A86" w:rsidRPr="00DA599E">
          <w:rPr>
            <w:rStyle w:val="Hyperlink"/>
            <w:rFonts w:ascii="Times New Roman" w:eastAsiaTheme="majorEastAsia" w:hAnsi="Times New Roman"/>
            <w:b w:val="0"/>
            <w:noProof/>
            <w:color w:val="auto"/>
            <w:sz w:val="26"/>
            <w:szCs w:val="26"/>
          </w:rPr>
          <w:t>Bảng 1. 21. Tiến độ thực hiện dự án</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_Toc114565215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68</w:t>
        </w:r>
        <w:r w:rsidR="009A1A86" w:rsidRPr="00DA599E">
          <w:rPr>
            <w:rFonts w:ascii="Times New Roman" w:hAnsi="Times New Roman"/>
            <w:b w:val="0"/>
            <w:noProof/>
            <w:webHidden/>
            <w:sz w:val="26"/>
            <w:szCs w:val="26"/>
          </w:rPr>
          <w:fldChar w:fldCharType="end"/>
        </w:r>
      </w:hyperlink>
    </w:p>
    <w:p w14:paraId="145E5594" w14:textId="50DD6205"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18" w:history="1">
        <w:r w:rsidR="009A1A86" w:rsidRPr="00DA599E">
          <w:rPr>
            <w:rStyle w:val="Hyperlink"/>
            <w:rFonts w:ascii="Times New Roman" w:eastAsiaTheme="majorEastAsia" w:hAnsi="Times New Roman"/>
            <w:b w:val="0"/>
            <w:noProof/>
            <w:color w:val="auto"/>
            <w:sz w:val="26"/>
            <w:szCs w:val="26"/>
          </w:rPr>
          <w:t>Bảng 1. 22. Kết quả đo đạc chất lượng không khí KCN Bàu Bàng</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_Toc114565218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72</w:t>
        </w:r>
        <w:r w:rsidR="009A1A86" w:rsidRPr="00DA599E">
          <w:rPr>
            <w:rFonts w:ascii="Times New Roman" w:hAnsi="Times New Roman"/>
            <w:b w:val="0"/>
            <w:noProof/>
            <w:webHidden/>
            <w:sz w:val="26"/>
            <w:szCs w:val="26"/>
          </w:rPr>
          <w:fldChar w:fldCharType="end"/>
        </w:r>
      </w:hyperlink>
    </w:p>
    <w:p w14:paraId="0205C65E" w14:textId="03B5E627"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19" w:history="1">
        <w:r w:rsidR="009A1A86" w:rsidRPr="00DA599E">
          <w:rPr>
            <w:rStyle w:val="Hyperlink"/>
            <w:rFonts w:ascii="Times New Roman" w:eastAsiaTheme="majorEastAsia" w:hAnsi="Times New Roman"/>
            <w:b w:val="0"/>
            <w:noProof/>
            <w:color w:val="auto"/>
            <w:sz w:val="26"/>
            <w:szCs w:val="26"/>
          </w:rPr>
          <w:t>Bảng 3. 1. Tổng hợp chiều dài cống thu gom nước mưa</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_Toc114565219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75</w:t>
        </w:r>
        <w:r w:rsidR="009A1A86" w:rsidRPr="00DA599E">
          <w:rPr>
            <w:rFonts w:ascii="Times New Roman" w:hAnsi="Times New Roman"/>
            <w:b w:val="0"/>
            <w:noProof/>
            <w:webHidden/>
            <w:sz w:val="26"/>
            <w:szCs w:val="26"/>
          </w:rPr>
          <w:fldChar w:fldCharType="end"/>
        </w:r>
      </w:hyperlink>
    </w:p>
    <w:p w14:paraId="3297AF15" w14:textId="7EDBEF5A"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20" w:history="1">
        <w:r w:rsidR="009A1A86" w:rsidRPr="00DA599E">
          <w:rPr>
            <w:rStyle w:val="Hyperlink"/>
            <w:rFonts w:ascii="Times New Roman" w:eastAsiaTheme="majorEastAsia" w:hAnsi="Times New Roman"/>
            <w:b w:val="0"/>
            <w:noProof/>
            <w:color w:val="auto"/>
            <w:sz w:val="26"/>
            <w:szCs w:val="26"/>
          </w:rPr>
          <w:t>Bảng 3. 2. Kích thước các bể tự hoại của công ty</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_Toc114565220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80</w:t>
        </w:r>
        <w:r w:rsidR="009A1A86" w:rsidRPr="00DA599E">
          <w:rPr>
            <w:rFonts w:ascii="Times New Roman" w:hAnsi="Times New Roman"/>
            <w:b w:val="0"/>
            <w:noProof/>
            <w:webHidden/>
            <w:sz w:val="26"/>
            <w:szCs w:val="26"/>
          </w:rPr>
          <w:fldChar w:fldCharType="end"/>
        </w:r>
      </w:hyperlink>
    </w:p>
    <w:p w14:paraId="0024958C" w14:textId="2EB0ECC9"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21" w:history="1">
        <w:r w:rsidR="009A1A86" w:rsidRPr="00DA599E">
          <w:rPr>
            <w:rStyle w:val="Hyperlink"/>
            <w:rFonts w:ascii="Times New Roman" w:eastAsiaTheme="majorEastAsia" w:hAnsi="Times New Roman"/>
            <w:b w:val="0"/>
            <w:noProof/>
            <w:color w:val="auto"/>
            <w:sz w:val="26"/>
            <w:szCs w:val="26"/>
          </w:rPr>
          <w:t>Bảng 3. 3. Thông số kỹ thuật của bể tách dầu mỡ</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_Toc114565221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82</w:t>
        </w:r>
        <w:r w:rsidR="009A1A86" w:rsidRPr="00DA599E">
          <w:rPr>
            <w:rFonts w:ascii="Times New Roman" w:hAnsi="Times New Roman"/>
            <w:b w:val="0"/>
            <w:noProof/>
            <w:webHidden/>
            <w:sz w:val="26"/>
            <w:szCs w:val="26"/>
          </w:rPr>
          <w:fldChar w:fldCharType="end"/>
        </w:r>
      </w:hyperlink>
    </w:p>
    <w:p w14:paraId="1689C8F8" w14:textId="319A7D51"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22" w:history="1">
        <w:r w:rsidR="009A1A86" w:rsidRPr="00DA599E">
          <w:rPr>
            <w:rStyle w:val="Hyperlink"/>
            <w:rFonts w:ascii="Times New Roman" w:eastAsiaTheme="majorEastAsia" w:hAnsi="Times New Roman"/>
            <w:b w:val="0"/>
            <w:noProof/>
            <w:color w:val="auto"/>
            <w:sz w:val="26"/>
            <w:szCs w:val="26"/>
          </w:rPr>
          <w:t>Bảng 3. 4. Giá trị các thông số đặc trưng của nước thải xử lý bụi sơn</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_Toc114565222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82</w:t>
        </w:r>
        <w:r w:rsidR="009A1A86" w:rsidRPr="00DA599E">
          <w:rPr>
            <w:rFonts w:ascii="Times New Roman" w:hAnsi="Times New Roman"/>
            <w:b w:val="0"/>
            <w:noProof/>
            <w:webHidden/>
            <w:sz w:val="26"/>
            <w:szCs w:val="26"/>
          </w:rPr>
          <w:fldChar w:fldCharType="end"/>
        </w:r>
      </w:hyperlink>
    </w:p>
    <w:p w14:paraId="3EEF92E9" w14:textId="6A290913"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23" w:history="1">
        <w:r w:rsidR="009A1A86" w:rsidRPr="00DA599E">
          <w:rPr>
            <w:rStyle w:val="Hyperlink"/>
            <w:rFonts w:ascii="Times New Roman" w:eastAsiaTheme="majorEastAsia" w:hAnsi="Times New Roman"/>
            <w:b w:val="0"/>
            <w:noProof/>
            <w:color w:val="auto"/>
            <w:sz w:val="26"/>
            <w:szCs w:val="26"/>
          </w:rPr>
          <w:t>Bảng 3. 5. Hạng mục công trình xử lý nước thải buồng sơn</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_Toc114565223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84</w:t>
        </w:r>
        <w:r w:rsidR="009A1A86" w:rsidRPr="00DA599E">
          <w:rPr>
            <w:rFonts w:ascii="Times New Roman" w:hAnsi="Times New Roman"/>
            <w:b w:val="0"/>
            <w:noProof/>
            <w:webHidden/>
            <w:sz w:val="26"/>
            <w:szCs w:val="26"/>
          </w:rPr>
          <w:fldChar w:fldCharType="end"/>
        </w:r>
      </w:hyperlink>
    </w:p>
    <w:p w14:paraId="07E3BB10" w14:textId="240E8434"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24" w:history="1">
        <w:r w:rsidR="009A1A86" w:rsidRPr="00DA599E">
          <w:rPr>
            <w:rStyle w:val="Hyperlink"/>
            <w:rFonts w:ascii="Times New Roman" w:eastAsiaTheme="majorEastAsia" w:hAnsi="Times New Roman"/>
            <w:b w:val="0"/>
            <w:noProof/>
            <w:color w:val="auto"/>
            <w:sz w:val="26"/>
            <w:szCs w:val="26"/>
          </w:rPr>
          <w:t>Bảng 3. 6. Thông số kỹ thuật của hệ thống xử lý nước thải từ buồng phun sơn</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_Toc114565224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84</w:t>
        </w:r>
        <w:r w:rsidR="009A1A86" w:rsidRPr="00DA599E">
          <w:rPr>
            <w:rFonts w:ascii="Times New Roman" w:hAnsi="Times New Roman"/>
            <w:b w:val="0"/>
            <w:noProof/>
            <w:webHidden/>
            <w:sz w:val="26"/>
            <w:szCs w:val="26"/>
          </w:rPr>
          <w:fldChar w:fldCharType="end"/>
        </w:r>
      </w:hyperlink>
    </w:p>
    <w:p w14:paraId="468C0644" w14:textId="000EA6D5"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25" w:history="1">
        <w:r w:rsidR="009A1A86" w:rsidRPr="00DA599E">
          <w:rPr>
            <w:rStyle w:val="Hyperlink"/>
            <w:rFonts w:ascii="Times New Roman" w:eastAsiaTheme="majorEastAsia" w:hAnsi="Times New Roman"/>
            <w:b w:val="0"/>
            <w:noProof/>
            <w:color w:val="auto"/>
            <w:sz w:val="26"/>
            <w:szCs w:val="26"/>
          </w:rPr>
          <w:t>Bảng 3. 7. Định mức sử dụng hóa chất của hệ thống xử lý sơ bộ nước thải buồng  phun sơn</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_Toc114565225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85</w:t>
        </w:r>
        <w:r w:rsidR="009A1A86" w:rsidRPr="00DA599E">
          <w:rPr>
            <w:rFonts w:ascii="Times New Roman" w:hAnsi="Times New Roman"/>
            <w:b w:val="0"/>
            <w:noProof/>
            <w:webHidden/>
            <w:sz w:val="26"/>
            <w:szCs w:val="26"/>
          </w:rPr>
          <w:fldChar w:fldCharType="end"/>
        </w:r>
      </w:hyperlink>
    </w:p>
    <w:p w14:paraId="04D9340D" w14:textId="4F1388AC"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26" w:history="1">
        <w:r w:rsidR="009A1A86" w:rsidRPr="00DA599E">
          <w:rPr>
            <w:rStyle w:val="Hyperlink"/>
            <w:rFonts w:ascii="Times New Roman" w:eastAsiaTheme="majorEastAsia" w:hAnsi="Times New Roman"/>
            <w:b w:val="0"/>
            <w:noProof/>
            <w:color w:val="auto"/>
            <w:sz w:val="26"/>
            <w:szCs w:val="26"/>
          </w:rPr>
          <w:t>Bảng 3. 8. Hạng mục công trình xử lý nước thải từ HTXLKT lò hơi</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_Toc114565226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86</w:t>
        </w:r>
        <w:r w:rsidR="009A1A86" w:rsidRPr="00DA599E">
          <w:rPr>
            <w:rFonts w:ascii="Times New Roman" w:hAnsi="Times New Roman"/>
            <w:b w:val="0"/>
            <w:noProof/>
            <w:webHidden/>
            <w:sz w:val="26"/>
            <w:szCs w:val="26"/>
          </w:rPr>
          <w:fldChar w:fldCharType="end"/>
        </w:r>
      </w:hyperlink>
    </w:p>
    <w:p w14:paraId="7B462225" w14:textId="2EB03D8A"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29" w:history="1">
        <w:r w:rsidR="009A1A86" w:rsidRPr="00DA599E">
          <w:rPr>
            <w:rStyle w:val="Hyperlink"/>
            <w:rFonts w:ascii="Times New Roman" w:eastAsiaTheme="majorEastAsia" w:hAnsi="Times New Roman"/>
            <w:b w:val="0"/>
            <w:noProof/>
            <w:color w:val="auto"/>
            <w:sz w:val="26"/>
            <w:szCs w:val="26"/>
          </w:rPr>
          <w:t>Bảng 3. 9. Hạng mục công trình HTXLNT</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_Toc114565229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89</w:t>
        </w:r>
        <w:r w:rsidR="009A1A86" w:rsidRPr="00DA599E">
          <w:rPr>
            <w:rFonts w:ascii="Times New Roman" w:hAnsi="Times New Roman"/>
            <w:b w:val="0"/>
            <w:noProof/>
            <w:webHidden/>
            <w:sz w:val="26"/>
            <w:szCs w:val="26"/>
          </w:rPr>
          <w:fldChar w:fldCharType="end"/>
        </w:r>
      </w:hyperlink>
    </w:p>
    <w:p w14:paraId="4C98EB0A" w14:textId="3794007C"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30" w:history="1">
        <w:r w:rsidR="009A1A86" w:rsidRPr="00DA599E">
          <w:rPr>
            <w:rStyle w:val="Hyperlink"/>
            <w:rFonts w:ascii="Times New Roman" w:eastAsiaTheme="majorEastAsia" w:hAnsi="Times New Roman"/>
            <w:b w:val="0"/>
            <w:noProof/>
            <w:color w:val="auto"/>
            <w:sz w:val="26"/>
            <w:szCs w:val="26"/>
          </w:rPr>
          <w:t>Bảng 3. 10. Thông số kỹ thuật của hệ thống xử lý nước thải</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_Toc114565230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90</w:t>
        </w:r>
        <w:r w:rsidR="009A1A86" w:rsidRPr="00DA599E">
          <w:rPr>
            <w:rFonts w:ascii="Times New Roman" w:hAnsi="Times New Roman"/>
            <w:b w:val="0"/>
            <w:noProof/>
            <w:webHidden/>
            <w:sz w:val="26"/>
            <w:szCs w:val="26"/>
          </w:rPr>
          <w:fldChar w:fldCharType="end"/>
        </w:r>
      </w:hyperlink>
    </w:p>
    <w:p w14:paraId="217DB361" w14:textId="06A071F6"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31" w:history="1">
        <w:r w:rsidR="009A1A86" w:rsidRPr="00DA599E">
          <w:rPr>
            <w:rStyle w:val="Hyperlink"/>
            <w:rFonts w:ascii="Times New Roman" w:eastAsiaTheme="majorEastAsia" w:hAnsi="Times New Roman"/>
            <w:b w:val="0"/>
            <w:noProof/>
            <w:color w:val="auto"/>
            <w:sz w:val="26"/>
            <w:szCs w:val="26"/>
          </w:rPr>
          <w:t>Bảng 3. 11. Tiêu chuẩn về chất lượng nước thải sau xử lý</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_Toc114565231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91</w:t>
        </w:r>
        <w:r w:rsidR="009A1A86" w:rsidRPr="00DA599E">
          <w:rPr>
            <w:rFonts w:ascii="Times New Roman" w:hAnsi="Times New Roman"/>
            <w:b w:val="0"/>
            <w:noProof/>
            <w:webHidden/>
            <w:sz w:val="26"/>
            <w:szCs w:val="26"/>
          </w:rPr>
          <w:fldChar w:fldCharType="end"/>
        </w:r>
      </w:hyperlink>
    </w:p>
    <w:p w14:paraId="6E57546C" w14:textId="4CEEA4E9"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32" w:history="1">
        <w:r w:rsidR="009A1A86" w:rsidRPr="00DA599E">
          <w:rPr>
            <w:rStyle w:val="Hyperlink"/>
            <w:rFonts w:ascii="Times New Roman" w:eastAsiaTheme="majorEastAsia" w:hAnsi="Times New Roman"/>
            <w:b w:val="0"/>
            <w:noProof/>
            <w:color w:val="auto"/>
            <w:sz w:val="26"/>
            <w:szCs w:val="26"/>
          </w:rPr>
          <w:t>Bảng 3. 12. Thông số kỹ thuật của hệ thống xử lý bụi gỗ</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_Toc114565232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94</w:t>
        </w:r>
        <w:r w:rsidR="009A1A86" w:rsidRPr="00DA599E">
          <w:rPr>
            <w:rFonts w:ascii="Times New Roman" w:hAnsi="Times New Roman"/>
            <w:b w:val="0"/>
            <w:noProof/>
            <w:webHidden/>
            <w:sz w:val="26"/>
            <w:szCs w:val="26"/>
          </w:rPr>
          <w:fldChar w:fldCharType="end"/>
        </w:r>
      </w:hyperlink>
    </w:p>
    <w:p w14:paraId="274E9851" w14:textId="03A88E5F"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33" w:history="1">
        <w:r w:rsidR="009A1A86" w:rsidRPr="00DA599E">
          <w:rPr>
            <w:rStyle w:val="Hyperlink"/>
            <w:rFonts w:ascii="Times New Roman" w:eastAsiaTheme="majorEastAsia" w:hAnsi="Times New Roman"/>
            <w:b w:val="0"/>
            <w:noProof/>
            <w:color w:val="auto"/>
            <w:sz w:val="26"/>
            <w:szCs w:val="26"/>
          </w:rPr>
          <w:t>Bảng 3. 13. Quy chuẩn chất lượng khí thải sau hệ thống xử lý bụi gỗ</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_Toc114565233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100</w:t>
        </w:r>
        <w:r w:rsidR="009A1A86" w:rsidRPr="00DA599E">
          <w:rPr>
            <w:rFonts w:ascii="Times New Roman" w:hAnsi="Times New Roman"/>
            <w:b w:val="0"/>
            <w:noProof/>
            <w:webHidden/>
            <w:sz w:val="26"/>
            <w:szCs w:val="26"/>
          </w:rPr>
          <w:fldChar w:fldCharType="end"/>
        </w:r>
      </w:hyperlink>
    </w:p>
    <w:p w14:paraId="0D361041" w14:textId="3591CD5C"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34" w:history="1">
        <w:r w:rsidR="009A1A86" w:rsidRPr="00DA599E">
          <w:rPr>
            <w:rStyle w:val="Hyperlink"/>
            <w:rFonts w:ascii="Times New Roman" w:eastAsiaTheme="majorEastAsia" w:hAnsi="Times New Roman"/>
            <w:b w:val="0"/>
            <w:noProof/>
            <w:color w:val="auto"/>
            <w:sz w:val="26"/>
            <w:szCs w:val="26"/>
          </w:rPr>
          <w:t>Bảng 3. 14. Thông số kỹ thuật của hệ thống xử lý bụi sơn và hơi dung môi màng nước</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_Toc114565234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101</w:t>
        </w:r>
        <w:r w:rsidR="009A1A86" w:rsidRPr="00DA599E">
          <w:rPr>
            <w:rFonts w:ascii="Times New Roman" w:hAnsi="Times New Roman"/>
            <w:b w:val="0"/>
            <w:noProof/>
            <w:webHidden/>
            <w:sz w:val="26"/>
            <w:szCs w:val="26"/>
          </w:rPr>
          <w:fldChar w:fldCharType="end"/>
        </w:r>
      </w:hyperlink>
    </w:p>
    <w:p w14:paraId="6E1A4342" w14:textId="0CACA054"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35" w:history="1">
        <w:r w:rsidR="009A1A86" w:rsidRPr="00DA599E">
          <w:rPr>
            <w:rStyle w:val="Hyperlink"/>
            <w:rFonts w:ascii="Times New Roman" w:eastAsiaTheme="majorEastAsia" w:hAnsi="Times New Roman"/>
            <w:b w:val="0"/>
            <w:noProof/>
            <w:color w:val="auto"/>
            <w:sz w:val="26"/>
            <w:szCs w:val="26"/>
          </w:rPr>
          <w:t>Bảng 3. 15. Thông số kỹ thuật của hệ thống xử lý bụi sơn và hơi dung môi màng khô</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_Toc114565235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102</w:t>
        </w:r>
        <w:r w:rsidR="009A1A86" w:rsidRPr="00DA599E">
          <w:rPr>
            <w:rFonts w:ascii="Times New Roman" w:hAnsi="Times New Roman"/>
            <w:b w:val="0"/>
            <w:noProof/>
            <w:webHidden/>
            <w:sz w:val="26"/>
            <w:szCs w:val="26"/>
          </w:rPr>
          <w:fldChar w:fldCharType="end"/>
        </w:r>
      </w:hyperlink>
    </w:p>
    <w:p w14:paraId="00933D48" w14:textId="7AF03AC9"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36" w:history="1">
        <w:r w:rsidR="009A1A86" w:rsidRPr="00DA599E">
          <w:rPr>
            <w:rStyle w:val="Hyperlink"/>
            <w:rFonts w:ascii="Times New Roman" w:eastAsiaTheme="majorEastAsia" w:hAnsi="Times New Roman"/>
            <w:b w:val="0"/>
            <w:noProof/>
            <w:color w:val="auto"/>
            <w:sz w:val="26"/>
            <w:szCs w:val="26"/>
          </w:rPr>
          <w:t>Bảng 3. 16. Quy chuẩn chất lượng khí thải sau hệ thống xử lý bụi sơn</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_Toc114565236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103</w:t>
        </w:r>
        <w:r w:rsidR="009A1A86" w:rsidRPr="00DA599E">
          <w:rPr>
            <w:rFonts w:ascii="Times New Roman" w:hAnsi="Times New Roman"/>
            <w:b w:val="0"/>
            <w:noProof/>
            <w:webHidden/>
            <w:sz w:val="26"/>
            <w:szCs w:val="26"/>
          </w:rPr>
          <w:fldChar w:fldCharType="end"/>
        </w:r>
      </w:hyperlink>
    </w:p>
    <w:p w14:paraId="19276ECE" w14:textId="072830B3"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38" w:history="1">
        <w:r w:rsidR="009A1A86" w:rsidRPr="00DA599E">
          <w:rPr>
            <w:rStyle w:val="Hyperlink"/>
            <w:rFonts w:ascii="Times New Roman" w:eastAsiaTheme="majorEastAsia" w:hAnsi="Times New Roman"/>
            <w:b w:val="0"/>
            <w:noProof/>
            <w:color w:val="auto"/>
            <w:sz w:val="26"/>
            <w:szCs w:val="26"/>
          </w:rPr>
          <w:t>Bảng 3. 17. Thông số kỹ thuật của hệ thống xử lý khí thải lò hơi cho mỗi lò hơi</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_Toc114565238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106</w:t>
        </w:r>
        <w:r w:rsidR="009A1A86" w:rsidRPr="00DA599E">
          <w:rPr>
            <w:rFonts w:ascii="Times New Roman" w:hAnsi="Times New Roman"/>
            <w:b w:val="0"/>
            <w:noProof/>
            <w:webHidden/>
            <w:sz w:val="26"/>
            <w:szCs w:val="26"/>
          </w:rPr>
          <w:fldChar w:fldCharType="end"/>
        </w:r>
      </w:hyperlink>
    </w:p>
    <w:p w14:paraId="18D28E92" w14:textId="7171781E"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39" w:history="1">
        <w:r w:rsidR="009A1A86" w:rsidRPr="00DA599E">
          <w:rPr>
            <w:rStyle w:val="Hyperlink"/>
            <w:rFonts w:ascii="Times New Roman" w:eastAsiaTheme="majorEastAsia" w:hAnsi="Times New Roman"/>
            <w:b w:val="0"/>
            <w:noProof/>
            <w:color w:val="auto"/>
            <w:sz w:val="26"/>
            <w:szCs w:val="26"/>
          </w:rPr>
          <w:t>Bảng 3. 18. Quy chuẩn chất lượng khí thải sau hệ thống xử lý khí thải lò hơi</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_Toc114565239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107</w:t>
        </w:r>
        <w:r w:rsidR="009A1A86" w:rsidRPr="00DA599E">
          <w:rPr>
            <w:rFonts w:ascii="Times New Roman" w:hAnsi="Times New Roman"/>
            <w:b w:val="0"/>
            <w:noProof/>
            <w:webHidden/>
            <w:sz w:val="26"/>
            <w:szCs w:val="26"/>
          </w:rPr>
          <w:fldChar w:fldCharType="end"/>
        </w:r>
      </w:hyperlink>
    </w:p>
    <w:p w14:paraId="60B43BEF" w14:textId="6717E7A8"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40" w:history="1">
        <w:r w:rsidR="009A1A86" w:rsidRPr="00DA599E">
          <w:rPr>
            <w:rStyle w:val="Hyperlink"/>
            <w:rFonts w:ascii="Times New Roman" w:eastAsiaTheme="majorEastAsia" w:hAnsi="Times New Roman"/>
            <w:b w:val="0"/>
            <w:noProof/>
            <w:color w:val="auto"/>
            <w:sz w:val="26"/>
            <w:szCs w:val="26"/>
            <w:lang w:val="vi-VN"/>
          </w:rPr>
          <w:t>Bảng 3.</w:t>
        </w:r>
        <w:r w:rsidR="009A1A86" w:rsidRPr="00DA599E">
          <w:rPr>
            <w:rStyle w:val="Hyperlink"/>
            <w:rFonts w:ascii="Times New Roman" w:eastAsiaTheme="majorEastAsia" w:hAnsi="Times New Roman"/>
            <w:b w:val="0"/>
            <w:noProof/>
            <w:color w:val="auto"/>
            <w:sz w:val="26"/>
            <w:szCs w:val="26"/>
          </w:rPr>
          <w:t xml:space="preserve"> 19. Khối lượng chất thải sinh hoạt phát sinh</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_Toc114565240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112</w:t>
        </w:r>
        <w:r w:rsidR="009A1A86" w:rsidRPr="00DA599E">
          <w:rPr>
            <w:rFonts w:ascii="Times New Roman" w:hAnsi="Times New Roman"/>
            <w:b w:val="0"/>
            <w:noProof/>
            <w:webHidden/>
            <w:sz w:val="26"/>
            <w:szCs w:val="26"/>
          </w:rPr>
          <w:fldChar w:fldCharType="end"/>
        </w:r>
      </w:hyperlink>
    </w:p>
    <w:p w14:paraId="7D6C2D8E" w14:textId="12F46758"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41" w:history="1">
        <w:r w:rsidR="009A1A86" w:rsidRPr="00DA599E">
          <w:rPr>
            <w:rStyle w:val="Hyperlink"/>
            <w:rFonts w:ascii="Times New Roman" w:eastAsiaTheme="majorEastAsia" w:hAnsi="Times New Roman"/>
            <w:b w:val="0"/>
            <w:noProof/>
            <w:color w:val="auto"/>
            <w:sz w:val="26"/>
            <w:szCs w:val="26"/>
          </w:rPr>
          <w:t>Bảng 3. 20. Thành phần của rác thải sinh hoạt</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_Toc114565241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112</w:t>
        </w:r>
        <w:r w:rsidR="009A1A86" w:rsidRPr="00DA599E">
          <w:rPr>
            <w:rFonts w:ascii="Times New Roman" w:hAnsi="Times New Roman"/>
            <w:b w:val="0"/>
            <w:noProof/>
            <w:webHidden/>
            <w:sz w:val="26"/>
            <w:szCs w:val="26"/>
          </w:rPr>
          <w:fldChar w:fldCharType="end"/>
        </w:r>
      </w:hyperlink>
    </w:p>
    <w:p w14:paraId="3A1C8E22" w14:textId="7577E4F9"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42" w:history="1">
        <w:r w:rsidR="009A1A86" w:rsidRPr="00DA599E">
          <w:rPr>
            <w:rStyle w:val="Hyperlink"/>
            <w:rFonts w:ascii="Times New Roman" w:eastAsiaTheme="majorEastAsia" w:hAnsi="Times New Roman"/>
            <w:b w:val="0"/>
            <w:noProof/>
            <w:color w:val="auto"/>
            <w:sz w:val="26"/>
            <w:szCs w:val="26"/>
          </w:rPr>
          <w:t>Bảng 3. 21. Khối lượng chất thải rắn sản xuất</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_Toc114565242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113</w:t>
        </w:r>
        <w:r w:rsidR="009A1A86" w:rsidRPr="00DA599E">
          <w:rPr>
            <w:rFonts w:ascii="Times New Roman" w:hAnsi="Times New Roman"/>
            <w:b w:val="0"/>
            <w:noProof/>
            <w:webHidden/>
            <w:sz w:val="26"/>
            <w:szCs w:val="26"/>
          </w:rPr>
          <w:fldChar w:fldCharType="end"/>
        </w:r>
      </w:hyperlink>
    </w:p>
    <w:p w14:paraId="74857767" w14:textId="4C1FB775"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43" w:history="1">
        <w:r w:rsidR="009A1A86" w:rsidRPr="00DA599E">
          <w:rPr>
            <w:rStyle w:val="Hyperlink"/>
            <w:rFonts w:ascii="Times New Roman" w:eastAsiaTheme="majorEastAsia" w:hAnsi="Times New Roman"/>
            <w:b w:val="0"/>
            <w:noProof/>
            <w:color w:val="auto"/>
            <w:sz w:val="26"/>
            <w:szCs w:val="26"/>
          </w:rPr>
          <w:t>Bảng 3. 22. Thành phần và khối lượng chất thải nguy hại</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_Toc114565243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116</w:t>
        </w:r>
        <w:r w:rsidR="009A1A86" w:rsidRPr="00DA599E">
          <w:rPr>
            <w:rFonts w:ascii="Times New Roman" w:hAnsi="Times New Roman"/>
            <w:b w:val="0"/>
            <w:noProof/>
            <w:webHidden/>
            <w:sz w:val="26"/>
            <w:szCs w:val="26"/>
          </w:rPr>
          <w:fldChar w:fldCharType="end"/>
        </w:r>
      </w:hyperlink>
    </w:p>
    <w:p w14:paraId="7C2B00FC" w14:textId="31075B41"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45" w:history="1">
        <w:r w:rsidR="009A1A86" w:rsidRPr="00DA599E">
          <w:rPr>
            <w:rStyle w:val="Hyperlink"/>
            <w:rFonts w:ascii="Times New Roman" w:eastAsiaTheme="majorEastAsia" w:hAnsi="Times New Roman"/>
            <w:b w:val="0"/>
            <w:noProof/>
            <w:color w:val="auto"/>
            <w:sz w:val="26"/>
            <w:szCs w:val="26"/>
          </w:rPr>
          <w:t>Bảng 4. 1. Thành phần và giá trị giới hạn các chất ô nhiễm trong nước thải</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_Toc114565245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128</w:t>
        </w:r>
        <w:r w:rsidR="009A1A86" w:rsidRPr="00DA599E">
          <w:rPr>
            <w:rFonts w:ascii="Times New Roman" w:hAnsi="Times New Roman"/>
            <w:b w:val="0"/>
            <w:noProof/>
            <w:webHidden/>
            <w:sz w:val="26"/>
            <w:szCs w:val="26"/>
          </w:rPr>
          <w:fldChar w:fldCharType="end"/>
        </w:r>
      </w:hyperlink>
    </w:p>
    <w:p w14:paraId="18D1BEE2" w14:textId="1A237652"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46" w:history="1">
        <w:r w:rsidR="009A1A86" w:rsidRPr="00DA599E">
          <w:rPr>
            <w:rStyle w:val="Hyperlink"/>
            <w:rFonts w:ascii="Times New Roman" w:eastAsiaTheme="majorEastAsia" w:hAnsi="Times New Roman"/>
            <w:b w:val="0"/>
            <w:noProof/>
            <w:color w:val="auto"/>
            <w:sz w:val="26"/>
            <w:szCs w:val="26"/>
          </w:rPr>
          <w:t>Bảng 4. 2. Thống kê dòng thải phát sinh từ quá trình cưa cắt gỗ</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_Toc114565246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130</w:t>
        </w:r>
        <w:r w:rsidR="009A1A86" w:rsidRPr="00DA599E">
          <w:rPr>
            <w:rFonts w:ascii="Times New Roman" w:hAnsi="Times New Roman"/>
            <w:b w:val="0"/>
            <w:noProof/>
            <w:webHidden/>
            <w:sz w:val="26"/>
            <w:szCs w:val="26"/>
          </w:rPr>
          <w:fldChar w:fldCharType="end"/>
        </w:r>
      </w:hyperlink>
    </w:p>
    <w:p w14:paraId="419496FA" w14:textId="6A24008B"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47" w:history="1">
        <w:r w:rsidR="009A1A86" w:rsidRPr="00DA599E">
          <w:rPr>
            <w:rStyle w:val="Hyperlink"/>
            <w:rFonts w:ascii="Times New Roman" w:eastAsiaTheme="majorEastAsia" w:hAnsi="Times New Roman"/>
            <w:b w:val="0"/>
            <w:noProof/>
            <w:color w:val="auto"/>
            <w:sz w:val="26"/>
            <w:szCs w:val="26"/>
          </w:rPr>
          <w:t>Bảng 4. 3. Quy chuẩn xả khí thải sau hệ thống xử lý bụi gỗ</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_Toc114565247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131</w:t>
        </w:r>
        <w:r w:rsidR="009A1A86" w:rsidRPr="00DA599E">
          <w:rPr>
            <w:rFonts w:ascii="Times New Roman" w:hAnsi="Times New Roman"/>
            <w:b w:val="0"/>
            <w:noProof/>
            <w:webHidden/>
            <w:sz w:val="26"/>
            <w:szCs w:val="26"/>
          </w:rPr>
          <w:fldChar w:fldCharType="end"/>
        </w:r>
      </w:hyperlink>
    </w:p>
    <w:p w14:paraId="7C70DB78" w14:textId="64421ED0"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48" w:history="1">
        <w:r w:rsidR="009A1A86" w:rsidRPr="00DA599E">
          <w:rPr>
            <w:rStyle w:val="Hyperlink"/>
            <w:rFonts w:ascii="Times New Roman" w:eastAsiaTheme="majorEastAsia" w:hAnsi="Times New Roman"/>
            <w:b w:val="0"/>
            <w:noProof/>
            <w:color w:val="auto"/>
            <w:sz w:val="26"/>
            <w:szCs w:val="26"/>
          </w:rPr>
          <w:t>Bảng 4. 4. Thống kê dòng khí thải từ quá trình phun sơn</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_Toc114565248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131</w:t>
        </w:r>
        <w:r w:rsidR="009A1A86" w:rsidRPr="00DA599E">
          <w:rPr>
            <w:rFonts w:ascii="Times New Roman" w:hAnsi="Times New Roman"/>
            <w:b w:val="0"/>
            <w:noProof/>
            <w:webHidden/>
            <w:sz w:val="26"/>
            <w:szCs w:val="26"/>
          </w:rPr>
          <w:fldChar w:fldCharType="end"/>
        </w:r>
      </w:hyperlink>
    </w:p>
    <w:p w14:paraId="10A084F4" w14:textId="6EF5BF6C"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49" w:history="1">
        <w:r w:rsidR="009A1A86" w:rsidRPr="00DA599E">
          <w:rPr>
            <w:rStyle w:val="Hyperlink"/>
            <w:rFonts w:ascii="Times New Roman" w:eastAsiaTheme="majorEastAsia" w:hAnsi="Times New Roman"/>
            <w:b w:val="0"/>
            <w:noProof/>
            <w:color w:val="auto"/>
            <w:sz w:val="26"/>
            <w:szCs w:val="26"/>
          </w:rPr>
          <w:t>Bảng 4. 5. Giá trị giới hạn các chất ô nhiễm trong khí thải từ quá trình sơn</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_Toc114565249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138</w:t>
        </w:r>
        <w:r w:rsidR="009A1A86" w:rsidRPr="00DA599E">
          <w:rPr>
            <w:rFonts w:ascii="Times New Roman" w:hAnsi="Times New Roman"/>
            <w:b w:val="0"/>
            <w:noProof/>
            <w:webHidden/>
            <w:sz w:val="26"/>
            <w:szCs w:val="26"/>
          </w:rPr>
          <w:fldChar w:fldCharType="end"/>
        </w:r>
      </w:hyperlink>
    </w:p>
    <w:p w14:paraId="79194FF1" w14:textId="58319E3A"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50" w:history="1">
        <w:r w:rsidR="009A1A86" w:rsidRPr="00DA599E">
          <w:rPr>
            <w:rStyle w:val="Hyperlink"/>
            <w:rFonts w:ascii="Times New Roman" w:eastAsiaTheme="majorEastAsia" w:hAnsi="Times New Roman"/>
            <w:b w:val="0"/>
            <w:noProof/>
            <w:color w:val="auto"/>
            <w:sz w:val="26"/>
            <w:szCs w:val="26"/>
          </w:rPr>
          <w:t>Bảng 4. 6. Thống kê dòng thải từ quá trình xử lý khí thải lò hơi</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_Toc114565250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138</w:t>
        </w:r>
        <w:r w:rsidR="009A1A86" w:rsidRPr="00DA599E">
          <w:rPr>
            <w:rFonts w:ascii="Times New Roman" w:hAnsi="Times New Roman"/>
            <w:b w:val="0"/>
            <w:noProof/>
            <w:webHidden/>
            <w:sz w:val="26"/>
            <w:szCs w:val="26"/>
          </w:rPr>
          <w:fldChar w:fldCharType="end"/>
        </w:r>
      </w:hyperlink>
    </w:p>
    <w:p w14:paraId="5B1CBF71" w14:textId="672E0B69"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51" w:history="1">
        <w:r w:rsidR="009A1A86" w:rsidRPr="00DA599E">
          <w:rPr>
            <w:rStyle w:val="Hyperlink"/>
            <w:rFonts w:ascii="Times New Roman" w:eastAsiaTheme="majorEastAsia" w:hAnsi="Times New Roman"/>
            <w:b w:val="0"/>
            <w:noProof/>
            <w:color w:val="auto"/>
            <w:sz w:val="26"/>
            <w:szCs w:val="26"/>
          </w:rPr>
          <w:t>Bảng 4. 7</w:t>
        </w:r>
        <w:r w:rsidR="009A1A86" w:rsidRPr="00DA599E">
          <w:rPr>
            <w:rStyle w:val="Hyperlink"/>
            <w:rFonts w:ascii="Times New Roman" w:eastAsia="Calibri" w:hAnsi="Times New Roman"/>
            <w:b w:val="0"/>
            <w:noProof/>
            <w:color w:val="auto"/>
            <w:sz w:val="26"/>
            <w:szCs w:val="26"/>
          </w:rPr>
          <w:t xml:space="preserve">. </w:t>
        </w:r>
        <w:r w:rsidR="009A1A86" w:rsidRPr="00DA599E">
          <w:rPr>
            <w:rStyle w:val="Hyperlink"/>
            <w:rFonts w:ascii="Times New Roman" w:eastAsiaTheme="majorEastAsia" w:hAnsi="Times New Roman"/>
            <w:b w:val="0"/>
            <w:noProof/>
            <w:color w:val="auto"/>
            <w:sz w:val="26"/>
            <w:szCs w:val="26"/>
          </w:rPr>
          <w:t>Quy chuẩn xả khí thải sau hệ thống xử lý khí thải lò hơi</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_Toc114565251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139</w:t>
        </w:r>
        <w:r w:rsidR="009A1A86" w:rsidRPr="00DA599E">
          <w:rPr>
            <w:rFonts w:ascii="Times New Roman" w:hAnsi="Times New Roman"/>
            <w:b w:val="0"/>
            <w:noProof/>
            <w:webHidden/>
            <w:sz w:val="26"/>
            <w:szCs w:val="26"/>
          </w:rPr>
          <w:fldChar w:fldCharType="end"/>
        </w:r>
      </w:hyperlink>
    </w:p>
    <w:p w14:paraId="78E94BA8" w14:textId="6A544092"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52" w:history="1">
        <w:r w:rsidR="009A1A86" w:rsidRPr="00DA599E">
          <w:rPr>
            <w:rStyle w:val="Hyperlink"/>
            <w:rFonts w:ascii="Times New Roman" w:eastAsiaTheme="majorEastAsia" w:hAnsi="Times New Roman"/>
            <w:b w:val="0"/>
            <w:noProof/>
            <w:color w:val="auto"/>
            <w:sz w:val="26"/>
            <w:szCs w:val="26"/>
          </w:rPr>
          <w:t>Bảng 4. 8. Giá trị cho phép về tiếng ồn phát sinh</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_Toc114565252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139</w:t>
        </w:r>
        <w:r w:rsidR="009A1A86" w:rsidRPr="00DA599E">
          <w:rPr>
            <w:rFonts w:ascii="Times New Roman" w:hAnsi="Times New Roman"/>
            <w:b w:val="0"/>
            <w:noProof/>
            <w:webHidden/>
            <w:sz w:val="26"/>
            <w:szCs w:val="26"/>
          </w:rPr>
          <w:fldChar w:fldCharType="end"/>
        </w:r>
      </w:hyperlink>
    </w:p>
    <w:p w14:paraId="290864AB" w14:textId="1229A93C"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53" w:history="1">
        <w:r w:rsidR="009A1A86" w:rsidRPr="00DA599E">
          <w:rPr>
            <w:rStyle w:val="Hyperlink"/>
            <w:rFonts w:ascii="Times New Roman" w:eastAsiaTheme="majorEastAsia" w:hAnsi="Times New Roman"/>
            <w:b w:val="0"/>
            <w:noProof/>
            <w:color w:val="auto"/>
            <w:sz w:val="26"/>
            <w:szCs w:val="26"/>
          </w:rPr>
          <w:t>Bảng 5. 1. Vị trí lấy mẫu nước thải</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_Toc114565253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140</w:t>
        </w:r>
        <w:r w:rsidR="009A1A86" w:rsidRPr="00DA599E">
          <w:rPr>
            <w:rFonts w:ascii="Times New Roman" w:hAnsi="Times New Roman"/>
            <w:b w:val="0"/>
            <w:noProof/>
            <w:webHidden/>
            <w:sz w:val="26"/>
            <w:szCs w:val="26"/>
          </w:rPr>
          <w:fldChar w:fldCharType="end"/>
        </w:r>
      </w:hyperlink>
    </w:p>
    <w:p w14:paraId="420AB8AE" w14:textId="477F78AB"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54" w:history="1">
        <w:r w:rsidR="009A1A86" w:rsidRPr="00DA599E">
          <w:rPr>
            <w:rStyle w:val="Hyperlink"/>
            <w:rFonts w:ascii="Times New Roman" w:eastAsiaTheme="majorEastAsia" w:hAnsi="Times New Roman"/>
            <w:b w:val="0"/>
            <w:noProof/>
            <w:color w:val="auto"/>
            <w:sz w:val="26"/>
            <w:szCs w:val="26"/>
          </w:rPr>
          <w:t>Bảng 5. 2. Kết quả chất lượng nước thải sau xử lý</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_Toc114565254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141</w:t>
        </w:r>
        <w:r w:rsidR="009A1A86" w:rsidRPr="00DA599E">
          <w:rPr>
            <w:rFonts w:ascii="Times New Roman" w:hAnsi="Times New Roman"/>
            <w:b w:val="0"/>
            <w:noProof/>
            <w:webHidden/>
            <w:sz w:val="26"/>
            <w:szCs w:val="26"/>
          </w:rPr>
          <w:fldChar w:fldCharType="end"/>
        </w:r>
      </w:hyperlink>
    </w:p>
    <w:p w14:paraId="305BCCC5" w14:textId="74E5DB00"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55" w:history="1">
        <w:r w:rsidR="009A1A86" w:rsidRPr="00DA599E">
          <w:rPr>
            <w:rStyle w:val="Hyperlink"/>
            <w:rFonts w:ascii="Times New Roman" w:eastAsiaTheme="majorEastAsia" w:hAnsi="Times New Roman"/>
            <w:b w:val="0"/>
            <w:noProof/>
            <w:color w:val="auto"/>
            <w:sz w:val="26"/>
            <w:szCs w:val="26"/>
          </w:rPr>
          <w:t>Bảng 5. 3. Vị trí lấy mẫu khí thải</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_Toc114565255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142</w:t>
        </w:r>
        <w:r w:rsidR="009A1A86" w:rsidRPr="00DA599E">
          <w:rPr>
            <w:rFonts w:ascii="Times New Roman" w:hAnsi="Times New Roman"/>
            <w:b w:val="0"/>
            <w:noProof/>
            <w:webHidden/>
            <w:sz w:val="26"/>
            <w:szCs w:val="26"/>
          </w:rPr>
          <w:fldChar w:fldCharType="end"/>
        </w:r>
      </w:hyperlink>
    </w:p>
    <w:p w14:paraId="4CCB6813" w14:textId="3DB3557D"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56" w:history="1">
        <w:r w:rsidR="009A1A86" w:rsidRPr="00DA599E">
          <w:rPr>
            <w:rStyle w:val="Hyperlink"/>
            <w:rFonts w:ascii="Times New Roman" w:eastAsiaTheme="majorEastAsia" w:hAnsi="Times New Roman"/>
            <w:b w:val="0"/>
            <w:noProof/>
            <w:color w:val="auto"/>
            <w:sz w:val="26"/>
            <w:szCs w:val="26"/>
          </w:rPr>
          <w:t>Bảng 5. 4. Kết quả quan trắc chất lượng khí thải sau hệ thống xử lý</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_Toc114565256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143</w:t>
        </w:r>
        <w:r w:rsidR="009A1A86" w:rsidRPr="00DA599E">
          <w:rPr>
            <w:rFonts w:ascii="Times New Roman" w:hAnsi="Times New Roman"/>
            <w:b w:val="0"/>
            <w:noProof/>
            <w:webHidden/>
            <w:sz w:val="26"/>
            <w:szCs w:val="26"/>
          </w:rPr>
          <w:fldChar w:fldCharType="end"/>
        </w:r>
      </w:hyperlink>
    </w:p>
    <w:p w14:paraId="326477D2" w14:textId="67FA29E5"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57" w:history="1">
        <w:r w:rsidR="009A1A86" w:rsidRPr="00DA599E">
          <w:rPr>
            <w:rStyle w:val="Hyperlink"/>
            <w:rFonts w:ascii="Times New Roman" w:eastAsiaTheme="majorEastAsia" w:hAnsi="Times New Roman"/>
            <w:b w:val="0"/>
            <w:noProof/>
            <w:color w:val="auto"/>
            <w:sz w:val="26"/>
            <w:szCs w:val="26"/>
          </w:rPr>
          <w:t>Bảng 6. 1. Kế hoạch vận hành thử nghiệm các công trình xử lý chất thải</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_Toc114565257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146</w:t>
        </w:r>
        <w:r w:rsidR="009A1A86" w:rsidRPr="00DA599E">
          <w:rPr>
            <w:rFonts w:ascii="Times New Roman" w:hAnsi="Times New Roman"/>
            <w:b w:val="0"/>
            <w:noProof/>
            <w:webHidden/>
            <w:sz w:val="26"/>
            <w:szCs w:val="26"/>
          </w:rPr>
          <w:fldChar w:fldCharType="end"/>
        </w:r>
      </w:hyperlink>
    </w:p>
    <w:p w14:paraId="535581BD" w14:textId="68E5562F" w:rsidR="009A1A86" w:rsidRPr="00DA599E" w:rsidRDefault="00DA599E" w:rsidP="009A1A86">
      <w:pPr>
        <w:pStyle w:val="TableofFigures"/>
        <w:tabs>
          <w:tab w:val="right" w:leader="dot" w:pos="9062"/>
        </w:tabs>
        <w:spacing w:line="312" w:lineRule="auto"/>
        <w:ind w:left="0" w:firstLine="0"/>
        <w:rPr>
          <w:rFonts w:ascii="Times New Roman" w:eastAsiaTheme="minorEastAsia" w:hAnsi="Times New Roman"/>
          <w:b w:val="0"/>
          <w:bCs w:val="0"/>
          <w:noProof/>
          <w:sz w:val="26"/>
          <w:szCs w:val="26"/>
        </w:rPr>
      </w:pPr>
      <w:hyperlink w:anchor="_Toc114565258" w:history="1">
        <w:r w:rsidR="009A1A86" w:rsidRPr="00DA599E">
          <w:rPr>
            <w:rStyle w:val="Hyperlink"/>
            <w:rFonts w:ascii="Times New Roman" w:eastAsiaTheme="majorEastAsia" w:hAnsi="Times New Roman"/>
            <w:b w:val="0"/>
            <w:noProof/>
            <w:color w:val="auto"/>
            <w:sz w:val="26"/>
            <w:szCs w:val="26"/>
          </w:rPr>
          <w:t>Bảng 6. 2. Kế hoạch lấy mẫu phân tích các nguồn thải của dự án</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_Toc114565258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146</w:t>
        </w:r>
        <w:r w:rsidR="009A1A86" w:rsidRPr="00DA599E">
          <w:rPr>
            <w:rFonts w:ascii="Times New Roman" w:hAnsi="Times New Roman"/>
            <w:b w:val="0"/>
            <w:noProof/>
            <w:webHidden/>
            <w:sz w:val="26"/>
            <w:szCs w:val="26"/>
          </w:rPr>
          <w:fldChar w:fldCharType="end"/>
        </w:r>
      </w:hyperlink>
    </w:p>
    <w:p w14:paraId="125F1052" w14:textId="40178269" w:rsidR="009A1A86" w:rsidRPr="00DA599E" w:rsidRDefault="00DA599E" w:rsidP="009A1A86">
      <w:pPr>
        <w:pStyle w:val="TableofFigures"/>
        <w:tabs>
          <w:tab w:val="right" w:leader="dot" w:pos="9062"/>
        </w:tabs>
        <w:spacing w:line="312" w:lineRule="auto"/>
        <w:ind w:left="0" w:firstLine="0"/>
        <w:rPr>
          <w:rFonts w:eastAsiaTheme="minorEastAsia" w:cstheme="minorBidi"/>
          <w:b w:val="0"/>
          <w:bCs w:val="0"/>
          <w:noProof/>
          <w:sz w:val="22"/>
          <w:szCs w:val="22"/>
        </w:rPr>
      </w:pPr>
      <w:hyperlink w:anchor="_Toc114565259" w:history="1">
        <w:r w:rsidR="009A1A86" w:rsidRPr="00DA599E">
          <w:rPr>
            <w:rStyle w:val="Hyperlink"/>
            <w:rFonts w:ascii="Times New Roman" w:eastAsiaTheme="majorEastAsia" w:hAnsi="Times New Roman"/>
            <w:b w:val="0"/>
            <w:noProof/>
            <w:color w:val="auto"/>
            <w:sz w:val="26"/>
            <w:szCs w:val="26"/>
          </w:rPr>
          <w:t>Bảng 6. 3</w:t>
        </w:r>
        <w:r w:rsidR="009A1A86" w:rsidRPr="00DA599E">
          <w:rPr>
            <w:rStyle w:val="Hyperlink"/>
            <w:rFonts w:ascii="Times New Roman" w:eastAsiaTheme="majorEastAsia" w:hAnsi="Times New Roman"/>
            <w:b w:val="0"/>
            <w:noProof/>
            <w:color w:val="auto"/>
            <w:sz w:val="26"/>
            <w:szCs w:val="26"/>
            <w:lang w:val="vi-VN"/>
          </w:rPr>
          <w:t>. Kinh phí giám sát môi trường giai đoạn hoạt động</w:t>
        </w:r>
        <w:r w:rsidR="009A1A86" w:rsidRPr="00DA599E">
          <w:rPr>
            <w:rFonts w:ascii="Times New Roman" w:hAnsi="Times New Roman"/>
            <w:b w:val="0"/>
            <w:noProof/>
            <w:webHidden/>
            <w:sz w:val="26"/>
            <w:szCs w:val="26"/>
          </w:rPr>
          <w:tab/>
        </w:r>
        <w:r w:rsidR="009A1A86" w:rsidRPr="00DA599E">
          <w:rPr>
            <w:rFonts w:ascii="Times New Roman" w:hAnsi="Times New Roman"/>
            <w:b w:val="0"/>
            <w:noProof/>
            <w:webHidden/>
            <w:sz w:val="26"/>
            <w:szCs w:val="26"/>
          </w:rPr>
          <w:fldChar w:fldCharType="begin"/>
        </w:r>
        <w:r w:rsidR="009A1A86" w:rsidRPr="00DA599E">
          <w:rPr>
            <w:rFonts w:ascii="Times New Roman" w:hAnsi="Times New Roman"/>
            <w:b w:val="0"/>
            <w:noProof/>
            <w:webHidden/>
            <w:sz w:val="26"/>
            <w:szCs w:val="26"/>
          </w:rPr>
          <w:instrText xml:space="preserve"> PAGEREF _Toc114565259 \h </w:instrText>
        </w:r>
        <w:r w:rsidR="009A1A86" w:rsidRPr="00DA599E">
          <w:rPr>
            <w:rFonts w:ascii="Times New Roman" w:hAnsi="Times New Roman"/>
            <w:b w:val="0"/>
            <w:noProof/>
            <w:webHidden/>
            <w:sz w:val="26"/>
            <w:szCs w:val="26"/>
          </w:rPr>
        </w:r>
        <w:r w:rsidR="009A1A86"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148</w:t>
        </w:r>
        <w:r w:rsidR="009A1A86" w:rsidRPr="00DA599E">
          <w:rPr>
            <w:rFonts w:ascii="Times New Roman" w:hAnsi="Times New Roman"/>
            <w:b w:val="0"/>
            <w:noProof/>
            <w:webHidden/>
            <w:sz w:val="26"/>
            <w:szCs w:val="26"/>
          </w:rPr>
          <w:fldChar w:fldCharType="end"/>
        </w:r>
      </w:hyperlink>
    </w:p>
    <w:p w14:paraId="4A12CD5A" w14:textId="4119C5C3" w:rsidR="00B408AC" w:rsidRPr="00DA599E" w:rsidRDefault="00B408AC" w:rsidP="00C975B1">
      <w:pPr>
        <w:spacing w:line="312" w:lineRule="auto"/>
        <w:jc w:val="both"/>
        <w:rPr>
          <w:rFonts w:eastAsia="Calibri"/>
          <w:b/>
          <w:sz w:val="26"/>
          <w:szCs w:val="26"/>
        </w:rPr>
      </w:pPr>
      <w:r w:rsidRPr="00DA599E">
        <w:rPr>
          <w:sz w:val="26"/>
          <w:szCs w:val="26"/>
        </w:rPr>
        <w:fldChar w:fldCharType="end"/>
      </w:r>
    </w:p>
    <w:p w14:paraId="7C2FB9FE" w14:textId="76FC9B7F" w:rsidR="0012782E" w:rsidRPr="00DA599E" w:rsidRDefault="0012782E">
      <w:pPr>
        <w:spacing w:after="200" w:line="276" w:lineRule="auto"/>
      </w:pPr>
      <w:r w:rsidRPr="00DA599E">
        <w:br w:type="page"/>
      </w:r>
    </w:p>
    <w:p w14:paraId="43CC120D" w14:textId="169F6699" w:rsidR="00D915EB" w:rsidRPr="00DA599E" w:rsidRDefault="00861B14" w:rsidP="00C975B1">
      <w:pPr>
        <w:pStyle w:val="chng0"/>
        <w:rPr>
          <w:color w:val="auto"/>
        </w:rPr>
      </w:pPr>
      <w:bookmarkStart w:id="23" w:name="_Toc109475773"/>
      <w:r w:rsidRPr="00DA599E">
        <w:rPr>
          <w:color w:val="auto"/>
        </w:rPr>
        <w:lastRenderedPageBreak/>
        <w:t>DANH MỤC HÌNH</w:t>
      </w:r>
      <w:bookmarkEnd w:id="21"/>
      <w:bookmarkEnd w:id="22"/>
      <w:bookmarkEnd w:id="23"/>
    </w:p>
    <w:p w14:paraId="60BF0BEF" w14:textId="7044B15F" w:rsidR="00001FA8" w:rsidRPr="00DA599E" w:rsidRDefault="007E0612" w:rsidP="001C5C7E">
      <w:pPr>
        <w:pStyle w:val="TableofFigures"/>
        <w:tabs>
          <w:tab w:val="right" w:leader="dot" w:pos="9062"/>
        </w:tabs>
        <w:spacing w:line="312" w:lineRule="auto"/>
        <w:rPr>
          <w:rFonts w:ascii="Times New Roman" w:eastAsiaTheme="minorEastAsia" w:hAnsi="Times New Roman"/>
          <w:b w:val="0"/>
          <w:bCs w:val="0"/>
          <w:noProof/>
          <w:sz w:val="26"/>
          <w:szCs w:val="26"/>
        </w:rPr>
      </w:pPr>
      <w:r w:rsidRPr="00DA599E">
        <w:rPr>
          <w:rFonts w:ascii="Times New Roman" w:hAnsi="Times New Roman"/>
          <w:b w:val="0"/>
          <w:sz w:val="26"/>
          <w:szCs w:val="26"/>
        </w:rPr>
        <w:fldChar w:fldCharType="begin"/>
      </w:r>
      <w:r w:rsidRPr="00DA599E">
        <w:rPr>
          <w:rFonts w:ascii="Times New Roman" w:hAnsi="Times New Roman"/>
          <w:b w:val="0"/>
          <w:sz w:val="26"/>
          <w:szCs w:val="26"/>
        </w:rPr>
        <w:instrText xml:space="preserve"> TOC \h \z \t "a hình loan" \c "Hình 1." </w:instrText>
      </w:r>
      <w:r w:rsidRPr="00DA599E">
        <w:rPr>
          <w:rFonts w:ascii="Times New Roman" w:hAnsi="Times New Roman"/>
          <w:b w:val="0"/>
          <w:sz w:val="26"/>
          <w:szCs w:val="26"/>
        </w:rPr>
        <w:fldChar w:fldCharType="separate"/>
      </w:r>
      <w:hyperlink w:anchor="_Toc111275235" w:history="1">
        <w:r w:rsidR="00001FA8" w:rsidRPr="00DA599E">
          <w:rPr>
            <w:rStyle w:val="Hyperlink"/>
            <w:rFonts w:ascii="Times New Roman" w:eastAsiaTheme="majorEastAsia" w:hAnsi="Times New Roman"/>
            <w:b w:val="0"/>
            <w:noProof/>
            <w:color w:val="auto"/>
            <w:sz w:val="26"/>
            <w:szCs w:val="26"/>
          </w:rPr>
          <w:t>Hình 1.1. Vị trí dự án</w:t>
        </w:r>
        <w:r w:rsidR="00001FA8" w:rsidRPr="00DA599E">
          <w:rPr>
            <w:rFonts w:ascii="Times New Roman" w:hAnsi="Times New Roman"/>
            <w:b w:val="0"/>
            <w:noProof/>
            <w:webHidden/>
            <w:sz w:val="26"/>
            <w:szCs w:val="26"/>
          </w:rPr>
          <w:tab/>
        </w:r>
        <w:r w:rsidR="00001FA8" w:rsidRPr="00DA599E">
          <w:rPr>
            <w:rFonts w:ascii="Times New Roman" w:hAnsi="Times New Roman"/>
            <w:b w:val="0"/>
            <w:noProof/>
            <w:webHidden/>
            <w:sz w:val="26"/>
            <w:szCs w:val="26"/>
          </w:rPr>
          <w:fldChar w:fldCharType="begin"/>
        </w:r>
        <w:r w:rsidR="00001FA8" w:rsidRPr="00DA599E">
          <w:rPr>
            <w:rFonts w:ascii="Times New Roman" w:hAnsi="Times New Roman"/>
            <w:b w:val="0"/>
            <w:noProof/>
            <w:webHidden/>
            <w:sz w:val="26"/>
            <w:szCs w:val="26"/>
          </w:rPr>
          <w:instrText xml:space="preserve"> PAGEREF _Toc111275235 \h </w:instrText>
        </w:r>
        <w:r w:rsidR="00001FA8" w:rsidRPr="00DA599E">
          <w:rPr>
            <w:rFonts w:ascii="Times New Roman" w:hAnsi="Times New Roman"/>
            <w:b w:val="0"/>
            <w:noProof/>
            <w:webHidden/>
            <w:sz w:val="26"/>
            <w:szCs w:val="26"/>
          </w:rPr>
        </w:r>
        <w:r w:rsidR="00001FA8" w:rsidRPr="00DA599E">
          <w:rPr>
            <w:rFonts w:ascii="Times New Roman" w:hAnsi="Times New Roman"/>
            <w:b w:val="0"/>
            <w:noProof/>
            <w:webHidden/>
            <w:sz w:val="26"/>
            <w:szCs w:val="26"/>
          </w:rPr>
          <w:fldChar w:fldCharType="separate"/>
        </w:r>
        <w:r w:rsidR="00DA599E">
          <w:rPr>
            <w:rFonts w:ascii="Times New Roman" w:hAnsi="Times New Roman"/>
            <w:b w:val="0"/>
            <w:noProof/>
            <w:webHidden/>
            <w:sz w:val="26"/>
            <w:szCs w:val="26"/>
          </w:rPr>
          <w:t>2</w:t>
        </w:r>
        <w:r w:rsidR="00001FA8" w:rsidRPr="00DA599E">
          <w:rPr>
            <w:rFonts w:ascii="Times New Roman" w:hAnsi="Times New Roman"/>
            <w:b w:val="0"/>
            <w:noProof/>
            <w:webHidden/>
            <w:sz w:val="26"/>
            <w:szCs w:val="26"/>
          </w:rPr>
          <w:fldChar w:fldCharType="end"/>
        </w:r>
      </w:hyperlink>
    </w:p>
    <w:p w14:paraId="5F237058" w14:textId="6B5A3A2C" w:rsidR="00001FA8" w:rsidRPr="00DA599E" w:rsidRDefault="00DA599E" w:rsidP="001C5C7E">
      <w:pPr>
        <w:pStyle w:val="TableofFigures"/>
        <w:tabs>
          <w:tab w:val="right" w:leader="dot" w:pos="9062"/>
        </w:tabs>
        <w:spacing w:line="312" w:lineRule="auto"/>
        <w:rPr>
          <w:rFonts w:ascii="Times New Roman" w:eastAsiaTheme="minorEastAsia" w:hAnsi="Times New Roman"/>
          <w:b w:val="0"/>
          <w:bCs w:val="0"/>
          <w:noProof/>
          <w:sz w:val="26"/>
          <w:szCs w:val="26"/>
        </w:rPr>
      </w:pPr>
      <w:hyperlink w:anchor="_Toc111275236" w:history="1">
        <w:r w:rsidR="00001FA8" w:rsidRPr="00DA599E">
          <w:rPr>
            <w:rStyle w:val="Hyperlink"/>
            <w:rFonts w:ascii="Times New Roman" w:eastAsiaTheme="majorEastAsia" w:hAnsi="Times New Roman"/>
            <w:b w:val="0"/>
            <w:noProof/>
            <w:color w:val="auto"/>
            <w:sz w:val="26"/>
            <w:szCs w:val="26"/>
          </w:rPr>
          <w:t>Hình 1.2. Sơ đồ đường đi vào Dự án</w:t>
        </w:r>
        <w:r w:rsidR="00001FA8" w:rsidRPr="00DA599E">
          <w:rPr>
            <w:rFonts w:ascii="Times New Roman" w:hAnsi="Times New Roman"/>
            <w:b w:val="0"/>
            <w:noProof/>
            <w:webHidden/>
            <w:sz w:val="26"/>
            <w:szCs w:val="26"/>
          </w:rPr>
          <w:tab/>
        </w:r>
        <w:r w:rsidR="00001FA8" w:rsidRPr="00DA599E">
          <w:rPr>
            <w:rFonts w:ascii="Times New Roman" w:hAnsi="Times New Roman"/>
            <w:b w:val="0"/>
            <w:noProof/>
            <w:webHidden/>
            <w:sz w:val="26"/>
            <w:szCs w:val="26"/>
          </w:rPr>
          <w:fldChar w:fldCharType="begin"/>
        </w:r>
        <w:r w:rsidR="00001FA8" w:rsidRPr="00DA599E">
          <w:rPr>
            <w:rFonts w:ascii="Times New Roman" w:hAnsi="Times New Roman"/>
            <w:b w:val="0"/>
            <w:noProof/>
            <w:webHidden/>
            <w:sz w:val="26"/>
            <w:szCs w:val="26"/>
          </w:rPr>
          <w:instrText xml:space="preserve"> PAGEREF _Toc111275236 \h </w:instrText>
        </w:r>
        <w:r w:rsidR="00001FA8" w:rsidRPr="00DA599E">
          <w:rPr>
            <w:rFonts w:ascii="Times New Roman" w:hAnsi="Times New Roman"/>
            <w:b w:val="0"/>
            <w:noProof/>
            <w:webHidden/>
            <w:sz w:val="26"/>
            <w:szCs w:val="26"/>
          </w:rPr>
        </w:r>
        <w:r w:rsidR="00001FA8"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3</w:t>
        </w:r>
        <w:r w:rsidR="00001FA8" w:rsidRPr="00DA599E">
          <w:rPr>
            <w:rFonts w:ascii="Times New Roman" w:hAnsi="Times New Roman"/>
            <w:b w:val="0"/>
            <w:noProof/>
            <w:webHidden/>
            <w:sz w:val="26"/>
            <w:szCs w:val="26"/>
          </w:rPr>
          <w:fldChar w:fldCharType="end"/>
        </w:r>
      </w:hyperlink>
    </w:p>
    <w:p w14:paraId="6D99BE00" w14:textId="04693C43" w:rsidR="00001FA8" w:rsidRPr="00DA599E" w:rsidRDefault="00DA599E" w:rsidP="001C5C7E">
      <w:pPr>
        <w:pStyle w:val="TableofFigures"/>
        <w:tabs>
          <w:tab w:val="right" w:leader="dot" w:pos="9062"/>
        </w:tabs>
        <w:spacing w:line="312" w:lineRule="auto"/>
        <w:rPr>
          <w:rFonts w:ascii="Times New Roman" w:eastAsiaTheme="minorEastAsia" w:hAnsi="Times New Roman"/>
          <w:b w:val="0"/>
          <w:bCs w:val="0"/>
          <w:noProof/>
          <w:sz w:val="26"/>
          <w:szCs w:val="26"/>
        </w:rPr>
      </w:pPr>
      <w:hyperlink w:anchor="_Toc111275239" w:history="1">
        <w:r w:rsidR="00001FA8" w:rsidRPr="00DA599E">
          <w:rPr>
            <w:rStyle w:val="Hyperlink"/>
            <w:rFonts w:ascii="Times New Roman" w:eastAsiaTheme="majorEastAsia" w:hAnsi="Times New Roman"/>
            <w:b w:val="0"/>
            <w:noProof/>
            <w:color w:val="auto"/>
            <w:sz w:val="26"/>
            <w:szCs w:val="26"/>
          </w:rPr>
          <w:t>Hình 1.3. Quy trình sản xuất</w:t>
        </w:r>
        <w:r w:rsidR="00001FA8" w:rsidRPr="00DA599E">
          <w:rPr>
            <w:rFonts w:ascii="Times New Roman" w:hAnsi="Times New Roman"/>
            <w:b w:val="0"/>
            <w:noProof/>
            <w:webHidden/>
            <w:sz w:val="26"/>
            <w:szCs w:val="26"/>
          </w:rPr>
          <w:tab/>
        </w:r>
        <w:r w:rsidR="00001FA8" w:rsidRPr="00DA599E">
          <w:rPr>
            <w:rFonts w:ascii="Times New Roman" w:hAnsi="Times New Roman"/>
            <w:b w:val="0"/>
            <w:noProof/>
            <w:webHidden/>
            <w:sz w:val="26"/>
            <w:szCs w:val="26"/>
          </w:rPr>
          <w:fldChar w:fldCharType="begin"/>
        </w:r>
        <w:r w:rsidR="00001FA8" w:rsidRPr="00DA599E">
          <w:rPr>
            <w:rFonts w:ascii="Times New Roman" w:hAnsi="Times New Roman"/>
            <w:b w:val="0"/>
            <w:noProof/>
            <w:webHidden/>
            <w:sz w:val="26"/>
            <w:szCs w:val="26"/>
          </w:rPr>
          <w:instrText xml:space="preserve"> PAGEREF _Toc111275239 \h </w:instrText>
        </w:r>
        <w:r w:rsidR="00001FA8" w:rsidRPr="00DA599E">
          <w:rPr>
            <w:rFonts w:ascii="Times New Roman" w:hAnsi="Times New Roman"/>
            <w:b w:val="0"/>
            <w:noProof/>
            <w:webHidden/>
            <w:sz w:val="26"/>
            <w:szCs w:val="26"/>
          </w:rPr>
        </w:r>
        <w:r w:rsidR="00001FA8"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7</w:t>
        </w:r>
        <w:r w:rsidR="00001FA8" w:rsidRPr="00DA599E">
          <w:rPr>
            <w:rFonts w:ascii="Times New Roman" w:hAnsi="Times New Roman"/>
            <w:b w:val="0"/>
            <w:noProof/>
            <w:webHidden/>
            <w:sz w:val="26"/>
            <w:szCs w:val="26"/>
          </w:rPr>
          <w:fldChar w:fldCharType="end"/>
        </w:r>
      </w:hyperlink>
    </w:p>
    <w:p w14:paraId="3E1B04A1" w14:textId="3FAADA1D" w:rsidR="00001FA8" w:rsidRPr="00DA599E" w:rsidRDefault="00DA599E" w:rsidP="001C5C7E">
      <w:pPr>
        <w:pStyle w:val="TableofFigures"/>
        <w:tabs>
          <w:tab w:val="right" w:leader="dot" w:pos="9062"/>
        </w:tabs>
        <w:spacing w:line="312" w:lineRule="auto"/>
        <w:rPr>
          <w:rFonts w:ascii="Times New Roman" w:eastAsiaTheme="minorEastAsia" w:hAnsi="Times New Roman"/>
          <w:b w:val="0"/>
          <w:bCs w:val="0"/>
          <w:noProof/>
          <w:sz w:val="26"/>
          <w:szCs w:val="26"/>
        </w:rPr>
      </w:pPr>
      <w:hyperlink w:anchor="_Toc111275240" w:history="1">
        <w:r w:rsidR="00001FA8" w:rsidRPr="00DA599E">
          <w:rPr>
            <w:rStyle w:val="Hyperlink"/>
            <w:rFonts w:ascii="Times New Roman" w:eastAsiaTheme="majorEastAsia" w:hAnsi="Times New Roman"/>
            <w:b w:val="0"/>
            <w:noProof/>
            <w:color w:val="auto"/>
            <w:sz w:val="26"/>
            <w:szCs w:val="26"/>
          </w:rPr>
          <w:t>Hình 1.4</w:t>
        </w:r>
        <w:r w:rsidR="00001FA8" w:rsidRPr="00DA599E">
          <w:rPr>
            <w:rStyle w:val="Hyperlink"/>
            <w:rFonts w:ascii="Times New Roman" w:eastAsiaTheme="majorEastAsia" w:hAnsi="Times New Roman"/>
            <w:b w:val="0"/>
            <w:noProof/>
            <w:color w:val="auto"/>
            <w:sz w:val="26"/>
            <w:szCs w:val="26"/>
            <w:lang w:val="de-DE" w:eastAsia="ja-JP"/>
          </w:rPr>
          <w:t xml:space="preserve"> . Một số hình ảnh tại khu vực cắt</w:t>
        </w:r>
        <w:r w:rsidR="00001FA8" w:rsidRPr="00DA599E">
          <w:rPr>
            <w:rFonts w:ascii="Times New Roman" w:hAnsi="Times New Roman"/>
            <w:b w:val="0"/>
            <w:noProof/>
            <w:webHidden/>
            <w:sz w:val="26"/>
            <w:szCs w:val="26"/>
          </w:rPr>
          <w:tab/>
        </w:r>
        <w:r w:rsidR="00001FA8" w:rsidRPr="00DA599E">
          <w:rPr>
            <w:rFonts w:ascii="Times New Roman" w:hAnsi="Times New Roman"/>
            <w:b w:val="0"/>
            <w:noProof/>
            <w:webHidden/>
            <w:sz w:val="26"/>
            <w:szCs w:val="26"/>
          </w:rPr>
          <w:fldChar w:fldCharType="begin"/>
        </w:r>
        <w:r w:rsidR="00001FA8" w:rsidRPr="00DA599E">
          <w:rPr>
            <w:rFonts w:ascii="Times New Roman" w:hAnsi="Times New Roman"/>
            <w:b w:val="0"/>
            <w:noProof/>
            <w:webHidden/>
            <w:sz w:val="26"/>
            <w:szCs w:val="26"/>
          </w:rPr>
          <w:instrText xml:space="preserve"> PAGEREF _Toc111275240 \h </w:instrText>
        </w:r>
        <w:r w:rsidR="00001FA8" w:rsidRPr="00DA599E">
          <w:rPr>
            <w:rFonts w:ascii="Times New Roman" w:hAnsi="Times New Roman"/>
            <w:b w:val="0"/>
            <w:noProof/>
            <w:webHidden/>
            <w:sz w:val="26"/>
            <w:szCs w:val="26"/>
          </w:rPr>
        </w:r>
        <w:r w:rsidR="00001FA8"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8</w:t>
        </w:r>
        <w:r w:rsidR="00001FA8" w:rsidRPr="00DA599E">
          <w:rPr>
            <w:rFonts w:ascii="Times New Roman" w:hAnsi="Times New Roman"/>
            <w:b w:val="0"/>
            <w:noProof/>
            <w:webHidden/>
            <w:sz w:val="26"/>
            <w:szCs w:val="26"/>
          </w:rPr>
          <w:fldChar w:fldCharType="end"/>
        </w:r>
      </w:hyperlink>
    </w:p>
    <w:p w14:paraId="2D8D6D6E" w14:textId="439E4B64" w:rsidR="00001FA8" w:rsidRPr="00DA599E" w:rsidRDefault="00DA599E" w:rsidP="001C5C7E">
      <w:pPr>
        <w:pStyle w:val="TableofFigures"/>
        <w:tabs>
          <w:tab w:val="right" w:leader="dot" w:pos="9062"/>
        </w:tabs>
        <w:spacing w:line="312" w:lineRule="auto"/>
        <w:rPr>
          <w:rFonts w:ascii="Times New Roman" w:eastAsiaTheme="minorEastAsia" w:hAnsi="Times New Roman"/>
          <w:b w:val="0"/>
          <w:bCs w:val="0"/>
          <w:noProof/>
          <w:sz w:val="26"/>
          <w:szCs w:val="26"/>
        </w:rPr>
      </w:pPr>
      <w:hyperlink w:anchor="_Toc111275241" w:history="1">
        <w:r w:rsidR="00001FA8" w:rsidRPr="00DA599E">
          <w:rPr>
            <w:rStyle w:val="Hyperlink"/>
            <w:rFonts w:ascii="Times New Roman" w:eastAsiaTheme="majorEastAsia" w:hAnsi="Times New Roman"/>
            <w:b w:val="0"/>
            <w:noProof/>
            <w:color w:val="auto"/>
            <w:sz w:val="26"/>
            <w:szCs w:val="26"/>
          </w:rPr>
          <w:t>Hình 1.5</w:t>
        </w:r>
        <w:r w:rsidR="00001FA8" w:rsidRPr="00DA599E">
          <w:rPr>
            <w:rStyle w:val="Hyperlink"/>
            <w:rFonts w:ascii="Times New Roman" w:eastAsiaTheme="majorEastAsia" w:hAnsi="Times New Roman"/>
            <w:b w:val="0"/>
            <w:noProof/>
            <w:color w:val="auto"/>
            <w:sz w:val="26"/>
            <w:szCs w:val="26"/>
            <w:lang w:val="de-DE" w:eastAsia="ja-JP"/>
          </w:rPr>
          <w:t>. Nguyên liệu sử dụng cho công đoạn ghép gỗ</w:t>
        </w:r>
        <w:r w:rsidR="00001FA8" w:rsidRPr="00DA599E">
          <w:rPr>
            <w:rFonts w:ascii="Times New Roman" w:hAnsi="Times New Roman"/>
            <w:b w:val="0"/>
            <w:noProof/>
            <w:webHidden/>
            <w:sz w:val="26"/>
            <w:szCs w:val="26"/>
          </w:rPr>
          <w:tab/>
        </w:r>
        <w:r w:rsidR="00001FA8" w:rsidRPr="00DA599E">
          <w:rPr>
            <w:rFonts w:ascii="Times New Roman" w:hAnsi="Times New Roman"/>
            <w:b w:val="0"/>
            <w:noProof/>
            <w:webHidden/>
            <w:sz w:val="26"/>
            <w:szCs w:val="26"/>
          </w:rPr>
          <w:fldChar w:fldCharType="begin"/>
        </w:r>
        <w:r w:rsidR="00001FA8" w:rsidRPr="00DA599E">
          <w:rPr>
            <w:rFonts w:ascii="Times New Roman" w:hAnsi="Times New Roman"/>
            <w:b w:val="0"/>
            <w:noProof/>
            <w:webHidden/>
            <w:sz w:val="26"/>
            <w:szCs w:val="26"/>
          </w:rPr>
          <w:instrText xml:space="preserve"> PAGEREF _Toc111275241 \h </w:instrText>
        </w:r>
        <w:r w:rsidR="00001FA8" w:rsidRPr="00DA599E">
          <w:rPr>
            <w:rFonts w:ascii="Times New Roman" w:hAnsi="Times New Roman"/>
            <w:b w:val="0"/>
            <w:noProof/>
            <w:webHidden/>
            <w:sz w:val="26"/>
            <w:szCs w:val="26"/>
          </w:rPr>
        </w:r>
        <w:r w:rsidR="00001FA8"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9</w:t>
        </w:r>
        <w:r w:rsidR="00001FA8" w:rsidRPr="00DA599E">
          <w:rPr>
            <w:rFonts w:ascii="Times New Roman" w:hAnsi="Times New Roman"/>
            <w:b w:val="0"/>
            <w:noProof/>
            <w:webHidden/>
            <w:sz w:val="26"/>
            <w:szCs w:val="26"/>
          </w:rPr>
          <w:fldChar w:fldCharType="end"/>
        </w:r>
      </w:hyperlink>
    </w:p>
    <w:p w14:paraId="25ABDFBE" w14:textId="01A14D05" w:rsidR="00001FA8" w:rsidRPr="00DA599E" w:rsidRDefault="00DA599E" w:rsidP="001C5C7E">
      <w:pPr>
        <w:pStyle w:val="TableofFigures"/>
        <w:tabs>
          <w:tab w:val="right" w:leader="dot" w:pos="9062"/>
        </w:tabs>
        <w:spacing w:line="312" w:lineRule="auto"/>
        <w:rPr>
          <w:rFonts w:ascii="Times New Roman" w:eastAsiaTheme="minorEastAsia" w:hAnsi="Times New Roman"/>
          <w:b w:val="0"/>
          <w:bCs w:val="0"/>
          <w:noProof/>
          <w:sz w:val="26"/>
          <w:szCs w:val="26"/>
        </w:rPr>
      </w:pPr>
      <w:hyperlink w:anchor="_Toc111275242" w:history="1">
        <w:r w:rsidR="00001FA8" w:rsidRPr="00DA599E">
          <w:rPr>
            <w:rStyle w:val="Hyperlink"/>
            <w:rFonts w:ascii="Times New Roman" w:eastAsiaTheme="majorEastAsia" w:hAnsi="Times New Roman"/>
            <w:b w:val="0"/>
            <w:noProof/>
            <w:color w:val="auto"/>
            <w:sz w:val="26"/>
            <w:szCs w:val="26"/>
          </w:rPr>
          <w:t>Hình 1.6</w:t>
        </w:r>
        <w:r w:rsidR="00001FA8" w:rsidRPr="00DA599E">
          <w:rPr>
            <w:rStyle w:val="Hyperlink"/>
            <w:rFonts w:ascii="Times New Roman" w:eastAsiaTheme="majorEastAsia" w:hAnsi="Times New Roman"/>
            <w:b w:val="0"/>
            <w:noProof/>
            <w:color w:val="auto"/>
            <w:sz w:val="26"/>
            <w:szCs w:val="26"/>
            <w:lang w:val="de-DE" w:eastAsia="ja-JP"/>
          </w:rPr>
          <w:t>. Buồng sơn màng nước</w:t>
        </w:r>
        <w:r w:rsidR="00001FA8" w:rsidRPr="00DA599E">
          <w:rPr>
            <w:rFonts w:ascii="Times New Roman" w:hAnsi="Times New Roman"/>
            <w:b w:val="0"/>
            <w:noProof/>
            <w:webHidden/>
            <w:sz w:val="26"/>
            <w:szCs w:val="26"/>
          </w:rPr>
          <w:tab/>
        </w:r>
        <w:r w:rsidR="00001FA8" w:rsidRPr="00DA599E">
          <w:rPr>
            <w:rFonts w:ascii="Times New Roman" w:hAnsi="Times New Roman"/>
            <w:b w:val="0"/>
            <w:noProof/>
            <w:webHidden/>
            <w:sz w:val="26"/>
            <w:szCs w:val="26"/>
          </w:rPr>
          <w:fldChar w:fldCharType="begin"/>
        </w:r>
        <w:r w:rsidR="00001FA8" w:rsidRPr="00DA599E">
          <w:rPr>
            <w:rFonts w:ascii="Times New Roman" w:hAnsi="Times New Roman"/>
            <w:b w:val="0"/>
            <w:noProof/>
            <w:webHidden/>
            <w:sz w:val="26"/>
            <w:szCs w:val="26"/>
          </w:rPr>
          <w:instrText xml:space="preserve"> PAGEREF _Toc111275242 \h </w:instrText>
        </w:r>
        <w:r w:rsidR="00001FA8" w:rsidRPr="00DA599E">
          <w:rPr>
            <w:rFonts w:ascii="Times New Roman" w:hAnsi="Times New Roman"/>
            <w:b w:val="0"/>
            <w:noProof/>
            <w:webHidden/>
            <w:sz w:val="26"/>
            <w:szCs w:val="26"/>
          </w:rPr>
        </w:r>
        <w:r w:rsidR="00001FA8"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11</w:t>
        </w:r>
        <w:r w:rsidR="00001FA8" w:rsidRPr="00DA599E">
          <w:rPr>
            <w:rFonts w:ascii="Times New Roman" w:hAnsi="Times New Roman"/>
            <w:b w:val="0"/>
            <w:noProof/>
            <w:webHidden/>
            <w:sz w:val="26"/>
            <w:szCs w:val="26"/>
          </w:rPr>
          <w:fldChar w:fldCharType="end"/>
        </w:r>
      </w:hyperlink>
    </w:p>
    <w:p w14:paraId="4DB33A23" w14:textId="3C8BA1F1" w:rsidR="00001FA8" w:rsidRPr="00DA599E" w:rsidRDefault="00DA599E" w:rsidP="001C5C7E">
      <w:pPr>
        <w:pStyle w:val="TableofFigures"/>
        <w:tabs>
          <w:tab w:val="right" w:leader="dot" w:pos="9062"/>
        </w:tabs>
        <w:spacing w:line="312" w:lineRule="auto"/>
        <w:rPr>
          <w:rFonts w:ascii="Times New Roman" w:eastAsiaTheme="minorEastAsia" w:hAnsi="Times New Roman"/>
          <w:b w:val="0"/>
          <w:bCs w:val="0"/>
          <w:noProof/>
          <w:sz w:val="26"/>
          <w:szCs w:val="26"/>
        </w:rPr>
      </w:pPr>
      <w:hyperlink w:anchor="_Toc111275243" w:history="1">
        <w:r w:rsidR="00001FA8" w:rsidRPr="00DA599E">
          <w:rPr>
            <w:rStyle w:val="Hyperlink"/>
            <w:rFonts w:ascii="Times New Roman" w:eastAsiaTheme="majorEastAsia" w:hAnsi="Times New Roman"/>
            <w:b w:val="0"/>
            <w:noProof/>
            <w:color w:val="auto"/>
            <w:sz w:val="26"/>
            <w:szCs w:val="26"/>
          </w:rPr>
          <w:t>Hình 1.7</w:t>
        </w:r>
        <w:r w:rsidR="00001FA8" w:rsidRPr="00DA599E">
          <w:rPr>
            <w:rStyle w:val="Hyperlink"/>
            <w:rFonts w:ascii="Times New Roman" w:eastAsiaTheme="majorEastAsia" w:hAnsi="Times New Roman"/>
            <w:b w:val="0"/>
            <w:noProof/>
            <w:color w:val="auto"/>
            <w:sz w:val="26"/>
            <w:szCs w:val="26"/>
            <w:lang w:eastAsia="ja-JP"/>
          </w:rPr>
          <w:t>. Buồng sơn màng sợi thủy tinh</w:t>
        </w:r>
        <w:r w:rsidR="00001FA8" w:rsidRPr="00DA599E">
          <w:rPr>
            <w:rFonts w:ascii="Times New Roman" w:hAnsi="Times New Roman"/>
            <w:b w:val="0"/>
            <w:noProof/>
            <w:webHidden/>
            <w:sz w:val="26"/>
            <w:szCs w:val="26"/>
          </w:rPr>
          <w:tab/>
        </w:r>
        <w:r w:rsidR="00001FA8" w:rsidRPr="00DA599E">
          <w:rPr>
            <w:rFonts w:ascii="Times New Roman" w:hAnsi="Times New Roman"/>
            <w:b w:val="0"/>
            <w:noProof/>
            <w:webHidden/>
            <w:sz w:val="26"/>
            <w:szCs w:val="26"/>
          </w:rPr>
          <w:fldChar w:fldCharType="begin"/>
        </w:r>
        <w:r w:rsidR="00001FA8" w:rsidRPr="00DA599E">
          <w:rPr>
            <w:rFonts w:ascii="Times New Roman" w:hAnsi="Times New Roman"/>
            <w:b w:val="0"/>
            <w:noProof/>
            <w:webHidden/>
            <w:sz w:val="26"/>
            <w:szCs w:val="26"/>
          </w:rPr>
          <w:instrText xml:space="preserve"> PAGEREF _Toc111275243 \h </w:instrText>
        </w:r>
        <w:r w:rsidR="00001FA8" w:rsidRPr="00DA599E">
          <w:rPr>
            <w:rFonts w:ascii="Times New Roman" w:hAnsi="Times New Roman"/>
            <w:b w:val="0"/>
            <w:noProof/>
            <w:webHidden/>
            <w:sz w:val="26"/>
            <w:szCs w:val="26"/>
          </w:rPr>
        </w:r>
        <w:r w:rsidR="00001FA8"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11</w:t>
        </w:r>
        <w:r w:rsidR="00001FA8" w:rsidRPr="00DA599E">
          <w:rPr>
            <w:rFonts w:ascii="Times New Roman" w:hAnsi="Times New Roman"/>
            <w:b w:val="0"/>
            <w:noProof/>
            <w:webHidden/>
            <w:sz w:val="26"/>
            <w:szCs w:val="26"/>
          </w:rPr>
          <w:fldChar w:fldCharType="end"/>
        </w:r>
      </w:hyperlink>
    </w:p>
    <w:p w14:paraId="6FCA40CE" w14:textId="7BA86928" w:rsidR="00001FA8" w:rsidRPr="00DA599E" w:rsidRDefault="00DA599E" w:rsidP="001C5C7E">
      <w:pPr>
        <w:pStyle w:val="TableofFigures"/>
        <w:tabs>
          <w:tab w:val="right" w:leader="dot" w:pos="9062"/>
        </w:tabs>
        <w:spacing w:line="312" w:lineRule="auto"/>
        <w:rPr>
          <w:rFonts w:ascii="Times New Roman" w:eastAsiaTheme="minorEastAsia" w:hAnsi="Times New Roman"/>
          <w:b w:val="0"/>
          <w:bCs w:val="0"/>
          <w:noProof/>
          <w:sz w:val="26"/>
          <w:szCs w:val="26"/>
        </w:rPr>
      </w:pPr>
      <w:hyperlink w:anchor="_Toc111275244" w:history="1">
        <w:r w:rsidR="00001FA8" w:rsidRPr="00DA599E">
          <w:rPr>
            <w:rStyle w:val="Hyperlink"/>
            <w:rFonts w:ascii="Times New Roman" w:eastAsiaTheme="majorEastAsia" w:hAnsi="Times New Roman"/>
            <w:b w:val="0"/>
            <w:noProof/>
            <w:color w:val="auto"/>
            <w:sz w:val="26"/>
            <w:szCs w:val="26"/>
          </w:rPr>
          <w:t>Hình 1.8. Quy trình sản xuất giai đoạn mở rộng</w:t>
        </w:r>
        <w:r w:rsidR="00001FA8" w:rsidRPr="00DA599E">
          <w:rPr>
            <w:rFonts w:ascii="Times New Roman" w:hAnsi="Times New Roman"/>
            <w:b w:val="0"/>
            <w:noProof/>
            <w:webHidden/>
            <w:sz w:val="26"/>
            <w:szCs w:val="26"/>
          </w:rPr>
          <w:tab/>
        </w:r>
        <w:r w:rsidR="00001FA8" w:rsidRPr="00DA599E">
          <w:rPr>
            <w:rFonts w:ascii="Times New Roman" w:hAnsi="Times New Roman"/>
            <w:b w:val="0"/>
            <w:noProof/>
            <w:webHidden/>
            <w:sz w:val="26"/>
            <w:szCs w:val="26"/>
          </w:rPr>
          <w:fldChar w:fldCharType="begin"/>
        </w:r>
        <w:r w:rsidR="00001FA8" w:rsidRPr="00DA599E">
          <w:rPr>
            <w:rFonts w:ascii="Times New Roman" w:hAnsi="Times New Roman"/>
            <w:b w:val="0"/>
            <w:noProof/>
            <w:webHidden/>
            <w:sz w:val="26"/>
            <w:szCs w:val="26"/>
          </w:rPr>
          <w:instrText xml:space="preserve"> PAGEREF _Toc111275244 \h </w:instrText>
        </w:r>
        <w:r w:rsidR="00001FA8" w:rsidRPr="00DA599E">
          <w:rPr>
            <w:rFonts w:ascii="Times New Roman" w:hAnsi="Times New Roman"/>
            <w:b w:val="0"/>
            <w:noProof/>
            <w:webHidden/>
            <w:sz w:val="26"/>
            <w:szCs w:val="26"/>
          </w:rPr>
        </w:r>
        <w:r w:rsidR="00001FA8"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13</w:t>
        </w:r>
        <w:r w:rsidR="00001FA8" w:rsidRPr="00DA599E">
          <w:rPr>
            <w:rFonts w:ascii="Times New Roman" w:hAnsi="Times New Roman"/>
            <w:b w:val="0"/>
            <w:noProof/>
            <w:webHidden/>
            <w:sz w:val="26"/>
            <w:szCs w:val="26"/>
          </w:rPr>
          <w:fldChar w:fldCharType="end"/>
        </w:r>
      </w:hyperlink>
    </w:p>
    <w:p w14:paraId="3D2514D9" w14:textId="0410113E" w:rsidR="00001FA8" w:rsidRPr="00DA599E" w:rsidRDefault="00DA599E" w:rsidP="001C5C7E">
      <w:pPr>
        <w:pStyle w:val="TableofFigures"/>
        <w:tabs>
          <w:tab w:val="right" w:leader="dot" w:pos="9062"/>
        </w:tabs>
        <w:spacing w:line="312" w:lineRule="auto"/>
        <w:rPr>
          <w:rFonts w:ascii="Times New Roman" w:eastAsiaTheme="minorEastAsia" w:hAnsi="Times New Roman"/>
          <w:b w:val="0"/>
          <w:bCs w:val="0"/>
          <w:noProof/>
          <w:sz w:val="26"/>
          <w:szCs w:val="26"/>
        </w:rPr>
      </w:pPr>
      <w:hyperlink w:anchor="_Toc111275245" w:history="1">
        <w:r w:rsidR="00001FA8" w:rsidRPr="00DA599E">
          <w:rPr>
            <w:rStyle w:val="Hyperlink"/>
            <w:rFonts w:ascii="Times New Roman" w:eastAsiaTheme="majorEastAsia" w:hAnsi="Times New Roman"/>
            <w:b w:val="0"/>
            <w:noProof/>
            <w:color w:val="auto"/>
            <w:sz w:val="26"/>
            <w:szCs w:val="26"/>
          </w:rPr>
          <w:t>Hình 1.9. Hình ảnh minh họa công đoạn bắn lò xo và bắn đế</w:t>
        </w:r>
        <w:r w:rsidR="00001FA8" w:rsidRPr="00DA599E">
          <w:rPr>
            <w:rFonts w:ascii="Times New Roman" w:hAnsi="Times New Roman"/>
            <w:b w:val="0"/>
            <w:noProof/>
            <w:webHidden/>
            <w:sz w:val="26"/>
            <w:szCs w:val="26"/>
          </w:rPr>
          <w:tab/>
        </w:r>
        <w:r w:rsidR="00001FA8" w:rsidRPr="00DA599E">
          <w:rPr>
            <w:rFonts w:ascii="Times New Roman" w:hAnsi="Times New Roman"/>
            <w:b w:val="0"/>
            <w:noProof/>
            <w:webHidden/>
            <w:sz w:val="26"/>
            <w:szCs w:val="26"/>
          </w:rPr>
          <w:fldChar w:fldCharType="begin"/>
        </w:r>
        <w:r w:rsidR="00001FA8" w:rsidRPr="00DA599E">
          <w:rPr>
            <w:rFonts w:ascii="Times New Roman" w:hAnsi="Times New Roman"/>
            <w:b w:val="0"/>
            <w:noProof/>
            <w:webHidden/>
            <w:sz w:val="26"/>
            <w:szCs w:val="26"/>
          </w:rPr>
          <w:instrText xml:space="preserve"> PAGEREF _Toc111275245 \h </w:instrText>
        </w:r>
        <w:r w:rsidR="00001FA8" w:rsidRPr="00DA599E">
          <w:rPr>
            <w:rFonts w:ascii="Times New Roman" w:hAnsi="Times New Roman"/>
            <w:b w:val="0"/>
            <w:noProof/>
            <w:webHidden/>
            <w:sz w:val="26"/>
            <w:szCs w:val="26"/>
          </w:rPr>
        </w:r>
        <w:r w:rsidR="00001FA8"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15</w:t>
        </w:r>
        <w:r w:rsidR="00001FA8" w:rsidRPr="00DA599E">
          <w:rPr>
            <w:rFonts w:ascii="Times New Roman" w:hAnsi="Times New Roman"/>
            <w:b w:val="0"/>
            <w:noProof/>
            <w:webHidden/>
            <w:sz w:val="26"/>
            <w:szCs w:val="26"/>
          </w:rPr>
          <w:fldChar w:fldCharType="end"/>
        </w:r>
      </w:hyperlink>
    </w:p>
    <w:p w14:paraId="529DA5F8" w14:textId="6F89EBF5" w:rsidR="00001FA8" w:rsidRPr="00DA599E" w:rsidRDefault="00DA599E" w:rsidP="001C5C7E">
      <w:pPr>
        <w:pStyle w:val="TableofFigures"/>
        <w:tabs>
          <w:tab w:val="right" w:leader="dot" w:pos="9062"/>
        </w:tabs>
        <w:spacing w:line="312" w:lineRule="auto"/>
        <w:rPr>
          <w:rFonts w:ascii="Times New Roman" w:eastAsiaTheme="minorEastAsia" w:hAnsi="Times New Roman"/>
          <w:b w:val="0"/>
          <w:bCs w:val="0"/>
          <w:noProof/>
          <w:sz w:val="26"/>
          <w:szCs w:val="26"/>
        </w:rPr>
      </w:pPr>
      <w:hyperlink w:anchor="_Toc111275246" w:history="1">
        <w:r w:rsidR="00001FA8" w:rsidRPr="00DA599E">
          <w:rPr>
            <w:rStyle w:val="Hyperlink"/>
            <w:rFonts w:ascii="Times New Roman" w:eastAsiaTheme="majorEastAsia" w:hAnsi="Times New Roman"/>
            <w:b w:val="0"/>
            <w:noProof/>
            <w:color w:val="auto"/>
            <w:sz w:val="26"/>
            <w:szCs w:val="26"/>
          </w:rPr>
          <w:t>Hình 1. 10. Minh họa một số sản phẩm của công ty</w:t>
        </w:r>
        <w:r w:rsidR="00001FA8" w:rsidRPr="00DA599E">
          <w:rPr>
            <w:rFonts w:ascii="Times New Roman" w:hAnsi="Times New Roman"/>
            <w:b w:val="0"/>
            <w:noProof/>
            <w:webHidden/>
            <w:sz w:val="26"/>
            <w:szCs w:val="26"/>
          </w:rPr>
          <w:tab/>
        </w:r>
        <w:r w:rsidR="00001FA8" w:rsidRPr="00DA599E">
          <w:rPr>
            <w:rFonts w:ascii="Times New Roman" w:hAnsi="Times New Roman"/>
            <w:b w:val="0"/>
            <w:noProof/>
            <w:webHidden/>
            <w:sz w:val="26"/>
            <w:szCs w:val="26"/>
          </w:rPr>
          <w:fldChar w:fldCharType="begin"/>
        </w:r>
        <w:r w:rsidR="00001FA8" w:rsidRPr="00DA599E">
          <w:rPr>
            <w:rFonts w:ascii="Times New Roman" w:hAnsi="Times New Roman"/>
            <w:b w:val="0"/>
            <w:noProof/>
            <w:webHidden/>
            <w:sz w:val="26"/>
            <w:szCs w:val="26"/>
          </w:rPr>
          <w:instrText xml:space="preserve"> PAGEREF _Toc111275246 \h </w:instrText>
        </w:r>
        <w:r w:rsidR="00001FA8" w:rsidRPr="00DA599E">
          <w:rPr>
            <w:rFonts w:ascii="Times New Roman" w:hAnsi="Times New Roman"/>
            <w:b w:val="0"/>
            <w:noProof/>
            <w:webHidden/>
            <w:sz w:val="26"/>
            <w:szCs w:val="26"/>
          </w:rPr>
        </w:r>
        <w:r w:rsidR="00001FA8"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30</w:t>
        </w:r>
        <w:r w:rsidR="00001FA8" w:rsidRPr="00DA599E">
          <w:rPr>
            <w:rFonts w:ascii="Times New Roman" w:hAnsi="Times New Roman"/>
            <w:b w:val="0"/>
            <w:noProof/>
            <w:webHidden/>
            <w:sz w:val="26"/>
            <w:szCs w:val="26"/>
          </w:rPr>
          <w:fldChar w:fldCharType="end"/>
        </w:r>
      </w:hyperlink>
    </w:p>
    <w:p w14:paraId="04F4EC78" w14:textId="161CD7C4" w:rsidR="00001FA8" w:rsidRPr="00DA599E" w:rsidRDefault="00DA599E" w:rsidP="001C5C7E">
      <w:pPr>
        <w:pStyle w:val="TableofFigures"/>
        <w:tabs>
          <w:tab w:val="right" w:leader="dot" w:pos="9062"/>
        </w:tabs>
        <w:spacing w:line="312" w:lineRule="auto"/>
        <w:rPr>
          <w:rFonts w:ascii="Times New Roman" w:eastAsiaTheme="minorEastAsia" w:hAnsi="Times New Roman"/>
          <w:b w:val="0"/>
          <w:bCs w:val="0"/>
          <w:noProof/>
          <w:sz w:val="26"/>
          <w:szCs w:val="26"/>
        </w:rPr>
      </w:pPr>
      <w:hyperlink w:anchor="_Toc111275247" w:history="1">
        <w:r w:rsidR="00001FA8" w:rsidRPr="00DA599E">
          <w:rPr>
            <w:rStyle w:val="Hyperlink"/>
            <w:rFonts w:ascii="Times New Roman" w:eastAsiaTheme="majorEastAsia" w:hAnsi="Times New Roman"/>
            <w:b w:val="0"/>
            <w:noProof/>
            <w:color w:val="auto"/>
            <w:sz w:val="26"/>
            <w:szCs w:val="26"/>
          </w:rPr>
          <w:t>Hình 1. 11. Bố trí sản xuất nhà xưởng B</w:t>
        </w:r>
        <w:r w:rsidR="00001FA8" w:rsidRPr="00DA599E">
          <w:rPr>
            <w:rFonts w:ascii="Times New Roman" w:hAnsi="Times New Roman"/>
            <w:b w:val="0"/>
            <w:noProof/>
            <w:webHidden/>
            <w:sz w:val="26"/>
            <w:szCs w:val="26"/>
          </w:rPr>
          <w:tab/>
        </w:r>
        <w:r w:rsidR="00001FA8" w:rsidRPr="00DA599E">
          <w:rPr>
            <w:rFonts w:ascii="Times New Roman" w:hAnsi="Times New Roman"/>
            <w:b w:val="0"/>
            <w:noProof/>
            <w:webHidden/>
            <w:sz w:val="26"/>
            <w:szCs w:val="26"/>
          </w:rPr>
          <w:fldChar w:fldCharType="begin"/>
        </w:r>
        <w:r w:rsidR="00001FA8" w:rsidRPr="00DA599E">
          <w:rPr>
            <w:rFonts w:ascii="Times New Roman" w:hAnsi="Times New Roman"/>
            <w:b w:val="0"/>
            <w:noProof/>
            <w:webHidden/>
            <w:sz w:val="26"/>
            <w:szCs w:val="26"/>
          </w:rPr>
          <w:instrText xml:space="preserve"> PAGEREF _Toc111275247 \h </w:instrText>
        </w:r>
        <w:r w:rsidR="00001FA8" w:rsidRPr="00DA599E">
          <w:rPr>
            <w:rFonts w:ascii="Times New Roman" w:hAnsi="Times New Roman"/>
            <w:b w:val="0"/>
            <w:noProof/>
            <w:webHidden/>
            <w:sz w:val="26"/>
            <w:szCs w:val="26"/>
          </w:rPr>
        </w:r>
        <w:r w:rsidR="00001FA8"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47</w:t>
        </w:r>
        <w:r w:rsidR="00001FA8" w:rsidRPr="00DA599E">
          <w:rPr>
            <w:rFonts w:ascii="Times New Roman" w:hAnsi="Times New Roman"/>
            <w:b w:val="0"/>
            <w:noProof/>
            <w:webHidden/>
            <w:sz w:val="26"/>
            <w:szCs w:val="26"/>
          </w:rPr>
          <w:fldChar w:fldCharType="end"/>
        </w:r>
      </w:hyperlink>
    </w:p>
    <w:p w14:paraId="4320751C" w14:textId="48EB58D7" w:rsidR="00001FA8" w:rsidRPr="00DA599E" w:rsidRDefault="00DA599E" w:rsidP="001C5C7E">
      <w:pPr>
        <w:pStyle w:val="TableofFigures"/>
        <w:tabs>
          <w:tab w:val="right" w:leader="dot" w:pos="9062"/>
        </w:tabs>
        <w:spacing w:line="312" w:lineRule="auto"/>
        <w:rPr>
          <w:rFonts w:ascii="Times New Roman" w:eastAsiaTheme="minorEastAsia" w:hAnsi="Times New Roman"/>
          <w:b w:val="0"/>
          <w:bCs w:val="0"/>
          <w:noProof/>
          <w:sz w:val="26"/>
          <w:szCs w:val="26"/>
        </w:rPr>
      </w:pPr>
      <w:hyperlink w:anchor="_Toc111275248" w:history="1">
        <w:r w:rsidR="00001FA8" w:rsidRPr="00DA599E">
          <w:rPr>
            <w:rStyle w:val="Hyperlink"/>
            <w:rFonts w:ascii="Times New Roman" w:eastAsiaTheme="majorEastAsia" w:hAnsi="Times New Roman"/>
            <w:b w:val="0"/>
            <w:noProof/>
            <w:color w:val="auto"/>
            <w:sz w:val="26"/>
            <w:szCs w:val="26"/>
          </w:rPr>
          <w:t>Hình 1. 12. Bố trí khu vực sản xuất nhà xưởng C</w:t>
        </w:r>
        <w:r w:rsidR="00001FA8" w:rsidRPr="00DA599E">
          <w:rPr>
            <w:rFonts w:ascii="Times New Roman" w:hAnsi="Times New Roman"/>
            <w:b w:val="0"/>
            <w:noProof/>
            <w:webHidden/>
            <w:sz w:val="26"/>
            <w:szCs w:val="26"/>
          </w:rPr>
          <w:tab/>
        </w:r>
        <w:r w:rsidR="00001FA8" w:rsidRPr="00DA599E">
          <w:rPr>
            <w:rFonts w:ascii="Times New Roman" w:hAnsi="Times New Roman"/>
            <w:b w:val="0"/>
            <w:noProof/>
            <w:webHidden/>
            <w:sz w:val="26"/>
            <w:szCs w:val="26"/>
          </w:rPr>
          <w:fldChar w:fldCharType="begin"/>
        </w:r>
        <w:r w:rsidR="00001FA8" w:rsidRPr="00DA599E">
          <w:rPr>
            <w:rFonts w:ascii="Times New Roman" w:hAnsi="Times New Roman"/>
            <w:b w:val="0"/>
            <w:noProof/>
            <w:webHidden/>
            <w:sz w:val="26"/>
            <w:szCs w:val="26"/>
          </w:rPr>
          <w:instrText xml:space="preserve"> PAGEREF _Toc111275248 \h </w:instrText>
        </w:r>
        <w:r w:rsidR="00001FA8" w:rsidRPr="00DA599E">
          <w:rPr>
            <w:rFonts w:ascii="Times New Roman" w:hAnsi="Times New Roman"/>
            <w:b w:val="0"/>
            <w:noProof/>
            <w:webHidden/>
            <w:sz w:val="26"/>
            <w:szCs w:val="26"/>
          </w:rPr>
        </w:r>
        <w:r w:rsidR="00001FA8"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48</w:t>
        </w:r>
        <w:r w:rsidR="00001FA8" w:rsidRPr="00DA599E">
          <w:rPr>
            <w:rFonts w:ascii="Times New Roman" w:hAnsi="Times New Roman"/>
            <w:b w:val="0"/>
            <w:noProof/>
            <w:webHidden/>
            <w:sz w:val="26"/>
            <w:szCs w:val="26"/>
          </w:rPr>
          <w:fldChar w:fldCharType="end"/>
        </w:r>
      </w:hyperlink>
    </w:p>
    <w:p w14:paraId="4F3991E1" w14:textId="52B127C7" w:rsidR="00001FA8" w:rsidRPr="00DA599E" w:rsidRDefault="00DA599E" w:rsidP="001C5C7E">
      <w:pPr>
        <w:pStyle w:val="TableofFigures"/>
        <w:tabs>
          <w:tab w:val="right" w:leader="dot" w:pos="9062"/>
        </w:tabs>
        <w:spacing w:line="312" w:lineRule="auto"/>
        <w:rPr>
          <w:rFonts w:ascii="Times New Roman" w:eastAsiaTheme="minorEastAsia" w:hAnsi="Times New Roman"/>
          <w:b w:val="0"/>
          <w:bCs w:val="0"/>
          <w:noProof/>
          <w:sz w:val="26"/>
          <w:szCs w:val="26"/>
        </w:rPr>
      </w:pPr>
      <w:hyperlink w:anchor="_Toc111275249" w:history="1">
        <w:r w:rsidR="00001FA8" w:rsidRPr="00DA599E">
          <w:rPr>
            <w:rStyle w:val="Hyperlink"/>
            <w:rFonts w:ascii="Times New Roman" w:eastAsiaTheme="majorEastAsia" w:hAnsi="Times New Roman"/>
            <w:b w:val="0"/>
            <w:noProof/>
            <w:color w:val="auto"/>
            <w:sz w:val="26"/>
            <w:szCs w:val="26"/>
          </w:rPr>
          <w:t>Hình 1. 13. Bố trí khu vực sản xuất nhà xưởng D</w:t>
        </w:r>
        <w:r w:rsidR="00001FA8" w:rsidRPr="00DA599E">
          <w:rPr>
            <w:rFonts w:ascii="Times New Roman" w:hAnsi="Times New Roman"/>
            <w:b w:val="0"/>
            <w:noProof/>
            <w:webHidden/>
            <w:sz w:val="26"/>
            <w:szCs w:val="26"/>
          </w:rPr>
          <w:tab/>
        </w:r>
        <w:r w:rsidR="00001FA8" w:rsidRPr="00DA599E">
          <w:rPr>
            <w:rFonts w:ascii="Times New Roman" w:hAnsi="Times New Roman"/>
            <w:b w:val="0"/>
            <w:noProof/>
            <w:webHidden/>
            <w:sz w:val="26"/>
            <w:szCs w:val="26"/>
          </w:rPr>
          <w:fldChar w:fldCharType="begin"/>
        </w:r>
        <w:r w:rsidR="00001FA8" w:rsidRPr="00DA599E">
          <w:rPr>
            <w:rFonts w:ascii="Times New Roman" w:hAnsi="Times New Roman"/>
            <w:b w:val="0"/>
            <w:noProof/>
            <w:webHidden/>
            <w:sz w:val="26"/>
            <w:szCs w:val="26"/>
          </w:rPr>
          <w:instrText xml:space="preserve"> PAGEREF _Toc111275249 \h </w:instrText>
        </w:r>
        <w:r w:rsidR="00001FA8" w:rsidRPr="00DA599E">
          <w:rPr>
            <w:rFonts w:ascii="Times New Roman" w:hAnsi="Times New Roman"/>
            <w:b w:val="0"/>
            <w:noProof/>
            <w:webHidden/>
            <w:sz w:val="26"/>
            <w:szCs w:val="26"/>
          </w:rPr>
        </w:r>
        <w:r w:rsidR="00001FA8"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49</w:t>
        </w:r>
        <w:r w:rsidR="00001FA8" w:rsidRPr="00DA599E">
          <w:rPr>
            <w:rFonts w:ascii="Times New Roman" w:hAnsi="Times New Roman"/>
            <w:b w:val="0"/>
            <w:noProof/>
            <w:webHidden/>
            <w:sz w:val="26"/>
            <w:szCs w:val="26"/>
          </w:rPr>
          <w:fldChar w:fldCharType="end"/>
        </w:r>
      </w:hyperlink>
    </w:p>
    <w:p w14:paraId="6E9E555A" w14:textId="1EAC88A6" w:rsidR="00001FA8" w:rsidRPr="00DA599E" w:rsidRDefault="00DA599E" w:rsidP="001C5C7E">
      <w:pPr>
        <w:pStyle w:val="TableofFigures"/>
        <w:tabs>
          <w:tab w:val="right" w:leader="dot" w:pos="9062"/>
        </w:tabs>
        <w:spacing w:line="312" w:lineRule="auto"/>
        <w:rPr>
          <w:rFonts w:ascii="Times New Roman" w:eastAsiaTheme="minorEastAsia" w:hAnsi="Times New Roman"/>
          <w:b w:val="0"/>
          <w:bCs w:val="0"/>
          <w:noProof/>
          <w:sz w:val="26"/>
          <w:szCs w:val="26"/>
        </w:rPr>
      </w:pPr>
      <w:hyperlink w:anchor="_Toc111275250" w:history="1">
        <w:r w:rsidR="00001FA8" w:rsidRPr="00DA599E">
          <w:rPr>
            <w:rStyle w:val="Hyperlink"/>
            <w:rFonts w:ascii="Times New Roman" w:eastAsiaTheme="majorEastAsia" w:hAnsi="Times New Roman"/>
            <w:b w:val="0"/>
            <w:noProof/>
            <w:color w:val="auto"/>
            <w:sz w:val="26"/>
            <w:szCs w:val="26"/>
          </w:rPr>
          <w:t>Hình 1. 14. Bố trí khu vực sản xuất nhà xưởng F</w:t>
        </w:r>
        <w:r w:rsidR="00001FA8" w:rsidRPr="00DA599E">
          <w:rPr>
            <w:rFonts w:ascii="Times New Roman" w:hAnsi="Times New Roman"/>
            <w:b w:val="0"/>
            <w:noProof/>
            <w:webHidden/>
            <w:sz w:val="26"/>
            <w:szCs w:val="26"/>
          </w:rPr>
          <w:tab/>
        </w:r>
        <w:r w:rsidR="00001FA8" w:rsidRPr="00DA599E">
          <w:rPr>
            <w:rFonts w:ascii="Times New Roman" w:hAnsi="Times New Roman"/>
            <w:b w:val="0"/>
            <w:noProof/>
            <w:webHidden/>
            <w:sz w:val="26"/>
            <w:szCs w:val="26"/>
          </w:rPr>
          <w:fldChar w:fldCharType="begin"/>
        </w:r>
        <w:r w:rsidR="00001FA8" w:rsidRPr="00DA599E">
          <w:rPr>
            <w:rFonts w:ascii="Times New Roman" w:hAnsi="Times New Roman"/>
            <w:b w:val="0"/>
            <w:noProof/>
            <w:webHidden/>
            <w:sz w:val="26"/>
            <w:szCs w:val="26"/>
          </w:rPr>
          <w:instrText xml:space="preserve"> PAGEREF _Toc111275250 \h </w:instrText>
        </w:r>
        <w:r w:rsidR="00001FA8" w:rsidRPr="00DA599E">
          <w:rPr>
            <w:rFonts w:ascii="Times New Roman" w:hAnsi="Times New Roman"/>
            <w:b w:val="0"/>
            <w:noProof/>
            <w:webHidden/>
            <w:sz w:val="26"/>
            <w:szCs w:val="26"/>
          </w:rPr>
        </w:r>
        <w:r w:rsidR="00001FA8"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50</w:t>
        </w:r>
        <w:r w:rsidR="00001FA8" w:rsidRPr="00DA599E">
          <w:rPr>
            <w:rFonts w:ascii="Times New Roman" w:hAnsi="Times New Roman"/>
            <w:b w:val="0"/>
            <w:noProof/>
            <w:webHidden/>
            <w:sz w:val="26"/>
            <w:szCs w:val="26"/>
          </w:rPr>
          <w:fldChar w:fldCharType="end"/>
        </w:r>
      </w:hyperlink>
    </w:p>
    <w:p w14:paraId="4B3D5E1F" w14:textId="7981F953" w:rsidR="00001FA8" w:rsidRPr="00DA599E" w:rsidRDefault="00DA599E" w:rsidP="001C5C7E">
      <w:pPr>
        <w:pStyle w:val="TableofFigures"/>
        <w:tabs>
          <w:tab w:val="right" w:leader="dot" w:pos="9062"/>
        </w:tabs>
        <w:spacing w:line="312" w:lineRule="auto"/>
        <w:rPr>
          <w:rFonts w:ascii="Times New Roman" w:eastAsiaTheme="minorEastAsia" w:hAnsi="Times New Roman"/>
          <w:b w:val="0"/>
          <w:bCs w:val="0"/>
          <w:noProof/>
          <w:sz w:val="26"/>
          <w:szCs w:val="26"/>
        </w:rPr>
      </w:pPr>
      <w:hyperlink w:anchor="_Toc111275251" w:history="1">
        <w:r w:rsidR="00001FA8" w:rsidRPr="00DA599E">
          <w:rPr>
            <w:rStyle w:val="Hyperlink"/>
            <w:rFonts w:ascii="Times New Roman" w:eastAsiaTheme="majorEastAsia" w:hAnsi="Times New Roman"/>
            <w:b w:val="0"/>
            <w:noProof/>
            <w:color w:val="auto"/>
            <w:sz w:val="26"/>
            <w:szCs w:val="26"/>
          </w:rPr>
          <w:t>Hình 1. 15. Bố trí khu vực sản xuất nhà xưởng G</w:t>
        </w:r>
        <w:r w:rsidR="00001FA8" w:rsidRPr="00DA599E">
          <w:rPr>
            <w:rFonts w:ascii="Times New Roman" w:hAnsi="Times New Roman"/>
            <w:b w:val="0"/>
            <w:noProof/>
            <w:webHidden/>
            <w:sz w:val="26"/>
            <w:szCs w:val="26"/>
          </w:rPr>
          <w:tab/>
        </w:r>
        <w:r w:rsidR="00001FA8" w:rsidRPr="00DA599E">
          <w:rPr>
            <w:rFonts w:ascii="Times New Roman" w:hAnsi="Times New Roman"/>
            <w:b w:val="0"/>
            <w:noProof/>
            <w:webHidden/>
            <w:sz w:val="26"/>
            <w:szCs w:val="26"/>
          </w:rPr>
          <w:fldChar w:fldCharType="begin"/>
        </w:r>
        <w:r w:rsidR="00001FA8" w:rsidRPr="00DA599E">
          <w:rPr>
            <w:rFonts w:ascii="Times New Roman" w:hAnsi="Times New Roman"/>
            <w:b w:val="0"/>
            <w:noProof/>
            <w:webHidden/>
            <w:sz w:val="26"/>
            <w:szCs w:val="26"/>
          </w:rPr>
          <w:instrText xml:space="preserve"> PAGEREF _Toc111275251 \h </w:instrText>
        </w:r>
        <w:r w:rsidR="00001FA8" w:rsidRPr="00DA599E">
          <w:rPr>
            <w:rFonts w:ascii="Times New Roman" w:hAnsi="Times New Roman"/>
            <w:b w:val="0"/>
            <w:noProof/>
            <w:webHidden/>
            <w:sz w:val="26"/>
            <w:szCs w:val="26"/>
          </w:rPr>
        </w:r>
        <w:r w:rsidR="00001FA8"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51</w:t>
        </w:r>
        <w:r w:rsidR="00001FA8" w:rsidRPr="00DA599E">
          <w:rPr>
            <w:rFonts w:ascii="Times New Roman" w:hAnsi="Times New Roman"/>
            <w:b w:val="0"/>
            <w:noProof/>
            <w:webHidden/>
            <w:sz w:val="26"/>
            <w:szCs w:val="26"/>
          </w:rPr>
          <w:fldChar w:fldCharType="end"/>
        </w:r>
      </w:hyperlink>
    </w:p>
    <w:p w14:paraId="0C50B1FE" w14:textId="5CC86694" w:rsidR="00001FA8" w:rsidRPr="00DA599E" w:rsidRDefault="00DA599E" w:rsidP="001C5C7E">
      <w:pPr>
        <w:pStyle w:val="TableofFigures"/>
        <w:tabs>
          <w:tab w:val="right" w:leader="dot" w:pos="9062"/>
        </w:tabs>
        <w:spacing w:line="312" w:lineRule="auto"/>
        <w:rPr>
          <w:rFonts w:ascii="Times New Roman" w:eastAsiaTheme="minorEastAsia" w:hAnsi="Times New Roman"/>
          <w:b w:val="0"/>
          <w:bCs w:val="0"/>
          <w:noProof/>
          <w:sz w:val="26"/>
          <w:szCs w:val="26"/>
        </w:rPr>
      </w:pPr>
      <w:hyperlink w:anchor="_Toc111275252" w:history="1">
        <w:r w:rsidR="00001FA8" w:rsidRPr="00DA599E">
          <w:rPr>
            <w:rStyle w:val="Hyperlink"/>
            <w:rFonts w:ascii="Times New Roman" w:eastAsiaTheme="majorEastAsia" w:hAnsi="Times New Roman"/>
            <w:b w:val="0"/>
            <w:noProof/>
            <w:color w:val="auto"/>
            <w:sz w:val="26"/>
            <w:szCs w:val="26"/>
          </w:rPr>
          <w:t>Hình 1. 16. Bố trí khu vực sản xuất nhà xưởng K1</w:t>
        </w:r>
        <w:r w:rsidR="00001FA8" w:rsidRPr="00DA599E">
          <w:rPr>
            <w:rFonts w:ascii="Times New Roman" w:hAnsi="Times New Roman"/>
            <w:b w:val="0"/>
            <w:noProof/>
            <w:webHidden/>
            <w:sz w:val="26"/>
            <w:szCs w:val="26"/>
          </w:rPr>
          <w:tab/>
        </w:r>
        <w:r w:rsidR="00001FA8" w:rsidRPr="00DA599E">
          <w:rPr>
            <w:rFonts w:ascii="Times New Roman" w:hAnsi="Times New Roman"/>
            <w:b w:val="0"/>
            <w:noProof/>
            <w:webHidden/>
            <w:sz w:val="26"/>
            <w:szCs w:val="26"/>
          </w:rPr>
          <w:fldChar w:fldCharType="begin"/>
        </w:r>
        <w:r w:rsidR="00001FA8" w:rsidRPr="00DA599E">
          <w:rPr>
            <w:rFonts w:ascii="Times New Roman" w:hAnsi="Times New Roman"/>
            <w:b w:val="0"/>
            <w:noProof/>
            <w:webHidden/>
            <w:sz w:val="26"/>
            <w:szCs w:val="26"/>
          </w:rPr>
          <w:instrText xml:space="preserve"> PAGEREF _Toc111275252 \h </w:instrText>
        </w:r>
        <w:r w:rsidR="00001FA8" w:rsidRPr="00DA599E">
          <w:rPr>
            <w:rFonts w:ascii="Times New Roman" w:hAnsi="Times New Roman"/>
            <w:b w:val="0"/>
            <w:noProof/>
            <w:webHidden/>
            <w:sz w:val="26"/>
            <w:szCs w:val="26"/>
          </w:rPr>
        </w:r>
        <w:r w:rsidR="00001FA8"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52</w:t>
        </w:r>
        <w:r w:rsidR="00001FA8" w:rsidRPr="00DA599E">
          <w:rPr>
            <w:rFonts w:ascii="Times New Roman" w:hAnsi="Times New Roman"/>
            <w:b w:val="0"/>
            <w:noProof/>
            <w:webHidden/>
            <w:sz w:val="26"/>
            <w:szCs w:val="26"/>
          </w:rPr>
          <w:fldChar w:fldCharType="end"/>
        </w:r>
      </w:hyperlink>
    </w:p>
    <w:p w14:paraId="0EC911E0" w14:textId="153C570E" w:rsidR="00001FA8" w:rsidRPr="00DA599E" w:rsidRDefault="00DA599E" w:rsidP="001C5C7E">
      <w:pPr>
        <w:pStyle w:val="TableofFigures"/>
        <w:tabs>
          <w:tab w:val="right" w:leader="dot" w:pos="9062"/>
        </w:tabs>
        <w:spacing w:line="312" w:lineRule="auto"/>
        <w:rPr>
          <w:rFonts w:ascii="Times New Roman" w:eastAsiaTheme="minorEastAsia" w:hAnsi="Times New Roman"/>
          <w:b w:val="0"/>
          <w:bCs w:val="0"/>
          <w:noProof/>
          <w:sz w:val="26"/>
          <w:szCs w:val="26"/>
        </w:rPr>
      </w:pPr>
      <w:hyperlink w:anchor="_Toc111275253" w:history="1">
        <w:r w:rsidR="00001FA8" w:rsidRPr="00DA599E">
          <w:rPr>
            <w:rStyle w:val="Hyperlink"/>
            <w:rFonts w:ascii="Times New Roman" w:eastAsiaTheme="majorEastAsia" w:hAnsi="Times New Roman"/>
            <w:b w:val="0"/>
            <w:noProof/>
            <w:color w:val="auto"/>
            <w:sz w:val="26"/>
            <w:szCs w:val="26"/>
          </w:rPr>
          <w:t>Hình 1. 17. Bố trí khu vực sản xuất nhà xưởng K2</w:t>
        </w:r>
        <w:r w:rsidR="00001FA8" w:rsidRPr="00DA599E">
          <w:rPr>
            <w:rFonts w:ascii="Times New Roman" w:hAnsi="Times New Roman"/>
            <w:b w:val="0"/>
            <w:noProof/>
            <w:webHidden/>
            <w:sz w:val="26"/>
            <w:szCs w:val="26"/>
          </w:rPr>
          <w:tab/>
        </w:r>
        <w:r w:rsidR="00001FA8" w:rsidRPr="00DA599E">
          <w:rPr>
            <w:rFonts w:ascii="Times New Roman" w:hAnsi="Times New Roman"/>
            <w:b w:val="0"/>
            <w:noProof/>
            <w:webHidden/>
            <w:sz w:val="26"/>
            <w:szCs w:val="26"/>
          </w:rPr>
          <w:fldChar w:fldCharType="begin"/>
        </w:r>
        <w:r w:rsidR="00001FA8" w:rsidRPr="00DA599E">
          <w:rPr>
            <w:rFonts w:ascii="Times New Roman" w:hAnsi="Times New Roman"/>
            <w:b w:val="0"/>
            <w:noProof/>
            <w:webHidden/>
            <w:sz w:val="26"/>
            <w:szCs w:val="26"/>
          </w:rPr>
          <w:instrText xml:space="preserve"> PAGEREF _Toc111275253 \h </w:instrText>
        </w:r>
        <w:r w:rsidR="00001FA8" w:rsidRPr="00DA599E">
          <w:rPr>
            <w:rFonts w:ascii="Times New Roman" w:hAnsi="Times New Roman"/>
            <w:b w:val="0"/>
            <w:noProof/>
            <w:webHidden/>
            <w:sz w:val="26"/>
            <w:szCs w:val="26"/>
          </w:rPr>
        </w:r>
        <w:r w:rsidR="00001FA8"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52</w:t>
        </w:r>
        <w:r w:rsidR="00001FA8" w:rsidRPr="00DA599E">
          <w:rPr>
            <w:rFonts w:ascii="Times New Roman" w:hAnsi="Times New Roman"/>
            <w:b w:val="0"/>
            <w:noProof/>
            <w:webHidden/>
            <w:sz w:val="26"/>
            <w:szCs w:val="26"/>
          </w:rPr>
          <w:fldChar w:fldCharType="end"/>
        </w:r>
      </w:hyperlink>
    </w:p>
    <w:p w14:paraId="52BF857B" w14:textId="4482642E" w:rsidR="00001FA8" w:rsidRPr="00DA599E" w:rsidRDefault="00DA599E" w:rsidP="001C5C7E">
      <w:pPr>
        <w:pStyle w:val="TableofFigures"/>
        <w:tabs>
          <w:tab w:val="right" w:leader="dot" w:pos="9062"/>
        </w:tabs>
        <w:spacing w:line="312" w:lineRule="auto"/>
        <w:rPr>
          <w:rFonts w:ascii="Times New Roman" w:eastAsiaTheme="minorEastAsia" w:hAnsi="Times New Roman"/>
          <w:b w:val="0"/>
          <w:bCs w:val="0"/>
          <w:noProof/>
          <w:sz w:val="26"/>
          <w:szCs w:val="26"/>
        </w:rPr>
      </w:pPr>
      <w:hyperlink w:anchor="_Toc111275254" w:history="1">
        <w:r w:rsidR="00001FA8" w:rsidRPr="00DA599E">
          <w:rPr>
            <w:rStyle w:val="Hyperlink"/>
            <w:rFonts w:ascii="Times New Roman" w:eastAsiaTheme="majorEastAsia" w:hAnsi="Times New Roman"/>
            <w:b w:val="0"/>
            <w:noProof/>
            <w:color w:val="auto"/>
            <w:sz w:val="26"/>
            <w:szCs w:val="26"/>
          </w:rPr>
          <w:t>Hình 1. 18. Bố trí khu vực sản xuất nhà xưởng thiết kế</w:t>
        </w:r>
        <w:r w:rsidR="00001FA8" w:rsidRPr="00DA599E">
          <w:rPr>
            <w:rFonts w:ascii="Times New Roman" w:hAnsi="Times New Roman"/>
            <w:b w:val="0"/>
            <w:noProof/>
            <w:webHidden/>
            <w:sz w:val="26"/>
            <w:szCs w:val="26"/>
          </w:rPr>
          <w:tab/>
        </w:r>
        <w:r w:rsidR="00001FA8" w:rsidRPr="00DA599E">
          <w:rPr>
            <w:rFonts w:ascii="Times New Roman" w:hAnsi="Times New Roman"/>
            <w:b w:val="0"/>
            <w:noProof/>
            <w:webHidden/>
            <w:sz w:val="26"/>
            <w:szCs w:val="26"/>
          </w:rPr>
          <w:fldChar w:fldCharType="begin"/>
        </w:r>
        <w:r w:rsidR="00001FA8" w:rsidRPr="00DA599E">
          <w:rPr>
            <w:rFonts w:ascii="Times New Roman" w:hAnsi="Times New Roman"/>
            <w:b w:val="0"/>
            <w:noProof/>
            <w:webHidden/>
            <w:sz w:val="26"/>
            <w:szCs w:val="26"/>
          </w:rPr>
          <w:instrText xml:space="preserve"> PAGEREF _Toc111275254 \h </w:instrText>
        </w:r>
        <w:r w:rsidR="00001FA8" w:rsidRPr="00DA599E">
          <w:rPr>
            <w:rFonts w:ascii="Times New Roman" w:hAnsi="Times New Roman"/>
            <w:b w:val="0"/>
            <w:noProof/>
            <w:webHidden/>
            <w:sz w:val="26"/>
            <w:szCs w:val="26"/>
          </w:rPr>
        </w:r>
        <w:r w:rsidR="00001FA8"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53</w:t>
        </w:r>
        <w:r w:rsidR="00001FA8" w:rsidRPr="00DA599E">
          <w:rPr>
            <w:rFonts w:ascii="Times New Roman" w:hAnsi="Times New Roman"/>
            <w:b w:val="0"/>
            <w:noProof/>
            <w:webHidden/>
            <w:sz w:val="26"/>
            <w:szCs w:val="26"/>
          </w:rPr>
          <w:fldChar w:fldCharType="end"/>
        </w:r>
      </w:hyperlink>
    </w:p>
    <w:p w14:paraId="1870A7FD" w14:textId="0BBEC57D" w:rsidR="00001FA8" w:rsidRPr="00DA599E" w:rsidRDefault="00DA599E" w:rsidP="001C5C7E">
      <w:pPr>
        <w:pStyle w:val="TableofFigures"/>
        <w:tabs>
          <w:tab w:val="right" w:leader="dot" w:pos="9062"/>
        </w:tabs>
        <w:spacing w:line="312" w:lineRule="auto"/>
        <w:rPr>
          <w:rFonts w:ascii="Times New Roman" w:eastAsiaTheme="minorEastAsia" w:hAnsi="Times New Roman"/>
          <w:b w:val="0"/>
          <w:bCs w:val="0"/>
          <w:noProof/>
          <w:sz w:val="26"/>
          <w:szCs w:val="26"/>
        </w:rPr>
      </w:pPr>
      <w:hyperlink w:anchor="_Toc111275255" w:history="1">
        <w:r w:rsidR="00001FA8" w:rsidRPr="00DA599E">
          <w:rPr>
            <w:rStyle w:val="Hyperlink"/>
            <w:rFonts w:ascii="Times New Roman" w:eastAsiaTheme="majorEastAsia" w:hAnsi="Times New Roman"/>
            <w:b w:val="0"/>
            <w:noProof/>
            <w:color w:val="auto"/>
            <w:sz w:val="26"/>
            <w:szCs w:val="26"/>
          </w:rPr>
          <w:t>Hình 1. 19. Bố trí sản xuất nhà xưởng may (tầng 1, tầng 2)</w:t>
        </w:r>
        <w:r w:rsidR="00001FA8" w:rsidRPr="00DA599E">
          <w:rPr>
            <w:rFonts w:ascii="Times New Roman" w:hAnsi="Times New Roman"/>
            <w:b w:val="0"/>
            <w:noProof/>
            <w:webHidden/>
            <w:sz w:val="26"/>
            <w:szCs w:val="26"/>
          </w:rPr>
          <w:tab/>
        </w:r>
        <w:r w:rsidR="00001FA8" w:rsidRPr="00DA599E">
          <w:rPr>
            <w:rFonts w:ascii="Times New Roman" w:hAnsi="Times New Roman"/>
            <w:b w:val="0"/>
            <w:noProof/>
            <w:webHidden/>
            <w:sz w:val="26"/>
            <w:szCs w:val="26"/>
          </w:rPr>
          <w:fldChar w:fldCharType="begin"/>
        </w:r>
        <w:r w:rsidR="00001FA8" w:rsidRPr="00DA599E">
          <w:rPr>
            <w:rFonts w:ascii="Times New Roman" w:hAnsi="Times New Roman"/>
            <w:b w:val="0"/>
            <w:noProof/>
            <w:webHidden/>
            <w:sz w:val="26"/>
            <w:szCs w:val="26"/>
          </w:rPr>
          <w:instrText xml:space="preserve"> PAGEREF _Toc111275255 \h </w:instrText>
        </w:r>
        <w:r w:rsidR="00001FA8" w:rsidRPr="00DA599E">
          <w:rPr>
            <w:rFonts w:ascii="Times New Roman" w:hAnsi="Times New Roman"/>
            <w:b w:val="0"/>
            <w:noProof/>
            <w:webHidden/>
            <w:sz w:val="26"/>
            <w:szCs w:val="26"/>
          </w:rPr>
        </w:r>
        <w:r w:rsidR="00001FA8"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54</w:t>
        </w:r>
        <w:r w:rsidR="00001FA8" w:rsidRPr="00DA599E">
          <w:rPr>
            <w:rFonts w:ascii="Times New Roman" w:hAnsi="Times New Roman"/>
            <w:b w:val="0"/>
            <w:noProof/>
            <w:webHidden/>
            <w:sz w:val="26"/>
            <w:szCs w:val="26"/>
          </w:rPr>
          <w:fldChar w:fldCharType="end"/>
        </w:r>
      </w:hyperlink>
    </w:p>
    <w:p w14:paraId="34E94265" w14:textId="2E49750E" w:rsidR="00001FA8" w:rsidRPr="00DA599E" w:rsidRDefault="00DA599E" w:rsidP="001C5C7E">
      <w:pPr>
        <w:pStyle w:val="TableofFigures"/>
        <w:tabs>
          <w:tab w:val="right" w:leader="dot" w:pos="9062"/>
        </w:tabs>
        <w:spacing w:line="312" w:lineRule="auto"/>
        <w:rPr>
          <w:rFonts w:ascii="Times New Roman" w:eastAsiaTheme="minorEastAsia" w:hAnsi="Times New Roman"/>
          <w:b w:val="0"/>
          <w:bCs w:val="0"/>
          <w:noProof/>
          <w:sz w:val="26"/>
          <w:szCs w:val="26"/>
        </w:rPr>
      </w:pPr>
      <w:hyperlink w:anchor="_Toc111275256" w:history="1">
        <w:r w:rsidR="00001FA8" w:rsidRPr="00DA599E">
          <w:rPr>
            <w:rStyle w:val="Hyperlink"/>
            <w:rFonts w:ascii="Times New Roman" w:eastAsiaTheme="majorEastAsia" w:hAnsi="Times New Roman"/>
            <w:b w:val="0"/>
            <w:noProof/>
            <w:color w:val="auto"/>
            <w:sz w:val="26"/>
            <w:szCs w:val="26"/>
          </w:rPr>
          <w:t>Hình 1. 20. Bố trí sản xuất nhà xưởng sofa</w:t>
        </w:r>
        <w:r w:rsidR="00001FA8" w:rsidRPr="00DA599E">
          <w:rPr>
            <w:rFonts w:ascii="Times New Roman" w:hAnsi="Times New Roman"/>
            <w:b w:val="0"/>
            <w:noProof/>
            <w:webHidden/>
            <w:sz w:val="26"/>
            <w:szCs w:val="26"/>
          </w:rPr>
          <w:tab/>
        </w:r>
        <w:r w:rsidR="00001FA8" w:rsidRPr="00DA599E">
          <w:rPr>
            <w:rFonts w:ascii="Times New Roman" w:hAnsi="Times New Roman"/>
            <w:b w:val="0"/>
            <w:noProof/>
            <w:webHidden/>
            <w:sz w:val="26"/>
            <w:szCs w:val="26"/>
          </w:rPr>
          <w:fldChar w:fldCharType="begin"/>
        </w:r>
        <w:r w:rsidR="00001FA8" w:rsidRPr="00DA599E">
          <w:rPr>
            <w:rFonts w:ascii="Times New Roman" w:hAnsi="Times New Roman"/>
            <w:b w:val="0"/>
            <w:noProof/>
            <w:webHidden/>
            <w:sz w:val="26"/>
            <w:szCs w:val="26"/>
          </w:rPr>
          <w:instrText xml:space="preserve"> PAGEREF _Toc111275256 \h </w:instrText>
        </w:r>
        <w:r w:rsidR="00001FA8" w:rsidRPr="00DA599E">
          <w:rPr>
            <w:rFonts w:ascii="Times New Roman" w:hAnsi="Times New Roman"/>
            <w:b w:val="0"/>
            <w:noProof/>
            <w:webHidden/>
            <w:sz w:val="26"/>
            <w:szCs w:val="26"/>
          </w:rPr>
        </w:r>
        <w:r w:rsidR="00001FA8"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55</w:t>
        </w:r>
        <w:r w:rsidR="00001FA8" w:rsidRPr="00DA599E">
          <w:rPr>
            <w:rFonts w:ascii="Times New Roman" w:hAnsi="Times New Roman"/>
            <w:b w:val="0"/>
            <w:noProof/>
            <w:webHidden/>
            <w:sz w:val="26"/>
            <w:szCs w:val="26"/>
          </w:rPr>
          <w:fldChar w:fldCharType="end"/>
        </w:r>
      </w:hyperlink>
    </w:p>
    <w:p w14:paraId="73A4D9FB" w14:textId="05B1FB9C" w:rsidR="00001FA8" w:rsidRPr="00DA599E" w:rsidRDefault="00DA599E" w:rsidP="001C5C7E">
      <w:pPr>
        <w:pStyle w:val="TableofFigures"/>
        <w:tabs>
          <w:tab w:val="right" w:leader="dot" w:pos="9062"/>
        </w:tabs>
        <w:spacing w:line="312" w:lineRule="auto"/>
        <w:rPr>
          <w:rFonts w:ascii="Times New Roman" w:eastAsiaTheme="minorEastAsia" w:hAnsi="Times New Roman"/>
          <w:b w:val="0"/>
          <w:bCs w:val="0"/>
          <w:noProof/>
          <w:sz w:val="26"/>
          <w:szCs w:val="26"/>
        </w:rPr>
      </w:pPr>
      <w:hyperlink w:anchor="_Toc111275257" w:history="1">
        <w:r w:rsidR="00001FA8" w:rsidRPr="00DA599E">
          <w:rPr>
            <w:rStyle w:val="Hyperlink"/>
            <w:rFonts w:ascii="Times New Roman" w:eastAsiaTheme="majorEastAsia" w:hAnsi="Times New Roman"/>
            <w:b w:val="0"/>
            <w:noProof/>
            <w:color w:val="auto"/>
            <w:sz w:val="26"/>
            <w:szCs w:val="26"/>
          </w:rPr>
          <w:t>Hình 3. 1</w:t>
        </w:r>
        <w:r w:rsidR="00001FA8" w:rsidRPr="00DA599E">
          <w:rPr>
            <w:rStyle w:val="Hyperlink"/>
            <w:rFonts w:ascii="Times New Roman" w:eastAsiaTheme="majorEastAsia" w:hAnsi="Times New Roman"/>
            <w:b w:val="0"/>
            <w:noProof/>
            <w:color w:val="auto"/>
            <w:sz w:val="26"/>
            <w:szCs w:val="26"/>
            <w:lang w:val="sv-SE"/>
          </w:rPr>
          <w:t>. Hình ảnh hố ga thoát nước mưa hiện hữu tại nhà máy</w:t>
        </w:r>
        <w:r w:rsidR="00001FA8" w:rsidRPr="00DA599E">
          <w:rPr>
            <w:rFonts w:ascii="Times New Roman" w:hAnsi="Times New Roman"/>
            <w:b w:val="0"/>
            <w:noProof/>
            <w:webHidden/>
            <w:sz w:val="26"/>
            <w:szCs w:val="26"/>
          </w:rPr>
          <w:tab/>
        </w:r>
        <w:r w:rsidR="00001FA8" w:rsidRPr="00DA599E">
          <w:rPr>
            <w:rFonts w:ascii="Times New Roman" w:hAnsi="Times New Roman"/>
            <w:b w:val="0"/>
            <w:noProof/>
            <w:webHidden/>
            <w:sz w:val="26"/>
            <w:szCs w:val="26"/>
          </w:rPr>
          <w:fldChar w:fldCharType="begin"/>
        </w:r>
        <w:r w:rsidR="00001FA8" w:rsidRPr="00DA599E">
          <w:rPr>
            <w:rFonts w:ascii="Times New Roman" w:hAnsi="Times New Roman"/>
            <w:b w:val="0"/>
            <w:noProof/>
            <w:webHidden/>
            <w:sz w:val="26"/>
            <w:szCs w:val="26"/>
          </w:rPr>
          <w:instrText xml:space="preserve"> PAGEREF _Toc111275257 \h </w:instrText>
        </w:r>
        <w:r w:rsidR="00001FA8" w:rsidRPr="00DA599E">
          <w:rPr>
            <w:rFonts w:ascii="Times New Roman" w:hAnsi="Times New Roman"/>
            <w:b w:val="0"/>
            <w:noProof/>
            <w:webHidden/>
            <w:sz w:val="26"/>
            <w:szCs w:val="26"/>
          </w:rPr>
        </w:r>
        <w:r w:rsidR="00001FA8"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73</w:t>
        </w:r>
        <w:r w:rsidR="00001FA8" w:rsidRPr="00DA599E">
          <w:rPr>
            <w:rFonts w:ascii="Times New Roman" w:hAnsi="Times New Roman"/>
            <w:b w:val="0"/>
            <w:noProof/>
            <w:webHidden/>
            <w:sz w:val="26"/>
            <w:szCs w:val="26"/>
          </w:rPr>
          <w:fldChar w:fldCharType="end"/>
        </w:r>
      </w:hyperlink>
    </w:p>
    <w:p w14:paraId="164B625B" w14:textId="7652790D" w:rsidR="00001FA8" w:rsidRPr="00DA599E" w:rsidRDefault="00DA599E" w:rsidP="001C5C7E">
      <w:pPr>
        <w:pStyle w:val="TableofFigures"/>
        <w:tabs>
          <w:tab w:val="right" w:leader="dot" w:pos="9062"/>
        </w:tabs>
        <w:spacing w:line="312" w:lineRule="auto"/>
        <w:rPr>
          <w:rFonts w:ascii="Times New Roman" w:eastAsiaTheme="minorEastAsia" w:hAnsi="Times New Roman"/>
          <w:b w:val="0"/>
          <w:bCs w:val="0"/>
          <w:noProof/>
          <w:sz w:val="26"/>
          <w:szCs w:val="26"/>
        </w:rPr>
      </w:pPr>
      <w:hyperlink w:anchor="_Toc111275258" w:history="1">
        <w:r w:rsidR="00001FA8" w:rsidRPr="00DA599E">
          <w:rPr>
            <w:rStyle w:val="Hyperlink"/>
            <w:rFonts w:ascii="Times New Roman" w:eastAsiaTheme="majorEastAsia" w:hAnsi="Times New Roman"/>
            <w:b w:val="0"/>
            <w:noProof/>
            <w:color w:val="auto"/>
            <w:sz w:val="26"/>
            <w:szCs w:val="26"/>
          </w:rPr>
          <w:t>Hình 3. 2. Sơ đồ thu gom nước thải từ nhà vệ sinh</w:t>
        </w:r>
        <w:r w:rsidR="00001FA8" w:rsidRPr="00DA599E">
          <w:rPr>
            <w:rFonts w:ascii="Times New Roman" w:hAnsi="Times New Roman"/>
            <w:b w:val="0"/>
            <w:noProof/>
            <w:webHidden/>
            <w:sz w:val="26"/>
            <w:szCs w:val="26"/>
          </w:rPr>
          <w:tab/>
        </w:r>
        <w:r w:rsidR="00001FA8" w:rsidRPr="00DA599E">
          <w:rPr>
            <w:rFonts w:ascii="Times New Roman" w:hAnsi="Times New Roman"/>
            <w:b w:val="0"/>
            <w:noProof/>
            <w:webHidden/>
            <w:sz w:val="26"/>
            <w:szCs w:val="26"/>
          </w:rPr>
          <w:fldChar w:fldCharType="begin"/>
        </w:r>
        <w:r w:rsidR="00001FA8" w:rsidRPr="00DA599E">
          <w:rPr>
            <w:rFonts w:ascii="Times New Roman" w:hAnsi="Times New Roman"/>
            <w:b w:val="0"/>
            <w:noProof/>
            <w:webHidden/>
            <w:sz w:val="26"/>
            <w:szCs w:val="26"/>
          </w:rPr>
          <w:instrText xml:space="preserve"> PAGEREF _Toc111275258 \h </w:instrText>
        </w:r>
        <w:r w:rsidR="00001FA8" w:rsidRPr="00DA599E">
          <w:rPr>
            <w:rFonts w:ascii="Times New Roman" w:hAnsi="Times New Roman"/>
            <w:b w:val="0"/>
            <w:noProof/>
            <w:webHidden/>
            <w:sz w:val="26"/>
            <w:szCs w:val="26"/>
          </w:rPr>
        </w:r>
        <w:r w:rsidR="00001FA8"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76</w:t>
        </w:r>
        <w:r w:rsidR="00001FA8" w:rsidRPr="00DA599E">
          <w:rPr>
            <w:rFonts w:ascii="Times New Roman" w:hAnsi="Times New Roman"/>
            <w:b w:val="0"/>
            <w:noProof/>
            <w:webHidden/>
            <w:sz w:val="26"/>
            <w:szCs w:val="26"/>
          </w:rPr>
          <w:fldChar w:fldCharType="end"/>
        </w:r>
      </w:hyperlink>
    </w:p>
    <w:p w14:paraId="6508ED63" w14:textId="3783AD93" w:rsidR="00001FA8" w:rsidRPr="00DA599E" w:rsidRDefault="00DA599E" w:rsidP="001C5C7E">
      <w:pPr>
        <w:pStyle w:val="TableofFigures"/>
        <w:tabs>
          <w:tab w:val="right" w:leader="dot" w:pos="9062"/>
        </w:tabs>
        <w:spacing w:line="312" w:lineRule="auto"/>
        <w:rPr>
          <w:rFonts w:ascii="Times New Roman" w:eastAsiaTheme="minorEastAsia" w:hAnsi="Times New Roman"/>
          <w:b w:val="0"/>
          <w:bCs w:val="0"/>
          <w:noProof/>
          <w:sz w:val="26"/>
          <w:szCs w:val="26"/>
        </w:rPr>
      </w:pPr>
      <w:hyperlink w:anchor="_Toc111275259" w:history="1">
        <w:r w:rsidR="00001FA8" w:rsidRPr="00DA599E">
          <w:rPr>
            <w:rStyle w:val="Hyperlink"/>
            <w:rFonts w:ascii="Times New Roman" w:eastAsiaTheme="majorEastAsia" w:hAnsi="Times New Roman"/>
            <w:b w:val="0"/>
            <w:noProof/>
            <w:color w:val="auto"/>
            <w:sz w:val="26"/>
            <w:szCs w:val="26"/>
          </w:rPr>
          <w:t>Hình 3. 3. Sơ đồ thu gom nước thải nhà ăn</w:t>
        </w:r>
        <w:r w:rsidR="00001FA8" w:rsidRPr="00DA599E">
          <w:rPr>
            <w:rFonts w:ascii="Times New Roman" w:hAnsi="Times New Roman"/>
            <w:b w:val="0"/>
            <w:noProof/>
            <w:webHidden/>
            <w:sz w:val="26"/>
            <w:szCs w:val="26"/>
          </w:rPr>
          <w:tab/>
        </w:r>
        <w:r w:rsidR="00001FA8" w:rsidRPr="00DA599E">
          <w:rPr>
            <w:rFonts w:ascii="Times New Roman" w:hAnsi="Times New Roman"/>
            <w:b w:val="0"/>
            <w:noProof/>
            <w:webHidden/>
            <w:sz w:val="26"/>
            <w:szCs w:val="26"/>
          </w:rPr>
          <w:fldChar w:fldCharType="begin"/>
        </w:r>
        <w:r w:rsidR="00001FA8" w:rsidRPr="00DA599E">
          <w:rPr>
            <w:rFonts w:ascii="Times New Roman" w:hAnsi="Times New Roman"/>
            <w:b w:val="0"/>
            <w:noProof/>
            <w:webHidden/>
            <w:sz w:val="26"/>
            <w:szCs w:val="26"/>
          </w:rPr>
          <w:instrText xml:space="preserve"> PAGEREF _Toc111275259 \h </w:instrText>
        </w:r>
        <w:r w:rsidR="00001FA8" w:rsidRPr="00DA599E">
          <w:rPr>
            <w:rFonts w:ascii="Times New Roman" w:hAnsi="Times New Roman"/>
            <w:b w:val="0"/>
            <w:noProof/>
            <w:webHidden/>
            <w:sz w:val="26"/>
            <w:szCs w:val="26"/>
          </w:rPr>
        </w:r>
        <w:r w:rsidR="00001FA8"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77</w:t>
        </w:r>
        <w:r w:rsidR="00001FA8" w:rsidRPr="00DA599E">
          <w:rPr>
            <w:rFonts w:ascii="Times New Roman" w:hAnsi="Times New Roman"/>
            <w:b w:val="0"/>
            <w:noProof/>
            <w:webHidden/>
            <w:sz w:val="26"/>
            <w:szCs w:val="26"/>
          </w:rPr>
          <w:fldChar w:fldCharType="end"/>
        </w:r>
      </w:hyperlink>
    </w:p>
    <w:p w14:paraId="2287CEE0" w14:textId="0218E729" w:rsidR="00001FA8" w:rsidRPr="00DA599E" w:rsidRDefault="00DA599E" w:rsidP="001C5C7E">
      <w:pPr>
        <w:pStyle w:val="TableofFigures"/>
        <w:tabs>
          <w:tab w:val="right" w:leader="dot" w:pos="9062"/>
        </w:tabs>
        <w:spacing w:line="312" w:lineRule="auto"/>
        <w:rPr>
          <w:rFonts w:ascii="Times New Roman" w:eastAsiaTheme="minorEastAsia" w:hAnsi="Times New Roman"/>
          <w:b w:val="0"/>
          <w:bCs w:val="0"/>
          <w:noProof/>
          <w:sz w:val="26"/>
          <w:szCs w:val="26"/>
        </w:rPr>
      </w:pPr>
      <w:hyperlink w:anchor="_Toc111275260" w:history="1">
        <w:r w:rsidR="00001FA8" w:rsidRPr="00DA599E">
          <w:rPr>
            <w:rStyle w:val="Hyperlink"/>
            <w:rFonts w:ascii="Times New Roman" w:eastAsiaTheme="majorEastAsia" w:hAnsi="Times New Roman"/>
            <w:b w:val="0"/>
            <w:noProof/>
            <w:color w:val="auto"/>
            <w:sz w:val="26"/>
            <w:szCs w:val="26"/>
          </w:rPr>
          <w:t>Hình 3. 4. Sơ đồ thu gom nước thải buồng phun sơn</w:t>
        </w:r>
        <w:r w:rsidR="00001FA8" w:rsidRPr="00DA599E">
          <w:rPr>
            <w:rFonts w:ascii="Times New Roman" w:hAnsi="Times New Roman"/>
            <w:b w:val="0"/>
            <w:noProof/>
            <w:webHidden/>
            <w:sz w:val="26"/>
            <w:szCs w:val="26"/>
          </w:rPr>
          <w:tab/>
        </w:r>
        <w:r w:rsidR="00001FA8" w:rsidRPr="00DA599E">
          <w:rPr>
            <w:rFonts w:ascii="Times New Roman" w:hAnsi="Times New Roman"/>
            <w:b w:val="0"/>
            <w:noProof/>
            <w:webHidden/>
            <w:sz w:val="26"/>
            <w:szCs w:val="26"/>
          </w:rPr>
          <w:fldChar w:fldCharType="begin"/>
        </w:r>
        <w:r w:rsidR="00001FA8" w:rsidRPr="00DA599E">
          <w:rPr>
            <w:rFonts w:ascii="Times New Roman" w:hAnsi="Times New Roman"/>
            <w:b w:val="0"/>
            <w:noProof/>
            <w:webHidden/>
            <w:sz w:val="26"/>
            <w:szCs w:val="26"/>
          </w:rPr>
          <w:instrText xml:space="preserve"> PAGEREF _Toc111275260 \h </w:instrText>
        </w:r>
        <w:r w:rsidR="00001FA8" w:rsidRPr="00DA599E">
          <w:rPr>
            <w:rFonts w:ascii="Times New Roman" w:hAnsi="Times New Roman"/>
            <w:b w:val="0"/>
            <w:noProof/>
            <w:webHidden/>
            <w:sz w:val="26"/>
            <w:szCs w:val="26"/>
          </w:rPr>
        </w:r>
        <w:r w:rsidR="00001FA8"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78</w:t>
        </w:r>
        <w:r w:rsidR="00001FA8" w:rsidRPr="00DA599E">
          <w:rPr>
            <w:rFonts w:ascii="Times New Roman" w:hAnsi="Times New Roman"/>
            <w:b w:val="0"/>
            <w:noProof/>
            <w:webHidden/>
            <w:sz w:val="26"/>
            <w:szCs w:val="26"/>
          </w:rPr>
          <w:fldChar w:fldCharType="end"/>
        </w:r>
      </w:hyperlink>
    </w:p>
    <w:p w14:paraId="4F182E08" w14:textId="1C80D7AF" w:rsidR="00001FA8" w:rsidRPr="00DA599E" w:rsidRDefault="00DA599E" w:rsidP="001C5C7E">
      <w:pPr>
        <w:pStyle w:val="TableofFigures"/>
        <w:tabs>
          <w:tab w:val="right" w:leader="dot" w:pos="9062"/>
        </w:tabs>
        <w:spacing w:line="312" w:lineRule="auto"/>
        <w:rPr>
          <w:rFonts w:ascii="Times New Roman" w:eastAsiaTheme="minorEastAsia" w:hAnsi="Times New Roman"/>
          <w:b w:val="0"/>
          <w:bCs w:val="0"/>
          <w:noProof/>
          <w:sz w:val="26"/>
          <w:szCs w:val="26"/>
        </w:rPr>
      </w:pPr>
      <w:hyperlink w:anchor="_Toc111275261" w:history="1">
        <w:r w:rsidR="00001FA8" w:rsidRPr="00DA599E">
          <w:rPr>
            <w:rStyle w:val="Hyperlink"/>
            <w:rFonts w:ascii="Times New Roman" w:eastAsiaTheme="majorEastAsia" w:hAnsi="Times New Roman"/>
            <w:b w:val="0"/>
            <w:noProof/>
            <w:color w:val="auto"/>
            <w:sz w:val="26"/>
            <w:szCs w:val="26"/>
          </w:rPr>
          <w:t>Hình 3. 5. Sơ đồ thu gom nước thải từ xả cặn đáy lò hơi, HTXLKT lò hơi</w:t>
        </w:r>
        <w:r w:rsidR="00001FA8" w:rsidRPr="00DA599E">
          <w:rPr>
            <w:rFonts w:ascii="Times New Roman" w:hAnsi="Times New Roman"/>
            <w:b w:val="0"/>
            <w:noProof/>
            <w:webHidden/>
            <w:sz w:val="26"/>
            <w:szCs w:val="26"/>
          </w:rPr>
          <w:tab/>
        </w:r>
        <w:r w:rsidR="00001FA8" w:rsidRPr="00DA599E">
          <w:rPr>
            <w:rFonts w:ascii="Times New Roman" w:hAnsi="Times New Roman"/>
            <w:b w:val="0"/>
            <w:noProof/>
            <w:webHidden/>
            <w:sz w:val="26"/>
            <w:szCs w:val="26"/>
          </w:rPr>
          <w:fldChar w:fldCharType="begin"/>
        </w:r>
        <w:r w:rsidR="00001FA8" w:rsidRPr="00DA599E">
          <w:rPr>
            <w:rFonts w:ascii="Times New Roman" w:hAnsi="Times New Roman"/>
            <w:b w:val="0"/>
            <w:noProof/>
            <w:webHidden/>
            <w:sz w:val="26"/>
            <w:szCs w:val="26"/>
          </w:rPr>
          <w:instrText xml:space="preserve"> PAGEREF _Toc111275261 \h </w:instrText>
        </w:r>
        <w:r w:rsidR="00001FA8" w:rsidRPr="00DA599E">
          <w:rPr>
            <w:rFonts w:ascii="Times New Roman" w:hAnsi="Times New Roman"/>
            <w:b w:val="0"/>
            <w:noProof/>
            <w:webHidden/>
            <w:sz w:val="26"/>
            <w:szCs w:val="26"/>
          </w:rPr>
        </w:r>
        <w:r w:rsidR="00001FA8"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78</w:t>
        </w:r>
        <w:r w:rsidR="00001FA8" w:rsidRPr="00DA599E">
          <w:rPr>
            <w:rFonts w:ascii="Times New Roman" w:hAnsi="Times New Roman"/>
            <w:b w:val="0"/>
            <w:noProof/>
            <w:webHidden/>
            <w:sz w:val="26"/>
            <w:szCs w:val="26"/>
          </w:rPr>
          <w:fldChar w:fldCharType="end"/>
        </w:r>
      </w:hyperlink>
    </w:p>
    <w:p w14:paraId="6DAACDC2" w14:textId="27F9EFC2" w:rsidR="00001FA8" w:rsidRPr="00DA599E" w:rsidRDefault="00DA599E" w:rsidP="001C5C7E">
      <w:pPr>
        <w:pStyle w:val="TableofFigures"/>
        <w:tabs>
          <w:tab w:val="right" w:leader="dot" w:pos="9062"/>
        </w:tabs>
        <w:spacing w:line="312" w:lineRule="auto"/>
        <w:rPr>
          <w:rFonts w:ascii="Times New Roman" w:eastAsiaTheme="minorEastAsia" w:hAnsi="Times New Roman"/>
          <w:b w:val="0"/>
          <w:bCs w:val="0"/>
          <w:noProof/>
          <w:sz w:val="26"/>
          <w:szCs w:val="26"/>
        </w:rPr>
      </w:pPr>
      <w:hyperlink w:anchor="_Toc111275262" w:history="1">
        <w:r w:rsidR="00001FA8" w:rsidRPr="00DA599E">
          <w:rPr>
            <w:rStyle w:val="Hyperlink"/>
            <w:rFonts w:ascii="Times New Roman" w:eastAsiaTheme="majorEastAsia" w:hAnsi="Times New Roman"/>
            <w:b w:val="0"/>
            <w:noProof/>
            <w:color w:val="auto"/>
            <w:sz w:val="26"/>
            <w:szCs w:val="26"/>
          </w:rPr>
          <w:t>Hình 3. 7. Sơ đồ cấu tạo bể tự hoại ba ngăn</w:t>
        </w:r>
        <w:r w:rsidR="00001FA8" w:rsidRPr="00DA599E">
          <w:rPr>
            <w:rFonts w:ascii="Times New Roman" w:hAnsi="Times New Roman"/>
            <w:b w:val="0"/>
            <w:noProof/>
            <w:webHidden/>
            <w:sz w:val="26"/>
            <w:szCs w:val="26"/>
          </w:rPr>
          <w:tab/>
        </w:r>
        <w:r w:rsidR="00001FA8" w:rsidRPr="00DA599E">
          <w:rPr>
            <w:rFonts w:ascii="Times New Roman" w:hAnsi="Times New Roman"/>
            <w:b w:val="0"/>
            <w:noProof/>
            <w:webHidden/>
            <w:sz w:val="26"/>
            <w:szCs w:val="26"/>
          </w:rPr>
          <w:fldChar w:fldCharType="begin"/>
        </w:r>
        <w:r w:rsidR="00001FA8" w:rsidRPr="00DA599E">
          <w:rPr>
            <w:rFonts w:ascii="Times New Roman" w:hAnsi="Times New Roman"/>
            <w:b w:val="0"/>
            <w:noProof/>
            <w:webHidden/>
            <w:sz w:val="26"/>
            <w:szCs w:val="26"/>
          </w:rPr>
          <w:instrText xml:space="preserve"> PAGEREF _Toc111275262 \h </w:instrText>
        </w:r>
        <w:r w:rsidR="00001FA8" w:rsidRPr="00DA599E">
          <w:rPr>
            <w:rFonts w:ascii="Times New Roman" w:hAnsi="Times New Roman"/>
            <w:b w:val="0"/>
            <w:noProof/>
            <w:webHidden/>
            <w:sz w:val="26"/>
            <w:szCs w:val="26"/>
          </w:rPr>
        </w:r>
        <w:r w:rsidR="00001FA8"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79</w:t>
        </w:r>
        <w:r w:rsidR="00001FA8" w:rsidRPr="00DA599E">
          <w:rPr>
            <w:rFonts w:ascii="Times New Roman" w:hAnsi="Times New Roman"/>
            <w:b w:val="0"/>
            <w:noProof/>
            <w:webHidden/>
            <w:sz w:val="26"/>
            <w:szCs w:val="26"/>
          </w:rPr>
          <w:fldChar w:fldCharType="end"/>
        </w:r>
      </w:hyperlink>
    </w:p>
    <w:p w14:paraId="4CA4780C" w14:textId="6AC96694" w:rsidR="00001FA8" w:rsidRPr="00DA599E" w:rsidRDefault="00DA599E" w:rsidP="001C5C7E">
      <w:pPr>
        <w:pStyle w:val="TableofFigures"/>
        <w:tabs>
          <w:tab w:val="right" w:leader="dot" w:pos="9062"/>
        </w:tabs>
        <w:spacing w:line="312" w:lineRule="auto"/>
        <w:rPr>
          <w:rFonts w:ascii="Times New Roman" w:eastAsiaTheme="minorEastAsia" w:hAnsi="Times New Roman"/>
          <w:b w:val="0"/>
          <w:bCs w:val="0"/>
          <w:noProof/>
          <w:sz w:val="26"/>
          <w:szCs w:val="26"/>
        </w:rPr>
      </w:pPr>
      <w:hyperlink w:anchor="_Toc111275263" w:history="1">
        <w:r w:rsidR="00001FA8" w:rsidRPr="00DA599E">
          <w:rPr>
            <w:rStyle w:val="Hyperlink"/>
            <w:rFonts w:ascii="Times New Roman" w:eastAsiaTheme="majorEastAsia" w:hAnsi="Times New Roman"/>
            <w:b w:val="0"/>
            <w:noProof/>
            <w:color w:val="auto"/>
            <w:sz w:val="26"/>
            <w:szCs w:val="26"/>
          </w:rPr>
          <w:t>Hình 3. 8.</w:t>
        </w:r>
        <w:r w:rsidR="00001FA8" w:rsidRPr="00DA599E">
          <w:rPr>
            <w:rStyle w:val="Hyperlink"/>
            <w:rFonts w:ascii="Times New Roman" w:eastAsiaTheme="majorEastAsia" w:hAnsi="Times New Roman"/>
            <w:b w:val="0"/>
            <w:noProof/>
            <w:color w:val="auto"/>
            <w:sz w:val="26"/>
            <w:szCs w:val="26"/>
            <w:lang w:val="vi-VN"/>
          </w:rPr>
          <w:t xml:space="preserve"> </w:t>
        </w:r>
        <w:r w:rsidR="00001FA8" w:rsidRPr="00DA599E">
          <w:rPr>
            <w:rStyle w:val="Hyperlink"/>
            <w:rFonts w:ascii="Times New Roman" w:eastAsiaTheme="majorEastAsia" w:hAnsi="Times New Roman"/>
            <w:b w:val="0"/>
            <w:noProof/>
            <w:color w:val="auto"/>
            <w:sz w:val="26"/>
            <w:szCs w:val="26"/>
          </w:rPr>
          <w:t>Nguyên lý hoạt động của bể tách dầu mỡ</w:t>
        </w:r>
        <w:r w:rsidR="00001FA8" w:rsidRPr="00DA599E">
          <w:rPr>
            <w:rFonts w:ascii="Times New Roman" w:hAnsi="Times New Roman"/>
            <w:b w:val="0"/>
            <w:noProof/>
            <w:webHidden/>
            <w:sz w:val="26"/>
            <w:szCs w:val="26"/>
          </w:rPr>
          <w:tab/>
        </w:r>
        <w:r w:rsidR="00001FA8" w:rsidRPr="00DA599E">
          <w:rPr>
            <w:rFonts w:ascii="Times New Roman" w:hAnsi="Times New Roman"/>
            <w:b w:val="0"/>
            <w:noProof/>
            <w:webHidden/>
            <w:sz w:val="26"/>
            <w:szCs w:val="26"/>
          </w:rPr>
          <w:fldChar w:fldCharType="begin"/>
        </w:r>
        <w:r w:rsidR="00001FA8" w:rsidRPr="00DA599E">
          <w:rPr>
            <w:rFonts w:ascii="Times New Roman" w:hAnsi="Times New Roman"/>
            <w:b w:val="0"/>
            <w:noProof/>
            <w:webHidden/>
            <w:sz w:val="26"/>
            <w:szCs w:val="26"/>
          </w:rPr>
          <w:instrText xml:space="preserve"> PAGEREF _Toc111275263 \h </w:instrText>
        </w:r>
        <w:r w:rsidR="00001FA8" w:rsidRPr="00DA599E">
          <w:rPr>
            <w:rFonts w:ascii="Times New Roman" w:hAnsi="Times New Roman"/>
            <w:b w:val="0"/>
            <w:noProof/>
            <w:webHidden/>
            <w:sz w:val="26"/>
            <w:szCs w:val="26"/>
          </w:rPr>
        </w:r>
        <w:r w:rsidR="00001FA8"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81</w:t>
        </w:r>
        <w:r w:rsidR="00001FA8" w:rsidRPr="00DA599E">
          <w:rPr>
            <w:rFonts w:ascii="Times New Roman" w:hAnsi="Times New Roman"/>
            <w:b w:val="0"/>
            <w:noProof/>
            <w:webHidden/>
            <w:sz w:val="26"/>
            <w:szCs w:val="26"/>
          </w:rPr>
          <w:fldChar w:fldCharType="end"/>
        </w:r>
      </w:hyperlink>
    </w:p>
    <w:p w14:paraId="5C9E45D7" w14:textId="5233298C" w:rsidR="00001FA8" w:rsidRPr="00DA599E" w:rsidRDefault="00DA599E" w:rsidP="001C5C7E">
      <w:pPr>
        <w:pStyle w:val="TableofFigures"/>
        <w:tabs>
          <w:tab w:val="right" w:leader="dot" w:pos="9062"/>
        </w:tabs>
        <w:spacing w:line="312" w:lineRule="auto"/>
        <w:rPr>
          <w:rFonts w:ascii="Times New Roman" w:eastAsiaTheme="minorEastAsia" w:hAnsi="Times New Roman"/>
          <w:b w:val="0"/>
          <w:bCs w:val="0"/>
          <w:noProof/>
          <w:sz w:val="26"/>
          <w:szCs w:val="26"/>
        </w:rPr>
      </w:pPr>
      <w:hyperlink w:anchor="_Toc111275264" w:history="1">
        <w:r w:rsidR="00001FA8" w:rsidRPr="00DA599E">
          <w:rPr>
            <w:rStyle w:val="Hyperlink"/>
            <w:rFonts w:ascii="Times New Roman" w:eastAsiaTheme="majorEastAsia" w:hAnsi="Times New Roman"/>
            <w:b w:val="0"/>
            <w:noProof/>
            <w:color w:val="auto"/>
            <w:sz w:val="26"/>
            <w:szCs w:val="26"/>
          </w:rPr>
          <w:t>Hình 3. 9. Quy trình xử lý sơ bộ nước thải từ buồng phun sơn</w:t>
        </w:r>
        <w:r w:rsidR="00001FA8" w:rsidRPr="00DA599E">
          <w:rPr>
            <w:rFonts w:ascii="Times New Roman" w:hAnsi="Times New Roman"/>
            <w:b w:val="0"/>
            <w:noProof/>
            <w:webHidden/>
            <w:sz w:val="26"/>
            <w:szCs w:val="26"/>
          </w:rPr>
          <w:tab/>
        </w:r>
        <w:r w:rsidR="00001FA8" w:rsidRPr="00DA599E">
          <w:rPr>
            <w:rFonts w:ascii="Times New Roman" w:hAnsi="Times New Roman"/>
            <w:b w:val="0"/>
            <w:noProof/>
            <w:webHidden/>
            <w:sz w:val="26"/>
            <w:szCs w:val="26"/>
          </w:rPr>
          <w:fldChar w:fldCharType="begin"/>
        </w:r>
        <w:r w:rsidR="00001FA8" w:rsidRPr="00DA599E">
          <w:rPr>
            <w:rFonts w:ascii="Times New Roman" w:hAnsi="Times New Roman"/>
            <w:b w:val="0"/>
            <w:noProof/>
            <w:webHidden/>
            <w:sz w:val="26"/>
            <w:szCs w:val="26"/>
          </w:rPr>
          <w:instrText xml:space="preserve"> PAGEREF _Toc111275264 \h </w:instrText>
        </w:r>
        <w:r w:rsidR="00001FA8" w:rsidRPr="00DA599E">
          <w:rPr>
            <w:rFonts w:ascii="Times New Roman" w:hAnsi="Times New Roman"/>
            <w:b w:val="0"/>
            <w:noProof/>
            <w:webHidden/>
            <w:sz w:val="26"/>
            <w:szCs w:val="26"/>
          </w:rPr>
        </w:r>
        <w:r w:rsidR="00001FA8"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83</w:t>
        </w:r>
        <w:r w:rsidR="00001FA8" w:rsidRPr="00DA599E">
          <w:rPr>
            <w:rFonts w:ascii="Times New Roman" w:hAnsi="Times New Roman"/>
            <w:b w:val="0"/>
            <w:noProof/>
            <w:webHidden/>
            <w:sz w:val="26"/>
            <w:szCs w:val="26"/>
          </w:rPr>
          <w:fldChar w:fldCharType="end"/>
        </w:r>
      </w:hyperlink>
    </w:p>
    <w:p w14:paraId="3EEA2F02" w14:textId="62E6B35C" w:rsidR="00001FA8" w:rsidRPr="00DA599E" w:rsidRDefault="00DA599E" w:rsidP="001C5C7E">
      <w:pPr>
        <w:pStyle w:val="TableofFigures"/>
        <w:tabs>
          <w:tab w:val="right" w:leader="dot" w:pos="9062"/>
        </w:tabs>
        <w:spacing w:line="312" w:lineRule="auto"/>
        <w:rPr>
          <w:rFonts w:ascii="Times New Roman" w:eastAsiaTheme="minorEastAsia" w:hAnsi="Times New Roman"/>
          <w:b w:val="0"/>
          <w:bCs w:val="0"/>
          <w:noProof/>
          <w:sz w:val="26"/>
          <w:szCs w:val="26"/>
        </w:rPr>
      </w:pPr>
      <w:hyperlink w:anchor="_Toc111275265" w:history="1">
        <w:r w:rsidR="00001FA8" w:rsidRPr="00DA599E">
          <w:rPr>
            <w:rStyle w:val="Hyperlink"/>
            <w:rFonts w:ascii="Times New Roman" w:eastAsiaTheme="majorEastAsia" w:hAnsi="Times New Roman"/>
            <w:b w:val="0"/>
            <w:noProof/>
            <w:color w:val="auto"/>
            <w:sz w:val="26"/>
            <w:szCs w:val="26"/>
          </w:rPr>
          <w:t>Hình 3. 12. Quy trình thu gom bụi gỗ</w:t>
        </w:r>
        <w:r w:rsidR="00001FA8" w:rsidRPr="00DA599E">
          <w:rPr>
            <w:rFonts w:ascii="Times New Roman" w:hAnsi="Times New Roman"/>
            <w:b w:val="0"/>
            <w:noProof/>
            <w:webHidden/>
            <w:sz w:val="26"/>
            <w:szCs w:val="26"/>
          </w:rPr>
          <w:tab/>
        </w:r>
        <w:r w:rsidR="00001FA8" w:rsidRPr="00DA599E">
          <w:rPr>
            <w:rFonts w:ascii="Times New Roman" w:hAnsi="Times New Roman"/>
            <w:b w:val="0"/>
            <w:noProof/>
            <w:webHidden/>
            <w:sz w:val="26"/>
            <w:szCs w:val="26"/>
          </w:rPr>
          <w:fldChar w:fldCharType="begin"/>
        </w:r>
        <w:r w:rsidR="00001FA8" w:rsidRPr="00DA599E">
          <w:rPr>
            <w:rFonts w:ascii="Times New Roman" w:hAnsi="Times New Roman"/>
            <w:b w:val="0"/>
            <w:noProof/>
            <w:webHidden/>
            <w:sz w:val="26"/>
            <w:szCs w:val="26"/>
          </w:rPr>
          <w:instrText xml:space="preserve"> PAGEREF _Toc111275265 \h </w:instrText>
        </w:r>
        <w:r w:rsidR="00001FA8" w:rsidRPr="00DA599E">
          <w:rPr>
            <w:rFonts w:ascii="Times New Roman" w:hAnsi="Times New Roman"/>
            <w:b w:val="0"/>
            <w:noProof/>
            <w:webHidden/>
            <w:sz w:val="26"/>
            <w:szCs w:val="26"/>
          </w:rPr>
        </w:r>
        <w:r w:rsidR="00001FA8"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92</w:t>
        </w:r>
        <w:r w:rsidR="00001FA8" w:rsidRPr="00DA599E">
          <w:rPr>
            <w:rFonts w:ascii="Times New Roman" w:hAnsi="Times New Roman"/>
            <w:b w:val="0"/>
            <w:noProof/>
            <w:webHidden/>
            <w:sz w:val="26"/>
            <w:szCs w:val="26"/>
          </w:rPr>
          <w:fldChar w:fldCharType="end"/>
        </w:r>
      </w:hyperlink>
    </w:p>
    <w:p w14:paraId="391A3AC4" w14:textId="726A0E07" w:rsidR="00001FA8" w:rsidRPr="00DA599E" w:rsidRDefault="00DA599E" w:rsidP="001C5C7E">
      <w:pPr>
        <w:pStyle w:val="TableofFigures"/>
        <w:tabs>
          <w:tab w:val="right" w:leader="dot" w:pos="9062"/>
        </w:tabs>
        <w:spacing w:line="312" w:lineRule="auto"/>
        <w:rPr>
          <w:rFonts w:ascii="Times New Roman" w:eastAsiaTheme="minorEastAsia" w:hAnsi="Times New Roman"/>
          <w:b w:val="0"/>
          <w:bCs w:val="0"/>
          <w:noProof/>
          <w:sz w:val="26"/>
          <w:szCs w:val="26"/>
        </w:rPr>
      </w:pPr>
      <w:hyperlink w:anchor="_Toc111275266" w:history="1">
        <w:r w:rsidR="00001FA8" w:rsidRPr="00DA599E">
          <w:rPr>
            <w:rStyle w:val="Hyperlink"/>
            <w:rFonts w:ascii="Times New Roman" w:eastAsiaTheme="majorEastAsia" w:hAnsi="Times New Roman"/>
            <w:b w:val="0"/>
            <w:noProof/>
            <w:color w:val="auto"/>
            <w:sz w:val="26"/>
            <w:szCs w:val="26"/>
          </w:rPr>
          <w:t>Hình 3. 13. Cấu tạo cyclone thu gom bụi</w:t>
        </w:r>
        <w:r w:rsidR="00001FA8" w:rsidRPr="00DA599E">
          <w:rPr>
            <w:rFonts w:ascii="Times New Roman" w:hAnsi="Times New Roman"/>
            <w:b w:val="0"/>
            <w:noProof/>
            <w:webHidden/>
            <w:sz w:val="26"/>
            <w:szCs w:val="26"/>
          </w:rPr>
          <w:tab/>
        </w:r>
        <w:r w:rsidR="00001FA8" w:rsidRPr="00DA599E">
          <w:rPr>
            <w:rFonts w:ascii="Times New Roman" w:hAnsi="Times New Roman"/>
            <w:b w:val="0"/>
            <w:noProof/>
            <w:webHidden/>
            <w:sz w:val="26"/>
            <w:szCs w:val="26"/>
          </w:rPr>
          <w:fldChar w:fldCharType="begin"/>
        </w:r>
        <w:r w:rsidR="00001FA8" w:rsidRPr="00DA599E">
          <w:rPr>
            <w:rFonts w:ascii="Times New Roman" w:hAnsi="Times New Roman"/>
            <w:b w:val="0"/>
            <w:noProof/>
            <w:webHidden/>
            <w:sz w:val="26"/>
            <w:szCs w:val="26"/>
          </w:rPr>
          <w:instrText xml:space="preserve"> PAGEREF _Toc111275266 \h </w:instrText>
        </w:r>
        <w:r w:rsidR="00001FA8" w:rsidRPr="00DA599E">
          <w:rPr>
            <w:rFonts w:ascii="Times New Roman" w:hAnsi="Times New Roman"/>
            <w:b w:val="0"/>
            <w:noProof/>
            <w:webHidden/>
            <w:sz w:val="26"/>
            <w:szCs w:val="26"/>
          </w:rPr>
        </w:r>
        <w:r w:rsidR="00001FA8"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93</w:t>
        </w:r>
        <w:r w:rsidR="00001FA8" w:rsidRPr="00DA599E">
          <w:rPr>
            <w:rFonts w:ascii="Times New Roman" w:hAnsi="Times New Roman"/>
            <w:b w:val="0"/>
            <w:noProof/>
            <w:webHidden/>
            <w:sz w:val="26"/>
            <w:szCs w:val="26"/>
          </w:rPr>
          <w:fldChar w:fldCharType="end"/>
        </w:r>
      </w:hyperlink>
    </w:p>
    <w:p w14:paraId="3E4D3F47" w14:textId="196D2223" w:rsidR="00001FA8" w:rsidRPr="00DA599E" w:rsidRDefault="00DA599E" w:rsidP="001C5C7E">
      <w:pPr>
        <w:pStyle w:val="TableofFigures"/>
        <w:tabs>
          <w:tab w:val="right" w:leader="dot" w:pos="9062"/>
        </w:tabs>
        <w:spacing w:line="312" w:lineRule="auto"/>
        <w:rPr>
          <w:rFonts w:ascii="Times New Roman" w:eastAsiaTheme="minorEastAsia" w:hAnsi="Times New Roman"/>
          <w:b w:val="0"/>
          <w:bCs w:val="0"/>
          <w:noProof/>
          <w:sz w:val="26"/>
          <w:szCs w:val="26"/>
        </w:rPr>
      </w:pPr>
      <w:hyperlink w:anchor="_Toc111275267" w:history="1">
        <w:r w:rsidR="00001FA8" w:rsidRPr="00DA599E">
          <w:rPr>
            <w:rStyle w:val="Hyperlink"/>
            <w:rFonts w:ascii="Times New Roman" w:eastAsiaTheme="majorEastAsia" w:hAnsi="Times New Roman"/>
            <w:b w:val="0"/>
            <w:noProof/>
            <w:color w:val="auto"/>
            <w:sz w:val="26"/>
            <w:szCs w:val="26"/>
          </w:rPr>
          <w:t>Hình 3. 14. Sơ đồ quy trình xử lý bụi sơn và hơi dung môi bằng màng nước</w:t>
        </w:r>
        <w:r w:rsidR="00001FA8" w:rsidRPr="00DA599E">
          <w:rPr>
            <w:rFonts w:ascii="Times New Roman" w:hAnsi="Times New Roman"/>
            <w:b w:val="0"/>
            <w:noProof/>
            <w:webHidden/>
            <w:sz w:val="26"/>
            <w:szCs w:val="26"/>
          </w:rPr>
          <w:tab/>
        </w:r>
        <w:r w:rsidR="00001FA8" w:rsidRPr="00DA599E">
          <w:rPr>
            <w:rFonts w:ascii="Times New Roman" w:hAnsi="Times New Roman"/>
            <w:b w:val="0"/>
            <w:noProof/>
            <w:webHidden/>
            <w:sz w:val="26"/>
            <w:szCs w:val="26"/>
          </w:rPr>
          <w:fldChar w:fldCharType="begin"/>
        </w:r>
        <w:r w:rsidR="00001FA8" w:rsidRPr="00DA599E">
          <w:rPr>
            <w:rFonts w:ascii="Times New Roman" w:hAnsi="Times New Roman"/>
            <w:b w:val="0"/>
            <w:noProof/>
            <w:webHidden/>
            <w:sz w:val="26"/>
            <w:szCs w:val="26"/>
          </w:rPr>
          <w:instrText xml:space="preserve"> PAGEREF _Toc111275267 \h </w:instrText>
        </w:r>
        <w:r w:rsidR="00001FA8" w:rsidRPr="00DA599E">
          <w:rPr>
            <w:rFonts w:ascii="Times New Roman" w:hAnsi="Times New Roman"/>
            <w:b w:val="0"/>
            <w:noProof/>
            <w:webHidden/>
            <w:sz w:val="26"/>
            <w:szCs w:val="26"/>
          </w:rPr>
        </w:r>
        <w:r w:rsidR="00001FA8"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100</w:t>
        </w:r>
        <w:r w:rsidR="00001FA8" w:rsidRPr="00DA599E">
          <w:rPr>
            <w:rFonts w:ascii="Times New Roman" w:hAnsi="Times New Roman"/>
            <w:b w:val="0"/>
            <w:noProof/>
            <w:webHidden/>
            <w:sz w:val="26"/>
            <w:szCs w:val="26"/>
          </w:rPr>
          <w:fldChar w:fldCharType="end"/>
        </w:r>
      </w:hyperlink>
    </w:p>
    <w:p w14:paraId="34816AF9" w14:textId="049EBF53" w:rsidR="00001FA8" w:rsidRPr="00DA599E" w:rsidRDefault="00DA599E" w:rsidP="001C5C7E">
      <w:pPr>
        <w:pStyle w:val="TableofFigures"/>
        <w:tabs>
          <w:tab w:val="right" w:leader="dot" w:pos="9062"/>
        </w:tabs>
        <w:spacing w:line="312" w:lineRule="auto"/>
        <w:rPr>
          <w:rFonts w:ascii="Times New Roman" w:eastAsiaTheme="minorEastAsia" w:hAnsi="Times New Roman"/>
          <w:b w:val="0"/>
          <w:bCs w:val="0"/>
          <w:noProof/>
          <w:sz w:val="26"/>
          <w:szCs w:val="26"/>
        </w:rPr>
      </w:pPr>
      <w:hyperlink w:anchor="_Toc111275268" w:history="1">
        <w:r w:rsidR="00001FA8" w:rsidRPr="00DA599E">
          <w:rPr>
            <w:rStyle w:val="Hyperlink"/>
            <w:rFonts w:ascii="Times New Roman" w:eastAsiaTheme="majorEastAsia" w:hAnsi="Times New Roman"/>
            <w:b w:val="0"/>
            <w:noProof/>
            <w:color w:val="auto"/>
            <w:sz w:val="26"/>
            <w:szCs w:val="26"/>
          </w:rPr>
          <w:t>Hình 3. 15. Sơ đồ quy trình xử lý bụi sơn bằng màng khô</w:t>
        </w:r>
        <w:r w:rsidR="00001FA8" w:rsidRPr="00DA599E">
          <w:rPr>
            <w:rFonts w:ascii="Times New Roman" w:hAnsi="Times New Roman"/>
            <w:b w:val="0"/>
            <w:noProof/>
            <w:webHidden/>
            <w:sz w:val="26"/>
            <w:szCs w:val="26"/>
          </w:rPr>
          <w:tab/>
        </w:r>
        <w:r w:rsidR="00001FA8" w:rsidRPr="00DA599E">
          <w:rPr>
            <w:rFonts w:ascii="Times New Roman" w:hAnsi="Times New Roman"/>
            <w:b w:val="0"/>
            <w:noProof/>
            <w:webHidden/>
            <w:sz w:val="26"/>
            <w:szCs w:val="26"/>
          </w:rPr>
          <w:fldChar w:fldCharType="begin"/>
        </w:r>
        <w:r w:rsidR="00001FA8" w:rsidRPr="00DA599E">
          <w:rPr>
            <w:rFonts w:ascii="Times New Roman" w:hAnsi="Times New Roman"/>
            <w:b w:val="0"/>
            <w:noProof/>
            <w:webHidden/>
            <w:sz w:val="26"/>
            <w:szCs w:val="26"/>
          </w:rPr>
          <w:instrText xml:space="preserve"> PAGEREF _Toc111275268 \h </w:instrText>
        </w:r>
        <w:r w:rsidR="00001FA8" w:rsidRPr="00DA599E">
          <w:rPr>
            <w:rFonts w:ascii="Times New Roman" w:hAnsi="Times New Roman"/>
            <w:b w:val="0"/>
            <w:noProof/>
            <w:webHidden/>
            <w:sz w:val="26"/>
            <w:szCs w:val="26"/>
          </w:rPr>
        </w:r>
        <w:r w:rsidR="00001FA8"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101</w:t>
        </w:r>
        <w:r w:rsidR="00001FA8" w:rsidRPr="00DA599E">
          <w:rPr>
            <w:rFonts w:ascii="Times New Roman" w:hAnsi="Times New Roman"/>
            <w:b w:val="0"/>
            <w:noProof/>
            <w:webHidden/>
            <w:sz w:val="26"/>
            <w:szCs w:val="26"/>
          </w:rPr>
          <w:fldChar w:fldCharType="end"/>
        </w:r>
      </w:hyperlink>
    </w:p>
    <w:p w14:paraId="63F1A6AD" w14:textId="04D76C61" w:rsidR="00001FA8" w:rsidRPr="00DA599E" w:rsidRDefault="00DA599E" w:rsidP="001C5C7E">
      <w:pPr>
        <w:pStyle w:val="TableofFigures"/>
        <w:tabs>
          <w:tab w:val="right" w:leader="dot" w:pos="9062"/>
        </w:tabs>
        <w:spacing w:line="312" w:lineRule="auto"/>
        <w:rPr>
          <w:rFonts w:ascii="Times New Roman" w:eastAsiaTheme="minorEastAsia" w:hAnsi="Times New Roman"/>
          <w:b w:val="0"/>
          <w:bCs w:val="0"/>
          <w:noProof/>
          <w:sz w:val="26"/>
          <w:szCs w:val="26"/>
        </w:rPr>
      </w:pPr>
      <w:hyperlink w:anchor="_Toc111275269" w:history="1">
        <w:r w:rsidR="00001FA8" w:rsidRPr="00DA599E">
          <w:rPr>
            <w:rStyle w:val="Hyperlink"/>
            <w:rFonts w:ascii="Times New Roman" w:eastAsiaTheme="majorEastAsia" w:hAnsi="Times New Roman"/>
            <w:b w:val="0"/>
            <w:noProof/>
            <w:color w:val="auto"/>
            <w:sz w:val="26"/>
            <w:szCs w:val="26"/>
          </w:rPr>
          <w:t>Hình 3. 19. Quy trình xử lý khí thải lò hơi của dự án</w:t>
        </w:r>
        <w:r w:rsidR="00001FA8" w:rsidRPr="00DA599E">
          <w:rPr>
            <w:rFonts w:ascii="Times New Roman" w:hAnsi="Times New Roman"/>
            <w:b w:val="0"/>
            <w:noProof/>
            <w:webHidden/>
            <w:sz w:val="26"/>
            <w:szCs w:val="26"/>
          </w:rPr>
          <w:tab/>
        </w:r>
        <w:r w:rsidR="00001FA8" w:rsidRPr="00DA599E">
          <w:rPr>
            <w:rFonts w:ascii="Times New Roman" w:hAnsi="Times New Roman"/>
            <w:b w:val="0"/>
            <w:noProof/>
            <w:webHidden/>
            <w:sz w:val="26"/>
            <w:szCs w:val="26"/>
          </w:rPr>
          <w:fldChar w:fldCharType="begin"/>
        </w:r>
        <w:r w:rsidR="00001FA8" w:rsidRPr="00DA599E">
          <w:rPr>
            <w:rFonts w:ascii="Times New Roman" w:hAnsi="Times New Roman"/>
            <w:b w:val="0"/>
            <w:noProof/>
            <w:webHidden/>
            <w:sz w:val="26"/>
            <w:szCs w:val="26"/>
          </w:rPr>
          <w:instrText xml:space="preserve"> PAGEREF _Toc111275269 \h </w:instrText>
        </w:r>
        <w:r w:rsidR="00001FA8" w:rsidRPr="00DA599E">
          <w:rPr>
            <w:rFonts w:ascii="Times New Roman" w:hAnsi="Times New Roman"/>
            <w:b w:val="0"/>
            <w:noProof/>
            <w:webHidden/>
            <w:sz w:val="26"/>
            <w:szCs w:val="26"/>
          </w:rPr>
        </w:r>
        <w:r w:rsidR="00001FA8"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104</w:t>
        </w:r>
        <w:r w:rsidR="00001FA8" w:rsidRPr="00DA599E">
          <w:rPr>
            <w:rFonts w:ascii="Times New Roman" w:hAnsi="Times New Roman"/>
            <w:b w:val="0"/>
            <w:noProof/>
            <w:webHidden/>
            <w:sz w:val="26"/>
            <w:szCs w:val="26"/>
          </w:rPr>
          <w:fldChar w:fldCharType="end"/>
        </w:r>
      </w:hyperlink>
    </w:p>
    <w:p w14:paraId="48941AFB" w14:textId="684293C4" w:rsidR="00001FA8" w:rsidRPr="00DA599E" w:rsidRDefault="00DA599E" w:rsidP="001C5C7E">
      <w:pPr>
        <w:pStyle w:val="TableofFigures"/>
        <w:tabs>
          <w:tab w:val="right" w:leader="dot" w:pos="9062"/>
        </w:tabs>
        <w:spacing w:line="312" w:lineRule="auto"/>
        <w:rPr>
          <w:rFonts w:ascii="Times New Roman" w:eastAsiaTheme="minorEastAsia" w:hAnsi="Times New Roman"/>
          <w:b w:val="0"/>
          <w:bCs w:val="0"/>
          <w:noProof/>
          <w:sz w:val="26"/>
          <w:szCs w:val="26"/>
        </w:rPr>
      </w:pPr>
      <w:hyperlink w:anchor="_Toc111275270" w:history="1">
        <w:r w:rsidR="00001FA8" w:rsidRPr="00DA599E">
          <w:rPr>
            <w:rStyle w:val="Hyperlink"/>
            <w:rFonts w:ascii="Times New Roman" w:eastAsiaTheme="majorEastAsia" w:hAnsi="Times New Roman"/>
            <w:b w:val="0"/>
            <w:noProof/>
            <w:color w:val="auto"/>
            <w:sz w:val="26"/>
            <w:szCs w:val="26"/>
          </w:rPr>
          <w:t>Hình 3. 20. Hệ thống xử lý khí thải lò hơi của dự án</w:t>
        </w:r>
        <w:r w:rsidR="00001FA8" w:rsidRPr="00DA599E">
          <w:rPr>
            <w:rFonts w:ascii="Times New Roman" w:hAnsi="Times New Roman"/>
            <w:b w:val="0"/>
            <w:noProof/>
            <w:webHidden/>
            <w:sz w:val="26"/>
            <w:szCs w:val="26"/>
          </w:rPr>
          <w:tab/>
        </w:r>
        <w:r w:rsidR="00001FA8" w:rsidRPr="00DA599E">
          <w:rPr>
            <w:rFonts w:ascii="Times New Roman" w:hAnsi="Times New Roman"/>
            <w:b w:val="0"/>
            <w:noProof/>
            <w:webHidden/>
            <w:sz w:val="26"/>
            <w:szCs w:val="26"/>
          </w:rPr>
          <w:fldChar w:fldCharType="begin"/>
        </w:r>
        <w:r w:rsidR="00001FA8" w:rsidRPr="00DA599E">
          <w:rPr>
            <w:rFonts w:ascii="Times New Roman" w:hAnsi="Times New Roman"/>
            <w:b w:val="0"/>
            <w:noProof/>
            <w:webHidden/>
            <w:sz w:val="26"/>
            <w:szCs w:val="26"/>
          </w:rPr>
          <w:instrText xml:space="preserve"> PAGEREF _Toc111275270 \h </w:instrText>
        </w:r>
        <w:r w:rsidR="00001FA8" w:rsidRPr="00DA599E">
          <w:rPr>
            <w:rFonts w:ascii="Times New Roman" w:hAnsi="Times New Roman"/>
            <w:b w:val="0"/>
            <w:noProof/>
            <w:webHidden/>
            <w:sz w:val="26"/>
            <w:szCs w:val="26"/>
          </w:rPr>
        </w:r>
        <w:r w:rsidR="00001FA8"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106</w:t>
        </w:r>
        <w:r w:rsidR="00001FA8" w:rsidRPr="00DA599E">
          <w:rPr>
            <w:rFonts w:ascii="Times New Roman" w:hAnsi="Times New Roman"/>
            <w:b w:val="0"/>
            <w:noProof/>
            <w:webHidden/>
            <w:sz w:val="26"/>
            <w:szCs w:val="26"/>
          </w:rPr>
          <w:fldChar w:fldCharType="end"/>
        </w:r>
      </w:hyperlink>
    </w:p>
    <w:p w14:paraId="74DBEABE" w14:textId="7108D0BD" w:rsidR="00001FA8" w:rsidRPr="00DA599E" w:rsidRDefault="00DA599E" w:rsidP="001C5C7E">
      <w:pPr>
        <w:pStyle w:val="TableofFigures"/>
        <w:tabs>
          <w:tab w:val="right" w:leader="dot" w:pos="9062"/>
        </w:tabs>
        <w:spacing w:line="312" w:lineRule="auto"/>
        <w:rPr>
          <w:rFonts w:ascii="Times New Roman" w:eastAsiaTheme="minorEastAsia" w:hAnsi="Times New Roman"/>
          <w:b w:val="0"/>
          <w:bCs w:val="0"/>
          <w:noProof/>
          <w:sz w:val="26"/>
          <w:szCs w:val="26"/>
        </w:rPr>
      </w:pPr>
      <w:hyperlink w:anchor="_Toc111275271" w:history="1">
        <w:r w:rsidR="00001FA8" w:rsidRPr="00DA599E">
          <w:rPr>
            <w:rStyle w:val="Hyperlink"/>
            <w:rFonts w:ascii="Times New Roman" w:eastAsiaTheme="majorEastAsia" w:hAnsi="Times New Roman"/>
            <w:b w:val="0"/>
            <w:noProof/>
            <w:color w:val="auto"/>
            <w:sz w:val="26"/>
            <w:szCs w:val="26"/>
          </w:rPr>
          <w:t>Hình 3. 21. Sơ đồ nguyên lý của hệ thống thông gió tự nhiên</w:t>
        </w:r>
        <w:r w:rsidR="00001FA8" w:rsidRPr="00DA599E">
          <w:rPr>
            <w:rFonts w:ascii="Times New Roman" w:hAnsi="Times New Roman"/>
            <w:b w:val="0"/>
            <w:noProof/>
            <w:webHidden/>
            <w:sz w:val="26"/>
            <w:szCs w:val="26"/>
          </w:rPr>
          <w:tab/>
        </w:r>
        <w:r w:rsidR="00001FA8" w:rsidRPr="00DA599E">
          <w:rPr>
            <w:rFonts w:ascii="Times New Roman" w:hAnsi="Times New Roman"/>
            <w:b w:val="0"/>
            <w:noProof/>
            <w:webHidden/>
            <w:sz w:val="26"/>
            <w:szCs w:val="26"/>
          </w:rPr>
          <w:fldChar w:fldCharType="begin"/>
        </w:r>
        <w:r w:rsidR="00001FA8" w:rsidRPr="00DA599E">
          <w:rPr>
            <w:rFonts w:ascii="Times New Roman" w:hAnsi="Times New Roman"/>
            <w:b w:val="0"/>
            <w:noProof/>
            <w:webHidden/>
            <w:sz w:val="26"/>
            <w:szCs w:val="26"/>
          </w:rPr>
          <w:instrText xml:space="preserve"> PAGEREF _Toc111275271 \h </w:instrText>
        </w:r>
        <w:r w:rsidR="00001FA8" w:rsidRPr="00DA599E">
          <w:rPr>
            <w:rFonts w:ascii="Times New Roman" w:hAnsi="Times New Roman"/>
            <w:b w:val="0"/>
            <w:noProof/>
            <w:webHidden/>
            <w:sz w:val="26"/>
            <w:szCs w:val="26"/>
          </w:rPr>
        </w:r>
        <w:r w:rsidR="00001FA8"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108</w:t>
        </w:r>
        <w:r w:rsidR="00001FA8" w:rsidRPr="00DA599E">
          <w:rPr>
            <w:rFonts w:ascii="Times New Roman" w:hAnsi="Times New Roman"/>
            <w:b w:val="0"/>
            <w:noProof/>
            <w:webHidden/>
            <w:sz w:val="26"/>
            <w:szCs w:val="26"/>
          </w:rPr>
          <w:fldChar w:fldCharType="end"/>
        </w:r>
      </w:hyperlink>
    </w:p>
    <w:p w14:paraId="33C979E1" w14:textId="0ADB4100" w:rsidR="00001FA8" w:rsidRPr="00DA599E" w:rsidRDefault="00DA599E" w:rsidP="001C5C7E">
      <w:pPr>
        <w:pStyle w:val="TableofFigures"/>
        <w:tabs>
          <w:tab w:val="right" w:leader="dot" w:pos="9062"/>
        </w:tabs>
        <w:spacing w:line="312" w:lineRule="auto"/>
        <w:rPr>
          <w:rFonts w:ascii="Times New Roman" w:eastAsiaTheme="minorEastAsia" w:hAnsi="Times New Roman"/>
          <w:b w:val="0"/>
          <w:bCs w:val="0"/>
          <w:noProof/>
          <w:sz w:val="26"/>
          <w:szCs w:val="26"/>
        </w:rPr>
      </w:pPr>
      <w:hyperlink w:anchor="_Toc111275272" w:history="1">
        <w:r w:rsidR="00001FA8" w:rsidRPr="00DA599E">
          <w:rPr>
            <w:rStyle w:val="Hyperlink"/>
            <w:rFonts w:ascii="Times New Roman" w:eastAsiaTheme="majorEastAsia" w:hAnsi="Times New Roman"/>
            <w:b w:val="0"/>
            <w:noProof/>
            <w:color w:val="auto"/>
            <w:sz w:val="26"/>
            <w:szCs w:val="26"/>
          </w:rPr>
          <w:t>Hình 3. 22. Phương án thu gom và xử lý chất thải rắn thông thường hiện hữu</w:t>
        </w:r>
        <w:r w:rsidR="00001FA8" w:rsidRPr="00DA599E">
          <w:rPr>
            <w:rFonts w:ascii="Times New Roman" w:hAnsi="Times New Roman"/>
            <w:b w:val="0"/>
            <w:noProof/>
            <w:webHidden/>
            <w:sz w:val="26"/>
            <w:szCs w:val="26"/>
          </w:rPr>
          <w:tab/>
        </w:r>
        <w:r w:rsidR="00001FA8" w:rsidRPr="00DA599E">
          <w:rPr>
            <w:rFonts w:ascii="Times New Roman" w:hAnsi="Times New Roman"/>
            <w:b w:val="0"/>
            <w:noProof/>
            <w:webHidden/>
            <w:sz w:val="26"/>
            <w:szCs w:val="26"/>
          </w:rPr>
          <w:fldChar w:fldCharType="begin"/>
        </w:r>
        <w:r w:rsidR="00001FA8" w:rsidRPr="00DA599E">
          <w:rPr>
            <w:rFonts w:ascii="Times New Roman" w:hAnsi="Times New Roman"/>
            <w:b w:val="0"/>
            <w:noProof/>
            <w:webHidden/>
            <w:sz w:val="26"/>
            <w:szCs w:val="26"/>
          </w:rPr>
          <w:instrText xml:space="preserve"> PAGEREF _Toc111275272 \h </w:instrText>
        </w:r>
        <w:r w:rsidR="00001FA8" w:rsidRPr="00DA599E">
          <w:rPr>
            <w:rFonts w:ascii="Times New Roman" w:hAnsi="Times New Roman"/>
            <w:b w:val="0"/>
            <w:noProof/>
            <w:webHidden/>
            <w:sz w:val="26"/>
            <w:szCs w:val="26"/>
          </w:rPr>
        </w:r>
        <w:r w:rsidR="00001FA8"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111</w:t>
        </w:r>
        <w:r w:rsidR="00001FA8" w:rsidRPr="00DA599E">
          <w:rPr>
            <w:rFonts w:ascii="Times New Roman" w:hAnsi="Times New Roman"/>
            <w:b w:val="0"/>
            <w:noProof/>
            <w:webHidden/>
            <w:sz w:val="26"/>
            <w:szCs w:val="26"/>
          </w:rPr>
          <w:fldChar w:fldCharType="end"/>
        </w:r>
      </w:hyperlink>
    </w:p>
    <w:p w14:paraId="53557425" w14:textId="378D91AE" w:rsidR="00001FA8" w:rsidRPr="00DA599E" w:rsidRDefault="00DA599E" w:rsidP="001C5C7E">
      <w:pPr>
        <w:pStyle w:val="TableofFigures"/>
        <w:tabs>
          <w:tab w:val="right" w:leader="dot" w:pos="9062"/>
        </w:tabs>
        <w:spacing w:line="312" w:lineRule="auto"/>
        <w:rPr>
          <w:rFonts w:ascii="Times New Roman" w:eastAsiaTheme="minorEastAsia" w:hAnsi="Times New Roman"/>
          <w:b w:val="0"/>
          <w:bCs w:val="0"/>
          <w:noProof/>
          <w:sz w:val="26"/>
          <w:szCs w:val="26"/>
        </w:rPr>
      </w:pPr>
      <w:hyperlink w:anchor="_Toc111275273" w:history="1">
        <w:r w:rsidR="00001FA8" w:rsidRPr="00DA599E">
          <w:rPr>
            <w:rStyle w:val="Hyperlink"/>
            <w:rFonts w:ascii="Times New Roman" w:eastAsiaTheme="majorEastAsia" w:hAnsi="Times New Roman"/>
            <w:b w:val="0"/>
            <w:noProof/>
            <w:color w:val="auto"/>
            <w:sz w:val="26"/>
            <w:szCs w:val="26"/>
          </w:rPr>
          <w:t>Hình 3. 23. Phương án thu gom và xử lý chất thải nguy hại hiện hữu</w:t>
        </w:r>
        <w:r w:rsidR="00001FA8" w:rsidRPr="00DA599E">
          <w:rPr>
            <w:rFonts w:ascii="Times New Roman" w:hAnsi="Times New Roman"/>
            <w:b w:val="0"/>
            <w:noProof/>
            <w:webHidden/>
            <w:sz w:val="26"/>
            <w:szCs w:val="26"/>
          </w:rPr>
          <w:tab/>
        </w:r>
        <w:r w:rsidR="00001FA8" w:rsidRPr="00DA599E">
          <w:rPr>
            <w:rFonts w:ascii="Times New Roman" w:hAnsi="Times New Roman"/>
            <w:b w:val="0"/>
            <w:noProof/>
            <w:webHidden/>
            <w:sz w:val="26"/>
            <w:szCs w:val="26"/>
          </w:rPr>
          <w:fldChar w:fldCharType="begin"/>
        </w:r>
        <w:r w:rsidR="00001FA8" w:rsidRPr="00DA599E">
          <w:rPr>
            <w:rFonts w:ascii="Times New Roman" w:hAnsi="Times New Roman"/>
            <w:b w:val="0"/>
            <w:noProof/>
            <w:webHidden/>
            <w:sz w:val="26"/>
            <w:szCs w:val="26"/>
          </w:rPr>
          <w:instrText xml:space="preserve"> PAGEREF _Toc111275273 \h </w:instrText>
        </w:r>
        <w:r w:rsidR="00001FA8" w:rsidRPr="00DA599E">
          <w:rPr>
            <w:rFonts w:ascii="Times New Roman" w:hAnsi="Times New Roman"/>
            <w:b w:val="0"/>
            <w:noProof/>
            <w:webHidden/>
            <w:sz w:val="26"/>
            <w:szCs w:val="26"/>
          </w:rPr>
        </w:r>
        <w:r w:rsidR="00001FA8"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114</w:t>
        </w:r>
        <w:r w:rsidR="00001FA8" w:rsidRPr="00DA599E">
          <w:rPr>
            <w:rFonts w:ascii="Times New Roman" w:hAnsi="Times New Roman"/>
            <w:b w:val="0"/>
            <w:noProof/>
            <w:webHidden/>
            <w:sz w:val="26"/>
            <w:szCs w:val="26"/>
          </w:rPr>
          <w:fldChar w:fldCharType="end"/>
        </w:r>
      </w:hyperlink>
    </w:p>
    <w:p w14:paraId="10558D41" w14:textId="0F64041B" w:rsidR="00001FA8" w:rsidRPr="00DA599E" w:rsidRDefault="00DA599E" w:rsidP="001C5C7E">
      <w:pPr>
        <w:pStyle w:val="TableofFigures"/>
        <w:tabs>
          <w:tab w:val="right" w:leader="dot" w:pos="9062"/>
        </w:tabs>
        <w:spacing w:line="312" w:lineRule="auto"/>
        <w:rPr>
          <w:rFonts w:ascii="Times New Roman" w:eastAsiaTheme="minorEastAsia" w:hAnsi="Times New Roman"/>
          <w:b w:val="0"/>
          <w:bCs w:val="0"/>
          <w:noProof/>
          <w:sz w:val="26"/>
          <w:szCs w:val="26"/>
        </w:rPr>
      </w:pPr>
      <w:hyperlink w:anchor="_Toc111275274" w:history="1">
        <w:r w:rsidR="00001FA8" w:rsidRPr="00DA599E">
          <w:rPr>
            <w:rStyle w:val="Hyperlink"/>
            <w:rFonts w:ascii="Times New Roman" w:eastAsiaTheme="majorEastAsia" w:hAnsi="Times New Roman"/>
            <w:b w:val="0"/>
            <w:noProof/>
            <w:color w:val="auto"/>
            <w:sz w:val="26"/>
            <w:szCs w:val="26"/>
          </w:rPr>
          <w:t>Hình 3. 24. Quy trình ứng phó sự cố cháy nổ</w:t>
        </w:r>
        <w:r w:rsidR="00001FA8" w:rsidRPr="00DA599E">
          <w:rPr>
            <w:rFonts w:ascii="Times New Roman" w:hAnsi="Times New Roman"/>
            <w:b w:val="0"/>
            <w:noProof/>
            <w:webHidden/>
            <w:sz w:val="26"/>
            <w:szCs w:val="26"/>
          </w:rPr>
          <w:tab/>
        </w:r>
        <w:r w:rsidR="00001FA8" w:rsidRPr="00DA599E">
          <w:rPr>
            <w:rFonts w:ascii="Times New Roman" w:hAnsi="Times New Roman"/>
            <w:b w:val="0"/>
            <w:noProof/>
            <w:webHidden/>
            <w:sz w:val="26"/>
            <w:szCs w:val="26"/>
          </w:rPr>
          <w:fldChar w:fldCharType="begin"/>
        </w:r>
        <w:r w:rsidR="00001FA8" w:rsidRPr="00DA599E">
          <w:rPr>
            <w:rFonts w:ascii="Times New Roman" w:hAnsi="Times New Roman"/>
            <w:b w:val="0"/>
            <w:noProof/>
            <w:webHidden/>
            <w:sz w:val="26"/>
            <w:szCs w:val="26"/>
          </w:rPr>
          <w:instrText xml:space="preserve"> PAGEREF _Toc111275274 \h </w:instrText>
        </w:r>
        <w:r w:rsidR="00001FA8" w:rsidRPr="00DA599E">
          <w:rPr>
            <w:rFonts w:ascii="Times New Roman" w:hAnsi="Times New Roman"/>
            <w:b w:val="0"/>
            <w:noProof/>
            <w:webHidden/>
            <w:sz w:val="26"/>
            <w:szCs w:val="26"/>
          </w:rPr>
        </w:r>
        <w:r w:rsidR="00001FA8"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121</w:t>
        </w:r>
        <w:r w:rsidR="00001FA8" w:rsidRPr="00DA599E">
          <w:rPr>
            <w:rFonts w:ascii="Times New Roman" w:hAnsi="Times New Roman"/>
            <w:b w:val="0"/>
            <w:noProof/>
            <w:webHidden/>
            <w:sz w:val="26"/>
            <w:szCs w:val="26"/>
          </w:rPr>
          <w:fldChar w:fldCharType="end"/>
        </w:r>
      </w:hyperlink>
    </w:p>
    <w:p w14:paraId="3D18B9F9" w14:textId="572A305C" w:rsidR="00001FA8" w:rsidRPr="00DA599E" w:rsidRDefault="00DA599E" w:rsidP="001C5C7E">
      <w:pPr>
        <w:pStyle w:val="TableofFigures"/>
        <w:tabs>
          <w:tab w:val="right" w:leader="dot" w:pos="9062"/>
        </w:tabs>
        <w:spacing w:line="312" w:lineRule="auto"/>
        <w:rPr>
          <w:rFonts w:ascii="Times New Roman" w:eastAsiaTheme="minorEastAsia" w:hAnsi="Times New Roman"/>
          <w:b w:val="0"/>
          <w:bCs w:val="0"/>
          <w:noProof/>
          <w:sz w:val="26"/>
          <w:szCs w:val="26"/>
        </w:rPr>
      </w:pPr>
      <w:hyperlink w:anchor="_Toc111275275" w:history="1">
        <w:r w:rsidR="00001FA8" w:rsidRPr="00DA599E">
          <w:rPr>
            <w:rStyle w:val="Hyperlink"/>
            <w:rFonts w:ascii="Times New Roman" w:eastAsiaTheme="majorEastAsia" w:hAnsi="Times New Roman"/>
            <w:b w:val="0"/>
            <w:noProof/>
            <w:color w:val="auto"/>
            <w:sz w:val="26"/>
            <w:szCs w:val="26"/>
          </w:rPr>
          <w:t>Hình 3. 25. Quy trình ứng phó sự cố tràn đổ hóa chất</w:t>
        </w:r>
        <w:r w:rsidR="00001FA8" w:rsidRPr="00DA599E">
          <w:rPr>
            <w:rFonts w:ascii="Times New Roman" w:hAnsi="Times New Roman"/>
            <w:b w:val="0"/>
            <w:noProof/>
            <w:webHidden/>
            <w:sz w:val="26"/>
            <w:szCs w:val="26"/>
          </w:rPr>
          <w:tab/>
        </w:r>
        <w:r w:rsidR="00001FA8" w:rsidRPr="00DA599E">
          <w:rPr>
            <w:rFonts w:ascii="Times New Roman" w:hAnsi="Times New Roman"/>
            <w:b w:val="0"/>
            <w:noProof/>
            <w:webHidden/>
            <w:sz w:val="26"/>
            <w:szCs w:val="26"/>
          </w:rPr>
          <w:fldChar w:fldCharType="begin"/>
        </w:r>
        <w:r w:rsidR="00001FA8" w:rsidRPr="00DA599E">
          <w:rPr>
            <w:rFonts w:ascii="Times New Roman" w:hAnsi="Times New Roman"/>
            <w:b w:val="0"/>
            <w:noProof/>
            <w:webHidden/>
            <w:sz w:val="26"/>
            <w:szCs w:val="26"/>
          </w:rPr>
          <w:instrText xml:space="preserve"> PAGEREF _Toc111275275 \h </w:instrText>
        </w:r>
        <w:r w:rsidR="00001FA8" w:rsidRPr="00DA599E">
          <w:rPr>
            <w:rFonts w:ascii="Times New Roman" w:hAnsi="Times New Roman"/>
            <w:b w:val="0"/>
            <w:noProof/>
            <w:webHidden/>
            <w:sz w:val="26"/>
            <w:szCs w:val="26"/>
          </w:rPr>
        </w:r>
        <w:r w:rsidR="00001FA8" w:rsidRPr="00DA599E">
          <w:rPr>
            <w:rFonts w:ascii="Times New Roman" w:hAnsi="Times New Roman"/>
            <w:b w:val="0"/>
            <w:noProof/>
            <w:webHidden/>
            <w:sz w:val="26"/>
            <w:szCs w:val="26"/>
          </w:rPr>
          <w:fldChar w:fldCharType="separate"/>
        </w:r>
        <w:r>
          <w:rPr>
            <w:rFonts w:ascii="Times New Roman" w:hAnsi="Times New Roman"/>
            <w:b w:val="0"/>
            <w:noProof/>
            <w:webHidden/>
            <w:sz w:val="26"/>
            <w:szCs w:val="26"/>
          </w:rPr>
          <w:t>123</w:t>
        </w:r>
        <w:r w:rsidR="00001FA8" w:rsidRPr="00DA599E">
          <w:rPr>
            <w:rFonts w:ascii="Times New Roman" w:hAnsi="Times New Roman"/>
            <w:b w:val="0"/>
            <w:noProof/>
            <w:webHidden/>
            <w:sz w:val="26"/>
            <w:szCs w:val="26"/>
          </w:rPr>
          <w:fldChar w:fldCharType="end"/>
        </w:r>
      </w:hyperlink>
    </w:p>
    <w:p w14:paraId="3E617E49" w14:textId="2B00BF39" w:rsidR="008C17A4" w:rsidRPr="00DA599E" w:rsidRDefault="007E0612" w:rsidP="001C5C7E">
      <w:pPr>
        <w:spacing w:line="312" w:lineRule="auto"/>
        <w:jc w:val="both"/>
        <w:rPr>
          <w:b/>
          <w:sz w:val="26"/>
          <w:szCs w:val="26"/>
        </w:rPr>
        <w:sectPr w:rsidR="008C17A4" w:rsidRPr="00DA599E" w:rsidSect="00967191">
          <w:headerReference w:type="default" r:id="rId10"/>
          <w:pgSz w:w="11907" w:h="16839" w:code="9"/>
          <w:pgMar w:top="1134" w:right="1134" w:bottom="1134" w:left="1701" w:header="284" w:footer="449" w:gutter="0"/>
          <w:pgNumType w:fmt="lowerRoman"/>
          <w:cols w:space="720"/>
          <w:docGrid w:linePitch="360"/>
        </w:sectPr>
      </w:pPr>
      <w:r w:rsidRPr="00DA599E">
        <w:rPr>
          <w:rFonts w:eastAsiaTheme="minorHAnsi"/>
          <w:sz w:val="26"/>
          <w:szCs w:val="26"/>
        </w:rPr>
        <w:fldChar w:fldCharType="end"/>
      </w:r>
    </w:p>
    <w:p w14:paraId="7DB0A779" w14:textId="0DA2A185" w:rsidR="008F37FD" w:rsidRPr="00DA599E" w:rsidRDefault="0012782E" w:rsidP="00C975B1">
      <w:pPr>
        <w:pStyle w:val="chng0"/>
        <w:rPr>
          <w:color w:val="auto"/>
        </w:rPr>
      </w:pPr>
      <w:bookmarkStart w:id="24" w:name="_Toc36210687"/>
      <w:bookmarkStart w:id="25" w:name="_Toc37061270"/>
      <w:bookmarkStart w:id="26" w:name="_Toc42169366"/>
      <w:bookmarkStart w:id="27" w:name="_Toc77778900"/>
      <w:bookmarkStart w:id="28" w:name="_Toc100642626"/>
      <w:bookmarkStart w:id="29" w:name="_Toc101537093"/>
      <w:bookmarkStart w:id="30" w:name="_Toc109475774"/>
      <w:r w:rsidRPr="00DA599E">
        <w:rPr>
          <w:color w:val="auto"/>
        </w:rPr>
        <w:lastRenderedPageBreak/>
        <w:t>CHƯƠNG I</w:t>
      </w:r>
      <w:r w:rsidR="008F37FD" w:rsidRPr="00DA599E">
        <w:rPr>
          <w:color w:val="auto"/>
        </w:rPr>
        <w:t xml:space="preserve">. </w:t>
      </w:r>
      <w:bookmarkEnd w:id="24"/>
      <w:bookmarkEnd w:id="25"/>
      <w:bookmarkEnd w:id="26"/>
      <w:bookmarkEnd w:id="27"/>
      <w:r w:rsidR="00F41D9C" w:rsidRPr="00DA599E">
        <w:rPr>
          <w:color w:val="auto"/>
        </w:rPr>
        <w:t>THÔNG TIN CHUNG VỀ CƠ SỞ</w:t>
      </w:r>
      <w:bookmarkEnd w:id="28"/>
      <w:bookmarkEnd w:id="29"/>
      <w:bookmarkEnd w:id="30"/>
    </w:p>
    <w:p w14:paraId="170D7433" w14:textId="4A01B82F" w:rsidR="00E240D7" w:rsidRPr="00DA599E" w:rsidRDefault="00125BD8" w:rsidP="00912C91">
      <w:pPr>
        <w:pStyle w:val="CHUONG11"/>
      </w:pPr>
      <w:bookmarkStart w:id="31" w:name="_Toc100642627"/>
      <w:bookmarkStart w:id="32" w:name="_Toc101537553"/>
      <w:bookmarkStart w:id="33" w:name="_Toc109475775"/>
      <w:bookmarkStart w:id="34" w:name="_Toc42169367"/>
      <w:bookmarkStart w:id="35" w:name="_Toc45026925"/>
      <w:bookmarkStart w:id="36" w:name="_Toc77778901"/>
      <w:bookmarkStart w:id="37" w:name="_Toc36210688"/>
      <w:bookmarkStart w:id="38" w:name="_Toc37061271"/>
      <w:r w:rsidRPr="00DA599E">
        <w:t>1.</w:t>
      </w:r>
      <w:r w:rsidR="006C3F19" w:rsidRPr="00DA599E">
        <w:t>1.</w:t>
      </w:r>
      <w:r w:rsidRPr="00DA599E">
        <w:t xml:space="preserve"> </w:t>
      </w:r>
      <w:r w:rsidR="00C218A9" w:rsidRPr="00DA599E">
        <w:t>Tên chủ cơ sở</w:t>
      </w:r>
      <w:bookmarkEnd w:id="31"/>
      <w:bookmarkEnd w:id="32"/>
      <w:bookmarkEnd w:id="33"/>
    </w:p>
    <w:p w14:paraId="0215AE56" w14:textId="33FA4045" w:rsidR="00E240D7" w:rsidRPr="00DA599E" w:rsidRDefault="00E240D7" w:rsidP="00E240D7">
      <w:pPr>
        <w:pStyle w:val="Normal0"/>
        <w:spacing w:line="312" w:lineRule="auto"/>
        <w:rPr>
          <w:b/>
        </w:rPr>
      </w:pPr>
      <w:r w:rsidRPr="00DA599E">
        <w:t xml:space="preserve">- Chủ cơ sở: </w:t>
      </w:r>
      <w:r w:rsidRPr="00DA599E">
        <w:rPr>
          <w:b/>
        </w:rPr>
        <w:t>CÔNG TY TNHH RK RESOURCES.</w:t>
      </w:r>
    </w:p>
    <w:p w14:paraId="14CDD5DD" w14:textId="2D97625B" w:rsidR="00E240D7" w:rsidRPr="00DA599E" w:rsidRDefault="00E240D7" w:rsidP="00E240D7">
      <w:pPr>
        <w:pStyle w:val="Normal0"/>
        <w:spacing w:line="312" w:lineRule="auto"/>
      </w:pPr>
      <w:r w:rsidRPr="00DA599E">
        <w:t xml:space="preserve">- Địa chỉ văn phòng: </w:t>
      </w:r>
      <w:r w:rsidRPr="00DA599E">
        <w:rPr>
          <w:lang w:val="vi-VN"/>
        </w:rPr>
        <w:t>số 80, tổ 14, khu phố Đồng Sổ, thị trấn Lai Uyên, huyện Bàu Bàng, tỉnh Bình Dương</w:t>
      </w:r>
      <w:r w:rsidRPr="00DA599E">
        <w:t xml:space="preserve"> </w:t>
      </w:r>
    </w:p>
    <w:p w14:paraId="379230BE" w14:textId="2CC35A64" w:rsidR="00E240D7" w:rsidRPr="00DA599E" w:rsidRDefault="00E240D7" w:rsidP="00E240D7">
      <w:pPr>
        <w:pStyle w:val="Normal0"/>
        <w:spacing w:line="312" w:lineRule="auto"/>
      </w:pPr>
      <w:r w:rsidRPr="00DA599E">
        <w:t>- Người đại diện</w:t>
      </w:r>
      <w:r w:rsidRPr="00DA599E">
        <w:rPr>
          <w:lang w:val="vi-VN"/>
        </w:rPr>
        <w:t xml:space="preserve"> pháp luật</w:t>
      </w:r>
      <w:r w:rsidRPr="00DA599E">
        <w:t xml:space="preserve"> của chủ cơ sở: </w:t>
      </w:r>
      <w:r w:rsidRPr="00DA599E">
        <w:rPr>
          <w:rFonts w:eastAsia=".VnTime"/>
        </w:rPr>
        <w:t>(Bà) LIN CHEN, JUI-FEN</w:t>
      </w:r>
    </w:p>
    <w:p w14:paraId="7E64AF01" w14:textId="2C8DB656" w:rsidR="00E240D7" w:rsidRPr="00DA599E" w:rsidRDefault="00E240D7" w:rsidP="00E240D7">
      <w:pPr>
        <w:pStyle w:val="Normal0"/>
        <w:spacing w:line="312" w:lineRule="auto"/>
        <w:rPr>
          <w:lang w:val="vi-VN"/>
        </w:rPr>
      </w:pPr>
      <w:r w:rsidRPr="00DA599E">
        <w:t>- Chức vụ: Chủ tịch công ty</w:t>
      </w:r>
    </w:p>
    <w:p w14:paraId="779AAC3A" w14:textId="77777777" w:rsidR="00E240D7" w:rsidRPr="00DA599E" w:rsidRDefault="00E240D7" w:rsidP="00E240D7">
      <w:pPr>
        <w:pStyle w:val="Normal0"/>
        <w:spacing w:line="312" w:lineRule="auto"/>
      </w:pPr>
      <w:r w:rsidRPr="00DA599E">
        <w:t>Quốc tịch: Đài Loan</w:t>
      </w:r>
    </w:p>
    <w:p w14:paraId="03CE1872" w14:textId="77777777" w:rsidR="00E240D7" w:rsidRPr="00DA599E" w:rsidRDefault="00E240D7" w:rsidP="00E240D7">
      <w:pPr>
        <w:pStyle w:val="Normal0"/>
        <w:spacing w:line="312" w:lineRule="auto"/>
      </w:pPr>
      <w:r w:rsidRPr="00DA599E">
        <w:t>Số chứng thực cá nhân: 306343310                     Ngày cấp: 08/10/2012</w:t>
      </w:r>
      <w:r w:rsidRPr="00DA599E">
        <w:tab/>
        <w:t xml:space="preserve">         </w:t>
      </w:r>
    </w:p>
    <w:p w14:paraId="148C8C22" w14:textId="77777777" w:rsidR="00E240D7" w:rsidRPr="00DA599E" w:rsidRDefault="00E240D7" w:rsidP="00E240D7">
      <w:pPr>
        <w:pStyle w:val="Normal0"/>
        <w:spacing w:line="312" w:lineRule="auto"/>
      </w:pPr>
      <w:r w:rsidRPr="00DA599E">
        <w:t>Nơi cấp: Văn phòng Kinh tế văn hóa Đài Bắc tại Malaysia</w:t>
      </w:r>
    </w:p>
    <w:p w14:paraId="6EE8A919" w14:textId="77777777" w:rsidR="00E240D7" w:rsidRPr="00DA599E" w:rsidRDefault="00E240D7" w:rsidP="00E240D7">
      <w:pPr>
        <w:pStyle w:val="Normal0"/>
        <w:spacing w:line="312" w:lineRule="auto"/>
      </w:pPr>
      <w:r w:rsidRPr="00DA599E">
        <w:t>Nơi đăng ký hộ khẩu thường trú: số 39, Janlan SS 19/4G, 47500 Subang Jaya, Selangor Darul Ehsan, Malaysia.</w:t>
      </w:r>
    </w:p>
    <w:p w14:paraId="507A2A15" w14:textId="43D68D0B" w:rsidR="00E240D7" w:rsidRPr="00DA599E" w:rsidRDefault="00E240D7" w:rsidP="00E240D7">
      <w:pPr>
        <w:pStyle w:val="PHAN112"/>
        <w:ind w:firstLine="426"/>
        <w:rPr>
          <w:b w:val="0"/>
        </w:rPr>
      </w:pPr>
      <w:bookmarkStart w:id="39" w:name="_Toc100642628"/>
      <w:r w:rsidRPr="00DA599E">
        <w:rPr>
          <w:b w:val="0"/>
        </w:rPr>
        <w:t>Chỗ ở hiện tại: số 29, đường ĐT 743, KCN Sóng Thần 2, phường Tân Đông Hiệp, thành phố Dĩ An, tỉnh Bình Dương.</w:t>
      </w:r>
      <w:bookmarkEnd w:id="39"/>
    </w:p>
    <w:p w14:paraId="18EDAEA6" w14:textId="19DAB8C5" w:rsidR="00E240D7" w:rsidRPr="00DA599E" w:rsidRDefault="00E240D7" w:rsidP="002449D8">
      <w:pPr>
        <w:pStyle w:val="PHAN112"/>
        <w:numPr>
          <w:ilvl w:val="0"/>
          <w:numId w:val="100"/>
        </w:numPr>
        <w:ind w:left="0" w:firstLine="426"/>
        <w:rPr>
          <w:b w:val="0"/>
        </w:rPr>
      </w:pPr>
      <w:bookmarkStart w:id="40" w:name="_Toc100642629"/>
      <w:r w:rsidRPr="00DA599E">
        <w:rPr>
          <w:b w:val="0"/>
        </w:rPr>
        <w:t>Giấy chứng nhận đầu tư số 2146514860 do UBND tỉnh Bình Dương cấp, chứng nhận lần đầu ngày 28 tháng 06 năm 2007, chứng nhận thay đổi lần thứ 6 ngày 29 tháng 10 năm 2015.</w:t>
      </w:r>
      <w:bookmarkEnd w:id="40"/>
    </w:p>
    <w:p w14:paraId="6F07483D" w14:textId="00C56B81" w:rsidR="00E240D7" w:rsidRPr="00DA599E" w:rsidRDefault="006C3F19" w:rsidP="00912C91">
      <w:pPr>
        <w:pStyle w:val="CHUONG11"/>
      </w:pPr>
      <w:bookmarkStart w:id="41" w:name="_Toc100642630"/>
      <w:bookmarkStart w:id="42" w:name="_Toc101537554"/>
      <w:bookmarkStart w:id="43" w:name="_Toc109475776"/>
      <w:r w:rsidRPr="00DA599E">
        <w:t>1.</w:t>
      </w:r>
      <w:r w:rsidR="00E240D7" w:rsidRPr="00DA599E">
        <w:t xml:space="preserve">2. </w:t>
      </w:r>
      <w:r w:rsidR="00C218A9" w:rsidRPr="00DA599E">
        <w:t>Tên cơ sở</w:t>
      </w:r>
      <w:bookmarkEnd w:id="41"/>
      <w:bookmarkEnd w:id="42"/>
      <w:bookmarkEnd w:id="43"/>
    </w:p>
    <w:p w14:paraId="68301F3A" w14:textId="395A2C7C" w:rsidR="00E240D7" w:rsidRPr="00DA599E" w:rsidRDefault="00E240D7" w:rsidP="00E240D7">
      <w:pPr>
        <w:pStyle w:val="Normal0"/>
        <w:spacing w:line="312" w:lineRule="auto"/>
      </w:pPr>
      <w:r w:rsidRPr="00DA599E">
        <w:t>- Tên cơ sở: CÔNG TY TNHH RK RESOURCES.</w:t>
      </w:r>
    </w:p>
    <w:p w14:paraId="76EF2CFD" w14:textId="7E1F7D77" w:rsidR="00E240D7" w:rsidRPr="00DA599E" w:rsidRDefault="00E240D7" w:rsidP="00E240D7">
      <w:pPr>
        <w:pStyle w:val="PHAN112"/>
        <w:ind w:firstLine="397"/>
        <w:rPr>
          <w:b w:val="0"/>
          <w:lang w:val="vi-VN"/>
        </w:rPr>
      </w:pPr>
      <w:bookmarkStart w:id="44" w:name="_Toc100642631"/>
      <w:r w:rsidRPr="00DA599E">
        <w:rPr>
          <w:b w:val="0"/>
        </w:rPr>
        <w:t xml:space="preserve">- Địa điểm cơ sở: </w:t>
      </w:r>
      <w:r w:rsidRPr="00DA599E">
        <w:rPr>
          <w:b w:val="0"/>
          <w:lang w:val="vi-VN"/>
        </w:rPr>
        <w:t>số 80, tổ 14, khu phố Đồng Sổ, thị trấn Lai Uyên, huyện Bàu Bàng, tỉnh Bình Dương</w:t>
      </w:r>
      <w:bookmarkEnd w:id="44"/>
    </w:p>
    <w:p w14:paraId="214DB2EF" w14:textId="77777777" w:rsidR="000D75CB" w:rsidRPr="00DA599E" w:rsidRDefault="000D75CB" w:rsidP="000D75CB">
      <w:pPr>
        <w:pStyle w:val="Normal01"/>
        <w:spacing w:line="312" w:lineRule="auto"/>
        <w:rPr>
          <w:sz w:val="26"/>
        </w:rPr>
      </w:pPr>
      <w:r w:rsidRPr="00DA599E">
        <w:rPr>
          <w:sz w:val="26"/>
        </w:rPr>
        <w:t>Vị trí tiếp giáp của dự án mở rộng:</w:t>
      </w:r>
    </w:p>
    <w:p w14:paraId="3CD64946" w14:textId="77777777" w:rsidR="000D75CB" w:rsidRPr="00DA599E" w:rsidRDefault="000D75CB" w:rsidP="008D18D9">
      <w:pPr>
        <w:numPr>
          <w:ilvl w:val="0"/>
          <w:numId w:val="1"/>
        </w:numPr>
        <w:spacing w:line="312" w:lineRule="auto"/>
        <w:ind w:left="714" w:hanging="357"/>
        <w:jc w:val="both"/>
        <w:rPr>
          <w:sz w:val="26"/>
          <w:szCs w:val="26"/>
        </w:rPr>
      </w:pPr>
      <w:r w:rsidRPr="00DA599E">
        <w:rPr>
          <w:sz w:val="26"/>
          <w:szCs w:val="26"/>
        </w:rPr>
        <w:t>Hướng Bắc: giáp đường N1-5A (N3)</w:t>
      </w:r>
    </w:p>
    <w:p w14:paraId="03C5E317" w14:textId="77777777" w:rsidR="000D75CB" w:rsidRPr="00DA599E" w:rsidRDefault="000D75CB" w:rsidP="008D18D9">
      <w:pPr>
        <w:numPr>
          <w:ilvl w:val="0"/>
          <w:numId w:val="1"/>
        </w:numPr>
        <w:spacing w:line="312" w:lineRule="auto"/>
        <w:ind w:left="714" w:hanging="357"/>
        <w:jc w:val="both"/>
        <w:rPr>
          <w:sz w:val="26"/>
          <w:szCs w:val="26"/>
        </w:rPr>
      </w:pPr>
      <w:r w:rsidRPr="00DA599E">
        <w:rPr>
          <w:sz w:val="26"/>
          <w:szCs w:val="26"/>
        </w:rPr>
        <w:t>Hướng Đông: giáp Quốc lộ 13</w:t>
      </w:r>
    </w:p>
    <w:p w14:paraId="59A5A8F8" w14:textId="77777777" w:rsidR="000D75CB" w:rsidRPr="00DA599E" w:rsidRDefault="000D75CB" w:rsidP="008D18D9">
      <w:pPr>
        <w:numPr>
          <w:ilvl w:val="0"/>
          <w:numId w:val="1"/>
        </w:numPr>
        <w:spacing w:line="312" w:lineRule="auto"/>
        <w:ind w:left="714" w:hanging="357"/>
        <w:jc w:val="both"/>
        <w:rPr>
          <w:sz w:val="26"/>
          <w:szCs w:val="26"/>
        </w:rPr>
      </w:pPr>
      <w:r w:rsidRPr="00DA599E">
        <w:rPr>
          <w:sz w:val="26"/>
          <w:szCs w:val="26"/>
        </w:rPr>
        <w:t>Hướng Nam: giáp Công ty TNHH Thép và Xây dựng Tự Lực</w:t>
      </w:r>
    </w:p>
    <w:p w14:paraId="4350141A" w14:textId="77777777" w:rsidR="000D75CB" w:rsidRPr="00DA599E" w:rsidRDefault="000D75CB" w:rsidP="008D18D9">
      <w:pPr>
        <w:numPr>
          <w:ilvl w:val="0"/>
          <w:numId w:val="1"/>
        </w:numPr>
        <w:spacing w:line="312" w:lineRule="auto"/>
        <w:ind w:left="714" w:hanging="357"/>
        <w:jc w:val="both"/>
        <w:rPr>
          <w:sz w:val="26"/>
          <w:szCs w:val="26"/>
        </w:rPr>
      </w:pPr>
      <w:r w:rsidRPr="00DA599E">
        <w:rPr>
          <w:sz w:val="26"/>
          <w:szCs w:val="26"/>
        </w:rPr>
        <w:t>Hướng Tây: giáp đất trống KCN Bàu Bàng</w:t>
      </w:r>
    </w:p>
    <w:p w14:paraId="1F82669B" w14:textId="75C114D0" w:rsidR="001A3258" w:rsidRPr="00DA599E" w:rsidRDefault="000D75CB" w:rsidP="00AE4DFB">
      <w:pPr>
        <w:pStyle w:val="Caption"/>
        <w:rPr>
          <w:color w:val="auto"/>
        </w:rPr>
      </w:pPr>
      <w:bookmarkStart w:id="45" w:name="_Toc40512689"/>
      <w:bookmarkStart w:id="46" w:name="_Toc44320416"/>
      <w:bookmarkStart w:id="47" w:name="_Toc45026805"/>
      <w:bookmarkStart w:id="48" w:name="_Toc73024897"/>
      <w:bookmarkStart w:id="49" w:name="_Toc101508634"/>
      <w:bookmarkStart w:id="50" w:name="_Toc114565197"/>
      <w:r w:rsidRPr="00DA599E">
        <w:rPr>
          <w:color w:val="auto"/>
        </w:rPr>
        <w:t>Bảng</w:t>
      </w:r>
      <w:r w:rsidR="00AE4DFB" w:rsidRPr="00DA599E">
        <w:rPr>
          <w:color w:val="auto"/>
        </w:rPr>
        <w:t xml:space="preserve"> </w:t>
      </w:r>
      <w:bookmarkStart w:id="51" w:name="_Toc22653026"/>
      <w:bookmarkStart w:id="52" w:name="_Toc37072443"/>
      <w:r w:rsidR="00AE4DFB" w:rsidRPr="00DA599E">
        <w:rPr>
          <w:color w:val="auto"/>
        </w:rPr>
        <w:t xml:space="preserve"> 1. </w:t>
      </w:r>
      <w:r w:rsidR="002A6DFD" w:rsidRPr="00DA599E">
        <w:rPr>
          <w:color w:val="auto"/>
        </w:rPr>
        <w:fldChar w:fldCharType="begin"/>
      </w:r>
      <w:r w:rsidR="002A6DFD" w:rsidRPr="00DA599E">
        <w:rPr>
          <w:color w:val="auto"/>
        </w:rPr>
        <w:instrText xml:space="preserve"> SEQ _1. \* ARABIC </w:instrText>
      </w:r>
      <w:r w:rsidR="002A6DFD" w:rsidRPr="00DA599E">
        <w:rPr>
          <w:color w:val="auto"/>
        </w:rPr>
        <w:fldChar w:fldCharType="separate"/>
      </w:r>
      <w:r w:rsidR="00DA599E">
        <w:rPr>
          <w:noProof/>
          <w:color w:val="auto"/>
        </w:rPr>
        <w:t>1</w:t>
      </w:r>
      <w:r w:rsidR="002A6DFD" w:rsidRPr="00DA599E">
        <w:rPr>
          <w:noProof/>
          <w:color w:val="auto"/>
        </w:rPr>
        <w:fldChar w:fldCharType="end"/>
      </w:r>
      <w:r w:rsidR="00AE4DFB" w:rsidRPr="00DA599E">
        <w:rPr>
          <w:color w:val="auto"/>
        </w:rPr>
        <w:t xml:space="preserve">. </w:t>
      </w:r>
      <w:r w:rsidRPr="00DA599E">
        <w:rPr>
          <w:color w:val="auto"/>
        </w:rPr>
        <w:t>Tọa độ vị trí khu vực nhà máy</w:t>
      </w:r>
      <w:bookmarkEnd w:id="51"/>
      <w:bookmarkEnd w:id="52"/>
      <w:r w:rsidRPr="00DA599E">
        <w:rPr>
          <w:color w:val="auto"/>
        </w:rPr>
        <w:t xml:space="preserve"> mở rộng</w:t>
      </w:r>
      <w:bookmarkEnd w:id="45"/>
      <w:bookmarkEnd w:id="46"/>
      <w:bookmarkEnd w:id="47"/>
      <w:bookmarkEnd w:id="48"/>
      <w:bookmarkEnd w:id="49"/>
      <w:bookmarkEnd w:id="50"/>
    </w:p>
    <w:tbl>
      <w:tblPr>
        <w:tblW w:w="49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2"/>
        <w:gridCol w:w="2020"/>
        <w:gridCol w:w="1985"/>
      </w:tblGrid>
      <w:tr w:rsidR="00DA599E" w:rsidRPr="00DA599E" w14:paraId="72C3D5D9" w14:textId="77777777" w:rsidTr="00E66A11">
        <w:trPr>
          <w:trHeight w:val="170"/>
          <w:jc w:val="center"/>
        </w:trPr>
        <w:tc>
          <w:tcPr>
            <w:tcW w:w="922" w:type="dxa"/>
            <w:shd w:val="clear" w:color="auto" w:fill="auto"/>
            <w:vAlign w:val="bottom"/>
          </w:tcPr>
          <w:p w14:paraId="4EC9749C" w14:textId="77777777" w:rsidR="000D75CB" w:rsidRPr="00DA599E" w:rsidRDefault="000D75CB" w:rsidP="00E66A11">
            <w:pPr>
              <w:spacing w:line="312" w:lineRule="auto"/>
              <w:jc w:val="center"/>
              <w:rPr>
                <w:b/>
                <w:sz w:val="26"/>
                <w:szCs w:val="26"/>
                <w:lang w:val="de-DE"/>
              </w:rPr>
            </w:pPr>
            <w:bookmarkStart w:id="53" w:name="_Toc4500331"/>
            <w:bookmarkStart w:id="54" w:name="_Toc4742494"/>
            <w:bookmarkStart w:id="55" w:name="_Toc4751042"/>
            <w:bookmarkStart w:id="56" w:name="_Toc4765310"/>
            <w:bookmarkStart w:id="57" w:name="_Toc5001616"/>
            <w:r w:rsidRPr="00DA599E">
              <w:rPr>
                <w:b/>
                <w:sz w:val="26"/>
                <w:szCs w:val="26"/>
                <w:lang w:val="de-DE"/>
              </w:rPr>
              <w:t>STT</w:t>
            </w:r>
          </w:p>
        </w:tc>
        <w:tc>
          <w:tcPr>
            <w:tcW w:w="2020" w:type="dxa"/>
            <w:shd w:val="clear" w:color="auto" w:fill="auto"/>
            <w:vAlign w:val="center"/>
          </w:tcPr>
          <w:p w14:paraId="218B5586" w14:textId="77777777" w:rsidR="000D75CB" w:rsidRPr="00DA599E" w:rsidRDefault="000D75CB" w:rsidP="00E66A11">
            <w:pPr>
              <w:spacing w:line="312" w:lineRule="auto"/>
              <w:jc w:val="center"/>
              <w:rPr>
                <w:b/>
                <w:sz w:val="26"/>
                <w:szCs w:val="26"/>
                <w:lang w:val="de-DE"/>
              </w:rPr>
            </w:pPr>
            <w:r w:rsidRPr="00DA599E">
              <w:rPr>
                <w:b/>
                <w:sz w:val="26"/>
                <w:szCs w:val="26"/>
                <w:lang w:val="de-DE"/>
              </w:rPr>
              <w:t>Y(m)</w:t>
            </w:r>
          </w:p>
        </w:tc>
        <w:tc>
          <w:tcPr>
            <w:tcW w:w="1985" w:type="dxa"/>
            <w:shd w:val="clear" w:color="auto" w:fill="auto"/>
            <w:vAlign w:val="center"/>
          </w:tcPr>
          <w:p w14:paraId="795CA8C7" w14:textId="77777777" w:rsidR="000D75CB" w:rsidRPr="00DA599E" w:rsidRDefault="000D75CB" w:rsidP="00E66A11">
            <w:pPr>
              <w:spacing w:line="312" w:lineRule="auto"/>
              <w:jc w:val="center"/>
              <w:rPr>
                <w:b/>
                <w:sz w:val="26"/>
                <w:szCs w:val="26"/>
                <w:lang w:val="de-DE"/>
              </w:rPr>
            </w:pPr>
            <w:r w:rsidRPr="00DA599E">
              <w:rPr>
                <w:b/>
                <w:sz w:val="26"/>
                <w:szCs w:val="26"/>
                <w:lang w:val="de-DE"/>
              </w:rPr>
              <w:t>X(m)</w:t>
            </w:r>
          </w:p>
        </w:tc>
      </w:tr>
      <w:tr w:rsidR="00DA599E" w:rsidRPr="00DA599E" w14:paraId="6D215A98" w14:textId="77777777" w:rsidTr="00E66A11">
        <w:trPr>
          <w:trHeight w:val="170"/>
          <w:jc w:val="center"/>
        </w:trPr>
        <w:tc>
          <w:tcPr>
            <w:tcW w:w="922" w:type="dxa"/>
            <w:shd w:val="clear" w:color="auto" w:fill="auto"/>
            <w:vAlign w:val="center"/>
          </w:tcPr>
          <w:p w14:paraId="5DEFD3E6" w14:textId="77777777" w:rsidR="000D75CB" w:rsidRPr="00DA599E" w:rsidRDefault="000D75CB" w:rsidP="00E66A11">
            <w:pPr>
              <w:spacing w:line="312" w:lineRule="auto"/>
              <w:jc w:val="center"/>
              <w:rPr>
                <w:sz w:val="26"/>
                <w:szCs w:val="26"/>
                <w:lang w:val="de-DE"/>
              </w:rPr>
            </w:pPr>
            <w:r w:rsidRPr="00DA599E">
              <w:rPr>
                <w:sz w:val="26"/>
                <w:szCs w:val="26"/>
                <w:lang w:val="de-DE"/>
              </w:rPr>
              <w:t>1</w:t>
            </w:r>
          </w:p>
        </w:tc>
        <w:tc>
          <w:tcPr>
            <w:tcW w:w="2020" w:type="dxa"/>
            <w:shd w:val="clear" w:color="auto" w:fill="auto"/>
            <w:vAlign w:val="center"/>
          </w:tcPr>
          <w:p w14:paraId="54A11850" w14:textId="77777777" w:rsidR="000D75CB" w:rsidRPr="00DA599E" w:rsidRDefault="000D75CB" w:rsidP="00E66A11">
            <w:pPr>
              <w:spacing w:line="312" w:lineRule="auto"/>
              <w:jc w:val="center"/>
              <w:rPr>
                <w:sz w:val="26"/>
                <w:szCs w:val="26"/>
                <w:lang w:val="de-DE"/>
              </w:rPr>
            </w:pPr>
            <w:r w:rsidRPr="00DA599E">
              <w:rPr>
                <w:sz w:val="26"/>
                <w:szCs w:val="26"/>
                <w:lang w:val="de-DE"/>
              </w:rPr>
              <w:t>678590.75</w:t>
            </w:r>
          </w:p>
        </w:tc>
        <w:tc>
          <w:tcPr>
            <w:tcW w:w="1985" w:type="dxa"/>
            <w:shd w:val="clear" w:color="auto" w:fill="auto"/>
            <w:vAlign w:val="center"/>
          </w:tcPr>
          <w:p w14:paraId="432E9545" w14:textId="77777777" w:rsidR="000D75CB" w:rsidRPr="00DA599E" w:rsidRDefault="000D75CB" w:rsidP="00E66A11">
            <w:pPr>
              <w:spacing w:line="312" w:lineRule="auto"/>
              <w:jc w:val="center"/>
              <w:rPr>
                <w:sz w:val="26"/>
                <w:szCs w:val="26"/>
                <w:lang w:val="de-DE"/>
              </w:rPr>
            </w:pPr>
            <w:r w:rsidRPr="00DA599E">
              <w:rPr>
                <w:sz w:val="26"/>
                <w:szCs w:val="26"/>
                <w:lang w:val="de-DE"/>
              </w:rPr>
              <w:t>1242583.56</w:t>
            </w:r>
          </w:p>
        </w:tc>
      </w:tr>
      <w:tr w:rsidR="00DA599E" w:rsidRPr="00DA599E" w14:paraId="6EEAEFB0" w14:textId="77777777" w:rsidTr="00E66A11">
        <w:trPr>
          <w:trHeight w:val="170"/>
          <w:jc w:val="center"/>
        </w:trPr>
        <w:tc>
          <w:tcPr>
            <w:tcW w:w="922" w:type="dxa"/>
            <w:shd w:val="clear" w:color="auto" w:fill="auto"/>
            <w:vAlign w:val="center"/>
          </w:tcPr>
          <w:p w14:paraId="339D73F4" w14:textId="77777777" w:rsidR="000D75CB" w:rsidRPr="00DA599E" w:rsidRDefault="000D75CB" w:rsidP="00E66A11">
            <w:pPr>
              <w:spacing w:line="312" w:lineRule="auto"/>
              <w:jc w:val="center"/>
              <w:rPr>
                <w:sz w:val="26"/>
                <w:szCs w:val="26"/>
                <w:lang w:val="de-DE"/>
              </w:rPr>
            </w:pPr>
            <w:r w:rsidRPr="00DA599E">
              <w:rPr>
                <w:sz w:val="26"/>
                <w:szCs w:val="26"/>
                <w:lang w:val="de-DE"/>
              </w:rPr>
              <w:t>2</w:t>
            </w:r>
          </w:p>
        </w:tc>
        <w:tc>
          <w:tcPr>
            <w:tcW w:w="2020" w:type="dxa"/>
            <w:shd w:val="clear" w:color="auto" w:fill="auto"/>
            <w:vAlign w:val="center"/>
          </w:tcPr>
          <w:p w14:paraId="3A761F7F" w14:textId="77777777" w:rsidR="000D75CB" w:rsidRPr="00DA599E" w:rsidRDefault="000D75CB" w:rsidP="00E66A11">
            <w:pPr>
              <w:spacing w:line="312" w:lineRule="auto"/>
              <w:jc w:val="center"/>
              <w:rPr>
                <w:sz w:val="26"/>
                <w:szCs w:val="26"/>
                <w:lang w:val="de-DE"/>
              </w:rPr>
            </w:pPr>
            <w:r w:rsidRPr="00DA599E">
              <w:rPr>
                <w:sz w:val="26"/>
                <w:szCs w:val="26"/>
                <w:lang w:val="de-DE"/>
              </w:rPr>
              <w:t>678644.10</w:t>
            </w:r>
          </w:p>
        </w:tc>
        <w:tc>
          <w:tcPr>
            <w:tcW w:w="1985" w:type="dxa"/>
            <w:shd w:val="clear" w:color="auto" w:fill="auto"/>
            <w:vAlign w:val="center"/>
          </w:tcPr>
          <w:p w14:paraId="60A32C64" w14:textId="77777777" w:rsidR="000D75CB" w:rsidRPr="00DA599E" w:rsidRDefault="000D75CB" w:rsidP="00E66A11">
            <w:pPr>
              <w:spacing w:line="312" w:lineRule="auto"/>
              <w:jc w:val="center"/>
              <w:rPr>
                <w:sz w:val="26"/>
                <w:szCs w:val="26"/>
                <w:lang w:val="de-DE"/>
              </w:rPr>
            </w:pPr>
            <w:r w:rsidRPr="00DA599E">
              <w:rPr>
                <w:sz w:val="26"/>
                <w:szCs w:val="26"/>
                <w:lang w:val="de-DE"/>
              </w:rPr>
              <w:t>1242893.29</w:t>
            </w:r>
          </w:p>
        </w:tc>
      </w:tr>
      <w:tr w:rsidR="00DA599E" w:rsidRPr="00DA599E" w14:paraId="3F04A830" w14:textId="77777777" w:rsidTr="00E66A11">
        <w:trPr>
          <w:trHeight w:val="170"/>
          <w:jc w:val="center"/>
        </w:trPr>
        <w:tc>
          <w:tcPr>
            <w:tcW w:w="922" w:type="dxa"/>
            <w:shd w:val="clear" w:color="auto" w:fill="auto"/>
            <w:vAlign w:val="center"/>
          </w:tcPr>
          <w:p w14:paraId="45FA1A57" w14:textId="77777777" w:rsidR="000D75CB" w:rsidRPr="00DA599E" w:rsidRDefault="000D75CB" w:rsidP="00E66A11">
            <w:pPr>
              <w:spacing w:line="312" w:lineRule="auto"/>
              <w:jc w:val="center"/>
              <w:rPr>
                <w:sz w:val="26"/>
                <w:szCs w:val="26"/>
                <w:lang w:val="de-DE"/>
              </w:rPr>
            </w:pPr>
            <w:r w:rsidRPr="00DA599E">
              <w:rPr>
                <w:sz w:val="26"/>
                <w:szCs w:val="26"/>
                <w:lang w:val="de-DE"/>
              </w:rPr>
              <w:t>3</w:t>
            </w:r>
          </w:p>
        </w:tc>
        <w:tc>
          <w:tcPr>
            <w:tcW w:w="2020" w:type="dxa"/>
            <w:shd w:val="clear" w:color="auto" w:fill="auto"/>
            <w:vAlign w:val="center"/>
          </w:tcPr>
          <w:p w14:paraId="26D1488F" w14:textId="77777777" w:rsidR="000D75CB" w:rsidRPr="00DA599E" w:rsidRDefault="000D75CB" w:rsidP="00E66A11">
            <w:pPr>
              <w:spacing w:line="312" w:lineRule="auto"/>
              <w:jc w:val="center"/>
              <w:rPr>
                <w:sz w:val="26"/>
                <w:szCs w:val="26"/>
                <w:lang w:val="de-DE"/>
              </w:rPr>
            </w:pPr>
            <w:r w:rsidRPr="00DA599E">
              <w:rPr>
                <w:sz w:val="26"/>
                <w:szCs w:val="26"/>
                <w:lang w:val="de-DE"/>
              </w:rPr>
              <w:t>677738.82</w:t>
            </w:r>
          </w:p>
        </w:tc>
        <w:tc>
          <w:tcPr>
            <w:tcW w:w="1985" w:type="dxa"/>
            <w:shd w:val="clear" w:color="auto" w:fill="auto"/>
            <w:vAlign w:val="center"/>
          </w:tcPr>
          <w:p w14:paraId="45D95E54" w14:textId="77777777" w:rsidR="000D75CB" w:rsidRPr="00DA599E" w:rsidRDefault="000D75CB" w:rsidP="00E66A11">
            <w:pPr>
              <w:spacing w:line="312" w:lineRule="auto"/>
              <w:jc w:val="center"/>
              <w:rPr>
                <w:sz w:val="26"/>
                <w:szCs w:val="26"/>
                <w:lang w:val="de-DE"/>
              </w:rPr>
            </w:pPr>
            <w:r w:rsidRPr="00DA599E">
              <w:rPr>
                <w:sz w:val="26"/>
                <w:szCs w:val="26"/>
                <w:lang w:val="de-DE"/>
              </w:rPr>
              <w:t>1243050.85</w:t>
            </w:r>
          </w:p>
        </w:tc>
      </w:tr>
      <w:tr w:rsidR="00DA599E" w:rsidRPr="00DA599E" w14:paraId="15F9E5D1" w14:textId="77777777" w:rsidTr="00E66A11">
        <w:trPr>
          <w:trHeight w:val="170"/>
          <w:jc w:val="center"/>
        </w:trPr>
        <w:tc>
          <w:tcPr>
            <w:tcW w:w="922" w:type="dxa"/>
            <w:shd w:val="clear" w:color="auto" w:fill="auto"/>
            <w:vAlign w:val="center"/>
          </w:tcPr>
          <w:p w14:paraId="30B513F4" w14:textId="77777777" w:rsidR="000D75CB" w:rsidRPr="00DA599E" w:rsidRDefault="000D75CB" w:rsidP="00E66A11">
            <w:pPr>
              <w:spacing w:line="312" w:lineRule="auto"/>
              <w:jc w:val="center"/>
              <w:rPr>
                <w:sz w:val="26"/>
                <w:szCs w:val="26"/>
                <w:lang w:val="de-DE"/>
              </w:rPr>
            </w:pPr>
            <w:r w:rsidRPr="00DA599E">
              <w:rPr>
                <w:sz w:val="26"/>
                <w:szCs w:val="26"/>
                <w:lang w:val="de-DE"/>
              </w:rPr>
              <w:t>4</w:t>
            </w:r>
          </w:p>
        </w:tc>
        <w:tc>
          <w:tcPr>
            <w:tcW w:w="2020" w:type="dxa"/>
            <w:shd w:val="clear" w:color="auto" w:fill="auto"/>
            <w:vAlign w:val="center"/>
          </w:tcPr>
          <w:p w14:paraId="2DCB3B4D" w14:textId="77777777" w:rsidR="000D75CB" w:rsidRPr="00DA599E" w:rsidRDefault="000D75CB" w:rsidP="00E66A11">
            <w:pPr>
              <w:spacing w:line="312" w:lineRule="auto"/>
              <w:jc w:val="center"/>
              <w:rPr>
                <w:sz w:val="26"/>
                <w:szCs w:val="26"/>
                <w:lang w:val="de-DE"/>
              </w:rPr>
            </w:pPr>
            <w:r w:rsidRPr="00DA599E">
              <w:rPr>
                <w:sz w:val="26"/>
                <w:szCs w:val="26"/>
                <w:lang w:val="de-DE"/>
              </w:rPr>
              <w:t>677646.16</w:t>
            </w:r>
          </w:p>
        </w:tc>
        <w:tc>
          <w:tcPr>
            <w:tcW w:w="1985" w:type="dxa"/>
            <w:shd w:val="clear" w:color="auto" w:fill="auto"/>
            <w:vAlign w:val="center"/>
          </w:tcPr>
          <w:p w14:paraId="68AED3A2" w14:textId="77777777" w:rsidR="000D75CB" w:rsidRPr="00DA599E" w:rsidRDefault="000D75CB" w:rsidP="00E66A11">
            <w:pPr>
              <w:spacing w:line="312" w:lineRule="auto"/>
              <w:jc w:val="center"/>
              <w:rPr>
                <w:sz w:val="26"/>
                <w:szCs w:val="26"/>
                <w:lang w:val="de-DE"/>
              </w:rPr>
            </w:pPr>
            <w:r w:rsidRPr="00DA599E">
              <w:rPr>
                <w:sz w:val="26"/>
                <w:szCs w:val="26"/>
                <w:lang w:val="de-DE"/>
              </w:rPr>
              <w:t>1242488.25</w:t>
            </w:r>
          </w:p>
        </w:tc>
      </w:tr>
      <w:tr w:rsidR="00DA599E" w:rsidRPr="00DA599E" w14:paraId="5FCABF89" w14:textId="77777777" w:rsidTr="00E66A11">
        <w:trPr>
          <w:trHeight w:val="170"/>
          <w:jc w:val="center"/>
        </w:trPr>
        <w:tc>
          <w:tcPr>
            <w:tcW w:w="922" w:type="dxa"/>
            <w:shd w:val="clear" w:color="auto" w:fill="auto"/>
            <w:vAlign w:val="center"/>
          </w:tcPr>
          <w:p w14:paraId="2EF22EFC" w14:textId="77777777" w:rsidR="000D75CB" w:rsidRPr="00DA599E" w:rsidRDefault="000D75CB" w:rsidP="00E66A11">
            <w:pPr>
              <w:spacing w:line="312" w:lineRule="auto"/>
              <w:jc w:val="center"/>
              <w:rPr>
                <w:sz w:val="26"/>
                <w:szCs w:val="26"/>
                <w:lang w:val="de-DE"/>
              </w:rPr>
            </w:pPr>
            <w:r w:rsidRPr="00DA599E">
              <w:rPr>
                <w:sz w:val="26"/>
                <w:szCs w:val="26"/>
                <w:lang w:val="de-DE"/>
              </w:rPr>
              <w:t>5</w:t>
            </w:r>
          </w:p>
        </w:tc>
        <w:tc>
          <w:tcPr>
            <w:tcW w:w="2020" w:type="dxa"/>
            <w:shd w:val="clear" w:color="auto" w:fill="auto"/>
            <w:vAlign w:val="center"/>
          </w:tcPr>
          <w:p w14:paraId="1C014BE5" w14:textId="77777777" w:rsidR="000D75CB" w:rsidRPr="00DA599E" w:rsidRDefault="000D75CB" w:rsidP="00E66A11">
            <w:pPr>
              <w:spacing w:line="312" w:lineRule="auto"/>
              <w:jc w:val="center"/>
              <w:rPr>
                <w:sz w:val="26"/>
                <w:szCs w:val="26"/>
                <w:lang w:val="de-DE"/>
              </w:rPr>
            </w:pPr>
            <w:r w:rsidRPr="00DA599E">
              <w:rPr>
                <w:sz w:val="26"/>
                <w:szCs w:val="26"/>
                <w:lang w:val="de-DE"/>
              </w:rPr>
              <w:t>677828.07</w:t>
            </w:r>
          </w:p>
        </w:tc>
        <w:tc>
          <w:tcPr>
            <w:tcW w:w="1985" w:type="dxa"/>
            <w:shd w:val="clear" w:color="auto" w:fill="auto"/>
            <w:vAlign w:val="center"/>
          </w:tcPr>
          <w:p w14:paraId="78C95B91" w14:textId="77777777" w:rsidR="000D75CB" w:rsidRPr="00DA599E" w:rsidRDefault="000D75CB" w:rsidP="00E66A11">
            <w:pPr>
              <w:spacing w:line="312" w:lineRule="auto"/>
              <w:jc w:val="center"/>
              <w:rPr>
                <w:sz w:val="26"/>
                <w:szCs w:val="26"/>
                <w:lang w:val="de-DE"/>
              </w:rPr>
            </w:pPr>
            <w:r w:rsidRPr="00DA599E">
              <w:rPr>
                <w:sz w:val="26"/>
                <w:szCs w:val="26"/>
                <w:lang w:val="de-DE"/>
              </w:rPr>
              <w:t>1242460.89</w:t>
            </w:r>
          </w:p>
        </w:tc>
      </w:tr>
      <w:tr w:rsidR="00DA599E" w:rsidRPr="00DA599E" w14:paraId="2154EC0F" w14:textId="77777777" w:rsidTr="00E66A11">
        <w:trPr>
          <w:trHeight w:val="170"/>
          <w:jc w:val="center"/>
        </w:trPr>
        <w:tc>
          <w:tcPr>
            <w:tcW w:w="922" w:type="dxa"/>
            <w:shd w:val="clear" w:color="auto" w:fill="auto"/>
            <w:vAlign w:val="center"/>
          </w:tcPr>
          <w:p w14:paraId="0022E056" w14:textId="77777777" w:rsidR="000D75CB" w:rsidRPr="00DA599E" w:rsidRDefault="000D75CB" w:rsidP="00E66A11">
            <w:pPr>
              <w:spacing w:line="312" w:lineRule="auto"/>
              <w:jc w:val="center"/>
              <w:rPr>
                <w:sz w:val="26"/>
                <w:szCs w:val="26"/>
                <w:lang w:val="de-DE"/>
              </w:rPr>
            </w:pPr>
            <w:r w:rsidRPr="00DA599E">
              <w:rPr>
                <w:sz w:val="26"/>
                <w:szCs w:val="26"/>
                <w:lang w:val="de-DE"/>
              </w:rPr>
              <w:lastRenderedPageBreak/>
              <w:t>6</w:t>
            </w:r>
          </w:p>
        </w:tc>
        <w:tc>
          <w:tcPr>
            <w:tcW w:w="2020" w:type="dxa"/>
            <w:shd w:val="clear" w:color="auto" w:fill="auto"/>
            <w:vAlign w:val="center"/>
          </w:tcPr>
          <w:p w14:paraId="5504F67E" w14:textId="77777777" w:rsidR="000D75CB" w:rsidRPr="00DA599E" w:rsidRDefault="000D75CB" w:rsidP="00E66A11">
            <w:pPr>
              <w:spacing w:line="312" w:lineRule="auto"/>
              <w:jc w:val="center"/>
              <w:rPr>
                <w:sz w:val="26"/>
                <w:szCs w:val="26"/>
                <w:lang w:val="de-DE"/>
              </w:rPr>
            </w:pPr>
            <w:r w:rsidRPr="00DA599E">
              <w:rPr>
                <w:sz w:val="26"/>
                <w:szCs w:val="26"/>
                <w:lang w:val="de-DE"/>
              </w:rPr>
              <w:t>677845.90</w:t>
            </w:r>
          </w:p>
        </w:tc>
        <w:tc>
          <w:tcPr>
            <w:tcW w:w="1985" w:type="dxa"/>
            <w:shd w:val="clear" w:color="auto" w:fill="auto"/>
            <w:vAlign w:val="center"/>
          </w:tcPr>
          <w:p w14:paraId="3A7122E8" w14:textId="77777777" w:rsidR="000D75CB" w:rsidRPr="00DA599E" w:rsidRDefault="000D75CB" w:rsidP="00E66A11">
            <w:pPr>
              <w:spacing w:line="312" w:lineRule="auto"/>
              <w:jc w:val="center"/>
              <w:rPr>
                <w:sz w:val="26"/>
                <w:szCs w:val="26"/>
                <w:lang w:val="de-DE"/>
              </w:rPr>
            </w:pPr>
            <w:r w:rsidRPr="00DA599E">
              <w:rPr>
                <w:sz w:val="26"/>
                <w:szCs w:val="26"/>
                <w:lang w:val="de-DE"/>
              </w:rPr>
              <w:t>1242536.63</w:t>
            </w:r>
          </w:p>
        </w:tc>
      </w:tr>
      <w:tr w:rsidR="00DA599E" w:rsidRPr="00DA599E" w14:paraId="56BFE699" w14:textId="77777777" w:rsidTr="00E66A11">
        <w:trPr>
          <w:trHeight w:val="170"/>
          <w:jc w:val="center"/>
        </w:trPr>
        <w:tc>
          <w:tcPr>
            <w:tcW w:w="922" w:type="dxa"/>
            <w:shd w:val="clear" w:color="auto" w:fill="auto"/>
            <w:vAlign w:val="center"/>
          </w:tcPr>
          <w:p w14:paraId="51F0C3C1" w14:textId="77777777" w:rsidR="000D75CB" w:rsidRPr="00DA599E" w:rsidRDefault="000D75CB" w:rsidP="00E66A11">
            <w:pPr>
              <w:spacing w:line="312" w:lineRule="auto"/>
              <w:jc w:val="center"/>
              <w:rPr>
                <w:sz w:val="26"/>
                <w:szCs w:val="26"/>
                <w:lang w:val="de-DE"/>
              </w:rPr>
            </w:pPr>
            <w:r w:rsidRPr="00DA599E">
              <w:rPr>
                <w:sz w:val="26"/>
                <w:szCs w:val="26"/>
                <w:lang w:val="de-DE"/>
              </w:rPr>
              <w:t>7</w:t>
            </w:r>
          </w:p>
        </w:tc>
        <w:tc>
          <w:tcPr>
            <w:tcW w:w="2020" w:type="dxa"/>
            <w:shd w:val="clear" w:color="auto" w:fill="auto"/>
            <w:vAlign w:val="center"/>
          </w:tcPr>
          <w:p w14:paraId="1C92A7D2" w14:textId="77777777" w:rsidR="000D75CB" w:rsidRPr="00DA599E" w:rsidRDefault="000D75CB" w:rsidP="00E66A11">
            <w:pPr>
              <w:spacing w:line="312" w:lineRule="auto"/>
              <w:jc w:val="center"/>
              <w:rPr>
                <w:sz w:val="26"/>
                <w:szCs w:val="26"/>
                <w:lang w:val="de-DE"/>
              </w:rPr>
            </w:pPr>
            <w:r w:rsidRPr="00DA599E">
              <w:rPr>
                <w:sz w:val="26"/>
                <w:szCs w:val="26"/>
                <w:lang w:val="de-DE"/>
              </w:rPr>
              <w:t>677992.06</w:t>
            </w:r>
          </w:p>
        </w:tc>
        <w:tc>
          <w:tcPr>
            <w:tcW w:w="1985" w:type="dxa"/>
            <w:shd w:val="clear" w:color="auto" w:fill="auto"/>
            <w:vAlign w:val="center"/>
          </w:tcPr>
          <w:p w14:paraId="413CDB8F" w14:textId="77777777" w:rsidR="000D75CB" w:rsidRPr="00DA599E" w:rsidRDefault="000D75CB" w:rsidP="00E66A11">
            <w:pPr>
              <w:spacing w:line="312" w:lineRule="auto"/>
              <w:jc w:val="center"/>
              <w:rPr>
                <w:sz w:val="26"/>
                <w:szCs w:val="26"/>
                <w:lang w:val="de-DE"/>
              </w:rPr>
            </w:pPr>
            <w:r w:rsidRPr="00DA599E">
              <w:rPr>
                <w:sz w:val="26"/>
                <w:szCs w:val="26"/>
                <w:lang w:val="de-DE"/>
              </w:rPr>
              <w:t>1242512.89</w:t>
            </w:r>
          </w:p>
        </w:tc>
      </w:tr>
      <w:tr w:rsidR="000D75CB" w:rsidRPr="00DA599E" w14:paraId="472F7278" w14:textId="77777777" w:rsidTr="00E66A11">
        <w:trPr>
          <w:trHeight w:val="170"/>
          <w:jc w:val="center"/>
        </w:trPr>
        <w:tc>
          <w:tcPr>
            <w:tcW w:w="922" w:type="dxa"/>
            <w:shd w:val="clear" w:color="auto" w:fill="auto"/>
            <w:vAlign w:val="center"/>
          </w:tcPr>
          <w:p w14:paraId="1AFE59C5" w14:textId="77777777" w:rsidR="000D75CB" w:rsidRPr="00DA599E" w:rsidRDefault="000D75CB" w:rsidP="00E66A11">
            <w:pPr>
              <w:spacing w:line="312" w:lineRule="auto"/>
              <w:jc w:val="center"/>
              <w:rPr>
                <w:sz w:val="26"/>
                <w:szCs w:val="26"/>
                <w:lang w:val="de-DE"/>
              </w:rPr>
            </w:pPr>
            <w:r w:rsidRPr="00DA599E">
              <w:rPr>
                <w:sz w:val="26"/>
                <w:szCs w:val="26"/>
                <w:lang w:val="de-DE"/>
              </w:rPr>
              <w:t>8</w:t>
            </w:r>
          </w:p>
        </w:tc>
        <w:tc>
          <w:tcPr>
            <w:tcW w:w="2020" w:type="dxa"/>
            <w:shd w:val="clear" w:color="auto" w:fill="auto"/>
            <w:vAlign w:val="center"/>
          </w:tcPr>
          <w:p w14:paraId="2AC69A68" w14:textId="77777777" w:rsidR="000D75CB" w:rsidRPr="00DA599E" w:rsidRDefault="000D75CB" w:rsidP="00E66A11">
            <w:pPr>
              <w:spacing w:line="312" w:lineRule="auto"/>
              <w:jc w:val="center"/>
              <w:rPr>
                <w:sz w:val="26"/>
                <w:szCs w:val="26"/>
                <w:lang w:val="de-DE"/>
              </w:rPr>
            </w:pPr>
            <w:r w:rsidRPr="00DA599E">
              <w:rPr>
                <w:sz w:val="26"/>
                <w:szCs w:val="26"/>
                <w:lang w:val="de-DE"/>
              </w:rPr>
              <w:t>678020.18</w:t>
            </w:r>
          </w:p>
        </w:tc>
        <w:tc>
          <w:tcPr>
            <w:tcW w:w="1985" w:type="dxa"/>
            <w:shd w:val="clear" w:color="auto" w:fill="auto"/>
            <w:vAlign w:val="center"/>
          </w:tcPr>
          <w:p w14:paraId="201E5855" w14:textId="77777777" w:rsidR="000D75CB" w:rsidRPr="00DA599E" w:rsidRDefault="000D75CB" w:rsidP="00E66A11">
            <w:pPr>
              <w:spacing w:line="312" w:lineRule="auto"/>
              <w:jc w:val="center"/>
              <w:rPr>
                <w:sz w:val="26"/>
                <w:szCs w:val="26"/>
                <w:lang w:val="de-DE"/>
              </w:rPr>
            </w:pPr>
            <w:r w:rsidRPr="00DA599E">
              <w:rPr>
                <w:sz w:val="26"/>
                <w:szCs w:val="26"/>
                <w:lang w:val="de-DE"/>
              </w:rPr>
              <w:t>1242679.60</w:t>
            </w:r>
          </w:p>
        </w:tc>
      </w:tr>
    </w:tbl>
    <w:p w14:paraId="02474B47" w14:textId="77777777" w:rsidR="000D75CB" w:rsidRPr="00DA599E" w:rsidRDefault="000D75CB" w:rsidP="000D75CB">
      <w:pPr>
        <w:keepNext/>
        <w:spacing w:line="312" w:lineRule="auto"/>
        <w:jc w:val="center"/>
        <w:rPr>
          <w:sz w:val="26"/>
          <w:szCs w:val="26"/>
        </w:rPr>
      </w:pPr>
    </w:p>
    <w:p w14:paraId="041F8291" w14:textId="0D996B13" w:rsidR="000D75CB" w:rsidRPr="00DA599E" w:rsidRDefault="00CB660C" w:rsidP="000D75CB">
      <w:pPr>
        <w:keepNext/>
        <w:spacing w:line="312" w:lineRule="auto"/>
        <w:jc w:val="center"/>
        <w:rPr>
          <w:sz w:val="26"/>
          <w:szCs w:val="26"/>
        </w:rPr>
      </w:pPr>
      <w:r w:rsidRPr="00DA599E">
        <w:rPr>
          <w:noProof/>
          <w:sz w:val="26"/>
          <w:szCs w:val="26"/>
        </w:rPr>
        <mc:AlternateContent>
          <mc:Choice Requires="wps">
            <w:drawing>
              <wp:anchor distT="0" distB="0" distL="114300" distR="114300" simplePos="0" relativeHeight="251649536" behindDoc="0" locked="0" layoutInCell="1" allowOverlap="1" wp14:anchorId="649C34A7" wp14:editId="430CA360">
                <wp:simplePos x="0" y="0"/>
                <wp:positionH relativeFrom="column">
                  <wp:posOffset>4843145</wp:posOffset>
                </wp:positionH>
                <wp:positionV relativeFrom="paragraph">
                  <wp:posOffset>902418</wp:posOffset>
                </wp:positionV>
                <wp:extent cx="724619" cy="310551"/>
                <wp:effectExtent l="0" t="0" r="0" b="0"/>
                <wp:wrapNone/>
                <wp:docPr id="1403" name="Text Box 1403"/>
                <wp:cNvGraphicFramePr/>
                <a:graphic xmlns:a="http://schemas.openxmlformats.org/drawingml/2006/main">
                  <a:graphicData uri="http://schemas.microsoft.com/office/word/2010/wordprocessingShape">
                    <wps:wsp>
                      <wps:cNvSpPr txBox="1"/>
                      <wps:spPr>
                        <a:xfrm rot="5400000">
                          <a:off x="0" y="0"/>
                          <a:ext cx="724619" cy="310551"/>
                        </a:xfrm>
                        <a:prstGeom prst="rect">
                          <a:avLst/>
                        </a:prstGeom>
                        <a:noFill/>
                        <a:ln w="6350">
                          <a:noFill/>
                        </a:ln>
                      </wps:spPr>
                      <wps:txbx>
                        <w:txbxContent>
                          <w:p w14:paraId="4965AC5B" w14:textId="77777777" w:rsidR="00DA599E" w:rsidRPr="008F698D" w:rsidRDefault="00DA599E" w:rsidP="000D75CB">
                            <w:pPr>
                              <w:rPr>
                                <w:color w:val="FFFF00"/>
                              </w:rPr>
                            </w:pPr>
                            <w:r>
                              <w:rPr>
                                <w:color w:val="FFFF00"/>
                              </w:rPr>
                              <w:t>QL 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9C34A7" id="_x0000_t202" coordsize="21600,21600" o:spt="202" path="m,l,21600r21600,l21600,xe">
                <v:stroke joinstyle="miter"/>
                <v:path gradientshapeok="t" o:connecttype="rect"/>
              </v:shapetype>
              <v:shape id="Text Box 1403" o:spid="_x0000_s1026" type="#_x0000_t202" style="position:absolute;left:0;text-align:left;margin-left:381.35pt;margin-top:71.05pt;width:57.05pt;height:24.45pt;rotation:90;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" filled="f" stroked="f" strokeweight=".5pt">
                <v:textbox>
                  <w:txbxContent>
                    <w:p w14:paraId="4965AC5B" w14:textId="77777777" w:rsidR="00DA599E" w:rsidRPr="008F698D" w:rsidRDefault="00DA599E" w:rsidP="000D75CB">
                      <w:pPr>
                        <w:rPr>
                          <w:color w:val="FFFF00"/>
                        </w:rPr>
                      </w:pPr>
                      <w:r>
                        <w:rPr>
                          <w:color w:val="FFFF00"/>
                        </w:rPr>
                        <w:t>QL 13</w:t>
                      </w:r>
                    </w:p>
                  </w:txbxContent>
                </v:textbox>
              </v:shape>
            </w:pict>
          </mc:Fallback>
        </mc:AlternateContent>
      </w:r>
      <w:r w:rsidRPr="00DA599E">
        <w:rPr>
          <w:noProof/>
          <w:sz w:val="26"/>
          <w:szCs w:val="26"/>
        </w:rPr>
        <mc:AlternateContent>
          <mc:Choice Requires="wps">
            <w:drawing>
              <wp:anchor distT="0" distB="0" distL="114300" distR="114300" simplePos="0" relativeHeight="251652608" behindDoc="0" locked="0" layoutInCell="1" allowOverlap="1" wp14:anchorId="1543473D" wp14:editId="664565A2">
                <wp:simplePos x="0" y="0"/>
                <wp:positionH relativeFrom="margin">
                  <wp:align>center</wp:align>
                </wp:positionH>
                <wp:positionV relativeFrom="paragraph">
                  <wp:posOffset>484091</wp:posOffset>
                </wp:positionV>
                <wp:extent cx="1604513" cy="310551"/>
                <wp:effectExtent l="0" t="0" r="0" b="0"/>
                <wp:wrapNone/>
                <wp:docPr id="1402" name="Text Box 1402"/>
                <wp:cNvGraphicFramePr/>
                <a:graphic xmlns:a="http://schemas.openxmlformats.org/drawingml/2006/main">
                  <a:graphicData uri="http://schemas.microsoft.com/office/word/2010/wordprocessingShape">
                    <wps:wsp>
                      <wps:cNvSpPr txBox="1"/>
                      <wps:spPr>
                        <a:xfrm>
                          <a:off x="0" y="0"/>
                          <a:ext cx="1604513" cy="310551"/>
                        </a:xfrm>
                        <a:prstGeom prst="rect">
                          <a:avLst/>
                        </a:prstGeom>
                        <a:noFill/>
                        <a:ln w="6350">
                          <a:noFill/>
                        </a:ln>
                      </wps:spPr>
                      <wps:txbx>
                        <w:txbxContent>
                          <w:p w14:paraId="6F4451F8" w14:textId="77777777" w:rsidR="00DA599E" w:rsidRPr="008F698D" w:rsidRDefault="00DA599E" w:rsidP="000D75CB">
                            <w:pPr>
                              <w:rPr>
                                <w:color w:val="FFFF00"/>
                              </w:rPr>
                            </w:pPr>
                            <w:r w:rsidRPr="008F698D">
                              <w:rPr>
                                <w:color w:val="FFFF00"/>
                              </w:rPr>
                              <w:t>Đường</w:t>
                            </w:r>
                            <w:r w:rsidRPr="008F698D">
                              <w:rPr>
                                <w:color w:val="FFFF00"/>
                                <w:sz w:val="26"/>
                                <w:szCs w:val="26"/>
                              </w:rPr>
                              <w:t xml:space="preserve"> N1-5A (N3)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3473D" id="Text Box 1402" o:spid="_x0000_s1027" type="#_x0000_t202" style="position:absolute;left:0;text-align:left;margin-left:0;margin-top:38.1pt;width:126.35pt;height:24.45pt;z-index:2516526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" filled="f" stroked="f" strokeweight=".5pt">
                <v:textbox>
                  <w:txbxContent>
                    <w:p w14:paraId="6F4451F8" w14:textId="77777777" w:rsidR="00DA599E" w:rsidRPr="008F698D" w:rsidRDefault="00DA599E" w:rsidP="000D75CB">
                      <w:pPr>
                        <w:rPr>
                          <w:color w:val="FFFF00"/>
                        </w:rPr>
                      </w:pPr>
                      <w:r w:rsidRPr="008F698D">
                        <w:rPr>
                          <w:color w:val="FFFF00"/>
                        </w:rPr>
                        <w:t>Đường</w:t>
                      </w:r>
                      <w:r w:rsidRPr="008F698D">
                        <w:rPr>
                          <w:color w:val="FFFF00"/>
                          <w:sz w:val="26"/>
                          <w:szCs w:val="26"/>
                        </w:rPr>
                        <w:t xml:space="preserve"> N1-5A (N3)</w:t>
                      </w:r>
                    </w:p>
                  </w:txbxContent>
                </v:textbox>
                <w10:wrap anchorx="margin"/>
              </v:shape>
            </w:pict>
          </mc:Fallback>
        </mc:AlternateContent>
      </w:r>
      <w:r w:rsidRPr="00DA599E">
        <w:rPr>
          <w:noProof/>
          <w:sz w:val="26"/>
          <w:szCs w:val="26"/>
        </w:rPr>
        <mc:AlternateContent>
          <mc:Choice Requires="wps">
            <w:drawing>
              <wp:anchor distT="0" distB="0" distL="114300" distR="114300" simplePos="0" relativeHeight="251650560" behindDoc="0" locked="0" layoutInCell="1" allowOverlap="1" wp14:anchorId="326C3B4D" wp14:editId="036E0F70">
                <wp:simplePos x="0" y="0"/>
                <wp:positionH relativeFrom="column">
                  <wp:posOffset>2899521</wp:posOffset>
                </wp:positionH>
                <wp:positionV relativeFrom="paragraph">
                  <wp:posOffset>2189148</wp:posOffset>
                </wp:positionV>
                <wp:extent cx="1604513" cy="500332"/>
                <wp:effectExtent l="0" t="0" r="0" b="0"/>
                <wp:wrapNone/>
                <wp:docPr id="33" name="Text Box 33"/>
                <wp:cNvGraphicFramePr/>
                <a:graphic xmlns:a="http://schemas.openxmlformats.org/drawingml/2006/main">
                  <a:graphicData uri="http://schemas.microsoft.com/office/word/2010/wordprocessingShape">
                    <wps:wsp>
                      <wps:cNvSpPr txBox="1"/>
                      <wps:spPr>
                        <a:xfrm>
                          <a:off x="0" y="0"/>
                          <a:ext cx="1604513" cy="500332"/>
                        </a:xfrm>
                        <a:prstGeom prst="rect">
                          <a:avLst/>
                        </a:prstGeom>
                        <a:noFill/>
                        <a:ln w="6350">
                          <a:noFill/>
                        </a:ln>
                      </wps:spPr>
                      <wps:txbx>
                        <w:txbxContent>
                          <w:p w14:paraId="655454C1" w14:textId="77777777" w:rsidR="00DA599E" w:rsidRPr="00CB660C" w:rsidRDefault="00DA599E" w:rsidP="000D75CB">
                            <w:pPr>
                              <w:rPr>
                                <w:color w:val="FFFF00"/>
                              </w:rPr>
                            </w:pPr>
                            <w:r w:rsidRPr="00CB660C">
                              <w:rPr>
                                <w:color w:val="FFFF00"/>
                              </w:rPr>
                              <w:t>Công ty TNHH Thép và Xây dựng Tự Lực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6C3B4D" id="Text Box 33" o:spid="_x0000_s1028" type="#_x0000_t202" style="position:absolute;left:0;text-align:left;margin-left:228.3pt;margin-top:172.35pt;width:126.35pt;height:39.4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" filled="f" stroked="f" strokeweight=".5pt">
                <v:textbox>
                  <w:txbxContent>
                    <w:p w14:paraId="655454C1" w14:textId="77777777" w:rsidR="00DA599E" w:rsidRPr="00CB660C" w:rsidRDefault="00DA599E" w:rsidP="000D75CB">
                      <w:pPr>
                        <w:rPr>
                          <w:color w:val="FFFF00"/>
                        </w:rPr>
                      </w:pPr>
                      <w:r w:rsidRPr="00CB660C">
                        <w:rPr>
                          <w:color w:val="FFFF00"/>
                        </w:rPr>
                        <w:t>Công ty TNHH Thép và Xây dựng Tự Lực</w:t>
                      </w:r>
                    </w:p>
                  </w:txbxContent>
                </v:textbox>
              </v:shape>
            </w:pict>
          </mc:Fallback>
        </mc:AlternateContent>
      </w:r>
      <w:r w:rsidRPr="00DA599E">
        <w:rPr>
          <w:noProof/>
          <w:sz w:val="26"/>
          <w:szCs w:val="26"/>
        </w:rPr>
        <mc:AlternateContent>
          <mc:Choice Requires="wps">
            <w:drawing>
              <wp:anchor distT="0" distB="0" distL="114300" distR="114300" simplePos="0" relativeHeight="251651584" behindDoc="0" locked="0" layoutInCell="1" allowOverlap="1" wp14:anchorId="367306A5" wp14:editId="52B88ED3">
                <wp:simplePos x="0" y="0"/>
                <wp:positionH relativeFrom="column">
                  <wp:posOffset>315898</wp:posOffset>
                </wp:positionH>
                <wp:positionV relativeFrom="paragraph">
                  <wp:posOffset>1598709</wp:posOffset>
                </wp:positionV>
                <wp:extent cx="983040" cy="672860"/>
                <wp:effectExtent l="0" t="0" r="0" b="0"/>
                <wp:wrapNone/>
                <wp:docPr id="41" name="Text Box 41"/>
                <wp:cNvGraphicFramePr/>
                <a:graphic xmlns:a="http://schemas.openxmlformats.org/drawingml/2006/main">
                  <a:graphicData uri="http://schemas.microsoft.com/office/word/2010/wordprocessingShape">
                    <wps:wsp>
                      <wps:cNvSpPr txBox="1"/>
                      <wps:spPr>
                        <a:xfrm>
                          <a:off x="0" y="0"/>
                          <a:ext cx="983040" cy="672860"/>
                        </a:xfrm>
                        <a:prstGeom prst="rect">
                          <a:avLst/>
                        </a:prstGeom>
                        <a:noFill/>
                        <a:ln w="6350">
                          <a:noFill/>
                        </a:ln>
                      </wps:spPr>
                      <wps:txbx>
                        <w:txbxContent>
                          <w:p w14:paraId="5C91ED95" w14:textId="77777777" w:rsidR="00DA599E" w:rsidRPr="008F698D" w:rsidRDefault="00DA599E" w:rsidP="000D75CB">
                            <w:pPr>
                              <w:rPr>
                                <w:color w:val="FFFF00"/>
                              </w:rPr>
                            </w:pPr>
                            <w:r>
                              <w:rPr>
                                <w:color w:val="FFFF00"/>
                              </w:rPr>
                              <w:t>đất trống KCN Bàu Bàng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7306A5" id="Text Box 41" o:spid="_x0000_s1029" type="#_x0000_t202" style="position:absolute;left:0;text-align:left;margin-left:24.85pt;margin-top:125.9pt;width:77.4pt;height:53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" filled="f" stroked="f" strokeweight=".5pt">
                <v:textbox>
                  <w:txbxContent>
                    <w:p w14:paraId="5C91ED95" w14:textId="77777777" w:rsidR="00DA599E" w:rsidRPr="008F698D" w:rsidRDefault="00DA599E" w:rsidP="000D75CB">
                      <w:pPr>
                        <w:rPr>
                          <w:color w:val="FFFF00"/>
                        </w:rPr>
                      </w:pPr>
                      <w:r>
                        <w:rPr>
                          <w:color w:val="FFFF00"/>
                        </w:rPr>
                        <w:t>đất trống KCN Bàu Bàng</w:t>
                      </w:r>
                    </w:p>
                  </w:txbxContent>
                </v:textbox>
              </v:shape>
            </w:pict>
          </mc:Fallback>
        </mc:AlternateContent>
      </w:r>
      <w:r w:rsidRPr="00DA599E">
        <w:rPr>
          <w:noProof/>
        </w:rPr>
        <w:drawing>
          <wp:inline distT="0" distB="0" distL="0" distR="0" wp14:anchorId="09718E99" wp14:editId="7D4023B5">
            <wp:extent cx="5865541" cy="3665552"/>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7166" t="11361" r="6136" b="14534"/>
                    <a:stretch/>
                  </pic:blipFill>
                  <pic:spPr bwMode="auto">
                    <a:xfrm>
                      <a:off x="0" y="0"/>
                      <a:ext cx="5875983" cy="3672078"/>
                    </a:xfrm>
                    <a:prstGeom prst="rect">
                      <a:avLst/>
                    </a:prstGeom>
                    <a:ln>
                      <a:noFill/>
                    </a:ln>
                    <a:extLst>
                      <a:ext uri="{53640926-AAD7-44D8-BBD7-CCE9431645EC}">
                        <a14:shadowObscured xmlns:a14="http://schemas.microsoft.com/office/drawing/2010/main"/>
                      </a:ext>
                    </a:extLst>
                  </pic:spPr>
                </pic:pic>
              </a:graphicData>
            </a:graphic>
          </wp:inline>
        </w:drawing>
      </w:r>
    </w:p>
    <w:p w14:paraId="47E0A8C1" w14:textId="5D62C3E1" w:rsidR="000D75CB" w:rsidRPr="00DA599E" w:rsidRDefault="000D75CB" w:rsidP="00D212FE">
      <w:pPr>
        <w:pStyle w:val="ahnhloan"/>
      </w:pPr>
      <w:bookmarkStart w:id="58" w:name="_Toc40271207"/>
      <w:bookmarkStart w:id="59" w:name="_Toc42172296"/>
      <w:bookmarkStart w:id="60" w:name="_Toc44322021"/>
      <w:bookmarkStart w:id="61" w:name="_Toc46786044"/>
      <w:bookmarkStart w:id="62" w:name="_Toc73024972"/>
      <w:bookmarkStart w:id="63" w:name="_Toc80889398"/>
      <w:bookmarkStart w:id="64" w:name="_Toc111275235"/>
      <w:r w:rsidRPr="00DA599E">
        <w:t>Hình 1.</w:t>
      </w:r>
      <w:r w:rsidRPr="00DA599E">
        <w:fldChar w:fldCharType="begin"/>
      </w:r>
      <w:r w:rsidRPr="00DA599E">
        <w:instrText xml:space="preserve"> SEQ Hình_1. \* ARABIC </w:instrText>
      </w:r>
      <w:r w:rsidRPr="00DA599E">
        <w:fldChar w:fldCharType="separate"/>
      </w:r>
      <w:r w:rsidR="00DA599E">
        <w:t>1</w:t>
      </w:r>
      <w:r w:rsidRPr="00DA599E">
        <w:fldChar w:fldCharType="end"/>
      </w:r>
      <w:r w:rsidRPr="00DA599E">
        <w:t>. Vị trí dự án</w:t>
      </w:r>
      <w:bookmarkEnd w:id="58"/>
      <w:bookmarkEnd w:id="59"/>
      <w:bookmarkEnd w:id="60"/>
      <w:bookmarkEnd w:id="61"/>
      <w:bookmarkEnd w:id="62"/>
      <w:bookmarkEnd w:id="63"/>
      <w:bookmarkEnd w:id="64"/>
    </w:p>
    <w:p w14:paraId="10B6C7CD" w14:textId="77777777" w:rsidR="000D75CB" w:rsidRPr="00DA599E" w:rsidRDefault="000D75CB" w:rsidP="00D212FE">
      <w:pPr>
        <w:pStyle w:val="ahnhloan"/>
        <w:sectPr w:rsidR="000D75CB" w:rsidRPr="00DA599E" w:rsidSect="00423106">
          <w:headerReference w:type="default" r:id="rId12"/>
          <w:pgSz w:w="12240" w:h="15840"/>
          <w:pgMar w:top="1134" w:right="1134" w:bottom="1134" w:left="1701" w:header="283" w:footer="283" w:gutter="0"/>
          <w:pgNumType w:start="1"/>
          <w:cols w:space="720"/>
          <w:docGrid w:linePitch="360"/>
        </w:sectPr>
      </w:pPr>
    </w:p>
    <w:bookmarkEnd w:id="53"/>
    <w:bookmarkEnd w:id="54"/>
    <w:bookmarkEnd w:id="55"/>
    <w:bookmarkEnd w:id="56"/>
    <w:bookmarkEnd w:id="57"/>
    <w:p w14:paraId="4F1BC9E8" w14:textId="77777777" w:rsidR="000D75CB" w:rsidRPr="00DA599E" w:rsidRDefault="000D75CB" w:rsidP="000D75CB">
      <w:pPr>
        <w:keepNext/>
        <w:spacing w:line="312" w:lineRule="auto"/>
        <w:ind w:left="-426"/>
        <w:rPr>
          <w:sz w:val="26"/>
          <w:szCs w:val="26"/>
        </w:rPr>
      </w:pPr>
      <w:r w:rsidRPr="00DA599E">
        <w:rPr>
          <w:noProof/>
          <w:sz w:val="26"/>
          <w:szCs w:val="26"/>
        </w:rPr>
        <w:lastRenderedPageBreak/>
        <mc:AlternateContent>
          <mc:Choice Requires="wpc">
            <w:drawing>
              <wp:inline distT="0" distB="0" distL="0" distR="0" wp14:anchorId="0DB77FFA" wp14:editId="5628E9C6">
                <wp:extent cx="8674735" cy="5947574"/>
                <wp:effectExtent l="0" t="0" r="0" b="0"/>
                <wp:docPr id="4005" name="Canvas 400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2" name="Picture 12"/>
                          <pic:cNvPicPr>
                            <a:picLocks noChangeAspect="1"/>
                          </pic:cNvPicPr>
                        </pic:nvPicPr>
                        <pic:blipFill>
                          <a:blip r:embed="rId13"/>
                          <a:stretch>
                            <a:fillRect/>
                          </a:stretch>
                        </pic:blipFill>
                        <pic:spPr>
                          <a:xfrm>
                            <a:off x="179999" y="179981"/>
                            <a:ext cx="8444622" cy="5727838"/>
                          </a:xfrm>
                          <a:prstGeom prst="rect">
                            <a:avLst/>
                          </a:prstGeom>
                        </pic:spPr>
                      </pic:pic>
                    </wpc:wpc>
                  </a:graphicData>
                </a:graphic>
              </wp:inline>
            </w:drawing>
          </mc:Choice>
          <mc:Fallback>
            <w:pict>
              <v:group w14:anchorId="7CCADDB1" id="Canvas 4005" o:spid="_x0000_s1026" editas="canvas" style="width:683.05pt;height:468.3pt;mso-position-horizontal-relative:char;mso-position-vertical-relative:line" coordsize="86747,594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">
                <v:shape id="_x0000_s1027" type="#_x0000_t75" style="position:absolute;width:86747;height:59474;visibility:visible;mso-wrap-style:square">
                  <v:fill o:detectmouseclick="t"/>
                  <v:path o:connecttype="none"/>
                </v:shape>
                <v:shape id="Picture 12" o:spid="_x0000_s1028" type="#_x0000_t75" style="position:absolute;left:1799;top:1799;width:84447;height:57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">
                  <v:imagedata r:id="rId14" o:title=""/>
                </v:shape>
                <w10:anchorlock/>
              </v:group>
            </w:pict>
          </mc:Fallback>
        </mc:AlternateContent>
      </w:r>
    </w:p>
    <w:p w14:paraId="781D993A" w14:textId="385C9988" w:rsidR="000D75CB" w:rsidRPr="00DA599E" w:rsidRDefault="000D75CB" w:rsidP="00D212FE">
      <w:pPr>
        <w:pStyle w:val="ahnhloan"/>
        <w:sectPr w:rsidR="000D75CB" w:rsidRPr="00DA599E" w:rsidSect="00967191">
          <w:pgSz w:w="15840" w:h="12240" w:orient="landscape"/>
          <w:pgMar w:top="1134" w:right="1134" w:bottom="1134" w:left="1701" w:header="284" w:footer="284" w:gutter="0"/>
          <w:cols w:space="720"/>
          <w:docGrid w:linePitch="360"/>
        </w:sectPr>
      </w:pPr>
      <w:bookmarkStart w:id="65" w:name="_Toc40271208"/>
      <w:bookmarkStart w:id="66" w:name="_Toc42172297"/>
      <w:bookmarkStart w:id="67" w:name="_Toc44322022"/>
      <w:bookmarkStart w:id="68" w:name="_Toc46786045"/>
      <w:bookmarkStart w:id="69" w:name="_Toc73024973"/>
      <w:bookmarkStart w:id="70" w:name="_Toc80889399"/>
      <w:bookmarkStart w:id="71" w:name="_Toc111275236"/>
      <w:r w:rsidRPr="00DA599E">
        <w:t>Hình 1.</w:t>
      </w:r>
      <w:r w:rsidRPr="00DA599E">
        <w:fldChar w:fldCharType="begin"/>
      </w:r>
      <w:r w:rsidRPr="00DA599E">
        <w:instrText xml:space="preserve"> SEQ Hình_1. \* ARABIC </w:instrText>
      </w:r>
      <w:r w:rsidRPr="00DA599E">
        <w:fldChar w:fldCharType="separate"/>
      </w:r>
      <w:r w:rsidR="00DA599E">
        <w:t>2</w:t>
      </w:r>
      <w:r w:rsidRPr="00DA599E">
        <w:fldChar w:fldCharType="end"/>
      </w:r>
      <w:r w:rsidRPr="00DA599E">
        <w:t>. Sơ đồ đường đi vào Dự án</w:t>
      </w:r>
      <w:bookmarkEnd w:id="65"/>
      <w:bookmarkEnd w:id="66"/>
      <w:bookmarkEnd w:id="67"/>
      <w:bookmarkEnd w:id="68"/>
      <w:bookmarkEnd w:id="69"/>
      <w:bookmarkEnd w:id="70"/>
      <w:bookmarkEnd w:id="71"/>
    </w:p>
    <w:p w14:paraId="228C3F02" w14:textId="77777777" w:rsidR="000D75CB" w:rsidRPr="00DA599E" w:rsidRDefault="000D75CB" w:rsidP="002449D8">
      <w:pPr>
        <w:pStyle w:val="Normal01"/>
        <w:numPr>
          <w:ilvl w:val="0"/>
          <w:numId w:val="35"/>
        </w:numPr>
        <w:spacing w:line="312" w:lineRule="auto"/>
        <w:ind w:left="0" w:firstLine="331"/>
        <w:rPr>
          <w:i/>
          <w:sz w:val="26"/>
          <w:lang w:val="sv-SE"/>
        </w:rPr>
      </w:pPr>
      <w:r w:rsidRPr="00DA599E">
        <w:rPr>
          <w:i/>
          <w:sz w:val="26"/>
          <w:lang w:val="sv-SE"/>
        </w:rPr>
        <w:lastRenderedPageBreak/>
        <w:t>Khoảng cách vị trí Dự án đến các đối tượng KT-XH:</w:t>
      </w:r>
    </w:p>
    <w:p w14:paraId="7959E9CB" w14:textId="77777777" w:rsidR="000D75CB" w:rsidRPr="00DA599E" w:rsidRDefault="000D75CB" w:rsidP="002449D8">
      <w:pPr>
        <w:numPr>
          <w:ilvl w:val="1"/>
          <w:numId w:val="15"/>
        </w:numPr>
        <w:tabs>
          <w:tab w:val="left" w:pos="900"/>
        </w:tabs>
        <w:spacing w:line="312" w:lineRule="auto"/>
        <w:ind w:left="896" w:hanging="357"/>
        <w:jc w:val="both"/>
        <w:rPr>
          <w:rFonts w:eastAsia="Calibri"/>
          <w:sz w:val="26"/>
          <w:szCs w:val="26"/>
        </w:rPr>
      </w:pPr>
      <w:r w:rsidRPr="00DA599E">
        <w:rPr>
          <w:rFonts w:eastAsia="Calibri"/>
          <w:sz w:val="26"/>
          <w:szCs w:val="26"/>
        </w:rPr>
        <w:t>Nằm giáp Quốc lộ 13 tại phía Đông</w:t>
      </w:r>
    </w:p>
    <w:p w14:paraId="096B082F" w14:textId="77777777" w:rsidR="000D75CB" w:rsidRPr="00DA599E" w:rsidRDefault="000D75CB" w:rsidP="002449D8">
      <w:pPr>
        <w:numPr>
          <w:ilvl w:val="1"/>
          <w:numId w:val="15"/>
        </w:numPr>
        <w:tabs>
          <w:tab w:val="left" w:pos="900"/>
        </w:tabs>
        <w:spacing w:line="312" w:lineRule="auto"/>
        <w:ind w:left="896" w:hanging="357"/>
        <w:jc w:val="both"/>
        <w:rPr>
          <w:rFonts w:eastAsia="Calibri"/>
          <w:sz w:val="26"/>
          <w:szCs w:val="26"/>
        </w:rPr>
      </w:pPr>
      <w:r w:rsidRPr="00DA599E">
        <w:rPr>
          <w:rFonts w:eastAsia="Calibri"/>
          <w:sz w:val="26"/>
          <w:szCs w:val="26"/>
        </w:rPr>
        <w:t>Cách Trung tâm hành chính huyện Bàu Bàng khoảng 500m.</w:t>
      </w:r>
    </w:p>
    <w:p w14:paraId="6A25BB3A" w14:textId="77777777" w:rsidR="000D75CB" w:rsidRPr="00DA599E" w:rsidRDefault="000D75CB" w:rsidP="002449D8">
      <w:pPr>
        <w:numPr>
          <w:ilvl w:val="1"/>
          <w:numId w:val="15"/>
        </w:numPr>
        <w:tabs>
          <w:tab w:val="left" w:pos="900"/>
        </w:tabs>
        <w:spacing w:line="312" w:lineRule="auto"/>
        <w:ind w:left="896" w:hanging="357"/>
        <w:jc w:val="both"/>
        <w:rPr>
          <w:rFonts w:eastAsia="Calibri"/>
          <w:sz w:val="26"/>
          <w:szCs w:val="26"/>
        </w:rPr>
      </w:pPr>
      <w:r w:rsidRPr="00DA599E">
        <w:rPr>
          <w:rFonts w:eastAsia="Calibri"/>
          <w:sz w:val="26"/>
          <w:szCs w:val="26"/>
        </w:rPr>
        <w:t>Cách KCN Bàu Bàng khoảng 500m.</w:t>
      </w:r>
    </w:p>
    <w:p w14:paraId="448C9D33" w14:textId="331A886A" w:rsidR="000D75CB" w:rsidRPr="00DA599E" w:rsidRDefault="00B60A41" w:rsidP="002449D8">
      <w:pPr>
        <w:numPr>
          <w:ilvl w:val="1"/>
          <w:numId w:val="15"/>
        </w:numPr>
        <w:tabs>
          <w:tab w:val="left" w:pos="900"/>
        </w:tabs>
        <w:spacing w:line="312" w:lineRule="auto"/>
        <w:ind w:left="896" w:hanging="357"/>
        <w:jc w:val="both"/>
        <w:rPr>
          <w:rFonts w:eastAsia="Calibri"/>
          <w:sz w:val="26"/>
          <w:szCs w:val="26"/>
        </w:rPr>
      </w:pPr>
      <w:r w:rsidRPr="00DA599E">
        <w:rPr>
          <w:rFonts w:eastAsia="Calibri"/>
          <w:sz w:val="26"/>
          <w:szCs w:val="26"/>
        </w:rPr>
        <w:t>Cách Trung tâm hành chí</w:t>
      </w:r>
      <w:r w:rsidR="000D75CB" w:rsidRPr="00DA599E">
        <w:rPr>
          <w:rFonts w:eastAsia="Calibri"/>
          <w:sz w:val="26"/>
          <w:szCs w:val="26"/>
        </w:rPr>
        <w:t>nh tỉnh Bình Dương khoảng 22 km.</w:t>
      </w:r>
    </w:p>
    <w:p w14:paraId="23F538F7" w14:textId="77777777" w:rsidR="000D75CB" w:rsidRPr="00DA599E" w:rsidRDefault="000D75CB" w:rsidP="002449D8">
      <w:pPr>
        <w:numPr>
          <w:ilvl w:val="1"/>
          <w:numId w:val="15"/>
        </w:numPr>
        <w:tabs>
          <w:tab w:val="left" w:pos="900"/>
        </w:tabs>
        <w:spacing w:line="312" w:lineRule="auto"/>
        <w:ind w:left="900" w:hanging="360"/>
        <w:jc w:val="both"/>
        <w:rPr>
          <w:rFonts w:eastAsia="Calibri"/>
          <w:sz w:val="26"/>
          <w:szCs w:val="26"/>
        </w:rPr>
      </w:pPr>
      <w:r w:rsidRPr="00DA599E">
        <w:rPr>
          <w:rFonts w:eastAsia="Calibri"/>
          <w:sz w:val="26"/>
          <w:szCs w:val="26"/>
        </w:rPr>
        <w:t>Cách Cảng Sài Gòn khoảng 53 km.</w:t>
      </w:r>
    </w:p>
    <w:p w14:paraId="191D4986" w14:textId="6E5EBF03" w:rsidR="000D75CB" w:rsidRPr="00DA599E" w:rsidRDefault="000D75CB" w:rsidP="002449D8">
      <w:pPr>
        <w:numPr>
          <w:ilvl w:val="1"/>
          <w:numId w:val="15"/>
        </w:numPr>
        <w:tabs>
          <w:tab w:val="left" w:pos="900"/>
        </w:tabs>
        <w:spacing w:line="312" w:lineRule="auto"/>
        <w:ind w:left="900" w:hanging="360"/>
        <w:jc w:val="both"/>
        <w:rPr>
          <w:rFonts w:eastAsia="Calibri"/>
          <w:sz w:val="26"/>
          <w:szCs w:val="26"/>
        </w:rPr>
      </w:pPr>
      <w:r w:rsidRPr="00DA599E">
        <w:rPr>
          <w:rFonts w:eastAsia="Calibri"/>
          <w:sz w:val="26"/>
          <w:szCs w:val="26"/>
        </w:rPr>
        <w:t>Cách Sân bay Quốc tế Tân Sơn Nhất khoảng 48 km.</w:t>
      </w:r>
    </w:p>
    <w:p w14:paraId="43D2BF5D" w14:textId="22A7FA8E" w:rsidR="00876327" w:rsidRPr="00DA599E" w:rsidRDefault="00876327" w:rsidP="00876327">
      <w:pPr>
        <w:pStyle w:val="PHAN112"/>
        <w:ind w:firstLine="397"/>
        <w:rPr>
          <w:b w:val="0"/>
        </w:rPr>
      </w:pPr>
      <w:r w:rsidRPr="00DA599E">
        <w:rPr>
          <w:b w:val="0"/>
        </w:rPr>
        <w:t>- Văn bản thẩm định thiết kế xây dựng, các loại giấy phép có liên quan đến môi trường, phê duyệt dự án</w:t>
      </w:r>
      <w:r w:rsidR="005D20C6" w:rsidRPr="00DA599E">
        <w:rPr>
          <w:b w:val="0"/>
        </w:rPr>
        <w:t>.</w:t>
      </w:r>
    </w:p>
    <w:p w14:paraId="275150DA" w14:textId="3DBCB1F8" w:rsidR="00195319" w:rsidRPr="00DA599E" w:rsidRDefault="00195319" w:rsidP="00876327">
      <w:pPr>
        <w:pStyle w:val="PHAN112"/>
        <w:ind w:firstLine="397"/>
        <w:rPr>
          <w:b w:val="0"/>
        </w:rPr>
      </w:pPr>
      <w:r w:rsidRPr="00DA599E">
        <w:rPr>
          <w:b w:val="0"/>
        </w:rPr>
        <w:t xml:space="preserve">+ </w:t>
      </w:r>
      <w:r w:rsidR="00CE74E8" w:rsidRPr="00DA599E">
        <w:rPr>
          <w:b w:val="0"/>
        </w:rPr>
        <w:t>Quyết định số 2174/QĐ-UBND ngày 12/07/2022 Quyết định về việc phê duyệt nhiệm vụ quy hoạch chi tiết xây dựng tỷ lệ 1/500 Nhà máy sản xuất đồ gỗ gia dụng tại Khu phố Đồng Sổ, thị trấn Lai Uyên, huyện Bàu Bàng.</w:t>
      </w:r>
    </w:p>
    <w:p w14:paraId="7D523358" w14:textId="38F4625D" w:rsidR="00E240D7" w:rsidRPr="00DA599E" w:rsidRDefault="00195319" w:rsidP="00AF461B">
      <w:pPr>
        <w:pStyle w:val="PHAN112"/>
        <w:ind w:firstLine="397"/>
        <w:rPr>
          <w:b w:val="0"/>
        </w:rPr>
      </w:pPr>
      <w:bookmarkStart w:id="72" w:name="_Toc100642632"/>
      <w:r w:rsidRPr="00DA599E">
        <w:rPr>
          <w:b w:val="0"/>
        </w:rPr>
        <w:t xml:space="preserve">+ </w:t>
      </w:r>
      <w:r w:rsidR="00AF461B" w:rsidRPr="00DA599E">
        <w:rPr>
          <w:b w:val="0"/>
        </w:rPr>
        <w:t>Dự án “Nhà máy sản xuất đồ gỗ gia dụng công suất 500.000 sản phẩm/năm” do Sở Tài nguyên và Môi trường tỉnh Bình Dương phê duyệt Đề án bảo vệ môi trường theo Quyết định số 336/QĐ-STNMT-MT ngày 12 tháng 6 năm 2009</w:t>
      </w:r>
      <w:bookmarkEnd w:id="72"/>
      <w:r w:rsidR="00B8420F" w:rsidRPr="00DA599E">
        <w:rPr>
          <w:b w:val="0"/>
        </w:rPr>
        <w:t>.</w:t>
      </w:r>
    </w:p>
    <w:p w14:paraId="664B05D2" w14:textId="1EFB668B" w:rsidR="00AF461B" w:rsidRPr="00DA599E" w:rsidRDefault="002D5B88" w:rsidP="00D819EF">
      <w:pPr>
        <w:spacing w:line="312" w:lineRule="auto"/>
        <w:ind w:firstLine="567"/>
        <w:jc w:val="both"/>
        <w:rPr>
          <w:sz w:val="26"/>
          <w:szCs w:val="26"/>
        </w:rPr>
      </w:pPr>
      <w:r w:rsidRPr="00DA599E">
        <w:rPr>
          <w:b/>
          <w:sz w:val="26"/>
          <w:szCs w:val="26"/>
        </w:rPr>
        <w:t xml:space="preserve">- </w:t>
      </w:r>
      <w:r w:rsidRPr="00DA599E">
        <w:rPr>
          <w:b/>
          <w:sz w:val="26"/>
          <w:szCs w:val="26"/>
          <w:shd w:val="clear" w:color="auto" w:fill="FFFFFF"/>
        </w:rPr>
        <w:t>Quy mô của dự án đầu tư</w:t>
      </w:r>
      <w:r w:rsidR="00A72A0B" w:rsidRPr="00DA599E">
        <w:rPr>
          <w:b/>
          <w:sz w:val="26"/>
          <w:szCs w:val="26"/>
          <w:shd w:val="clear" w:color="auto" w:fill="FFFFFF"/>
        </w:rPr>
        <w:t>:</w:t>
      </w:r>
      <w:r w:rsidR="00A72A0B" w:rsidRPr="00DA599E">
        <w:rPr>
          <w:sz w:val="26"/>
          <w:szCs w:val="26"/>
          <w:shd w:val="clear" w:color="auto" w:fill="FFFFFF"/>
        </w:rPr>
        <w:t xml:space="preserve"> P</w:t>
      </w:r>
      <w:r w:rsidRPr="00DA599E">
        <w:rPr>
          <w:sz w:val="26"/>
          <w:szCs w:val="26"/>
          <w:shd w:val="clear" w:color="auto" w:fill="FFFFFF"/>
        </w:rPr>
        <w:t>hân loại theo tiêu chí quy đị</w:t>
      </w:r>
      <w:r w:rsidR="00A72A0B" w:rsidRPr="00DA599E">
        <w:rPr>
          <w:sz w:val="26"/>
          <w:szCs w:val="26"/>
          <w:shd w:val="clear" w:color="auto" w:fill="FFFFFF"/>
        </w:rPr>
        <w:t>nh của pháp luật về đầu tư công</w:t>
      </w:r>
      <w:r w:rsidRPr="00DA599E">
        <w:rPr>
          <w:sz w:val="26"/>
          <w:szCs w:val="26"/>
          <w:shd w:val="clear" w:color="auto" w:fill="FFFFFF"/>
        </w:rPr>
        <w:t xml:space="preserve"> Dự án có tổng mức đầu tư là </w:t>
      </w:r>
      <w:r w:rsidR="00367294" w:rsidRPr="00DA599E">
        <w:rPr>
          <w:sz w:val="26"/>
          <w:szCs w:val="26"/>
          <w:shd w:val="clear" w:color="auto" w:fill="FFFFFF"/>
        </w:rPr>
        <w:t>483.2</w:t>
      </w:r>
      <w:r w:rsidRPr="00DA599E">
        <w:rPr>
          <w:sz w:val="26"/>
          <w:szCs w:val="26"/>
          <w:shd w:val="clear" w:color="auto" w:fill="FFFFFF"/>
        </w:rPr>
        <w:t>00.000.000 đồng (</w:t>
      </w:r>
      <w:r w:rsidR="00367294" w:rsidRPr="00DA599E">
        <w:rPr>
          <w:sz w:val="26"/>
          <w:szCs w:val="26"/>
          <w:shd w:val="clear" w:color="auto" w:fill="FFFFFF"/>
        </w:rPr>
        <w:t xml:space="preserve">Bốn trăm </w:t>
      </w:r>
      <w:r w:rsidR="00EF0B35" w:rsidRPr="00DA599E">
        <w:rPr>
          <w:sz w:val="26"/>
          <w:szCs w:val="26"/>
          <w:shd w:val="clear" w:color="auto" w:fill="FFFFFF"/>
        </w:rPr>
        <w:t>tám mươi ba tỷ hai trăm triệu đồng</w:t>
      </w:r>
      <w:r w:rsidRPr="00DA599E">
        <w:rPr>
          <w:sz w:val="26"/>
          <w:szCs w:val="26"/>
          <w:shd w:val="clear" w:color="auto" w:fill="FFFFFF"/>
        </w:rPr>
        <w:t>) và thuộc ngành công nghiệp. Căn cứ vào tiêu chí quy định của pháp l</w:t>
      </w:r>
      <w:r w:rsidR="006D42D8" w:rsidRPr="00DA599E">
        <w:rPr>
          <w:sz w:val="26"/>
          <w:szCs w:val="26"/>
          <w:shd w:val="clear" w:color="auto" w:fill="FFFFFF"/>
        </w:rPr>
        <w:t xml:space="preserve">uật về đầu tư công, dự án thuộc </w:t>
      </w:r>
      <w:r w:rsidRPr="00DA599E">
        <w:rPr>
          <w:sz w:val="26"/>
          <w:szCs w:val="26"/>
          <w:shd w:val="clear" w:color="auto" w:fill="FFFFFF"/>
        </w:rPr>
        <w:t>nhóm B (theo Khoản 3 Điều 9 Luật đầu tư công</w:t>
      </w:r>
      <w:r w:rsidR="00EF0B35" w:rsidRPr="00DA599E">
        <w:rPr>
          <w:sz w:val="26"/>
          <w:szCs w:val="26"/>
          <w:shd w:val="clear" w:color="auto" w:fill="FFFFFF"/>
        </w:rPr>
        <w:t xml:space="preserve"> số 39/2019/QH14 ngày 27/06/2019</w:t>
      </w:r>
      <w:r w:rsidR="004E0407" w:rsidRPr="00DA599E">
        <w:rPr>
          <w:sz w:val="26"/>
          <w:szCs w:val="26"/>
          <w:shd w:val="clear" w:color="auto" w:fill="FFFFFF"/>
        </w:rPr>
        <w:t>), d</w:t>
      </w:r>
      <w:r w:rsidRPr="00DA599E">
        <w:rPr>
          <w:sz w:val="26"/>
          <w:szCs w:val="26"/>
          <w:shd w:val="clear" w:color="auto" w:fill="FFFFFF"/>
        </w:rPr>
        <w:t xml:space="preserve">ự án đầu tư không thuộc loại hình gây ô nhiễm môi trường theo phụ lục II Nghị định 08/2022/NĐ-CP do đó dự án đầu tư thuộc phân loại nhóm II tại Mục số 2 Phụ lục IV ban hành kèm theo Nghị định 08/2022/NĐ-CP. Căn cứ theo </w:t>
      </w:r>
      <w:r w:rsidR="00195BB5" w:rsidRPr="00DA599E">
        <w:rPr>
          <w:sz w:val="26"/>
          <w:szCs w:val="26"/>
          <w:shd w:val="clear" w:color="auto" w:fill="FFFFFF"/>
        </w:rPr>
        <w:t xml:space="preserve">điểm a, </w:t>
      </w:r>
      <w:r w:rsidRPr="00DA599E">
        <w:rPr>
          <w:sz w:val="26"/>
          <w:szCs w:val="26"/>
          <w:shd w:val="clear" w:color="auto" w:fill="FFFFFF"/>
        </w:rPr>
        <w:t>Khoản 3</w:t>
      </w:r>
      <w:r w:rsidR="00195BB5" w:rsidRPr="00DA599E">
        <w:rPr>
          <w:sz w:val="26"/>
          <w:szCs w:val="26"/>
          <w:shd w:val="clear" w:color="auto" w:fill="FFFFFF"/>
        </w:rPr>
        <w:t>,</w:t>
      </w:r>
      <w:r w:rsidRPr="00DA599E">
        <w:rPr>
          <w:sz w:val="26"/>
          <w:szCs w:val="26"/>
          <w:shd w:val="clear" w:color="auto" w:fill="FFFFFF"/>
        </w:rPr>
        <w:t xml:space="preserve"> Điều 41 của Luật Bảo vệ Môi trường 2020 thì “</w:t>
      </w:r>
      <w:r w:rsidR="00B77B4C" w:rsidRPr="00DA599E">
        <w:rPr>
          <w:sz w:val="26"/>
          <w:szCs w:val="26"/>
          <w:shd w:val="clear" w:color="auto" w:fill="FFFFFF"/>
        </w:rPr>
        <w:t>N</w:t>
      </w:r>
      <w:r w:rsidR="00574B87" w:rsidRPr="00DA599E">
        <w:rPr>
          <w:sz w:val="26"/>
          <w:szCs w:val="26"/>
          <w:shd w:val="clear" w:color="auto" w:fill="FFFFFF"/>
        </w:rPr>
        <w:t>hà máy sản xuất đồ gỗ gia dụng, công suất 500.000 sản phẩm/năm</w:t>
      </w:r>
      <w:r w:rsidRPr="00DA599E">
        <w:rPr>
          <w:sz w:val="26"/>
          <w:szCs w:val="26"/>
          <w:shd w:val="clear" w:color="auto" w:fill="FFFFFF"/>
        </w:rPr>
        <w:t xml:space="preserve">” </w:t>
      </w:r>
      <w:r w:rsidR="00DD77AD" w:rsidRPr="00DA599E">
        <w:rPr>
          <w:sz w:val="26"/>
          <w:szCs w:val="26"/>
          <w:shd w:val="clear" w:color="auto" w:fill="FFFFFF"/>
        </w:rPr>
        <w:t xml:space="preserve">dự án thuộc đối tượng do </w:t>
      </w:r>
      <w:r w:rsidRPr="00DA599E">
        <w:rPr>
          <w:sz w:val="26"/>
          <w:szCs w:val="26"/>
          <w:shd w:val="clear" w:color="auto" w:fill="FFFFFF"/>
        </w:rPr>
        <w:t>Sở Tài nguyên và Môi trường tỉnh Bình Dương</w:t>
      </w:r>
      <w:r w:rsidR="00DD77AD" w:rsidRPr="00DA599E">
        <w:rPr>
          <w:sz w:val="26"/>
          <w:szCs w:val="26"/>
          <w:shd w:val="clear" w:color="auto" w:fill="FFFFFF"/>
        </w:rPr>
        <w:t xml:space="preserve"> cấp </w:t>
      </w:r>
      <w:r w:rsidR="00D819EF" w:rsidRPr="00DA599E">
        <w:rPr>
          <w:sz w:val="26"/>
          <w:szCs w:val="26"/>
          <w:shd w:val="clear" w:color="auto" w:fill="FFFFFF"/>
        </w:rPr>
        <w:t xml:space="preserve">giấy </w:t>
      </w:r>
      <w:r w:rsidR="00DD77AD" w:rsidRPr="00DA599E">
        <w:rPr>
          <w:sz w:val="26"/>
          <w:szCs w:val="26"/>
          <w:shd w:val="clear" w:color="auto" w:fill="FFFFFF"/>
        </w:rPr>
        <w:t>phép môi trường.</w:t>
      </w:r>
    </w:p>
    <w:p w14:paraId="2253DD3F" w14:textId="3BE2D8EB" w:rsidR="00C3246B" w:rsidRPr="00DA599E" w:rsidRDefault="006C3F19" w:rsidP="00B63A09">
      <w:pPr>
        <w:pStyle w:val="CHUONG11"/>
      </w:pPr>
      <w:bookmarkStart w:id="73" w:name="_Toc100642634"/>
      <w:bookmarkStart w:id="74" w:name="_Toc101537555"/>
      <w:bookmarkStart w:id="75" w:name="_Toc109475777"/>
      <w:r w:rsidRPr="00DA599E">
        <w:t>1.</w:t>
      </w:r>
      <w:r w:rsidR="00C3246B" w:rsidRPr="00DA599E">
        <w:t>3. Công suất, công nghệ, sản phẩm sản xuất của cơ sở</w:t>
      </w:r>
      <w:bookmarkEnd w:id="73"/>
      <w:bookmarkEnd w:id="74"/>
      <w:bookmarkEnd w:id="75"/>
    </w:p>
    <w:p w14:paraId="722629E9" w14:textId="2EC0F0F0" w:rsidR="00C218A9" w:rsidRPr="00DA599E" w:rsidRDefault="006C3F19" w:rsidP="00B63A09">
      <w:pPr>
        <w:pStyle w:val="CHUONG111"/>
      </w:pPr>
      <w:bookmarkStart w:id="76" w:name="_Toc100642635"/>
      <w:bookmarkStart w:id="77" w:name="_Toc101537556"/>
      <w:bookmarkStart w:id="78" w:name="_Toc109475778"/>
      <w:r w:rsidRPr="00DA599E">
        <w:t>1.</w:t>
      </w:r>
      <w:r w:rsidR="00C3246B" w:rsidRPr="00DA599E">
        <w:t>3.1. Công suất hoạt động của cơ sở</w:t>
      </w:r>
      <w:bookmarkEnd w:id="76"/>
      <w:bookmarkEnd w:id="77"/>
      <w:bookmarkEnd w:id="78"/>
    </w:p>
    <w:p w14:paraId="4274D2ED" w14:textId="77777777" w:rsidR="00C3246B" w:rsidRPr="00DA599E" w:rsidRDefault="00C3246B" w:rsidP="00C3246B">
      <w:pPr>
        <w:spacing w:line="312" w:lineRule="auto"/>
        <w:ind w:firstLine="720"/>
        <w:jc w:val="both"/>
        <w:rPr>
          <w:sz w:val="26"/>
          <w:szCs w:val="26"/>
        </w:rPr>
      </w:pPr>
      <w:r w:rsidRPr="00DA599E">
        <w:rPr>
          <w:sz w:val="26"/>
          <w:szCs w:val="26"/>
        </w:rPr>
        <w:t>Theo Đề án được phê duyệt năm 2005 và năm 2009 thì các sản phẩm của dự án đăng ký như sau:</w:t>
      </w:r>
    </w:p>
    <w:p w14:paraId="7CAF8889" w14:textId="77777777" w:rsidR="00D45794" w:rsidRPr="00DA599E" w:rsidRDefault="00D45794">
      <w:pPr>
        <w:spacing w:after="200" w:line="276" w:lineRule="auto"/>
        <w:rPr>
          <w:rFonts w:eastAsiaTheme="minorHAnsi" w:cstheme="minorBidi"/>
          <w:b/>
          <w:bCs/>
          <w:sz w:val="26"/>
          <w:szCs w:val="18"/>
        </w:rPr>
      </w:pPr>
      <w:bookmarkStart w:id="79" w:name="_Toc101508635"/>
      <w:r w:rsidRPr="00DA599E">
        <w:br w:type="page"/>
      </w:r>
    </w:p>
    <w:p w14:paraId="16CC9F8C" w14:textId="323E8F65" w:rsidR="00C3246B" w:rsidRPr="00DA599E" w:rsidRDefault="00C3246B" w:rsidP="00AE4DFB">
      <w:pPr>
        <w:pStyle w:val="Caption"/>
        <w:rPr>
          <w:color w:val="auto"/>
        </w:rPr>
      </w:pPr>
      <w:bookmarkStart w:id="80" w:name="_Toc114565198"/>
      <w:r w:rsidRPr="00DA599E">
        <w:rPr>
          <w:color w:val="auto"/>
        </w:rPr>
        <w:lastRenderedPageBreak/>
        <w:t>Bảng</w:t>
      </w:r>
      <w:r w:rsidR="00AE4DFB" w:rsidRPr="00DA599E">
        <w:rPr>
          <w:color w:val="auto"/>
        </w:rPr>
        <w:t xml:space="preserve"> 1. </w:t>
      </w:r>
      <w:r w:rsidR="002A6DFD" w:rsidRPr="00DA599E">
        <w:rPr>
          <w:color w:val="auto"/>
        </w:rPr>
        <w:fldChar w:fldCharType="begin"/>
      </w:r>
      <w:r w:rsidR="002A6DFD" w:rsidRPr="00DA599E">
        <w:rPr>
          <w:color w:val="auto"/>
        </w:rPr>
        <w:instrText xml:space="preserve"> SEQ _1. \* ARABIC </w:instrText>
      </w:r>
      <w:r w:rsidR="002A6DFD" w:rsidRPr="00DA599E">
        <w:rPr>
          <w:color w:val="auto"/>
        </w:rPr>
        <w:fldChar w:fldCharType="separate"/>
      </w:r>
      <w:r w:rsidR="00DA599E">
        <w:rPr>
          <w:noProof/>
          <w:color w:val="auto"/>
        </w:rPr>
        <w:t>2</w:t>
      </w:r>
      <w:r w:rsidR="002A6DFD" w:rsidRPr="00DA599E">
        <w:rPr>
          <w:noProof/>
          <w:color w:val="auto"/>
        </w:rPr>
        <w:fldChar w:fldCharType="end"/>
      </w:r>
      <w:r w:rsidRPr="00DA599E">
        <w:rPr>
          <w:color w:val="auto"/>
        </w:rPr>
        <w:t>. Các sản phẩm của công ty theo đề án được phê duyệt</w:t>
      </w:r>
      <w:bookmarkEnd w:id="79"/>
      <w:bookmarkEnd w:id="80"/>
    </w:p>
    <w:tbl>
      <w:tblPr>
        <w:tblStyle w:val="TableGrid"/>
        <w:tblW w:w="9209" w:type="dxa"/>
        <w:jc w:val="center"/>
        <w:tblLook w:val="04A0" w:firstRow="1" w:lastRow="0" w:firstColumn="1" w:lastColumn="0" w:noHBand="0" w:noVBand="1"/>
      </w:tblPr>
      <w:tblGrid>
        <w:gridCol w:w="765"/>
        <w:gridCol w:w="3341"/>
        <w:gridCol w:w="1134"/>
        <w:gridCol w:w="1985"/>
        <w:gridCol w:w="1984"/>
      </w:tblGrid>
      <w:tr w:rsidR="00DA599E" w:rsidRPr="00DA599E" w14:paraId="2C8A68AC" w14:textId="77777777" w:rsidTr="000B725A">
        <w:trPr>
          <w:jc w:val="center"/>
        </w:trPr>
        <w:tc>
          <w:tcPr>
            <w:tcW w:w="765" w:type="dxa"/>
            <w:vMerge w:val="restart"/>
            <w:vAlign w:val="center"/>
          </w:tcPr>
          <w:p w14:paraId="43118258" w14:textId="77777777" w:rsidR="00C3246B" w:rsidRPr="00DA599E" w:rsidRDefault="00C3246B" w:rsidP="000B725A">
            <w:pPr>
              <w:spacing w:line="312" w:lineRule="auto"/>
              <w:jc w:val="center"/>
              <w:rPr>
                <w:b/>
                <w:sz w:val="26"/>
                <w:szCs w:val="26"/>
              </w:rPr>
            </w:pPr>
            <w:r w:rsidRPr="00DA599E">
              <w:rPr>
                <w:b/>
                <w:sz w:val="26"/>
                <w:szCs w:val="26"/>
              </w:rPr>
              <w:t>STT</w:t>
            </w:r>
          </w:p>
        </w:tc>
        <w:tc>
          <w:tcPr>
            <w:tcW w:w="3341" w:type="dxa"/>
            <w:vMerge w:val="restart"/>
            <w:vAlign w:val="center"/>
          </w:tcPr>
          <w:p w14:paraId="11C2448F" w14:textId="77777777" w:rsidR="00C3246B" w:rsidRPr="00DA599E" w:rsidRDefault="00C3246B" w:rsidP="000B725A">
            <w:pPr>
              <w:spacing w:line="312" w:lineRule="auto"/>
              <w:jc w:val="center"/>
              <w:rPr>
                <w:b/>
                <w:sz w:val="26"/>
                <w:szCs w:val="26"/>
              </w:rPr>
            </w:pPr>
            <w:r w:rsidRPr="00DA599E">
              <w:rPr>
                <w:b/>
                <w:sz w:val="26"/>
                <w:szCs w:val="26"/>
              </w:rPr>
              <w:t>Sản phẩm</w:t>
            </w:r>
          </w:p>
        </w:tc>
        <w:tc>
          <w:tcPr>
            <w:tcW w:w="1134" w:type="dxa"/>
            <w:vMerge w:val="restart"/>
            <w:vAlign w:val="center"/>
          </w:tcPr>
          <w:p w14:paraId="64CCEC93" w14:textId="77777777" w:rsidR="00C3246B" w:rsidRPr="00DA599E" w:rsidRDefault="00C3246B" w:rsidP="000B725A">
            <w:pPr>
              <w:spacing w:line="312" w:lineRule="auto"/>
              <w:jc w:val="center"/>
              <w:rPr>
                <w:b/>
                <w:sz w:val="26"/>
                <w:szCs w:val="26"/>
              </w:rPr>
            </w:pPr>
            <w:r w:rsidRPr="00DA599E">
              <w:rPr>
                <w:b/>
                <w:sz w:val="26"/>
                <w:szCs w:val="26"/>
              </w:rPr>
              <w:t xml:space="preserve">Đơn vị </w:t>
            </w:r>
          </w:p>
        </w:tc>
        <w:tc>
          <w:tcPr>
            <w:tcW w:w="3969" w:type="dxa"/>
            <w:gridSpan w:val="2"/>
          </w:tcPr>
          <w:p w14:paraId="249CC04F" w14:textId="77777777" w:rsidR="00C3246B" w:rsidRPr="00DA599E" w:rsidRDefault="00C3246B" w:rsidP="000B725A">
            <w:pPr>
              <w:spacing w:line="312" w:lineRule="auto"/>
              <w:jc w:val="center"/>
              <w:rPr>
                <w:b/>
                <w:sz w:val="26"/>
                <w:szCs w:val="26"/>
              </w:rPr>
            </w:pPr>
            <w:r w:rsidRPr="00DA599E">
              <w:rPr>
                <w:b/>
                <w:sz w:val="26"/>
                <w:szCs w:val="26"/>
              </w:rPr>
              <w:t xml:space="preserve">Công suất </w:t>
            </w:r>
          </w:p>
        </w:tc>
      </w:tr>
      <w:tr w:rsidR="00DA599E" w:rsidRPr="00DA599E" w14:paraId="633DBF65" w14:textId="77777777" w:rsidTr="000B725A">
        <w:trPr>
          <w:jc w:val="center"/>
        </w:trPr>
        <w:tc>
          <w:tcPr>
            <w:tcW w:w="765" w:type="dxa"/>
            <w:vMerge/>
          </w:tcPr>
          <w:p w14:paraId="54DE5D62" w14:textId="77777777" w:rsidR="00C3246B" w:rsidRPr="00DA599E" w:rsidRDefault="00C3246B" w:rsidP="000B725A">
            <w:pPr>
              <w:spacing w:line="312" w:lineRule="auto"/>
              <w:jc w:val="center"/>
              <w:rPr>
                <w:b/>
                <w:sz w:val="26"/>
                <w:szCs w:val="26"/>
              </w:rPr>
            </w:pPr>
          </w:p>
        </w:tc>
        <w:tc>
          <w:tcPr>
            <w:tcW w:w="3341" w:type="dxa"/>
            <w:vMerge/>
          </w:tcPr>
          <w:p w14:paraId="71B15CB4" w14:textId="77777777" w:rsidR="00C3246B" w:rsidRPr="00DA599E" w:rsidRDefault="00C3246B" w:rsidP="000B725A">
            <w:pPr>
              <w:spacing w:line="312" w:lineRule="auto"/>
              <w:jc w:val="center"/>
              <w:rPr>
                <w:b/>
                <w:sz w:val="26"/>
                <w:szCs w:val="26"/>
              </w:rPr>
            </w:pPr>
          </w:p>
        </w:tc>
        <w:tc>
          <w:tcPr>
            <w:tcW w:w="1134" w:type="dxa"/>
            <w:vMerge/>
          </w:tcPr>
          <w:p w14:paraId="3C3E5901" w14:textId="77777777" w:rsidR="00C3246B" w:rsidRPr="00DA599E" w:rsidRDefault="00C3246B" w:rsidP="000B725A">
            <w:pPr>
              <w:spacing w:line="312" w:lineRule="auto"/>
              <w:jc w:val="center"/>
              <w:rPr>
                <w:b/>
                <w:sz w:val="26"/>
                <w:szCs w:val="26"/>
              </w:rPr>
            </w:pPr>
          </w:p>
        </w:tc>
        <w:tc>
          <w:tcPr>
            <w:tcW w:w="1985" w:type="dxa"/>
          </w:tcPr>
          <w:p w14:paraId="3EE95FB1" w14:textId="77777777" w:rsidR="00C3246B" w:rsidRPr="00DA599E" w:rsidRDefault="00C3246B" w:rsidP="000B725A">
            <w:pPr>
              <w:spacing w:line="312" w:lineRule="auto"/>
              <w:jc w:val="center"/>
              <w:rPr>
                <w:b/>
                <w:sz w:val="26"/>
                <w:szCs w:val="26"/>
              </w:rPr>
            </w:pPr>
            <w:r w:rsidRPr="00DA599E">
              <w:rPr>
                <w:b/>
                <w:sz w:val="26"/>
                <w:szCs w:val="26"/>
              </w:rPr>
              <w:t>Năm 2005</w:t>
            </w:r>
          </w:p>
        </w:tc>
        <w:tc>
          <w:tcPr>
            <w:tcW w:w="1984" w:type="dxa"/>
          </w:tcPr>
          <w:p w14:paraId="1A08EB76" w14:textId="77777777" w:rsidR="00C3246B" w:rsidRPr="00DA599E" w:rsidRDefault="00C3246B" w:rsidP="000B725A">
            <w:pPr>
              <w:spacing w:line="312" w:lineRule="auto"/>
              <w:jc w:val="center"/>
              <w:rPr>
                <w:b/>
                <w:sz w:val="26"/>
                <w:szCs w:val="26"/>
              </w:rPr>
            </w:pPr>
            <w:r w:rsidRPr="00DA599E">
              <w:rPr>
                <w:b/>
                <w:sz w:val="26"/>
                <w:szCs w:val="26"/>
              </w:rPr>
              <w:t>Năm 2009</w:t>
            </w:r>
          </w:p>
        </w:tc>
      </w:tr>
      <w:tr w:rsidR="00DA599E" w:rsidRPr="00DA599E" w14:paraId="1C8EE5D3" w14:textId="77777777" w:rsidTr="000B725A">
        <w:trPr>
          <w:jc w:val="center"/>
        </w:trPr>
        <w:tc>
          <w:tcPr>
            <w:tcW w:w="765" w:type="dxa"/>
          </w:tcPr>
          <w:p w14:paraId="52E46201" w14:textId="77777777" w:rsidR="00C3246B" w:rsidRPr="00DA599E" w:rsidRDefault="00C3246B" w:rsidP="000B725A">
            <w:pPr>
              <w:spacing w:line="312" w:lineRule="auto"/>
              <w:jc w:val="center"/>
              <w:rPr>
                <w:sz w:val="26"/>
                <w:szCs w:val="26"/>
              </w:rPr>
            </w:pPr>
            <w:r w:rsidRPr="00DA599E">
              <w:rPr>
                <w:sz w:val="26"/>
                <w:szCs w:val="26"/>
              </w:rPr>
              <w:t>1</w:t>
            </w:r>
          </w:p>
        </w:tc>
        <w:tc>
          <w:tcPr>
            <w:tcW w:w="3341" w:type="dxa"/>
          </w:tcPr>
          <w:p w14:paraId="1E9091D0" w14:textId="77777777" w:rsidR="00C3246B" w:rsidRPr="00DA599E" w:rsidRDefault="00C3246B" w:rsidP="000B725A">
            <w:pPr>
              <w:spacing w:line="312" w:lineRule="auto"/>
              <w:jc w:val="both"/>
              <w:rPr>
                <w:sz w:val="26"/>
                <w:szCs w:val="26"/>
              </w:rPr>
            </w:pPr>
            <w:r w:rsidRPr="00DA599E">
              <w:rPr>
                <w:sz w:val="26"/>
                <w:szCs w:val="26"/>
              </w:rPr>
              <w:t xml:space="preserve">Bàn </w:t>
            </w:r>
          </w:p>
        </w:tc>
        <w:tc>
          <w:tcPr>
            <w:tcW w:w="1134" w:type="dxa"/>
          </w:tcPr>
          <w:p w14:paraId="2B369D0C" w14:textId="77777777" w:rsidR="00C3246B" w:rsidRPr="00DA599E" w:rsidRDefault="00C3246B" w:rsidP="000B725A">
            <w:pPr>
              <w:spacing w:line="312" w:lineRule="auto"/>
              <w:jc w:val="center"/>
              <w:rPr>
                <w:sz w:val="26"/>
                <w:szCs w:val="26"/>
              </w:rPr>
            </w:pPr>
            <w:r w:rsidRPr="00DA599E">
              <w:rPr>
                <w:sz w:val="26"/>
                <w:szCs w:val="26"/>
              </w:rPr>
              <w:t xml:space="preserve">Cái </w:t>
            </w:r>
          </w:p>
        </w:tc>
        <w:tc>
          <w:tcPr>
            <w:tcW w:w="1985" w:type="dxa"/>
          </w:tcPr>
          <w:p w14:paraId="6933AFF2" w14:textId="77777777" w:rsidR="00C3246B" w:rsidRPr="00DA599E" w:rsidRDefault="00C3246B" w:rsidP="000B725A">
            <w:pPr>
              <w:spacing w:line="312" w:lineRule="auto"/>
              <w:jc w:val="center"/>
              <w:rPr>
                <w:sz w:val="26"/>
                <w:szCs w:val="26"/>
              </w:rPr>
            </w:pPr>
            <w:r w:rsidRPr="00DA599E">
              <w:rPr>
                <w:sz w:val="26"/>
                <w:szCs w:val="26"/>
              </w:rPr>
              <w:t>17.000</w:t>
            </w:r>
          </w:p>
        </w:tc>
        <w:tc>
          <w:tcPr>
            <w:tcW w:w="1984" w:type="dxa"/>
          </w:tcPr>
          <w:p w14:paraId="7EF1C7E7" w14:textId="77777777" w:rsidR="00C3246B" w:rsidRPr="00DA599E" w:rsidRDefault="00C3246B" w:rsidP="000B725A">
            <w:pPr>
              <w:spacing w:line="312" w:lineRule="auto"/>
              <w:jc w:val="center"/>
              <w:rPr>
                <w:sz w:val="26"/>
                <w:szCs w:val="26"/>
              </w:rPr>
            </w:pPr>
            <w:r w:rsidRPr="00DA599E">
              <w:rPr>
                <w:sz w:val="26"/>
                <w:szCs w:val="26"/>
              </w:rPr>
              <w:t>70.000</w:t>
            </w:r>
          </w:p>
        </w:tc>
      </w:tr>
      <w:tr w:rsidR="00DA599E" w:rsidRPr="00DA599E" w14:paraId="05214400" w14:textId="77777777" w:rsidTr="000B725A">
        <w:trPr>
          <w:jc w:val="center"/>
        </w:trPr>
        <w:tc>
          <w:tcPr>
            <w:tcW w:w="765" w:type="dxa"/>
          </w:tcPr>
          <w:p w14:paraId="3113A1B3" w14:textId="77777777" w:rsidR="00C3246B" w:rsidRPr="00DA599E" w:rsidRDefault="00C3246B" w:rsidP="000B725A">
            <w:pPr>
              <w:spacing w:line="312" w:lineRule="auto"/>
              <w:jc w:val="center"/>
              <w:rPr>
                <w:sz w:val="26"/>
                <w:szCs w:val="26"/>
              </w:rPr>
            </w:pPr>
            <w:r w:rsidRPr="00DA599E">
              <w:rPr>
                <w:sz w:val="26"/>
                <w:szCs w:val="26"/>
              </w:rPr>
              <w:t>2</w:t>
            </w:r>
          </w:p>
        </w:tc>
        <w:tc>
          <w:tcPr>
            <w:tcW w:w="3341" w:type="dxa"/>
          </w:tcPr>
          <w:p w14:paraId="592F25E5" w14:textId="77777777" w:rsidR="00C3246B" w:rsidRPr="00DA599E" w:rsidRDefault="00C3246B" w:rsidP="000B725A">
            <w:pPr>
              <w:spacing w:line="312" w:lineRule="auto"/>
              <w:jc w:val="both"/>
              <w:rPr>
                <w:sz w:val="26"/>
                <w:szCs w:val="26"/>
              </w:rPr>
            </w:pPr>
            <w:r w:rsidRPr="00DA599E">
              <w:rPr>
                <w:sz w:val="26"/>
                <w:szCs w:val="26"/>
              </w:rPr>
              <w:t xml:space="preserve">Ghế </w:t>
            </w:r>
          </w:p>
        </w:tc>
        <w:tc>
          <w:tcPr>
            <w:tcW w:w="1134" w:type="dxa"/>
          </w:tcPr>
          <w:p w14:paraId="00CDA22E" w14:textId="77777777" w:rsidR="00C3246B" w:rsidRPr="00DA599E" w:rsidRDefault="00C3246B" w:rsidP="000B725A">
            <w:pPr>
              <w:spacing w:line="312" w:lineRule="auto"/>
              <w:jc w:val="center"/>
              <w:rPr>
                <w:sz w:val="26"/>
                <w:szCs w:val="26"/>
              </w:rPr>
            </w:pPr>
            <w:r w:rsidRPr="00DA599E">
              <w:rPr>
                <w:sz w:val="26"/>
                <w:szCs w:val="26"/>
              </w:rPr>
              <w:t>Cái</w:t>
            </w:r>
          </w:p>
        </w:tc>
        <w:tc>
          <w:tcPr>
            <w:tcW w:w="1985" w:type="dxa"/>
          </w:tcPr>
          <w:p w14:paraId="6BD365F9" w14:textId="77777777" w:rsidR="00C3246B" w:rsidRPr="00DA599E" w:rsidRDefault="00C3246B" w:rsidP="000B725A">
            <w:pPr>
              <w:spacing w:line="312" w:lineRule="auto"/>
              <w:jc w:val="center"/>
              <w:rPr>
                <w:sz w:val="26"/>
                <w:szCs w:val="26"/>
              </w:rPr>
            </w:pPr>
            <w:r w:rsidRPr="00DA599E">
              <w:rPr>
                <w:sz w:val="26"/>
                <w:szCs w:val="26"/>
              </w:rPr>
              <w:t>60.000</w:t>
            </w:r>
          </w:p>
        </w:tc>
        <w:tc>
          <w:tcPr>
            <w:tcW w:w="1984" w:type="dxa"/>
          </w:tcPr>
          <w:p w14:paraId="27FBE231" w14:textId="77777777" w:rsidR="00C3246B" w:rsidRPr="00DA599E" w:rsidRDefault="00C3246B" w:rsidP="000B725A">
            <w:pPr>
              <w:spacing w:line="312" w:lineRule="auto"/>
              <w:jc w:val="center"/>
              <w:rPr>
                <w:sz w:val="26"/>
                <w:szCs w:val="26"/>
              </w:rPr>
            </w:pPr>
            <w:r w:rsidRPr="00DA599E">
              <w:rPr>
                <w:sz w:val="26"/>
                <w:szCs w:val="26"/>
              </w:rPr>
              <w:t>80.000</w:t>
            </w:r>
          </w:p>
        </w:tc>
      </w:tr>
      <w:tr w:rsidR="00DA599E" w:rsidRPr="00DA599E" w14:paraId="2B781B82" w14:textId="77777777" w:rsidTr="000B725A">
        <w:trPr>
          <w:jc w:val="center"/>
        </w:trPr>
        <w:tc>
          <w:tcPr>
            <w:tcW w:w="765" w:type="dxa"/>
          </w:tcPr>
          <w:p w14:paraId="683A7170" w14:textId="77777777" w:rsidR="00C3246B" w:rsidRPr="00DA599E" w:rsidRDefault="00C3246B" w:rsidP="000B725A">
            <w:pPr>
              <w:spacing w:line="312" w:lineRule="auto"/>
              <w:jc w:val="center"/>
              <w:rPr>
                <w:sz w:val="26"/>
                <w:szCs w:val="26"/>
              </w:rPr>
            </w:pPr>
            <w:r w:rsidRPr="00DA599E">
              <w:rPr>
                <w:sz w:val="26"/>
                <w:szCs w:val="26"/>
              </w:rPr>
              <w:t>3</w:t>
            </w:r>
          </w:p>
        </w:tc>
        <w:tc>
          <w:tcPr>
            <w:tcW w:w="3341" w:type="dxa"/>
          </w:tcPr>
          <w:p w14:paraId="251ED3CB" w14:textId="77777777" w:rsidR="00C3246B" w:rsidRPr="00DA599E" w:rsidRDefault="00C3246B" w:rsidP="000B725A">
            <w:pPr>
              <w:spacing w:line="312" w:lineRule="auto"/>
              <w:jc w:val="both"/>
              <w:rPr>
                <w:sz w:val="26"/>
                <w:szCs w:val="26"/>
              </w:rPr>
            </w:pPr>
            <w:r w:rsidRPr="00DA599E">
              <w:rPr>
                <w:sz w:val="26"/>
                <w:szCs w:val="26"/>
              </w:rPr>
              <w:t xml:space="preserve">Tủ </w:t>
            </w:r>
          </w:p>
        </w:tc>
        <w:tc>
          <w:tcPr>
            <w:tcW w:w="1134" w:type="dxa"/>
          </w:tcPr>
          <w:p w14:paraId="2AAFE11F" w14:textId="77777777" w:rsidR="00C3246B" w:rsidRPr="00DA599E" w:rsidRDefault="00C3246B" w:rsidP="000B725A">
            <w:pPr>
              <w:spacing w:line="312" w:lineRule="auto"/>
              <w:jc w:val="center"/>
              <w:rPr>
                <w:sz w:val="26"/>
                <w:szCs w:val="26"/>
              </w:rPr>
            </w:pPr>
            <w:r w:rsidRPr="00DA599E">
              <w:rPr>
                <w:sz w:val="26"/>
                <w:szCs w:val="26"/>
              </w:rPr>
              <w:t>Cái</w:t>
            </w:r>
          </w:p>
        </w:tc>
        <w:tc>
          <w:tcPr>
            <w:tcW w:w="1985" w:type="dxa"/>
          </w:tcPr>
          <w:p w14:paraId="385C3BF4" w14:textId="77777777" w:rsidR="00C3246B" w:rsidRPr="00DA599E" w:rsidRDefault="00C3246B" w:rsidP="000B725A">
            <w:pPr>
              <w:spacing w:line="312" w:lineRule="auto"/>
              <w:jc w:val="center"/>
              <w:rPr>
                <w:sz w:val="26"/>
                <w:szCs w:val="26"/>
              </w:rPr>
            </w:pPr>
            <w:r w:rsidRPr="00DA599E">
              <w:rPr>
                <w:sz w:val="26"/>
                <w:szCs w:val="26"/>
              </w:rPr>
              <w:t>30.000</w:t>
            </w:r>
          </w:p>
        </w:tc>
        <w:tc>
          <w:tcPr>
            <w:tcW w:w="1984" w:type="dxa"/>
          </w:tcPr>
          <w:p w14:paraId="4574C360" w14:textId="77777777" w:rsidR="00C3246B" w:rsidRPr="00DA599E" w:rsidRDefault="00C3246B" w:rsidP="000B725A">
            <w:pPr>
              <w:spacing w:line="312" w:lineRule="auto"/>
              <w:jc w:val="center"/>
              <w:rPr>
                <w:sz w:val="26"/>
                <w:szCs w:val="26"/>
              </w:rPr>
            </w:pPr>
            <w:r w:rsidRPr="00DA599E">
              <w:rPr>
                <w:sz w:val="26"/>
                <w:szCs w:val="26"/>
              </w:rPr>
              <w:t>70.000</w:t>
            </w:r>
          </w:p>
        </w:tc>
      </w:tr>
      <w:tr w:rsidR="00DA599E" w:rsidRPr="00DA599E" w14:paraId="0D12B52F" w14:textId="77777777" w:rsidTr="000B725A">
        <w:trPr>
          <w:jc w:val="center"/>
        </w:trPr>
        <w:tc>
          <w:tcPr>
            <w:tcW w:w="765" w:type="dxa"/>
          </w:tcPr>
          <w:p w14:paraId="39C417B4" w14:textId="77777777" w:rsidR="00C3246B" w:rsidRPr="00DA599E" w:rsidRDefault="00C3246B" w:rsidP="000B725A">
            <w:pPr>
              <w:spacing w:line="312" w:lineRule="auto"/>
              <w:jc w:val="center"/>
              <w:rPr>
                <w:sz w:val="26"/>
                <w:szCs w:val="26"/>
              </w:rPr>
            </w:pPr>
            <w:r w:rsidRPr="00DA599E">
              <w:rPr>
                <w:sz w:val="26"/>
                <w:szCs w:val="26"/>
              </w:rPr>
              <w:t>4</w:t>
            </w:r>
          </w:p>
        </w:tc>
        <w:tc>
          <w:tcPr>
            <w:tcW w:w="3341" w:type="dxa"/>
          </w:tcPr>
          <w:p w14:paraId="32CE2730" w14:textId="77777777" w:rsidR="00C3246B" w:rsidRPr="00DA599E" w:rsidRDefault="00C3246B" w:rsidP="000B725A">
            <w:pPr>
              <w:spacing w:line="312" w:lineRule="auto"/>
              <w:jc w:val="both"/>
              <w:rPr>
                <w:sz w:val="26"/>
                <w:szCs w:val="26"/>
              </w:rPr>
            </w:pPr>
            <w:r w:rsidRPr="00DA599E">
              <w:rPr>
                <w:sz w:val="26"/>
                <w:szCs w:val="26"/>
              </w:rPr>
              <w:t>Giường</w:t>
            </w:r>
          </w:p>
        </w:tc>
        <w:tc>
          <w:tcPr>
            <w:tcW w:w="1134" w:type="dxa"/>
          </w:tcPr>
          <w:p w14:paraId="29C22B44" w14:textId="77777777" w:rsidR="00C3246B" w:rsidRPr="00DA599E" w:rsidRDefault="00C3246B" w:rsidP="000B725A">
            <w:pPr>
              <w:spacing w:line="312" w:lineRule="auto"/>
              <w:jc w:val="center"/>
              <w:rPr>
                <w:sz w:val="26"/>
                <w:szCs w:val="26"/>
              </w:rPr>
            </w:pPr>
            <w:r w:rsidRPr="00DA599E">
              <w:rPr>
                <w:sz w:val="26"/>
                <w:szCs w:val="26"/>
              </w:rPr>
              <w:t>Cái</w:t>
            </w:r>
          </w:p>
        </w:tc>
        <w:tc>
          <w:tcPr>
            <w:tcW w:w="1985" w:type="dxa"/>
          </w:tcPr>
          <w:p w14:paraId="1902867A" w14:textId="77777777" w:rsidR="00C3246B" w:rsidRPr="00DA599E" w:rsidRDefault="00C3246B" w:rsidP="000B725A">
            <w:pPr>
              <w:spacing w:line="312" w:lineRule="auto"/>
              <w:jc w:val="center"/>
              <w:rPr>
                <w:sz w:val="26"/>
                <w:szCs w:val="26"/>
              </w:rPr>
            </w:pPr>
            <w:r w:rsidRPr="00DA599E">
              <w:rPr>
                <w:sz w:val="26"/>
                <w:szCs w:val="26"/>
              </w:rPr>
              <w:t>14.000</w:t>
            </w:r>
          </w:p>
        </w:tc>
        <w:tc>
          <w:tcPr>
            <w:tcW w:w="1984" w:type="dxa"/>
          </w:tcPr>
          <w:p w14:paraId="10EDC7B2" w14:textId="77777777" w:rsidR="00C3246B" w:rsidRPr="00DA599E" w:rsidRDefault="00C3246B" w:rsidP="000B725A">
            <w:pPr>
              <w:spacing w:line="312" w:lineRule="auto"/>
              <w:jc w:val="center"/>
              <w:rPr>
                <w:sz w:val="26"/>
                <w:szCs w:val="26"/>
              </w:rPr>
            </w:pPr>
            <w:r w:rsidRPr="00DA599E">
              <w:rPr>
                <w:sz w:val="26"/>
                <w:szCs w:val="26"/>
              </w:rPr>
              <w:t>54.000</w:t>
            </w:r>
          </w:p>
        </w:tc>
      </w:tr>
      <w:tr w:rsidR="00DA599E" w:rsidRPr="00DA599E" w14:paraId="00D0673E" w14:textId="77777777" w:rsidTr="000B725A">
        <w:trPr>
          <w:jc w:val="center"/>
        </w:trPr>
        <w:tc>
          <w:tcPr>
            <w:tcW w:w="765" w:type="dxa"/>
          </w:tcPr>
          <w:p w14:paraId="21BD846C" w14:textId="77777777" w:rsidR="00C3246B" w:rsidRPr="00DA599E" w:rsidRDefault="00C3246B" w:rsidP="000B725A">
            <w:pPr>
              <w:spacing w:line="312" w:lineRule="auto"/>
              <w:jc w:val="center"/>
              <w:rPr>
                <w:sz w:val="26"/>
                <w:szCs w:val="26"/>
              </w:rPr>
            </w:pPr>
            <w:r w:rsidRPr="00DA599E">
              <w:rPr>
                <w:sz w:val="26"/>
                <w:szCs w:val="26"/>
              </w:rPr>
              <w:t>5</w:t>
            </w:r>
          </w:p>
        </w:tc>
        <w:tc>
          <w:tcPr>
            <w:tcW w:w="3341" w:type="dxa"/>
          </w:tcPr>
          <w:p w14:paraId="7E8DED7C" w14:textId="77777777" w:rsidR="00C3246B" w:rsidRPr="00DA599E" w:rsidRDefault="00C3246B" w:rsidP="000B725A">
            <w:pPr>
              <w:spacing w:line="312" w:lineRule="auto"/>
              <w:jc w:val="both"/>
              <w:rPr>
                <w:sz w:val="26"/>
                <w:szCs w:val="26"/>
              </w:rPr>
            </w:pPr>
            <w:r w:rsidRPr="00DA599E">
              <w:rPr>
                <w:sz w:val="26"/>
                <w:szCs w:val="26"/>
              </w:rPr>
              <w:t>Các mặt hàng gỗ khác bao gồm các chi tiết và bộ phận</w:t>
            </w:r>
          </w:p>
        </w:tc>
        <w:tc>
          <w:tcPr>
            <w:tcW w:w="1134" w:type="dxa"/>
          </w:tcPr>
          <w:p w14:paraId="25DCAE7A" w14:textId="77777777" w:rsidR="00C3246B" w:rsidRPr="00DA599E" w:rsidRDefault="00C3246B" w:rsidP="000B725A">
            <w:pPr>
              <w:spacing w:line="312" w:lineRule="auto"/>
              <w:jc w:val="center"/>
              <w:rPr>
                <w:sz w:val="26"/>
                <w:szCs w:val="26"/>
              </w:rPr>
            </w:pPr>
            <w:r w:rsidRPr="00DA599E">
              <w:rPr>
                <w:sz w:val="26"/>
                <w:szCs w:val="26"/>
              </w:rPr>
              <w:t>Cái</w:t>
            </w:r>
          </w:p>
        </w:tc>
        <w:tc>
          <w:tcPr>
            <w:tcW w:w="1985" w:type="dxa"/>
          </w:tcPr>
          <w:p w14:paraId="1E1E3EB0" w14:textId="77777777" w:rsidR="00C3246B" w:rsidRPr="00DA599E" w:rsidRDefault="00C3246B" w:rsidP="000B725A">
            <w:pPr>
              <w:spacing w:line="312" w:lineRule="auto"/>
              <w:jc w:val="center"/>
              <w:rPr>
                <w:sz w:val="26"/>
                <w:szCs w:val="26"/>
              </w:rPr>
            </w:pPr>
            <w:r w:rsidRPr="00DA599E">
              <w:rPr>
                <w:sz w:val="26"/>
                <w:szCs w:val="26"/>
              </w:rPr>
              <w:t>60.000</w:t>
            </w:r>
          </w:p>
        </w:tc>
        <w:tc>
          <w:tcPr>
            <w:tcW w:w="1984" w:type="dxa"/>
          </w:tcPr>
          <w:p w14:paraId="09579A8A" w14:textId="77777777" w:rsidR="00C3246B" w:rsidRPr="00DA599E" w:rsidRDefault="00C3246B" w:rsidP="000B725A">
            <w:pPr>
              <w:spacing w:line="312" w:lineRule="auto"/>
              <w:jc w:val="center"/>
              <w:rPr>
                <w:sz w:val="26"/>
                <w:szCs w:val="26"/>
              </w:rPr>
            </w:pPr>
            <w:r w:rsidRPr="00DA599E">
              <w:rPr>
                <w:sz w:val="26"/>
                <w:szCs w:val="26"/>
              </w:rPr>
              <w:t>226.000</w:t>
            </w:r>
          </w:p>
        </w:tc>
      </w:tr>
      <w:tr w:rsidR="00DA599E" w:rsidRPr="00DA599E" w14:paraId="47E08BF2" w14:textId="77777777" w:rsidTr="000B725A">
        <w:trPr>
          <w:jc w:val="center"/>
        </w:trPr>
        <w:tc>
          <w:tcPr>
            <w:tcW w:w="5240" w:type="dxa"/>
            <w:gridSpan w:val="3"/>
          </w:tcPr>
          <w:p w14:paraId="56157776" w14:textId="77777777" w:rsidR="00C3246B" w:rsidRPr="00DA599E" w:rsidRDefault="00C3246B" w:rsidP="000B725A">
            <w:pPr>
              <w:spacing w:line="312" w:lineRule="auto"/>
              <w:jc w:val="center"/>
              <w:rPr>
                <w:b/>
                <w:sz w:val="26"/>
                <w:szCs w:val="26"/>
              </w:rPr>
            </w:pPr>
            <w:r w:rsidRPr="00DA599E">
              <w:rPr>
                <w:b/>
                <w:sz w:val="26"/>
                <w:szCs w:val="26"/>
              </w:rPr>
              <w:t>Tổng</w:t>
            </w:r>
          </w:p>
        </w:tc>
        <w:tc>
          <w:tcPr>
            <w:tcW w:w="1985" w:type="dxa"/>
          </w:tcPr>
          <w:p w14:paraId="1094BDB7" w14:textId="77777777" w:rsidR="00C3246B" w:rsidRPr="00DA599E" w:rsidRDefault="00C3246B" w:rsidP="000B725A">
            <w:pPr>
              <w:spacing w:line="312" w:lineRule="auto"/>
              <w:jc w:val="center"/>
              <w:rPr>
                <w:b/>
                <w:sz w:val="26"/>
                <w:szCs w:val="26"/>
              </w:rPr>
            </w:pPr>
            <w:r w:rsidRPr="00DA599E">
              <w:rPr>
                <w:b/>
                <w:sz w:val="26"/>
                <w:szCs w:val="26"/>
              </w:rPr>
              <w:t>181.000</w:t>
            </w:r>
          </w:p>
        </w:tc>
        <w:tc>
          <w:tcPr>
            <w:tcW w:w="1984" w:type="dxa"/>
          </w:tcPr>
          <w:p w14:paraId="353EDE3D" w14:textId="77777777" w:rsidR="00C3246B" w:rsidRPr="00DA599E" w:rsidRDefault="00C3246B" w:rsidP="000B725A">
            <w:pPr>
              <w:spacing w:line="312" w:lineRule="auto"/>
              <w:jc w:val="center"/>
              <w:rPr>
                <w:b/>
                <w:sz w:val="26"/>
                <w:szCs w:val="26"/>
              </w:rPr>
            </w:pPr>
            <w:r w:rsidRPr="00DA599E">
              <w:rPr>
                <w:b/>
                <w:sz w:val="26"/>
                <w:szCs w:val="26"/>
              </w:rPr>
              <w:t>500.000</w:t>
            </w:r>
          </w:p>
        </w:tc>
      </w:tr>
    </w:tbl>
    <w:p w14:paraId="0C65AF30" w14:textId="77777777" w:rsidR="00C3246B" w:rsidRPr="00DA599E" w:rsidRDefault="00C3246B" w:rsidP="00C3246B">
      <w:pPr>
        <w:spacing w:line="312" w:lineRule="auto"/>
        <w:jc w:val="right"/>
        <w:rPr>
          <w:i/>
          <w:sz w:val="26"/>
          <w:szCs w:val="26"/>
        </w:rPr>
      </w:pPr>
      <w:r w:rsidRPr="00DA599E">
        <w:rPr>
          <w:i/>
          <w:sz w:val="26"/>
          <w:szCs w:val="26"/>
        </w:rPr>
        <w:t>(Nguồn: Đề án bảo vệ môi trường, năm 2009)</w:t>
      </w:r>
    </w:p>
    <w:p w14:paraId="33FE89F9" w14:textId="77777777" w:rsidR="00C3246B" w:rsidRPr="00DA599E" w:rsidRDefault="00C3246B" w:rsidP="00C3246B">
      <w:pPr>
        <w:spacing w:line="312" w:lineRule="auto"/>
        <w:ind w:firstLine="567"/>
        <w:jc w:val="both"/>
        <w:rPr>
          <w:sz w:val="26"/>
          <w:szCs w:val="26"/>
        </w:rPr>
      </w:pPr>
      <w:r w:rsidRPr="00DA599E">
        <w:rPr>
          <w:sz w:val="26"/>
          <w:szCs w:val="26"/>
        </w:rPr>
        <w:t>Năm 2005, khi công ty mới đi vào hoạt động, nhà máy đã lập bản đăng ký đạt tiêu chuẩn môi trường (tổng diện tích sử dụng là 72.000 m</w:t>
      </w:r>
      <w:r w:rsidRPr="00DA599E">
        <w:rPr>
          <w:sz w:val="26"/>
          <w:szCs w:val="26"/>
          <w:vertAlign w:val="superscript"/>
        </w:rPr>
        <w:t>2</w:t>
      </w:r>
      <w:r w:rsidRPr="00DA599E">
        <w:rPr>
          <w:sz w:val="26"/>
          <w:szCs w:val="26"/>
        </w:rPr>
        <w:t>) và đã được xác nhận tại phiếu xác nhận số 1434/PXN-TNMT do Sở Tài nguyên và Môi trường tỉnh Bình Dương cấp ngày 21/10/2005 với công suất sản xuất khoảng 181.000 sản phẩm/năm.</w:t>
      </w:r>
    </w:p>
    <w:p w14:paraId="747EC960" w14:textId="77777777" w:rsidR="001252F4" w:rsidRPr="00DA599E" w:rsidRDefault="00C3246B" w:rsidP="00C3246B">
      <w:pPr>
        <w:spacing w:line="312" w:lineRule="auto"/>
        <w:ind w:firstLine="567"/>
        <w:jc w:val="both"/>
        <w:rPr>
          <w:sz w:val="26"/>
          <w:szCs w:val="26"/>
        </w:rPr>
      </w:pPr>
      <w:r w:rsidRPr="00DA599E">
        <w:rPr>
          <w:sz w:val="26"/>
          <w:szCs w:val="26"/>
        </w:rPr>
        <w:t>Tháng 01/2007, Công ty đã mở rộng mặt bằng sản xuất với tổng diện tích là 367.853,1m</w:t>
      </w:r>
      <w:r w:rsidRPr="00DA599E">
        <w:rPr>
          <w:sz w:val="26"/>
          <w:szCs w:val="26"/>
          <w:vertAlign w:val="superscript"/>
        </w:rPr>
        <w:t>2</w:t>
      </w:r>
      <w:r w:rsidRPr="00DA599E">
        <w:rPr>
          <w:sz w:val="26"/>
          <w:szCs w:val="26"/>
        </w:rPr>
        <w:t xml:space="preserve"> và được Sở Tài nguyên và Môi trường tỉnh Bình Dương phê duyệt Đề án bảo vệ môi trường theo Quyết định số 336/QĐ-STNMT-MT ngày 12 tháng 6 năm 2009 với công suất sản xuất 500.000 sản phẩm/năm.</w:t>
      </w:r>
    </w:p>
    <w:p w14:paraId="46FFDE83" w14:textId="52DAB720" w:rsidR="00C3246B" w:rsidRPr="00DA599E" w:rsidRDefault="00C3246B" w:rsidP="00C3246B">
      <w:pPr>
        <w:spacing w:line="312" w:lineRule="auto"/>
        <w:ind w:firstLine="567"/>
        <w:jc w:val="both"/>
        <w:rPr>
          <w:sz w:val="26"/>
          <w:szCs w:val="26"/>
        </w:rPr>
      </w:pPr>
      <w:r w:rsidRPr="00DA599E">
        <w:rPr>
          <w:sz w:val="26"/>
          <w:szCs w:val="26"/>
        </w:rPr>
        <w:t xml:space="preserve"> </w:t>
      </w:r>
      <w:r w:rsidR="001B35C0" w:rsidRPr="00DA599E">
        <w:rPr>
          <w:sz w:val="26"/>
          <w:szCs w:val="26"/>
        </w:rPr>
        <w:t xml:space="preserve">Công ty đã được Sở Tài nguyên và Môi trường tỉnh Bình Dương cấp giấy xác nhận hoàn thành số 152/GXN-STNMT ngày 13/01/2014 về việc thực hiện đề án bảo vệ môi trường cho Nhà máy sản xuất đồ gỗ gia dụng công suất 500.000 sản phẩm/năm của Công ty </w:t>
      </w:r>
      <w:r w:rsidR="00383BB2" w:rsidRPr="00DA599E">
        <w:rPr>
          <w:sz w:val="26"/>
          <w:szCs w:val="26"/>
        </w:rPr>
        <w:t>TNHH RK Resources.</w:t>
      </w:r>
    </w:p>
    <w:p w14:paraId="61082540" w14:textId="112C3FFD" w:rsidR="00C3246B" w:rsidRPr="00DA599E" w:rsidRDefault="008655E8" w:rsidP="00C3246B">
      <w:pPr>
        <w:spacing w:line="312" w:lineRule="auto"/>
        <w:ind w:firstLine="567"/>
        <w:jc w:val="both"/>
        <w:rPr>
          <w:sz w:val="26"/>
          <w:szCs w:val="26"/>
        </w:rPr>
      </w:pPr>
      <w:r w:rsidRPr="00DA599E">
        <w:rPr>
          <w:sz w:val="26"/>
          <w:szCs w:val="26"/>
        </w:rPr>
        <w:t xml:space="preserve">Đến nay công ty đã xây dựng tương đối hoàn chỉnh các nhà xưởng để phục vụ cho nhu cầu </w:t>
      </w:r>
      <w:r w:rsidR="002856DA" w:rsidRPr="00DA599E">
        <w:rPr>
          <w:sz w:val="26"/>
          <w:szCs w:val="26"/>
        </w:rPr>
        <w:t>sản xuất của công ty theo đề án bảo vệ môi trường năm 2009 của công ty</w:t>
      </w:r>
      <w:r w:rsidR="00C3246B" w:rsidRPr="00DA599E">
        <w:rPr>
          <w:sz w:val="26"/>
          <w:szCs w:val="26"/>
        </w:rPr>
        <w:t xml:space="preserve">. </w:t>
      </w:r>
      <w:r w:rsidR="00511654" w:rsidRPr="00DA599E">
        <w:rPr>
          <w:sz w:val="26"/>
          <w:szCs w:val="26"/>
        </w:rPr>
        <w:t xml:space="preserve">Tuy nhiên, hiện tại </w:t>
      </w:r>
      <w:r w:rsidR="00C3246B" w:rsidRPr="00DA599E">
        <w:rPr>
          <w:sz w:val="26"/>
          <w:szCs w:val="26"/>
        </w:rPr>
        <w:t>nhà máy chỉ hoạt động khoảng 75% công suất tối đa. Công ty dự kiến sẽ xây dựng mở rộng thêm 2 kho thành phẩm để phục vụ cho hoạt động sản xuất của dự án. Sau khi mở rộng nhà máy sẽ sản xuất với công suất tối đa là 500.000 sản phẩm/năm, cụ thể như sau:</w:t>
      </w:r>
    </w:p>
    <w:p w14:paraId="7A193080" w14:textId="77777777" w:rsidR="00D45794" w:rsidRPr="00DA599E" w:rsidRDefault="00D45794">
      <w:pPr>
        <w:spacing w:after="200" w:line="276" w:lineRule="auto"/>
        <w:rPr>
          <w:rFonts w:eastAsiaTheme="minorHAnsi" w:cstheme="minorBidi"/>
          <w:b/>
          <w:bCs/>
          <w:sz w:val="26"/>
          <w:szCs w:val="18"/>
        </w:rPr>
      </w:pPr>
      <w:bookmarkStart w:id="81" w:name="_Toc101508636"/>
      <w:r w:rsidRPr="00DA599E">
        <w:br w:type="page"/>
      </w:r>
    </w:p>
    <w:p w14:paraId="1089E40A" w14:textId="38CC3080" w:rsidR="00C3246B" w:rsidRPr="00DA599E" w:rsidRDefault="00AE4DFB" w:rsidP="00AE4DFB">
      <w:pPr>
        <w:pStyle w:val="Caption"/>
        <w:rPr>
          <w:color w:val="auto"/>
        </w:rPr>
      </w:pPr>
      <w:bookmarkStart w:id="82" w:name="_Toc114565199"/>
      <w:r w:rsidRPr="00DA599E">
        <w:rPr>
          <w:color w:val="auto"/>
        </w:rPr>
        <w:lastRenderedPageBreak/>
        <w:t xml:space="preserve">Bảng 1. </w:t>
      </w:r>
      <w:r w:rsidR="002A6DFD" w:rsidRPr="00DA599E">
        <w:rPr>
          <w:color w:val="auto"/>
        </w:rPr>
        <w:fldChar w:fldCharType="begin"/>
      </w:r>
      <w:r w:rsidR="002A6DFD" w:rsidRPr="00DA599E">
        <w:rPr>
          <w:color w:val="auto"/>
        </w:rPr>
        <w:instrText xml:space="preserve"> SEQ _1. \* ARABIC </w:instrText>
      </w:r>
      <w:r w:rsidR="002A6DFD" w:rsidRPr="00DA599E">
        <w:rPr>
          <w:color w:val="auto"/>
        </w:rPr>
        <w:fldChar w:fldCharType="separate"/>
      </w:r>
      <w:r w:rsidR="00DA599E">
        <w:rPr>
          <w:noProof/>
          <w:color w:val="auto"/>
        </w:rPr>
        <w:t>3</w:t>
      </w:r>
      <w:r w:rsidR="002A6DFD" w:rsidRPr="00DA599E">
        <w:rPr>
          <w:noProof/>
          <w:color w:val="auto"/>
        </w:rPr>
        <w:fldChar w:fldCharType="end"/>
      </w:r>
      <w:r w:rsidR="00C3246B" w:rsidRPr="00DA599E">
        <w:rPr>
          <w:color w:val="auto"/>
        </w:rPr>
        <w:t>. Công suất sản xuất các sản phẩm</w:t>
      </w:r>
      <w:bookmarkEnd w:id="81"/>
      <w:bookmarkEnd w:id="82"/>
      <w:r w:rsidR="00C3246B" w:rsidRPr="00DA599E">
        <w:rPr>
          <w:color w:val="auto"/>
        </w:rPr>
        <w:t xml:space="preserve"> </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3"/>
        <w:gridCol w:w="4443"/>
        <w:gridCol w:w="1803"/>
        <w:gridCol w:w="2032"/>
      </w:tblGrid>
      <w:tr w:rsidR="00DA599E" w:rsidRPr="00DA599E" w14:paraId="30325A47" w14:textId="06BA04FE" w:rsidTr="00452E05">
        <w:trPr>
          <w:trHeight w:val="266"/>
          <w:tblHeader/>
          <w:jc w:val="center"/>
        </w:trPr>
        <w:tc>
          <w:tcPr>
            <w:tcW w:w="1073" w:type="dxa"/>
            <w:vMerge w:val="restart"/>
            <w:shd w:val="clear" w:color="auto" w:fill="DAEEF3" w:themeFill="accent5" w:themeFillTint="33"/>
            <w:vAlign w:val="center"/>
          </w:tcPr>
          <w:p w14:paraId="7C7393E3" w14:textId="77777777" w:rsidR="00452E05" w:rsidRPr="00DA599E" w:rsidRDefault="00452E05" w:rsidP="006C7484">
            <w:pPr>
              <w:spacing w:line="312" w:lineRule="auto"/>
              <w:jc w:val="center"/>
              <w:rPr>
                <w:b/>
                <w:sz w:val="26"/>
                <w:szCs w:val="26"/>
              </w:rPr>
            </w:pPr>
            <w:r w:rsidRPr="00DA599E">
              <w:rPr>
                <w:b/>
                <w:sz w:val="26"/>
                <w:szCs w:val="26"/>
              </w:rPr>
              <w:t>STT</w:t>
            </w:r>
          </w:p>
        </w:tc>
        <w:tc>
          <w:tcPr>
            <w:tcW w:w="4443" w:type="dxa"/>
            <w:vMerge w:val="restart"/>
            <w:shd w:val="clear" w:color="auto" w:fill="DAEEF3" w:themeFill="accent5" w:themeFillTint="33"/>
            <w:vAlign w:val="center"/>
          </w:tcPr>
          <w:p w14:paraId="78FD788D" w14:textId="77777777" w:rsidR="00452E05" w:rsidRPr="00DA599E" w:rsidRDefault="00452E05" w:rsidP="006C7484">
            <w:pPr>
              <w:spacing w:line="312" w:lineRule="auto"/>
              <w:jc w:val="center"/>
              <w:rPr>
                <w:b/>
                <w:sz w:val="26"/>
                <w:szCs w:val="26"/>
                <w:lang w:val="vi-VN"/>
              </w:rPr>
            </w:pPr>
            <w:r w:rsidRPr="00DA599E">
              <w:rPr>
                <w:b/>
                <w:sz w:val="26"/>
                <w:szCs w:val="26"/>
              </w:rPr>
              <w:t>Sản phẩm</w:t>
            </w:r>
          </w:p>
        </w:tc>
        <w:tc>
          <w:tcPr>
            <w:tcW w:w="3835" w:type="dxa"/>
            <w:gridSpan w:val="2"/>
            <w:shd w:val="clear" w:color="auto" w:fill="DAEEF3" w:themeFill="accent5" w:themeFillTint="33"/>
          </w:tcPr>
          <w:p w14:paraId="2F06BAA0" w14:textId="062C9AC2" w:rsidR="00452E05" w:rsidRPr="00DA599E" w:rsidRDefault="00452E05" w:rsidP="006C7484">
            <w:pPr>
              <w:spacing w:line="312" w:lineRule="auto"/>
              <w:jc w:val="center"/>
              <w:rPr>
                <w:b/>
                <w:sz w:val="26"/>
                <w:szCs w:val="26"/>
              </w:rPr>
            </w:pPr>
            <w:r w:rsidRPr="00DA599E">
              <w:rPr>
                <w:b/>
                <w:sz w:val="26"/>
                <w:szCs w:val="26"/>
              </w:rPr>
              <w:t>Sản lượng (sản phẩm/năm)</w:t>
            </w:r>
          </w:p>
        </w:tc>
      </w:tr>
      <w:tr w:rsidR="00DA599E" w:rsidRPr="00DA599E" w14:paraId="20459546" w14:textId="20FA767D" w:rsidTr="00452E05">
        <w:trPr>
          <w:trHeight w:val="266"/>
          <w:tblHeader/>
          <w:jc w:val="center"/>
        </w:trPr>
        <w:tc>
          <w:tcPr>
            <w:tcW w:w="1073" w:type="dxa"/>
            <w:vMerge/>
            <w:shd w:val="clear" w:color="auto" w:fill="DAEEF3" w:themeFill="accent5" w:themeFillTint="33"/>
          </w:tcPr>
          <w:p w14:paraId="16BE1A94" w14:textId="77777777" w:rsidR="00452E05" w:rsidRPr="00DA599E" w:rsidRDefault="00452E05" w:rsidP="00452E05">
            <w:pPr>
              <w:spacing w:line="312" w:lineRule="auto"/>
              <w:rPr>
                <w:b/>
                <w:sz w:val="26"/>
                <w:szCs w:val="26"/>
              </w:rPr>
            </w:pPr>
          </w:p>
        </w:tc>
        <w:tc>
          <w:tcPr>
            <w:tcW w:w="4443" w:type="dxa"/>
            <w:vMerge/>
            <w:shd w:val="clear" w:color="auto" w:fill="DAEEF3" w:themeFill="accent5" w:themeFillTint="33"/>
          </w:tcPr>
          <w:p w14:paraId="160E6FDE" w14:textId="77777777" w:rsidR="00452E05" w:rsidRPr="00DA599E" w:rsidRDefault="00452E05" w:rsidP="00452E05">
            <w:pPr>
              <w:spacing w:line="312" w:lineRule="auto"/>
              <w:rPr>
                <w:b/>
                <w:sz w:val="26"/>
                <w:szCs w:val="26"/>
              </w:rPr>
            </w:pPr>
          </w:p>
        </w:tc>
        <w:tc>
          <w:tcPr>
            <w:tcW w:w="1803" w:type="dxa"/>
            <w:shd w:val="clear" w:color="auto" w:fill="DAEEF3" w:themeFill="accent5" w:themeFillTint="33"/>
            <w:vAlign w:val="center"/>
          </w:tcPr>
          <w:p w14:paraId="42E651CB" w14:textId="38072A91" w:rsidR="00452E05" w:rsidRPr="00DA599E" w:rsidRDefault="00452E05" w:rsidP="00452E05">
            <w:pPr>
              <w:spacing w:line="312" w:lineRule="auto"/>
              <w:jc w:val="center"/>
              <w:rPr>
                <w:b/>
                <w:sz w:val="26"/>
                <w:szCs w:val="26"/>
              </w:rPr>
            </w:pPr>
            <w:r w:rsidRPr="00DA599E">
              <w:rPr>
                <w:b/>
                <w:sz w:val="26"/>
                <w:szCs w:val="26"/>
              </w:rPr>
              <w:t>Thực tế</w:t>
            </w:r>
          </w:p>
        </w:tc>
        <w:tc>
          <w:tcPr>
            <w:tcW w:w="2032" w:type="dxa"/>
            <w:shd w:val="clear" w:color="auto" w:fill="DAEEF3" w:themeFill="accent5" w:themeFillTint="33"/>
            <w:vAlign w:val="center"/>
          </w:tcPr>
          <w:p w14:paraId="6576F944" w14:textId="0C4C8F5C" w:rsidR="00452E05" w:rsidRPr="00DA599E" w:rsidRDefault="00452E05" w:rsidP="00452E05">
            <w:pPr>
              <w:spacing w:line="312" w:lineRule="auto"/>
              <w:jc w:val="center"/>
              <w:rPr>
                <w:b/>
                <w:sz w:val="26"/>
                <w:szCs w:val="26"/>
              </w:rPr>
            </w:pPr>
            <w:r w:rsidRPr="00DA599E">
              <w:rPr>
                <w:b/>
                <w:sz w:val="26"/>
                <w:szCs w:val="26"/>
              </w:rPr>
              <w:t>Sau mở rộng</w:t>
            </w:r>
          </w:p>
        </w:tc>
      </w:tr>
      <w:tr w:rsidR="00DA599E" w:rsidRPr="00DA599E" w14:paraId="3EF6199D" w14:textId="7C35FE25" w:rsidTr="00452E05">
        <w:trPr>
          <w:trHeight w:val="266"/>
          <w:tblHeader/>
          <w:jc w:val="center"/>
        </w:trPr>
        <w:tc>
          <w:tcPr>
            <w:tcW w:w="1073" w:type="dxa"/>
          </w:tcPr>
          <w:p w14:paraId="287C63AA" w14:textId="77777777" w:rsidR="00452E05" w:rsidRPr="00DA599E" w:rsidRDefault="00452E05" w:rsidP="00452E05">
            <w:pPr>
              <w:spacing w:line="312" w:lineRule="auto"/>
              <w:jc w:val="center"/>
              <w:rPr>
                <w:sz w:val="26"/>
                <w:szCs w:val="26"/>
              </w:rPr>
            </w:pPr>
            <w:r w:rsidRPr="00DA599E">
              <w:rPr>
                <w:sz w:val="26"/>
                <w:szCs w:val="26"/>
              </w:rPr>
              <w:t>1</w:t>
            </w:r>
          </w:p>
        </w:tc>
        <w:tc>
          <w:tcPr>
            <w:tcW w:w="4443" w:type="dxa"/>
            <w:shd w:val="clear" w:color="auto" w:fill="auto"/>
          </w:tcPr>
          <w:p w14:paraId="4708444E" w14:textId="77777777" w:rsidR="00452E05" w:rsidRPr="00DA599E" w:rsidRDefault="00452E05" w:rsidP="00452E05">
            <w:pPr>
              <w:spacing w:line="312" w:lineRule="auto"/>
              <w:jc w:val="both"/>
              <w:rPr>
                <w:sz w:val="26"/>
                <w:szCs w:val="26"/>
              </w:rPr>
            </w:pPr>
            <w:r w:rsidRPr="00DA599E">
              <w:rPr>
                <w:sz w:val="26"/>
                <w:szCs w:val="26"/>
              </w:rPr>
              <w:t xml:space="preserve">Bàn </w:t>
            </w:r>
          </w:p>
        </w:tc>
        <w:tc>
          <w:tcPr>
            <w:tcW w:w="1803" w:type="dxa"/>
            <w:vAlign w:val="center"/>
          </w:tcPr>
          <w:p w14:paraId="23312C1F" w14:textId="3589C04A" w:rsidR="00452E05" w:rsidRPr="00DA599E" w:rsidRDefault="00452E05" w:rsidP="00452E05">
            <w:pPr>
              <w:spacing w:line="312" w:lineRule="auto"/>
              <w:jc w:val="center"/>
              <w:rPr>
                <w:sz w:val="26"/>
                <w:szCs w:val="26"/>
              </w:rPr>
            </w:pPr>
            <w:r w:rsidRPr="00DA599E">
              <w:rPr>
                <w:sz w:val="26"/>
                <w:szCs w:val="26"/>
              </w:rPr>
              <w:t>52.500</w:t>
            </w:r>
          </w:p>
        </w:tc>
        <w:tc>
          <w:tcPr>
            <w:tcW w:w="2032" w:type="dxa"/>
            <w:vAlign w:val="center"/>
          </w:tcPr>
          <w:p w14:paraId="46AEE78E" w14:textId="73ED3C5E" w:rsidR="00452E05" w:rsidRPr="00DA599E" w:rsidRDefault="00452E05" w:rsidP="00452E05">
            <w:pPr>
              <w:spacing w:line="312" w:lineRule="auto"/>
              <w:jc w:val="center"/>
              <w:rPr>
                <w:sz w:val="26"/>
                <w:szCs w:val="26"/>
              </w:rPr>
            </w:pPr>
            <w:r w:rsidRPr="00DA599E">
              <w:rPr>
                <w:sz w:val="26"/>
                <w:szCs w:val="26"/>
              </w:rPr>
              <w:t>90.000</w:t>
            </w:r>
          </w:p>
        </w:tc>
      </w:tr>
      <w:tr w:rsidR="00DA599E" w:rsidRPr="00DA599E" w14:paraId="6948E682" w14:textId="154F05A0" w:rsidTr="00452E05">
        <w:trPr>
          <w:trHeight w:val="266"/>
          <w:tblHeader/>
          <w:jc w:val="center"/>
        </w:trPr>
        <w:tc>
          <w:tcPr>
            <w:tcW w:w="1073" w:type="dxa"/>
          </w:tcPr>
          <w:p w14:paraId="02416C83" w14:textId="77777777" w:rsidR="00452E05" w:rsidRPr="00DA599E" w:rsidRDefault="00452E05" w:rsidP="00452E05">
            <w:pPr>
              <w:spacing w:line="312" w:lineRule="auto"/>
              <w:jc w:val="center"/>
              <w:rPr>
                <w:sz w:val="26"/>
                <w:szCs w:val="26"/>
              </w:rPr>
            </w:pPr>
            <w:r w:rsidRPr="00DA599E">
              <w:rPr>
                <w:sz w:val="26"/>
                <w:szCs w:val="26"/>
              </w:rPr>
              <w:t>2</w:t>
            </w:r>
          </w:p>
        </w:tc>
        <w:tc>
          <w:tcPr>
            <w:tcW w:w="4443" w:type="dxa"/>
            <w:shd w:val="clear" w:color="auto" w:fill="auto"/>
          </w:tcPr>
          <w:p w14:paraId="22EC9437" w14:textId="77777777" w:rsidR="00452E05" w:rsidRPr="00DA599E" w:rsidRDefault="00452E05" w:rsidP="00452E05">
            <w:pPr>
              <w:spacing w:line="312" w:lineRule="auto"/>
              <w:jc w:val="both"/>
              <w:rPr>
                <w:sz w:val="26"/>
                <w:szCs w:val="26"/>
              </w:rPr>
            </w:pPr>
            <w:r w:rsidRPr="00DA599E">
              <w:rPr>
                <w:sz w:val="26"/>
                <w:szCs w:val="26"/>
              </w:rPr>
              <w:t xml:space="preserve">Ghế </w:t>
            </w:r>
          </w:p>
        </w:tc>
        <w:tc>
          <w:tcPr>
            <w:tcW w:w="1803" w:type="dxa"/>
            <w:vAlign w:val="center"/>
          </w:tcPr>
          <w:p w14:paraId="68FEC56B" w14:textId="7D738E97" w:rsidR="00452E05" w:rsidRPr="00DA599E" w:rsidRDefault="00452E05" w:rsidP="00452E05">
            <w:pPr>
              <w:spacing w:line="312" w:lineRule="auto"/>
              <w:jc w:val="center"/>
              <w:rPr>
                <w:sz w:val="26"/>
                <w:szCs w:val="26"/>
              </w:rPr>
            </w:pPr>
            <w:r w:rsidRPr="00DA599E">
              <w:rPr>
                <w:sz w:val="26"/>
                <w:szCs w:val="26"/>
              </w:rPr>
              <w:t>82.500</w:t>
            </w:r>
          </w:p>
        </w:tc>
        <w:tc>
          <w:tcPr>
            <w:tcW w:w="2032" w:type="dxa"/>
            <w:vAlign w:val="center"/>
          </w:tcPr>
          <w:p w14:paraId="411BF9BF" w14:textId="668EF668" w:rsidR="00452E05" w:rsidRPr="00DA599E" w:rsidRDefault="00452E05" w:rsidP="00452E05">
            <w:pPr>
              <w:spacing w:line="312" w:lineRule="auto"/>
              <w:jc w:val="center"/>
              <w:rPr>
                <w:sz w:val="26"/>
                <w:szCs w:val="26"/>
              </w:rPr>
            </w:pPr>
            <w:r w:rsidRPr="00DA599E">
              <w:rPr>
                <w:sz w:val="26"/>
                <w:szCs w:val="26"/>
              </w:rPr>
              <w:t>110.000</w:t>
            </w:r>
          </w:p>
        </w:tc>
      </w:tr>
      <w:tr w:rsidR="00DA599E" w:rsidRPr="00DA599E" w14:paraId="2C4A1C01" w14:textId="355F5170" w:rsidTr="00452E05">
        <w:trPr>
          <w:trHeight w:val="266"/>
          <w:tblHeader/>
          <w:jc w:val="center"/>
        </w:trPr>
        <w:tc>
          <w:tcPr>
            <w:tcW w:w="1073" w:type="dxa"/>
          </w:tcPr>
          <w:p w14:paraId="2CBFE610" w14:textId="77777777" w:rsidR="00452E05" w:rsidRPr="00DA599E" w:rsidRDefault="00452E05" w:rsidP="00452E05">
            <w:pPr>
              <w:spacing w:line="312" w:lineRule="auto"/>
              <w:jc w:val="center"/>
              <w:rPr>
                <w:i/>
                <w:sz w:val="26"/>
                <w:szCs w:val="26"/>
              </w:rPr>
            </w:pPr>
            <w:r w:rsidRPr="00DA599E">
              <w:rPr>
                <w:i/>
                <w:sz w:val="26"/>
                <w:szCs w:val="26"/>
              </w:rPr>
              <w:t>2.1</w:t>
            </w:r>
          </w:p>
        </w:tc>
        <w:tc>
          <w:tcPr>
            <w:tcW w:w="4443" w:type="dxa"/>
            <w:shd w:val="clear" w:color="auto" w:fill="auto"/>
          </w:tcPr>
          <w:p w14:paraId="58E9CFAC" w14:textId="77777777" w:rsidR="00452E05" w:rsidRPr="00DA599E" w:rsidRDefault="00452E05" w:rsidP="00452E05">
            <w:pPr>
              <w:spacing w:line="312" w:lineRule="auto"/>
              <w:jc w:val="both"/>
              <w:rPr>
                <w:i/>
                <w:sz w:val="26"/>
                <w:szCs w:val="26"/>
              </w:rPr>
            </w:pPr>
            <w:r w:rsidRPr="00DA599E">
              <w:rPr>
                <w:i/>
                <w:sz w:val="26"/>
                <w:szCs w:val="26"/>
              </w:rPr>
              <w:t>Ghế gỗ</w:t>
            </w:r>
          </w:p>
        </w:tc>
        <w:tc>
          <w:tcPr>
            <w:tcW w:w="1803" w:type="dxa"/>
            <w:vAlign w:val="center"/>
          </w:tcPr>
          <w:p w14:paraId="1CD0EDDA" w14:textId="01380605" w:rsidR="00452E05" w:rsidRPr="00DA599E" w:rsidRDefault="00452E05" w:rsidP="00452E05">
            <w:pPr>
              <w:spacing w:line="312" w:lineRule="auto"/>
              <w:jc w:val="center"/>
              <w:rPr>
                <w:i/>
                <w:sz w:val="26"/>
                <w:szCs w:val="26"/>
              </w:rPr>
            </w:pPr>
            <w:r w:rsidRPr="00DA599E">
              <w:rPr>
                <w:i/>
                <w:iCs/>
                <w:sz w:val="26"/>
                <w:szCs w:val="26"/>
              </w:rPr>
              <w:t>60.000</w:t>
            </w:r>
          </w:p>
        </w:tc>
        <w:tc>
          <w:tcPr>
            <w:tcW w:w="2032" w:type="dxa"/>
            <w:vAlign w:val="center"/>
          </w:tcPr>
          <w:p w14:paraId="691A2D56" w14:textId="4D426B38" w:rsidR="00452E05" w:rsidRPr="00DA599E" w:rsidRDefault="00452E05" w:rsidP="00452E05">
            <w:pPr>
              <w:spacing w:line="312" w:lineRule="auto"/>
              <w:jc w:val="center"/>
              <w:rPr>
                <w:i/>
                <w:sz w:val="26"/>
                <w:szCs w:val="26"/>
              </w:rPr>
            </w:pPr>
            <w:r w:rsidRPr="00DA599E">
              <w:rPr>
                <w:i/>
                <w:iCs/>
                <w:sz w:val="26"/>
                <w:szCs w:val="26"/>
              </w:rPr>
              <w:t>80.000</w:t>
            </w:r>
          </w:p>
        </w:tc>
      </w:tr>
      <w:tr w:rsidR="00DA599E" w:rsidRPr="00DA599E" w14:paraId="61508C7F" w14:textId="0F8EEB7D" w:rsidTr="00452E05">
        <w:trPr>
          <w:trHeight w:val="266"/>
          <w:tblHeader/>
          <w:jc w:val="center"/>
        </w:trPr>
        <w:tc>
          <w:tcPr>
            <w:tcW w:w="1073" w:type="dxa"/>
          </w:tcPr>
          <w:p w14:paraId="32210B16" w14:textId="77777777" w:rsidR="00452E05" w:rsidRPr="00DA599E" w:rsidRDefault="00452E05" w:rsidP="00452E05">
            <w:pPr>
              <w:spacing w:line="312" w:lineRule="auto"/>
              <w:jc w:val="center"/>
              <w:rPr>
                <w:i/>
                <w:sz w:val="26"/>
                <w:szCs w:val="26"/>
              </w:rPr>
            </w:pPr>
            <w:r w:rsidRPr="00DA599E">
              <w:rPr>
                <w:i/>
                <w:sz w:val="26"/>
                <w:szCs w:val="26"/>
              </w:rPr>
              <w:t>2.2</w:t>
            </w:r>
          </w:p>
        </w:tc>
        <w:tc>
          <w:tcPr>
            <w:tcW w:w="4443" w:type="dxa"/>
            <w:shd w:val="clear" w:color="auto" w:fill="auto"/>
          </w:tcPr>
          <w:p w14:paraId="38B311BA" w14:textId="77777777" w:rsidR="00452E05" w:rsidRPr="00DA599E" w:rsidRDefault="00452E05" w:rsidP="00452E05">
            <w:pPr>
              <w:spacing w:line="312" w:lineRule="auto"/>
              <w:jc w:val="both"/>
              <w:rPr>
                <w:i/>
                <w:sz w:val="26"/>
                <w:szCs w:val="26"/>
              </w:rPr>
            </w:pPr>
            <w:r w:rsidRPr="00DA599E">
              <w:rPr>
                <w:i/>
                <w:sz w:val="26"/>
                <w:szCs w:val="26"/>
              </w:rPr>
              <w:t>Ghế sofa</w:t>
            </w:r>
          </w:p>
        </w:tc>
        <w:tc>
          <w:tcPr>
            <w:tcW w:w="1803" w:type="dxa"/>
            <w:vAlign w:val="center"/>
          </w:tcPr>
          <w:p w14:paraId="48BBD207" w14:textId="38CDF38D" w:rsidR="00452E05" w:rsidRPr="00DA599E" w:rsidRDefault="00452E05" w:rsidP="00452E05">
            <w:pPr>
              <w:spacing w:line="312" w:lineRule="auto"/>
              <w:jc w:val="center"/>
              <w:rPr>
                <w:i/>
                <w:sz w:val="26"/>
                <w:szCs w:val="26"/>
              </w:rPr>
            </w:pPr>
            <w:r w:rsidRPr="00DA599E">
              <w:rPr>
                <w:i/>
                <w:iCs/>
                <w:sz w:val="26"/>
                <w:szCs w:val="26"/>
              </w:rPr>
              <w:t>22.500</w:t>
            </w:r>
          </w:p>
        </w:tc>
        <w:tc>
          <w:tcPr>
            <w:tcW w:w="2032" w:type="dxa"/>
            <w:vAlign w:val="center"/>
          </w:tcPr>
          <w:p w14:paraId="74FE780D" w14:textId="22B98801" w:rsidR="00452E05" w:rsidRPr="00DA599E" w:rsidRDefault="00452E05" w:rsidP="00452E05">
            <w:pPr>
              <w:spacing w:line="312" w:lineRule="auto"/>
              <w:jc w:val="center"/>
              <w:rPr>
                <w:i/>
                <w:sz w:val="26"/>
                <w:szCs w:val="26"/>
              </w:rPr>
            </w:pPr>
            <w:r w:rsidRPr="00DA599E">
              <w:rPr>
                <w:i/>
                <w:iCs/>
                <w:sz w:val="26"/>
                <w:szCs w:val="26"/>
              </w:rPr>
              <w:t>30.000</w:t>
            </w:r>
          </w:p>
        </w:tc>
      </w:tr>
      <w:tr w:rsidR="00DA599E" w:rsidRPr="00DA599E" w14:paraId="3F65ECA2" w14:textId="2E477EC9" w:rsidTr="00452E05">
        <w:trPr>
          <w:trHeight w:val="266"/>
          <w:tblHeader/>
          <w:jc w:val="center"/>
        </w:trPr>
        <w:tc>
          <w:tcPr>
            <w:tcW w:w="1073" w:type="dxa"/>
          </w:tcPr>
          <w:p w14:paraId="6A2AD50D" w14:textId="77777777" w:rsidR="00452E05" w:rsidRPr="00DA599E" w:rsidRDefault="00452E05" w:rsidP="00452E05">
            <w:pPr>
              <w:spacing w:line="312" w:lineRule="auto"/>
              <w:jc w:val="center"/>
              <w:rPr>
                <w:sz w:val="26"/>
                <w:szCs w:val="26"/>
              </w:rPr>
            </w:pPr>
            <w:r w:rsidRPr="00DA599E">
              <w:rPr>
                <w:sz w:val="26"/>
                <w:szCs w:val="26"/>
              </w:rPr>
              <w:t>3</w:t>
            </w:r>
          </w:p>
        </w:tc>
        <w:tc>
          <w:tcPr>
            <w:tcW w:w="4443" w:type="dxa"/>
            <w:shd w:val="clear" w:color="auto" w:fill="auto"/>
          </w:tcPr>
          <w:p w14:paraId="083C49AA" w14:textId="77777777" w:rsidR="00452E05" w:rsidRPr="00DA599E" w:rsidRDefault="00452E05" w:rsidP="00452E05">
            <w:pPr>
              <w:spacing w:line="312" w:lineRule="auto"/>
              <w:jc w:val="both"/>
              <w:rPr>
                <w:sz w:val="26"/>
                <w:szCs w:val="26"/>
              </w:rPr>
            </w:pPr>
            <w:r w:rsidRPr="00DA599E">
              <w:rPr>
                <w:sz w:val="26"/>
                <w:szCs w:val="26"/>
              </w:rPr>
              <w:t xml:space="preserve">Tủ </w:t>
            </w:r>
          </w:p>
        </w:tc>
        <w:tc>
          <w:tcPr>
            <w:tcW w:w="1803" w:type="dxa"/>
            <w:vAlign w:val="center"/>
          </w:tcPr>
          <w:p w14:paraId="0BE2AE7E" w14:textId="729C4A50" w:rsidR="00452E05" w:rsidRPr="00DA599E" w:rsidRDefault="00452E05" w:rsidP="00452E05">
            <w:pPr>
              <w:spacing w:line="312" w:lineRule="auto"/>
              <w:jc w:val="center"/>
              <w:rPr>
                <w:sz w:val="26"/>
                <w:szCs w:val="26"/>
              </w:rPr>
            </w:pPr>
            <w:r w:rsidRPr="00DA599E">
              <w:rPr>
                <w:sz w:val="26"/>
                <w:szCs w:val="26"/>
              </w:rPr>
              <w:t>52.500</w:t>
            </w:r>
          </w:p>
        </w:tc>
        <w:tc>
          <w:tcPr>
            <w:tcW w:w="2032" w:type="dxa"/>
            <w:vAlign w:val="center"/>
          </w:tcPr>
          <w:p w14:paraId="256C1B74" w14:textId="0DBF9428" w:rsidR="00452E05" w:rsidRPr="00DA599E" w:rsidRDefault="00452E05" w:rsidP="00452E05">
            <w:pPr>
              <w:spacing w:line="312" w:lineRule="auto"/>
              <w:jc w:val="center"/>
              <w:rPr>
                <w:sz w:val="26"/>
                <w:szCs w:val="26"/>
              </w:rPr>
            </w:pPr>
            <w:r w:rsidRPr="00DA599E">
              <w:rPr>
                <w:sz w:val="26"/>
                <w:szCs w:val="26"/>
              </w:rPr>
              <w:t>85.000</w:t>
            </w:r>
          </w:p>
        </w:tc>
      </w:tr>
      <w:tr w:rsidR="00DA599E" w:rsidRPr="00DA599E" w14:paraId="46490C34" w14:textId="7AB0905E" w:rsidTr="00452E05">
        <w:trPr>
          <w:trHeight w:val="266"/>
          <w:tblHeader/>
          <w:jc w:val="center"/>
        </w:trPr>
        <w:tc>
          <w:tcPr>
            <w:tcW w:w="1073" w:type="dxa"/>
          </w:tcPr>
          <w:p w14:paraId="4433E53C" w14:textId="77777777" w:rsidR="00452E05" w:rsidRPr="00DA599E" w:rsidRDefault="00452E05" w:rsidP="00452E05">
            <w:pPr>
              <w:spacing w:line="312" w:lineRule="auto"/>
              <w:jc w:val="center"/>
              <w:rPr>
                <w:sz w:val="26"/>
                <w:szCs w:val="26"/>
              </w:rPr>
            </w:pPr>
            <w:r w:rsidRPr="00DA599E">
              <w:rPr>
                <w:sz w:val="26"/>
                <w:szCs w:val="26"/>
              </w:rPr>
              <w:t>4</w:t>
            </w:r>
          </w:p>
        </w:tc>
        <w:tc>
          <w:tcPr>
            <w:tcW w:w="4443" w:type="dxa"/>
            <w:shd w:val="clear" w:color="auto" w:fill="auto"/>
          </w:tcPr>
          <w:p w14:paraId="15EDF53B" w14:textId="77777777" w:rsidR="00452E05" w:rsidRPr="00DA599E" w:rsidRDefault="00452E05" w:rsidP="00452E05">
            <w:pPr>
              <w:spacing w:line="312" w:lineRule="auto"/>
              <w:jc w:val="both"/>
              <w:rPr>
                <w:sz w:val="26"/>
                <w:szCs w:val="26"/>
              </w:rPr>
            </w:pPr>
            <w:r w:rsidRPr="00DA599E">
              <w:rPr>
                <w:sz w:val="26"/>
                <w:szCs w:val="26"/>
              </w:rPr>
              <w:t>Giường</w:t>
            </w:r>
          </w:p>
        </w:tc>
        <w:tc>
          <w:tcPr>
            <w:tcW w:w="1803" w:type="dxa"/>
            <w:vAlign w:val="center"/>
          </w:tcPr>
          <w:p w14:paraId="64E5A861" w14:textId="3BD7DF0F" w:rsidR="00452E05" w:rsidRPr="00DA599E" w:rsidRDefault="00452E05" w:rsidP="00452E05">
            <w:pPr>
              <w:spacing w:line="312" w:lineRule="auto"/>
              <w:jc w:val="center"/>
              <w:rPr>
                <w:sz w:val="26"/>
                <w:szCs w:val="26"/>
              </w:rPr>
            </w:pPr>
            <w:r w:rsidRPr="00DA599E">
              <w:rPr>
                <w:sz w:val="26"/>
                <w:szCs w:val="26"/>
              </w:rPr>
              <w:t>40.500</w:t>
            </w:r>
          </w:p>
        </w:tc>
        <w:tc>
          <w:tcPr>
            <w:tcW w:w="2032" w:type="dxa"/>
            <w:vAlign w:val="center"/>
          </w:tcPr>
          <w:p w14:paraId="26B69A45" w14:textId="61EF99FF" w:rsidR="00452E05" w:rsidRPr="00DA599E" w:rsidRDefault="00452E05" w:rsidP="00452E05">
            <w:pPr>
              <w:spacing w:line="312" w:lineRule="auto"/>
              <w:jc w:val="center"/>
              <w:rPr>
                <w:sz w:val="26"/>
                <w:szCs w:val="26"/>
              </w:rPr>
            </w:pPr>
            <w:r w:rsidRPr="00DA599E">
              <w:rPr>
                <w:sz w:val="26"/>
                <w:szCs w:val="26"/>
              </w:rPr>
              <w:t>65.000</w:t>
            </w:r>
          </w:p>
        </w:tc>
      </w:tr>
      <w:tr w:rsidR="00DA599E" w:rsidRPr="00DA599E" w14:paraId="50E52282" w14:textId="1609F4C2" w:rsidTr="00452E05">
        <w:trPr>
          <w:trHeight w:val="277"/>
          <w:tblHeader/>
          <w:jc w:val="center"/>
        </w:trPr>
        <w:tc>
          <w:tcPr>
            <w:tcW w:w="1073" w:type="dxa"/>
          </w:tcPr>
          <w:p w14:paraId="7B65F723" w14:textId="77777777" w:rsidR="00452E05" w:rsidRPr="00DA599E" w:rsidRDefault="00452E05" w:rsidP="00452E05">
            <w:pPr>
              <w:spacing w:line="312" w:lineRule="auto"/>
              <w:jc w:val="center"/>
              <w:rPr>
                <w:sz w:val="26"/>
                <w:szCs w:val="26"/>
              </w:rPr>
            </w:pPr>
            <w:r w:rsidRPr="00DA599E">
              <w:rPr>
                <w:sz w:val="26"/>
                <w:szCs w:val="26"/>
              </w:rPr>
              <w:t>5</w:t>
            </w:r>
          </w:p>
        </w:tc>
        <w:tc>
          <w:tcPr>
            <w:tcW w:w="4443" w:type="dxa"/>
            <w:shd w:val="clear" w:color="auto" w:fill="auto"/>
          </w:tcPr>
          <w:p w14:paraId="11C6E82A" w14:textId="77777777" w:rsidR="00452E05" w:rsidRPr="00DA599E" w:rsidRDefault="00452E05" w:rsidP="00452E05">
            <w:pPr>
              <w:spacing w:line="312" w:lineRule="auto"/>
              <w:jc w:val="both"/>
              <w:rPr>
                <w:sz w:val="26"/>
                <w:szCs w:val="26"/>
              </w:rPr>
            </w:pPr>
            <w:r w:rsidRPr="00DA599E">
              <w:rPr>
                <w:sz w:val="26"/>
                <w:szCs w:val="26"/>
              </w:rPr>
              <w:t>Các mặt hàng gỗ khác bao gồm các chi tiết và bộ phận</w:t>
            </w:r>
          </w:p>
        </w:tc>
        <w:tc>
          <w:tcPr>
            <w:tcW w:w="1803" w:type="dxa"/>
            <w:vAlign w:val="center"/>
          </w:tcPr>
          <w:p w14:paraId="16C53CD9" w14:textId="6734F98A" w:rsidR="00452E05" w:rsidRPr="00DA599E" w:rsidRDefault="00452E05" w:rsidP="00452E05">
            <w:pPr>
              <w:spacing w:line="312" w:lineRule="auto"/>
              <w:jc w:val="center"/>
              <w:rPr>
                <w:sz w:val="26"/>
                <w:szCs w:val="26"/>
              </w:rPr>
            </w:pPr>
            <w:r w:rsidRPr="00DA599E">
              <w:rPr>
                <w:sz w:val="26"/>
                <w:szCs w:val="26"/>
              </w:rPr>
              <w:t>147.000</w:t>
            </w:r>
          </w:p>
        </w:tc>
        <w:tc>
          <w:tcPr>
            <w:tcW w:w="2032" w:type="dxa"/>
            <w:vAlign w:val="center"/>
          </w:tcPr>
          <w:p w14:paraId="71E748EA" w14:textId="03816F94" w:rsidR="00452E05" w:rsidRPr="00DA599E" w:rsidRDefault="00452E05" w:rsidP="00452E05">
            <w:pPr>
              <w:spacing w:line="312" w:lineRule="auto"/>
              <w:jc w:val="center"/>
              <w:rPr>
                <w:sz w:val="26"/>
                <w:szCs w:val="26"/>
              </w:rPr>
            </w:pPr>
            <w:r w:rsidRPr="00DA599E">
              <w:rPr>
                <w:sz w:val="26"/>
                <w:szCs w:val="26"/>
              </w:rPr>
              <w:t>150.000</w:t>
            </w:r>
          </w:p>
        </w:tc>
      </w:tr>
      <w:tr w:rsidR="00DA599E" w:rsidRPr="00DA599E" w14:paraId="00F82F90" w14:textId="61AA0F20" w:rsidTr="00452E05">
        <w:trPr>
          <w:trHeight w:val="266"/>
          <w:tblHeader/>
          <w:jc w:val="center"/>
        </w:trPr>
        <w:tc>
          <w:tcPr>
            <w:tcW w:w="5516" w:type="dxa"/>
            <w:gridSpan w:val="2"/>
          </w:tcPr>
          <w:p w14:paraId="0169A57B" w14:textId="77777777" w:rsidR="00452E05" w:rsidRPr="00DA599E" w:rsidRDefault="00452E05" w:rsidP="00452E05">
            <w:pPr>
              <w:spacing w:line="312" w:lineRule="auto"/>
              <w:jc w:val="center"/>
              <w:rPr>
                <w:b/>
                <w:sz w:val="26"/>
                <w:szCs w:val="26"/>
              </w:rPr>
            </w:pPr>
            <w:r w:rsidRPr="00DA599E">
              <w:rPr>
                <w:b/>
                <w:sz w:val="26"/>
                <w:szCs w:val="26"/>
              </w:rPr>
              <w:t>Tổng</w:t>
            </w:r>
          </w:p>
        </w:tc>
        <w:tc>
          <w:tcPr>
            <w:tcW w:w="1803" w:type="dxa"/>
          </w:tcPr>
          <w:p w14:paraId="4CFE0167" w14:textId="48990A37" w:rsidR="00452E05" w:rsidRPr="00DA599E" w:rsidRDefault="00452E05" w:rsidP="00452E05">
            <w:pPr>
              <w:spacing w:line="312" w:lineRule="auto"/>
              <w:jc w:val="center"/>
              <w:rPr>
                <w:b/>
                <w:sz w:val="26"/>
                <w:szCs w:val="26"/>
              </w:rPr>
            </w:pPr>
            <w:r w:rsidRPr="00DA599E">
              <w:rPr>
                <w:b/>
                <w:sz w:val="26"/>
                <w:szCs w:val="26"/>
              </w:rPr>
              <w:t>375.000</w:t>
            </w:r>
          </w:p>
        </w:tc>
        <w:tc>
          <w:tcPr>
            <w:tcW w:w="2032" w:type="dxa"/>
            <w:vAlign w:val="center"/>
          </w:tcPr>
          <w:p w14:paraId="5EDDE071" w14:textId="77777777" w:rsidR="00452E05" w:rsidRPr="00DA599E" w:rsidRDefault="00452E05" w:rsidP="00452E05">
            <w:pPr>
              <w:spacing w:line="312" w:lineRule="auto"/>
              <w:jc w:val="center"/>
              <w:rPr>
                <w:b/>
                <w:bCs/>
                <w:sz w:val="26"/>
                <w:szCs w:val="26"/>
              </w:rPr>
            </w:pPr>
            <w:r w:rsidRPr="00DA599E">
              <w:rPr>
                <w:b/>
                <w:bCs/>
                <w:sz w:val="26"/>
                <w:szCs w:val="26"/>
              </w:rPr>
              <w:t>500.000</w:t>
            </w:r>
          </w:p>
        </w:tc>
      </w:tr>
    </w:tbl>
    <w:p w14:paraId="2ECBE9DE" w14:textId="71051499" w:rsidR="00C3246B" w:rsidRPr="00DA599E" w:rsidRDefault="00383BB2" w:rsidP="00C3246B">
      <w:pPr>
        <w:pStyle w:val="PHAN112"/>
        <w:jc w:val="right"/>
        <w:rPr>
          <w:b w:val="0"/>
        </w:rPr>
      </w:pPr>
      <w:bookmarkStart w:id="83" w:name="_Toc100642636"/>
      <w:r w:rsidRPr="00DA599E">
        <w:rPr>
          <w:b w:val="0"/>
          <w:i/>
        </w:rPr>
        <w:t xml:space="preserve"> </w:t>
      </w:r>
      <w:r w:rsidR="00C3246B" w:rsidRPr="00DA599E">
        <w:rPr>
          <w:b w:val="0"/>
          <w:i/>
        </w:rPr>
        <w:t>(Nguồn: Công ty TNHH RK Resources, 202</w:t>
      </w:r>
      <w:r w:rsidR="00021150" w:rsidRPr="00DA599E">
        <w:rPr>
          <w:b w:val="0"/>
          <w:i/>
        </w:rPr>
        <w:t>2</w:t>
      </w:r>
      <w:r w:rsidR="00C3246B" w:rsidRPr="00DA599E">
        <w:rPr>
          <w:b w:val="0"/>
          <w:i/>
        </w:rPr>
        <w:t>)</w:t>
      </w:r>
      <w:bookmarkEnd w:id="83"/>
    </w:p>
    <w:p w14:paraId="3F81CF29" w14:textId="7CCE662A" w:rsidR="00C3246B" w:rsidRPr="00DA599E" w:rsidRDefault="006C3F19" w:rsidP="00CB6B10">
      <w:pPr>
        <w:pStyle w:val="CHUONG111"/>
      </w:pPr>
      <w:bookmarkStart w:id="84" w:name="_Toc37061289"/>
      <w:bookmarkStart w:id="85" w:name="_Toc42169385"/>
      <w:bookmarkStart w:id="86" w:name="_Toc45026959"/>
      <w:bookmarkStart w:id="87" w:name="_Toc77778905"/>
      <w:bookmarkStart w:id="88" w:name="_Toc100642637"/>
      <w:bookmarkStart w:id="89" w:name="_Toc101537557"/>
      <w:bookmarkStart w:id="90" w:name="_Toc109475779"/>
      <w:r w:rsidRPr="00DA599E">
        <w:t>1.</w:t>
      </w:r>
      <w:r w:rsidR="00C3246B" w:rsidRPr="00DA599E">
        <w:t>3.2. Công nghệ sản xuất</w:t>
      </w:r>
      <w:bookmarkStart w:id="91" w:name="_Toc36210706"/>
      <w:bookmarkEnd w:id="84"/>
      <w:bookmarkEnd w:id="85"/>
      <w:bookmarkEnd w:id="86"/>
      <w:bookmarkEnd w:id="87"/>
      <w:bookmarkEnd w:id="88"/>
      <w:bookmarkEnd w:id="89"/>
      <w:r w:rsidR="00FE236B" w:rsidRPr="00DA599E">
        <w:t xml:space="preserve"> của cơ sở</w:t>
      </w:r>
      <w:bookmarkEnd w:id="90"/>
    </w:p>
    <w:p w14:paraId="71F52119" w14:textId="1609993D" w:rsidR="00C3246B" w:rsidRPr="00DA599E" w:rsidRDefault="006C3F19" w:rsidP="00CB6B10">
      <w:pPr>
        <w:pStyle w:val="CHNG1111"/>
      </w:pPr>
      <w:bookmarkStart w:id="92" w:name="_Toc100642638"/>
      <w:bookmarkStart w:id="93" w:name="_Toc101537558"/>
      <w:bookmarkStart w:id="94" w:name="_Toc109475780"/>
      <w:r w:rsidRPr="00DA599E">
        <w:t>1.</w:t>
      </w:r>
      <w:r w:rsidR="000B725A" w:rsidRPr="00DA599E">
        <w:t>3.2</w:t>
      </w:r>
      <w:r w:rsidR="00C3246B" w:rsidRPr="00DA599E">
        <w:t>.1</w:t>
      </w:r>
      <w:r w:rsidR="000B725A" w:rsidRPr="00DA599E">
        <w:t>.</w:t>
      </w:r>
      <w:r w:rsidR="00C3246B" w:rsidRPr="00DA599E">
        <w:t xml:space="preserve"> Quy trình sản xuất của dự án</w:t>
      </w:r>
      <w:bookmarkEnd w:id="92"/>
      <w:bookmarkEnd w:id="93"/>
      <w:bookmarkEnd w:id="94"/>
    </w:p>
    <w:p w14:paraId="6403A7AD" w14:textId="02B13E80" w:rsidR="00C3246B" w:rsidRPr="00DA599E" w:rsidRDefault="00C3246B" w:rsidP="002449D8">
      <w:pPr>
        <w:pStyle w:val="PHAN111"/>
        <w:numPr>
          <w:ilvl w:val="0"/>
          <w:numId w:val="101"/>
        </w:numPr>
        <w:spacing w:line="312" w:lineRule="auto"/>
        <w:ind w:left="0" w:firstLine="284"/>
      </w:pPr>
      <w:bookmarkStart w:id="95" w:name="_Toc84237391"/>
      <w:bookmarkStart w:id="96" w:name="_Toc100642639"/>
      <w:bookmarkEnd w:id="91"/>
      <w:r w:rsidRPr="00DA599E">
        <w:t xml:space="preserve">Quy trình sản xuất </w:t>
      </w:r>
      <w:bookmarkEnd w:id="95"/>
      <w:r w:rsidRPr="00DA599E">
        <w:t xml:space="preserve">đã </w:t>
      </w:r>
      <w:r w:rsidR="00B77B4C" w:rsidRPr="00DA599E">
        <w:t xml:space="preserve">được </w:t>
      </w:r>
      <w:r w:rsidRPr="00DA599E">
        <w:t>duyệt</w:t>
      </w:r>
      <w:bookmarkEnd w:id="96"/>
    </w:p>
    <w:p w14:paraId="7F066C04" w14:textId="77777777" w:rsidR="00896D4A" w:rsidRPr="00DA599E" w:rsidRDefault="00C3246B" w:rsidP="00896D4A">
      <w:pPr>
        <w:spacing w:line="312" w:lineRule="auto"/>
        <w:ind w:firstLine="550"/>
        <w:jc w:val="both"/>
        <w:rPr>
          <w:sz w:val="26"/>
          <w:szCs w:val="26"/>
        </w:rPr>
      </w:pPr>
      <w:r w:rsidRPr="00DA599E">
        <w:rPr>
          <w:sz w:val="26"/>
          <w:szCs w:val="26"/>
        </w:rPr>
        <w:t>Nhìn chung, các sản phẩm giường, tủ, bàn, ghế và các mặt hàng gỗ khác (đồ dùng cho văn phòng, nhà bếp) đều được sản xuất qua các bước tương tự nhau nên dự án sẽ trình bày chung một quy trình sản xuất. Quy trình sản xuất giường, tủ, bàn, ghế và các mặt hàng gỗ khác như sau:</w:t>
      </w:r>
    </w:p>
    <w:p w14:paraId="01C9FD66" w14:textId="77777777" w:rsidR="00896D4A" w:rsidRPr="00DA599E" w:rsidRDefault="00896D4A">
      <w:pPr>
        <w:spacing w:after="200" w:line="276" w:lineRule="auto"/>
        <w:rPr>
          <w:sz w:val="26"/>
          <w:szCs w:val="26"/>
        </w:rPr>
      </w:pPr>
      <w:r w:rsidRPr="00DA599E">
        <w:rPr>
          <w:sz w:val="26"/>
          <w:szCs w:val="26"/>
        </w:rPr>
        <w:br w:type="page"/>
      </w:r>
    </w:p>
    <w:p w14:paraId="4223782C" w14:textId="7AEEE8D6" w:rsidR="00C3246B" w:rsidRPr="00DA599E" w:rsidRDefault="007D42A5" w:rsidP="00D212FE">
      <w:pPr>
        <w:pStyle w:val="ahnhloan"/>
      </w:pPr>
      <w:bookmarkStart w:id="97" w:name="_Toc111275237"/>
      <w:r w:rsidRPr="00DA599E">
        <w:rPr>
          <w:szCs w:val="26"/>
        </w:rPr>
        <w:lastRenderedPageBreak/>
        <mc:AlternateContent>
          <mc:Choice Requires="wpg">
            <w:drawing>
              <wp:anchor distT="0" distB="0" distL="114300" distR="114300" simplePos="0" relativeHeight="251674112" behindDoc="0" locked="0" layoutInCell="1" allowOverlap="1" wp14:anchorId="3CD3F9A1" wp14:editId="42695E99">
                <wp:simplePos x="0" y="0"/>
                <wp:positionH relativeFrom="margin">
                  <wp:posOffset>220870</wp:posOffset>
                </wp:positionH>
                <wp:positionV relativeFrom="paragraph">
                  <wp:posOffset>138651</wp:posOffset>
                </wp:positionV>
                <wp:extent cx="5969191" cy="7791450"/>
                <wp:effectExtent l="0" t="0" r="0" b="19050"/>
                <wp:wrapNone/>
                <wp:docPr id="2901" name="Group 2901"/>
                <wp:cNvGraphicFramePr/>
                <a:graphic xmlns:a="http://schemas.openxmlformats.org/drawingml/2006/main">
                  <a:graphicData uri="http://schemas.microsoft.com/office/word/2010/wordprocessingGroup">
                    <wpg:wgp>
                      <wpg:cNvGrpSpPr/>
                      <wpg:grpSpPr>
                        <a:xfrm>
                          <a:off x="0" y="0"/>
                          <a:ext cx="5969191" cy="7791450"/>
                          <a:chOff x="-201505" y="-496254"/>
                          <a:chExt cx="5960320" cy="6978539"/>
                        </a:xfrm>
                      </wpg:grpSpPr>
                      <wps:wsp>
                        <wps:cNvPr id="112" name="Text Box 12"/>
                        <wps:cNvSpPr txBox="1">
                          <a:spLocks noChangeArrowheads="1"/>
                        </wps:cNvSpPr>
                        <wps:spPr bwMode="auto">
                          <a:xfrm>
                            <a:off x="3476625" y="3514725"/>
                            <a:ext cx="146113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077043" w14:textId="77777777" w:rsidR="00DA599E" w:rsidRPr="00BA0C94" w:rsidRDefault="00DA599E" w:rsidP="00F618DC">
                              <w:pPr>
                                <w:rPr>
                                  <w:sz w:val="26"/>
                                  <w:szCs w:val="26"/>
                                </w:rPr>
                              </w:pPr>
                              <w:r w:rsidRPr="00BA0C94">
                                <w:rPr>
                                  <w:sz w:val="26"/>
                                  <w:szCs w:val="26"/>
                                </w:rPr>
                                <w:t>Tiếng ồn, CTR</w:t>
                              </w:r>
                            </w:p>
                          </w:txbxContent>
                        </wps:txbx>
                        <wps:bodyPr rot="0" vert="horz" wrap="square" lIns="91440" tIns="45720" rIns="91440" bIns="45720" anchor="t" anchorCtr="0" upright="1">
                          <a:noAutofit/>
                        </wps:bodyPr>
                      </wps:wsp>
                      <wpg:grpSp>
                        <wpg:cNvPr id="2900" name="Group 2900"/>
                        <wpg:cNvGrpSpPr/>
                        <wpg:grpSpPr>
                          <a:xfrm>
                            <a:off x="-201505" y="-496254"/>
                            <a:ext cx="5960320" cy="6978539"/>
                            <a:chOff x="-201505" y="-496254"/>
                            <a:chExt cx="5960320" cy="6978539"/>
                          </a:xfrm>
                        </wpg:grpSpPr>
                        <wps:wsp>
                          <wps:cNvPr id="183" name="Rectangle 51"/>
                          <wps:cNvSpPr>
                            <a:spLocks noChangeArrowheads="1"/>
                          </wps:cNvSpPr>
                          <wps:spPr bwMode="auto">
                            <a:xfrm>
                              <a:off x="-95250" y="2466975"/>
                              <a:ext cx="1009650" cy="495300"/>
                            </a:xfrm>
                            <a:prstGeom prst="rect">
                              <a:avLst/>
                            </a:prstGeom>
                            <a:solidFill>
                              <a:srgbClr val="FFFFFF"/>
                            </a:solidFill>
                            <a:ln w="9525">
                              <a:solidFill>
                                <a:srgbClr val="000000"/>
                              </a:solidFill>
                              <a:miter lim="800000"/>
                              <a:headEnd/>
                              <a:tailEnd/>
                            </a:ln>
                          </wps:spPr>
                          <wps:txbx>
                            <w:txbxContent>
                              <w:p w14:paraId="0A6AAD82" w14:textId="77777777" w:rsidR="00DA599E" w:rsidRPr="00BA0C94" w:rsidRDefault="00DA599E" w:rsidP="00F618DC">
                                <w:pPr>
                                  <w:jc w:val="center"/>
                                  <w:rPr>
                                    <w:sz w:val="26"/>
                                    <w:szCs w:val="26"/>
                                  </w:rPr>
                                </w:pPr>
                                <w:r>
                                  <w:rPr>
                                    <w:sz w:val="26"/>
                                    <w:szCs w:val="26"/>
                                  </w:rPr>
                                  <w:t>Nhiệt từ lò hơi</w:t>
                                </w:r>
                              </w:p>
                            </w:txbxContent>
                          </wps:txbx>
                          <wps:bodyPr rot="0" vert="horz" wrap="square" lIns="91440" tIns="45720" rIns="91440" bIns="45720" anchor="t" anchorCtr="0" upright="1">
                            <a:noAutofit/>
                          </wps:bodyPr>
                        </wps:wsp>
                        <wpg:grpSp>
                          <wpg:cNvPr id="2899" name="Group 2899"/>
                          <wpg:cNvGrpSpPr/>
                          <wpg:grpSpPr>
                            <a:xfrm>
                              <a:off x="773593" y="-489030"/>
                              <a:ext cx="4985222" cy="6971315"/>
                              <a:chOff x="383068" y="-489030"/>
                              <a:chExt cx="4985222" cy="6971315"/>
                            </a:xfrm>
                          </wpg:grpSpPr>
                          <wps:wsp>
                            <wps:cNvPr id="164" name="Rectangle 41"/>
                            <wps:cNvSpPr>
                              <a:spLocks noChangeArrowheads="1"/>
                            </wps:cNvSpPr>
                            <wps:spPr bwMode="auto">
                              <a:xfrm>
                                <a:off x="628650" y="4629150"/>
                                <a:ext cx="855344" cy="356235"/>
                              </a:xfrm>
                              <a:prstGeom prst="rect">
                                <a:avLst/>
                              </a:prstGeom>
                              <a:solidFill>
                                <a:srgbClr val="FFFFFF"/>
                              </a:solidFill>
                              <a:ln w="9525">
                                <a:solidFill>
                                  <a:srgbClr val="000000"/>
                                </a:solidFill>
                                <a:miter lim="800000"/>
                                <a:headEnd/>
                                <a:tailEnd/>
                              </a:ln>
                            </wps:spPr>
                            <wps:txbx>
                              <w:txbxContent>
                                <w:p w14:paraId="398F0EBF" w14:textId="77777777" w:rsidR="00DA599E" w:rsidRPr="00BA0C94" w:rsidRDefault="00DA599E" w:rsidP="00F618DC">
                                  <w:pPr>
                                    <w:jc w:val="center"/>
                                    <w:rPr>
                                      <w:sz w:val="26"/>
                                      <w:szCs w:val="26"/>
                                    </w:rPr>
                                  </w:pPr>
                                  <w:r w:rsidRPr="00BA0C94">
                                    <w:rPr>
                                      <w:sz w:val="26"/>
                                      <w:szCs w:val="26"/>
                                    </w:rPr>
                                    <w:t>Sơn dặm</w:t>
                                  </w:r>
                                </w:p>
                              </w:txbxContent>
                            </wps:txbx>
                            <wps:bodyPr rot="0" vert="horz" wrap="square" lIns="91440" tIns="45720" rIns="91440" bIns="45720" anchor="t" anchorCtr="0" upright="1">
                              <a:noAutofit/>
                            </wps:bodyPr>
                          </wps:wsp>
                          <wps:wsp>
                            <wps:cNvPr id="162" name="Rectangle 40"/>
                            <wps:cNvSpPr>
                              <a:spLocks noChangeArrowheads="1"/>
                            </wps:cNvSpPr>
                            <wps:spPr bwMode="auto">
                              <a:xfrm>
                                <a:off x="771472" y="5238169"/>
                                <a:ext cx="1845261" cy="301891"/>
                              </a:xfrm>
                              <a:prstGeom prst="rect">
                                <a:avLst/>
                              </a:prstGeom>
                              <a:solidFill>
                                <a:srgbClr val="FFFFFF"/>
                              </a:solidFill>
                              <a:ln w="9525">
                                <a:solidFill>
                                  <a:srgbClr val="000000"/>
                                </a:solidFill>
                                <a:miter lim="800000"/>
                                <a:headEnd/>
                                <a:tailEnd/>
                              </a:ln>
                            </wps:spPr>
                            <wps:txbx>
                              <w:txbxContent>
                                <w:p w14:paraId="403589E8" w14:textId="77777777" w:rsidR="00DA599E" w:rsidRPr="00BA0C94" w:rsidRDefault="00DA599E" w:rsidP="00F618DC">
                                  <w:pPr>
                                    <w:jc w:val="center"/>
                                    <w:rPr>
                                      <w:sz w:val="26"/>
                                      <w:szCs w:val="26"/>
                                    </w:rPr>
                                  </w:pPr>
                                  <w:r>
                                    <w:rPr>
                                      <w:sz w:val="26"/>
                                      <w:szCs w:val="26"/>
                                    </w:rPr>
                                    <w:t>Kiểm tra</w:t>
                                  </w:r>
                                </w:p>
                                <w:p w14:paraId="60F85EEC" w14:textId="77777777" w:rsidR="00DA599E" w:rsidRPr="00BA0C94" w:rsidRDefault="00DA599E" w:rsidP="00F618DC">
                                  <w:pPr>
                                    <w:rPr>
                                      <w:sz w:val="26"/>
                                      <w:szCs w:val="26"/>
                                    </w:rPr>
                                  </w:pPr>
                                </w:p>
                                <w:p w14:paraId="335E752D" w14:textId="77777777" w:rsidR="00DA599E" w:rsidRPr="00BA0C94" w:rsidRDefault="00DA599E" w:rsidP="00F618DC">
                                  <w:pPr>
                                    <w:jc w:val="center"/>
                                    <w:rPr>
                                      <w:sz w:val="26"/>
                                      <w:szCs w:val="26"/>
                                    </w:rPr>
                                  </w:pPr>
                                </w:p>
                              </w:txbxContent>
                            </wps:txbx>
                            <wps:bodyPr rot="0" vert="horz" wrap="square" lIns="91440" tIns="45720" rIns="91440" bIns="45720" anchor="t" anchorCtr="0" upright="1">
                              <a:noAutofit/>
                            </wps:bodyPr>
                          </wps:wsp>
                          <wps:wsp>
                            <wps:cNvPr id="160" name="Rectangle 39"/>
                            <wps:cNvSpPr>
                              <a:spLocks noChangeArrowheads="1"/>
                            </wps:cNvSpPr>
                            <wps:spPr bwMode="auto">
                              <a:xfrm>
                                <a:off x="771516" y="5672076"/>
                                <a:ext cx="1864360" cy="319622"/>
                              </a:xfrm>
                              <a:prstGeom prst="rect">
                                <a:avLst/>
                              </a:prstGeom>
                              <a:solidFill>
                                <a:srgbClr val="FFFFFF"/>
                              </a:solidFill>
                              <a:ln w="9525">
                                <a:solidFill>
                                  <a:srgbClr val="000000"/>
                                </a:solidFill>
                                <a:miter lim="800000"/>
                                <a:headEnd/>
                                <a:tailEnd/>
                              </a:ln>
                            </wps:spPr>
                            <wps:txbx>
                              <w:txbxContent>
                                <w:p w14:paraId="49C21956" w14:textId="77777777" w:rsidR="00DA599E" w:rsidRPr="00BA0C94" w:rsidRDefault="00DA599E" w:rsidP="00F618DC">
                                  <w:pPr>
                                    <w:jc w:val="center"/>
                                    <w:rPr>
                                      <w:sz w:val="26"/>
                                      <w:szCs w:val="26"/>
                                    </w:rPr>
                                  </w:pPr>
                                  <w:r>
                                    <w:rPr>
                                      <w:sz w:val="26"/>
                                      <w:szCs w:val="26"/>
                                    </w:rPr>
                                    <w:t>Đóng gói</w:t>
                                  </w:r>
                                </w:p>
                                <w:p w14:paraId="3652D7DA" w14:textId="77777777" w:rsidR="00DA599E" w:rsidRPr="00BA0C94" w:rsidRDefault="00DA599E" w:rsidP="00F618DC">
                                  <w:pPr>
                                    <w:rPr>
                                      <w:sz w:val="26"/>
                                      <w:szCs w:val="26"/>
                                    </w:rPr>
                                  </w:pPr>
                                </w:p>
                                <w:p w14:paraId="232F9758" w14:textId="77777777" w:rsidR="00DA599E" w:rsidRPr="00BA0C94" w:rsidRDefault="00DA599E" w:rsidP="00F618DC">
                                  <w:pPr>
                                    <w:jc w:val="center"/>
                                    <w:rPr>
                                      <w:sz w:val="26"/>
                                      <w:szCs w:val="26"/>
                                    </w:rPr>
                                  </w:pPr>
                                </w:p>
                              </w:txbxContent>
                            </wps:txbx>
                            <wps:bodyPr rot="0" vert="horz" wrap="square" lIns="91440" tIns="45720" rIns="91440" bIns="45720" anchor="t" anchorCtr="0" upright="1">
                              <a:noAutofit/>
                            </wps:bodyPr>
                          </wps:wsp>
                          <wps:wsp>
                            <wps:cNvPr id="142" name="Rectangle 38"/>
                            <wps:cNvSpPr>
                              <a:spLocks noChangeArrowheads="1"/>
                            </wps:cNvSpPr>
                            <wps:spPr bwMode="auto">
                              <a:xfrm>
                                <a:off x="781050" y="6178476"/>
                                <a:ext cx="1864360" cy="303809"/>
                              </a:xfrm>
                              <a:prstGeom prst="rect">
                                <a:avLst/>
                              </a:prstGeom>
                              <a:solidFill>
                                <a:srgbClr val="FFFFFF"/>
                              </a:solidFill>
                              <a:ln w="9525">
                                <a:solidFill>
                                  <a:srgbClr val="000000"/>
                                </a:solidFill>
                                <a:miter lim="800000"/>
                                <a:headEnd/>
                                <a:tailEnd/>
                              </a:ln>
                            </wps:spPr>
                            <wps:txbx>
                              <w:txbxContent>
                                <w:p w14:paraId="73CDD9F1" w14:textId="77777777" w:rsidR="00DA599E" w:rsidRPr="00BA0C94" w:rsidRDefault="00DA599E" w:rsidP="00F618DC">
                                  <w:pPr>
                                    <w:jc w:val="center"/>
                                    <w:rPr>
                                      <w:sz w:val="26"/>
                                      <w:szCs w:val="26"/>
                                    </w:rPr>
                                  </w:pPr>
                                  <w:r>
                                    <w:rPr>
                                      <w:sz w:val="26"/>
                                      <w:szCs w:val="26"/>
                                    </w:rPr>
                                    <w:t>Lưu kho</w:t>
                                  </w:r>
                                </w:p>
                                <w:p w14:paraId="3B2EDDA0" w14:textId="77777777" w:rsidR="00DA599E" w:rsidRPr="00BA0C94" w:rsidRDefault="00DA599E" w:rsidP="00F618DC">
                                  <w:pPr>
                                    <w:rPr>
                                      <w:sz w:val="26"/>
                                      <w:szCs w:val="26"/>
                                    </w:rPr>
                                  </w:pPr>
                                </w:p>
                                <w:p w14:paraId="0FF90C55" w14:textId="77777777" w:rsidR="00DA599E" w:rsidRPr="00BA0C94" w:rsidRDefault="00DA599E" w:rsidP="00F618DC">
                                  <w:pPr>
                                    <w:jc w:val="center"/>
                                    <w:rPr>
                                      <w:sz w:val="26"/>
                                      <w:szCs w:val="26"/>
                                    </w:rPr>
                                  </w:pPr>
                                  <w:r w:rsidRPr="00BA0C94">
                                    <w:rPr>
                                      <w:sz w:val="26"/>
                                      <w:szCs w:val="26"/>
                                    </w:rPr>
                                    <w:t>Gắn chi tiết, ép mặt</w:t>
                                  </w:r>
                                </w:p>
                                <w:p w14:paraId="605ADE1C" w14:textId="77777777" w:rsidR="00DA599E" w:rsidRPr="00BA0C94" w:rsidRDefault="00DA599E" w:rsidP="00F618DC">
                                  <w:pPr>
                                    <w:jc w:val="center"/>
                                    <w:rPr>
                                      <w:sz w:val="26"/>
                                      <w:szCs w:val="26"/>
                                    </w:rPr>
                                  </w:pPr>
                                </w:p>
                                <w:p w14:paraId="1907D215" w14:textId="77777777" w:rsidR="00DA599E" w:rsidRPr="00BA0C94" w:rsidRDefault="00DA599E" w:rsidP="00F618DC">
                                  <w:pPr>
                                    <w:rPr>
                                      <w:sz w:val="26"/>
                                      <w:szCs w:val="26"/>
                                    </w:rPr>
                                  </w:pPr>
                                </w:p>
                                <w:p w14:paraId="5C133769" w14:textId="77777777" w:rsidR="00DA599E" w:rsidRPr="00BA0C94" w:rsidRDefault="00DA599E" w:rsidP="00F618DC">
                                  <w:pPr>
                                    <w:jc w:val="center"/>
                                    <w:rPr>
                                      <w:sz w:val="26"/>
                                      <w:szCs w:val="26"/>
                                    </w:rPr>
                                  </w:pPr>
                                  <w:r w:rsidRPr="00BA0C94">
                                    <w:rPr>
                                      <w:sz w:val="26"/>
                                      <w:szCs w:val="26"/>
                                    </w:rPr>
                                    <w:t>Sơn dặm</w:t>
                                  </w:r>
                                </w:p>
                                <w:p w14:paraId="6841916E" w14:textId="77777777" w:rsidR="00DA599E" w:rsidRPr="00BA0C94" w:rsidRDefault="00DA599E" w:rsidP="00F618DC">
                                  <w:pPr>
                                    <w:rPr>
                                      <w:sz w:val="26"/>
                                      <w:szCs w:val="26"/>
                                    </w:rPr>
                                  </w:pPr>
                                </w:p>
                              </w:txbxContent>
                            </wps:txbx>
                            <wps:bodyPr rot="0" vert="horz" wrap="square" lIns="91440" tIns="45720" rIns="91440" bIns="45720" anchor="t" anchorCtr="0" upright="1">
                              <a:noAutofit/>
                            </wps:bodyPr>
                          </wps:wsp>
                          <wps:wsp>
                            <wps:cNvPr id="2869" name="AutoShape 29"/>
                            <wps:cNvCnPr>
                              <a:cxnSpLocks noChangeShapeType="1"/>
                              <a:stCxn id="166" idx="2"/>
                              <a:endCxn id="162" idx="0"/>
                            </wps:cNvCnPr>
                            <wps:spPr bwMode="auto">
                              <a:xfrm>
                                <a:off x="1684656" y="4394834"/>
                                <a:ext cx="9447" cy="8433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7" name="AutoShape 28"/>
                            <wps:cNvCnPr>
                              <a:cxnSpLocks noChangeShapeType="1"/>
                            </wps:cNvCnPr>
                            <wps:spPr bwMode="auto">
                              <a:xfrm>
                                <a:off x="1076325" y="4410075"/>
                                <a:ext cx="0" cy="2178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6" name="AutoShape 27"/>
                            <wps:cNvCnPr>
                              <a:cxnSpLocks noChangeShapeType="1"/>
                            </wps:cNvCnPr>
                            <wps:spPr bwMode="auto">
                              <a:xfrm>
                                <a:off x="1076325" y="5019675"/>
                                <a:ext cx="0" cy="2178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5" name="AutoShape 26"/>
                            <wps:cNvCnPr>
                              <a:cxnSpLocks noChangeShapeType="1"/>
                            </wps:cNvCnPr>
                            <wps:spPr bwMode="auto">
                              <a:xfrm>
                                <a:off x="1733550" y="5543673"/>
                                <a:ext cx="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4" name="AutoShape 25"/>
                            <wps:cNvCnPr>
                              <a:cxnSpLocks noChangeShapeType="1"/>
                            </wps:cNvCnPr>
                            <wps:spPr bwMode="auto">
                              <a:xfrm>
                                <a:off x="1743075" y="6017935"/>
                                <a:ext cx="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3" name="AutoShape 24"/>
                            <wps:cNvCnPr>
                              <a:cxnSpLocks noChangeShapeType="1"/>
                            </wps:cNvCnPr>
                            <wps:spPr bwMode="auto">
                              <a:xfrm>
                                <a:off x="1485900" y="4819650"/>
                                <a:ext cx="1638935"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50" name="Text Box 9"/>
                            <wps:cNvSpPr txBox="1">
                              <a:spLocks noChangeArrowheads="1"/>
                            </wps:cNvSpPr>
                            <wps:spPr bwMode="auto">
                              <a:xfrm>
                                <a:off x="3123974" y="4591050"/>
                                <a:ext cx="2199640" cy="471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752472" w14:textId="77777777" w:rsidR="00DA599E" w:rsidRPr="00BA0C94" w:rsidRDefault="00DA599E" w:rsidP="00F618DC">
                                  <w:pPr>
                                    <w:rPr>
                                      <w:sz w:val="26"/>
                                      <w:szCs w:val="26"/>
                                    </w:rPr>
                                  </w:pPr>
                                  <w:r>
                                    <w:rPr>
                                      <w:sz w:val="26"/>
                                      <w:szCs w:val="26"/>
                                    </w:rPr>
                                    <w:t>Bụi sơn , hơi</w:t>
                                  </w:r>
                                  <w:r w:rsidRPr="00BA0C94">
                                    <w:rPr>
                                      <w:sz w:val="26"/>
                                      <w:szCs w:val="26"/>
                                    </w:rPr>
                                    <w:t xml:space="preserve"> dung môi, nước thải sơn, cặn sơn</w:t>
                                  </w:r>
                                </w:p>
                              </w:txbxContent>
                            </wps:txbx>
                            <wps:bodyPr rot="0" vert="horz" wrap="square" lIns="91440" tIns="45720" rIns="91440" bIns="45720" anchor="t" anchorCtr="0" upright="1">
                              <a:noAutofit/>
                            </wps:bodyPr>
                          </wps:wsp>
                          <wpg:grpSp>
                            <wpg:cNvPr id="2898" name="Group 2898"/>
                            <wpg:cNvGrpSpPr/>
                            <wpg:grpSpPr>
                              <a:xfrm>
                                <a:off x="383068" y="-489030"/>
                                <a:ext cx="4985222" cy="6344683"/>
                                <a:chOff x="-102707" y="-489030"/>
                                <a:chExt cx="4985222" cy="6344683"/>
                              </a:xfrm>
                            </wpg:grpSpPr>
                            <wps:wsp>
                              <wps:cNvPr id="167" name="Rectangle 43"/>
                              <wps:cNvSpPr>
                                <a:spLocks noChangeArrowheads="1"/>
                              </wps:cNvSpPr>
                              <wps:spPr bwMode="auto">
                                <a:xfrm>
                                  <a:off x="266700" y="3533775"/>
                                  <a:ext cx="1864360" cy="356235"/>
                                </a:xfrm>
                                <a:prstGeom prst="rect">
                                  <a:avLst/>
                                </a:prstGeom>
                                <a:solidFill>
                                  <a:srgbClr val="FFFFFF"/>
                                </a:solidFill>
                                <a:ln w="9525">
                                  <a:solidFill>
                                    <a:srgbClr val="000000"/>
                                  </a:solidFill>
                                  <a:miter lim="800000"/>
                                  <a:headEnd/>
                                  <a:tailEnd/>
                                </a:ln>
                              </wps:spPr>
                              <wps:txbx>
                                <w:txbxContent>
                                  <w:p w14:paraId="4703EA14" w14:textId="77777777" w:rsidR="00DA599E" w:rsidRPr="00BA0C94" w:rsidRDefault="00DA599E" w:rsidP="00F618DC">
                                    <w:pPr>
                                      <w:jc w:val="center"/>
                                      <w:rPr>
                                        <w:sz w:val="26"/>
                                        <w:szCs w:val="26"/>
                                      </w:rPr>
                                    </w:pPr>
                                    <w:r w:rsidRPr="00BA0C94">
                                      <w:rPr>
                                        <w:sz w:val="26"/>
                                        <w:szCs w:val="26"/>
                                      </w:rPr>
                                      <w:t>Lắp ráp</w:t>
                                    </w:r>
                                  </w:p>
                                </w:txbxContent>
                              </wps:txbx>
                              <wps:bodyPr rot="0" vert="horz" wrap="square" lIns="91440" tIns="45720" rIns="91440" bIns="45720" anchor="t" anchorCtr="0" upright="1">
                                <a:noAutofit/>
                              </wps:bodyPr>
                            </wps:wsp>
                            <wps:wsp>
                              <wps:cNvPr id="166" name="Rectangle 42"/>
                              <wps:cNvSpPr>
                                <a:spLocks noChangeArrowheads="1"/>
                              </wps:cNvSpPr>
                              <wps:spPr bwMode="auto">
                                <a:xfrm>
                                  <a:off x="266700" y="4038600"/>
                                  <a:ext cx="1864360" cy="356235"/>
                                </a:xfrm>
                                <a:prstGeom prst="rect">
                                  <a:avLst/>
                                </a:prstGeom>
                                <a:solidFill>
                                  <a:srgbClr val="FFFFFF"/>
                                </a:solidFill>
                                <a:ln w="9525">
                                  <a:solidFill>
                                    <a:srgbClr val="000000"/>
                                  </a:solidFill>
                                  <a:miter lim="800000"/>
                                  <a:headEnd/>
                                  <a:tailEnd/>
                                </a:ln>
                              </wps:spPr>
                              <wps:txbx>
                                <w:txbxContent>
                                  <w:p w14:paraId="7C37D1BC" w14:textId="77777777" w:rsidR="00DA599E" w:rsidRPr="00BA0C94" w:rsidRDefault="00DA599E" w:rsidP="00F618DC">
                                    <w:pPr>
                                      <w:jc w:val="center"/>
                                      <w:rPr>
                                        <w:sz w:val="26"/>
                                        <w:szCs w:val="26"/>
                                      </w:rPr>
                                    </w:pPr>
                                    <w:r w:rsidRPr="00BA0C94">
                                      <w:rPr>
                                        <w:sz w:val="26"/>
                                        <w:szCs w:val="26"/>
                                      </w:rPr>
                                      <w:t>Kiểm tra</w:t>
                                    </w:r>
                                  </w:p>
                                </w:txbxContent>
                              </wps:txbx>
                              <wps:bodyPr rot="0" vert="horz" wrap="square" lIns="91440" tIns="45720" rIns="91440" bIns="45720" anchor="t" anchorCtr="0" upright="1">
                                <a:noAutofit/>
                              </wps:bodyPr>
                            </wps:wsp>
                            <wps:wsp>
                              <wps:cNvPr id="2871" name="AutoShape 31"/>
                              <wps:cNvCnPr>
                                <a:cxnSpLocks noChangeShapeType="1"/>
                              </wps:cNvCnPr>
                              <wps:spPr bwMode="auto">
                                <a:xfrm>
                                  <a:off x="1228725" y="3381375"/>
                                  <a:ext cx="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70" name="AutoShape 30"/>
                              <wps:cNvCnPr>
                                <a:cxnSpLocks noChangeShapeType="1"/>
                              </wps:cNvCnPr>
                              <wps:spPr bwMode="auto">
                                <a:xfrm>
                                  <a:off x="1228725" y="3886200"/>
                                  <a:ext cx="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1" name="AutoShape 21"/>
                              <wps:cNvCnPr>
                                <a:cxnSpLocks noChangeShapeType="1"/>
                              </wps:cNvCnPr>
                              <wps:spPr bwMode="auto">
                                <a:xfrm>
                                  <a:off x="2143125" y="3676650"/>
                                  <a:ext cx="487045"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g:grpSp>
                              <wpg:cNvPr id="2897" name="Group 2897"/>
                              <wpg:cNvGrpSpPr/>
                              <wpg:grpSpPr>
                                <a:xfrm>
                                  <a:off x="-102707" y="-489030"/>
                                  <a:ext cx="4985222" cy="6323335"/>
                                  <a:chOff x="-102707" y="-489030"/>
                                  <a:chExt cx="4985222" cy="6323335"/>
                                </a:xfrm>
                              </wpg:grpSpPr>
                              <wpg:grpSp>
                                <wpg:cNvPr id="4" name="Group 4"/>
                                <wpg:cNvGrpSpPr/>
                                <wpg:grpSpPr>
                                  <a:xfrm>
                                    <a:off x="293419" y="-489030"/>
                                    <a:ext cx="1872563" cy="1835865"/>
                                    <a:chOff x="-1856" y="-489030"/>
                                    <a:chExt cx="1872563" cy="1835865"/>
                                  </a:xfrm>
                                </wpg:grpSpPr>
                                <wps:wsp>
                                  <wps:cNvPr id="48" name="Rectangle 6"/>
                                  <wps:cNvSpPr>
                                    <a:spLocks noChangeArrowheads="1"/>
                                  </wps:cNvSpPr>
                                  <wps:spPr bwMode="auto">
                                    <a:xfrm>
                                      <a:off x="6348" y="-489030"/>
                                      <a:ext cx="1864359" cy="356235"/>
                                    </a:xfrm>
                                    <a:prstGeom prst="rect">
                                      <a:avLst/>
                                    </a:prstGeom>
                                    <a:solidFill>
                                      <a:srgbClr val="FFFFFF"/>
                                    </a:solidFill>
                                    <a:ln w="9525">
                                      <a:solidFill>
                                        <a:srgbClr val="000000"/>
                                      </a:solidFill>
                                      <a:miter lim="800000"/>
                                      <a:headEnd/>
                                      <a:tailEnd/>
                                    </a:ln>
                                  </wps:spPr>
                                  <wps:txbx>
                                    <w:txbxContent>
                                      <w:p w14:paraId="04761CA6" w14:textId="77777777" w:rsidR="00DA599E" w:rsidRPr="00BA0C94" w:rsidRDefault="00DA599E" w:rsidP="00F618DC">
                                        <w:pPr>
                                          <w:jc w:val="center"/>
                                          <w:rPr>
                                            <w:sz w:val="26"/>
                                            <w:szCs w:val="26"/>
                                          </w:rPr>
                                        </w:pPr>
                                        <w:r>
                                          <w:rPr>
                                            <w:sz w:val="26"/>
                                            <w:szCs w:val="26"/>
                                          </w:rPr>
                                          <w:t>Cưa cắt, định hình</w:t>
                                        </w:r>
                                      </w:p>
                                    </w:txbxContent>
                                  </wps:txbx>
                                  <wps:bodyPr rot="0" vert="horz" wrap="square" lIns="91440" tIns="45720" rIns="91440" bIns="45720" anchor="t" anchorCtr="0" upright="1">
                                    <a:noAutofit/>
                                  </wps:bodyPr>
                                </wps:wsp>
                                <wps:wsp>
                                  <wps:cNvPr id="182" name="Rectangle 49"/>
                                  <wps:cNvSpPr>
                                    <a:spLocks noChangeArrowheads="1"/>
                                  </wps:cNvSpPr>
                                  <wps:spPr bwMode="auto">
                                    <a:xfrm>
                                      <a:off x="-1856" y="500066"/>
                                      <a:ext cx="1854785" cy="323850"/>
                                    </a:xfrm>
                                    <a:prstGeom prst="rect">
                                      <a:avLst/>
                                    </a:prstGeom>
                                    <a:solidFill>
                                      <a:srgbClr val="FFFFFF"/>
                                    </a:solidFill>
                                    <a:ln w="9525">
                                      <a:solidFill>
                                        <a:srgbClr val="000000"/>
                                      </a:solidFill>
                                      <a:miter lim="800000"/>
                                      <a:headEnd/>
                                      <a:tailEnd/>
                                    </a:ln>
                                  </wps:spPr>
                                  <wps:txbx>
                                    <w:txbxContent>
                                      <w:p w14:paraId="4235CFD1" w14:textId="77777777" w:rsidR="00DA599E" w:rsidRPr="001807A0" w:rsidRDefault="00DA599E" w:rsidP="00F618DC">
                                        <w:pPr>
                                          <w:pStyle w:val="6noidungbang"/>
                                          <w:tabs>
                                            <w:tab w:val="clear" w:pos="0"/>
                                            <w:tab w:val="clear" w:pos="432"/>
                                            <w:tab w:val="clear" w:pos="720"/>
                                          </w:tabs>
                                          <w:spacing w:before="0" w:after="0" w:line="240" w:lineRule="auto"/>
                                          <w:rPr>
                                            <w:rFonts w:eastAsia="Times New Roman"/>
                                            <w:szCs w:val="26"/>
                                          </w:rPr>
                                        </w:pPr>
                                        <w:r w:rsidRPr="001807A0">
                                          <w:rPr>
                                            <w:rFonts w:eastAsia="Times New Roman"/>
                                            <w:szCs w:val="26"/>
                                          </w:rPr>
                                          <w:t>Ghép gỗ</w:t>
                                        </w:r>
                                      </w:p>
                                    </w:txbxContent>
                                  </wps:txbx>
                                  <wps:bodyPr rot="0" vert="horz" wrap="square" lIns="91440" tIns="45720" rIns="91440" bIns="45720" anchor="t" anchorCtr="0" upright="1">
                                    <a:noAutofit/>
                                  </wps:bodyPr>
                                </wps:wsp>
                                <wps:wsp>
                                  <wps:cNvPr id="180" name="Rectangle 48"/>
                                  <wps:cNvSpPr>
                                    <a:spLocks noChangeArrowheads="1"/>
                                  </wps:cNvSpPr>
                                  <wps:spPr bwMode="auto">
                                    <a:xfrm>
                                      <a:off x="0" y="990600"/>
                                      <a:ext cx="1864360" cy="356235"/>
                                    </a:xfrm>
                                    <a:prstGeom prst="rect">
                                      <a:avLst/>
                                    </a:prstGeom>
                                    <a:solidFill>
                                      <a:srgbClr val="FFFFFF"/>
                                    </a:solidFill>
                                    <a:ln w="9525">
                                      <a:solidFill>
                                        <a:srgbClr val="000000"/>
                                      </a:solidFill>
                                      <a:miter lim="800000"/>
                                      <a:headEnd/>
                                      <a:tailEnd/>
                                    </a:ln>
                                  </wps:spPr>
                                  <wps:txbx>
                                    <w:txbxContent>
                                      <w:p w14:paraId="257251A8" w14:textId="77777777" w:rsidR="00DA599E" w:rsidRPr="00BA0C94" w:rsidRDefault="00DA599E" w:rsidP="00F618DC">
                                        <w:pPr>
                                          <w:jc w:val="center"/>
                                          <w:rPr>
                                            <w:sz w:val="26"/>
                                            <w:szCs w:val="26"/>
                                          </w:rPr>
                                        </w:pPr>
                                        <w:r>
                                          <w:rPr>
                                            <w:sz w:val="26"/>
                                            <w:szCs w:val="26"/>
                                          </w:rPr>
                                          <w:t>Tạo hình, b</w:t>
                                        </w:r>
                                        <w:r w:rsidRPr="00BA0C94">
                                          <w:rPr>
                                            <w:sz w:val="26"/>
                                            <w:szCs w:val="26"/>
                                          </w:rPr>
                                          <w:t>ào, chà nhám</w:t>
                                        </w:r>
                                      </w:p>
                                    </w:txbxContent>
                                  </wps:txbx>
                                  <wps:bodyPr rot="0" vert="horz" wrap="square" lIns="91440" tIns="45720" rIns="91440" bIns="45720" anchor="t" anchorCtr="0" upright="1">
                                    <a:noAutofit/>
                                  </wps:bodyPr>
                                </wps:wsp>
                                <wps:wsp>
                                  <wps:cNvPr id="2879" name="AutoShape 37"/>
                                  <wps:cNvCnPr>
                                    <a:cxnSpLocks noChangeShapeType="1"/>
                                    <a:endCxn id="182" idx="0"/>
                                  </wps:cNvCnPr>
                                  <wps:spPr bwMode="auto">
                                    <a:xfrm>
                                      <a:off x="925527" y="358854"/>
                                      <a:ext cx="0" cy="14121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72" name="AutoShape 37"/>
                                  <wps:cNvCnPr>
                                    <a:cxnSpLocks noChangeShapeType="1"/>
                                    <a:stCxn id="48" idx="2"/>
                                    <a:endCxn id="740" idx="0"/>
                                  </wps:cNvCnPr>
                                  <wps:spPr bwMode="auto">
                                    <a:xfrm flipH="1">
                                      <a:off x="932118" y="-132815"/>
                                      <a:ext cx="6336" cy="17727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2896" name="Group 2896"/>
                                <wpg:cNvGrpSpPr/>
                                <wpg:grpSpPr>
                                  <a:xfrm>
                                    <a:off x="-102707" y="-436527"/>
                                    <a:ext cx="4985222" cy="6270832"/>
                                    <a:chOff x="-102707" y="-607977"/>
                                    <a:chExt cx="4985222" cy="6270832"/>
                                  </a:xfrm>
                                </wpg:grpSpPr>
                                <wpg:grpSp>
                                  <wpg:cNvPr id="2895" name="Group 2895"/>
                                  <wpg:cNvGrpSpPr/>
                                  <wpg:grpSpPr>
                                    <a:xfrm>
                                      <a:off x="2143125" y="1685925"/>
                                      <a:ext cx="2671219" cy="1590675"/>
                                      <a:chOff x="0" y="0"/>
                                      <a:chExt cx="2671219" cy="1590675"/>
                                    </a:xfrm>
                                  </wpg:grpSpPr>
                                  <wps:wsp>
                                    <wps:cNvPr id="113" name="Text Box 13"/>
                                    <wps:cNvSpPr txBox="1">
                                      <a:spLocks noChangeArrowheads="1"/>
                                    </wps:cNvSpPr>
                                    <wps:spPr bwMode="auto">
                                      <a:xfrm>
                                        <a:off x="466725" y="1143000"/>
                                        <a:ext cx="1461135" cy="447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B34D82" w14:textId="77777777" w:rsidR="00DA599E" w:rsidRPr="00BA0C94" w:rsidRDefault="00DA599E" w:rsidP="00F618DC">
                                          <w:pPr>
                                            <w:rPr>
                                              <w:sz w:val="26"/>
                                              <w:szCs w:val="26"/>
                                            </w:rPr>
                                          </w:pPr>
                                          <w:r w:rsidRPr="00BA0C94">
                                            <w:rPr>
                                              <w:sz w:val="26"/>
                                              <w:szCs w:val="26"/>
                                            </w:rPr>
                                            <w:t>Tiếng ồn</w:t>
                                          </w:r>
                                        </w:p>
                                      </w:txbxContent>
                                    </wps:txbx>
                                    <wps:bodyPr rot="0" vert="horz" wrap="square" lIns="91440" tIns="45720" rIns="91440" bIns="45720" anchor="t" anchorCtr="0" upright="1">
                                      <a:noAutofit/>
                                    </wps:bodyPr>
                                  </wps:wsp>
                                  <wps:wsp>
                                    <wps:cNvPr id="115" name="Text Box 15"/>
                                    <wps:cNvSpPr txBox="1">
                                      <a:spLocks noChangeArrowheads="1"/>
                                    </wps:cNvSpPr>
                                    <wps:spPr bwMode="auto">
                                      <a:xfrm>
                                        <a:off x="466725" y="638175"/>
                                        <a:ext cx="1837690" cy="407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B145E6" w14:textId="77777777" w:rsidR="00DA599E" w:rsidRPr="00BA0C94" w:rsidRDefault="00DA599E" w:rsidP="00F618DC">
                                          <w:pPr>
                                            <w:rPr>
                                              <w:sz w:val="26"/>
                                              <w:szCs w:val="26"/>
                                            </w:rPr>
                                          </w:pPr>
                                          <w:r>
                                            <w:rPr>
                                              <w:sz w:val="26"/>
                                              <w:szCs w:val="26"/>
                                            </w:rPr>
                                            <w:t>Nhiệt dư, bụi</w:t>
                                          </w:r>
                                        </w:p>
                                      </w:txbxContent>
                                    </wps:txbx>
                                    <wps:bodyPr rot="0" vert="horz" wrap="square" lIns="91440" tIns="45720" rIns="91440" bIns="45720" anchor="t" anchorCtr="0" upright="1">
                                      <a:noAutofit/>
                                    </wps:bodyPr>
                                  </wps:wsp>
                                  <wps:wsp>
                                    <wps:cNvPr id="51" name="Text Box 10"/>
                                    <wps:cNvSpPr txBox="1">
                                      <a:spLocks noChangeArrowheads="1"/>
                                    </wps:cNvSpPr>
                                    <wps:spPr bwMode="auto">
                                      <a:xfrm>
                                        <a:off x="466499" y="0"/>
                                        <a:ext cx="2204720" cy="471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D361F1" w14:textId="77777777" w:rsidR="00DA599E" w:rsidRPr="00BA0C94" w:rsidRDefault="00DA599E" w:rsidP="00F618DC">
                                          <w:pPr>
                                            <w:rPr>
                                              <w:sz w:val="26"/>
                                              <w:szCs w:val="26"/>
                                            </w:rPr>
                                          </w:pPr>
                                          <w:r w:rsidRPr="00BA0C94">
                                            <w:rPr>
                                              <w:sz w:val="26"/>
                                              <w:szCs w:val="26"/>
                                            </w:rPr>
                                            <w:t>Bụi sơn , hơi dung môi, nước thải sơn, cặn sơn</w:t>
                                          </w:r>
                                        </w:p>
                                      </w:txbxContent>
                                    </wps:txbx>
                                    <wps:bodyPr rot="0" vert="horz" wrap="square" lIns="91440" tIns="45720" rIns="91440" bIns="45720" anchor="t" anchorCtr="0" upright="1">
                                      <a:noAutofit/>
                                    </wps:bodyPr>
                                  </wps:wsp>
                                  <wps:wsp>
                                    <wps:cNvPr id="120" name="AutoShape 20"/>
                                    <wps:cNvCnPr>
                                      <a:cxnSpLocks noChangeShapeType="1"/>
                                    </wps:cNvCnPr>
                                    <wps:spPr bwMode="auto">
                                      <a:xfrm>
                                        <a:off x="0" y="1295400"/>
                                        <a:ext cx="487045"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114" name="AutoShape 14"/>
                                    <wps:cNvCnPr>
                                      <a:cxnSpLocks noChangeShapeType="1"/>
                                    </wps:cNvCnPr>
                                    <wps:spPr bwMode="auto">
                                      <a:xfrm>
                                        <a:off x="0" y="838200"/>
                                        <a:ext cx="487045"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107" name="AutoShape 11"/>
                                    <wps:cNvCnPr>
                                      <a:cxnSpLocks noChangeShapeType="1"/>
                                    </wps:cNvCnPr>
                                    <wps:spPr bwMode="auto">
                                      <a:xfrm>
                                        <a:off x="0" y="323850"/>
                                        <a:ext cx="487045"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g:grpSp>
                                <wpg:grpSp>
                                  <wpg:cNvPr id="2893" name="Group 2893"/>
                                  <wpg:cNvGrpSpPr/>
                                  <wpg:grpSpPr>
                                    <a:xfrm>
                                      <a:off x="-102707" y="-607977"/>
                                      <a:ext cx="4985222" cy="6270832"/>
                                      <a:chOff x="-102707" y="-607977"/>
                                      <a:chExt cx="4985222" cy="6270832"/>
                                    </a:xfrm>
                                  </wpg:grpSpPr>
                                  <wps:wsp>
                                    <wps:cNvPr id="174" name="Rectangle 46"/>
                                    <wps:cNvSpPr>
                                      <a:spLocks noChangeArrowheads="1"/>
                                    </wps:cNvSpPr>
                                    <wps:spPr bwMode="auto">
                                      <a:xfrm>
                                        <a:off x="266700" y="1838325"/>
                                        <a:ext cx="1864360" cy="356235"/>
                                      </a:xfrm>
                                      <a:prstGeom prst="rect">
                                        <a:avLst/>
                                      </a:prstGeom>
                                      <a:solidFill>
                                        <a:srgbClr val="FFFFFF"/>
                                      </a:solidFill>
                                      <a:ln w="9525">
                                        <a:solidFill>
                                          <a:srgbClr val="000000"/>
                                        </a:solidFill>
                                        <a:miter lim="800000"/>
                                        <a:headEnd/>
                                        <a:tailEnd/>
                                      </a:ln>
                                    </wps:spPr>
                                    <wps:txbx>
                                      <w:txbxContent>
                                        <w:p w14:paraId="49614F24" w14:textId="77777777" w:rsidR="00DA599E" w:rsidRPr="00BA0C94" w:rsidRDefault="00DA599E" w:rsidP="00F618DC">
                                          <w:pPr>
                                            <w:jc w:val="center"/>
                                            <w:rPr>
                                              <w:sz w:val="26"/>
                                              <w:szCs w:val="26"/>
                                            </w:rPr>
                                          </w:pPr>
                                          <w:r w:rsidRPr="00BA0C94">
                                            <w:rPr>
                                              <w:sz w:val="26"/>
                                              <w:szCs w:val="26"/>
                                            </w:rPr>
                                            <w:t>Sơn (lót, chà nhám, phủ)</w:t>
                                          </w:r>
                                        </w:p>
                                      </w:txbxContent>
                                    </wps:txbx>
                                    <wps:bodyPr rot="0" vert="horz" wrap="square" lIns="91440" tIns="45720" rIns="91440" bIns="45720" anchor="t" anchorCtr="0" upright="1">
                                      <a:noAutofit/>
                                    </wps:bodyPr>
                                  </wps:wsp>
                                  <wps:wsp>
                                    <wps:cNvPr id="173" name="Rectangle 45"/>
                                    <wps:cNvSpPr>
                                      <a:spLocks noChangeArrowheads="1"/>
                                    </wps:cNvSpPr>
                                    <wps:spPr bwMode="auto">
                                      <a:xfrm>
                                        <a:off x="266700" y="2343150"/>
                                        <a:ext cx="1864360" cy="356235"/>
                                      </a:xfrm>
                                      <a:prstGeom prst="rect">
                                        <a:avLst/>
                                      </a:prstGeom>
                                      <a:solidFill>
                                        <a:srgbClr val="FFFFFF"/>
                                      </a:solidFill>
                                      <a:ln w="9525">
                                        <a:solidFill>
                                          <a:srgbClr val="000000"/>
                                        </a:solidFill>
                                        <a:miter lim="800000"/>
                                        <a:headEnd/>
                                        <a:tailEnd/>
                                      </a:ln>
                                    </wps:spPr>
                                    <wps:txbx>
                                      <w:txbxContent>
                                        <w:p w14:paraId="3525E3D5" w14:textId="77777777" w:rsidR="00DA599E" w:rsidRPr="00BA0C94" w:rsidRDefault="00DA599E" w:rsidP="00F618DC">
                                          <w:pPr>
                                            <w:jc w:val="center"/>
                                            <w:rPr>
                                              <w:sz w:val="26"/>
                                              <w:szCs w:val="26"/>
                                            </w:rPr>
                                          </w:pPr>
                                          <w:r>
                                            <w:rPr>
                                              <w:sz w:val="26"/>
                                              <w:szCs w:val="26"/>
                                            </w:rPr>
                                            <w:t>Sấy khô</w:t>
                                          </w:r>
                                        </w:p>
                                      </w:txbxContent>
                                    </wps:txbx>
                                    <wps:bodyPr rot="0" vert="horz" wrap="square" lIns="91440" tIns="45720" rIns="91440" bIns="45720" anchor="t" anchorCtr="0" upright="1">
                                      <a:noAutofit/>
                                    </wps:bodyPr>
                                  </wps:wsp>
                                  <wps:wsp>
                                    <wps:cNvPr id="172" name="Rectangle 44"/>
                                    <wps:cNvSpPr>
                                      <a:spLocks noChangeArrowheads="1"/>
                                    </wps:cNvSpPr>
                                    <wps:spPr bwMode="auto">
                                      <a:xfrm>
                                        <a:off x="266700" y="2857500"/>
                                        <a:ext cx="1864360" cy="356235"/>
                                      </a:xfrm>
                                      <a:prstGeom prst="rect">
                                        <a:avLst/>
                                      </a:prstGeom>
                                      <a:solidFill>
                                        <a:srgbClr val="FFFFFF"/>
                                      </a:solidFill>
                                      <a:ln w="9525">
                                        <a:solidFill>
                                          <a:srgbClr val="000000"/>
                                        </a:solidFill>
                                        <a:miter lim="800000"/>
                                        <a:headEnd/>
                                        <a:tailEnd/>
                                      </a:ln>
                                    </wps:spPr>
                                    <wps:txbx>
                                      <w:txbxContent>
                                        <w:p w14:paraId="09A22E5C" w14:textId="77777777" w:rsidR="00DA599E" w:rsidRPr="00BA0C94" w:rsidRDefault="00DA599E" w:rsidP="00F618DC">
                                          <w:pPr>
                                            <w:jc w:val="center"/>
                                            <w:rPr>
                                              <w:sz w:val="26"/>
                                              <w:szCs w:val="26"/>
                                            </w:rPr>
                                          </w:pPr>
                                          <w:r>
                                            <w:rPr>
                                              <w:sz w:val="26"/>
                                              <w:szCs w:val="26"/>
                                            </w:rPr>
                                            <w:t>Gắn chi tiết</w:t>
                                          </w:r>
                                        </w:p>
                                      </w:txbxContent>
                                    </wps:txbx>
                                    <wps:bodyPr rot="0" vert="horz" wrap="square" lIns="91440" tIns="45720" rIns="91440" bIns="45720" anchor="t" anchorCtr="0" upright="1">
                                      <a:noAutofit/>
                                    </wps:bodyPr>
                                  </wps:wsp>
                                  <wps:wsp>
                                    <wps:cNvPr id="2875" name="AutoShape 33"/>
                                    <wps:cNvCnPr>
                                      <a:cxnSpLocks noChangeShapeType="1"/>
                                    </wps:cNvCnPr>
                                    <wps:spPr bwMode="auto">
                                      <a:xfrm>
                                        <a:off x="1228725" y="2190750"/>
                                        <a:ext cx="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72" name="AutoShape 32"/>
                                    <wps:cNvCnPr>
                                      <a:cxnSpLocks noChangeShapeType="1"/>
                                    </wps:cNvCnPr>
                                    <wps:spPr bwMode="auto">
                                      <a:xfrm>
                                        <a:off x="1238250" y="2705100"/>
                                        <a:ext cx="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22" name="Group 22"/>
                                    <wpg:cNvGrpSpPr/>
                                    <wpg:grpSpPr>
                                      <a:xfrm>
                                        <a:off x="-102707" y="-607977"/>
                                        <a:ext cx="4985222" cy="6270832"/>
                                        <a:chOff x="-126837" y="-607977"/>
                                        <a:chExt cx="4985222" cy="6270832"/>
                                      </a:xfrm>
                                    </wpg:grpSpPr>
                                    <wps:wsp>
                                      <wps:cNvPr id="175" name="Rectangle 47"/>
                                      <wps:cNvSpPr>
                                        <a:spLocks noChangeArrowheads="1"/>
                                      </wps:cNvSpPr>
                                      <wps:spPr bwMode="auto">
                                        <a:xfrm>
                                          <a:off x="247650" y="1323975"/>
                                          <a:ext cx="1864360" cy="356235"/>
                                        </a:xfrm>
                                        <a:prstGeom prst="rect">
                                          <a:avLst/>
                                        </a:prstGeom>
                                        <a:solidFill>
                                          <a:srgbClr val="FFFFFF"/>
                                        </a:solidFill>
                                        <a:ln w="9525">
                                          <a:solidFill>
                                            <a:srgbClr val="000000"/>
                                          </a:solidFill>
                                          <a:miter lim="800000"/>
                                          <a:headEnd/>
                                          <a:tailEnd/>
                                        </a:ln>
                                      </wps:spPr>
                                      <wps:txbx>
                                        <w:txbxContent>
                                          <w:p w14:paraId="2DD939F1" w14:textId="77777777" w:rsidR="00DA599E" w:rsidRPr="00BA0C94" w:rsidRDefault="00DA599E" w:rsidP="00F618DC">
                                            <w:pPr>
                                              <w:jc w:val="center"/>
                                              <w:rPr>
                                                <w:sz w:val="26"/>
                                                <w:szCs w:val="26"/>
                                              </w:rPr>
                                            </w:pPr>
                                            <w:r w:rsidRPr="00BA0C94">
                                              <w:rPr>
                                                <w:sz w:val="26"/>
                                                <w:szCs w:val="26"/>
                                              </w:rPr>
                                              <w:t>Đục, khoan, làm mộng</w:t>
                                            </w:r>
                                          </w:p>
                                        </w:txbxContent>
                                      </wps:txbx>
                                      <wps:bodyPr rot="0" vert="horz" wrap="square" lIns="91440" tIns="45720" rIns="91440" bIns="45720" anchor="t" anchorCtr="0" upright="1">
                                        <a:noAutofit/>
                                      </wps:bodyPr>
                                    </wps:wsp>
                                    <wps:wsp>
                                      <wps:cNvPr id="2877" name="AutoShape 35"/>
                                      <wps:cNvCnPr>
                                        <a:cxnSpLocks noChangeShapeType="1"/>
                                      </wps:cNvCnPr>
                                      <wps:spPr bwMode="auto">
                                        <a:xfrm>
                                          <a:off x="1195450" y="1183450"/>
                                          <a:ext cx="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76" name="AutoShape 34"/>
                                      <wps:cNvCnPr>
                                        <a:cxnSpLocks noChangeShapeType="1"/>
                                      </wps:cNvCnPr>
                                      <wps:spPr bwMode="auto">
                                        <a:xfrm>
                                          <a:off x="1219200" y="1685925"/>
                                          <a:ext cx="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9" name="AutoShape 19"/>
                                      <wps:cNvCnPr>
                                        <a:cxnSpLocks noChangeShapeType="1"/>
                                      </wps:cNvCnPr>
                                      <wps:spPr bwMode="auto">
                                        <a:xfrm>
                                          <a:off x="2124075" y="1504950"/>
                                          <a:ext cx="487045"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118" name="AutoShape 18"/>
                                      <wps:cNvCnPr>
                                        <a:cxnSpLocks noChangeShapeType="1"/>
                                      </wps:cNvCnPr>
                                      <wps:spPr bwMode="auto">
                                        <a:xfrm>
                                          <a:off x="2152650" y="1000125"/>
                                          <a:ext cx="433070"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47" name="AutoShape 5"/>
                                      <wps:cNvCnPr>
                                        <a:cxnSpLocks noChangeShapeType="1"/>
                                      </wps:cNvCnPr>
                                      <wps:spPr bwMode="auto">
                                        <a:xfrm flipV="1">
                                          <a:off x="2135506" y="-473194"/>
                                          <a:ext cx="373675" cy="4426"/>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117" name="AutoShape 17"/>
                                      <wps:cNvCnPr>
                                        <a:cxnSpLocks noChangeShapeType="1"/>
                                      </wps:cNvCnPr>
                                      <wps:spPr bwMode="auto">
                                        <a:xfrm>
                                          <a:off x="2139538" y="487977"/>
                                          <a:ext cx="454011"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652" name="AutoShape 5"/>
                                      <wps:cNvCnPr>
                                        <a:cxnSpLocks noChangeShapeType="1"/>
                                      </wps:cNvCnPr>
                                      <wps:spPr bwMode="auto">
                                        <a:xfrm>
                                          <a:off x="31808" y="-483622"/>
                                          <a:ext cx="257175" cy="0"/>
                                        </a:xfrm>
                                        <a:prstGeom prst="straightConnector1">
                                          <a:avLst/>
                                        </a:prstGeom>
                                        <a:noFill/>
                                        <a:ln w="9525">
                                          <a:solidFill>
                                            <a:srgbClr val="000000"/>
                                          </a:solidFill>
                                          <a:prstDash val="solid"/>
                                          <a:round/>
                                          <a:headEnd/>
                                          <a:tailEnd type="triangle" w="med" len="med"/>
                                        </a:ln>
                                        <a:extLst>
                                          <a:ext uri="{909E8E84-426E-40DD-AFC4-6F175D3DCCD1}">
                                            <a14:hiddenFill xmlns:a14="http://schemas.microsoft.com/office/drawing/2010/main">
                                              <a:noFill/>
                                            </a14:hiddenFill>
                                          </a:ext>
                                        </a:extLst>
                                      </wps:spPr>
                                      <wps:bodyPr/>
                                    </wps:wsp>
                                    <wps:wsp>
                                      <wps:cNvPr id="653" name="AutoShape 5"/>
                                      <wps:cNvCnPr>
                                        <a:cxnSpLocks noChangeShapeType="1"/>
                                      </wps:cNvCnPr>
                                      <wps:spPr bwMode="auto">
                                        <a:xfrm>
                                          <a:off x="4445" y="2016443"/>
                                          <a:ext cx="247650" cy="952"/>
                                        </a:xfrm>
                                        <a:prstGeom prst="straightConnector1">
                                          <a:avLst/>
                                        </a:prstGeom>
                                        <a:noFill/>
                                        <a:ln w="9525">
                                          <a:solidFill>
                                            <a:srgbClr val="000000"/>
                                          </a:solidFill>
                                          <a:prstDash val="solid"/>
                                          <a:round/>
                                          <a:headEnd/>
                                          <a:tailEnd type="triangle" w="med" len="med"/>
                                        </a:ln>
                                        <a:extLst>
                                          <a:ext uri="{909E8E84-426E-40DD-AFC4-6F175D3DCCD1}">
                                            <a14:hiddenFill xmlns:a14="http://schemas.microsoft.com/office/drawing/2010/main">
                                              <a:noFill/>
                                            </a14:hiddenFill>
                                          </a:ext>
                                        </a:extLst>
                                      </wps:spPr>
                                      <wps:bodyPr/>
                                    </wps:wsp>
                                    <wps:wsp>
                                      <wps:cNvPr id="656" name="AutoShape 5"/>
                                      <wps:cNvCnPr>
                                        <a:cxnSpLocks noChangeShapeType="1"/>
                                      </wps:cNvCnPr>
                                      <wps:spPr bwMode="auto">
                                        <a:xfrm flipV="1">
                                          <a:off x="-126837" y="483781"/>
                                          <a:ext cx="378931" cy="105"/>
                                        </a:xfrm>
                                        <a:prstGeom prst="straightConnector1">
                                          <a:avLst/>
                                        </a:prstGeom>
                                        <a:noFill/>
                                        <a:ln w="9525">
                                          <a:solidFill>
                                            <a:srgbClr val="000000"/>
                                          </a:solidFill>
                                          <a:prstDash val="solid"/>
                                          <a:round/>
                                          <a:headEnd/>
                                          <a:tailEnd type="triangle" w="med" len="med"/>
                                        </a:ln>
                                        <a:extLst>
                                          <a:ext uri="{909E8E84-426E-40DD-AFC4-6F175D3DCCD1}">
                                            <a14:hiddenFill xmlns:a14="http://schemas.microsoft.com/office/drawing/2010/main">
                                              <a:noFill/>
                                            </a14:hiddenFill>
                                          </a:ext>
                                        </a:extLst>
                                      </wps:spPr>
                                      <wps:bodyPr/>
                                    </wps:wsp>
                                    <wps:wsp>
                                      <wps:cNvPr id="658" name="AutoShape 5"/>
                                      <wps:cNvCnPr>
                                        <a:cxnSpLocks noChangeShapeType="1"/>
                                      </wps:cNvCnPr>
                                      <wps:spPr bwMode="auto">
                                        <a:xfrm>
                                          <a:off x="4445" y="3505200"/>
                                          <a:ext cx="247650" cy="952"/>
                                        </a:xfrm>
                                        <a:prstGeom prst="straightConnector1">
                                          <a:avLst/>
                                        </a:prstGeom>
                                        <a:noFill/>
                                        <a:ln w="9525">
                                          <a:solidFill>
                                            <a:srgbClr val="000000"/>
                                          </a:solidFill>
                                          <a:prstDash val="solid"/>
                                          <a:round/>
                                          <a:headEnd/>
                                          <a:tailEnd type="triangle" w="med" len="med"/>
                                        </a:ln>
                                        <a:extLst>
                                          <a:ext uri="{909E8E84-426E-40DD-AFC4-6F175D3DCCD1}">
                                            <a14:hiddenFill xmlns:a14="http://schemas.microsoft.com/office/drawing/2010/main">
                                              <a:noFill/>
                                            </a14:hiddenFill>
                                          </a:ext>
                                        </a:extLst>
                                      </wps:spPr>
                                      <wps:bodyPr/>
                                    </wps:wsp>
                                    <wps:wsp>
                                      <wps:cNvPr id="659" name="AutoShape 5"/>
                                      <wps:cNvCnPr>
                                        <a:cxnSpLocks noChangeShapeType="1"/>
                                      </wps:cNvCnPr>
                                      <wps:spPr bwMode="auto">
                                        <a:xfrm flipV="1">
                                          <a:off x="-93529" y="4619307"/>
                                          <a:ext cx="219259" cy="444"/>
                                        </a:xfrm>
                                        <a:prstGeom prst="straightConnector1">
                                          <a:avLst/>
                                        </a:prstGeom>
                                        <a:noFill/>
                                        <a:ln w="9525">
                                          <a:solidFill>
                                            <a:srgbClr val="000000"/>
                                          </a:solidFill>
                                          <a:prstDash val="solid"/>
                                          <a:round/>
                                          <a:headEnd/>
                                          <a:tailEnd type="triangle" w="med" len="med"/>
                                        </a:ln>
                                        <a:extLst>
                                          <a:ext uri="{909E8E84-426E-40DD-AFC4-6F175D3DCCD1}">
                                            <a14:hiddenFill xmlns:a14="http://schemas.microsoft.com/office/drawing/2010/main">
                                              <a:noFill/>
                                            </a14:hiddenFill>
                                          </a:ext>
                                        </a:extLst>
                                      </wps:spPr>
                                      <wps:bodyPr/>
                                    </wps:wsp>
                                    <wps:wsp>
                                      <wps:cNvPr id="661" name="AutoShape 5"/>
                                      <wps:cNvCnPr>
                                        <a:cxnSpLocks noChangeShapeType="1"/>
                                      </wps:cNvCnPr>
                                      <wps:spPr bwMode="auto">
                                        <a:xfrm>
                                          <a:off x="4445" y="2527935"/>
                                          <a:ext cx="247650" cy="952"/>
                                        </a:xfrm>
                                        <a:prstGeom prst="straightConnector1">
                                          <a:avLst/>
                                        </a:prstGeom>
                                        <a:noFill/>
                                        <a:ln w="9525">
                                          <a:solidFill>
                                            <a:srgbClr val="000000"/>
                                          </a:solidFill>
                                          <a:prstDash val="solid"/>
                                          <a:round/>
                                          <a:headEnd/>
                                          <a:tailEnd type="triangle" w="med" len="med"/>
                                        </a:ln>
                                        <a:extLst>
                                          <a:ext uri="{909E8E84-426E-40DD-AFC4-6F175D3DCCD1}">
                                            <a14:hiddenFill xmlns:a14="http://schemas.microsoft.com/office/drawing/2010/main">
                                              <a:noFill/>
                                            </a14:hiddenFill>
                                          </a:ext>
                                        </a:extLst>
                                      </wps:spPr>
                                      <wps:bodyPr/>
                                    </wps:wsp>
                                    <wps:wsp>
                                      <wps:cNvPr id="662" name="Text Box 16"/>
                                      <wps:cNvSpPr txBox="1">
                                        <a:spLocks noChangeArrowheads="1"/>
                                      </wps:cNvSpPr>
                                      <wps:spPr bwMode="auto">
                                        <a:xfrm>
                                          <a:off x="2614295" y="1363980"/>
                                          <a:ext cx="219964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90A713" w14:textId="77777777" w:rsidR="00DA599E" w:rsidRPr="00BA0C94" w:rsidRDefault="00DA599E" w:rsidP="00F618DC">
                                            <w:pPr>
                                              <w:rPr>
                                                <w:sz w:val="26"/>
                                                <w:szCs w:val="26"/>
                                              </w:rPr>
                                            </w:pPr>
                                            <w:r w:rsidRPr="00BA0C94">
                                              <w:rPr>
                                                <w:sz w:val="26"/>
                                                <w:szCs w:val="26"/>
                                              </w:rPr>
                                              <w:t xml:space="preserve">Bụi, </w:t>
                                            </w:r>
                                            <w:r>
                                              <w:rPr>
                                                <w:sz w:val="26"/>
                                                <w:szCs w:val="26"/>
                                              </w:rPr>
                                              <w:t xml:space="preserve">tiếng </w:t>
                                            </w:r>
                                            <w:r w:rsidRPr="00BA0C94">
                                              <w:rPr>
                                                <w:sz w:val="26"/>
                                                <w:szCs w:val="26"/>
                                              </w:rPr>
                                              <w:t>ồn , chất thải rắn</w:t>
                                            </w:r>
                                          </w:p>
                                          <w:p w14:paraId="2566332F" w14:textId="77777777" w:rsidR="00DA599E" w:rsidRPr="00BA0C94" w:rsidRDefault="00DA599E" w:rsidP="00F618DC">
                                            <w:pPr>
                                              <w:rPr>
                                                <w:sz w:val="26"/>
                                                <w:szCs w:val="26"/>
                                              </w:rPr>
                                            </w:pPr>
                                          </w:p>
                                        </w:txbxContent>
                                      </wps:txbx>
                                      <wps:bodyPr rot="0" vert="horz" wrap="square" lIns="91440" tIns="45720" rIns="91440" bIns="45720" anchor="t" anchorCtr="0" upright="1">
                                        <a:noAutofit/>
                                      </wps:bodyPr>
                                    </wps:wsp>
                                    <wps:wsp>
                                      <wps:cNvPr id="663" name="Text Box 16"/>
                                      <wps:cNvSpPr txBox="1">
                                        <a:spLocks noChangeArrowheads="1"/>
                                      </wps:cNvSpPr>
                                      <wps:spPr bwMode="auto">
                                        <a:xfrm>
                                          <a:off x="2658745" y="857250"/>
                                          <a:ext cx="219964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C65D27" w14:textId="77777777" w:rsidR="00DA599E" w:rsidRPr="00BA0C94" w:rsidRDefault="00DA599E" w:rsidP="00F618DC">
                                            <w:pPr>
                                              <w:rPr>
                                                <w:sz w:val="26"/>
                                                <w:szCs w:val="26"/>
                                              </w:rPr>
                                            </w:pPr>
                                            <w:r w:rsidRPr="00BA0C94">
                                              <w:rPr>
                                                <w:sz w:val="26"/>
                                                <w:szCs w:val="26"/>
                                              </w:rPr>
                                              <w:t xml:space="preserve">Bụi, </w:t>
                                            </w:r>
                                            <w:r>
                                              <w:rPr>
                                                <w:sz w:val="26"/>
                                                <w:szCs w:val="26"/>
                                              </w:rPr>
                                              <w:t xml:space="preserve">tiếng </w:t>
                                            </w:r>
                                            <w:r w:rsidRPr="00BA0C94">
                                              <w:rPr>
                                                <w:sz w:val="26"/>
                                                <w:szCs w:val="26"/>
                                              </w:rPr>
                                              <w:t>ồn , chất thải rắn</w:t>
                                            </w:r>
                                          </w:p>
                                          <w:p w14:paraId="40F086A9" w14:textId="77777777" w:rsidR="00DA599E" w:rsidRPr="00BA0C94" w:rsidRDefault="00DA599E" w:rsidP="00F618DC">
                                            <w:pPr>
                                              <w:rPr>
                                                <w:sz w:val="26"/>
                                                <w:szCs w:val="26"/>
                                              </w:rPr>
                                            </w:pPr>
                                          </w:p>
                                        </w:txbxContent>
                                      </wps:txbx>
                                      <wps:bodyPr rot="0" vert="horz" wrap="square" lIns="91440" tIns="45720" rIns="91440" bIns="45720" anchor="t" anchorCtr="0" upright="1">
                                        <a:noAutofit/>
                                      </wps:bodyPr>
                                    </wps:wsp>
                                    <wps:wsp>
                                      <wps:cNvPr id="664" name="Text Box 16"/>
                                      <wps:cNvSpPr txBox="1">
                                        <a:spLocks noChangeArrowheads="1"/>
                                      </wps:cNvSpPr>
                                      <wps:spPr bwMode="auto">
                                        <a:xfrm>
                                          <a:off x="2585722" y="357040"/>
                                          <a:ext cx="908169"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6AC953" w14:textId="77777777" w:rsidR="00DA599E" w:rsidRPr="00BA0C94" w:rsidRDefault="00DA599E" w:rsidP="00F618DC">
                                            <w:pPr>
                                              <w:rPr>
                                                <w:sz w:val="26"/>
                                                <w:szCs w:val="26"/>
                                              </w:rPr>
                                            </w:pPr>
                                            <w:r>
                                              <w:rPr>
                                                <w:sz w:val="26"/>
                                                <w:szCs w:val="26"/>
                                              </w:rPr>
                                              <w:t>Keo thải</w:t>
                                            </w:r>
                                          </w:p>
                                          <w:p w14:paraId="29BA5D61" w14:textId="77777777" w:rsidR="00DA599E" w:rsidRPr="00BA0C94" w:rsidRDefault="00DA599E" w:rsidP="00F618DC">
                                            <w:pPr>
                                              <w:rPr>
                                                <w:sz w:val="26"/>
                                                <w:szCs w:val="26"/>
                                              </w:rPr>
                                            </w:pPr>
                                          </w:p>
                                        </w:txbxContent>
                                      </wps:txbx>
                                      <wps:bodyPr rot="0" vert="horz" wrap="square" lIns="91440" tIns="45720" rIns="91440" bIns="45720" anchor="t" anchorCtr="0" upright="1">
                                        <a:noAutofit/>
                                      </wps:bodyPr>
                                    </wps:wsp>
                                    <wps:wsp>
                                      <wps:cNvPr id="665" name="Text Box 16"/>
                                      <wps:cNvSpPr txBox="1">
                                        <a:spLocks noChangeArrowheads="1"/>
                                      </wps:cNvSpPr>
                                      <wps:spPr bwMode="auto">
                                        <a:xfrm>
                                          <a:off x="2454482" y="-607977"/>
                                          <a:ext cx="1592095" cy="303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9D1F1D" w14:textId="265F5B2C" w:rsidR="00DA599E" w:rsidRPr="00BA0C94" w:rsidRDefault="00DA599E" w:rsidP="00F618DC">
                                            <w:pPr>
                                              <w:rPr>
                                                <w:sz w:val="26"/>
                                                <w:szCs w:val="26"/>
                                              </w:rPr>
                                            </w:pPr>
                                            <w:r w:rsidRPr="00BA0C94">
                                              <w:rPr>
                                                <w:sz w:val="26"/>
                                                <w:szCs w:val="26"/>
                                              </w:rPr>
                                              <w:t xml:space="preserve">Bụi, </w:t>
                                            </w:r>
                                            <w:r>
                                              <w:rPr>
                                                <w:sz w:val="26"/>
                                                <w:szCs w:val="26"/>
                                              </w:rPr>
                                              <w:t xml:space="preserve">tiếng </w:t>
                                            </w:r>
                                            <w:r w:rsidRPr="00BA0C94">
                                              <w:rPr>
                                                <w:sz w:val="26"/>
                                                <w:szCs w:val="26"/>
                                              </w:rPr>
                                              <w:t>ồn</w:t>
                                            </w:r>
                                            <w:r>
                                              <w:rPr>
                                                <w:sz w:val="26"/>
                                                <w:szCs w:val="26"/>
                                              </w:rPr>
                                              <w:t>, CTR</w:t>
                                            </w:r>
                                          </w:p>
                                          <w:p w14:paraId="3FBF8350" w14:textId="77777777" w:rsidR="00DA599E" w:rsidRPr="00BA0C94" w:rsidRDefault="00DA599E" w:rsidP="00F618DC">
                                            <w:pPr>
                                              <w:rPr>
                                                <w:sz w:val="26"/>
                                                <w:szCs w:val="26"/>
                                              </w:rPr>
                                            </w:pPr>
                                          </w:p>
                                        </w:txbxContent>
                                      </wps:txbx>
                                      <wps:bodyPr rot="0" vert="horz" wrap="square" lIns="91440" tIns="45720" rIns="91440" bIns="45720" anchor="t" anchorCtr="0" upright="1">
                                        <a:noAutofit/>
                                      </wps:bodyPr>
                                    </wps:wsp>
                                    <wps:wsp>
                                      <wps:cNvPr id="671" name="AutoShape 5"/>
                                      <wps:cNvCnPr>
                                        <a:cxnSpLocks noChangeShapeType="1"/>
                                      </wps:cNvCnPr>
                                      <wps:spPr bwMode="auto">
                                        <a:xfrm>
                                          <a:off x="-93366" y="5662854"/>
                                          <a:ext cx="355138" cy="1"/>
                                        </a:xfrm>
                                        <a:prstGeom prst="straightConnector1">
                                          <a:avLst/>
                                        </a:prstGeom>
                                        <a:noFill/>
                                        <a:ln w="9525">
                                          <a:solidFill>
                                            <a:srgbClr val="000000"/>
                                          </a:solidFill>
                                          <a:prstDash val="solid"/>
                                          <a:round/>
                                          <a:headEnd/>
                                          <a:tailEnd type="triangle" w="med" len="med"/>
                                        </a:ln>
                                        <a:extLst>
                                          <a:ext uri="{909E8E84-426E-40DD-AFC4-6F175D3DCCD1}">
                                            <a14:hiddenFill xmlns:a14="http://schemas.microsoft.com/office/drawing/2010/main">
                                              <a:noFill/>
                                            </a14:hiddenFill>
                                          </a:ext>
                                        </a:extLst>
                                      </wps:spPr>
                                      <wps:bodyPr/>
                                    </wps:wsp>
                                    <wps:wsp>
                                      <wps:cNvPr id="740" name="Text Box 16"/>
                                      <wps:cNvSpPr txBox="1">
                                        <a:spLocks noChangeArrowheads="1"/>
                                      </wps:cNvSpPr>
                                      <wps:spPr bwMode="auto">
                                        <a:xfrm>
                                          <a:off x="288185" y="-126958"/>
                                          <a:ext cx="1830305" cy="3143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11D5D92" w14:textId="77777777" w:rsidR="00DA599E" w:rsidRPr="00BA0C94" w:rsidRDefault="00DA599E" w:rsidP="00F618DC">
                                            <w:pPr>
                                              <w:jc w:val="center"/>
                                              <w:rPr>
                                                <w:sz w:val="26"/>
                                                <w:szCs w:val="26"/>
                                              </w:rPr>
                                            </w:pPr>
                                            <w:r>
                                              <w:rPr>
                                                <w:sz w:val="26"/>
                                                <w:szCs w:val="26"/>
                                              </w:rPr>
                                              <w:t>Gỗ thanh</w:t>
                                            </w:r>
                                          </w:p>
                                        </w:txbxContent>
                                      </wps:txbx>
                                      <wps:bodyPr rot="0" vert="horz" wrap="square" lIns="91440" tIns="45720" rIns="91440" bIns="45720" anchor="t" anchorCtr="0" upright="1">
                                        <a:noAutofit/>
                                      </wps:bodyPr>
                                    </wps:wsp>
                                  </wpg:grpSp>
                                </wpg:grpSp>
                              </wpg:grpSp>
                            </wpg:grpSp>
                            <wps:wsp>
                              <wps:cNvPr id="668" name="AutoShape 21"/>
                              <wps:cNvCnPr>
                                <a:cxnSpLocks noChangeShapeType="1"/>
                              </wps:cNvCnPr>
                              <wps:spPr bwMode="auto">
                                <a:xfrm>
                                  <a:off x="2165984" y="5410200"/>
                                  <a:ext cx="487045"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669" name="AutoShape 21"/>
                              <wps:cNvCnPr>
                                <a:cxnSpLocks noChangeShapeType="1"/>
                              </wps:cNvCnPr>
                              <wps:spPr bwMode="auto">
                                <a:xfrm>
                                  <a:off x="2143126" y="5855653"/>
                                  <a:ext cx="487045"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g:grpSp>
                        </wpg:grpSp>
                        <wps:wsp>
                          <wps:cNvPr id="640" name="Rectangle 51"/>
                          <wps:cNvSpPr>
                            <a:spLocks noChangeArrowheads="1"/>
                          </wps:cNvSpPr>
                          <wps:spPr bwMode="auto">
                            <a:xfrm>
                              <a:off x="-201505" y="-496254"/>
                              <a:ext cx="1133744" cy="356235"/>
                            </a:xfrm>
                            <a:prstGeom prst="rect">
                              <a:avLst/>
                            </a:prstGeom>
                            <a:solidFill>
                              <a:srgbClr val="FFFFFF"/>
                            </a:solidFill>
                            <a:ln w="9525">
                              <a:solidFill>
                                <a:srgbClr val="000000"/>
                              </a:solidFill>
                              <a:miter lim="800000"/>
                              <a:headEnd/>
                              <a:tailEnd/>
                            </a:ln>
                          </wps:spPr>
                          <wps:txbx>
                            <w:txbxContent>
                              <w:p w14:paraId="4E9B64C8" w14:textId="77777777" w:rsidR="00DA599E" w:rsidRPr="00BA0C94" w:rsidRDefault="00DA599E" w:rsidP="00F618DC">
                                <w:pPr>
                                  <w:rPr>
                                    <w:sz w:val="26"/>
                                    <w:szCs w:val="26"/>
                                  </w:rPr>
                                </w:pPr>
                                <w:r>
                                  <w:rPr>
                                    <w:sz w:val="26"/>
                                    <w:szCs w:val="26"/>
                                  </w:rPr>
                                  <w:t>Nguyên liệu</w:t>
                                </w:r>
                              </w:p>
                            </w:txbxContent>
                          </wps:txbx>
                          <wps:bodyPr rot="0" vert="horz" wrap="square" lIns="91440" tIns="45720" rIns="91440" bIns="45720" anchor="t" anchorCtr="0" upright="1">
                            <a:noAutofit/>
                          </wps:bodyPr>
                        </wps:wsp>
                        <wps:wsp>
                          <wps:cNvPr id="654" name="Rectangle 51"/>
                          <wps:cNvSpPr>
                            <a:spLocks noChangeArrowheads="1"/>
                          </wps:cNvSpPr>
                          <wps:spPr bwMode="auto">
                            <a:xfrm>
                              <a:off x="-144440" y="511919"/>
                              <a:ext cx="941976" cy="296906"/>
                            </a:xfrm>
                            <a:prstGeom prst="rect">
                              <a:avLst/>
                            </a:prstGeom>
                            <a:solidFill>
                              <a:srgbClr val="FFFFFF"/>
                            </a:solidFill>
                            <a:ln w="9525">
                              <a:solidFill>
                                <a:srgbClr val="000000"/>
                              </a:solidFill>
                              <a:miter lim="800000"/>
                              <a:headEnd/>
                              <a:tailEnd/>
                            </a:ln>
                          </wps:spPr>
                          <wps:txbx>
                            <w:txbxContent>
                              <w:p w14:paraId="3A763615" w14:textId="77777777" w:rsidR="00DA599E" w:rsidRPr="001807A0" w:rsidRDefault="00DA599E" w:rsidP="00F618DC">
                                <w:pPr>
                                  <w:pStyle w:val="6noidungbang"/>
                                  <w:tabs>
                                    <w:tab w:val="clear" w:pos="0"/>
                                    <w:tab w:val="clear" w:pos="432"/>
                                    <w:tab w:val="clear" w:pos="720"/>
                                  </w:tabs>
                                  <w:spacing w:before="0" w:after="0" w:line="240" w:lineRule="auto"/>
                                  <w:rPr>
                                    <w:rFonts w:eastAsia="Times New Roman"/>
                                    <w:szCs w:val="26"/>
                                  </w:rPr>
                                </w:pPr>
                                <w:r w:rsidRPr="001807A0">
                                  <w:rPr>
                                    <w:rFonts w:eastAsia="Times New Roman"/>
                                    <w:szCs w:val="26"/>
                                  </w:rPr>
                                  <w:t>Keo</w:t>
                                </w:r>
                              </w:p>
                              <w:p w14:paraId="64058CE8" w14:textId="77777777" w:rsidR="00DA599E" w:rsidRPr="00BA0C94" w:rsidRDefault="00DA599E" w:rsidP="00F618DC">
                                <w:pPr>
                                  <w:rPr>
                                    <w:sz w:val="26"/>
                                    <w:szCs w:val="26"/>
                                  </w:rPr>
                                </w:pPr>
                              </w:p>
                            </w:txbxContent>
                          </wps:txbx>
                          <wps:bodyPr rot="0" vert="horz" wrap="square" lIns="91440" tIns="45720" rIns="91440" bIns="45720" anchor="t" anchorCtr="0" upright="1">
                            <a:noAutofit/>
                          </wps:bodyPr>
                        </wps:wsp>
                        <wps:wsp>
                          <wps:cNvPr id="655" name="Rectangle 51"/>
                          <wps:cNvSpPr>
                            <a:spLocks noChangeArrowheads="1"/>
                          </wps:cNvSpPr>
                          <wps:spPr bwMode="auto">
                            <a:xfrm>
                              <a:off x="-95250" y="2009775"/>
                              <a:ext cx="1019175" cy="356235"/>
                            </a:xfrm>
                            <a:prstGeom prst="rect">
                              <a:avLst/>
                            </a:prstGeom>
                            <a:solidFill>
                              <a:srgbClr val="FFFFFF"/>
                            </a:solidFill>
                            <a:ln w="9525">
                              <a:solidFill>
                                <a:srgbClr val="000000"/>
                              </a:solidFill>
                              <a:miter lim="800000"/>
                              <a:headEnd/>
                              <a:tailEnd/>
                            </a:ln>
                          </wps:spPr>
                          <wps:txbx>
                            <w:txbxContent>
                              <w:p w14:paraId="43FB92D9" w14:textId="77777777" w:rsidR="00DA599E" w:rsidRPr="001807A0" w:rsidRDefault="00DA599E" w:rsidP="00F618DC">
                                <w:pPr>
                                  <w:pStyle w:val="6noidungbang"/>
                                  <w:tabs>
                                    <w:tab w:val="clear" w:pos="0"/>
                                    <w:tab w:val="clear" w:pos="432"/>
                                    <w:tab w:val="clear" w:pos="720"/>
                                  </w:tabs>
                                  <w:spacing w:before="0" w:after="0" w:line="240" w:lineRule="auto"/>
                                  <w:rPr>
                                    <w:rFonts w:eastAsia="Times New Roman"/>
                                    <w:szCs w:val="26"/>
                                  </w:rPr>
                                </w:pPr>
                                <w:r w:rsidRPr="001807A0">
                                  <w:rPr>
                                    <w:rFonts w:eastAsia="Times New Roman"/>
                                    <w:szCs w:val="26"/>
                                  </w:rPr>
                                  <w:t>Sơn</w:t>
                                </w:r>
                              </w:p>
                              <w:p w14:paraId="253D5E42" w14:textId="77777777" w:rsidR="00DA599E" w:rsidRPr="00BA0C94" w:rsidRDefault="00DA599E" w:rsidP="00F618DC">
                                <w:pPr>
                                  <w:rPr>
                                    <w:sz w:val="26"/>
                                    <w:szCs w:val="26"/>
                                  </w:rPr>
                                </w:pPr>
                              </w:p>
                            </w:txbxContent>
                          </wps:txbx>
                          <wps:bodyPr rot="0" vert="horz" wrap="square" lIns="91440" tIns="45720" rIns="91440" bIns="45720" anchor="t" anchorCtr="0" upright="1">
                            <a:noAutofit/>
                          </wps:bodyPr>
                        </wps:wsp>
                        <wps:wsp>
                          <wps:cNvPr id="657" name="Rectangle 51"/>
                          <wps:cNvSpPr>
                            <a:spLocks noChangeArrowheads="1"/>
                          </wps:cNvSpPr>
                          <wps:spPr bwMode="auto">
                            <a:xfrm>
                              <a:off x="-95250" y="3514725"/>
                              <a:ext cx="1019175" cy="356235"/>
                            </a:xfrm>
                            <a:prstGeom prst="rect">
                              <a:avLst/>
                            </a:prstGeom>
                            <a:solidFill>
                              <a:srgbClr val="FFFFFF"/>
                            </a:solidFill>
                            <a:ln w="9525">
                              <a:solidFill>
                                <a:srgbClr val="000000"/>
                              </a:solidFill>
                              <a:miter lim="800000"/>
                              <a:headEnd/>
                              <a:tailEnd/>
                            </a:ln>
                          </wps:spPr>
                          <wps:txbx>
                            <w:txbxContent>
                              <w:p w14:paraId="3E55D222" w14:textId="77777777" w:rsidR="00DA599E" w:rsidRPr="001807A0" w:rsidRDefault="00DA599E" w:rsidP="00F618DC">
                                <w:pPr>
                                  <w:pStyle w:val="6noidungbang"/>
                                  <w:tabs>
                                    <w:tab w:val="clear" w:pos="0"/>
                                    <w:tab w:val="clear" w:pos="432"/>
                                    <w:tab w:val="clear" w:pos="720"/>
                                  </w:tabs>
                                  <w:spacing w:before="0" w:after="0" w:line="240" w:lineRule="auto"/>
                                  <w:rPr>
                                    <w:rFonts w:eastAsia="Times New Roman"/>
                                    <w:szCs w:val="26"/>
                                  </w:rPr>
                                </w:pPr>
                                <w:r>
                                  <w:rPr>
                                    <w:rFonts w:eastAsia="Times New Roman"/>
                                    <w:szCs w:val="26"/>
                                  </w:rPr>
                                  <w:t>Ngũ kim</w:t>
                                </w:r>
                              </w:p>
                              <w:p w14:paraId="7D6B391D" w14:textId="77777777" w:rsidR="00DA599E" w:rsidRPr="00BA0C94" w:rsidRDefault="00DA599E" w:rsidP="00F618DC">
                                <w:pPr>
                                  <w:rPr>
                                    <w:sz w:val="26"/>
                                    <w:szCs w:val="26"/>
                                  </w:rPr>
                                </w:pPr>
                              </w:p>
                            </w:txbxContent>
                          </wps:txbx>
                          <wps:bodyPr rot="0" vert="horz" wrap="square" lIns="91440" tIns="45720" rIns="91440" bIns="45720" anchor="t" anchorCtr="0" upright="1">
                            <a:noAutofit/>
                          </wps:bodyPr>
                        </wps:wsp>
                        <wps:wsp>
                          <wps:cNvPr id="660" name="Rectangle 51"/>
                          <wps:cNvSpPr>
                            <a:spLocks noChangeArrowheads="1"/>
                          </wps:cNvSpPr>
                          <wps:spPr bwMode="auto">
                            <a:xfrm>
                              <a:off x="-95250" y="4627880"/>
                              <a:ext cx="902335" cy="356235"/>
                            </a:xfrm>
                            <a:prstGeom prst="rect">
                              <a:avLst/>
                            </a:prstGeom>
                            <a:solidFill>
                              <a:srgbClr val="FFFFFF"/>
                            </a:solidFill>
                            <a:ln w="9525">
                              <a:solidFill>
                                <a:srgbClr val="000000"/>
                              </a:solidFill>
                              <a:miter lim="800000"/>
                              <a:headEnd/>
                              <a:tailEnd/>
                            </a:ln>
                          </wps:spPr>
                          <wps:txbx>
                            <w:txbxContent>
                              <w:p w14:paraId="157B1AC7" w14:textId="77777777" w:rsidR="00DA599E" w:rsidRPr="001807A0" w:rsidRDefault="00DA599E" w:rsidP="00F618DC">
                                <w:pPr>
                                  <w:pStyle w:val="6noidungbang"/>
                                  <w:tabs>
                                    <w:tab w:val="clear" w:pos="0"/>
                                    <w:tab w:val="clear" w:pos="432"/>
                                    <w:tab w:val="clear" w:pos="720"/>
                                  </w:tabs>
                                  <w:spacing w:before="0" w:after="0" w:line="240" w:lineRule="auto"/>
                                  <w:rPr>
                                    <w:rFonts w:eastAsia="Times New Roman"/>
                                    <w:szCs w:val="26"/>
                                  </w:rPr>
                                </w:pPr>
                                <w:r>
                                  <w:rPr>
                                    <w:rFonts w:eastAsia="Times New Roman"/>
                                    <w:szCs w:val="26"/>
                                  </w:rPr>
                                  <w:t xml:space="preserve">Sơn </w:t>
                                </w:r>
                              </w:p>
                              <w:p w14:paraId="2EBF06E8" w14:textId="77777777" w:rsidR="00DA599E" w:rsidRPr="00BA0C94" w:rsidRDefault="00DA599E" w:rsidP="00F618DC">
                                <w:pPr>
                                  <w:rPr>
                                    <w:sz w:val="26"/>
                                    <w:szCs w:val="26"/>
                                  </w:rPr>
                                </w:pPr>
                              </w:p>
                            </w:txbxContent>
                          </wps:txbx>
                          <wps:bodyPr rot="0" vert="horz" wrap="square" lIns="91440" tIns="45720" rIns="91440" bIns="45720" anchor="t" anchorCtr="0" upright="1">
                            <a:noAutofit/>
                          </wps:bodyPr>
                        </wps:wsp>
                        <wps:wsp>
                          <wps:cNvPr id="666" name="Rectangle 51"/>
                          <wps:cNvSpPr>
                            <a:spLocks noChangeArrowheads="1"/>
                          </wps:cNvSpPr>
                          <wps:spPr bwMode="auto">
                            <a:xfrm>
                              <a:off x="-95250" y="5672076"/>
                              <a:ext cx="902335" cy="356235"/>
                            </a:xfrm>
                            <a:prstGeom prst="rect">
                              <a:avLst/>
                            </a:prstGeom>
                            <a:solidFill>
                              <a:srgbClr val="FFFFFF"/>
                            </a:solidFill>
                            <a:ln w="9525">
                              <a:solidFill>
                                <a:srgbClr val="000000"/>
                              </a:solidFill>
                              <a:miter lim="800000"/>
                              <a:headEnd/>
                              <a:tailEnd/>
                            </a:ln>
                          </wps:spPr>
                          <wps:txbx>
                            <w:txbxContent>
                              <w:p w14:paraId="7178B81D" w14:textId="77777777" w:rsidR="00DA599E" w:rsidRPr="001807A0" w:rsidRDefault="00DA599E" w:rsidP="00F618DC">
                                <w:pPr>
                                  <w:pStyle w:val="6noidungbang"/>
                                  <w:tabs>
                                    <w:tab w:val="clear" w:pos="0"/>
                                    <w:tab w:val="clear" w:pos="432"/>
                                    <w:tab w:val="clear" w:pos="720"/>
                                  </w:tabs>
                                  <w:spacing w:before="0" w:after="0" w:line="240" w:lineRule="auto"/>
                                  <w:rPr>
                                    <w:rFonts w:eastAsia="Times New Roman"/>
                                    <w:szCs w:val="26"/>
                                  </w:rPr>
                                </w:pPr>
                                <w:r>
                                  <w:rPr>
                                    <w:rFonts w:eastAsia="Times New Roman"/>
                                    <w:szCs w:val="26"/>
                                  </w:rPr>
                                  <w:t>Bao bì</w:t>
                                </w:r>
                              </w:p>
                              <w:p w14:paraId="3F3C1577" w14:textId="77777777" w:rsidR="00DA599E" w:rsidRPr="00BA0C94" w:rsidRDefault="00DA599E" w:rsidP="00F618DC">
                                <w:pPr>
                                  <w:rPr>
                                    <w:sz w:val="26"/>
                                    <w:szCs w:val="26"/>
                                  </w:rPr>
                                </w:pPr>
                              </w:p>
                            </w:txbxContent>
                          </wps:txbx>
                          <wps:bodyPr rot="0" vert="horz" wrap="square" lIns="91440" tIns="45720" rIns="91440" bIns="45720" anchor="t" anchorCtr="0" upright="1">
                            <a:noAutofit/>
                          </wps:bodyPr>
                        </wps:wsp>
                      </wpg:grpSp>
                      <wps:wsp>
                        <wps:cNvPr id="667" name="Text Box 12"/>
                        <wps:cNvSpPr txBox="1">
                          <a:spLocks noChangeArrowheads="1"/>
                        </wps:cNvSpPr>
                        <wps:spPr bwMode="auto">
                          <a:xfrm>
                            <a:off x="3499484" y="5248275"/>
                            <a:ext cx="146113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10437A" w14:textId="77777777" w:rsidR="00DA599E" w:rsidRPr="00BA0C94" w:rsidRDefault="00DA599E" w:rsidP="00F618DC">
                              <w:pPr>
                                <w:rPr>
                                  <w:sz w:val="26"/>
                                  <w:szCs w:val="26"/>
                                </w:rPr>
                              </w:pPr>
                              <w:r>
                                <w:rPr>
                                  <w:sz w:val="26"/>
                                  <w:szCs w:val="26"/>
                                </w:rPr>
                                <w:t>Sản phẩm lỗi</w:t>
                              </w:r>
                            </w:p>
                          </w:txbxContent>
                        </wps:txbx>
                        <wps:bodyPr rot="0" vert="horz" wrap="square" lIns="91440" tIns="45720" rIns="91440" bIns="45720" anchor="t" anchorCtr="0" upright="1">
                          <a:noAutofit/>
                        </wps:bodyPr>
                      </wps:wsp>
                      <wps:wsp>
                        <wps:cNvPr id="670" name="Text Box 12"/>
                        <wps:cNvSpPr txBox="1">
                          <a:spLocks noChangeArrowheads="1"/>
                        </wps:cNvSpPr>
                        <wps:spPr bwMode="auto">
                          <a:xfrm>
                            <a:off x="3499483" y="5722217"/>
                            <a:ext cx="1461135" cy="255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F9A9F0" w14:textId="77777777" w:rsidR="00DA599E" w:rsidRPr="00BA0C94" w:rsidRDefault="00DA599E" w:rsidP="00F618DC">
                              <w:pPr>
                                <w:rPr>
                                  <w:sz w:val="26"/>
                                  <w:szCs w:val="26"/>
                                </w:rPr>
                              </w:pPr>
                              <w:r>
                                <w:rPr>
                                  <w:sz w:val="26"/>
                                  <w:szCs w:val="26"/>
                                </w:rPr>
                                <w:t>Bao bì thải</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CD3F9A1" id="Group 2901" o:spid="_x0000_s1030" style="position:absolute;left:0;text-align:left;margin-left:17.4pt;margin-top:10.9pt;width:470pt;height:613.5pt;z-index:251674112;mso-position-horizontal-relative:margin;mso-width-relative:margin;mso-height-relative:margin" coordorigin="-2015,-4962" coordsize="59603,69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">
                <v:shape id="_x0000_s1031" type="#_x0000_t202" style="position:absolute;left:34766;top:35147;width:1461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" filled="f" stroked="f">
                  <v:textbox>
                    <w:txbxContent>
                      <w:p w14:paraId="7A077043" w14:textId="77777777" w:rsidR="00DA599E" w:rsidRPr="00BA0C94" w:rsidRDefault="00DA599E" w:rsidP="00F618DC">
                        <w:pPr>
                          <w:rPr>
                            <w:sz w:val="26"/>
                            <w:szCs w:val="26"/>
                          </w:rPr>
                        </w:pPr>
                        <w:r w:rsidRPr="00BA0C94">
                          <w:rPr>
                            <w:sz w:val="26"/>
                            <w:szCs w:val="26"/>
                          </w:rPr>
                          <w:t>Tiếng ồn, CTR</w:t>
                        </w:r>
                      </w:p>
                    </w:txbxContent>
                  </v:textbox>
                </v:shape>
                <v:group id="Group 2900" o:spid="_x0000_s1032" style="position:absolute;left:-2015;top:-4962;width:59603;height:69784" coordorigin="-2015,-4962" coordsize="59603,6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">
                  <v:rect id="Rectangle 51" o:spid="_x0000_s1033" style="position:absolute;left:-952;top:24669;width:10096;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">
                    <v:textbox>
                      <w:txbxContent>
                        <w:p w14:paraId="0A6AAD82" w14:textId="77777777" w:rsidR="00DA599E" w:rsidRPr="00BA0C94" w:rsidRDefault="00DA599E" w:rsidP="00F618DC">
                          <w:pPr>
                            <w:jc w:val="center"/>
                            <w:rPr>
                              <w:sz w:val="26"/>
                              <w:szCs w:val="26"/>
                            </w:rPr>
                          </w:pPr>
                          <w:r>
                            <w:rPr>
                              <w:sz w:val="26"/>
                              <w:szCs w:val="26"/>
                            </w:rPr>
                            <w:t>Nhiệt từ lò hơi</w:t>
                          </w:r>
                        </w:p>
                      </w:txbxContent>
                    </v:textbox>
                  </v:rect>
                  <v:group id="Group 2899" o:spid="_x0000_s1034" style="position:absolute;left:7735;top:-4890;width:49853;height:69712" coordorigin="3830,-4890" coordsize="49852,69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">
                    <v:rect id="Rectangle 41" o:spid="_x0000_s1035" style="position:absolute;left:6286;top:46291;width:855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">
                      <v:textbox>
                        <w:txbxContent>
                          <w:p w14:paraId="398F0EBF" w14:textId="77777777" w:rsidR="00DA599E" w:rsidRPr="00BA0C94" w:rsidRDefault="00DA599E" w:rsidP="00F618DC">
                            <w:pPr>
                              <w:jc w:val="center"/>
                              <w:rPr>
                                <w:sz w:val="26"/>
                                <w:szCs w:val="26"/>
                              </w:rPr>
                            </w:pPr>
                            <w:r w:rsidRPr="00BA0C94">
                              <w:rPr>
                                <w:sz w:val="26"/>
                                <w:szCs w:val="26"/>
                              </w:rPr>
                              <w:t>Sơn dặm</w:t>
                            </w:r>
                          </w:p>
                        </w:txbxContent>
                      </v:textbox>
                    </v:rect>
                    <v:rect id="Rectangle 40" o:spid="_x0000_s1036" style="position:absolute;left:7714;top:52381;width:18453;height:3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">
                      <v:textbox>
                        <w:txbxContent>
                          <w:p w14:paraId="403589E8" w14:textId="77777777" w:rsidR="00DA599E" w:rsidRPr="00BA0C94" w:rsidRDefault="00DA599E" w:rsidP="00F618DC">
                            <w:pPr>
                              <w:jc w:val="center"/>
                              <w:rPr>
                                <w:sz w:val="26"/>
                                <w:szCs w:val="26"/>
                              </w:rPr>
                            </w:pPr>
                            <w:r>
                              <w:rPr>
                                <w:sz w:val="26"/>
                                <w:szCs w:val="26"/>
                              </w:rPr>
                              <w:t>Kiểm tra</w:t>
                            </w:r>
                          </w:p>
                          <w:p w14:paraId="60F85EEC" w14:textId="77777777" w:rsidR="00DA599E" w:rsidRPr="00BA0C94" w:rsidRDefault="00DA599E" w:rsidP="00F618DC">
                            <w:pPr>
                              <w:rPr>
                                <w:sz w:val="26"/>
                                <w:szCs w:val="26"/>
                              </w:rPr>
                            </w:pPr>
                          </w:p>
                          <w:p w14:paraId="335E752D" w14:textId="77777777" w:rsidR="00DA599E" w:rsidRPr="00BA0C94" w:rsidRDefault="00DA599E" w:rsidP="00F618DC">
                            <w:pPr>
                              <w:jc w:val="center"/>
                              <w:rPr>
                                <w:sz w:val="26"/>
                                <w:szCs w:val="26"/>
                              </w:rPr>
                            </w:pPr>
                          </w:p>
                        </w:txbxContent>
                      </v:textbox>
                    </v:rect>
                    <v:rect id="Rectangle 39" o:spid="_x0000_s1037" style="position:absolute;left:7715;top:56720;width:18643;height:3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">
                      <v:textbox>
                        <w:txbxContent>
                          <w:p w14:paraId="49C21956" w14:textId="77777777" w:rsidR="00DA599E" w:rsidRPr="00BA0C94" w:rsidRDefault="00DA599E" w:rsidP="00F618DC">
                            <w:pPr>
                              <w:jc w:val="center"/>
                              <w:rPr>
                                <w:sz w:val="26"/>
                                <w:szCs w:val="26"/>
                              </w:rPr>
                            </w:pPr>
                            <w:r>
                              <w:rPr>
                                <w:sz w:val="26"/>
                                <w:szCs w:val="26"/>
                              </w:rPr>
                              <w:t>Đóng gói</w:t>
                            </w:r>
                          </w:p>
                          <w:p w14:paraId="3652D7DA" w14:textId="77777777" w:rsidR="00DA599E" w:rsidRPr="00BA0C94" w:rsidRDefault="00DA599E" w:rsidP="00F618DC">
                            <w:pPr>
                              <w:rPr>
                                <w:sz w:val="26"/>
                                <w:szCs w:val="26"/>
                              </w:rPr>
                            </w:pPr>
                          </w:p>
                          <w:p w14:paraId="232F9758" w14:textId="77777777" w:rsidR="00DA599E" w:rsidRPr="00BA0C94" w:rsidRDefault="00DA599E" w:rsidP="00F618DC">
                            <w:pPr>
                              <w:jc w:val="center"/>
                              <w:rPr>
                                <w:sz w:val="26"/>
                                <w:szCs w:val="26"/>
                              </w:rPr>
                            </w:pPr>
                          </w:p>
                        </w:txbxContent>
                      </v:textbox>
                    </v:rect>
                    <v:rect id="Rectangle 38" o:spid="_x0000_s1038" style="position:absolute;left:7810;top:61784;width:18644;height:3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">
                      <v:textbox>
                        <w:txbxContent>
                          <w:p w14:paraId="73CDD9F1" w14:textId="77777777" w:rsidR="00DA599E" w:rsidRPr="00BA0C94" w:rsidRDefault="00DA599E" w:rsidP="00F618DC">
                            <w:pPr>
                              <w:jc w:val="center"/>
                              <w:rPr>
                                <w:sz w:val="26"/>
                                <w:szCs w:val="26"/>
                              </w:rPr>
                            </w:pPr>
                            <w:r>
                              <w:rPr>
                                <w:sz w:val="26"/>
                                <w:szCs w:val="26"/>
                              </w:rPr>
                              <w:t>Lưu kho</w:t>
                            </w:r>
                          </w:p>
                          <w:p w14:paraId="3B2EDDA0" w14:textId="77777777" w:rsidR="00DA599E" w:rsidRPr="00BA0C94" w:rsidRDefault="00DA599E" w:rsidP="00F618DC">
                            <w:pPr>
                              <w:rPr>
                                <w:sz w:val="26"/>
                                <w:szCs w:val="26"/>
                              </w:rPr>
                            </w:pPr>
                          </w:p>
                          <w:p w14:paraId="0FF90C55" w14:textId="77777777" w:rsidR="00DA599E" w:rsidRPr="00BA0C94" w:rsidRDefault="00DA599E" w:rsidP="00F618DC">
                            <w:pPr>
                              <w:jc w:val="center"/>
                              <w:rPr>
                                <w:sz w:val="26"/>
                                <w:szCs w:val="26"/>
                              </w:rPr>
                            </w:pPr>
                            <w:r w:rsidRPr="00BA0C94">
                              <w:rPr>
                                <w:sz w:val="26"/>
                                <w:szCs w:val="26"/>
                              </w:rPr>
                              <w:t>Gắn chi tiết, ép mặt</w:t>
                            </w:r>
                          </w:p>
                          <w:p w14:paraId="605ADE1C" w14:textId="77777777" w:rsidR="00DA599E" w:rsidRPr="00BA0C94" w:rsidRDefault="00DA599E" w:rsidP="00F618DC">
                            <w:pPr>
                              <w:jc w:val="center"/>
                              <w:rPr>
                                <w:sz w:val="26"/>
                                <w:szCs w:val="26"/>
                              </w:rPr>
                            </w:pPr>
                          </w:p>
                          <w:p w14:paraId="1907D215" w14:textId="77777777" w:rsidR="00DA599E" w:rsidRPr="00BA0C94" w:rsidRDefault="00DA599E" w:rsidP="00F618DC">
                            <w:pPr>
                              <w:rPr>
                                <w:sz w:val="26"/>
                                <w:szCs w:val="26"/>
                              </w:rPr>
                            </w:pPr>
                          </w:p>
                          <w:p w14:paraId="5C133769" w14:textId="77777777" w:rsidR="00DA599E" w:rsidRPr="00BA0C94" w:rsidRDefault="00DA599E" w:rsidP="00F618DC">
                            <w:pPr>
                              <w:jc w:val="center"/>
                              <w:rPr>
                                <w:sz w:val="26"/>
                                <w:szCs w:val="26"/>
                              </w:rPr>
                            </w:pPr>
                            <w:r w:rsidRPr="00BA0C94">
                              <w:rPr>
                                <w:sz w:val="26"/>
                                <w:szCs w:val="26"/>
                              </w:rPr>
                              <w:t>Sơn dặm</w:t>
                            </w:r>
                          </w:p>
                          <w:p w14:paraId="6841916E" w14:textId="77777777" w:rsidR="00DA599E" w:rsidRPr="00BA0C94" w:rsidRDefault="00DA599E" w:rsidP="00F618DC">
                            <w:pPr>
                              <w:rPr>
                                <w:sz w:val="26"/>
                                <w:szCs w:val="26"/>
                              </w:rPr>
                            </w:pPr>
                          </w:p>
                        </w:txbxContent>
                      </v:textbox>
                    </v:rect>
                    <v:shapetype id="_x0000_t32" coordsize="21600,21600" o:spt="32" o:oned="t" path="m,l21600,21600e" filled="f">
                      <v:path arrowok="t" fillok="f" o:connecttype="none"/>
                      <o:lock v:ext="edit" shapetype="t"/>
                    </v:shapetype>
                    <v:shape id="AutoShape 29" o:spid="_x0000_s1039" type="#_x0000_t32" style="position:absolute;left:16846;top:43948;width:95;height:84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">
                      <v:stroke endarrow="block"/>
                    </v:shape>
                    <v:shape id="AutoShape 28" o:spid="_x0000_s1040" type="#_x0000_t32" style="position:absolute;left:10763;top:44100;width:0;height:21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">
                      <v:stroke endarrow="block"/>
                    </v:shape>
                    <v:shape id="AutoShape 27" o:spid="_x0000_s1041" type="#_x0000_t32" style="position:absolute;left:10763;top:50196;width:0;height:21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">
                      <v:stroke endarrow="block"/>
                    </v:shape>
                    <v:shape id="AutoShape 26" o:spid="_x0000_s1042" type="#_x0000_t32" style="position:absolute;left:17335;top:55436;width:0;height:1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">
                      <v:stroke endarrow="block"/>
                    </v:shape>
                    <v:shape id="AutoShape 25" o:spid="_x0000_s1043" type="#_x0000_t32" style="position:absolute;left:17430;top:60179;width:0;height:1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">
                      <v:stroke endarrow="block"/>
                    </v:shape>
                    <v:shape id="AutoShape 24" o:spid="_x0000_s1044" type="#_x0000_t32" style="position:absolute;left:14859;top:48196;width:1638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">
                      <v:stroke dashstyle="dash" endarrow="block"/>
                    </v:shape>
                    <v:shape id="Text Box 9" o:spid="_x0000_s1045" type="#_x0000_t202" style="position:absolute;left:31239;top:45910;width:21997;height:4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" filled="f" stroked="f">
                      <v:textbox>
                        <w:txbxContent>
                          <w:p w14:paraId="36752472" w14:textId="77777777" w:rsidR="00DA599E" w:rsidRPr="00BA0C94" w:rsidRDefault="00DA599E" w:rsidP="00F618DC">
                            <w:pPr>
                              <w:rPr>
                                <w:sz w:val="26"/>
                                <w:szCs w:val="26"/>
                              </w:rPr>
                            </w:pPr>
                            <w:r>
                              <w:rPr>
                                <w:sz w:val="26"/>
                                <w:szCs w:val="26"/>
                              </w:rPr>
                              <w:t>Bụi sơn , hơi</w:t>
                            </w:r>
                            <w:r w:rsidRPr="00BA0C94">
                              <w:rPr>
                                <w:sz w:val="26"/>
                                <w:szCs w:val="26"/>
                              </w:rPr>
                              <w:t xml:space="preserve"> dung môi, nước thải sơn, cặn sơn</w:t>
                            </w:r>
                          </w:p>
                        </w:txbxContent>
                      </v:textbox>
                    </v:shape>
                    <v:group id="Group 2898" o:spid="_x0000_s1046" style="position:absolute;left:3830;top:-4890;width:49852;height:63446" coordorigin="-1027,-4890" coordsize="49852,63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">
                      <v:rect id="Rectangle 43" o:spid="_x0000_s1047" style="position:absolute;left:2667;top:35337;width:18643;height:3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">
                        <v:textbox>
                          <w:txbxContent>
                            <w:p w14:paraId="4703EA14" w14:textId="77777777" w:rsidR="00DA599E" w:rsidRPr="00BA0C94" w:rsidRDefault="00DA599E" w:rsidP="00F618DC">
                              <w:pPr>
                                <w:jc w:val="center"/>
                                <w:rPr>
                                  <w:sz w:val="26"/>
                                  <w:szCs w:val="26"/>
                                </w:rPr>
                              </w:pPr>
                              <w:r w:rsidRPr="00BA0C94">
                                <w:rPr>
                                  <w:sz w:val="26"/>
                                  <w:szCs w:val="26"/>
                                </w:rPr>
                                <w:t>Lắp ráp</w:t>
                              </w:r>
                            </w:p>
                          </w:txbxContent>
                        </v:textbox>
                      </v:rect>
                      <v:rect id="Rectangle 42" o:spid="_x0000_s1048" style="position:absolute;left:2667;top:40386;width:1864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">
                        <v:textbox>
                          <w:txbxContent>
                            <w:p w14:paraId="7C37D1BC" w14:textId="77777777" w:rsidR="00DA599E" w:rsidRPr="00BA0C94" w:rsidRDefault="00DA599E" w:rsidP="00F618DC">
                              <w:pPr>
                                <w:jc w:val="center"/>
                                <w:rPr>
                                  <w:sz w:val="26"/>
                                  <w:szCs w:val="26"/>
                                </w:rPr>
                              </w:pPr>
                              <w:r w:rsidRPr="00BA0C94">
                                <w:rPr>
                                  <w:sz w:val="26"/>
                                  <w:szCs w:val="26"/>
                                </w:rPr>
                                <w:t>Kiểm tra</w:t>
                              </w:r>
                            </w:p>
                          </w:txbxContent>
                        </v:textbox>
                      </v:rect>
                      <v:shape id="AutoShape 31" o:spid="_x0000_s1049" type="#_x0000_t32" style="position:absolute;left:12287;top:33813;width:0;height:1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">
                        <v:stroke endarrow="block"/>
                      </v:shape>
                      <v:shape id="AutoShape 30" o:spid="_x0000_s1050" type="#_x0000_t32" style="position:absolute;left:12287;top:38862;width:0;height:1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">
                        <v:stroke endarrow="block"/>
                      </v:shape>
                      <v:shape id="AutoShape 21" o:spid="_x0000_s1051" type="#_x0000_t32" style="position:absolute;left:21431;top:36766;width:487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">
                        <v:stroke dashstyle="dash" endarrow="block"/>
                      </v:shape>
                      <v:group id="Group 2897" o:spid="_x0000_s1052" style="position:absolute;left:-1027;top:-4890;width:49852;height:63233" coordorigin="-1027,-4890" coordsize="49852,63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">
                        <v:group id="Group 4" o:spid="_x0000_s1053" style="position:absolute;left:2934;top:-4890;width:18725;height:18358" coordorigin="-18,-4890" coordsize="18725,18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rect id="Rectangle 6" o:spid="_x0000_s1054" style="position:absolute;left:63;top:-4890;width:18644;height:3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">
                            <v:textbox>
                              <w:txbxContent>
                                <w:p w14:paraId="04761CA6" w14:textId="77777777" w:rsidR="00DA599E" w:rsidRPr="00BA0C94" w:rsidRDefault="00DA599E" w:rsidP="00F618DC">
                                  <w:pPr>
                                    <w:jc w:val="center"/>
                                    <w:rPr>
                                      <w:sz w:val="26"/>
                                      <w:szCs w:val="26"/>
                                    </w:rPr>
                                  </w:pPr>
                                  <w:r>
                                    <w:rPr>
                                      <w:sz w:val="26"/>
                                      <w:szCs w:val="26"/>
                                    </w:rPr>
                                    <w:t>Cưa cắt, định hình</w:t>
                                  </w:r>
                                </w:p>
                              </w:txbxContent>
                            </v:textbox>
                          </v:rect>
                          <v:rect id="Rectangle 49" o:spid="_x0000_s1055" style="position:absolute;left:-18;top:5000;width:18547;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">
                            <v:textbox>
                              <w:txbxContent>
                                <w:p w14:paraId="4235CFD1" w14:textId="77777777" w:rsidR="00DA599E" w:rsidRPr="001807A0" w:rsidRDefault="00DA599E" w:rsidP="00F618DC">
                                  <w:pPr>
                                    <w:pStyle w:val="6noidungbang"/>
                                    <w:tabs>
                                      <w:tab w:val="clear" w:pos="0"/>
                                      <w:tab w:val="clear" w:pos="432"/>
                                      <w:tab w:val="clear" w:pos="720"/>
                                    </w:tabs>
                                    <w:spacing w:before="0" w:after="0" w:line="240" w:lineRule="auto"/>
                                    <w:rPr>
                                      <w:rFonts w:eastAsia="Times New Roman"/>
                                      <w:szCs w:val="26"/>
                                    </w:rPr>
                                  </w:pPr>
                                  <w:r w:rsidRPr="001807A0">
                                    <w:rPr>
                                      <w:rFonts w:eastAsia="Times New Roman"/>
                                      <w:szCs w:val="26"/>
                                    </w:rPr>
                                    <w:t>Ghép gỗ</w:t>
                                  </w:r>
                                </w:p>
                              </w:txbxContent>
                            </v:textbox>
                          </v:rect>
                          <v:rect id="Rectangle 48" o:spid="_x0000_s1056" style="position:absolute;top:9906;width:1864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">
                            <v:textbox>
                              <w:txbxContent>
                                <w:p w14:paraId="257251A8" w14:textId="77777777" w:rsidR="00DA599E" w:rsidRPr="00BA0C94" w:rsidRDefault="00DA599E" w:rsidP="00F618DC">
                                  <w:pPr>
                                    <w:jc w:val="center"/>
                                    <w:rPr>
                                      <w:sz w:val="26"/>
                                      <w:szCs w:val="26"/>
                                    </w:rPr>
                                  </w:pPr>
                                  <w:r>
                                    <w:rPr>
                                      <w:sz w:val="26"/>
                                      <w:szCs w:val="26"/>
                                    </w:rPr>
                                    <w:t>Tạo hình, b</w:t>
                                  </w:r>
                                  <w:r w:rsidRPr="00BA0C94">
                                    <w:rPr>
                                      <w:sz w:val="26"/>
                                      <w:szCs w:val="26"/>
                                    </w:rPr>
                                    <w:t>ào, chà nhám</w:t>
                                  </w:r>
                                </w:p>
                              </w:txbxContent>
                            </v:textbox>
                          </v:rect>
                          <v:shape id="AutoShape 37" o:spid="_x0000_s1057" type="#_x0000_t32" style="position:absolute;left:9255;top:3588;width:0;height:141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">
                            <v:stroke endarrow="block"/>
                          </v:shape>
                          <v:shape id="AutoShape 37" o:spid="_x0000_s1058" type="#_x0000_t32" style="position:absolute;left:9321;top:-1328;width:63;height:177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">
                            <v:stroke endarrow="block"/>
                          </v:shape>
                        </v:group>
                        <v:group id="Group 2896" o:spid="_x0000_s1059" style="position:absolute;left:-1027;top:-4365;width:49852;height:62708" coordorigin="-1027,-6079" coordsize="49852,62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">
                          <v:group id="Group 2895" o:spid="_x0000_s1060" style="position:absolute;left:21431;top:16859;width:26712;height:15907" coordsize="26712,15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">
                            <v:shape id="Text Box 13" o:spid="_x0000_s1061" type="#_x0000_t202" style="position:absolute;left:4667;top:11430;width:14611;height:4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" filled="f" stroked="f">
                              <v:textbox>
                                <w:txbxContent>
                                  <w:p w14:paraId="2DB34D82" w14:textId="77777777" w:rsidR="00DA599E" w:rsidRPr="00BA0C94" w:rsidRDefault="00DA599E" w:rsidP="00F618DC">
                                    <w:pPr>
                                      <w:rPr>
                                        <w:sz w:val="26"/>
                                        <w:szCs w:val="26"/>
                                      </w:rPr>
                                    </w:pPr>
                                    <w:r w:rsidRPr="00BA0C94">
                                      <w:rPr>
                                        <w:sz w:val="26"/>
                                        <w:szCs w:val="26"/>
                                      </w:rPr>
                                      <w:t>Tiếng ồn</w:t>
                                    </w:r>
                                  </w:p>
                                </w:txbxContent>
                              </v:textbox>
                            </v:shape>
                            <v:shape id="Text Box 15" o:spid="_x0000_s1062" type="#_x0000_t202" style="position:absolute;left:4667;top:6381;width:18377;height:4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" filled="f" stroked="f">
                              <v:textbox>
                                <w:txbxContent>
                                  <w:p w14:paraId="52B145E6" w14:textId="77777777" w:rsidR="00DA599E" w:rsidRPr="00BA0C94" w:rsidRDefault="00DA599E" w:rsidP="00F618DC">
                                    <w:pPr>
                                      <w:rPr>
                                        <w:sz w:val="26"/>
                                        <w:szCs w:val="26"/>
                                      </w:rPr>
                                    </w:pPr>
                                    <w:r>
                                      <w:rPr>
                                        <w:sz w:val="26"/>
                                        <w:szCs w:val="26"/>
                                      </w:rPr>
                                      <w:t>Nhiệt dư, bụi</w:t>
                                    </w:r>
                                  </w:p>
                                </w:txbxContent>
                              </v:textbox>
                            </v:shape>
                            <v:shape id="Text Box 10" o:spid="_x0000_s1063" type="#_x0000_t202" style="position:absolute;left:4664;width:22048;height:4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" filled="f" stroked="f">
                              <v:textbox>
                                <w:txbxContent>
                                  <w:p w14:paraId="75D361F1" w14:textId="77777777" w:rsidR="00DA599E" w:rsidRPr="00BA0C94" w:rsidRDefault="00DA599E" w:rsidP="00F618DC">
                                    <w:pPr>
                                      <w:rPr>
                                        <w:sz w:val="26"/>
                                        <w:szCs w:val="26"/>
                                      </w:rPr>
                                    </w:pPr>
                                    <w:r w:rsidRPr="00BA0C94">
                                      <w:rPr>
                                        <w:sz w:val="26"/>
                                        <w:szCs w:val="26"/>
                                      </w:rPr>
                                      <w:t>Bụi sơn , hơi dung môi, nước thải sơn, cặn sơn</w:t>
                                    </w:r>
                                  </w:p>
                                </w:txbxContent>
                              </v:textbox>
                            </v:shape>
                            <v:shape id="AutoShape 20" o:spid="_x0000_s1064" type="#_x0000_t32" style="position:absolute;top:12954;width:487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">
                              <v:stroke dashstyle="dash" endarrow="block"/>
                            </v:shape>
                            <v:shape id="AutoShape 14" o:spid="_x0000_s1065" type="#_x0000_t32" style="position:absolute;top:8382;width:487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">
                              <v:stroke dashstyle="dash" endarrow="block"/>
                            </v:shape>
                            <v:shape id="AutoShape 11" o:spid="_x0000_s1066" type="#_x0000_t32" style="position:absolute;top:3238;width:487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">
                              <v:stroke dashstyle="dash" endarrow="block"/>
                            </v:shape>
                          </v:group>
                          <v:group id="Group 2893" o:spid="_x0000_s1067" style="position:absolute;left:-1027;top:-6079;width:49852;height:62707" coordorigin="-1027,-6079" coordsize="49852,62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">
                            <v:rect id="Rectangle 46" o:spid="_x0000_s1068" style="position:absolute;left:2667;top:18383;width:1864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">
                              <v:textbox>
                                <w:txbxContent>
                                  <w:p w14:paraId="49614F24" w14:textId="77777777" w:rsidR="00DA599E" w:rsidRPr="00BA0C94" w:rsidRDefault="00DA599E" w:rsidP="00F618DC">
                                    <w:pPr>
                                      <w:jc w:val="center"/>
                                      <w:rPr>
                                        <w:sz w:val="26"/>
                                        <w:szCs w:val="26"/>
                                      </w:rPr>
                                    </w:pPr>
                                    <w:r w:rsidRPr="00BA0C94">
                                      <w:rPr>
                                        <w:sz w:val="26"/>
                                        <w:szCs w:val="26"/>
                                      </w:rPr>
                                      <w:t>Sơn (lót, chà nhám, phủ)</w:t>
                                    </w:r>
                                  </w:p>
                                </w:txbxContent>
                              </v:textbox>
                            </v:rect>
                            <v:rect id="Rectangle 45" o:spid="_x0000_s1069" style="position:absolute;left:2667;top:23431;width:1864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">
                              <v:textbox>
                                <w:txbxContent>
                                  <w:p w14:paraId="3525E3D5" w14:textId="77777777" w:rsidR="00DA599E" w:rsidRPr="00BA0C94" w:rsidRDefault="00DA599E" w:rsidP="00F618DC">
                                    <w:pPr>
                                      <w:jc w:val="center"/>
                                      <w:rPr>
                                        <w:sz w:val="26"/>
                                        <w:szCs w:val="26"/>
                                      </w:rPr>
                                    </w:pPr>
                                    <w:r>
                                      <w:rPr>
                                        <w:sz w:val="26"/>
                                        <w:szCs w:val="26"/>
                                      </w:rPr>
                                      <w:t>Sấy khô</w:t>
                                    </w:r>
                                  </w:p>
                                </w:txbxContent>
                              </v:textbox>
                            </v:rect>
                            <v:rect id="Rectangle 44" o:spid="_x0000_s1070" style="position:absolute;left:2667;top:28575;width:1864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">
                              <v:textbox>
                                <w:txbxContent>
                                  <w:p w14:paraId="09A22E5C" w14:textId="77777777" w:rsidR="00DA599E" w:rsidRPr="00BA0C94" w:rsidRDefault="00DA599E" w:rsidP="00F618DC">
                                    <w:pPr>
                                      <w:jc w:val="center"/>
                                      <w:rPr>
                                        <w:sz w:val="26"/>
                                        <w:szCs w:val="26"/>
                                      </w:rPr>
                                    </w:pPr>
                                    <w:r>
                                      <w:rPr>
                                        <w:sz w:val="26"/>
                                        <w:szCs w:val="26"/>
                                      </w:rPr>
                                      <w:t>Gắn chi tiết</w:t>
                                    </w:r>
                                  </w:p>
                                </w:txbxContent>
                              </v:textbox>
                            </v:rect>
                            <v:shape id="AutoShape 33" o:spid="_x0000_s1071" type="#_x0000_t32" style="position:absolute;left:12287;top:21907;width:0;height:1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">
                              <v:stroke endarrow="block"/>
                            </v:shape>
                            <v:shape id="AutoShape 32" o:spid="_x0000_s1072" type="#_x0000_t32" style="position:absolute;left:12382;top:27051;width:0;height:1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">
                              <v:stroke endarrow="block"/>
                            </v:shape>
                            <v:group id="Group 22" o:spid="_x0000_s1073" style="position:absolute;left:-1027;top:-6079;width:49852;height:62707" coordorigin="-1268,-6079" coordsize="49852,62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rect id="Rectangle 47" o:spid="_x0000_s1074" style="position:absolute;left:2476;top:13239;width:18644;height:3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">
                                <v:textbox>
                                  <w:txbxContent>
                                    <w:p w14:paraId="2DD939F1" w14:textId="77777777" w:rsidR="00DA599E" w:rsidRPr="00BA0C94" w:rsidRDefault="00DA599E" w:rsidP="00F618DC">
                                      <w:pPr>
                                        <w:jc w:val="center"/>
                                        <w:rPr>
                                          <w:sz w:val="26"/>
                                          <w:szCs w:val="26"/>
                                        </w:rPr>
                                      </w:pPr>
                                      <w:r w:rsidRPr="00BA0C94">
                                        <w:rPr>
                                          <w:sz w:val="26"/>
                                          <w:szCs w:val="26"/>
                                        </w:rPr>
                                        <w:t>Đục, khoan, làm mộng</w:t>
                                      </w:r>
                                    </w:p>
                                  </w:txbxContent>
                                </v:textbox>
                              </v:rect>
                              <v:shape id="AutoShape 35" o:spid="_x0000_s1075" type="#_x0000_t32" style="position:absolute;left:11954;top:11834;width:0;height:1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">
                                <v:stroke endarrow="block"/>
                              </v:shape>
                              <v:shape id="AutoShape 34" o:spid="_x0000_s1076" type="#_x0000_t32" style="position:absolute;left:12192;top:16859;width:0;height:1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">
                                <v:stroke endarrow="block"/>
                              </v:shape>
                              <v:shape id="AutoShape 19" o:spid="_x0000_s1077" type="#_x0000_t32" style="position:absolute;left:21240;top:15049;width:487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">
                                <v:stroke dashstyle="dash" endarrow="block"/>
                              </v:shape>
                              <v:shape id="AutoShape 18" o:spid="_x0000_s1078" type="#_x0000_t32" style="position:absolute;left:21526;top:10001;width:433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">
                                <v:stroke dashstyle="dash" endarrow="block"/>
                              </v:shape>
                              <v:shape id="AutoShape 5" o:spid="_x0000_s1079" type="#_x0000_t32" style="position:absolute;left:21355;top:-4731;width:3736;height:4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">
                                <v:stroke dashstyle="dash" endarrow="block"/>
                              </v:shape>
                              <v:shape id="AutoShape 17" o:spid="_x0000_s1080" type="#_x0000_t32" style="position:absolute;left:21395;top:4879;width:454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">
                                <v:stroke dashstyle="dash" endarrow="block"/>
                              </v:shape>
                              <v:shape id="AutoShape 5" o:spid="_x0000_s1081" type="#_x0000_t32" style="position:absolute;left:318;top:-4836;width:257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">
                                <v:stroke endarrow="block"/>
                              </v:shape>
                              <v:shape id="AutoShape 5" o:spid="_x0000_s1082" type="#_x0000_t32" style="position:absolute;left:44;top:20164;width:2476;height: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">
                                <v:stroke endarrow="block"/>
                              </v:shape>
                              <v:shape id="AutoShape 5" o:spid="_x0000_s1083" type="#_x0000_t32" style="position:absolute;left:-1268;top:4837;width:3788;height: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">
                                <v:stroke endarrow="block"/>
                              </v:shape>
                              <v:shape id="AutoShape 5" o:spid="_x0000_s1084" type="#_x0000_t32" style="position:absolute;left:44;top:35052;width:2476;height: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">
                                <v:stroke endarrow="block"/>
                              </v:shape>
                              <v:shape id="AutoShape 5" o:spid="_x0000_s1085" type="#_x0000_t32" style="position:absolute;left:-935;top:46193;width:2192;height: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">
                                <v:stroke endarrow="block"/>
                              </v:shape>
                              <v:shape id="AutoShape 5" o:spid="_x0000_s1086" type="#_x0000_t32" style="position:absolute;left:44;top:25279;width:2476;height: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">
                                <v:stroke endarrow="block"/>
                              </v:shape>
                              <v:shape id="Text Box 16" o:spid="_x0000_s1087" type="#_x0000_t202" style="position:absolute;left:26142;top:13639;width:21997;height: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" filled="f" stroked="f">
                                <v:textbox>
                                  <w:txbxContent>
                                    <w:p w14:paraId="0190A713" w14:textId="77777777" w:rsidR="00DA599E" w:rsidRPr="00BA0C94" w:rsidRDefault="00DA599E" w:rsidP="00F618DC">
                                      <w:pPr>
                                        <w:rPr>
                                          <w:sz w:val="26"/>
                                          <w:szCs w:val="26"/>
                                        </w:rPr>
                                      </w:pPr>
                                      <w:r w:rsidRPr="00BA0C94">
                                        <w:rPr>
                                          <w:sz w:val="26"/>
                                          <w:szCs w:val="26"/>
                                        </w:rPr>
                                        <w:t xml:space="preserve">Bụi, </w:t>
                                      </w:r>
                                      <w:r>
                                        <w:rPr>
                                          <w:sz w:val="26"/>
                                          <w:szCs w:val="26"/>
                                        </w:rPr>
                                        <w:t xml:space="preserve">tiếng </w:t>
                                      </w:r>
                                      <w:r w:rsidRPr="00BA0C94">
                                        <w:rPr>
                                          <w:sz w:val="26"/>
                                          <w:szCs w:val="26"/>
                                        </w:rPr>
                                        <w:t>ồn , chất thải rắn</w:t>
                                      </w:r>
                                    </w:p>
                                    <w:p w14:paraId="2566332F" w14:textId="77777777" w:rsidR="00DA599E" w:rsidRPr="00BA0C94" w:rsidRDefault="00DA599E" w:rsidP="00F618DC">
                                      <w:pPr>
                                        <w:rPr>
                                          <w:sz w:val="26"/>
                                          <w:szCs w:val="26"/>
                                        </w:rPr>
                                      </w:pPr>
                                    </w:p>
                                  </w:txbxContent>
                                </v:textbox>
                              </v:shape>
                              <v:shape id="Text Box 16" o:spid="_x0000_s1088" type="#_x0000_t202" style="position:absolute;left:26587;top:8572;width:21996;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" filled="f" stroked="f">
                                <v:textbox>
                                  <w:txbxContent>
                                    <w:p w14:paraId="5CC65D27" w14:textId="77777777" w:rsidR="00DA599E" w:rsidRPr="00BA0C94" w:rsidRDefault="00DA599E" w:rsidP="00F618DC">
                                      <w:pPr>
                                        <w:rPr>
                                          <w:sz w:val="26"/>
                                          <w:szCs w:val="26"/>
                                        </w:rPr>
                                      </w:pPr>
                                      <w:r w:rsidRPr="00BA0C94">
                                        <w:rPr>
                                          <w:sz w:val="26"/>
                                          <w:szCs w:val="26"/>
                                        </w:rPr>
                                        <w:t xml:space="preserve">Bụi, </w:t>
                                      </w:r>
                                      <w:r>
                                        <w:rPr>
                                          <w:sz w:val="26"/>
                                          <w:szCs w:val="26"/>
                                        </w:rPr>
                                        <w:t xml:space="preserve">tiếng </w:t>
                                      </w:r>
                                      <w:r w:rsidRPr="00BA0C94">
                                        <w:rPr>
                                          <w:sz w:val="26"/>
                                          <w:szCs w:val="26"/>
                                        </w:rPr>
                                        <w:t>ồn , chất thải rắn</w:t>
                                      </w:r>
                                    </w:p>
                                    <w:p w14:paraId="40F086A9" w14:textId="77777777" w:rsidR="00DA599E" w:rsidRPr="00BA0C94" w:rsidRDefault="00DA599E" w:rsidP="00F618DC">
                                      <w:pPr>
                                        <w:rPr>
                                          <w:sz w:val="26"/>
                                          <w:szCs w:val="26"/>
                                        </w:rPr>
                                      </w:pPr>
                                    </w:p>
                                  </w:txbxContent>
                                </v:textbox>
                              </v:shape>
                              <v:shape id="Text Box 16" o:spid="_x0000_s1089" type="#_x0000_t202" style="position:absolute;left:25857;top:3570;width:9081;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" filled="f" stroked="f">
                                <v:textbox>
                                  <w:txbxContent>
                                    <w:p w14:paraId="666AC953" w14:textId="77777777" w:rsidR="00DA599E" w:rsidRPr="00BA0C94" w:rsidRDefault="00DA599E" w:rsidP="00F618DC">
                                      <w:pPr>
                                        <w:rPr>
                                          <w:sz w:val="26"/>
                                          <w:szCs w:val="26"/>
                                        </w:rPr>
                                      </w:pPr>
                                      <w:r>
                                        <w:rPr>
                                          <w:sz w:val="26"/>
                                          <w:szCs w:val="26"/>
                                        </w:rPr>
                                        <w:t>Keo thải</w:t>
                                      </w:r>
                                    </w:p>
                                    <w:p w14:paraId="29BA5D61" w14:textId="77777777" w:rsidR="00DA599E" w:rsidRPr="00BA0C94" w:rsidRDefault="00DA599E" w:rsidP="00F618DC">
                                      <w:pPr>
                                        <w:rPr>
                                          <w:sz w:val="26"/>
                                          <w:szCs w:val="26"/>
                                        </w:rPr>
                                      </w:pPr>
                                    </w:p>
                                  </w:txbxContent>
                                </v:textbox>
                              </v:shape>
                              <v:shape id="Text Box 16" o:spid="_x0000_s1090" type="#_x0000_t202" style="position:absolute;left:24544;top:-6079;width:15921;height:30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" filled="f" stroked="f">
                                <v:textbox>
                                  <w:txbxContent>
                                    <w:p w14:paraId="6D9D1F1D" w14:textId="265F5B2C" w:rsidR="00DA599E" w:rsidRPr="00BA0C94" w:rsidRDefault="00DA599E" w:rsidP="00F618DC">
                                      <w:pPr>
                                        <w:rPr>
                                          <w:sz w:val="26"/>
                                          <w:szCs w:val="26"/>
                                        </w:rPr>
                                      </w:pPr>
                                      <w:r w:rsidRPr="00BA0C94">
                                        <w:rPr>
                                          <w:sz w:val="26"/>
                                          <w:szCs w:val="26"/>
                                        </w:rPr>
                                        <w:t xml:space="preserve">Bụi, </w:t>
                                      </w:r>
                                      <w:r>
                                        <w:rPr>
                                          <w:sz w:val="26"/>
                                          <w:szCs w:val="26"/>
                                        </w:rPr>
                                        <w:t xml:space="preserve">tiếng </w:t>
                                      </w:r>
                                      <w:r w:rsidRPr="00BA0C94">
                                        <w:rPr>
                                          <w:sz w:val="26"/>
                                          <w:szCs w:val="26"/>
                                        </w:rPr>
                                        <w:t>ồn</w:t>
                                      </w:r>
                                      <w:r>
                                        <w:rPr>
                                          <w:sz w:val="26"/>
                                          <w:szCs w:val="26"/>
                                        </w:rPr>
                                        <w:t>, CTR</w:t>
                                      </w:r>
                                    </w:p>
                                    <w:p w14:paraId="3FBF8350" w14:textId="77777777" w:rsidR="00DA599E" w:rsidRPr="00BA0C94" w:rsidRDefault="00DA599E" w:rsidP="00F618DC">
                                      <w:pPr>
                                        <w:rPr>
                                          <w:sz w:val="26"/>
                                          <w:szCs w:val="26"/>
                                        </w:rPr>
                                      </w:pPr>
                                    </w:p>
                                  </w:txbxContent>
                                </v:textbox>
                              </v:shape>
                              <v:shape id="AutoShape 5" o:spid="_x0000_s1091" type="#_x0000_t32" style="position:absolute;left:-933;top:56628;width:355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">
                                <v:stroke endarrow="block"/>
                              </v:shape>
                              <v:shape id="Text Box 16" o:spid="_x0000_s1092" type="#_x0000_t202" style="position:absolute;left:2881;top:-1269;width:18303;height:3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" filled="f">
                                <v:textbox>
                                  <w:txbxContent>
                                    <w:p w14:paraId="311D5D92" w14:textId="77777777" w:rsidR="00DA599E" w:rsidRPr="00BA0C94" w:rsidRDefault="00DA599E" w:rsidP="00F618DC">
                                      <w:pPr>
                                        <w:jc w:val="center"/>
                                        <w:rPr>
                                          <w:sz w:val="26"/>
                                          <w:szCs w:val="26"/>
                                        </w:rPr>
                                      </w:pPr>
                                      <w:r>
                                        <w:rPr>
                                          <w:sz w:val="26"/>
                                          <w:szCs w:val="26"/>
                                        </w:rPr>
                                        <w:t>Gỗ thanh</w:t>
                                      </w:r>
                                    </w:p>
                                  </w:txbxContent>
                                </v:textbox>
                              </v:shape>
                            </v:group>
                          </v:group>
                        </v:group>
                      </v:group>
                      <v:shape id="AutoShape 21" o:spid="_x0000_s1093" type="#_x0000_t32" style="position:absolute;left:21659;top:54102;width:487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">
                        <v:stroke dashstyle="dash" endarrow="block"/>
                      </v:shape>
                      <v:shape id="AutoShape 21" o:spid="_x0000_s1094" type="#_x0000_t32" style="position:absolute;left:21431;top:58556;width:487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">
                        <v:stroke dashstyle="dash" endarrow="block"/>
                      </v:shape>
                    </v:group>
                  </v:group>
                  <v:rect id="Rectangle 51" o:spid="_x0000_s1095" style="position:absolute;left:-2015;top:-4962;width:11337;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">
                    <v:textbox>
                      <w:txbxContent>
                        <w:p w14:paraId="4E9B64C8" w14:textId="77777777" w:rsidR="00DA599E" w:rsidRPr="00BA0C94" w:rsidRDefault="00DA599E" w:rsidP="00F618DC">
                          <w:pPr>
                            <w:rPr>
                              <w:sz w:val="26"/>
                              <w:szCs w:val="26"/>
                            </w:rPr>
                          </w:pPr>
                          <w:r>
                            <w:rPr>
                              <w:sz w:val="26"/>
                              <w:szCs w:val="26"/>
                            </w:rPr>
                            <w:t>Nguyên liệu</w:t>
                          </w:r>
                        </w:p>
                      </w:txbxContent>
                    </v:textbox>
                  </v:rect>
                  <v:rect id="Rectangle 51" o:spid="_x0000_s1096" style="position:absolute;left:-1444;top:5119;width:9419;height:2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">
                    <v:textbox>
                      <w:txbxContent>
                        <w:p w14:paraId="3A763615" w14:textId="77777777" w:rsidR="00DA599E" w:rsidRPr="001807A0" w:rsidRDefault="00DA599E" w:rsidP="00F618DC">
                          <w:pPr>
                            <w:pStyle w:val="6noidungbang"/>
                            <w:tabs>
                              <w:tab w:val="clear" w:pos="0"/>
                              <w:tab w:val="clear" w:pos="432"/>
                              <w:tab w:val="clear" w:pos="720"/>
                            </w:tabs>
                            <w:spacing w:before="0" w:after="0" w:line="240" w:lineRule="auto"/>
                            <w:rPr>
                              <w:rFonts w:eastAsia="Times New Roman"/>
                              <w:szCs w:val="26"/>
                            </w:rPr>
                          </w:pPr>
                          <w:r w:rsidRPr="001807A0">
                            <w:rPr>
                              <w:rFonts w:eastAsia="Times New Roman"/>
                              <w:szCs w:val="26"/>
                            </w:rPr>
                            <w:t>Keo</w:t>
                          </w:r>
                        </w:p>
                        <w:p w14:paraId="64058CE8" w14:textId="77777777" w:rsidR="00DA599E" w:rsidRPr="00BA0C94" w:rsidRDefault="00DA599E" w:rsidP="00F618DC">
                          <w:pPr>
                            <w:rPr>
                              <w:sz w:val="26"/>
                              <w:szCs w:val="26"/>
                            </w:rPr>
                          </w:pPr>
                        </w:p>
                      </w:txbxContent>
                    </v:textbox>
                  </v:rect>
                  <v:rect id="Rectangle 51" o:spid="_x0000_s1097" style="position:absolute;left:-952;top:20097;width:10191;height:3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">
                    <v:textbox>
                      <w:txbxContent>
                        <w:p w14:paraId="43FB92D9" w14:textId="77777777" w:rsidR="00DA599E" w:rsidRPr="001807A0" w:rsidRDefault="00DA599E" w:rsidP="00F618DC">
                          <w:pPr>
                            <w:pStyle w:val="6noidungbang"/>
                            <w:tabs>
                              <w:tab w:val="clear" w:pos="0"/>
                              <w:tab w:val="clear" w:pos="432"/>
                              <w:tab w:val="clear" w:pos="720"/>
                            </w:tabs>
                            <w:spacing w:before="0" w:after="0" w:line="240" w:lineRule="auto"/>
                            <w:rPr>
                              <w:rFonts w:eastAsia="Times New Roman"/>
                              <w:szCs w:val="26"/>
                            </w:rPr>
                          </w:pPr>
                          <w:r w:rsidRPr="001807A0">
                            <w:rPr>
                              <w:rFonts w:eastAsia="Times New Roman"/>
                              <w:szCs w:val="26"/>
                            </w:rPr>
                            <w:t>Sơn</w:t>
                          </w:r>
                        </w:p>
                        <w:p w14:paraId="253D5E42" w14:textId="77777777" w:rsidR="00DA599E" w:rsidRPr="00BA0C94" w:rsidRDefault="00DA599E" w:rsidP="00F618DC">
                          <w:pPr>
                            <w:rPr>
                              <w:sz w:val="26"/>
                              <w:szCs w:val="26"/>
                            </w:rPr>
                          </w:pPr>
                        </w:p>
                      </w:txbxContent>
                    </v:textbox>
                  </v:rect>
                  <v:rect id="Rectangle 51" o:spid="_x0000_s1098" style="position:absolute;left:-952;top:35147;width:10191;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">
                    <v:textbox>
                      <w:txbxContent>
                        <w:p w14:paraId="3E55D222" w14:textId="77777777" w:rsidR="00DA599E" w:rsidRPr="001807A0" w:rsidRDefault="00DA599E" w:rsidP="00F618DC">
                          <w:pPr>
                            <w:pStyle w:val="6noidungbang"/>
                            <w:tabs>
                              <w:tab w:val="clear" w:pos="0"/>
                              <w:tab w:val="clear" w:pos="432"/>
                              <w:tab w:val="clear" w:pos="720"/>
                            </w:tabs>
                            <w:spacing w:before="0" w:after="0" w:line="240" w:lineRule="auto"/>
                            <w:rPr>
                              <w:rFonts w:eastAsia="Times New Roman"/>
                              <w:szCs w:val="26"/>
                            </w:rPr>
                          </w:pPr>
                          <w:r>
                            <w:rPr>
                              <w:rFonts w:eastAsia="Times New Roman"/>
                              <w:szCs w:val="26"/>
                            </w:rPr>
                            <w:t>Ngũ kim</w:t>
                          </w:r>
                        </w:p>
                        <w:p w14:paraId="7D6B391D" w14:textId="77777777" w:rsidR="00DA599E" w:rsidRPr="00BA0C94" w:rsidRDefault="00DA599E" w:rsidP="00F618DC">
                          <w:pPr>
                            <w:rPr>
                              <w:sz w:val="26"/>
                              <w:szCs w:val="26"/>
                            </w:rPr>
                          </w:pPr>
                        </w:p>
                      </w:txbxContent>
                    </v:textbox>
                  </v:rect>
                  <v:rect id="Rectangle 51" o:spid="_x0000_s1099" style="position:absolute;left:-952;top:46278;width:9022;height:3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">
                    <v:textbox>
                      <w:txbxContent>
                        <w:p w14:paraId="157B1AC7" w14:textId="77777777" w:rsidR="00DA599E" w:rsidRPr="001807A0" w:rsidRDefault="00DA599E" w:rsidP="00F618DC">
                          <w:pPr>
                            <w:pStyle w:val="6noidungbang"/>
                            <w:tabs>
                              <w:tab w:val="clear" w:pos="0"/>
                              <w:tab w:val="clear" w:pos="432"/>
                              <w:tab w:val="clear" w:pos="720"/>
                            </w:tabs>
                            <w:spacing w:before="0" w:after="0" w:line="240" w:lineRule="auto"/>
                            <w:rPr>
                              <w:rFonts w:eastAsia="Times New Roman"/>
                              <w:szCs w:val="26"/>
                            </w:rPr>
                          </w:pPr>
                          <w:r>
                            <w:rPr>
                              <w:rFonts w:eastAsia="Times New Roman"/>
                              <w:szCs w:val="26"/>
                            </w:rPr>
                            <w:t xml:space="preserve">Sơn </w:t>
                          </w:r>
                        </w:p>
                        <w:p w14:paraId="2EBF06E8" w14:textId="77777777" w:rsidR="00DA599E" w:rsidRPr="00BA0C94" w:rsidRDefault="00DA599E" w:rsidP="00F618DC">
                          <w:pPr>
                            <w:rPr>
                              <w:sz w:val="26"/>
                              <w:szCs w:val="26"/>
                            </w:rPr>
                          </w:pPr>
                        </w:p>
                      </w:txbxContent>
                    </v:textbox>
                  </v:rect>
                  <v:rect id="Rectangle 51" o:spid="_x0000_s1100" style="position:absolute;left:-952;top:56720;width:9022;height:3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">
                    <v:textbox>
                      <w:txbxContent>
                        <w:p w14:paraId="7178B81D" w14:textId="77777777" w:rsidR="00DA599E" w:rsidRPr="001807A0" w:rsidRDefault="00DA599E" w:rsidP="00F618DC">
                          <w:pPr>
                            <w:pStyle w:val="6noidungbang"/>
                            <w:tabs>
                              <w:tab w:val="clear" w:pos="0"/>
                              <w:tab w:val="clear" w:pos="432"/>
                              <w:tab w:val="clear" w:pos="720"/>
                            </w:tabs>
                            <w:spacing w:before="0" w:after="0" w:line="240" w:lineRule="auto"/>
                            <w:rPr>
                              <w:rFonts w:eastAsia="Times New Roman"/>
                              <w:szCs w:val="26"/>
                            </w:rPr>
                          </w:pPr>
                          <w:r>
                            <w:rPr>
                              <w:rFonts w:eastAsia="Times New Roman"/>
                              <w:szCs w:val="26"/>
                            </w:rPr>
                            <w:t>Bao bì</w:t>
                          </w:r>
                        </w:p>
                        <w:p w14:paraId="3F3C1577" w14:textId="77777777" w:rsidR="00DA599E" w:rsidRPr="00BA0C94" w:rsidRDefault="00DA599E" w:rsidP="00F618DC">
                          <w:pPr>
                            <w:rPr>
                              <w:sz w:val="26"/>
                              <w:szCs w:val="26"/>
                            </w:rPr>
                          </w:pPr>
                        </w:p>
                      </w:txbxContent>
                    </v:textbox>
                  </v:rect>
                </v:group>
                <v:shape id="_x0000_s1101" type="#_x0000_t202" style="position:absolute;left:34994;top:52482;width:1461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" filled="f" stroked="f">
                  <v:textbox>
                    <w:txbxContent>
                      <w:p w14:paraId="7F10437A" w14:textId="77777777" w:rsidR="00DA599E" w:rsidRPr="00BA0C94" w:rsidRDefault="00DA599E" w:rsidP="00F618DC">
                        <w:pPr>
                          <w:rPr>
                            <w:sz w:val="26"/>
                            <w:szCs w:val="26"/>
                          </w:rPr>
                        </w:pPr>
                        <w:r>
                          <w:rPr>
                            <w:sz w:val="26"/>
                            <w:szCs w:val="26"/>
                          </w:rPr>
                          <w:t>Sản phẩm lỗi</w:t>
                        </w:r>
                      </w:p>
                    </w:txbxContent>
                  </v:textbox>
                </v:shape>
                <v:shape id="_x0000_s1102" type="#_x0000_t202" style="position:absolute;left:34994;top:57222;width:14612;height:2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" filled="f" stroked="f">
                  <v:textbox>
                    <w:txbxContent>
                      <w:p w14:paraId="2DF9A9F0" w14:textId="77777777" w:rsidR="00DA599E" w:rsidRPr="00BA0C94" w:rsidRDefault="00DA599E" w:rsidP="00F618DC">
                        <w:pPr>
                          <w:rPr>
                            <w:sz w:val="26"/>
                            <w:szCs w:val="26"/>
                          </w:rPr>
                        </w:pPr>
                        <w:r>
                          <w:rPr>
                            <w:sz w:val="26"/>
                            <w:szCs w:val="26"/>
                          </w:rPr>
                          <w:t>Bao bì thải</w:t>
                        </w:r>
                      </w:p>
                    </w:txbxContent>
                  </v:textbox>
                </v:shape>
                <w10:wrap anchorx="margin"/>
              </v:group>
            </w:pict>
          </mc:Fallback>
        </mc:AlternateContent>
      </w:r>
      <w:bookmarkEnd w:id="97"/>
    </w:p>
    <w:p w14:paraId="42AE3A00" w14:textId="785AAA99" w:rsidR="00F618DC" w:rsidRPr="00DA599E" w:rsidRDefault="00F618DC" w:rsidP="00D212FE">
      <w:pPr>
        <w:pStyle w:val="ahnhloan"/>
      </w:pPr>
    </w:p>
    <w:p w14:paraId="07797370" w14:textId="6D8F704F" w:rsidR="00F618DC" w:rsidRPr="00DA599E" w:rsidRDefault="00F618DC" w:rsidP="00D212FE">
      <w:pPr>
        <w:pStyle w:val="ahnhloan"/>
      </w:pPr>
    </w:p>
    <w:p w14:paraId="0C2F7963" w14:textId="10F74B20" w:rsidR="00F618DC" w:rsidRPr="00DA599E" w:rsidRDefault="00F618DC" w:rsidP="00D212FE">
      <w:pPr>
        <w:pStyle w:val="ahnhloan"/>
      </w:pPr>
    </w:p>
    <w:p w14:paraId="01BFAA93" w14:textId="302AC54E" w:rsidR="00F618DC" w:rsidRPr="00DA599E" w:rsidRDefault="00F618DC" w:rsidP="00D212FE">
      <w:pPr>
        <w:pStyle w:val="ahnhloan"/>
      </w:pPr>
    </w:p>
    <w:bookmarkStart w:id="98" w:name="_Toc111275238"/>
    <w:p w14:paraId="65C97CB3" w14:textId="3A675D04" w:rsidR="00F618DC" w:rsidRPr="00DA599E" w:rsidRDefault="007D42A5" w:rsidP="00D212FE">
      <w:pPr>
        <w:pStyle w:val="ahnhloan"/>
      </w:pPr>
      <w:r w:rsidRPr="00DA599E">
        <mc:AlternateContent>
          <mc:Choice Requires="wps">
            <w:drawing>
              <wp:anchor distT="0" distB="0" distL="114300" distR="114300" simplePos="0" relativeHeight="251675136" behindDoc="0" locked="0" layoutInCell="1" allowOverlap="1" wp14:anchorId="606E6F52" wp14:editId="7DB73214">
                <wp:simplePos x="0" y="0"/>
                <wp:positionH relativeFrom="column">
                  <wp:posOffset>2498090</wp:posOffset>
                </wp:positionH>
                <wp:positionV relativeFrom="paragraph">
                  <wp:posOffset>189704</wp:posOffset>
                </wp:positionV>
                <wp:extent cx="0" cy="163548"/>
                <wp:effectExtent l="76200" t="0" r="57150" b="65405"/>
                <wp:wrapNone/>
                <wp:docPr id="2908" name="AutoShap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354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shape w14:anchorId="1930BC1F" id="AutoShape 30" o:spid="_x0000_s1026" type="#_x0000_t32" style="position:absolute;margin-left:196.7pt;margin-top:14.95pt;width:0;height:12.9pt;z-index:251675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">
                <v:stroke endarrow="block"/>
              </v:shape>
            </w:pict>
          </mc:Fallback>
        </mc:AlternateContent>
      </w:r>
      <w:bookmarkEnd w:id="98"/>
    </w:p>
    <w:p w14:paraId="2579EB33" w14:textId="68A8B08B" w:rsidR="00F618DC" w:rsidRPr="00DA599E" w:rsidRDefault="00F618DC" w:rsidP="00D212FE">
      <w:pPr>
        <w:pStyle w:val="ahnhloan"/>
      </w:pPr>
    </w:p>
    <w:p w14:paraId="2A89B0C5" w14:textId="67C7B6E9" w:rsidR="00F618DC" w:rsidRPr="00DA599E" w:rsidRDefault="00F618DC" w:rsidP="00D212FE">
      <w:pPr>
        <w:pStyle w:val="ahnhloan"/>
      </w:pPr>
    </w:p>
    <w:p w14:paraId="73C0FDAE" w14:textId="1E8DE577" w:rsidR="00F618DC" w:rsidRPr="00DA599E" w:rsidRDefault="00F618DC" w:rsidP="00D212FE">
      <w:pPr>
        <w:pStyle w:val="ahnhloan"/>
      </w:pPr>
    </w:p>
    <w:p w14:paraId="44A8BD61" w14:textId="010759EC" w:rsidR="00F618DC" w:rsidRPr="00DA599E" w:rsidRDefault="00F618DC" w:rsidP="00D212FE">
      <w:pPr>
        <w:pStyle w:val="ahnhloan"/>
      </w:pPr>
    </w:p>
    <w:p w14:paraId="1211719A" w14:textId="72D8700B" w:rsidR="00F618DC" w:rsidRPr="00DA599E" w:rsidRDefault="00F618DC" w:rsidP="00D212FE">
      <w:pPr>
        <w:pStyle w:val="ahnhloan"/>
      </w:pPr>
    </w:p>
    <w:p w14:paraId="744F46AF" w14:textId="3B456C6A" w:rsidR="00F618DC" w:rsidRPr="00DA599E" w:rsidRDefault="00F618DC" w:rsidP="00D212FE">
      <w:pPr>
        <w:pStyle w:val="ahnhloan"/>
      </w:pPr>
    </w:p>
    <w:p w14:paraId="715CF2A6" w14:textId="6C6A15D8" w:rsidR="00F618DC" w:rsidRPr="00DA599E" w:rsidRDefault="00F618DC" w:rsidP="00D212FE">
      <w:pPr>
        <w:pStyle w:val="ahnhloan"/>
      </w:pPr>
    </w:p>
    <w:p w14:paraId="3CD50178" w14:textId="78DC30D2" w:rsidR="00F618DC" w:rsidRPr="00DA599E" w:rsidRDefault="00F618DC" w:rsidP="00D212FE">
      <w:pPr>
        <w:pStyle w:val="ahnhloan"/>
      </w:pPr>
    </w:p>
    <w:p w14:paraId="3249E7AB" w14:textId="7C12B396" w:rsidR="00F618DC" w:rsidRPr="00DA599E" w:rsidRDefault="00F618DC" w:rsidP="00D212FE">
      <w:pPr>
        <w:pStyle w:val="ahnhloan"/>
      </w:pPr>
    </w:p>
    <w:p w14:paraId="74806BE3" w14:textId="44431C71" w:rsidR="00F618DC" w:rsidRPr="00DA599E" w:rsidRDefault="00F618DC" w:rsidP="00D212FE">
      <w:pPr>
        <w:pStyle w:val="ahnhloan"/>
      </w:pPr>
    </w:p>
    <w:p w14:paraId="5DA6F1AB" w14:textId="6892946A" w:rsidR="00F618DC" w:rsidRPr="00DA599E" w:rsidRDefault="00F618DC" w:rsidP="00D212FE">
      <w:pPr>
        <w:pStyle w:val="ahnhloan"/>
      </w:pPr>
    </w:p>
    <w:p w14:paraId="5A548E82" w14:textId="757A7536" w:rsidR="00F618DC" w:rsidRPr="00DA599E" w:rsidRDefault="00F618DC" w:rsidP="00D212FE">
      <w:pPr>
        <w:pStyle w:val="ahnhloan"/>
      </w:pPr>
    </w:p>
    <w:p w14:paraId="75EF9119" w14:textId="1F6345AB" w:rsidR="00F618DC" w:rsidRPr="00DA599E" w:rsidRDefault="00F618DC" w:rsidP="00D212FE">
      <w:pPr>
        <w:pStyle w:val="ahnhloan"/>
      </w:pPr>
    </w:p>
    <w:p w14:paraId="3E74619A" w14:textId="77777777" w:rsidR="00F618DC" w:rsidRPr="00DA599E" w:rsidRDefault="00F618DC" w:rsidP="00D212FE">
      <w:pPr>
        <w:pStyle w:val="ahnhloan"/>
      </w:pPr>
    </w:p>
    <w:p w14:paraId="581103C7" w14:textId="77777777" w:rsidR="00F618DC" w:rsidRPr="00DA599E" w:rsidRDefault="00F618DC" w:rsidP="00D212FE">
      <w:pPr>
        <w:pStyle w:val="ahnhloan"/>
      </w:pPr>
      <w:bookmarkStart w:id="99" w:name="_Toc80889411"/>
    </w:p>
    <w:p w14:paraId="5288C58B" w14:textId="77777777" w:rsidR="00F618DC" w:rsidRPr="00DA599E" w:rsidRDefault="00F618DC" w:rsidP="00D212FE">
      <w:pPr>
        <w:pStyle w:val="ahnhloan"/>
      </w:pPr>
    </w:p>
    <w:p w14:paraId="13F3F705" w14:textId="77777777" w:rsidR="00F618DC" w:rsidRPr="00DA599E" w:rsidRDefault="00F618DC" w:rsidP="00D212FE">
      <w:pPr>
        <w:pStyle w:val="ahnhloan"/>
      </w:pPr>
    </w:p>
    <w:p w14:paraId="181EB0E1" w14:textId="77777777" w:rsidR="00F618DC" w:rsidRPr="00DA599E" w:rsidRDefault="00F618DC" w:rsidP="00D212FE">
      <w:pPr>
        <w:pStyle w:val="ahnhloan"/>
      </w:pPr>
    </w:p>
    <w:p w14:paraId="0317E6A2" w14:textId="77777777" w:rsidR="00F618DC" w:rsidRPr="00DA599E" w:rsidRDefault="00F618DC" w:rsidP="00D212FE">
      <w:pPr>
        <w:pStyle w:val="ahnhloan"/>
      </w:pPr>
    </w:p>
    <w:p w14:paraId="15446B08" w14:textId="77777777" w:rsidR="007D42A5" w:rsidRPr="00DA599E" w:rsidRDefault="007D42A5" w:rsidP="00D212FE">
      <w:pPr>
        <w:pStyle w:val="ahnhloan"/>
      </w:pPr>
    </w:p>
    <w:p w14:paraId="23505358" w14:textId="725DCF5E" w:rsidR="007D42A5" w:rsidRPr="00DA599E" w:rsidRDefault="007D42A5" w:rsidP="00D212FE">
      <w:pPr>
        <w:pStyle w:val="ahnhloan"/>
      </w:pPr>
    </w:p>
    <w:p w14:paraId="13E93041" w14:textId="77777777" w:rsidR="0040359C" w:rsidRPr="00DA599E" w:rsidRDefault="0040359C" w:rsidP="00D212FE">
      <w:pPr>
        <w:pStyle w:val="ahnhloan"/>
      </w:pPr>
    </w:p>
    <w:p w14:paraId="65C618E2" w14:textId="6F275638" w:rsidR="00C3246B" w:rsidRPr="00DA599E" w:rsidRDefault="00FB0364" w:rsidP="00D212FE">
      <w:pPr>
        <w:pStyle w:val="ahnhloan"/>
      </w:pPr>
      <w:bookmarkStart w:id="100" w:name="_Toc111275239"/>
      <w:r w:rsidRPr="00DA599E">
        <w:t>Hình 1.</w:t>
      </w:r>
      <w:r w:rsidR="0011280C" w:rsidRPr="00DA599E">
        <w:fldChar w:fldCharType="begin"/>
      </w:r>
      <w:r w:rsidR="0011280C" w:rsidRPr="00DA599E">
        <w:instrText xml:space="preserve"> SEQ Hình_1. \* ARABIC </w:instrText>
      </w:r>
      <w:r w:rsidR="0011280C" w:rsidRPr="00DA599E">
        <w:fldChar w:fldCharType="separate"/>
      </w:r>
      <w:r w:rsidR="00DA599E">
        <w:t>3</w:t>
      </w:r>
      <w:r w:rsidR="0011280C" w:rsidRPr="00DA599E">
        <w:fldChar w:fldCharType="end"/>
      </w:r>
      <w:r w:rsidR="00C3246B" w:rsidRPr="00DA599E">
        <w:t>. Quy trình sản xuất</w:t>
      </w:r>
      <w:bookmarkEnd w:id="99"/>
      <w:bookmarkEnd w:id="100"/>
    </w:p>
    <w:p w14:paraId="7BB57B54" w14:textId="77777777" w:rsidR="00C3246B" w:rsidRPr="00DA599E" w:rsidRDefault="00C3246B" w:rsidP="00C3246B">
      <w:pPr>
        <w:spacing w:line="312" w:lineRule="auto"/>
        <w:jc w:val="both"/>
        <w:rPr>
          <w:b/>
          <w:sz w:val="26"/>
          <w:szCs w:val="26"/>
        </w:rPr>
      </w:pPr>
      <w:r w:rsidRPr="00DA599E">
        <w:rPr>
          <w:b/>
          <w:sz w:val="26"/>
          <w:szCs w:val="26"/>
        </w:rPr>
        <w:t>Thuyết minh quy trình:</w:t>
      </w:r>
    </w:p>
    <w:p w14:paraId="7C492E90" w14:textId="77777777" w:rsidR="00C3246B" w:rsidRPr="00DA599E" w:rsidRDefault="00C3246B" w:rsidP="00C3246B">
      <w:pPr>
        <w:spacing w:line="312" w:lineRule="auto"/>
        <w:ind w:firstLine="567"/>
        <w:jc w:val="both"/>
        <w:rPr>
          <w:rFonts w:eastAsia="SimSun"/>
          <w:bCs/>
          <w:kern w:val="32"/>
          <w:sz w:val="26"/>
          <w:szCs w:val="26"/>
          <w:lang w:val="de-DE" w:eastAsia="ja-JP"/>
        </w:rPr>
      </w:pPr>
      <w:r w:rsidRPr="00DA599E">
        <w:rPr>
          <w:rFonts w:eastAsia="SimSun"/>
          <w:bCs/>
          <w:kern w:val="32"/>
          <w:sz w:val="26"/>
          <w:szCs w:val="26"/>
          <w:lang w:val="de-DE" w:eastAsia="ja-JP"/>
        </w:rPr>
        <w:lastRenderedPageBreak/>
        <w:t>Nguyên liệu sử dụng cho quá trình sản xuất giường, tủ, bàn, ghế và các mặt hàng gỗ khác là gỗ phôi các loại (gỗ tràm, gỗ sồi) và ván các loại đã qua sơ chế (xử lý mối mọt) được nhập khẩu về Việt Nam. Đầu tiên, nguyên liệu sẽ được nhập về và lưu chứa tại kho chứa nguyên liệu, công nhân kho sẽ tiến hành kiểm tra, phân loại và vận chuyển đến khu vực sản xuất.</w:t>
      </w:r>
    </w:p>
    <w:p w14:paraId="1E8C3DA1" w14:textId="77777777" w:rsidR="00C3246B" w:rsidRPr="00DA599E" w:rsidRDefault="00C3246B" w:rsidP="00C3246B">
      <w:pPr>
        <w:spacing w:line="312" w:lineRule="auto"/>
        <w:ind w:firstLine="567"/>
        <w:jc w:val="both"/>
        <w:rPr>
          <w:rFonts w:eastAsia="SimSun"/>
          <w:bCs/>
          <w:kern w:val="32"/>
          <w:sz w:val="26"/>
          <w:szCs w:val="26"/>
          <w:lang w:val="de-DE" w:eastAsia="ja-JP"/>
        </w:rPr>
      </w:pPr>
      <w:r w:rsidRPr="00DA599E">
        <w:rPr>
          <w:rFonts w:eastAsia="SimSun"/>
          <w:b/>
          <w:bCs/>
          <w:i/>
          <w:kern w:val="32"/>
          <w:sz w:val="26"/>
          <w:szCs w:val="26"/>
          <w:lang w:val="de-DE" w:eastAsia="ja-JP"/>
        </w:rPr>
        <w:t>Công đoạn cưa cắt, định hình</w:t>
      </w:r>
    </w:p>
    <w:p w14:paraId="052511F3" w14:textId="77777777" w:rsidR="00C3246B" w:rsidRPr="00DA599E" w:rsidRDefault="00C3246B" w:rsidP="00C3246B">
      <w:pPr>
        <w:spacing w:line="312" w:lineRule="auto"/>
        <w:ind w:firstLine="567"/>
        <w:jc w:val="both"/>
        <w:rPr>
          <w:sz w:val="26"/>
          <w:szCs w:val="26"/>
        </w:rPr>
      </w:pPr>
      <w:r w:rsidRPr="00DA599E">
        <w:rPr>
          <w:sz w:val="26"/>
          <w:szCs w:val="26"/>
          <w:lang w:val="fr-FR"/>
        </w:rPr>
        <w:t>Tại công đoạn này công nhân sẽ thực hiện các công đoạn như cưa theo quy cách thành phẩm, cắt định hình hai đầu theo đúng kích thước yêu cầu của sản phẩm,…</w:t>
      </w:r>
      <w:r w:rsidRPr="00DA599E">
        <w:rPr>
          <w:sz w:val="26"/>
          <w:szCs w:val="26"/>
        </w:rPr>
        <w:t xml:space="preserve"> Tại các máy cưa, cắt định hình… bụi gỗ phát sinh từ mỗi máy sẽ được lắp đặt đường ống thu gom bụi gỗ và dẫn về hệ thống xử lý được lắp đặt bên ngoài nhà xưởng.</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2"/>
        <w:gridCol w:w="4686"/>
      </w:tblGrid>
      <w:tr w:rsidR="00DA599E" w:rsidRPr="00DA599E" w14:paraId="0493DD47" w14:textId="77777777" w:rsidTr="000B725A">
        <w:trPr>
          <w:jc w:val="center"/>
        </w:trPr>
        <w:tc>
          <w:tcPr>
            <w:tcW w:w="4702" w:type="dxa"/>
          </w:tcPr>
          <w:p w14:paraId="7A2E3D30" w14:textId="77777777" w:rsidR="00C3246B" w:rsidRPr="00DA599E" w:rsidRDefault="00C3246B" w:rsidP="000B725A">
            <w:pPr>
              <w:spacing w:line="312" w:lineRule="auto"/>
              <w:jc w:val="both"/>
              <w:rPr>
                <w:rFonts w:eastAsia="SimSun"/>
                <w:bCs/>
                <w:kern w:val="32"/>
                <w:sz w:val="26"/>
                <w:szCs w:val="26"/>
                <w:lang w:val="de-DE" w:eastAsia="ja-JP"/>
              </w:rPr>
            </w:pPr>
            <w:r w:rsidRPr="00DA599E">
              <w:rPr>
                <w:noProof/>
                <w:sz w:val="26"/>
                <w:szCs w:val="26"/>
              </w:rPr>
              <w:drawing>
                <wp:inline distT="0" distB="0" distL="0" distR="0" wp14:anchorId="30524180" wp14:editId="133E05AA">
                  <wp:extent cx="2834907" cy="2126512"/>
                  <wp:effectExtent l="0" t="0" r="3810" b="7620"/>
                  <wp:docPr id="18" name="Picture 18" descr="https://b-f40-zpg.zdn.vn/1472268690449036355/d199d480455cb102e8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b-f40-zpg.zdn.vn/1472268690449036355/d199d480455cb102e84d.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53918" cy="2140773"/>
                          </a:xfrm>
                          <a:prstGeom prst="rect">
                            <a:avLst/>
                          </a:prstGeom>
                          <a:noFill/>
                          <a:ln>
                            <a:noFill/>
                          </a:ln>
                        </pic:spPr>
                      </pic:pic>
                    </a:graphicData>
                  </a:graphic>
                </wp:inline>
              </w:drawing>
            </w:r>
          </w:p>
        </w:tc>
        <w:tc>
          <w:tcPr>
            <w:tcW w:w="4686" w:type="dxa"/>
          </w:tcPr>
          <w:p w14:paraId="5AEE5731" w14:textId="77777777" w:rsidR="00C3246B" w:rsidRPr="00DA599E" w:rsidRDefault="00C3246B" w:rsidP="000B725A">
            <w:pPr>
              <w:spacing w:line="312" w:lineRule="auto"/>
              <w:jc w:val="both"/>
              <w:rPr>
                <w:rFonts w:eastAsia="SimSun"/>
                <w:bCs/>
                <w:kern w:val="32"/>
                <w:sz w:val="26"/>
                <w:szCs w:val="26"/>
                <w:lang w:val="de-DE" w:eastAsia="ja-JP"/>
              </w:rPr>
            </w:pPr>
            <w:r w:rsidRPr="00DA599E">
              <w:rPr>
                <w:noProof/>
                <w:sz w:val="26"/>
                <w:szCs w:val="26"/>
              </w:rPr>
              <w:drawing>
                <wp:inline distT="0" distB="0" distL="0" distR="0" wp14:anchorId="60FA66B7" wp14:editId="4D6BFADC">
                  <wp:extent cx="2834905" cy="2126512"/>
                  <wp:effectExtent l="0" t="0" r="3810" b="7620"/>
                  <wp:docPr id="25" name="Picture 25" descr="https://b-f18-zpg.zdn.vn/3632498897532725420/3b67c27253aea7f0fe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b-f18-zpg.zdn.vn/3632498897532725420/3b67c27253aea7f0febf.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47194" cy="2135730"/>
                          </a:xfrm>
                          <a:prstGeom prst="rect">
                            <a:avLst/>
                          </a:prstGeom>
                          <a:noFill/>
                          <a:ln>
                            <a:noFill/>
                          </a:ln>
                        </pic:spPr>
                      </pic:pic>
                    </a:graphicData>
                  </a:graphic>
                </wp:inline>
              </w:drawing>
            </w:r>
          </w:p>
        </w:tc>
      </w:tr>
      <w:tr w:rsidR="00DA599E" w:rsidRPr="00DA599E" w14:paraId="0F61215F" w14:textId="77777777" w:rsidTr="000B725A">
        <w:trPr>
          <w:jc w:val="center"/>
        </w:trPr>
        <w:tc>
          <w:tcPr>
            <w:tcW w:w="9388" w:type="dxa"/>
            <w:gridSpan w:val="2"/>
          </w:tcPr>
          <w:p w14:paraId="379CA48A" w14:textId="77777777" w:rsidR="00C3246B" w:rsidRPr="00DA599E" w:rsidRDefault="00C3246B" w:rsidP="000B725A">
            <w:pPr>
              <w:spacing w:line="312" w:lineRule="auto"/>
              <w:jc w:val="center"/>
              <w:rPr>
                <w:rFonts w:eastAsia="SimSun"/>
                <w:bCs/>
                <w:kern w:val="32"/>
                <w:sz w:val="26"/>
                <w:szCs w:val="26"/>
                <w:lang w:val="de-DE" w:eastAsia="ja-JP"/>
              </w:rPr>
            </w:pPr>
            <w:r w:rsidRPr="00DA599E">
              <w:rPr>
                <w:noProof/>
                <w:sz w:val="26"/>
                <w:szCs w:val="26"/>
              </w:rPr>
              <w:drawing>
                <wp:inline distT="0" distB="0" distL="0" distR="0" wp14:anchorId="1125E706" wp14:editId="4283BB4A">
                  <wp:extent cx="2838893" cy="2129502"/>
                  <wp:effectExtent l="0" t="0" r="0" b="4445"/>
                  <wp:docPr id="26" name="Picture 26" descr="https://b-f39-zpg.zdn.vn/5285431347313836930/49693f78aea45afa03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b-f39-zpg.zdn.vn/5285431347313836930/49693f78aea45afa03b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53784" cy="2140672"/>
                          </a:xfrm>
                          <a:prstGeom prst="rect">
                            <a:avLst/>
                          </a:prstGeom>
                          <a:noFill/>
                          <a:ln>
                            <a:noFill/>
                          </a:ln>
                        </pic:spPr>
                      </pic:pic>
                    </a:graphicData>
                  </a:graphic>
                </wp:inline>
              </w:drawing>
            </w:r>
          </w:p>
        </w:tc>
      </w:tr>
    </w:tbl>
    <w:p w14:paraId="1C49E7D2" w14:textId="1686080D" w:rsidR="00C3246B" w:rsidRPr="00DA599E" w:rsidRDefault="00FB0364" w:rsidP="00D212FE">
      <w:pPr>
        <w:pStyle w:val="ahnhloan"/>
        <w:rPr>
          <w:lang w:val="de-DE" w:eastAsia="ja-JP"/>
        </w:rPr>
      </w:pPr>
      <w:bookmarkStart w:id="101" w:name="_Toc80889412"/>
      <w:bookmarkStart w:id="102" w:name="_Toc111275240"/>
      <w:r w:rsidRPr="00DA599E">
        <w:t>Hình 1.</w:t>
      </w:r>
      <w:r w:rsidR="0011280C" w:rsidRPr="00DA599E">
        <w:fldChar w:fldCharType="begin"/>
      </w:r>
      <w:r w:rsidR="0011280C" w:rsidRPr="00DA599E">
        <w:instrText xml:space="preserve"> SEQ Hình_1. \* ARABIC </w:instrText>
      </w:r>
      <w:r w:rsidR="0011280C" w:rsidRPr="00DA599E">
        <w:fldChar w:fldCharType="separate"/>
      </w:r>
      <w:r w:rsidR="00DA599E">
        <w:t>4</w:t>
      </w:r>
      <w:r w:rsidR="0011280C" w:rsidRPr="00DA599E">
        <w:fldChar w:fldCharType="end"/>
      </w:r>
      <w:r w:rsidR="0011280C" w:rsidRPr="00DA599E">
        <w:rPr>
          <w:lang w:val="de-DE" w:eastAsia="ja-JP"/>
        </w:rPr>
        <w:t xml:space="preserve"> </w:t>
      </w:r>
      <w:r w:rsidR="00C3246B" w:rsidRPr="00DA599E">
        <w:rPr>
          <w:lang w:val="de-DE" w:eastAsia="ja-JP"/>
        </w:rPr>
        <w:t xml:space="preserve">. Một số hình ảnh tại </w:t>
      </w:r>
      <w:r w:rsidR="001E27B1" w:rsidRPr="00DA599E">
        <w:rPr>
          <w:lang w:val="de-DE" w:eastAsia="ja-JP"/>
        </w:rPr>
        <w:t>khu vực</w:t>
      </w:r>
      <w:r w:rsidR="00C3246B" w:rsidRPr="00DA599E">
        <w:rPr>
          <w:lang w:val="de-DE" w:eastAsia="ja-JP"/>
        </w:rPr>
        <w:t xml:space="preserve"> cắt</w:t>
      </w:r>
      <w:bookmarkEnd w:id="101"/>
      <w:bookmarkEnd w:id="102"/>
    </w:p>
    <w:p w14:paraId="5A4F2081" w14:textId="77777777" w:rsidR="00C3246B" w:rsidRPr="00DA599E" w:rsidRDefault="00C3246B" w:rsidP="00C3246B">
      <w:pPr>
        <w:spacing w:line="312" w:lineRule="auto"/>
        <w:ind w:firstLine="567"/>
        <w:jc w:val="both"/>
        <w:rPr>
          <w:rFonts w:eastAsia="SimSun"/>
          <w:b/>
          <w:bCs/>
          <w:i/>
          <w:kern w:val="32"/>
          <w:sz w:val="26"/>
          <w:szCs w:val="26"/>
          <w:lang w:val="de-DE" w:eastAsia="ja-JP"/>
        </w:rPr>
      </w:pPr>
      <w:r w:rsidRPr="00DA599E">
        <w:rPr>
          <w:rFonts w:eastAsia="SimSun"/>
          <w:b/>
          <w:bCs/>
          <w:i/>
          <w:kern w:val="32"/>
          <w:sz w:val="26"/>
          <w:szCs w:val="26"/>
          <w:lang w:val="de-DE" w:eastAsia="ja-JP"/>
        </w:rPr>
        <w:t>Công đoạn ghép gỗ</w:t>
      </w:r>
    </w:p>
    <w:p w14:paraId="289EDE10" w14:textId="3EB9FB84" w:rsidR="00C3246B" w:rsidRPr="00DA599E" w:rsidRDefault="00C3246B" w:rsidP="00C3246B">
      <w:pPr>
        <w:spacing w:line="312" w:lineRule="auto"/>
        <w:ind w:firstLine="567"/>
        <w:jc w:val="both"/>
        <w:rPr>
          <w:rFonts w:eastAsia="SimSun"/>
          <w:bCs/>
          <w:kern w:val="32"/>
          <w:sz w:val="26"/>
          <w:szCs w:val="26"/>
          <w:lang w:val="de-DE" w:eastAsia="ja-JP"/>
        </w:rPr>
      </w:pPr>
      <w:r w:rsidRPr="00DA599E">
        <w:rPr>
          <w:rFonts w:eastAsia="SimSun"/>
          <w:bCs/>
          <w:kern w:val="32"/>
          <w:sz w:val="26"/>
          <w:szCs w:val="26"/>
          <w:lang w:val="de-DE" w:eastAsia="ja-JP"/>
        </w:rPr>
        <w:t xml:space="preserve">Gỗ sau khi cắt định hình theo đúng kích thước yêu cầu của sản phẩm có một phần gỗ </w:t>
      </w:r>
      <w:r w:rsidR="00455AD1" w:rsidRPr="00DA599E">
        <w:rPr>
          <w:rFonts w:eastAsia="SimSun"/>
          <w:bCs/>
          <w:kern w:val="32"/>
          <w:sz w:val="26"/>
          <w:szCs w:val="26"/>
          <w:lang w:val="de-DE" w:eastAsia="ja-JP"/>
        </w:rPr>
        <w:t xml:space="preserve"> thanh </w:t>
      </w:r>
      <w:r w:rsidRPr="00DA599E">
        <w:rPr>
          <w:rFonts w:eastAsia="SimSun"/>
          <w:bCs/>
          <w:kern w:val="32"/>
          <w:sz w:val="26"/>
          <w:szCs w:val="26"/>
          <w:lang w:val="de-DE" w:eastAsia="ja-JP"/>
        </w:rPr>
        <w:t>dư có thể sử dụng, được tận dụng ghép gỗ nh</w:t>
      </w:r>
      <w:r w:rsidR="00A47CB3" w:rsidRPr="00DA599E">
        <w:rPr>
          <w:rFonts w:eastAsia="SimSun"/>
          <w:bCs/>
          <w:kern w:val="32"/>
          <w:sz w:val="26"/>
          <w:szCs w:val="26"/>
          <w:lang w:val="de-DE" w:eastAsia="ja-JP"/>
        </w:rPr>
        <w:t>ằ</w:t>
      </w:r>
      <w:r w:rsidRPr="00DA599E">
        <w:rPr>
          <w:rFonts w:eastAsia="SimSun"/>
          <w:bCs/>
          <w:kern w:val="32"/>
          <w:sz w:val="26"/>
          <w:szCs w:val="26"/>
          <w:lang w:val="de-DE" w:eastAsia="ja-JP"/>
        </w:rPr>
        <w:t xml:space="preserve">m ghép thành tấm gỗ lớn để </w:t>
      </w:r>
      <w:r w:rsidR="0065184F" w:rsidRPr="00DA599E">
        <w:rPr>
          <w:rFonts w:eastAsia="SimSun"/>
          <w:bCs/>
          <w:kern w:val="32"/>
          <w:sz w:val="26"/>
          <w:szCs w:val="26"/>
          <w:lang w:val="de-DE" w:eastAsia="ja-JP"/>
        </w:rPr>
        <w:t>sử dụng</w:t>
      </w:r>
      <w:r w:rsidRPr="00DA599E">
        <w:rPr>
          <w:rFonts w:eastAsia="SimSun"/>
          <w:bCs/>
          <w:kern w:val="32"/>
          <w:sz w:val="26"/>
          <w:szCs w:val="26"/>
          <w:lang w:val="de-DE" w:eastAsia="ja-JP"/>
        </w:rPr>
        <w:t xml:space="preserve"> cho việc sản xuất.</w:t>
      </w:r>
    </w:p>
    <w:p w14:paraId="71B9E68C" w14:textId="77777777" w:rsidR="00C3246B" w:rsidRPr="00DA599E" w:rsidRDefault="00C3246B" w:rsidP="00C3246B">
      <w:pPr>
        <w:spacing w:line="312" w:lineRule="auto"/>
        <w:ind w:right="49" w:firstLine="567"/>
        <w:rPr>
          <w:rFonts w:eastAsia="Calibri"/>
          <w:bCs/>
          <w:sz w:val="26"/>
          <w:szCs w:val="26"/>
        </w:rPr>
      </w:pPr>
      <w:r w:rsidRPr="00DA599E">
        <w:rPr>
          <w:rFonts w:eastAsia="Calibri"/>
          <w:bCs/>
          <w:i/>
          <w:sz w:val="26"/>
          <w:szCs w:val="26"/>
        </w:rPr>
        <w:t>Công đoạn ghép dọc</w:t>
      </w:r>
    </w:p>
    <w:p w14:paraId="03CE87CB" w14:textId="77777777" w:rsidR="00C3246B" w:rsidRPr="00DA599E" w:rsidRDefault="00C3246B" w:rsidP="00C3246B">
      <w:pPr>
        <w:spacing w:line="312" w:lineRule="auto"/>
        <w:ind w:right="49" w:firstLine="567"/>
        <w:jc w:val="both"/>
        <w:rPr>
          <w:rFonts w:eastAsia="Calibri"/>
          <w:sz w:val="26"/>
          <w:szCs w:val="26"/>
        </w:rPr>
      </w:pPr>
      <w:r w:rsidRPr="00DA599E">
        <w:rPr>
          <w:rFonts w:eastAsia="Calibri"/>
          <w:sz w:val="26"/>
          <w:szCs w:val="26"/>
        </w:rPr>
        <w:t xml:space="preserve">Các thanh gỗ sau khi bào phẳng bề mặt sẽ được chuyển qua máy ghép dọc. Tại đây, các thanh gỗ sẽ được đánh đầu nhằm tạo các răng cưa ở hai đầu, hay còn gọi tạo mộng âm và mộng </w:t>
      </w:r>
      <w:r w:rsidRPr="00DA599E">
        <w:rPr>
          <w:rFonts w:eastAsia="Calibri"/>
          <w:sz w:val="26"/>
          <w:szCs w:val="26"/>
        </w:rPr>
        <w:lastRenderedPageBreak/>
        <w:t xml:space="preserve">dương cho thanh gỗ để ghép lại với nhau cho khớp, tiếp theo keo sẽ được châm vào ngay vị trí cần ghép, sau đó các thanh gỗ được ghép chặt với nhau, nhằm làm khô keo và gắn kết lại với nhau. </w:t>
      </w:r>
    </w:p>
    <w:p w14:paraId="253C1ED6" w14:textId="77777777" w:rsidR="00C3246B" w:rsidRPr="00DA599E" w:rsidRDefault="00C3246B" w:rsidP="00C3246B">
      <w:pPr>
        <w:spacing w:line="312" w:lineRule="auto"/>
        <w:ind w:right="49" w:firstLine="567"/>
        <w:rPr>
          <w:rFonts w:eastAsia="Calibri"/>
          <w:bCs/>
          <w:sz w:val="26"/>
          <w:szCs w:val="26"/>
        </w:rPr>
      </w:pPr>
      <w:r w:rsidRPr="00DA599E">
        <w:rPr>
          <w:rFonts w:eastAsia="Calibri"/>
          <w:bCs/>
          <w:i/>
          <w:sz w:val="26"/>
          <w:szCs w:val="26"/>
        </w:rPr>
        <w:t>Công đoạn ghép ngang</w:t>
      </w:r>
    </w:p>
    <w:p w14:paraId="0E77B20A" w14:textId="77777777" w:rsidR="00C3246B" w:rsidRPr="00DA599E" w:rsidRDefault="00C3246B" w:rsidP="0065184F">
      <w:pPr>
        <w:spacing w:line="312" w:lineRule="auto"/>
        <w:ind w:right="49" w:firstLine="567"/>
        <w:jc w:val="both"/>
        <w:rPr>
          <w:rFonts w:eastAsia="Calibri"/>
          <w:sz w:val="26"/>
          <w:szCs w:val="26"/>
        </w:rPr>
      </w:pPr>
      <w:r w:rsidRPr="00DA599E">
        <w:rPr>
          <w:rFonts w:eastAsia="Calibri"/>
          <w:sz w:val="26"/>
          <w:szCs w:val="26"/>
        </w:rPr>
        <w:t>Các thanh gỗ dài sau khi được ghép dọc, sẽ được chuyển qua máy ghép ngang nhằm tạo thành tấm gỗ rộng. Tại đây, các thanh gỗ dài này sẽ được rong 2 cạnh, quét keo và ép chặt nhằm gắn kết lại với nhau tạo thành tấm gỗ rộng.</w:t>
      </w:r>
    </w:p>
    <w:p w14:paraId="20F5E940" w14:textId="19371393" w:rsidR="00C3246B" w:rsidRPr="00DA599E" w:rsidRDefault="00C3246B" w:rsidP="00C3246B">
      <w:pPr>
        <w:spacing w:line="312" w:lineRule="auto"/>
        <w:ind w:firstLine="567"/>
        <w:jc w:val="both"/>
        <w:rPr>
          <w:rFonts w:eastAsia="Calibri"/>
          <w:sz w:val="26"/>
          <w:szCs w:val="26"/>
        </w:rPr>
      </w:pPr>
      <w:r w:rsidRPr="00DA599E">
        <w:rPr>
          <w:rFonts w:eastAsia="Calibri"/>
          <w:sz w:val="26"/>
          <w:szCs w:val="26"/>
        </w:rPr>
        <w:t>Công nghệ sử dụng keo ở công đoạn ghép ngang cũng giống như công đoạn ghép dọc. Keo nhập về được đự</w:t>
      </w:r>
      <w:r w:rsidR="007A720D" w:rsidRPr="00DA599E">
        <w:rPr>
          <w:rFonts w:eastAsia="Calibri"/>
          <w:sz w:val="26"/>
          <w:szCs w:val="26"/>
        </w:rPr>
        <w:t>ng trong thùng</w:t>
      </w:r>
      <w:r w:rsidRPr="00DA599E">
        <w:rPr>
          <w:rFonts w:eastAsia="Calibri"/>
          <w:sz w:val="26"/>
          <w:szCs w:val="26"/>
        </w:rPr>
        <w:t xml:space="preserve"> 500 lít có vòi dẫn để keo tự chảy qua xi lanh, từ xi lanh tạo lự</w:t>
      </w:r>
      <w:r w:rsidR="00C76595" w:rsidRPr="00DA599E">
        <w:rPr>
          <w:rFonts w:eastAsia="Calibri"/>
          <w:sz w:val="26"/>
          <w:szCs w:val="26"/>
        </w:rPr>
        <w:t>c quét keo lên hai bên c</w:t>
      </w:r>
      <w:r w:rsidRPr="00DA599E">
        <w:rPr>
          <w:rFonts w:eastAsia="Calibri"/>
          <w:sz w:val="26"/>
          <w:szCs w:val="26"/>
        </w:rPr>
        <w:t>ạnh của thanh gỗ.</w:t>
      </w:r>
    </w:p>
    <w:p w14:paraId="1501F7E5" w14:textId="77777777" w:rsidR="00C3246B" w:rsidRPr="00DA599E" w:rsidRDefault="00C3246B" w:rsidP="00C3246B">
      <w:pPr>
        <w:spacing w:line="312" w:lineRule="auto"/>
        <w:ind w:firstLine="567"/>
        <w:jc w:val="both"/>
        <w:rPr>
          <w:rFonts w:eastAsia="SimSun"/>
          <w:bCs/>
          <w:kern w:val="32"/>
          <w:sz w:val="26"/>
          <w:szCs w:val="26"/>
          <w:lang w:val="de-DE" w:eastAsia="ja-JP"/>
        </w:rPr>
      </w:pPr>
      <w:r w:rsidRPr="00DA599E">
        <w:rPr>
          <w:rFonts w:eastAsia="SimSun"/>
          <w:bCs/>
          <w:kern w:val="32"/>
          <w:sz w:val="26"/>
          <w:szCs w:val="26"/>
          <w:lang w:val="de-DE" w:eastAsia="ja-JP"/>
        </w:rPr>
        <w:t>Công đoạn này phát sinh keo thừa, thùng chứa keo..., lượng keo này sẽ được công nhân thu gom và lưu chứa tại kho chứa chất thải nguy hại.</w:t>
      </w:r>
    </w:p>
    <w:p w14:paraId="078FD626" w14:textId="77777777" w:rsidR="00C3246B" w:rsidRPr="00DA599E" w:rsidRDefault="00C3246B" w:rsidP="00C3246B">
      <w:pPr>
        <w:spacing w:line="312" w:lineRule="auto"/>
        <w:ind w:firstLine="567"/>
        <w:jc w:val="center"/>
        <w:rPr>
          <w:rFonts w:eastAsia="SimSun"/>
          <w:bCs/>
          <w:kern w:val="32"/>
          <w:sz w:val="26"/>
          <w:szCs w:val="26"/>
          <w:lang w:val="de-DE" w:eastAsia="ja-JP"/>
        </w:rPr>
      </w:pPr>
      <w:r w:rsidRPr="00DA599E">
        <w:rPr>
          <w:noProof/>
          <w:sz w:val="26"/>
          <w:szCs w:val="26"/>
        </w:rPr>
        <w:drawing>
          <wp:inline distT="0" distB="0" distL="0" distR="0" wp14:anchorId="3D4B3307" wp14:editId="52B4D8E7">
            <wp:extent cx="3788229" cy="2841615"/>
            <wp:effectExtent l="0" t="0" r="3175" b="0"/>
            <wp:docPr id="28" name="Picture 28" descr="https://b-f17-zpg.zdn.vn/2067922021308603072/57f1a3e6323ac6649f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b-f17-zpg.zdn.vn/2067922021308603072/57f1a3e6323ac6649f2b.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04092" cy="2853514"/>
                    </a:xfrm>
                    <a:prstGeom prst="rect">
                      <a:avLst/>
                    </a:prstGeom>
                    <a:noFill/>
                    <a:ln>
                      <a:noFill/>
                    </a:ln>
                  </pic:spPr>
                </pic:pic>
              </a:graphicData>
            </a:graphic>
          </wp:inline>
        </w:drawing>
      </w:r>
    </w:p>
    <w:p w14:paraId="34172DFF" w14:textId="5B5DF70A" w:rsidR="00C3246B" w:rsidRPr="00DA599E" w:rsidRDefault="00FB6E01" w:rsidP="00FB6E01">
      <w:pPr>
        <w:pStyle w:val="ahnhloan"/>
        <w:rPr>
          <w:lang w:val="de-DE" w:eastAsia="ja-JP"/>
        </w:rPr>
      </w:pPr>
      <w:bookmarkStart w:id="103" w:name="_Toc80889413"/>
      <w:bookmarkStart w:id="104" w:name="_Toc111275241"/>
      <w:r w:rsidRPr="00DA599E">
        <w:t>Hình 1.</w:t>
      </w:r>
      <w:r w:rsidRPr="00DA599E">
        <w:fldChar w:fldCharType="begin"/>
      </w:r>
      <w:r w:rsidRPr="00DA599E">
        <w:instrText xml:space="preserve"> SEQ Hình_1. \* ARABIC </w:instrText>
      </w:r>
      <w:r w:rsidRPr="00DA599E">
        <w:fldChar w:fldCharType="separate"/>
      </w:r>
      <w:r w:rsidR="00DA599E">
        <w:t>5</w:t>
      </w:r>
      <w:r w:rsidRPr="00DA599E">
        <w:fldChar w:fldCharType="end"/>
      </w:r>
      <w:r w:rsidR="00C3246B" w:rsidRPr="00DA599E">
        <w:rPr>
          <w:lang w:val="de-DE" w:eastAsia="ja-JP"/>
        </w:rPr>
        <w:t>. Nguyên liệu sử dụng cho công đoạn ghép gỗ</w:t>
      </w:r>
      <w:bookmarkEnd w:id="103"/>
      <w:bookmarkEnd w:id="104"/>
    </w:p>
    <w:p w14:paraId="784C6055" w14:textId="77777777" w:rsidR="00C3246B" w:rsidRPr="00DA599E" w:rsidRDefault="00C3246B" w:rsidP="00C3246B">
      <w:pPr>
        <w:spacing w:line="312" w:lineRule="auto"/>
        <w:ind w:firstLine="567"/>
        <w:jc w:val="both"/>
        <w:rPr>
          <w:rFonts w:eastAsia="SimSun"/>
          <w:bCs/>
          <w:kern w:val="32"/>
          <w:sz w:val="26"/>
          <w:szCs w:val="26"/>
          <w:lang w:val="de-DE" w:eastAsia="ja-JP"/>
        </w:rPr>
      </w:pPr>
      <w:r w:rsidRPr="00DA599E">
        <w:rPr>
          <w:rFonts w:eastAsia="SimSun"/>
          <w:bCs/>
          <w:kern w:val="32"/>
          <w:sz w:val="26"/>
          <w:szCs w:val="26"/>
          <w:lang w:val="de-DE" w:eastAsia="ja-JP"/>
        </w:rPr>
        <w:t xml:space="preserve"> </w:t>
      </w:r>
      <w:r w:rsidRPr="00DA599E">
        <w:rPr>
          <w:rFonts w:eastAsia="SimSun"/>
          <w:b/>
          <w:bCs/>
          <w:i/>
          <w:kern w:val="32"/>
          <w:sz w:val="26"/>
          <w:szCs w:val="26"/>
          <w:lang w:val="de-DE" w:eastAsia="ja-JP"/>
        </w:rPr>
        <w:t>Tạo hình, bào, chà nhám</w:t>
      </w:r>
    </w:p>
    <w:p w14:paraId="25188EC6" w14:textId="488F6DF4" w:rsidR="00C3246B" w:rsidRPr="00DA599E" w:rsidRDefault="00C3246B" w:rsidP="00C3246B">
      <w:pPr>
        <w:spacing w:line="312" w:lineRule="auto"/>
        <w:ind w:firstLine="567"/>
        <w:jc w:val="both"/>
        <w:rPr>
          <w:rFonts w:eastAsia="SimSun"/>
          <w:bCs/>
          <w:kern w:val="32"/>
          <w:sz w:val="26"/>
          <w:szCs w:val="26"/>
          <w:lang w:val="de-DE" w:eastAsia="ja-JP"/>
        </w:rPr>
      </w:pPr>
      <w:r w:rsidRPr="00DA599E">
        <w:rPr>
          <w:rFonts w:eastAsia="SimSun"/>
          <w:bCs/>
          <w:kern w:val="32"/>
          <w:sz w:val="26"/>
          <w:szCs w:val="26"/>
          <w:lang w:val="de-DE" w:eastAsia="ja-JP"/>
        </w:rPr>
        <w:t xml:space="preserve">Tiếp theo, các chi tiết thô được gia công chi tiết trên máy cắt tinh để tạo thành các chi tiết </w:t>
      </w:r>
      <w:r w:rsidR="00312973" w:rsidRPr="00DA599E">
        <w:rPr>
          <w:rFonts w:eastAsia="SimSun"/>
          <w:bCs/>
          <w:kern w:val="32"/>
          <w:sz w:val="26"/>
          <w:szCs w:val="26"/>
          <w:lang w:val="de-DE" w:eastAsia="ja-JP"/>
        </w:rPr>
        <w:t>theo</w:t>
      </w:r>
      <w:r w:rsidRPr="00DA599E">
        <w:rPr>
          <w:rFonts w:eastAsia="SimSun"/>
          <w:bCs/>
          <w:kern w:val="32"/>
          <w:sz w:val="26"/>
          <w:szCs w:val="26"/>
          <w:lang w:val="de-DE" w:eastAsia="ja-JP"/>
        </w:rPr>
        <w:t xml:space="preserve"> thiết kế như chân giường, mặt bàn, chân bàn, mặt ghế, chân ghế, mặt tủ,… Công nhân sẽ tiến hành đưa thủ công các chi tiết vào máy cắt tinh để tạo hình, tạo độ chuẩn và hoa văn cho sản phẩm, các chi tiết sẽ tiếp tục được đưa qua máy tiện, máy gọt biên,…</w:t>
      </w:r>
    </w:p>
    <w:p w14:paraId="3A29F901" w14:textId="77777777" w:rsidR="00C3246B" w:rsidRPr="00DA599E" w:rsidRDefault="00C3246B" w:rsidP="00C3246B">
      <w:pPr>
        <w:spacing w:line="312" w:lineRule="auto"/>
        <w:ind w:firstLine="567"/>
        <w:jc w:val="both"/>
        <w:rPr>
          <w:rFonts w:eastAsia="SimSun"/>
          <w:bCs/>
          <w:kern w:val="32"/>
          <w:sz w:val="26"/>
          <w:szCs w:val="26"/>
          <w:lang w:val="de-DE" w:eastAsia="ja-JP"/>
        </w:rPr>
      </w:pPr>
      <w:r w:rsidRPr="00DA599E">
        <w:rPr>
          <w:rFonts w:eastAsia="SimSun"/>
          <w:bCs/>
          <w:kern w:val="32"/>
          <w:sz w:val="26"/>
          <w:szCs w:val="26"/>
          <w:lang w:val="de-DE" w:eastAsia="ja-JP"/>
        </w:rPr>
        <w:t xml:space="preserve">Và để tăng tính thẩm mỹ, tạo độ láng bóng và dễ bắt sơn, các chi tiết của sản phẩm được đánh bóng trên máy bào và máy chà nhám, công đoạn chà nhám sẽ sử dụng giấy nhám và thực hiện bằng các máy chà nhám khép kín (áp dụng cả 2 phương pháp tự động và thủ công). Quá trình này làm phát sinh bụi gỗ, chất thải rắn (vụn gỗ, mạt cưa) và tiếng ồn của máy cưa cắt. </w:t>
      </w:r>
      <w:r w:rsidRPr="00DA599E">
        <w:rPr>
          <w:rFonts w:eastAsia="SimSun"/>
          <w:bCs/>
          <w:kern w:val="32"/>
          <w:sz w:val="26"/>
          <w:szCs w:val="26"/>
          <w:lang w:val="de-DE" w:eastAsia="ja-JP"/>
        </w:rPr>
        <w:lastRenderedPageBreak/>
        <w:t>Lượng gỗ vụn, mùn cưa rơi vãi dưới sàn sẽ được thu gom quét dọn vào thùng chứa, sau đó đưa đến kho chứa chất thải công nghiệp vào cuối ca.</w:t>
      </w:r>
    </w:p>
    <w:p w14:paraId="7742623E" w14:textId="77777777" w:rsidR="00C3246B" w:rsidRPr="00DA599E" w:rsidRDefault="00C3246B" w:rsidP="00C3246B">
      <w:pPr>
        <w:spacing w:line="312" w:lineRule="auto"/>
        <w:ind w:firstLine="567"/>
        <w:jc w:val="both"/>
        <w:rPr>
          <w:rFonts w:eastAsia="SimSun"/>
          <w:b/>
          <w:bCs/>
          <w:i/>
          <w:kern w:val="32"/>
          <w:sz w:val="26"/>
          <w:szCs w:val="26"/>
          <w:lang w:val="de-DE" w:eastAsia="ja-JP"/>
        </w:rPr>
      </w:pPr>
      <w:r w:rsidRPr="00DA599E">
        <w:rPr>
          <w:rFonts w:eastAsia="SimSun"/>
          <w:b/>
          <w:bCs/>
          <w:i/>
          <w:kern w:val="32"/>
          <w:sz w:val="26"/>
          <w:szCs w:val="26"/>
          <w:lang w:val="de-DE" w:eastAsia="ja-JP"/>
        </w:rPr>
        <w:t>Công đoạn đục, khoan, làm mộng</w:t>
      </w:r>
    </w:p>
    <w:p w14:paraId="48BFDE48" w14:textId="022E201C" w:rsidR="00C3246B" w:rsidRPr="00DA599E" w:rsidRDefault="00C3246B" w:rsidP="00C3246B">
      <w:pPr>
        <w:spacing w:line="312" w:lineRule="auto"/>
        <w:ind w:firstLine="567"/>
        <w:jc w:val="both"/>
        <w:rPr>
          <w:rFonts w:eastAsia="SimSun"/>
          <w:bCs/>
          <w:kern w:val="32"/>
          <w:sz w:val="26"/>
          <w:szCs w:val="26"/>
          <w:lang w:val="de-DE" w:eastAsia="ja-JP"/>
        </w:rPr>
      </w:pPr>
      <w:r w:rsidRPr="00DA599E">
        <w:rPr>
          <w:rFonts w:eastAsia="SimSun"/>
          <w:bCs/>
          <w:kern w:val="32"/>
          <w:sz w:val="26"/>
          <w:szCs w:val="26"/>
          <w:lang w:val="de-DE" w:eastAsia="ja-JP"/>
        </w:rPr>
        <w:t xml:space="preserve">Sau khi tạo hình, bán thành phẩm sẽ được công nhân đưa qua máy làm mộng, máy khoan mộng cho chi tiết để lắp ráp. </w:t>
      </w:r>
    </w:p>
    <w:p w14:paraId="03BF5071" w14:textId="77777777" w:rsidR="00C3246B" w:rsidRPr="00DA599E" w:rsidRDefault="00C3246B" w:rsidP="00C3246B">
      <w:pPr>
        <w:spacing w:line="312" w:lineRule="auto"/>
        <w:ind w:firstLine="567"/>
        <w:jc w:val="both"/>
        <w:rPr>
          <w:rFonts w:eastAsia="SimSun"/>
          <w:bCs/>
          <w:kern w:val="32"/>
          <w:sz w:val="26"/>
          <w:szCs w:val="26"/>
          <w:lang w:val="de-DE" w:eastAsia="ja-JP"/>
        </w:rPr>
      </w:pPr>
      <w:r w:rsidRPr="00DA599E">
        <w:rPr>
          <w:rFonts w:eastAsia="SimSun"/>
          <w:bCs/>
          <w:kern w:val="32"/>
          <w:sz w:val="26"/>
          <w:szCs w:val="26"/>
          <w:lang w:val="de-DE" w:eastAsia="ja-JP"/>
        </w:rPr>
        <w:t>Tại các máy gia công như máy khoan, máy cắt, máy bào, máy chà nhám,… sẽ lắp đặt chụp hút bằng nhựa dạng ruột gà để thu gom bụi, mùn cưa, dăm bào về hệ thống xử lý bụi gỗ của dự án.</w:t>
      </w:r>
    </w:p>
    <w:p w14:paraId="5D7DC22F" w14:textId="77777777" w:rsidR="00C3246B" w:rsidRPr="00DA599E" w:rsidRDefault="00C3246B" w:rsidP="00C3246B">
      <w:pPr>
        <w:spacing w:line="312" w:lineRule="auto"/>
        <w:ind w:firstLine="567"/>
        <w:jc w:val="both"/>
        <w:rPr>
          <w:rFonts w:eastAsia="SimSun"/>
          <w:bCs/>
          <w:kern w:val="32"/>
          <w:sz w:val="26"/>
          <w:szCs w:val="26"/>
          <w:lang w:val="de-DE" w:eastAsia="ja-JP"/>
        </w:rPr>
      </w:pPr>
      <w:r w:rsidRPr="00DA599E">
        <w:rPr>
          <w:rFonts w:eastAsia="SimSun"/>
          <w:bCs/>
          <w:kern w:val="32"/>
          <w:sz w:val="26"/>
          <w:szCs w:val="26"/>
          <w:lang w:val="de-DE" w:eastAsia="ja-JP"/>
        </w:rPr>
        <w:t>Sau khi các chi tiết sản phẩm được tạo thành sẽ chuyển sang công đoạn sơn bán thành phẩm.</w:t>
      </w:r>
    </w:p>
    <w:p w14:paraId="3C8F7BB0" w14:textId="77777777" w:rsidR="00C3246B" w:rsidRPr="00DA599E" w:rsidRDefault="00C3246B" w:rsidP="00C3246B">
      <w:pPr>
        <w:spacing w:line="312" w:lineRule="auto"/>
        <w:ind w:firstLine="567"/>
        <w:jc w:val="both"/>
        <w:rPr>
          <w:rFonts w:eastAsia="SimSun"/>
          <w:b/>
          <w:bCs/>
          <w:i/>
          <w:kern w:val="32"/>
          <w:sz w:val="26"/>
          <w:szCs w:val="26"/>
          <w:lang w:val="de-DE" w:eastAsia="ja-JP"/>
        </w:rPr>
      </w:pPr>
      <w:r w:rsidRPr="00DA599E">
        <w:rPr>
          <w:rFonts w:eastAsia="SimSun"/>
          <w:b/>
          <w:bCs/>
          <w:i/>
          <w:kern w:val="32"/>
          <w:sz w:val="26"/>
          <w:szCs w:val="26"/>
          <w:lang w:val="de-DE" w:eastAsia="ja-JP"/>
        </w:rPr>
        <w:t xml:space="preserve">Công đoạn sơn </w:t>
      </w:r>
    </w:p>
    <w:p w14:paraId="6788D704" w14:textId="77777777" w:rsidR="00C3246B" w:rsidRPr="00DA599E" w:rsidRDefault="00C3246B" w:rsidP="00C3246B">
      <w:pPr>
        <w:spacing w:line="312" w:lineRule="auto"/>
        <w:ind w:firstLine="567"/>
        <w:jc w:val="both"/>
        <w:rPr>
          <w:rFonts w:eastAsia="SimSun"/>
          <w:bCs/>
          <w:kern w:val="32"/>
          <w:sz w:val="26"/>
          <w:szCs w:val="26"/>
          <w:lang w:val="de-DE" w:eastAsia="ja-JP"/>
        </w:rPr>
      </w:pPr>
      <w:r w:rsidRPr="00DA599E">
        <w:rPr>
          <w:rFonts w:eastAsia="SimSun"/>
          <w:bCs/>
          <w:kern w:val="32"/>
          <w:sz w:val="26"/>
          <w:szCs w:val="26"/>
          <w:lang w:val="de-DE" w:eastAsia="ja-JP"/>
        </w:rPr>
        <w:t>Để tăng tính thẩm mỹ và độ bền cho sản phẩm, các sản phẩm gỗ được đưa qua công đoạn sơn. Dự án sử dụng 2 loại sơn là sơn PU và sơn NC với công nghệ phun sơn bằng súng phun sơn. Sản phẩm của dự án được sơn 2 lớp gồm sơn lớp lót và sơn lớp sơn màu. Hiện công ty đang sử dụng 57 buồng phun sơn trong đó có 5 buồng sơn màng nước và 52 buồng sơn màng bông sợi thủy tinh để hấp thụ bụi sơn (diện tích mỗi buồng phun sơn là 15m</w:t>
      </w:r>
      <w:r w:rsidRPr="00DA599E">
        <w:rPr>
          <w:rFonts w:eastAsia="SimSun"/>
          <w:bCs/>
          <w:kern w:val="32"/>
          <w:sz w:val="26"/>
          <w:szCs w:val="26"/>
          <w:vertAlign w:val="superscript"/>
          <w:lang w:val="de-DE" w:eastAsia="ja-JP"/>
        </w:rPr>
        <w:t>2</w:t>
      </w:r>
      <w:r w:rsidRPr="00DA599E">
        <w:rPr>
          <w:rFonts w:eastAsia="SimSun"/>
          <w:bCs/>
          <w:kern w:val="32"/>
          <w:sz w:val="26"/>
          <w:szCs w:val="26"/>
          <w:lang w:val="de-DE" w:eastAsia="ja-JP"/>
        </w:rPr>
        <w:t>/buồng).</w:t>
      </w:r>
    </w:p>
    <w:p w14:paraId="07ADAA9E" w14:textId="77777777" w:rsidR="00C3246B" w:rsidRPr="00DA599E" w:rsidRDefault="00C3246B" w:rsidP="00C3246B">
      <w:pPr>
        <w:spacing w:line="312" w:lineRule="auto"/>
        <w:ind w:firstLine="567"/>
        <w:jc w:val="both"/>
        <w:rPr>
          <w:rFonts w:eastAsia="SimSun"/>
          <w:bCs/>
          <w:i/>
          <w:kern w:val="32"/>
          <w:sz w:val="26"/>
          <w:szCs w:val="26"/>
          <w:u w:val="single"/>
          <w:lang w:val="de-DE" w:eastAsia="ja-JP"/>
        </w:rPr>
      </w:pPr>
      <w:r w:rsidRPr="00DA599E">
        <w:rPr>
          <w:rFonts w:eastAsia="SimSun"/>
          <w:bCs/>
          <w:i/>
          <w:kern w:val="32"/>
          <w:sz w:val="26"/>
          <w:szCs w:val="26"/>
          <w:u w:val="single"/>
          <w:lang w:val="de-DE" w:eastAsia="ja-JP"/>
        </w:rPr>
        <w:t>Nguyên lý hoạt động của buồng phun sơn màng nước</w:t>
      </w:r>
    </w:p>
    <w:p w14:paraId="7413FF6E" w14:textId="62262FD6" w:rsidR="00C3246B" w:rsidRPr="00DA599E" w:rsidRDefault="00C3246B" w:rsidP="00884F5B">
      <w:pPr>
        <w:spacing w:line="312" w:lineRule="auto"/>
        <w:ind w:firstLine="567"/>
        <w:jc w:val="both"/>
        <w:rPr>
          <w:rFonts w:eastAsia="SimSun"/>
          <w:bCs/>
          <w:kern w:val="32"/>
          <w:sz w:val="26"/>
          <w:szCs w:val="26"/>
          <w:lang w:val="de-DE" w:eastAsia="ja-JP"/>
        </w:rPr>
      </w:pPr>
      <w:r w:rsidRPr="00DA599E">
        <w:rPr>
          <w:rFonts w:eastAsia="SimSun"/>
          <w:bCs/>
          <w:kern w:val="32"/>
          <w:sz w:val="26"/>
          <w:szCs w:val="26"/>
          <w:lang w:val="de-DE" w:eastAsia="ja-JP"/>
        </w:rPr>
        <w:t>+ Công nghệ sơn màng nước: Công ty đầu tư 5 buồng phun sơn màng nước. Sản phẩm</w:t>
      </w:r>
      <w:r w:rsidR="00A5188A" w:rsidRPr="00DA599E">
        <w:rPr>
          <w:rFonts w:eastAsia="SimSun"/>
          <w:bCs/>
          <w:kern w:val="32"/>
          <w:sz w:val="26"/>
          <w:szCs w:val="26"/>
          <w:lang w:val="de-DE" w:eastAsia="ja-JP"/>
        </w:rPr>
        <w:t xml:space="preserve"> sau khi sơn</w:t>
      </w:r>
      <w:r w:rsidRPr="00DA599E">
        <w:rPr>
          <w:rFonts w:eastAsia="SimSun"/>
          <w:bCs/>
          <w:kern w:val="32"/>
          <w:sz w:val="26"/>
          <w:szCs w:val="26"/>
          <w:lang w:val="de-DE" w:eastAsia="ja-JP"/>
        </w:rPr>
        <w:t xml:space="preserve"> được đưa qua buồng sấy để đảm bảo sản phẩm khô nhanh hơn, tránh tác động từ không khí xung quanh gây ảnh hưởng đến chất lượng sản phẩm. Tại mỗi buồng phun sơn được bố trí bồn chứa + màng nước tuần hoàn để thu gom bụ</w:t>
      </w:r>
      <w:r w:rsidR="00884F5B" w:rsidRPr="00DA599E">
        <w:rPr>
          <w:rFonts w:eastAsia="SimSun"/>
          <w:bCs/>
          <w:kern w:val="32"/>
          <w:sz w:val="26"/>
          <w:szCs w:val="26"/>
          <w:lang w:val="de-DE" w:eastAsia="ja-JP"/>
        </w:rPr>
        <w:t xml:space="preserve">i sơn. </w:t>
      </w:r>
      <w:r w:rsidRPr="00DA599E">
        <w:rPr>
          <w:rFonts w:eastAsia="SimSun"/>
          <w:bCs/>
          <w:kern w:val="32"/>
          <w:sz w:val="26"/>
          <w:szCs w:val="26"/>
          <w:lang w:val="de-DE" w:eastAsia="ja-JP"/>
        </w:rPr>
        <w:t>Sản phẩm sau sơn sẽ theo băng chuyền đi qua buồng sấy ở nhiệt độ 45</w:t>
      </w:r>
      <w:r w:rsidRPr="00DA599E">
        <w:rPr>
          <w:rFonts w:eastAsia="SimSun"/>
          <w:bCs/>
          <w:kern w:val="32"/>
          <w:sz w:val="26"/>
          <w:szCs w:val="26"/>
          <w:vertAlign w:val="superscript"/>
          <w:lang w:val="de-DE" w:eastAsia="ja-JP"/>
        </w:rPr>
        <w:t>o</w:t>
      </w:r>
      <w:r w:rsidRPr="00DA599E">
        <w:rPr>
          <w:rFonts w:eastAsia="SimSun"/>
          <w:bCs/>
          <w:kern w:val="32"/>
          <w:sz w:val="26"/>
          <w:szCs w:val="26"/>
          <w:lang w:val="de-DE" w:eastAsia="ja-JP"/>
        </w:rPr>
        <w:t xml:space="preserve">C để sấy khô sơn. </w:t>
      </w:r>
    </w:p>
    <w:p w14:paraId="3E3B07B6" w14:textId="77777777" w:rsidR="00C3246B" w:rsidRPr="00DA599E" w:rsidRDefault="00C3246B" w:rsidP="00C3246B">
      <w:pPr>
        <w:spacing w:line="312" w:lineRule="auto"/>
        <w:ind w:firstLine="567"/>
        <w:jc w:val="both"/>
        <w:rPr>
          <w:rFonts w:eastAsia="SimSun"/>
          <w:bCs/>
          <w:kern w:val="32"/>
          <w:sz w:val="26"/>
          <w:szCs w:val="26"/>
          <w:lang w:val="de-DE" w:eastAsia="ja-JP"/>
        </w:rPr>
      </w:pPr>
      <w:r w:rsidRPr="00DA599E">
        <w:rPr>
          <w:rFonts w:eastAsia="SimSun"/>
          <w:bCs/>
          <w:kern w:val="32"/>
          <w:sz w:val="26"/>
          <w:szCs w:val="26"/>
          <w:lang w:val="de-DE" w:eastAsia="ja-JP"/>
        </w:rPr>
        <w:t>+ Mô tả quá trình phun sơn màng nước: Sơn sẽ được pha với dung môi theo tỷ lệ 1:4 sau đó được công nhân cho vào bình phun sơn, công nhân sử dụng súng phun sơn phun lên bề mặt sản phẩm nhờ áp lực của máy nén khí, bụi sơn văng ra bám trên bề mặt sản phẩm, một phần văng ra ngoài dưới tác dụng của quạt hút bụi sơn sẽ bị hút vào lớp màng nước chảy liên tục. Định kỳ công nhân sẽ xả nước trong bồn và thu gom cặn sơn, cặn sơn được thu gom và xử lý theo chất thải nguy hại. Cặn sơn sẽ được hợp đồng với đơn vị có chức năng thu gom và xử lý theo đúng quy định về chất thải nguy hại.</w:t>
      </w:r>
    </w:p>
    <w:p w14:paraId="79A3A88E" w14:textId="77777777" w:rsidR="00C3246B" w:rsidRPr="00DA599E" w:rsidRDefault="00C3246B" w:rsidP="00C3246B">
      <w:pPr>
        <w:spacing w:line="312" w:lineRule="auto"/>
        <w:ind w:firstLine="567"/>
        <w:jc w:val="center"/>
        <w:rPr>
          <w:rFonts w:eastAsia="SimSun"/>
          <w:bCs/>
          <w:kern w:val="32"/>
          <w:sz w:val="26"/>
          <w:szCs w:val="26"/>
          <w:lang w:val="de-DE" w:eastAsia="ja-JP"/>
        </w:rPr>
      </w:pPr>
      <w:r w:rsidRPr="00DA599E">
        <w:rPr>
          <w:noProof/>
        </w:rPr>
        <w:lastRenderedPageBreak/>
        <w:drawing>
          <wp:inline distT="0" distB="0" distL="0" distR="0" wp14:anchorId="2F157043" wp14:editId="7EF1F9A5">
            <wp:extent cx="2990699" cy="2277374"/>
            <wp:effectExtent l="0" t="0" r="635"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30315"/>
                    <a:stretch/>
                  </pic:blipFill>
                  <pic:spPr bwMode="auto">
                    <a:xfrm>
                      <a:off x="0" y="0"/>
                      <a:ext cx="2996699" cy="2281943"/>
                    </a:xfrm>
                    <a:prstGeom prst="rect">
                      <a:avLst/>
                    </a:prstGeom>
                    <a:ln>
                      <a:noFill/>
                    </a:ln>
                    <a:extLst>
                      <a:ext uri="{53640926-AAD7-44D8-BBD7-CCE9431645EC}">
                        <a14:shadowObscured xmlns:a14="http://schemas.microsoft.com/office/drawing/2010/main"/>
                      </a:ext>
                    </a:extLst>
                  </pic:spPr>
                </pic:pic>
              </a:graphicData>
            </a:graphic>
          </wp:inline>
        </w:drawing>
      </w:r>
    </w:p>
    <w:p w14:paraId="16864ED1" w14:textId="6F0E3CBF" w:rsidR="00C3246B" w:rsidRPr="00DA599E" w:rsidRDefault="00FB6E01" w:rsidP="00D212FE">
      <w:pPr>
        <w:pStyle w:val="ahnhloan"/>
        <w:rPr>
          <w:lang w:val="de-DE" w:eastAsia="ja-JP"/>
        </w:rPr>
      </w:pPr>
      <w:bookmarkStart w:id="105" w:name="_Toc80889414"/>
      <w:bookmarkStart w:id="106" w:name="_Toc111275242"/>
      <w:r w:rsidRPr="00DA599E">
        <w:t>Hình 1.</w:t>
      </w:r>
      <w:r w:rsidR="00FB0364" w:rsidRPr="00DA599E">
        <w:fldChar w:fldCharType="begin"/>
      </w:r>
      <w:r w:rsidR="00FB0364" w:rsidRPr="00DA599E">
        <w:instrText xml:space="preserve"> SEQ Hình_1. \* ARABIC </w:instrText>
      </w:r>
      <w:r w:rsidR="00FB0364" w:rsidRPr="00DA599E">
        <w:fldChar w:fldCharType="separate"/>
      </w:r>
      <w:r w:rsidR="00DA599E">
        <w:t>6</w:t>
      </w:r>
      <w:r w:rsidR="00FB0364" w:rsidRPr="00DA599E">
        <w:fldChar w:fldCharType="end"/>
      </w:r>
      <w:r w:rsidR="00C3246B" w:rsidRPr="00DA599E">
        <w:rPr>
          <w:lang w:val="de-DE" w:eastAsia="ja-JP"/>
        </w:rPr>
        <w:t>. Buồng sơn màng nước</w:t>
      </w:r>
      <w:bookmarkEnd w:id="105"/>
      <w:bookmarkEnd w:id="106"/>
    </w:p>
    <w:p w14:paraId="398A6BE3" w14:textId="77777777" w:rsidR="00C3246B" w:rsidRPr="00DA599E" w:rsidRDefault="00C3246B" w:rsidP="00C3246B">
      <w:pPr>
        <w:spacing w:line="312" w:lineRule="auto"/>
        <w:ind w:firstLine="567"/>
        <w:jc w:val="both"/>
        <w:rPr>
          <w:rFonts w:eastAsia="SimSun"/>
          <w:bCs/>
          <w:kern w:val="32"/>
          <w:sz w:val="26"/>
          <w:szCs w:val="26"/>
          <w:u w:val="single"/>
          <w:lang w:val="de-DE" w:eastAsia="ja-JP"/>
        </w:rPr>
      </w:pPr>
      <w:r w:rsidRPr="00DA599E">
        <w:rPr>
          <w:rFonts w:eastAsia="SimSun"/>
          <w:bCs/>
          <w:kern w:val="32"/>
          <w:sz w:val="26"/>
          <w:szCs w:val="26"/>
          <w:u w:val="single"/>
          <w:lang w:val="de-DE" w:eastAsia="ja-JP"/>
        </w:rPr>
        <w:t>Nguyên lý hoạt động của buồng sơn hấp thụ bằng sợi thủy tinh</w:t>
      </w:r>
    </w:p>
    <w:p w14:paraId="0E59B3A4" w14:textId="233EF77D" w:rsidR="00C3246B" w:rsidRPr="00DA599E" w:rsidRDefault="00C3246B" w:rsidP="00C3246B">
      <w:pPr>
        <w:spacing w:line="312" w:lineRule="auto"/>
        <w:ind w:firstLine="567"/>
        <w:jc w:val="both"/>
        <w:rPr>
          <w:rFonts w:eastAsia="SimSun"/>
          <w:bCs/>
          <w:kern w:val="32"/>
          <w:sz w:val="26"/>
          <w:szCs w:val="26"/>
          <w:lang w:val="de-DE" w:eastAsia="ja-JP"/>
        </w:rPr>
      </w:pPr>
      <w:r w:rsidRPr="00DA599E">
        <w:rPr>
          <w:rFonts w:eastAsia="SimSun"/>
          <w:bCs/>
          <w:kern w:val="32"/>
          <w:sz w:val="26"/>
          <w:szCs w:val="26"/>
          <w:lang w:val="de-DE" w:eastAsia="ja-JP"/>
        </w:rPr>
        <w:t xml:space="preserve">+ Công nghệ sơn sợi thủy tinh: </w:t>
      </w:r>
      <w:r w:rsidR="005F3832" w:rsidRPr="00DA599E">
        <w:rPr>
          <w:rFonts w:eastAsia="SimSun"/>
          <w:bCs/>
          <w:kern w:val="32"/>
          <w:sz w:val="26"/>
          <w:szCs w:val="26"/>
          <w:lang w:val="de-DE" w:eastAsia="ja-JP"/>
        </w:rPr>
        <w:t xml:space="preserve">Công ty có tất cả </w:t>
      </w:r>
      <w:r w:rsidRPr="00DA599E">
        <w:rPr>
          <w:rFonts w:eastAsia="SimSun"/>
          <w:bCs/>
          <w:kern w:val="32"/>
          <w:sz w:val="26"/>
          <w:szCs w:val="26"/>
          <w:lang w:val="de-DE" w:eastAsia="ja-JP"/>
        </w:rPr>
        <w:t xml:space="preserve">52 buồng phun sơn màng sợi thủy tinh. Sản phẩm </w:t>
      </w:r>
      <w:r w:rsidR="00F20D69" w:rsidRPr="00DA599E">
        <w:rPr>
          <w:rFonts w:eastAsia="SimSun"/>
          <w:bCs/>
          <w:kern w:val="32"/>
          <w:sz w:val="26"/>
          <w:szCs w:val="26"/>
          <w:lang w:val="de-DE" w:eastAsia="ja-JP"/>
        </w:rPr>
        <w:t xml:space="preserve">sơn xong </w:t>
      </w:r>
      <w:r w:rsidRPr="00DA599E">
        <w:rPr>
          <w:rFonts w:eastAsia="SimSun"/>
          <w:bCs/>
          <w:kern w:val="32"/>
          <w:sz w:val="26"/>
          <w:szCs w:val="26"/>
          <w:lang w:val="de-DE" w:eastAsia="ja-JP"/>
        </w:rPr>
        <w:t xml:space="preserve">được đưa qua buồng sấy để khô nhanh hơn, tránh tác động từ không khí xung quanh gây ảnh hưởng đến chất lượng sản phẩm. </w:t>
      </w:r>
    </w:p>
    <w:p w14:paraId="224D5BB1" w14:textId="62AA62FD" w:rsidR="00C3246B" w:rsidRPr="00DA599E" w:rsidRDefault="00C3246B" w:rsidP="00C3246B">
      <w:pPr>
        <w:pStyle w:val="Bullets"/>
        <w:rPr>
          <w:rFonts w:eastAsia="Times New Roman"/>
          <w:bCs/>
          <w:lang w:val="en-US" w:bidi="ar-SA"/>
        </w:rPr>
      </w:pPr>
      <w:r w:rsidRPr="00DA599E">
        <w:rPr>
          <w:rFonts w:eastAsia="Times New Roman"/>
          <w:bCs/>
          <w:lang w:val="en-US" w:bidi="ar-SA"/>
        </w:rPr>
        <w:t>+ Quá trình phun sơn được mô tả như sau: vật cần sơn được đặt trước buồng sơn có chụp hút, công nhân sẽ đứng trước vật cần sơn, đối diện với buồng sơn và tiến hành phun sơn lên bán thành phẩm bằng súng phun sơn chuyên dụng, phần bụi sơn không bám trên bán thành phẩm thì sẽ bám vào màng sợi thủy tinh hấp thụ bụi sơn làm giảm thiểu lượng bụi sơn phát tán vào môi trường</w:t>
      </w:r>
      <w:r w:rsidR="00D63BF5" w:rsidRPr="00DA599E">
        <w:rPr>
          <w:rFonts w:eastAsia="Times New Roman"/>
          <w:bCs/>
          <w:lang w:val="en-US" w:bidi="ar-SA"/>
        </w:rPr>
        <w:t>.</w:t>
      </w:r>
    </w:p>
    <w:p w14:paraId="0CC36939" w14:textId="77777777" w:rsidR="00C3246B" w:rsidRPr="00DA599E" w:rsidRDefault="00C3246B" w:rsidP="00C3246B">
      <w:pPr>
        <w:pStyle w:val="Bullets"/>
        <w:ind w:firstLine="0"/>
        <w:jc w:val="center"/>
        <w:rPr>
          <w:rFonts w:eastAsia="Times New Roman"/>
          <w:bCs/>
          <w:kern w:val="32"/>
          <w:lang w:val="en-US" w:eastAsia="ja-JP" w:bidi="ar-SA"/>
        </w:rPr>
      </w:pPr>
      <w:r w:rsidRPr="00DA599E">
        <w:rPr>
          <w:noProof/>
          <w:lang w:val="en-US" w:bidi="ar-SA"/>
        </w:rPr>
        <w:drawing>
          <wp:inline distT="0" distB="0" distL="0" distR="0" wp14:anchorId="2F71AC0C" wp14:editId="24032614">
            <wp:extent cx="3518746" cy="2424023"/>
            <wp:effectExtent l="0" t="0" r="571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525057" cy="2428370"/>
                    </a:xfrm>
                    <a:prstGeom prst="rect">
                      <a:avLst/>
                    </a:prstGeom>
                  </pic:spPr>
                </pic:pic>
              </a:graphicData>
            </a:graphic>
          </wp:inline>
        </w:drawing>
      </w:r>
    </w:p>
    <w:p w14:paraId="3FA873F8" w14:textId="74547CD9" w:rsidR="00C3246B" w:rsidRPr="00DA599E" w:rsidRDefault="00FB6E01" w:rsidP="00FB6E01">
      <w:pPr>
        <w:pStyle w:val="ahnhloan"/>
        <w:rPr>
          <w:lang w:eastAsia="ja-JP"/>
        </w:rPr>
      </w:pPr>
      <w:bookmarkStart w:id="107" w:name="_Toc80889415"/>
      <w:bookmarkStart w:id="108" w:name="_Toc111275243"/>
      <w:r w:rsidRPr="00DA599E">
        <w:t>Hình 1.</w:t>
      </w:r>
      <w:r w:rsidRPr="00DA599E">
        <w:fldChar w:fldCharType="begin"/>
      </w:r>
      <w:r w:rsidRPr="00DA599E">
        <w:instrText xml:space="preserve"> SEQ Hình_1. \* ARABIC </w:instrText>
      </w:r>
      <w:r w:rsidRPr="00DA599E">
        <w:fldChar w:fldCharType="separate"/>
      </w:r>
      <w:r w:rsidR="00DA599E">
        <w:t>7</w:t>
      </w:r>
      <w:r w:rsidRPr="00DA599E">
        <w:fldChar w:fldCharType="end"/>
      </w:r>
      <w:r w:rsidR="00C3246B" w:rsidRPr="00DA599E">
        <w:rPr>
          <w:lang w:eastAsia="ja-JP"/>
        </w:rPr>
        <w:t>. Buồng sơn màng sợi thủy tinh</w:t>
      </w:r>
      <w:bookmarkEnd w:id="107"/>
      <w:bookmarkEnd w:id="108"/>
    </w:p>
    <w:p w14:paraId="3C75B6C7" w14:textId="77777777" w:rsidR="00C3246B" w:rsidRPr="00DA599E" w:rsidRDefault="00C3246B" w:rsidP="00C3246B">
      <w:pPr>
        <w:spacing w:line="312" w:lineRule="auto"/>
        <w:ind w:firstLine="567"/>
        <w:jc w:val="both"/>
        <w:rPr>
          <w:rFonts w:eastAsia="SimSun"/>
          <w:bCs/>
          <w:kern w:val="32"/>
          <w:sz w:val="26"/>
          <w:szCs w:val="26"/>
          <w:lang w:val="de-DE" w:eastAsia="ja-JP"/>
        </w:rPr>
      </w:pPr>
      <w:r w:rsidRPr="00DA599E">
        <w:rPr>
          <w:rFonts w:eastAsia="SimSun"/>
          <w:b/>
          <w:bCs/>
          <w:i/>
          <w:kern w:val="32"/>
          <w:sz w:val="26"/>
          <w:szCs w:val="26"/>
          <w:lang w:val="de-DE" w:eastAsia="ja-JP"/>
        </w:rPr>
        <w:t xml:space="preserve">Sấy khô sơn: </w:t>
      </w:r>
      <w:r w:rsidRPr="00DA599E">
        <w:rPr>
          <w:bCs/>
          <w:sz w:val="26"/>
          <w:szCs w:val="26"/>
          <w:lang w:val="nl-NL"/>
        </w:rPr>
        <w:t>bán thành phẩm sau khi sơn sẽ theo băng chuyền tải đi đến khu vực buồng sấy để sấy khô các chi tiết với nhiệt độ sấy là 38-40</w:t>
      </w:r>
      <w:r w:rsidRPr="00DA599E">
        <w:rPr>
          <w:bCs/>
          <w:sz w:val="26"/>
          <w:szCs w:val="26"/>
          <w:vertAlign w:val="superscript"/>
          <w:lang w:val="nl-NL"/>
        </w:rPr>
        <w:t>0</w:t>
      </w:r>
      <w:r w:rsidRPr="00DA599E">
        <w:rPr>
          <w:bCs/>
          <w:sz w:val="26"/>
          <w:szCs w:val="26"/>
          <w:lang w:val="nl-NL"/>
        </w:rPr>
        <w:t>C trong thời gian 2,5h. Tại buồng sấy sẽ có đường ống thải ra ngoài môi trường.</w:t>
      </w:r>
    </w:p>
    <w:p w14:paraId="0AF1C74A" w14:textId="77777777" w:rsidR="00C3246B" w:rsidRPr="00DA599E" w:rsidRDefault="00C3246B" w:rsidP="00C3246B">
      <w:pPr>
        <w:pStyle w:val="Normal0"/>
        <w:spacing w:line="312" w:lineRule="auto"/>
        <w:rPr>
          <w:rFonts w:eastAsia="Times New Roman"/>
        </w:rPr>
      </w:pPr>
      <w:r w:rsidRPr="00DA599E">
        <w:rPr>
          <w:rFonts w:eastAsia="Times New Roman"/>
          <w:b/>
          <w:i/>
        </w:rPr>
        <w:t>Công đoạn gắn chi tiết và lắp ráp</w:t>
      </w:r>
    </w:p>
    <w:p w14:paraId="787710EF" w14:textId="44BD54F2" w:rsidR="00C3246B" w:rsidRPr="00DA599E" w:rsidRDefault="00C3246B" w:rsidP="00C3246B">
      <w:pPr>
        <w:spacing w:line="312" w:lineRule="auto"/>
        <w:ind w:firstLine="567"/>
        <w:jc w:val="both"/>
        <w:rPr>
          <w:rFonts w:eastAsia="SimSun"/>
          <w:b/>
          <w:bCs/>
          <w:i/>
          <w:kern w:val="32"/>
          <w:sz w:val="26"/>
          <w:szCs w:val="26"/>
          <w:lang w:val="de-DE" w:eastAsia="ja-JP"/>
        </w:rPr>
      </w:pPr>
      <w:r w:rsidRPr="00DA599E">
        <w:rPr>
          <w:sz w:val="26"/>
          <w:szCs w:val="26"/>
        </w:rPr>
        <w:lastRenderedPageBreak/>
        <w:t xml:space="preserve">Tại đây, công nhân sẽ sử dụng súng hơi gắn kết các </w:t>
      </w:r>
      <w:r w:rsidR="002103AD" w:rsidRPr="00DA599E">
        <w:rPr>
          <w:sz w:val="26"/>
          <w:szCs w:val="26"/>
        </w:rPr>
        <w:t>chi tiết</w:t>
      </w:r>
      <w:r w:rsidRPr="00DA599E">
        <w:rPr>
          <w:sz w:val="26"/>
          <w:szCs w:val="26"/>
        </w:rPr>
        <w:t xml:space="preserve"> nhỏ lại với nhau bằng những đinh ghim dạng thép cứng nhằm kết nối thành sản phẩm hoàn chỉnh, đáp ứng được tính thẩm mỹ của sản phẩm, các chi tiết lớn</w:t>
      </w:r>
      <w:r w:rsidRPr="00DA599E">
        <w:rPr>
          <w:rFonts w:eastAsia="SimSun"/>
          <w:bCs/>
          <w:kern w:val="32"/>
          <w:sz w:val="26"/>
          <w:szCs w:val="26"/>
          <w:lang w:val="de-DE" w:eastAsia="ja-JP"/>
        </w:rPr>
        <w:t xml:space="preserve"> sẽ được cố định bằng đinh vít vào các lỗ khoan đã khoan sẵn và công nhân sử dụng máy bắn đinh vít để cố định các chi tiết. Quá trình này làm phát sinh tiếng ồn và chất thải rắn (đinh, ốc vít hỏng).</w:t>
      </w:r>
    </w:p>
    <w:p w14:paraId="0AD1A3BA" w14:textId="77777777" w:rsidR="00C3246B" w:rsidRPr="00DA599E" w:rsidRDefault="00C3246B" w:rsidP="00C3246B">
      <w:pPr>
        <w:spacing w:line="312" w:lineRule="auto"/>
        <w:ind w:firstLine="567"/>
        <w:jc w:val="both"/>
        <w:rPr>
          <w:rFonts w:eastAsia="SimSun"/>
          <w:b/>
          <w:bCs/>
          <w:i/>
          <w:kern w:val="32"/>
          <w:sz w:val="26"/>
          <w:szCs w:val="26"/>
          <w:lang w:val="de-DE" w:eastAsia="ja-JP"/>
        </w:rPr>
      </w:pPr>
      <w:r w:rsidRPr="00DA599E">
        <w:rPr>
          <w:rFonts w:eastAsia="SimSun"/>
          <w:b/>
          <w:bCs/>
          <w:i/>
          <w:kern w:val="32"/>
          <w:sz w:val="26"/>
          <w:szCs w:val="26"/>
          <w:lang w:val="de-DE" w:eastAsia="ja-JP"/>
        </w:rPr>
        <w:t>Kiểm tra</w:t>
      </w:r>
    </w:p>
    <w:p w14:paraId="2782D6A3" w14:textId="77777777" w:rsidR="00C3246B" w:rsidRPr="00DA599E" w:rsidRDefault="00C3246B" w:rsidP="00C3246B">
      <w:pPr>
        <w:spacing w:line="312" w:lineRule="auto"/>
        <w:ind w:firstLine="567"/>
        <w:jc w:val="both"/>
        <w:rPr>
          <w:rFonts w:eastAsia="SimSun"/>
          <w:bCs/>
          <w:kern w:val="32"/>
          <w:sz w:val="26"/>
          <w:szCs w:val="26"/>
          <w:lang w:val="de-DE" w:eastAsia="ja-JP"/>
        </w:rPr>
      </w:pPr>
      <w:r w:rsidRPr="00DA599E">
        <w:rPr>
          <w:rFonts w:eastAsia="SimSun"/>
          <w:bCs/>
          <w:kern w:val="32"/>
          <w:sz w:val="26"/>
          <w:szCs w:val="26"/>
          <w:lang w:val="de-DE" w:eastAsia="ja-JP"/>
        </w:rPr>
        <w:t>Bán thành phẩm sau khi lắp ráp sẽ được chuyển qua công đoạn kiểm tra, tại đây công nhân sẽ kiểm tra chất lượng sơn và độ chắc chắn sau khi lắp ráp của sản phẩm. Nếu sản phẩm chưa đạt chất lượng sẽ được chuyển về công đoạn lắp ráp để chỉnh sửa hoàn thiện sản phẩm, những sản phẩm sơn chưa đạt yêu cầu thì sẽ được chuyển sang công đoạn tiếp theo để sơn dặm lại những chỗ còn thiếu nước sơn nhằm tăng độ thẩm mỹ cho sản phẩm và hoàn thiện sản phẩm.</w:t>
      </w:r>
    </w:p>
    <w:p w14:paraId="6170EA4E" w14:textId="77777777" w:rsidR="00C3246B" w:rsidRPr="00DA599E" w:rsidRDefault="00C3246B" w:rsidP="00C3246B">
      <w:pPr>
        <w:spacing w:line="312" w:lineRule="auto"/>
        <w:ind w:firstLine="567"/>
        <w:jc w:val="both"/>
        <w:rPr>
          <w:rFonts w:eastAsia="SimSun"/>
          <w:b/>
          <w:bCs/>
          <w:i/>
          <w:kern w:val="32"/>
          <w:sz w:val="26"/>
          <w:szCs w:val="26"/>
          <w:lang w:val="de-DE" w:eastAsia="ja-JP"/>
        </w:rPr>
      </w:pPr>
      <w:r w:rsidRPr="00DA599E">
        <w:rPr>
          <w:rFonts w:eastAsia="SimSun"/>
          <w:b/>
          <w:bCs/>
          <w:i/>
          <w:kern w:val="32"/>
          <w:sz w:val="26"/>
          <w:szCs w:val="26"/>
          <w:lang w:val="de-DE" w:eastAsia="ja-JP"/>
        </w:rPr>
        <w:t>Sơn dặm và kiểm tra</w:t>
      </w:r>
    </w:p>
    <w:p w14:paraId="43D989ED" w14:textId="5068892B" w:rsidR="00C3246B" w:rsidRPr="00DA599E" w:rsidRDefault="00C3246B" w:rsidP="00C3246B">
      <w:pPr>
        <w:spacing w:line="312" w:lineRule="auto"/>
        <w:ind w:firstLine="567"/>
        <w:jc w:val="both"/>
        <w:rPr>
          <w:rFonts w:eastAsia="SimSun"/>
          <w:bCs/>
          <w:kern w:val="32"/>
          <w:sz w:val="26"/>
          <w:szCs w:val="26"/>
          <w:lang w:val="de-DE" w:eastAsia="ja-JP"/>
        </w:rPr>
      </w:pPr>
      <w:r w:rsidRPr="00DA599E">
        <w:rPr>
          <w:rFonts w:eastAsia="SimSun"/>
          <w:bCs/>
          <w:kern w:val="32"/>
          <w:sz w:val="26"/>
          <w:szCs w:val="26"/>
          <w:lang w:val="de-DE" w:eastAsia="ja-JP"/>
        </w:rPr>
        <w:t>Các sản phẩm sau khi kiểm tra</w:t>
      </w:r>
      <w:r w:rsidR="001F1494" w:rsidRPr="00DA599E">
        <w:rPr>
          <w:rFonts w:eastAsia="SimSun"/>
          <w:bCs/>
          <w:kern w:val="32"/>
          <w:sz w:val="26"/>
          <w:szCs w:val="26"/>
          <w:lang w:val="de-DE" w:eastAsia="ja-JP"/>
        </w:rPr>
        <w:t>, những sản phẩm chưa đạt yêu cầu</w:t>
      </w:r>
      <w:r w:rsidRPr="00DA599E">
        <w:rPr>
          <w:rFonts w:eastAsia="SimSun"/>
          <w:bCs/>
          <w:kern w:val="32"/>
          <w:sz w:val="26"/>
          <w:szCs w:val="26"/>
          <w:lang w:val="de-DE" w:eastAsia="ja-JP"/>
        </w:rPr>
        <w:t xml:space="preserve"> sẽ được bố trí trên băng chuyền con lăn và được công nhân phun 1 đến </w:t>
      </w:r>
      <w:r w:rsidR="00F92209" w:rsidRPr="00DA599E">
        <w:rPr>
          <w:rFonts w:eastAsia="SimSun"/>
          <w:bCs/>
          <w:kern w:val="32"/>
          <w:sz w:val="26"/>
          <w:szCs w:val="26"/>
          <w:lang w:val="de-DE" w:eastAsia="ja-JP"/>
        </w:rPr>
        <w:t>2</w:t>
      </w:r>
      <w:r w:rsidRPr="00DA599E">
        <w:rPr>
          <w:rFonts w:eastAsia="SimSun"/>
          <w:bCs/>
          <w:kern w:val="32"/>
          <w:sz w:val="26"/>
          <w:szCs w:val="26"/>
          <w:lang w:val="de-DE" w:eastAsia="ja-JP"/>
        </w:rPr>
        <w:t xml:space="preserve"> lớp sơn bằng thiết bị phun sơn chuyên dùng (tùy theo yêu cầu của sản phẩm). Sau khi sơn, sản phẩm được để khô tự nhiên. Quá trình này làm phát sinh bụi sơn và hơi dung môi.</w:t>
      </w:r>
    </w:p>
    <w:p w14:paraId="0B8D2FE7" w14:textId="25D44496" w:rsidR="00C3246B" w:rsidRPr="00DA599E" w:rsidRDefault="00C3246B" w:rsidP="00C3246B">
      <w:pPr>
        <w:spacing w:line="312" w:lineRule="auto"/>
        <w:ind w:firstLine="567"/>
        <w:jc w:val="both"/>
        <w:rPr>
          <w:rFonts w:eastAsia="SimSun"/>
          <w:bCs/>
          <w:kern w:val="32"/>
          <w:sz w:val="26"/>
          <w:szCs w:val="26"/>
          <w:lang w:val="de-DE" w:eastAsia="ja-JP"/>
        </w:rPr>
      </w:pPr>
      <w:r w:rsidRPr="00DA599E">
        <w:rPr>
          <w:rFonts w:eastAsia="SimSun"/>
          <w:bCs/>
          <w:kern w:val="32"/>
          <w:sz w:val="26"/>
          <w:szCs w:val="26"/>
          <w:lang w:val="de-DE" w:eastAsia="ja-JP"/>
        </w:rPr>
        <w:t xml:space="preserve">Sau khi sơn dặm, thành phẩm sẽ được công nhân kiểm tra lại một lần nữa </w:t>
      </w:r>
      <w:r w:rsidR="005A0EA7" w:rsidRPr="00DA599E">
        <w:rPr>
          <w:rFonts w:eastAsia="SimSun"/>
          <w:bCs/>
          <w:kern w:val="32"/>
          <w:sz w:val="26"/>
          <w:szCs w:val="26"/>
          <w:lang w:val="de-DE" w:eastAsia="ja-JP"/>
        </w:rPr>
        <w:t>đảm bảo</w:t>
      </w:r>
      <w:r w:rsidRPr="00DA599E">
        <w:rPr>
          <w:rFonts w:eastAsia="SimSun"/>
          <w:bCs/>
          <w:kern w:val="32"/>
          <w:sz w:val="26"/>
          <w:szCs w:val="26"/>
          <w:lang w:val="de-DE" w:eastAsia="ja-JP"/>
        </w:rPr>
        <w:t xml:space="preserve"> sản phẩm đạt chất lượng tốt nhất trước khi đến tay khách hàng.</w:t>
      </w:r>
    </w:p>
    <w:p w14:paraId="42736C7C" w14:textId="77777777" w:rsidR="00C3246B" w:rsidRPr="00DA599E" w:rsidRDefault="00C3246B" w:rsidP="00C3246B">
      <w:pPr>
        <w:spacing w:line="312" w:lineRule="auto"/>
        <w:ind w:firstLine="567"/>
        <w:jc w:val="both"/>
        <w:rPr>
          <w:rFonts w:eastAsia="SimSun"/>
          <w:b/>
          <w:bCs/>
          <w:i/>
          <w:kern w:val="32"/>
          <w:sz w:val="26"/>
          <w:szCs w:val="26"/>
          <w:lang w:val="de-DE" w:eastAsia="ja-JP"/>
        </w:rPr>
      </w:pPr>
      <w:r w:rsidRPr="00DA599E">
        <w:rPr>
          <w:rFonts w:eastAsia="SimSun"/>
          <w:b/>
          <w:bCs/>
          <w:i/>
          <w:kern w:val="32"/>
          <w:sz w:val="26"/>
          <w:szCs w:val="26"/>
          <w:lang w:val="de-DE" w:eastAsia="ja-JP"/>
        </w:rPr>
        <w:t>Đóng gói</w:t>
      </w:r>
    </w:p>
    <w:p w14:paraId="6115BA65" w14:textId="3C055DAB" w:rsidR="00C3246B" w:rsidRPr="00DA599E" w:rsidRDefault="00C3246B" w:rsidP="00C3246B">
      <w:pPr>
        <w:spacing w:line="312" w:lineRule="auto"/>
        <w:ind w:firstLine="567"/>
        <w:jc w:val="both"/>
        <w:rPr>
          <w:rFonts w:eastAsia="SimSun"/>
          <w:bCs/>
          <w:kern w:val="32"/>
          <w:sz w:val="26"/>
          <w:szCs w:val="26"/>
          <w:lang w:val="de-DE" w:eastAsia="ja-JP"/>
        </w:rPr>
      </w:pPr>
      <w:r w:rsidRPr="00DA599E">
        <w:rPr>
          <w:rFonts w:eastAsia="SimSun"/>
          <w:bCs/>
          <w:kern w:val="32"/>
          <w:sz w:val="26"/>
          <w:szCs w:val="26"/>
          <w:lang w:val="de-DE" w:eastAsia="ja-JP"/>
        </w:rPr>
        <w:t xml:space="preserve">Các sản phẩm sau </w:t>
      </w:r>
      <w:r w:rsidR="00AA17CE" w:rsidRPr="00DA599E">
        <w:rPr>
          <w:rFonts w:eastAsia="SimSun"/>
          <w:bCs/>
          <w:kern w:val="32"/>
          <w:sz w:val="26"/>
          <w:szCs w:val="26"/>
          <w:lang w:val="de-DE" w:eastAsia="ja-JP"/>
        </w:rPr>
        <w:t xml:space="preserve">đạt yêu cầu chất lượng </w:t>
      </w:r>
      <w:r w:rsidRPr="00DA599E">
        <w:rPr>
          <w:rFonts w:eastAsia="SimSun"/>
          <w:bCs/>
          <w:kern w:val="32"/>
          <w:sz w:val="26"/>
          <w:szCs w:val="26"/>
          <w:lang w:val="de-DE" w:eastAsia="ja-JP"/>
        </w:rPr>
        <w:t xml:space="preserve">sẽ được chuyển qua bộ phận đóng gói thành phẩm. Sản phẩm được đóng gói trong thùng carton có kèm theo vật liệu lót rồi nhập kho và chờ xuất </w:t>
      </w:r>
      <w:r w:rsidR="001F1494" w:rsidRPr="00DA599E">
        <w:rPr>
          <w:rFonts w:eastAsia="SimSun"/>
          <w:bCs/>
          <w:kern w:val="32"/>
          <w:sz w:val="26"/>
          <w:szCs w:val="26"/>
          <w:lang w:val="de-DE" w:eastAsia="ja-JP"/>
        </w:rPr>
        <w:t>hàng</w:t>
      </w:r>
      <w:r w:rsidRPr="00DA599E">
        <w:rPr>
          <w:rFonts w:eastAsia="SimSun"/>
          <w:bCs/>
          <w:kern w:val="32"/>
          <w:sz w:val="26"/>
          <w:szCs w:val="26"/>
          <w:lang w:val="de-DE" w:eastAsia="ja-JP"/>
        </w:rPr>
        <w:t>. Quá trình này làm phát sinh chất thải rắn (bao bì đóng gói hỏng).</w:t>
      </w:r>
    </w:p>
    <w:p w14:paraId="199C9D5E" w14:textId="235D7F34" w:rsidR="00C3246B" w:rsidRPr="00DA599E" w:rsidRDefault="00C3246B" w:rsidP="002449D8">
      <w:pPr>
        <w:pStyle w:val="ListParagraph"/>
        <w:numPr>
          <w:ilvl w:val="0"/>
          <w:numId w:val="101"/>
        </w:numPr>
        <w:ind w:left="567" w:hanging="283"/>
        <w:jc w:val="left"/>
        <w:rPr>
          <w:b/>
          <w:szCs w:val="26"/>
        </w:rPr>
      </w:pPr>
      <w:r w:rsidRPr="00DA599E">
        <w:rPr>
          <w:b/>
          <w:szCs w:val="26"/>
        </w:rPr>
        <w:t xml:space="preserve">Quy trình sản xuất </w:t>
      </w:r>
      <w:r w:rsidR="00BE0C10" w:rsidRPr="00DA599E">
        <w:rPr>
          <w:b/>
          <w:szCs w:val="26"/>
        </w:rPr>
        <w:t>thực tế</w:t>
      </w:r>
    </w:p>
    <w:p w14:paraId="50E8C401" w14:textId="5358DF28" w:rsidR="00C3246B" w:rsidRPr="00DA599E" w:rsidRDefault="00C3246B" w:rsidP="00C3246B">
      <w:pPr>
        <w:spacing w:line="312" w:lineRule="auto"/>
        <w:ind w:firstLine="426"/>
        <w:rPr>
          <w:sz w:val="26"/>
          <w:szCs w:val="26"/>
        </w:rPr>
      </w:pPr>
      <w:r w:rsidRPr="00DA599E">
        <w:rPr>
          <w:sz w:val="26"/>
          <w:szCs w:val="26"/>
        </w:rPr>
        <w:t xml:space="preserve">Quy trình sản xuất </w:t>
      </w:r>
      <w:r w:rsidR="00342FE3" w:rsidRPr="00DA599E">
        <w:rPr>
          <w:sz w:val="26"/>
          <w:szCs w:val="26"/>
        </w:rPr>
        <w:t>thực tế tại công ty</w:t>
      </w:r>
      <w:r w:rsidRPr="00DA599E">
        <w:rPr>
          <w:sz w:val="26"/>
          <w:szCs w:val="26"/>
        </w:rPr>
        <w:t>:</w:t>
      </w:r>
    </w:p>
    <w:p w14:paraId="0CB44C68" w14:textId="77777777" w:rsidR="00C3246B" w:rsidRPr="00DA599E" w:rsidRDefault="00C3246B" w:rsidP="00C3246B">
      <w:pPr>
        <w:spacing w:line="312" w:lineRule="auto"/>
        <w:ind w:firstLine="426"/>
        <w:rPr>
          <w:sz w:val="26"/>
          <w:szCs w:val="26"/>
        </w:rPr>
        <w:sectPr w:rsidR="00C3246B" w:rsidRPr="00DA599E" w:rsidSect="00967191">
          <w:pgSz w:w="12240" w:h="15840" w:code="1"/>
          <w:pgMar w:top="1134" w:right="1418" w:bottom="1134" w:left="992" w:header="283" w:footer="283" w:gutter="0"/>
          <w:cols w:space="720"/>
          <w:docGrid w:linePitch="360"/>
        </w:sectPr>
      </w:pPr>
    </w:p>
    <w:p w14:paraId="7EA0121B" w14:textId="3C21D040" w:rsidR="00C3246B" w:rsidRPr="00DA599E" w:rsidRDefault="000256CD" w:rsidP="00C3246B">
      <w:pPr>
        <w:spacing w:line="312" w:lineRule="auto"/>
        <w:ind w:firstLine="720"/>
        <w:rPr>
          <w:b/>
          <w:i/>
          <w:sz w:val="26"/>
          <w:szCs w:val="26"/>
        </w:rPr>
      </w:pPr>
      <w:r w:rsidRPr="00DA599E">
        <w:rPr>
          <w:b/>
          <w:i/>
          <w:noProof/>
          <w:sz w:val="26"/>
          <w:szCs w:val="26"/>
        </w:rPr>
        <w:lastRenderedPageBreak/>
        <mc:AlternateContent>
          <mc:Choice Requires="wpg">
            <w:drawing>
              <wp:anchor distT="0" distB="0" distL="114300" distR="114300" simplePos="0" relativeHeight="251638272" behindDoc="0" locked="0" layoutInCell="1" allowOverlap="1" wp14:anchorId="7934ED01" wp14:editId="53004A3D">
                <wp:simplePos x="0" y="0"/>
                <wp:positionH relativeFrom="column">
                  <wp:posOffset>7644461</wp:posOffset>
                </wp:positionH>
                <wp:positionV relativeFrom="paragraph">
                  <wp:posOffset>156845</wp:posOffset>
                </wp:positionV>
                <wp:extent cx="4989622" cy="8008951"/>
                <wp:effectExtent l="0" t="0" r="0" b="11430"/>
                <wp:wrapNone/>
                <wp:docPr id="892" name="Group 892"/>
                <wp:cNvGraphicFramePr/>
                <a:graphic xmlns:a="http://schemas.openxmlformats.org/drawingml/2006/main">
                  <a:graphicData uri="http://schemas.microsoft.com/office/word/2010/wordprocessingGroup">
                    <wpg:wgp>
                      <wpg:cNvGrpSpPr/>
                      <wpg:grpSpPr>
                        <a:xfrm>
                          <a:off x="0" y="0"/>
                          <a:ext cx="4989622" cy="8008951"/>
                          <a:chOff x="864398" y="-41903"/>
                          <a:chExt cx="4989851" cy="6733101"/>
                        </a:xfrm>
                      </wpg:grpSpPr>
                      <wps:wsp>
                        <wps:cNvPr id="899" name="Rectangle 899"/>
                        <wps:cNvSpPr>
                          <a:spLocks noChangeArrowheads="1"/>
                        </wps:cNvSpPr>
                        <wps:spPr bwMode="auto">
                          <a:xfrm>
                            <a:off x="1114609" y="4848497"/>
                            <a:ext cx="855344" cy="356235"/>
                          </a:xfrm>
                          <a:prstGeom prst="rect">
                            <a:avLst/>
                          </a:prstGeom>
                          <a:solidFill>
                            <a:srgbClr val="FFFFFF"/>
                          </a:solidFill>
                          <a:ln w="9525">
                            <a:solidFill>
                              <a:srgbClr val="000000"/>
                            </a:solidFill>
                            <a:miter lim="800000"/>
                            <a:headEnd/>
                            <a:tailEnd/>
                          </a:ln>
                        </wps:spPr>
                        <wps:txbx>
                          <w:txbxContent>
                            <w:p w14:paraId="1B311B1E" w14:textId="77777777" w:rsidR="00DA599E" w:rsidRDefault="00DA599E" w:rsidP="00C3246B">
                              <w:pPr>
                                <w:jc w:val="center"/>
                                <w:rPr>
                                  <w:sz w:val="26"/>
                                  <w:szCs w:val="26"/>
                                </w:rPr>
                              </w:pPr>
                              <w:r>
                                <w:rPr>
                                  <w:sz w:val="26"/>
                                  <w:szCs w:val="26"/>
                                </w:rPr>
                                <w:t>Sơn dặm</w:t>
                              </w:r>
                            </w:p>
                          </w:txbxContent>
                        </wps:txbx>
                        <wps:bodyPr rot="0" vert="horz" wrap="square" lIns="91440" tIns="45720" rIns="91440" bIns="45720" anchor="t" anchorCtr="0" upright="1">
                          <a:noAutofit/>
                        </wps:bodyPr>
                      </wps:wsp>
                      <wps:wsp>
                        <wps:cNvPr id="900" name="Rectangle 900"/>
                        <wps:cNvSpPr>
                          <a:spLocks noChangeArrowheads="1"/>
                        </wps:cNvSpPr>
                        <wps:spPr bwMode="auto">
                          <a:xfrm>
                            <a:off x="1257475" y="5457871"/>
                            <a:ext cx="1864360" cy="301891"/>
                          </a:xfrm>
                          <a:prstGeom prst="rect">
                            <a:avLst/>
                          </a:prstGeom>
                          <a:solidFill>
                            <a:srgbClr val="FFFFFF"/>
                          </a:solidFill>
                          <a:ln w="9525">
                            <a:solidFill>
                              <a:srgbClr val="000000"/>
                            </a:solidFill>
                            <a:miter lim="800000"/>
                            <a:headEnd/>
                            <a:tailEnd/>
                          </a:ln>
                        </wps:spPr>
                        <wps:txbx>
                          <w:txbxContent>
                            <w:p w14:paraId="45EA123C" w14:textId="77777777" w:rsidR="00DA599E" w:rsidRDefault="00DA599E" w:rsidP="00C3246B">
                              <w:pPr>
                                <w:jc w:val="center"/>
                                <w:rPr>
                                  <w:sz w:val="26"/>
                                  <w:szCs w:val="26"/>
                                </w:rPr>
                              </w:pPr>
                              <w:r>
                                <w:rPr>
                                  <w:sz w:val="26"/>
                                  <w:szCs w:val="26"/>
                                </w:rPr>
                                <w:t>Kiểm tra</w:t>
                              </w:r>
                            </w:p>
                            <w:p w14:paraId="3FCA5473" w14:textId="77777777" w:rsidR="00DA599E" w:rsidRDefault="00DA599E" w:rsidP="00C3246B">
                              <w:pPr>
                                <w:rPr>
                                  <w:sz w:val="26"/>
                                  <w:szCs w:val="26"/>
                                </w:rPr>
                              </w:pPr>
                            </w:p>
                            <w:p w14:paraId="501692A6" w14:textId="77777777" w:rsidR="00DA599E" w:rsidRDefault="00DA599E" w:rsidP="00C3246B">
                              <w:pPr>
                                <w:jc w:val="center"/>
                                <w:rPr>
                                  <w:sz w:val="26"/>
                                  <w:szCs w:val="26"/>
                                </w:rPr>
                              </w:pPr>
                            </w:p>
                          </w:txbxContent>
                        </wps:txbx>
                        <wps:bodyPr rot="0" vert="horz" wrap="square" lIns="91440" tIns="45720" rIns="91440" bIns="45720" anchor="t" anchorCtr="0" upright="1">
                          <a:noAutofit/>
                        </wps:bodyPr>
                      </wps:wsp>
                      <wps:wsp>
                        <wps:cNvPr id="901" name="Rectangle 901"/>
                        <wps:cNvSpPr>
                          <a:spLocks noChangeArrowheads="1"/>
                        </wps:cNvSpPr>
                        <wps:spPr bwMode="auto">
                          <a:xfrm>
                            <a:off x="1248083" y="5904765"/>
                            <a:ext cx="1902134" cy="319622"/>
                          </a:xfrm>
                          <a:prstGeom prst="rect">
                            <a:avLst/>
                          </a:prstGeom>
                          <a:solidFill>
                            <a:srgbClr val="FFFFFF"/>
                          </a:solidFill>
                          <a:ln w="9525">
                            <a:solidFill>
                              <a:srgbClr val="000000"/>
                            </a:solidFill>
                            <a:miter lim="800000"/>
                            <a:headEnd/>
                            <a:tailEnd/>
                          </a:ln>
                        </wps:spPr>
                        <wps:txbx>
                          <w:txbxContent>
                            <w:p w14:paraId="0D04C01A" w14:textId="77777777" w:rsidR="00DA599E" w:rsidRDefault="00DA599E" w:rsidP="00C3246B">
                              <w:pPr>
                                <w:jc w:val="center"/>
                                <w:rPr>
                                  <w:sz w:val="26"/>
                                  <w:szCs w:val="26"/>
                                </w:rPr>
                              </w:pPr>
                              <w:r>
                                <w:rPr>
                                  <w:sz w:val="26"/>
                                  <w:szCs w:val="26"/>
                                </w:rPr>
                                <w:t>Đóng gói</w:t>
                              </w:r>
                            </w:p>
                            <w:p w14:paraId="0A4A581A" w14:textId="77777777" w:rsidR="00DA599E" w:rsidRDefault="00DA599E" w:rsidP="00C3246B">
                              <w:pPr>
                                <w:rPr>
                                  <w:sz w:val="26"/>
                                  <w:szCs w:val="26"/>
                                </w:rPr>
                              </w:pPr>
                            </w:p>
                            <w:p w14:paraId="612288D4" w14:textId="77777777" w:rsidR="00DA599E" w:rsidRDefault="00DA599E" w:rsidP="00C3246B">
                              <w:pPr>
                                <w:jc w:val="center"/>
                                <w:rPr>
                                  <w:sz w:val="26"/>
                                  <w:szCs w:val="26"/>
                                </w:rPr>
                              </w:pPr>
                            </w:p>
                          </w:txbxContent>
                        </wps:txbx>
                        <wps:bodyPr rot="0" vert="horz" wrap="square" lIns="91440" tIns="45720" rIns="91440" bIns="45720" anchor="t" anchorCtr="0" upright="1">
                          <a:noAutofit/>
                        </wps:bodyPr>
                      </wps:wsp>
                      <wps:wsp>
                        <wps:cNvPr id="902" name="Rectangle 902"/>
                        <wps:cNvSpPr>
                          <a:spLocks noChangeArrowheads="1"/>
                        </wps:cNvSpPr>
                        <wps:spPr bwMode="auto">
                          <a:xfrm>
                            <a:off x="1267009" y="6387389"/>
                            <a:ext cx="1864360" cy="303809"/>
                          </a:xfrm>
                          <a:prstGeom prst="rect">
                            <a:avLst/>
                          </a:prstGeom>
                          <a:solidFill>
                            <a:srgbClr val="FFFFFF"/>
                          </a:solidFill>
                          <a:ln w="9525">
                            <a:solidFill>
                              <a:srgbClr val="000000"/>
                            </a:solidFill>
                            <a:miter lim="800000"/>
                            <a:headEnd/>
                            <a:tailEnd/>
                          </a:ln>
                        </wps:spPr>
                        <wps:txbx>
                          <w:txbxContent>
                            <w:p w14:paraId="04E80D61" w14:textId="77777777" w:rsidR="00DA599E" w:rsidRDefault="00DA599E" w:rsidP="00C3246B">
                              <w:pPr>
                                <w:jc w:val="center"/>
                                <w:rPr>
                                  <w:sz w:val="26"/>
                                  <w:szCs w:val="26"/>
                                </w:rPr>
                              </w:pPr>
                              <w:r>
                                <w:rPr>
                                  <w:sz w:val="26"/>
                                  <w:szCs w:val="26"/>
                                </w:rPr>
                                <w:t>Lưu kho</w:t>
                              </w:r>
                            </w:p>
                            <w:p w14:paraId="5555E5FA" w14:textId="77777777" w:rsidR="00DA599E" w:rsidRDefault="00DA599E" w:rsidP="00C3246B">
                              <w:pPr>
                                <w:rPr>
                                  <w:sz w:val="26"/>
                                  <w:szCs w:val="26"/>
                                </w:rPr>
                              </w:pPr>
                            </w:p>
                            <w:p w14:paraId="5B649A4F" w14:textId="77777777" w:rsidR="00DA599E" w:rsidRDefault="00DA599E" w:rsidP="00C3246B">
                              <w:pPr>
                                <w:jc w:val="center"/>
                                <w:rPr>
                                  <w:sz w:val="26"/>
                                  <w:szCs w:val="26"/>
                                </w:rPr>
                              </w:pPr>
                              <w:r>
                                <w:rPr>
                                  <w:sz w:val="26"/>
                                  <w:szCs w:val="26"/>
                                </w:rPr>
                                <w:t>Gắn chi tiết, ép mặt</w:t>
                              </w:r>
                            </w:p>
                            <w:p w14:paraId="3D80B785" w14:textId="77777777" w:rsidR="00DA599E" w:rsidRDefault="00DA599E" w:rsidP="00C3246B">
                              <w:pPr>
                                <w:jc w:val="center"/>
                                <w:rPr>
                                  <w:sz w:val="26"/>
                                  <w:szCs w:val="26"/>
                                </w:rPr>
                              </w:pPr>
                            </w:p>
                            <w:p w14:paraId="0E0D3599" w14:textId="77777777" w:rsidR="00DA599E" w:rsidRDefault="00DA599E" w:rsidP="00C3246B">
                              <w:pPr>
                                <w:rPr>
                                  <w:sz w:val="26"/>
                                  <w:szCs w:val="26"/>
                                </w:rPr>
                              </w:pPr>
                            </w:p>
                            <w:p w14:paraId="2BCDDE9D" w14:textId="77777777" w:rsidR="00DA599E" w:rsidRDefault="00DA599E" w:rsidP="00C3246B">
                              <w:pPr>
                                <w:jc w:val="center"/>
                                <w:rPr>
                                  <w:sz w:val="26"/>
                                  <w:szCs w:val="26"/>
                                </w:rPr>
                              </w:pPr>
                              <w:r>
                                <w:rPr>
                                  <w:sz w:val="26"/>
                                  <w:szCs w:val="26"/>
                                </w:rPr>
                                <w:t>Sơn dặm</w:t>
                              </w:r>
                            </w:p>
                            <w:p w14:paraId="13E1F113" w14:textId="77777777" w:rsidR="00DA599E" w:rsidRDefault="00DA599E" w:rsidP="00C3246B">
                              <w:pPr>
                                <w:rPr>
                                  <w:sz w:val="26"/>
                                  <w:szCs w:val="26"/>
                                </w:rPr>
                              </w:pPr>
                            </w:p>
                          </w:txbxContent>
                        </wps:txbx>
                        <wps:bodyPr rot="0" vert="horz" wrap="square" lIns="91440" tIns="45720" rIns="91440" bIns="45720" anchor="t" anchorCtr="0" upright="1">
                          <a:noAutofit/>
                        </wps:bodyPr>
                      </wps:wsp>
                      <wps:wsp>
                        <wps:cNvPr id="903" name="AutoShape 29"/>
                        <wps:cNvCnPr>
                          <a:cxnSpLocks noChangeShapeType="1"/>
                        </wps:cNvCnPr>
                        <wps:spPr bwMode="auto">
                          <a:xfrm flipH="1">
                            <a:off x="2219509" y="4629422"/>
                            <a:ext cx="3175" cy="8274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04" name="AutoShape 28"/>
                        <wps:cNvCnPr>
                          <a:cxnSpLocks noChangeShapeType="1"/>
                        </wps:cNvCnPr>
                        <wps:spPr bwMode="auto">
                          <a:xfrm>
                            <a:off x="1562284" y="4629422"/>
                            <a:ext cx="0" cy="2178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05" name="AutoShape 27"/>
                        <wps:cNvCnPr>
                          <a:cxnSpLocks noChangeShapeType="1"/>
                        </wps:cNvCnPr>
                        <wps:spPr bwMode="auto">
                          <a:xfrm>
                            <a:off x="1562284" y="5239022"/>
                            <a:ext cx="0" cy="2178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06" name="AutoShape 26"/>
                        <wps:cNvCnPr>
                          <a:cxnSpLocks noChangeShapeType="1"/>
                        </wps:cNvCnPr>
                        <wps:spPr bwMode="auto">
                          <a:xfrm>
                            <a:off x="2219509" y="5763020"/>
                            <a:ext cx="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07" name="AutoShape 25"/>
                        <wps:cNvCnPr>
                          <a:cxnSpLocks noChangeShapeType="1"/>
                        </wps:cNvCnPr>
                        <wps:spPr bwMode="auto">
                          <a:xfrm>
                            <a:off x="2229034" y="6238414"/>
                            <a:ext cx="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08" name="AutoShape 24"/>
                        <wps:cNvCnPr>
                          <a:cxnSpLocks noChangeShapeType="1"/>
                        </wps:cNvCnPr>
                        <wps:spPr bwMode="auto">
                          <a:xfrm>
                            <a:off x="1971859" y="5038997"/>
                            <a:ext cx="1638935"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909" name="Text Box 9"/>
                        <wps:cNvSpPr txBox="1">
                          <a:spLocks noChangeArrowheads="1"/>
                        </wps:cNvSpPr>
                        <wps:spPr bwMode="auto">
                          <a:xfrm>
                            <a:off x="3609933" y="4810397"/>
                            <a:ext cx="2199640" cy="471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EA16AE" w14:textId="77777777" w:rsidR="00DA599E" w:rsidRDefault="00DA599E" w:rsidP="00C3246B">
                              <w:pPr>
                                <w:rPr>
                                  <w:sz w:val="26"/>
                                  <w:szCs w:val="26"/>
                                </w:rPr>
                              </w:pPr>
                              <w:r>
                                <w:rPr>
                                  <w:sz w:val="26"/>
                                  <w:szCs w:val="26"/>
                                </w:rPr>
                                <w:t>Bụi sơn , hơi dung môi, nước thải sơn, cặn sơn</w:t>
                              </w:r>
                            </w:p>
                          </w:txbxContent>
                        </wps:txbx>
                        <wps:bodyPr rot="0" vert="horz" wrap="square" lIns="91440" tIns="45720" rIns="91440" bIns="45720" anchor="t" anchorCtr="0" upright="1">
                          <a:noAutofit/>
                        </wps:bodyPr>
                      </wps:wsp>
                      <wpg:grpSp>
                        <wpg:cNvPr id="910" name="Group 910"/>
                        <wpg:cNvGrpSpPr/>
                        <wpg:grpSpPr>
                          <a:xfrm>
                            <a:off x="864398" y="-41903"/>
                            <a:ext cx="4989851" cy="6112407"/>
                            <a:chOff x="864398" y="-41903"/>
                            <a:chExt cx="4989851" cy="6112407"/>
                          </a:xfrm>
                        </wpg:grpSpPr>
                        <wps:wsp>
                          <wps:cNvPr id="911" name="Rectangle 911"/>
                          <wps:cNvSpPr>
                            <a:spLocks noChangeArrowheads="1"/>
                          </wps:cNvSpPr>
                          <wps:spPr bwMode="auto">
                            <a:xfrm>
                              <a:off x="1238434" y="3753122"/>
                              <a:ext cx="1864360" cy="356235"/>
                            </a:xfrm>
                            <a:prstGeom prst="rect">
                              <a:avLst/>
                            </a:prstGeom>
                            <a:solidFill>
                              <a:srgbClr val="FFFFFF"/>
                            </a:solidFill>
                            <a:ln w="9525">
                              <a:solidFill>
                                <a:srgbClr val="000000"/>
                              </a:solidFill>
                              <a:miter lim="800000"/>
                              <a:headEnd/>
                              <a:tailEnd/>
                            </a:ln>
                          </wps:spPr>
                          <wps:txbx>
                            <w:txbxContent>
                              <w:p w14:paraId="7874F490" w14:textId="77777777" w:rsidR="00DA599E" w:rsidRDefault="00DA599E" w:rsidP="00C3246B">
                                <w:pPr>
                                  <w:jc w:val="center"/>
                                  <w:rPr>
                                    <w:sz w:val="26"/>
                                    <w:szCs w:val="26"/>
                                  </w:rPr>
                                </w:pPr>
                                <w:r>
                                  <w:rPr>
                                    <w:sz w:val="26"/>
                                    <w:szCs w:val="26"/>
                                  </w:rPr>
                                  <w:t>Lắp ráp</w:t>
                                </w:r>
                              </w:p>
                            </w:txbxContent>
                          </wps:txbx>
                          <wps:bodyPr rot="0" vert="horz" wrap="square" lIns="91440" tIns="45720" rIns="91440" bIns="45720" anchor="t" anchorCtr="0" upright="1">
                            <a:noAutofit/>
                          </wps:bodyPr>
                        </wps:wsp>
                        <wps:wsp>
                          <wps:cNvPr id="912" name="Rectangle 912"/>
                          <wps:cNvSpPr>
                            <a:spLocks noChangeArrowheads="1"/>
                          </wps:cNvSpPr>
                          <wps:spPr bwMode="auto">
                            <a:xfrm>
                              <a:off x="1238434" y="4257947"/>
                              <a:ext cx="1864360" cy="356235"/>
                            </a:xfrm>
                            <a:prstGeom prst="rect">
                              <a:avLst/>
                            </a:prstGeom>
                            <a:solidFill>
                              <a:srgbClr val="FFFFFF"/>
                            </a:solidFill>
                            <a:ln w="9525">
                              <a:solidFill>
                                <a:srgbClr val="000000"/>
                              </a:solidFill>
                              <a:miter lim="800000"/>
                              <a:headEnd/>
                              <a:tailEnd/>
                            </a:ln>
                          </wps:spPr>
                          <wps:txbx>
                            <w:txbxContent>
                              <w:p w14:paraId="39D732F9" w14:textId="77777777" w:rsidR="00DA599E" w:rsidRDefault="00DA599E" w:rsidP="00C3246B">
                                <w:pPr>
                                  <w:jc w:val="center"/>
                                  <w:rPr>
                                    <w:sz w:val="26"/>
                                    <w:szCs w:val="26"/>
                                  </w:rPr>
                                </w:pPr>
                                <w:r>
                                  <w:rPr>
                                    <w:sz w:val="26"/>
                                    <w:szCs w:val="26"/>
                                  </w:rPr>
                                  <w:t>Kiểm tra</w:t>
                                </w:r>
                              </w:p>
                            </w:txbxContent>
                          </wps:txbx>
                          <wps:bodyPr rot="0" vert="horz" wrap="square" lIns="91440" tIns="45720" rIns="91440" bIns="45720" anchor="t" anchorCtr="0" upright="1">
                            <a:noAutofit/>
                          </wps:bodyPr>
                        </wps:wsp>
                        <wps:wsp>
                          <wps:cNvPr id="913" name="AutoShape 31"/>
                          <wps:cNvCnPr>
                            <a:cxnSpLocks noChangeShapeType="1"/>
                          </wps:cNvCnPr>
                          <wps:spPr bwMode="auto">
                            <a:xfrm>
                              <a:off x="2200459" y="3600722"/>
                              <a:ext cx="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14" name="AutoShape 30"/>
                          <wps:cNvCnPr>
                            <a:cxnSpLocks noChangeShapeType="1"/>
                          </wps:cNvCnPr>
                          <wps:spPr bwMode="auto">
                            <a:xfrm>
                              <a:off x="2200459" y="4105547"/>
                              <a:ext cx="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15" name="AutoShape 21"/>
                          <wps:cNvCnPr>
                            <a:cxnSpLocks noChangeShapeType="1"/>
                          </wps:cNvCnPr>
                          <wps:spPr bwMode="auto">
                            <a:xfrm>
                              <a:off x="3114859" y="3895997"/>
                              <a:ext cx="487045"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g:grpSp>
                          <wpg:cNvPr id="916" name="Group 916"/>
                          <wpg:cNvGrpSpPr/>
                          <wpg:grpSpPr>
                            <a:xfrm>
                              <a:off x="864398" y="-41903"/>
                              <a:ext cx="4989851" cy="6112407"/>
                              <a:chOff x="864398" y="-41903"/>
                              <a:chExt cx="4989851" cy="6112407"/>
                            </a:xfrm>
                          </wpg:grpSpPr>
                          <wpg:grpSp>
                            <wpg:cNvPr id="919" name="Group 919"/>
                            <wpg:cNvGrpSpPr/>
                            <wpg:grpSpPr>
                              <a:xfrm>
                                <a:off x="1267009" y="-41903"/>
                                <a:ext cx="1873885" cy="1608085"/>
                                <a:chOff x="1267009" y="-41903"/>
                                <a:chExt cx="1873885" cy="1608085"/>
                              </a:xfrm>
                            </wpg:grpSpPr>
                            <wps:wsp>
                              <wps:cNvPr id="955" name="Rectangle 955"/>
                              <wps:cNvSpPr>
                                <a:spLocks noChangeArrowheads="1"/>
                              </wps:cNvSpPr>
                              <wps:spPr bwMode="auto">
                                <a:xfrm>
                                  <a:off x="1276534" y="-41903"/>
                                  <a:ext cx="1864360" cy="294410"/>
                                </a:xfrm>
                                <a:prstGeom prst="rect">
                                  <a:avLst/>
                                </a:prstGeom>
                                <a:solidFill>
                                  <a:srgbClr val="FFFFFF"/>
                                </a:solidFill>
                                <a:ln w="9525">
                                  <a:solidFill>
                                    <a:srgbClr val="000000"/>
                                  </a:solidFill>
                                  <a:miter lim="800000"/>
                                  <a:headEnd/>
                                  <a:tailEnd/>
                                </a:ln>
                              </wps:spPr>
                              <wps:txbx>
                                <w:txbxContent>
                                  <w:p w14:paraId="0FCB3B46" w14:textId="77777777" w:rsidR="00DA599E" w:rsidRDefault="00DA599E" w:rsidP="00C3246B">
                                    <w:pPr>
                                      <w:jc w:val="center"/>
                                      <w:rPr>
                                        <w:sz w:val="26"/>
                                        <w:szCs w:val="26"/>
                                      </w:rPr>
                                    </w:pPr>
                                    <w:r>
                                      <w:rPr>
                                        <w:sz w:val="26"/>
                                        <w:szCs w:val="26"/>
                                      </w:rPr>
                                      <w:t>Cưa cắt, định hình</w:t>
                                    </w:r>
                                  </w:p>
                                </w:txbxContent>
                              </wps:txbx>
                              <wps:bodyPr rot="0" vert="horz" wrap="square" lIns="91440" tIns="45720" rIns="91440" bIns="45720" anchor="t" anchorCtr="0" upright="1">
                                <a:noAutofit/>
                              </wps:bodyPr>
                            </wps:wsp>
                            <wps:wsp>
                              <wps:cNvPr id="957" name="Rectangle 957"/>
                              <wps:cNvSpPr>
                                <a:spLocks noChangeArrowheads="1"/>
                              </wps:cNvSpPr>
                              <wps:spPr bwMode="auto">
                                <a:xfrm>
                                  <a:off x="1267009" y="1209947"/>
                                  <a:ext cx="1864360" cy="356235"/>
                                </a:xfrm>
                                <a:prstGeom prst="rect">
                                  <a:avLst/>
                                </a:prstGeom>
                                <a:solidFill>
                                  <a:srgbClr val="FFFFFF"/>
                                </a:solidFill>
                                <a:ln w="9525">
                                  <a:solidFill>
                                    <a:srgbClr val="000000"/>
                                  </a:solidFill>
                                  <a:miter lim="800000"/>
                                  <a:headEnd/>
                                  <a:tailEnd/>
                                </a:ln>
                              </wps:spPr>
                              <wps:txbx>
                                <w:txbxContent>
                                  <w:p w14:paraId="5A8BB110" w14:textId="77777777" w:rsidR="00DA599E" w:rsidRDefault="00DA599E" w:rsidP="00C3246B">
                                    <w:pPr>
                                      <w:jc w:val="center"/>
                                      <w:rPr>
                                        <w:sz w:val="26"/>
                                        <w:szCs w:val="26"/>
                                      </w:rPr>
                                    </w:pPr>
                                    <w:r>
                                      <w:rPr>
                                        <w:sz w:val="26"/>
                                        <w:szCs w:val="26"/>
                                      </w:rPr>
                                      <w:t>Tạo hình, bào, chà nhám</w:t>
                                    </w:r>
                                  </w:p>
                                </w:txbxContent>
                              </wps:txbx>
                              <wps:bodyPr rot="0" vert="horz" wrap="square" lIns="91440" tIns="45720" rIns="91440" bIns="45720" anchor="t" anchorCtr="0" upright="1">
                                <a:noAutofit/>
                              </wps:bodyPr>
                            </wps:wsp>
                            <wps:wsp>
                              <wps:cNvPr id="959" name="AutoShape 37"/>
                              <wps:cNvCnPr>
                                <a:cxnSpLocks noChangeShapeType="1"/>
                              </wps:cNvCnPr>
                              <wps:spPr bwMode="auto">
                                <a:xfrm flipH="1">
                                  <a:off x="2199190" y="1066509"/>
                                  <a:ext cx="1269" cy="14343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1" name="AutoShape 37"/>
                              <wps:cNvCnPr>
                                <a:cxnSpLocks noChangeShapeType="1"/>
                              </wps:cNvCnPr>
                              <wps:spPr bwMode="auto">
                                <a:xfrm>
                                  <a:off x="2181405" y="252520"/>
                                  <a:ext cx="0" cy="17130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920" name="Group 920"/>
                            <wpg:cNvGrpSpPr/>
                            <wpg:grpSpPr>
                              <a:xfrm>
                                <a:off x="864398" y="-26765"/>
                                <a:ext cx="4989851" cy="6097269"/>
                                <a:chOff x="864398" y="-26765"/>
                                <a:chExt cx="4989851" cy="6097269"/>
                              </a:xfrm>
                            </wpg:grpSpPr>
                            <wpg:grpSp>
                              <wpg:cNvPr id="921" name="Group 921"/>
                              <wpg:cNvGrpSpPr/>
                              <wpg:grpSpPr>
                                <a:xfrm>
                                  <a:off x="3114859" y="2201755"/>
                                  <a:ext cx="2642642" cy="1302996"/>
                                  <a:chOff x="3114859" y="2201755"/>
                                  <a:chExt cx="2642642" cy="1302996"/>
                                </a:xfrm>
                              </wpg:grpSpPr>
                              <wps:wsp>
                                <wps:cNvPr id="949" name="Text Box 13"/>
                                <wps:cNvSpPr txBox="1">
                                  <a:spLocks noChangeArrowheads="1"/>
                                </wps:cNvSpPr>
                                <wps:spPr bwMode="auto">
                                  <a:xfrm>
                                    <a:off x="3581584" y="3246894"/>
                                    <a:ext cx="1461135" cy="257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149D5D" w14:textId="77777777" w:rsidR="00DA599E" w:rsidRDefault="00DA599E" w:rsidP="00C3246B">
                                      <w:pPr>
                                        <w:rPr>
                                          <w:sz w:val="26"/>
                                          <w:szCs w:val="26"/>
                                        </w:rPr>
                                      </w:pPr>
                                      <w:r>
                                        <w:rPr>
                                          <w:sz w:val="26"/>
                                          <w:szCs w:val="26"/>
                                        </w:rPr>
                                        <w:t>Tiếng ồn</w:t>
                                      </w:r>
                                    </w:p>
                                  </w:txbxContent>
                                </wps:txbx>
                                <wps:bodyPr rot="0" vert="horz" wrap="square" lIns="91440" tIns="45720" rIns="91440" bIns="45720" anchor="t" anchorCtr="0" upright="1">
                                  <a:noAutofit/>
                                </wps:bodyPr>
                              </wps:wsp>
                              <wps:wsp>
                                <wps:cNvPr id="950" name="Text Box 15"/>
                                <wps:cNvSpPr txBox="1">
                                  <a:spLocks noChangeArrowheads="1"/>
                                </wps:cNvSpPr>
                                <wps:spPr bwMode="auto">
                                  <a:xfrm>
                                    <a:off x="3581584" y="2796414"/>
                                    <a:ext cx="1837690" cy="2808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E5CE80" w14:textId="77777777" w:rsidR="00DA599E" w:rsidRDefault="00DA599E" w:rsidP="00C3246B">
                                      <w:pPr>
                                        <w:rPr>
                                          <w:sz w:val="26"/>
                                          <w:szCs w:val="26"/>
                                        </w:rPr>
                                      </w:pPr>
                                      <w:r>
                                        <w:rPr>
                                          <w:sz w:val="26"/>
                                          <w:szCs w:val="26"/>
                                        </w:rPr>
                                        <w:t>Nhiệt dư, bụi</w:t>
                                      </w:r>
                                    </w:p>
                                  </w:txbxContent>
                                </wps:txbx>
                                <wps:bodyPr rot="0" vert="horz" wrap="square" lIns="91440" tIns="45720" rIns="91440" bIns="45720" anchor="t" anchorCtr="0" upright="1">
                                  <a:noAutofit/>
                                </wps:bodyPr>
                              </wps:wsp>
                              <wps:wsp>
                                <wps:cNvPr id="951" name="Text Box 10"/>
                                <wps:cNvSpPr txBox="1">
                                  <a:spLocks noChangeArrowheads="1"/>
                                </wps:cNvSpPr>
                                <wps:spPr bwMode="auto">
                                  <a:xfrm>
                                    <a:off x="3552781" y="2201755"/>
                                    <a:ext cx="2204720" cy="386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2FFCE8" w14:textId="77777777" w:rsidR="00DA599E" w:rsidRDefault="00DA599E" w:rsidP="00C3246B">
                                      <w:pPr>
                                        <w:rPr>
                                          <w:sz w:val="26"/>
                                          <w:szCs w:val="26"/>
                                        </w:rPr>
                                      </w:pPr>
                                      <w:r>
                                        <w:rPr>
                                          <w:sz w:val="26"/>
                                          <w:szCs w:val="26"/>
                                        </w:rPr>
                                        <w:t>Bụi sơn , hơi dung môi, nước thải sơn, cặn sơn</w:t>
                                      </w:r>
                                    </w:p>
                                  </w:txbxContent>
                                </wps:txbx>
                                <wps:bodyPr rot="0" vert="horz" wrap="square" lIns="91440" tIns="45720" rIns="91440" bIns="45720" anchor="t" anchorCtr="0" upright="1">
                                  <a:noAutofit/>
                                </wps:bodyPr>
                              </wps:wsp>
                              <wps:wsp>
                                <wps:cNvPr id="952" name="AutoShape 20"/>
                                <wps:cNvCnPr>
                                  <a:cxnSpLocks noChangeShapeType="1"/>
                                </wps:cNvCnPr>
                                <wps:spPr bwMode="auto">
                                  <a:xfrm>
                                    <a:off x="3114859" y="3372122"/>
                                    <a:ext cx="487045"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953" name="AutoShape 14"/>
                                <wps:cNvCnPr>
                                  <a:cxnSpLocks noChangeShapeType="1"/>
                                </wps:cNvCnPr>
                                <wps:spPr bwMode="auto">
                                  <a:xfrm>
                                    <a:off x="3114859" y="2914922"/>
                                    <a:ext cx="487045"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954" name="AutoShape 11"/>
                                <wps:cNvCnPr>
                                  <a:cxnSpLocks noChangeShapeType="1"/>
                                </wps:cNvCnPr>
                                <wps:spPr bwMode="auto">
                                  <a:xfrm>
                                    <a:off x="3114859" y="2400572"/>
                                    <a:ext cx="487045"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g:grpSp>
                            <wpg:grpSp>
                              <wpg:cNvPr id="922" name="Group 922"/>
                              <wpg:cNvGrpSpPr/>
                              <wpg:grpSpPr>
                                <a:xfrm>
                                  <a:off x="864398" y="-26765"/>
                                  <a:ext cx="4989851" cy="6097269"/>
                                  <a:chOff x="864398" y="-26765"/>
                                  <a:chExt cx="4989851" cy="6097269"/>
                                </a:xfrm>
                              </wpg:grpSpPr>
                              <wps:wsp>
                                <wps:cNvPr id="923" name="Rectangle 923"/>
                                <wps:cNvSpPr>
                                  <a:spLocks noChangeArrowheads="1"/>
                                </wps:cNvSpPr>
                                <wps:spPr bwMode="auto">
                                  <a:xfrm>
                                    <a:off x="1238434" y="2229122"/>
                                    <a:ext cx="1864360" cy="356235"/>
                                  </a:xfrm>
                                  <a:prstGeom prst="rect">
                                    <a:avLst/>
                                  </a:prstGeom>
                                  <a:solidFill>
                                    <a:srgbClr val="FFFFFF"/>
                                  </a:solidFill>
                                  <a:ln w="9525">
                                    <a:solidFill>
                                      <a:srgbClr val="000000"/>
                                    </a:solidFill>
                                    <a:miter lim="800000"/>
                                    <a:headEnd/>
                                    <a:tailEnd/>
                                  </a:ln>
                                </wps:spPr>
                                <wps:txbx>
                                  <w:txbxContent>
                                    <w:p w14:paraId="70064C96" w14:textId="77777777" w:rsidR="00DA599E" w:rsidRDefault="00DA599E" w:rsidP="00C3246B">
                                      <w:pPr>
                                        <w:jc w:val="center"/>
                                        <w:rPr>
                                          <w:sz w:val="26"/>
                                          <w:szCs w:val="26"/>
                                        </w:rPr>
                                      </w:pPr>
                                      <w:r>
                                        <w:rPr>
                                          <w:sz w:val="26"/>
                                          <w:szCs w:val="26"/>
                                        </w:rPr>
                                        <w:t>Sơn (lót, chà nhám, phủ)</w:t>
                                      </w:r>
                                    </w:p>
                                  </w:txbxContent>
                                </wps:txbx>
                                <wps:bodyPr rot="0" vert="horz" wrap="square" lIns="91440" tIns="45720" rIns="91440" bIns="45720" anchor="t" anchorCtr="0" upright="1">
                                  <a:noAutofit/>
                                </wps:bodyPr>
                              </wps:wsp>
                              <wps:wsp>
                                <wps:cNvPr id="924" name="Rectangle 924"/>
                                <wps:cNvSpPr>
                                  <a:spLocks noChangeArrowheads="1"/>
                                </wps:cNvSpPr>
                                <wps:spPr bwMode="auto">
                                  <a:xfrm>
                                    <a:off x="1238434" y="2733947"/>
                                    <a:ext cx="1864360" cy="356235"/>
                                  </a:xfrm>
                                  <a:prstGeom prst="rect">
                                    <a:avLst/>
                                  </a:prstGeom>
                                  <a:solidFill>
                                    <a:srgbClr val="FFFFFF"/>
                                  </a:solidFill>
                                  <a:ln w="9525">
                                    <a:solidFill>
                                      <a:srgbClr val="000000"/>
                                    </a:solidFill>
                                    <a:miter lim="800000"/>
                                    <a:headEnd/>
                                    <a:tailEnd/>
                                  </a:ln>
                                </wps:spPr>
                                <wps:txbx>
                                  <w:txbxContent>
                                    <w:p w14:paraId="3CB4FD85" w14:textId="77777777" w:rsidR="00DA599E" w:rsidRDefault="00DA599E" w:rsidP="00C3246B">
                                      <w:pPr>
                                        <w:jc w:val="center"/>
                                        <w:rPr>
                                          <w:sz w:val="26"/>
                                          <w:szCs w:val="26"/>
                                        </w:rPr>
                                      </w:pPr>
                                      <w:r>
                                        <w:rPr>
                                          <w:sz w:val="26"/>
                                          <w:szCs w:val="26"/>
                                        </w:rPr>
                                        <w:t>Sấy khô</w:t>
                                      </w:r>
                                    </w:p>
                                  </w:txbxContent>
                                </wps:txbx>
                                <wps:bodyPr rot="0" vert="horz" wrap="square" lIns="91440" tIns="45720" rIns="91440" bIns="45720" anchor="t" anchorCtr="0" upright="1">
                                  <a:noAutofit/>
                                </wps:bodyPr>
                              </wps:wsp>
                              <wps:wsp>
                                <wps:cNvPr id="925" name="Rectangle 925"/>
                                <wps:cNvSpPr>
                                  <a:spLocks noChangeArrowheads="1"/>
                                </wps:cNvSpPr>
                                <wps:spPr bwMode="auto">
                                  <a:xfrm>
                                    <a:off x="1238434" y="3248297"/>
                                    <a:ext cx="1864360" cy="356235"/>
                                  </a:xfrm>
                                  <a:prstGeom prst="rect">
                                    <a:avLst/>
                                  </a:prstGeom>
                                  <a:solidFill>
                                    <a:srgbClr val="FFFFFF"/>
                                  </a:solidFill>
                                  <a:ln w="9525">
                                    <a:solidFill>
                                      <a:srgbClr val="000000"/>
                                    </a:solidFill>
                                    <a:miter lim="800000"/>
                                    <a:headEnd/>
                                    <a:tailEnd/>
                                  </a:ln>
                                </wps:spPr>
                                <wps:txbx>
                                  <w:txbxContent>
                                    <w:p w14:paraId="066EA7DE" w14:textId="77777777" w:rsidR="00DA599E" w:rsidRDefault="00DA599E" w:rsidP="00C3246B">
                                      <w:pPr>
                                        <w:jc w:val="center"/>
                                        <w:rPr>
                                          <w:sz w:val="26"/>
                                          <w:szCs w:val="26"/>
                                        </w:rPr>
                                      </w:pPr>
                                      <w:r>
                                        <w:rPr>
                                          <w:sz w:val="26"/>
                                          <w:szCs w:val="26"/>
                                        </w:rPr>
                                        <w:t>Gắn chi tiết</w:t>
                                      </w:r>
                                    </w:p>
                                  </w:txbxContent>
                                </wps:txbx>
                                <wps:bodyPr rot="0" vert="horz" wrap="square" lIns="91440" tIns="45720" rIns="91440" bIns="45720" anchor="t" anchorCtr="0" upright="1">
                                  <a:noAutofit/>
                                </wps:bodyPr>
                              </wps:wsp>
                              <wps:wsp>
                                <wps:cNvPr id="926" name="AutoShape 33"/>
                                <wps:cNvCnPr>
                                  <a:cxnSpLocks noChangeShapeType="1"/>
                                </wps:cNvCnPr>
                                <wps:spPr bwMode="auto">
                                  <a:xfrm>
                                    <a:off x="2200459" y="2581547"/>
                                    <a:ext cx="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27" name="AutoShape 32"/>
                                <wps:cNvCnPr>
                                  <a:cxnSpLocks noChangeShapeType="1"/>
                                </wps:cNvCnPr>
                                <wps:spPr bwMode="auto">
                                  <a:xfrm>
                                    <a:off x="2209984" y="3095897"/>
                                    <a:ext cx="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928" name="Group 928"/>
                                <wpg:cNvGrpSpPr/>
                                <wpg:grpSpPr>
                                  <a:xfrm>
                                    <a:off x="864398" y="-26765"/>
                                    <a:ext cx="4989851" cy="6097269"/>
                                    <a:chOff x="864398" y="-26765"/>
                                    <a:chExt cx="4989851" cy="6097269"/>
                                  </a:xfrm>
                                </wpg:grpSpPr>
                                <wps:wsp>
                                  <wps:cNvPr id="929" name="Rectangle 929"/>
                                  <wps:cNvSpPr>
                                    <a:spLocks noChangeArrowheads="1"/>
                                  </wps:cNvSpPr>
                                  <wps:spPr bwMode="auto">
                                    <a:xfrm>
                                      <a:off x="1243514" y="1714772"/>
                                      <a:ext cx="1864360" cy="356235"/>
                                    </a:xfrm>
                                    <a:prstGeom prst="rect">
                                      <a:avLst/>
                                    </a:prstGeom>
                                    <a:solidFill>
                                      <a:srgbClr val="FFFFFF"/>
                                    </a:solidFill>
                                    <a:ln w="9525">
                                      <a:solidFill>
                                        <a:srgbClr val="000000"/>
                                      </a:solidFill>
                                      <a:miter lim="800000"/>
                                      <a:headEnd/>
                                      <a:tailEnd/>
                                    </a:ln>
                                  </wps:spPr>
                                  <wps:txbx>
                                    <w:txbxContent>
                                      <w:p w14:paraId="5E2AAD3D" w14:textId="77777777" w:rsidR="00DA599E" w:rsidRDefault="00DA599E" w:rsidP="00C3246B">
                                        <w:pPr>
                                          <w:jc w:val="center"/>
                                          <w:rPr>
                                            <w:sz w:val="26"/>
                                            <w:szCs w:val="26"/>
                                          </w:rPr>
                                        </w:pPr>
                                        <w:r>
                                          <w:rPr>
                                            <w:sz w:val="26"/>
                                            <w:szCs w:val="26"/>
                                          </w:rPr>
                                          <w:t>Đục, khoan, làm mộng</w:t>
                                        </w:r>
                                      </w:p>
                                    </w:txbxContent>
                                  </wps:txbx>
                                  <wps:bodyPr rot="0" vert="horz" wrap="square" lIns="91440" tIns="45720" rIns="91440" bIns="45720" anchor="t" anchorCtr="0" upright="1">
                                    <a:noAutofit/>
                                  </wps:bodyPr>
                                </wps:wsp>
                                <wps:wsp>
                                  <wps:cNvPr id="930" name="AutoShape 35"/>
                                  <wps:cNvCnPr>
                                    <a:cxnSpLocks noChangeShapeType="1"/>
                                  </wps:cNvCnPr>
                                  <wps:spPr bwMode="auto">
                                    <a:xfrm>
                                      <a:off x="2191314" y="1574247"/>
                                      <a:ext cx="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1" name="AutoShape 34"/>
                                  <wps:cNvCnPr>
                                    <a:cxnSpLocks noChangeShapeType="1"/>
                                  </wps:cNvCnPr>
                                  <wps:spPr bwMode="auto">
                                    <a:xfrm>
                                      <a:off x="2215064" y="2076722"/>
                                      <a:ext cx="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2" name="AutoShape 19"/>
                                  <wps:cNvCnPr>
                                    <a:cxnSpLocks noChangeShapeType="1"/>
                                  </wps:cNvCnPr>
                                  <wps:spPr bwMode="auto">
                                    <a:xfrm>
                                      <a:off x="3119939" y="1895747"/>
                                      <a:ext cx="487045"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933" name="AutoShape 18"/>
                                  <wps:cNvCnPr>
                                    <a:cxnSpLocks noChangeShapeType="1"/>
                                  </wps:cNvCnPr>
                                  <wps:spPr bwMode="auto">
                                    <a:xfrm>
                                      <a:off x="3148514" y="1390922"/>
                                      <a:ext cx="433070"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934" name="AutoShape 5"/>
                                  <wps:cNvCnPr>
                                    <a:cxnSpLocks noChangeShapeType="1"/>
                                    <a:stCxn id="955" idx="3"/>
                                    <a:endCxn id="945" idx="1"/>
                                  </wps:cNvCnPr>
                                  <wps:spPr bwMode="auto">
                                    <a:xfrm flipV="1">
                                      <a:off x="3140894" y="94379"/>
                                      <a:ext cx="445078" cy="10924"/>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936" name="AutoShape 5"/>
                                  <wps:cNvCnPr>
                                    <a:cxnSpLocks noChangeShapeType="1"/>
                                  </wps:cNvCnPr>
                                  <wps:spPr bwMode="auto">
                                    <a:xfrm>
                                      <a:off x="1015091" y="104514"/>
                                      <a:ext cx="257175" cy="0"/>
                                    </a:xfrm>
                                    <a:prstGeom prst="straightConnector1">
                                      <a:avLst/>
                                    </a:prstGeom>
                                    <a:noFill/>
                                    <a:ln w="9525">
                                      <a:solidFill>
                                        <a:srgbClr val="000000"/>
                                      </a:solidFill>
                                      <a:prstDash val="solid"/>
                                      <a:round/>
                                      <a:headEnd/>
                                      <a:tailEnd type="triangle" w="med" len="med"/>
                                    </a:ln>
                                    <a:extLst>
                                      <a:ext uri="{909E8E84-426E-40DD-AFC4-6F175D3DCCD1}">
                                        <a14:hiddenFill xmlns:a14="http://schemas.microsoft.com/office/drawing/2010/main">
                                          <a:noFill/>
                                        </a14:hiddenFill>
                                      </a:ext>
                                    </a:extLst>
                                  </wps:spPr>
                                  <wps:bodyPr/>
                                </wps:wsp>
                                <wps:wsp>
                                  <wps:cNvPr id="937" name="AutoShape 5"/>
                                  <wps:cNvCnPr>
                                    <a:cxnSpLocks noChangeShapeType="1"/>
                                  </wps:cNvCnPr>
                                  <wps:spPr bwMode="auto">
                                    <a:xfrm>
                                      <a:off x="1000309" y="2407240"/>
                                      <a:ext cx="247650" cy="952"/>
                                    </a:xfrm>
                                    <a:prstGeom prst="straightConnector1">
                                      <a:avLst/>
                                    </a:prstGeom>
                                    <a:noFill/>
                                    <a:ln w="9525">
                                      <a:solidFill>
                                        <a:srgbClr val="000000"/>
                                      </a:solidFill>
                                      <a:prstDash val="solid"/>
                                      <a:round/>
                                      <a:headEnd/>
                                      <a:tailEnd type="triangle" w="med" len="med"/>
                                    </a:ln>
                                    <a:extLst>
                                      <a:ext uri="{909E8E84-426E-40DD-AFC4-6F175D3DCCD1}">
                                        <a14:hiddenFill xmlns:a14="http://schemas.microsoft.com/office/drawing/2010/main">
                                          <a:noFill/>
                                        </a14:hiddenFill>
                                      </a:ext>
                                    </a:extLst>
                                  </wps:spPr>
                                  <wps:bodyPr/>
                                </wps:wsp>
                                <wps:wsp>
                                  <wps:cNvPr id="939" name="AutoShape 5"/>
                                  <wps:cNvCnPr>
                                    <a:cxnSpLocks noChangeShapeType="1"/>
                                  </wps:cNvCnPr>
                                  <wps:spPr bwMode="auto">
                                    <a:xfrm>
                                      <a:off x="1000309" y="3895997"/>
                                      <a:ext cx="247650" cy="952"/>
                                    </a:xfrm>
                                    <a:prstGeom prst="straightConnector1">
                                      <a:avLst/>
                                    </a:prstGeom>
                                    <a:noFill/>
                                    <a:ln w="9525">
                                      <a:solidFill>
                                        <a:srgbClr val="000000"/>
                                      </a:solidFill>
                                      <a:prstDash val="solid"/>
                                      <a:round/>
                                      <a:headEnd/>
                                      <a:tailEnd type="triangle" w="med" len="med"/>
                                    </a:ln>
                                    <a:extLst>
                                      <a:ext uri="{909E8E84-426E-40DD-AFC4-6F175D3DCCD1}">
                                        <a14:hiddenFill xmlns:a14="http://schemas.microsoft.com/office/drawing/2010/main">
                                          <a:noFill/>
                                        </a14:hiddenFill>
                                      </a:ext>
                                    </a:extLst>
                                  </wps:spPr>
                                  <wps:bodyPr/>
                                </wps:wsp>
                                <wps:wsp>
                                  <wps:cNvPr id="940" name="AutoShape 5"/>
                                  <wps:cNvCnPr>
                                    <a:cxnSpLocks noChangeShapeType="1"/>
                                  </wps:cNvCnPr>
                                  <wps:spPr bwMode="auto">
                                    <a:xfrm flipV="1">
                                      <a:off x="902335" y="5010104"/>
                                      <a:ext cx="219259" cy="444"/>
                                    </a:xfrm>
                                    <a:prstGeom prst="straightConnector1">
                                      <a:avLst/>
                                    </a:prstGeom>
                                    <a:noFill/>
                                    <a:ln w="9525">
                                      <a:solidFill>
                                        <a:srgbClr val="000000"/>
                                      </a:solidFill>
                                      <a:prstDash val="solid"/>
                                      <a:round/>
                                      <a:headEnd/>
                                      <a:tailEnd type="triangle" w="med" len="med"/>
                                    </a:ln>
                                    <a:extLst>
                                      <a:ext uri="{909E8E84-426E-40DD-AFC4-6F175D3DCCD1}">
                                        <a14:hiddenFill xmlns:a14="http://schemas.microsoft.com/office/drawing/2010/main">
                                          <a:noFill/>
                                        </a14:hiddenFill>
                                      </a:ext>
                                    </a:extLst>
                                  </wps:spPr>
                                  <wps:bodyPr/>
                                </wps:wsp>
                                <wps:wsp>
                                  <wps:cNvPr id="941" name="AutoShape 5"/>
                                  <wps:cNvCnPr>
                                    <a:cxnSpLocks noChangeShapeType="1"/>
                                  </wps:cNvCnPr>
                                  <wps:spPr bwMode="auto">
                                    <a:xfrm>
                                      <a:off x="1000309" y="2918732"/>
                                      <a:ext cx="247650" cy="952"/>
                                    </a:xfrm>
                                    <a:prstGeom prst="straightConnector1">
                                      <a:avLst/>
                                    </a:prstGeom>
                                    <a:noFill/>
                                    <a:ln w="9525">
                                      <a:solidFill>
                                        <a:srgbClr val="000000"/>
                                      </a:solidFill>
                                      <a:prstDash val="solid"/>
                                      <a:round/>
                                      <a:headEnd/>
                                      <a:tailEnd type="triangle" w="med" len="med"/>
                                    </a:ln>
                                    <a:extLst>
                                      <a:ext uri="{909E8E84-426E-40DD-AFC4-6F175D3DCCD1}">
                                        <a14:hiddenFill xmlns:a14="http://schemas.microsoft.com/office/drawing/2010/main">
                                          <a:noFill/>
                                        </a14:hiddenFill>
                                      </a:ext>
                                    </a:extLst>
                                  </wps:spPr>
                                  <wps:bodyPr/>
                                </wps:wsp>
                                <wps:wsp>
                                  <wps:cNvPr id="942" name="Text Box 16"/>
                                  <wps:cNvSpPr txBox="1">
                                    <a:spLocks noChangeArrowheads="1"/>
                                  </wps:cNvSpPr>
                                  <wps:spPr bwMode="auto">
                                    <a:xfrm>
                                      <a:off x="3610159" y="1754777"/>
                                      <a:ext cx="219964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44E2D7" w14:textId="77777777" w:rsidR="00DA599E" w:rsidRDefault="00DA599E" w:rsidP="00C3246B">
                                        <w:pPr>
                                          <w:rPr>
                                            <w:sz w:val="26"/>
                                            <w:szCs w:val="26"/>
                                          </w:rPr>
                                        </w:pPr>
                                        <w:r>
                                          <w:rPr>
                                            <w:sz w:val="26"/>
                                            <w:szCs w:val="26"/>
                                          </w:rPr>
                                          <w:t>Bụi, tiếng ồn , chất thải rắn</w:t>
                                        </w:r>
                                      </w:p>
                                      <w:p w14:paraId="3BBF183D" w14:textId="77777777" w:rsidR="00DA599E" w:rsidRDefault="00DA599E" w:rsidP="00C3246B">
                                        <w:pPr>
                                          <w:rPr>
                                            <w:sz w:val="26"/>
                                            <w:szCs w:val="26"/>
                                          </w:rPr>
                                        </w:pPr>
                                      </w:p>
                                    </w:txbxContent>
                                  </wps:txbx>
                                  <wps:bodyPr rot="0" vert="horz" wrap="square" lIns="91440" tIns="45720" rIns="91440" bIns="45720" anchor="t" anchorCtr="0" upright="1">
                                    <a:noAutofit/>
                                  </wps:bodyPr>
                                </wps:wsp>
                                <wps:wsp>
                                  <wps:cNvPr id="943" name="Text Box 16"/>
                                  <wps:cNvSpPr txBox="1">
                                    <a:spLocks noChangeArrowheads="1"/>
                                  </wps:cNvSpPr>
                                  <wps:spPr bwMode="auto">
                                    <a:xfrm>
                                      <a:off x="3654609" y="1254841"/>
                                      <a:ext cx="2199640" cy="2668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11B69A" w14:textId="77777777" w:rsidR="00DA599E" w:rsidRDefault="00DA599E" w:rsidP="00C3246B">
                                        <w:pPr>
                                          <w:rPr>
                                            <w:sz w:val="26"/>
                                            <w:szCs w:val="26"/>
                                          </w:rPr>
                                        </w:pPr>
                                        <w:r>
                                          <w:rPr>
                                            <w:sz w:val="26"/>
                                            <w:szCs w:val="26"/>
                                          </w:rPr>
                                          <w:t>Bụi, tiếng ồn , chất thải rắn</w:t>
                                        </w:r>
                                      </w:p>
                                      <w:p w14:paraId="1B96EEA4" w14:textId="77777777" w:rsidR="00DA599E" w:rsidRDefault="00DA599E" w:rsidP="00C3246B">
                                        <w:pPr>
                                          <w:rPr>
                                            <w:sz w:val="26"/>
                                            <w:szCs w:val="26"/>
                                          </w:rPr>
                                        </w:pPr>
                                      </w:p>
                                    </w:txbxContent>
                                  </wps:txbx>
                                  <wps:bodyPr rot="0" vert="horz" wrap="square" lIns="91440" tIns="45720" rIns="91440" bIns="45720" anchor="t" anchorCtr="0" upright="1">
                                    <a:noAutofit/>
                                  </wps:bodyPr>
                                </wps:wsp>
                                <wps:wsp>
                                  <wps:cNvPr id="944" name="Text Box 16"/>
                                  <wps:cNvSpPr txBox="1">
                                    <a:spLocks noChangeArrowheads="1"/>
                                  </wps:cNvSpPr>
                                  <wps:spPr bwMode="auto">
                                    <a:xfrm>
                                      <a:off x="3667660" y="823471"/>
                                      <a:ext cx="908169"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4DC201" w14:textId="77777777" w:rsidR="00DA599E" w:rsidRDefault="00DA599E" w:rsidP="00C3246B">
                                        <w:pPr>
                                          <w:rPr>
                                            <w:sz w:val="26"/>
                                            <w:szCs w:val="26"/>
                                          </w:rPr>
                                        </w:pPr>
                                        <w:r>
                                          <w:rPr>
                                            <w:sz w:val="26"/>
                                            <w:szCs w:val="26"/>
                                          </w:rPr>
                                          <w:t>Keo thải</w:t>
                                        </w:r>
                                      </w:p>
                                      <w:p w14:paraId="2A184B39" w14:textId="77777777" w:rsidR="00DA599E" w:rsidRDefault="00DA599E" w:rsidP="00C3246B">
                                        <w:pPr>
                                          <w:rPr>
                                            <w:sz w:val="26"/>
                                            <w:szCs w:val="26"/>
                                          </w:rPr>
                                        </w:pPr>
                                      </w:p>
                                    </w:txbxContent>
                                  </wps:txbx>
                                  <wps:bodyPr rot="0" vert="horz" wrap="square" lIns="91440" tIns="45720" rIns="91440" bIns="45720" anchor="t" anchorCtr="0" upright="1">
                                    <a:noAutofit/>
                                  </wps:bodyPr>
                                </wps:wsp>
                                <wps:wsp>
                                  <wps:cNvPr id="945" name="Text Box 16"/>
                                  <wps:cNvSpPr txBox="1">
                                    <a:spLocks noChangeArrowheads="1"/>
                                  </wps:cNvSpPr>
                                  <wps:spPr bwMode="auto">
                                    <a:xfrm>
                                      <a:off x="3585973" y="-26765"/>
                                      <a:ext cx="1524616" cy="2422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0A9FA7" w14:textId="5EC65707" w:rsidR="00DA599E" w:rsidRDefault="00DA599E" w:rsidP="00C3246B">
                                        <w:pPr>
                                          <w:rPr>
                                            <w:sz w:val="26"/>
                                            <w:szCs w:val="26"/>
                                          </w:rPr>
                                        </w:pPr>
                                        <w:r>
                                          <w:rPr>
                                            <w:sz w:val="26"/>
                                            <w:szCs w:val="26"/>
                                          </w:rPr>
                                          <w:t>Bụi, tiếng ồn, CTR</w:t>
                                        </w:r>
                                      </w:p>
                                      <w:p w14:paraId="0F9B8A42" w14:textId="77777777" w:rsidR="00DA599E" w:rsidRDefault="00DA599E" w:rsidP="00C3246B">
                                        <w:pPr>
                                          <w:rPr>
                                            <w:sz w:val="26"/>
                                            <w:szCs w:val="26"/>
                                          </w:rPr>
                                        </w:pPr>
                                      </w:p>
                                    </w:txbxContent>
                                  </wps:txbx>
                                  <wps:bodyPr rot="0" vert="horz" wrap="square" lIns="91440" tIns="45720" rIns="91440" bIns="45720" anchor="t" anchorCtr="0" upright="1">
                                    <a:noAutofit/>
                                  </wps:bodyPr>
                                </wps:wsp>
                                <wps:wsp>
                                  <wps:cNvPr id="946" name="AutoShape 5"/>
                                  <wps:cNvCnPr>
                                    <a:cxnSpLocks noChangeShapeType="1"/>
                                  </wps:cNvCnPr>
                                  <wps:spPr bwMode="auto">
                                    <a:xfrm>
                                      <a:off x="864398" y="6070503"/>
                                      <a:ext cx="355138" cy="1"/>
                                    </a:xfrm>
                                    <a:prstGeom prst="straightConnector1">
                                      <a:avLst/>
                                    </a:prstGeom>
                                    <a:noFill/>
                                    <a:ln w="9525">
                                      <a:solidFill>
                                        <a:srgbClr val="000000"/>
                                      </a:solidFill>
                                      <a:prstDash val="solid"/>
                                      <a:round/>
                                      <a:headEnd/>
                                      <a:tailEnd type="triangle" w="med" len="med"/>
                                    </a:ln>
                                    <a:extLst>
                                      <a:ext uri="{909E8E84-426E-40DD-AFC4-6F175D3DCCD1}">
                                        <a14:hiddenFill xmlns:a14="http://schemas.microsoft.com/office/drawing/2010/main">
                                          <a:noFill/>
                                        </a14:hiddenFill>
                                      </a:ext>
                                    </a:extLst>
                                  </wps:spPr>
                                  <wps:bodyPr/>
                                </wps:wsp>
                                <wps:wsp>
                                  <wps:cNvPr id="947" name="Text Box 16"/>
                                  <wps:cNvSpPr txBox="1">
                                    <a:spLocks noChangeArrowheads="1"/>
                                  </wps:cNvSpPr>
                                  <wps:spPr bwMode="auto">
                                    <a:xfrm>
                                      <a:off x="1296122" y="414320"/>
                                      <a:ext cx="1797080" cy="26642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D13CF7B" w14:textId="7DB23750" w:rsidR="00DA599E" w:rsidRDefault="00DA599E" w:rsidP="00B32FE9">
                                        <w:pPr>
                                          <w:jc w:val="center"/>
                                          <w:rPr>
                                            <w:sz w:val="26"/>
                                            <w:szCs w:val="26"/>
                                          </w:rPr>
                                        </w:pPr>
                                        <w:r>
                                          <w:rPr>
                                            <w:sz w:val="26"/>
                                            <w:szCs w:val="26"/>
                                          </w:rPr>
                                          <w:t>Gỗ thanh</w:t>
                                        </w:r>
                                      </w:p>
                                    </w:txbxContent>
                                  </wps:txbx>
                                  <wps:bodyPr rot="0" vert="horz" wrap="square" lIns="91440" tIns="45720" rIns="91440" bIns="45720" anchor="t" anchorCtr="0" upright="1">
                                    <a:noAutofit/>
                                  </wps:bodyPr>
                                </wps:wsp>
                                <wps:wsp>
                                  <wps:cNvPr id="948" name="AutoShape 5"/>
                                  <wps:cNvCnPr>
                                    <a:cxnSpLocks noChangeShapeType="1"/>
                                  </wps:cNvCnPr>
                                  <wps:spPr bwMode="auto">
                                    <a:xfrm>
                                      <a:off x="3166249" y="947053"/>
                                      <a:ext cx="493020" cy="671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g:grpSp>
                            </wpg:grpSp>
                          </wpg:grpSp>
                        </wpg:grpSp>
                        <wps:wsp>
                          <wps:cNvPr id="917" name="AutoShape 21"/>
                          <wps:cNvCnPr>
                            <a:cxnSpLocks noChangeShapeType="1"/>
                          </wps:cNvCnPr>
                          <wps:spPr bwMode="auto">
                            <a:xfrm>
                              <a:off x="3137452" y="5629312"/>
                              <a:ext cx="612989"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918" name="AutoShape 21"/>
                          <wps:cNvCnPr>
                            <a:cxnSpLocks noChangeShapeType="1"/>
                          </wps:cNvCnPr>
                          <wps:spPr bwMode="auto">
                            <a:xfrm flipV="1">
                              <a:off x="3114596" y="6019880"/>
                              <a:ext cx="712049" cy="16413"/>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anchor>
            </w:drawing>
          </mc:Choice>
          <mc:Fallback>
            <w:pict>
              <v:group w14:anchorId="7934ED01" id="Group 892" o:spid="_x0000_s1103" style="position:absolute;left:0;text-align:left;margin-left:601.95pt;margin-top:12.35pt;width:392.9pt;height:630.65pt;z-index:251638272;mso-width-relative:margin" coordorigin="8643,-419" coordsize="49898,67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">
                <v:rect id="Rectangle 899" o:spid="_x0000_s1104" style="position:absolute;left:11146;top:48484;width:8553;height:3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">
                  <v:textbox>
                    <w:txbxContent>
                      <w:p w14:paraId="1B311B1E" w14:textId="77777777" w:rsidR="00DA599E" w:rsidRDefault="00DA599E" w:rsidP="00C3246B">
                        <w:pPr>
                          <w:jc w:val="center"/>
                          <w:rPr>
                            <w:sz w:val="26"/>
                            <w:szCs w:val="26"/>
                          </w:rPr>
                        </w:pPr>
                        <w:r>
                          <w:rPr>
                            <w:sz w:val="26"/>
                            <w:szCs w:val="26"/>
                          </w:rPr>
                          <w:t>Sơn dặm</w:t>
                        </w:r>
                      </w:p>
                    </w:txbxContent>
                  </v:textbox>
                </v:rect>
                <v:rect id="Rectangle 900" o:spid="_x0000_s1105" style="position:absolute;left:12574;top:54578;width:18644;height:3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">
                  <v:textbox>
                    <w:txbxContent>
                      <w:p w14:paraId="45EA123C" w14:textId="77777777" w:rsidR="00DA599E" w:rsidRDefault="00DA599E" w:rsidP="00C3246B">
                        <w:pPr>
                          <w:jc w:val="center"/>
                          <w:rPr>
                            <w:sz w:val="26"/>
                            <w:szCs w:val="26"/>
                          </w:rPr>
                        </w:pPr>
                        <w:r>
                          <w:rPr>
                            <w:sz w:val="26"/>
                            <w:szCs w:val="26"/>
                          </w:rPr>
                          <w:t>Kiểm tra</w:t>
                        </w:r>
                      </w:p>
                      <w:p w14:paraId="3FCA5473" w14:textId="77777777" w:rsidR="00DA599E" w:rsidRDefault="00DA599E" w:rsidP="00C3246B">
                        <w:pPr>
                          <w:rPr>
                            <w:sz w:val="26"/>
                            <w:szCs w:val="26"/>
                          </w:rPr>
                        </w:pPr>
                      </w:p>
                      <w:p w14:paraId="501692A6" w14:textId="77777777" w:rsidR="00DA599E" w:rsidRDefault="00DA599E" w:rsidP="00C3246B">
                        <w:pPr>
                          <w:jc w:val="center"/>
                          <w:rPr>
                            <w:sz w:val="26"/>
                            <w:szCs w:val="26"/>
                          </w:rPr>
                        </w:pPr>
                      </w:p>
                    </w:txbxContent>
                  </v:textbox>
                </v:rect>
                <v:rect id="Rectangle 901" o:spid="_x0000_s1106" style="position:absolute;left:12480;top:59047;width:19022;height:3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">
                  <v:textbox>
                    <w:txbxContent>
                      <w:p w14:paraId="0D04C01A" w14:textId="77777777" w:rsidR="00DA599E" w:rsidRDefault="00DA599E" w:rsidP="00C3246B">
                        <w:pPr>
                          <w:jc w:val="center"/>
                          <w:rPr>
                            <w:sz w:val="26"/>
                            <w:szCs w:val="26"/>
                          </w:rPr>
                        </w:pPr>
                        <w:r>
                          <w:rPr>
                            <w:sz w:val="26"/>
                            <w:szCs w:val="26"/>
                          </w:rPr>
                          <w:t>Đóng gói</w:t>
                        </w:r>
                      </w:p>
                      <w:p w14:paraId="0A4A581A" w14:textId="77777777" w:rsidR="00DA599E" w:rsidRDefault="00DA599E" w:rsidP="00C3246B">
                        <w:pPr>
                          <w:rPr>
                            <w:sz w:val="26"/>
                            <w:szCs w:val="26"/>
                          </w:rPr>
                        </w:pPr>
                      </w:p>
                      <w:p w14:paraId="612288D4" w14:textId="77777777" w:rsidR="00DA599E" w:rsidRDefault="00DA599E" w:rsidP="00C3246B">
                        <w:pPr>
                          <w:jc w:val="center"/>
                          <w:rPr>
                            <w:sz w:val="26"/>
                            <w:szCs w:val="26"/>
                          </w:rPr>
                        </w:pPr>
                      </w:p>
                    </w:txbxContent>
                  </v:textbox>
                </v:rect>
                <v:rect id="Rectangle 902" o:spid="_x0000_s1107" style="position:absolute;left:12670;top:63873;width:18643;height:3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">
                  <v:textbox>
                    <w:txbxContent>
                      <w:p w14:paraId="04E80D61" w14:textId="77777777" w:rsidR="00DA599E" w:rsidRDefault="00DA599E" w:rsidP="00C3246B">
                        <w:pPr>
                          <w:jc w:val="center"/>
                          <w:rPr>
                            <w:sz w:val="26"/>
                            <w:szCs w:val="26"/>
                          </w:rPr>
                        </w:pPr>
                        <w:r>
                          <w:rPr>
                            <w:sz w:val="26"/>
                            <w:szCs w:val="26"/>
                          </w:rPr>
                          <w:t>Lưu kho</w:t>
                        </w:r>
                      </w:p>
                      <w:p w14:paraId="5555E5FA" w14:textId="77777777" w:rsidR="00DA599E" w:rsidRDefault="00DA599E" w:rsidP="00C3246B">
                        <w:pPr>
                          <w:rPr>
                            <w:sz w:val="26"/>
                            <w:szCs w:val="26"/>
                          </w:rPr>
                        </w:pPr>
                      </w:p>
                      <w:p w14:paraId="5B649A4F" w14:textId="77777777" w:rsidR="00DA599E" w:rsidRDefault="00DA599E" w:rsidP="00C3246B">
                        <w:pPr>
                          <w:jc w:val="center"/>
                          <w:rPr>
                            <w:sz w:val="26"/>
                            <w:szCs w:val="26"/>
                          </w:rPr>
                        </w:pPr>
                        <w:r>
                          <w:rPr>
                            <w:sz w:val="26"/>
                            <w:szCs w:val="26"/>
                          </w:rPr>
                          <w:t>Gắn chi tiết, ép mặt</w:t>
                        </w:r>
                      </w:p>
                      <w:p w14:paraId="3D80B785" w14:textId="77777777" w:rsidR="00DA599E" w:rsidRDefault="00DA599E" w:rsidP="00C3246B">
                        <w:pPr>
                          <w:jc w:val="center"/>
                          <w:rPr>
                            <w:sz w:val="26"/>
                            <w:szCs w:val="26"/>
                          </w:rPr>
                        </w:pPr>
                      </w:p>
                      <w:p w14:paraId="0E0D3599" w14:textId="77777777" w:rsidR="00DA599E" w:rsidRDefault="00DA599E" w:rsidP="00C3246B">
                        <w:pPr>
                          <w:rPr>
                            <w:sz w:val="26"/>
                            <w:szCs w:val="26"/>
                          </w:rPr>
                        </w:pPr>
                      </w:p>
                      <w:p w14:paraId="2BCDDE9D" w14:textId="77777777" w:rsidR="00DA599E" w:rsidRDefault="00DA599E" w:rsidP="00C3246B">
                        <w:pPr>
                          <w:jc w:val="center"/>
                          <w:rPr>
                            <w:sz w:val="26"/>
                            <w:szCs w:val="26"/>
                          </w:rPr>
                        </w:pPr>
                        <w:r>
                          <w:rPr>
                            <w:sz w:val="26"/>
                            <w:szCs w:val="26"/>
                          </w:rPr>
                          <w:t>Sơn dặm</w:t>
                        </w:r>
                      </w:p>
                      <w:p w14:paraId="13E1F113" w14:textId="77777777" w:rsidR="00DA599E" w:rsidRDefault="00DA599E" w:rsidP="00C3246B">
                        <w:pPr>
                          <w:rPr>
                            <w:sz w:val="26"/>
                            <w:szCs w:val="26"/>
                          </w:rPr>
                        </w:pPr>
                      </w:p>
                    </w:txbxContent>
                  </v:textbox>
                </v:rect>
                <v:shape id="AutoShape 29" o:spid="_x0000_s1108" type="#_x0000_t32" style="position:absolute;left:22195;top:46294;width:31;height:827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">
                  <v:stroke endarrow="block"/>
                </v:shape>
                <v:shape id="AutoShape 28" o:spid="_x0000_s1109" type="#_x0000_t32" style="position:absolute;left:15622;top:46294;width:0;height:21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">
                  <v:stroke endarrow="block"/>
                </v:shape>
                <v:shape id="AutoShape 27" o:spid="_x0000_s1110" type="#_x0000_t32" style="position:absolute;left:15622;top:52390;width:0;height:21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">
                  <v:stroke endarrow="block"/>
                </v:shape>
                <v:shape id="AutoShape 26" o:spid="_x0000_s1111" type="#_x0000_t32" style="position:absolute;left:22195;top:57630;width:0;height:1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">
                  <v:stroke endarrow="block"/>
                </v:shape>
                <v:shape id="AutoShape 25" o:spid="_x0000_s1112" type="#_x0000_t32" style="position:absolute;left:22290;top:62384;width:0;height:1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">
                  <v:stroke endarrow="block"/>
                </v:shape>
                <v:shape id="AutoShape 24" o:spid="_x0000_s1113" type="#_x0000_t32" style="position:absolute;left:19718;top:50389;width:1638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">
                  <v:stroke dashstyle="dash" endarrow="block"/>
                </v:shape>
                <v:shape id="Text Box 9" o:spid="_x0000_s1114" type="#_x0000_t202" style="position:absolute;left:36099;top:48103;width:21996;height:4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" filled="f" stroked="f">
                  <v:textbox>
                    <w:txbxContent>
                      <w:p w14:paraId="5DEA16AE" w14:textId="77777777" w:rsidR="00DA599E" w:rsidRDefault="00DA599E" w:rsidP="00C3246B">
                        <w:pPr>
                          <w:rPr>
                            <w:sz w:val="26"/>
                            <w:szCs w:val="26"/>
                          </w:rPr>
                        </w:pPr>
                        <w:r>
                          <w:rPr>
                            <w:sz w:val="26"/>
                            <w:szCs w:val="26"/>
                          </w:rPr>
                          <w:t>Bụi sơn , hơi dung môi, nước thải sơn, cặn sơn</w:t>
                        </w:r>
                      </w:p>
                    </w:txbxContent>
                  </v:textbox>
                </v:shape>
                <v:group id="Group 910" o:spid="_x0000_s1115" style="position:absolute;left:8643;top:-419;width:49899;height:61124" coordorigin="8643,-419" coordsize="49898,61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">
                  <v:rect id="Rectangle 911" o:spid="_x0000_s1116" style="position:absolute;left:12384;top:37531;width:1864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">
                    <v:textbox>
                      <w:txbxContent>
                        <w:p w14:paraId="7874F490" w14:textId="77777777" w:rsidR="00DA599E" w:rsidRDefault="00DA599E" w:rsidP="00C3246B">
                          <w:pPr>
                            <w:jc w:val="center"/>
                            <w:rPr>
                              <w:sz w:val="26"/>
                              <w:szCs w:val="26"/>
                            </w:rPr>
                          </w:pPr>
                          <w:r>
                            <w:rPr>
                              <w:sz w:val="26"/>
                              <w:szCs w:val="26"/>
                            </w:rPr>
                            <w:t>Lắp ráp</w:t>
                          </w:r>
                        </w:p>
                      </w:txbxContent>
                    </v:textbox>
                  </v:rect>
                  <v:rect id="Rectangle 912" o:spid="_x0000_s1117" style="position:absolute;left:12384;top:42579;width:1864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">
                    <v:textbox>
                      <w:txbxContent>
                        <w:p w14:paraId="39D732F9" w14:textId="77777777" w:rsidR="00DA599E" w:rsidRDefault="00DA599E" w:rsidP="00C3246B">
                          <w:pPr>
                            <w:jc w:val="center"/>
                            <w:rPr>
                              <w:sz w:val="26"/>
                              <w:szCs w:val="26"/>
                            </w:rPr>
                          </w:pPr>
                          <w:r>
                            <w:rPr>
                              <w:sz w:val="26"/>
                              <w:szCs w:val="26"/>
                            </w:rPr>
                            <w:t>Kiểm tra</w:t>
                          </w:r>
                        </w:p>
                      </w:txbxContent>
                    </v:textbox>
                  </v:rect>
                  <v:shape id="AutoShape 31" o:spid="_x0000_s1118" type="#_x0000_t32" style="position:absolute;left:22004;top:36007;width:0;height:1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">
                    <v:stroke endarrow="block"/>
                  </v:shape>
                  <v:shape id="AutoShape 30" o:spid="_x0000_s1119" type="#_x0000_t32" style="position:absolute;left:22004;top:41055;width:0;height:1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">
                    <v:stroke endarrow="block"/>
                  </v:shape>
                  <v:shape id="AutoShape 21" o:spid="_x0000_s1120" type="#_x0000_t32" style="position:absolute;left:31148;top:38959;width:487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">
                    <v:stroke dashstyle="dash" endarrow="block"/>
                  </v:shape>
                  <v:group id="Group 916" o:spid="_x0000_s1121" style="position:absolute;left:8643;top:-419;width:49899;height:61124" coordorigin="8643,-419" coordsize="49898,61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">
                    <v:group id="Group 919" o:spid="_x0000_s1122" style="position:absolute;left:12670;top:-419;width:18738;height:16080" coordorigin="12670,-419" coordsize="18738,16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">
                      <v:rect id="Rectangle 955" o:spid="_x0000_s1123" style="position:absolute;left:12765;top:-419;width:18643;height:2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">
                        <v:textbox>
                          <w:txbxContent>
                            <w:p w14:paraId="0FCB3B46" w14:textId="77777777" w:rsidR="00DA599E" w:rsidRDefault="00DA599E" w:rsidP="00C3246B">
                              <w:pPr>
                                <w:jc w:val="center"/>
                                <w:rPr>
                                  <w:sz w:val="26"/>
                                  <w:szCs w:val="26"/>
                                </w:rPr>
                              </w:pPr>
                              <w:r>
                                <w:rPr>
                                  <w:sz w:val="26"/>
                                  <w:szCs w:val="26"/>
                                </w:rPr>
                                <w:t>Cưa cắt, định hình</w:t>
                              </w:r>
                            </w:p>
                          </w:txbxContent>
                        </v:textbox>
                      </v:rect>
                      <v:rect id="Rectangle 957" o:spid="_x0000_s1124" style="position:absolute;left:12670;top:12099;width:1864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">
                        <v:textbox>
                          <w:txbxContent>
                            <w:p w14:paraId="5A8BB110" w14:textId="77777777" w:rsidR="00DA599E" w:rsidRDefault="00DA599E" w:rsidP="00C3246B">
                              <w:pPr>
                                <w:jc w:val="center"/>
                                <w:rPr>
                                  <w:sz w:val="26"/>
                                  <w:szCs w:val="26"/>
                                </w:rPr>
                              </w:pPr>
                              <w:r>
                                <w:rPr>
                                  <w:sz w:val="26"/>
                                  <w:szCs w:val="26"/>
                                </w:rPr>
                                <w:t>Tạo hình, bào, chà nhám</w:t>
                              </w:r>
                            </w:p>
                          </w:txbxContent>
                        </v:textbox>
                      </v:rect>
                      <v:shape id="AutoShape 37" o:spid="_x0000_s1125" type="#_x0000_t32" style="position:absolute;left:21991;top:10665;width:13;height:143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">
                        <v:stroke endarrow="block"/>
                      </v:shape>
                      <v:shape id="AutoShape 37" o:spid="_x0000_s1126" type="#_x0000_t32" style="position:absolute;left:21814;top:2525;width:0;height:17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">
                        <v:stroke endarrow="block"/>
                      </v:shape>
                    </v:group>
                    <v:group id="Group 920" o:spid="_x0000_s1127" style="position:absolute;left:8643;top:-267;width:49899;height:60972" coordorigin="8643,-267" coordsize="49898,60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">
                      <v:group id="Group 921" o:spid="_x0000_s1128" style="position:absolute;left:31148;top:22017;width:26427;height:13030" coordorigin="31148,22017" coordsize="26426,13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">
                        <v:shape id="Text Box 13" o:spid="_x0000_s1129" type="#_x0000_t202" style="position:absolute;left:35815;top:32468;width:14612;height:2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" filled="f" stroked="f">
                          <v:textbox>
                            <w:txbxContent>
                              <w:p w14:paraId="3C149D5D" w14:textId="77777777" w:rsidR="00DA599E" w:rsidRDefault="00DA599E" w:rsidP="00C3246B">
                                <w:pPr>
                                  <w:rPr>
                                    <w:sz w:val="26"/>
                                    <w:szCs w:val="26"/>
                                  </w:rPr>
                                </w:pPr>
                                <w:r>
                                  <w:rPr>
                                    <w:sz w:val="26"/>
                                    <w:szCs w:val="26"/>
                                  </w:rPr>
                                  <w:t>Tiếng ồn</w:t>
                                </w:r>
                              </w:p>
                            </w:txbxContent>
                          </v:textbox>
                        </v:shape>
                        <v:shape id="Text Box 15" o:spid="_x0000_s1130" type="#_x0000_t202" style="position:absolute;left:35815;top:27964;width:18377;height:2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" filled="f" stroked="f">
                          <v:textbox>
                            <w:txbxContent>
                              <w:p w14:paraId="7DE5CE80" w14:textId="77777777" w:rsidR="00DA599E" w:rsidRDefault="00DA599E" w:rsidP="00C3246B">
                                <w:pPr>
                                  <w:rPr>
                                    <w:sz w:val="26"/>
                                    <w:szCs w:val="26"/>
                                  </w:rPr>
                                </w:pPr>
                                <w:r>
                                  <w:rPr>
                                    <w:sz w:val="26"/>
                                    <w:szCs w:val="26"/>
                                  </w:rPr>
                                  <w:t>Nhiệt dư, bụi</w:t>
                                </w:r>
                              </w:p>
                            </w:txbxContent>
                          </v:textbox>
                        </v:shape>
                        <v:shape id="Text Box 10" o:spid="_x0000_s1131" type="#_x0000_t202" style="position:absolute;left:35527;top:22017;width:22048;height:3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" filled="f" stroked="f">
                          <v:textbox>
                            <w:txbxContent>
                              <w:p w14:paraId="742FFCE8" w14:textId="77777777" w:rsidR="00DA599E" w:rsidRDefault="00DA599E" w:rsidP="00C3246B">
                                <w:pPr>
                                  <w:rPr>
                                    <w:sz w:val="26"/>
                                    <w:szCs w:val="26"/>
                                  </w:rPr>
                                </w:pPr>
                                <w:r>
                                  <w:rPr>
                                    <w:sz w:val="26"/>
                                    <w:szCs w:val="26"/>
                                  </w:rPr>
                                  <w:t>Bụi sơn , hơi dung môi, nước thải sơn, cặn sơn</w:t>
                                </w:r>
                              </w:p>
                            </w:txbxContent>
                          </v:textbox>
                        </v:shape>
                        <v:shape id="AutoShape 20" o:spid="_x0000_s1132" type="#_x0000_t32" style="position:absolute;left:31148;top:33721;width:487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">
                          <v:stroke dashstyle="dash" endarrow="block"/>
                        </v:shape>
                        <v:shape id="AutoShape 14" o:spid="_x0000_s1133" type="#_x0000_t32" style="position:absolute;left:31148;top:29149;width:487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">
                          <v:stroke dashstyle="dash" endarrow="block"/>
                        </v:shape>
                        <v:shape id="AutoShape 11" o:spid="_x0000_s1134" type="#_x0000_t32" style="position:absolute;left:31148;top:24005;width:487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">
                          <v:stroke dashstyle="dash" endarrow="block"/>
                        </v:shape>
                      </v:group>
                      <v:group id="Group 922" o:spid="_x0000_s1135" style="position:absolute;left:8643;top:-267;width:49899;height:60972" coordorigin="8643,-267" coordsize="49898,60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">
                        <v:rect id="Rectangle 923" o:spid="_x0000_s1136" style="position:absolute;left:12384;top:22291;width:1864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">
                          <v:textbox>
                            <w:txbxContent>
                              <w:p w14:paraId="70064C96" w14:textId="77777777" w:rsidR="00DA599E" w:rsidRDefault="00DA599E" w:rsidP="00C3246B">
                                <w:pPr>
                                  <w:jc w:val="center"/>
                                  <w:rPr>
                                    <w:sz w:val="26"/>
                                    <w:szCs w:val="26"/>
                                  </w:rPr>
                                </w:pPr>
                                <w:r>
                                  <w:rPr>
                                    <w:sz w:val="26"/>
                                    <w:szCs w:val="26"/>
                                  </w:rPr>
                                  <w:t>Sơn (lót, chà nhám, phủ)</w:t>
                                </w:r>
                              </w:p>
                            </w:txbxContent>
                          </v:textbox>
                        </v:rect>
                        <v:rect id="Rectangle 924" o:spid="_x0000_s1137" style="position:absolute;left:12384;top:27339;width:18643;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">
                          <v:textbox>
                            <w:txbxContent>
                              <w:p w14:paraId="3CB4FD85" w14:textId="77777777" w:rsidR="00DA599E" w:rsidRDefault="00DA599E" w:rsidP="00C3246B">
                                <w:pPr>
                                  <w:jc w:val="center"/>
                                  <w:rPr>
                                    <w:sz w:val="26"/>
                                    <w:szCs w:val="26"/>
                                  </w:rPr>
                                </w:pPr>
                                <w:r>
                                  <w:rPr>
                                    <w:sz w:val="26"/>
                                    <w:szCs w:val="26"/>
                                  </w:rPr>
                                  <w:t>Sấy khô</w:t>
                                </w:r>
                              </w:p>
                            </w:txbxContent>
                          </v:textbox>
                        </v:rect>
                        <v:rect id="Rectangle 925" o:spid="_x0000_s1138" style="position:absolute;left:12384;top:32482;width:18643;height:3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">
                          <v:textbox>
                            <w:txbxContent>
                              <w:p w14:paraId="066EA7DE" w14:textId="77777777" w:rsidR="00DA599E" w:rsidRDefault="00DA599E" w:rsidP="00C3246B">
                                <w:pPr>
                                  <w:jc w:val="center"/>
                                  <w:rPr>
                                    <w:sz w:val="26"/>
                                    <w:szCs w:val="26"/>
                                  </w:rPr>
                                </w:pPr>
                                <w:r>
                                  <w:rPr>
                                    <w:sz w:val="26"/>
                                    <w:szCs w:val="26"/>
                                  </w:rPr>
                                  <w:t>Gắn chi tiết</w:t>
                                </w:r>
                              </w:p>
                            </w:txbxContent>
                          </v:textbox>
                        </v:rect>
                        <v:shape id="AutoShape 33" o:spid="_x0000_s1139" type="#_x0000_t32" style="position:absolute;left:22004;top:25815;width:0;height:1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">
                          <v:stroke endarrow="block"/>
                        </v:shape>
                        <v:shape id="AutoShape 32" o:spid="_x0000_s1140" type="#_x0000_t32" style="position:absolute;left:22099;top:30958;width:0;height:1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">
                          <v:stroke endarrow="block"/>
                        </v:shape>
                        <v:group id="Group 928" o:spid="_x0000_s1141" style="position:absolute;left:8643;top:-267;width:49899;height:60972" coordorigin="8643,-267" coordsize="49898,60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">
                          <v:rect id="Rectangle 929" o:spid="_x0000_s1142" style="position:absolute;left:12435;top:17147;width:18643;height:3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">
                            <v:textbox>
                              <w:txbxContent>
                                <w:p w14:paraId="5E2AAD3D" w14:textId="77777777" w:rsidR="00DA599E" w:rsidRDefault="00DA599E" w:rsidP="00C3246B">
                                  <w:pPr>
                                    <w:jc w:val="center"/>
                                    <w:rPr>
                                      <w:sz w:val="26"/>
                                      <w:szCs w:val="26"/>
                                    </w:rPr>
                                  </w:pPr>
                                  <w:r>
                                    <w:rPr>
                                      <w:sz w:val="26"/>
                                      <w:szCs w:val="26"/>
                                    </w:rPr>
                                    <w:t>Đục, khoan, làm mộng</w:t>
                                  </w:r>
                                </w:p>
                              </w:txbxContent>
                            </v:textbox>
                          </v:rect>
                          <v:shape id="AutoShape 35" o:spid="_x0000_s1143" type="#_x0000_t32" style="position:absolute;left:21913;top:15742;width:0;height:1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">
                            <v:stroke endarrow="block"/>
                          </v:shape>
                          <v:shape id="AutoShape 34" o:spid="_x0000_s1144" type="#_x0000_t32" style="position:absolute;left:22150;top:20767;width:0;height:1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">
                            <v:stroke endarrow="block"/>
                          </v:shape>
                          <v:shape id="AutoShape 19" o:spid="_x0000_s1145" type="#_x0000_t32" style="position:absolute;left:31199;top:18957;width:487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">
                            <v:stroke dashstyle="dash" endarrow="block"/>
                          </v:shape>
                          <v:shape id="AutoShape 18" o:spid="_x0000_s1146" type="#_x0000_t32" style="position:absolute;left:31485;top:13909;width:43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">
                            <v:stroke dashstyle="dash" endarrow="block"/>
                          </v:shape>
                          <v:shape id="AutoShape 5" o:spid="_x0000_s1147" type="#_x0000_t32" style="position:absolute;left:31408;top:943;width:4451;height:1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">
                            <v:stroke dashstyle="dash" endarrow="block"/>
                          </v:shape>
                          <v:shape id="AutoShape 5" o:spid="_x0000_s1148" type="#_x0000_t32" style="position:absolute;left:10150;top:1045;width:25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">
                            <v:stroke endarrow="block"/>
                          </v:shape>
                          <v:shape id="AutoShape 5" o:spid="_x0000_s1149" type="#_x0000_t32" style="position:absolute;left:10003;top:24072;width:2476;height: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">
                            <v:stroke endarrow="block"/>
                          </v:shape>
                          <v:shape id="AutoShape 5" o:spid="_x0000_s1150" type="#_x0000_t32" style="position:absolute;left:10003;top:38959;width:2476;height: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">
                            <v:stroke endarrow="block"/>
                          </v:shape>
                          <v:shape id="AutoShape 5" o:spid="_x0000_s1151" type="#_x0000_t32" style="position:absolute;left:9023;top:50101;width:2192;height: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">
                            <v:stroke endarrow="block"/>
                          </v:shape>
                          <v:shape id="AutoShape 5" o:spid="_x0000_s1152" type="#_x0000_t32" style="position:absolute;left:10003;top:29187;width:2476;height: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">
                            <v:stroke endarrow="block"/>
                          </v:shape>
                          <v:shape id="Text Box 16" o:spid="_x0000_s1153" type="#_x0000_t202" style="position:absolute;left:36101;top:17547;width:21996;height: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" filled="f" stroked="f">
                            <v:textbox>
                              <w:txbxContent>
                                <w:p w14:paraId="2644E2D7" w14:textId="77777777" w:rsidR="00DA599E" w:rsidRDefault="00DA599E" w:rsidP="00C3246B">
                                  <w:pPr>
                                    <w:rPr>
                                      <w:sz w:val="26"/>
                                      <w:szCs w:val="26"/>
                                    </w:rPr>
                                  </w:pPr>
                                  <w:r>
                                    <w:rPr>
                                      <w:sz w:val="26"/>
                                      <w:szCs w:val="26"/>
                                    </w:rPr>
                                    <w:t>Bụi, tiếng ồn , chất thải rắn</w:t>
                                  </w:r>
                                </w:p>
                                <w:p w14:paraId="3BBF183D" w14:textId="77777777" w:rsidR="00DA599E" w:rsidRDefault="00DA599E" w:rsidP="00C3246B">
                                  <w:pPr>
                                    <w:rPr>
                                      <w:sz w:val="26"/>
                                      <w:szCs w:val="26"/>
                                    </w:rPr>
                                  </w:pPr>
                                </w:p>
                              </w:txbxContent>
                            </v:textbox>
                          </v:shape>
                          <v:shape id="Text Box 16" o:spid="_x0000_s1154" type="#_x0000_t202" style="position:absolute;left:36546;top:12548;width:21996;height:2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" filled="f" stroked="f">
                            <v:textbox>
                              <w:txbxContent>
                                <w:p w14:paraId="2D11B69A" w14:textId="77777777" w:rsidR="00DA599E" w:rsidRDefault="00DA599E" w:rsidP="00C3246B">
                                  <w:pPr>
                                    <w:rPr>
                                      <w:sz w:val="26"/>
                                      <w:szCs w:val="26"/>
                                    </w:rPr>
                                  </w:pPr>
                                  <w:r>
                                    <w:rPr>
                                      <w:sz w:val="26"/>
                                      <w:szCs w:val="26"/>
                                    </w:rPr>
                                    <w:t>Bụi, tiếng ồn , chất thải rắn</w:t>
                                  </w:r>
                                </w:p>
                                <w:p w14:paraId="1B96EEA4" w14:textId="77777777" w:rsidR="00DA599E" w:rsidRDefault="00DA599E" w:rsidP="00C3246B">
                                  <w:pPr>
                                    <w:rPr>
                                      <w:sz w:val="26"/>
                                      <w:szCs w:val="26"/>
                                    </w:rPr>
                                  </w:pPr>
                                </w:p>
                              </w:txbxContent>
                            </v:textbox>
                          </v:shape>
                          <v:shape id="Text Box 16" o:spid="_x0000_s1155" type="#_x0000_t202" style="position:absolute;left:36676;top:8234;width:9082;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" filled="f" stroked="f">
                            <v:textbox>
                              <w:txbxContent>
                                <w:p w14:paraId="084DC201" w14:textId="77777777" w:rsidR="00DA599E" w:rsidRDefault="00DA599E" w:rsidP="00C3246B">
                                  <w:pPr>
                                    <w:rPr>
                                      <w:sz w:val="26"/>
                                      <w:szCs w:val="26"/>
                                    </w:rPr>
                                  </w:pPr>
                                  <w:r>
                                    <w:rPr>
                                      <w:sz w:val="26"/>
                                      <w:szCs w:val="26"/>
                                    </w:rPr>
                                    <w:t>Keo thải</w:t>
                                  </w:r>
                                </w:p>
                                <w:p w14:paraId="2A184B39" w14:textId="77777777" w:rsidR="00DA599E" w:rsidRDefault="00DA599E" w:rsidP="00C3246B">
                                  <w:pPr>
                                    <w:rPr>
                                      <w:sz w:val="26"/>
                                      <w:szCs w:val="26"/>
                                    </w:rPr>
                                  </w:pPr>
                                </w:p>
                              </w:txbxContent>
                            </v:textbox>
                          </v:shape>
                          <v:shape id="Text Box 16" o:spid="_x0000_s1156" type="#_x0000_t202" style="position:absolute;left:35859;top:-267;width:15246;height:2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" filled="f" stroked="f">
                            <v:textbox>
                              <w:txbxContent>
                                <w:p w14:paraId="010A9FA7" w14:textId="5EC65707" w:rsidR="00DA599E" w:rsidRDefault="00DA599E" w:rsidP="00C3246B">
                                  <w:pPr>
                                    <w:rPr>
                                      <w:sz w:val="26"/>
                                      <w:szCs w:val="26"/>
                                    </w:rPr>
                                  </w:pPr>
                                  <w:r>
                                    <w:rPr>
                                      <w:sz w:val="26"/>
                                      <w:szCs w:val="26"/>
                                    </w:rPr>
                                    <w:t>Bụi, tiếng ồn, CTR</w:t>
                                  </w:r>
                                </w:p>
                                <w:p w14:paraId="0F9B8A42" w14:textId="77777777" w:rsidR="00DA599E" w:rsidRDefault="00DA599E" w:rsidP="00C3246B">
                                  <w:pPr>
                                    <w:rPr>
                                      <w:sz w:val="26"/>
                                      <w:szCs w:val="26"/>
                                    </w:rPr>
                                  </w:pPr>
                                </w:p>
                              </w:txbxContent>
                            </v:textbox>
                          </v:shape>
                          <v:shape id="AutoShape 5" o:spid="_x0000_s1157" type="#_x0000_t32" style="position:absolute;left:8643;top:60705;width:355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">
                            <v:stroke endarrow="block"/>
                          </v:shape>
                          <v:shape id="Text Box 16" o:spid="_x0000_s1158" type="#_x0000_t202" style="position:absolute;left:12961;top:4143;width:17971;height:2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" filled="f">
                            <v:textbox>
                              <w:txbxContent>
                                <w:p w14:paraId="5D13CF7B" w14:textId="7DB23750" w:rsidR="00DA599E" w:rsidRDefault="00DA599E" w:rsidP="00B32FE9">
                                  <w:pPr>
                                    <w:jc w:val="center"/>
                                    <w:rPr>
                                      <w:sz w:val="26"/>
                                      <w:szCs w:val="26"/>
                                    </w:rPr>
                                  </w:pPr>
                                  <w:r>
                                    <w:rPr>
                                      <w:sz w:val="26"/>
                                      <w:szCs w:val="26"/>
                                    </w:rPr>
                                    <w:t>Gỗ thanh</w:t>
                                  </w:r>
                                </w:p>
                              </w:txbxContent>
                            </v:textbox>
                          </v:shape>
                          <v:shape id="AutoShape 5" o:spid="_x0000_s1159" type="#_x0000_t32" style="position:absolute;left:31662;top:9470;width:4930;height: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">
                            <v:stroke dashstyle="dash" endarrow="block"/>
                          </v:shape>
                        </v:group>
                      </v:group>
                    </v:group>
                  </v:group>
                  <v:shape id="AutoShape 21" o:spid="_x0000_s1160" type="#_x0000_t32" style="position:absolute;left:31374;top:56293;width:61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">
                    <v:stroke dashstyle="dash" endarrow="block"/>
                  </v:shape>
                  <v:shape id="AutoShape 21" o:spid="_x0000_s1161" type="#_x0000_t32" style="position:absolute;left:31145;top:60198;width:7121;height:16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">
                    <v:stroke dashstyle="dash" endarrow="block"/>
                  </v:shape>
                </v:group>
              </v:group>
            </w:pict>
          </mc:Fallback>
        </mc:AlternateContent>
      </w:r>
      <w:r w:rsidRPr="00DA599E">
        <w:rPr>
          <w:b/>
          <w:i/>
          <w:noProof/>
          <w:sz w:val="26"/>
          <w:szCs w:val="26"/>
        </w:rPr>
        <mc:AlternateContent>
          <mc:Choice Requires="wps">
            <w:drawing>
              <wp:anchor distT="0" distB="0" distL="114300" distR="114300" simplePos="0" relativeHeight="251639296" behindDoc="0" locked="0" layoutInCell="1" allowOverlap="1" wp14:anchorId="5BA817C2" wp14:editId="59C4503C">
                <wp:simplePos x="0" y="0"/>
                <wp:positionH relativeFrom="column">
                  <wp:posOffset>6746185</wp:posOffset>
                </wp:positionH>
                <wp:positionV relativeFrom="paragraph">
                  <wp:posOffset>168997</wp:posOffset>
                </wp:positionV>
                <wp:extent cx="1019128" cy="350181"/>
                <wp:effectExtent l="0" t="0" r="10160" b="12065"/>
                <wp:wrapNone/>
                <wp:docPr id="893" name="Rectangle 8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9128" cy="350181"/>
                        </a:xfrm>
                        <a:prstGeom prst="rect">
                          <a:avLst/>
                        </a:prstGeom>
                        <a:solidFill>
                          <a:srgbClr val="FFFFFF"/>
                        </a:solidFill>
                        <a:ln w="9525">
                          <a:solidFill>
                            <a:srgbClr val="000000"/>
                          </a:solidFill>
                          <a:miter lim="800000"/>
                          <a:headEnd/>
                          <a:tailEnd/>
                        </a:ln>
                      </wps:spPr>
                      <wps:txbx>
                        <w:txbxContent>
                          <w:p w14:paraId="5C0B8E4A" w14:textId="77777777" w:rsidR="00DA599E" w:rsidRDefault="00DA599E" w:rsidP="00C3246B">
                            <w:pPr>
                              <w:rPr>
                                <w:sz w:val="26"/>
                                <w:szCs w:val="26"/>
                              </w:rPr>
                            </w:pPr>
                            <w:r>
                              <w:rPr>
                                <w:sz w:val="26"/>
                                <w:szCs w:val="26"/>
                              </w:rPr>
                              <w:t>Nguyên liệu</w:t>
                            </w:r>
                          </w:p>
                        </w:txbxContent>
                      </wps:txbx>
                      <wps:bodyPr rot="0" vert="horz" wrap="square" lIns="91440" tIns="45720" rIns="91440" bIns="45720" anchor="t" anchorCtr="0" upright="1">
                        <a:noAutofit/>
                      </wps:bodyPr>
                    </wps:wsp>
                  </a:graphicData>
                </a:graphic>
              </wp:anchor>
            </w:drawing>
          </mc:Choice>
          <mc:Fallback>
            <w:pict>
              <v:rect w14:anchorId="5BA817C2" id="Rectangle 893" o:spid="_x0000_s1162" style="position:absolute;left:0;text-align:left;margin-left:531.2pt;margin-top:13.3pt;width:80.25pt;height:27.55pt;z-index:251639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">
                <v:textbox>
                  <w:txbxContent>
                    <w:p w14:paraId="5C0B8E4A" w14:textId="77777777" w:rsidR="00DA599E" w:rsidRDefault="00DA599E" w:rsidP="00C3246B">
                      <w:pPr>
                        <w:rPr>
                          <w:sz w:val="26"/>
                          <w:szCs w:val="26"/>
                        </w:rPr>
                      </w:pPr>
                      <w:r>
                        <w:rPr>
                          <w:sz w:val="26"/>
                          <w:szCs w:val="26"/>
                        </w:rPr>
                        <w:t>Nguyên liệu</w:t>
                      </w:r>
                    </w:p>
                  </w:txbxContent>
                </v:textbox>
              </v:rect>
            </w:pict>
          </mc:Fallback>
        </mc:AlternateContent>
      </w:r>
    </w:p>
    <w:p w14:paraId="5DE39569" w14:textId="6BE3E5C3" w:rsidR="00C3246B" w:rsidRPr="00DA599E" w:rsidRDefault="00DE6B26" w:rsidP="00C3246B">
      <w:pPr>
        <w:spacing w:line="312" w:lineRule="auto"/>
        <w:ind w:firstLine="720"/>
        <w:rPr>
          <w:b/>
          <w:i/>
          <w:sz w:val="26"/>
          <w:szCs w:val="26"/>
        </w:rPr>
      </w:pPr>
      <w:r w:rsidRPr="00DA599E">
        <w:rPr>
          <w:noProof/>
        </w:rPr>
        <mc:AlternateContent>
          <mc:Choice Requires="wps">
            <w:drawing>
              <wp:anchor distT="0" distB="0" distL="114300" distR="114300" simplePos="0" relativeHeight="251645440" behindDoc="0" locked="0" layoutInCell="1" allowOverlap="1" wp14:anchorId="32730947" wp14:editId="02DF7766">
                <wp:simplePos x="0" y="0"/>
                <wp:positionH relativeFrom="column">
                  <wp:posOffset>6727825</wp:posOffset>
                </wp:positionH>
                <wp:positionV relativeFrom="paragraph">
                  <wp:posOffset>6954520</wp:posOffset>
                </wp:positionV>
                <wp:extent cx="901700" cy="423545"/>
                <wp:effectExtent l="0" t="0" r="12700" b="14605"/>
                <wp:wrapNone/>
                <wp:docPr id="898" name="Rectangle 8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00" cy="423545"/>
                        </a:xfrm>
                        <a:prstGeom prst="rect">
                          <a:avLst/>
                        </a:prstGeom>
                        <a:solidFill>
                          <a:srgbClr val="FFFFFF"/>
                        </a:solidFill>
                        <a:ln w="9525">
                          <a:solidFill>
                            <a:srgbClr val="000000"/>
                          </a:solidFill>
                          <a:miter lim="800000"/>
                          <a:headEnd/>
                          <a:tailEnd/>
                        </a:ln>
                      </wps:spPr>
                      <wps:txbx>
                        <w:txbxContent>
                          <w:p w14:paraId="0B592EAB" w14:textId="77777777" w:rsidR="00DA599E" w:rsidRDefault="00DA599E" w:rsidP="00C3246B">
                            <w:pPr>
                              <w:pStyle w:val="6noidungbang"/>
                              <w:tabs>
                                <w:tab w:val="clear" w:pos="0"/>
                                <w:tab w:val="clear" w:pos="432"/>
                              </w:tabs>
                              <w:spacing w:before="0" w:after="0" w:line="240" w:lineRule="auto"/>
                              <w:rPr>
                                <w:rFonts w:eastAsia="Times New Roman"/>
                                <w:szCs w:val="26"/>
                              </w:rPr>
                            </w:pPr>
                            <w:r>
                              <w:rPr>
                                <w:rFonts w:eastAsia="Times New Roman"/>
                                <w:szCs w:val="26"/>
                              </w:rPr>
                              <w:t>Bao bì</w:t>
                            </w:r>
                          </w:p>
                          <w:p w14:paraId="77601B80" w14:textId="77777777" w:rsidR="00DA599E" w:rsidRDefault="00DA599E" w:rsidP="00C3246B">
                            <w:pPr>
                              <w:rPr>
                                <w:sz w:val="26"/>
                                <w:szCs w:val="26"/>
                              </w:rPr>
                            </w:pPr>
                          </w:p>
                        </w:txbxContent>
                      </wps:txbx>
                      <wps:bodyPr rot="0" vert="horz" wrap="square" lIns="91440" tIns="45720" rIns="91440" bIns="45720" anchor="t" anchorCtr="0" upright="1">
                        <a:noAutofit/>
                      </wps:bodyPr>
                    </wps:wsp>
                  </a:graphicData>
                </a:graphic>
              </wp:anchor>
            </w:drawing>
          </mc:Choice>
          <mc:Fallback>
            <w:pict>
              <v:rect w14:anchorId="32730947" id="Rectangle 898" o:spid="_x0000_s1163" style="position:absolute;left:0;text-align:left;margin-left:529.75pt;margin-top:547.6pt;width:71pt;height:33.35pt;z-index:251645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">
                <v:textbox>
                  <w:txbxContent>
                    <w:p w14:paraId="0B592EAB" w14:textId="77777777" w:rsidR="00DA599E" w:rsidRDefault="00DA599E" w:rsidP="00C3246B">
                      <w:pPr>
                        <w:pStyle w:val="6noidungbang"/>
                        <w:tabs>
                          <w:tab w:val="clear" w:pos="0"/>
                          <w:tab w:val="clear" w:pos="432"/>
                        </w:tabs>
                        <w:spacing w:before="0" w:after="0" w:line="240" w:lineRule="auto"/>
                        <w:rPr>
                          <w:rFonts w:eastAsia="Times New Roman"/>
                          <w:szCs w:val="26"/>
                        </w:rPr>
                      </w:pPr>
                      <w:r>
                        <w:rPr>
                          <w:rFonts w:eastAsia="Times New Roman"/>
                          <w:szCs w:val="26"/>
                        </w:rPr>
                        <w:t>Bao bì</w:t>
                      </w:r>
                    </w:p>
                    <w:p w14:paraId="77601B80" w14:textId="77777777" w:rsidR="00DA599E" w:rsidRDefault="00DA599E" w:rsidP="00C3246B">
                      <w:pPr>
                        <w:rPr>
                          <w:sz w:val="26"/>
                          <w:szCs w:val="26"/>
                        </w:rPr>
                      </w:pPr>
                    </w:p>
                  </w:txbxContent>
                </v:textbox>
              </v:rect>
            </w:pict>
          </mc:Fallback>
        </mc:AlternateContent>
      </w:r>
      <w:r w:rsidRPr="00DA599E">
        <w:rPr>
          <w:noProof/>
        </w:rPr>
        <mc:AlternateContent>
          <mc:Choice Requires="wps">
            <w:drawing>
              <wp:anchor distT="0" distB="0" distL="114300" distR="114300" simplePos="0" relativeHeight="251648512" behindDoc="0" locked="0" layoutInCell="1" allowOverlap="1" wp14:anchorId="751EB906" wp14:editId="73CF5431">
                <wp:simplePos x="0" y="0"/>
                <wp:positionH relativeFrom="column">
                  <wp:posOffset>10586085</wp:posOffset>
                </wp:positionH>
                <wp:positionV relativeFrom="paragraph">
                  <wp:posOffset>6991985</wp:posOffset>
                </wp:positionV>
                <wp:extent cx="1460500" cy="304165"/>
                <wp:effectExtent l="0" t="0" r="0" b="635"/>
                <wp:wrapNone/>
                <wp:docPr id="89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500" cy="304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35E6F3" w14:textId="77777777" w:rsidR="00DA599E" w:rsidRDefault="00DA599E" w:rsidP="00C3246B">
                            <w:pPr>
                              <w:rPr>
                                <w:sz w:val="26"/>
                                <w:szCs w:val="26"/>
                              </w:rPr>
                            </w:pPr>
                            <w:r>
                              <w:rPr>
                                <w:sz w:val="26"/>
                                <w:szCs w:val="26"/>
                              </w:rPr>
                              <w:t>Bao bì thải</w:t>
                            </w:r>
                          </w:p>
                        </w:txbxContent>
                      </wps:txbx>
                      <wps:bodyPr rot="0" vert="horz" wrap="square" lIns="91440" tIns="45720" rIns="91440" bIns="45720" anchor="t" anchorCtr="0" upright="1">
                        <a:noAutofit/>
                      </wps:bodyPr>
                    </wps:wsp>
                  </a:graphicData>
                </a:graphic>
              </wp:anchor>
            </w:drawing>
          </mc:Choice>
          <mc:Fallback>
            <w:pict>
              <v:shape w14:anchorId="751EB906" id="Text Box 12" o:spid="_x0000_s1164" type="#_x0000_t202" style="position:absolute;left:0;text-align:left;margin-left:833.55pt;margin-top:550.55pt;width:115pt;height:23.95pt;z-index:251648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8pEuQIAAMQ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" filled="f" stroked="f">
                <v:textbox>
                  <w:txbxContent>
                    <w:p w14:paraId="1135E6F3" w14:textId="77777777" w:rsidR="00DA599E" w:rsidRDefault="00DA599E" w:rsidP="00C3246B">
                      <w:pPr>
                        <w:rPr>
                          <w:sz w:val="26"/>
                          <w:szCs w:val="26"/>
                        </w:rPr>
                      </w:pPr>
                      <w:r>
                        <w:rPr>
                          <w:sz w:val="26"/>
                          <w:szCs w:val="26"/>
                        </w:rPr>
                        <w:t>Bao bì thải</w:t>
                      </w:r>
                    </w:p>
                  </w:txbxContent>
                </v:textbox>
              </v:shape>
            </w:pict>
          </mc:Fallback>
        </mc:AlternateContent>
      </w:r>
      <w:r w:rsidRPr="00DA599E">
        <w:rPr>
          <w:noProof/>
        </w:rPr>
        <mc:AlternateContent>
          <mc:Choice Requires="wps">
            <w:drawing>
              <wp:anchor distT="0" distB="0" distL="114300" distR="114300" simplePos="0" relativeHeight="251647488" behindDoc="0" locked="0" layoutInCell="1" allowOverlap="1" wp14:anchorId="15C41733" wp14:editId="3F7B762A">
                <wp:simplePos x="0" y="0"/>
                <wp:positionH relativeFrom="column">
                  <wp:posOffset>10443210</wp:posOffset>
                </wp:positionH>
                <wp:positionV relativeFrom="paragraph">
                  <wp:posOffset>6495415</wp:posOffset>
                </wp:positionV>
                <wp:extent cx="1460500" cy="323850"/>
                <wp:effectExtent l="0" t="0" r="0" b="0"/>
                <wp:wrapNone/>
                <wp:docPr id="88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50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0C0558" w14:textId="77777777" w:rsidR="00DA599E" w:rsidRDefault="00DA599E" w:rsidP="00C3246B">
                            <w:pPr>
                              <w:rPr>
                                <w:sz w:val="26"/>
                                <w:szCs w:val="26"/>
                              </w:rPr>
                            </w:pPr>
                            <w:r>
                              <w:rPr>
                                <w:sz w:val="26"/>
                                <w:szCs w:val="26"/>
                              </w:rPr>
                              <w:t>Sản phẩm lỗi</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15C41733" id="_x0000_s1165" type="#_x0000_t202" style="position:absolute;left:0;text-align:left;margin-left:822.3pt;margin-top:511.45pt;width:115pt;height:25.5pt;z-index:251647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" filled="f" stroked="f">
                <v:textbox>
                  <w:txbxContent>
                    <w:p w14:paraId="3D0C0558" w14:textId="77777777" w:rsidR="00DA599E" w:rsidRDefault="00DA599E" w:rsidP="00C3246B">
                      <w:pPr>
                        <w:rPr>
                          <w:sz w:val="26"/>
                          <w:szCs w:val="26"/>
                        </w:rPr>
                      </w:pPr>
                      <w:r>
                        <w:rPr>
                          <w:sz w:val="26"/>
                          <w:szCs w:val="26"/>
                        </w:rPr>
                        <w:t>Sản phẩm lỗi</w:t>
                      </w:r>
                    </w:p>
                  </w:txbxContent>
                </v:textbox>
              </v:shape>
            </w:pict>
          </mc:Fallback>
        </mc:AlternateContent>
      </w:r>
      <w:r w:rsidR="00424D0E" w:rsidRPr="00DA599E">
        <w:rPr>
          <w:noProof/>
        </w:rPr>
        <mc:AlternateContent>
          <mc:Choice Requires="wps">
            <w:drawing>
              <wp:anchor distT="0" distB="0" distL="114300" distR="114300" simplePos="0" relativeHeight="251676160" behindDoc="0" locked="0" layoutInCell="1" allowOverlap="1" wp14:anchorId="12B68D84" wp14:editId="5BE9DB9F">
                <wp:simplePos x="0" y="0"/>
                <wp:positionH relativeFrom="column">
                  <wp:posOffset>8033386</wp:posOffset>
                </wp:positionH>
                <wp:positionV relativeFrom="paragraph">
                  <wp:posOffset>942340</wp:posOffset>
                </wp:positionV>
                <wp:extent cx="1850208" cy="288925"/>
                <wp:effectExtent l="0" t="0" r="17145" b="15875"/>
                <wp:wrapNone/>
                <wp:docPr id="2910" name="Rectangle 29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0208" cy="288925"/>
                        </a:xfrm>
                        <a:prstGeom prst="rect">
                          <a:avLst/>
                        </a:prstGeom>
                        <a:solidFill>
                          <a:srgbClr val="FFFFFF"/>
                        </a:solidFill>
                        <a:ln w="9525">
                          <a:solidFill>
                            <a:srgbClr val="000000"/>
                          </a:solidFill>
                          <a:miter lim="800000"/>
                          <a:headEnd/>
                          <a:tailEnd/>
                        </a:ln>
                      </wps:spPr>
                      <wps:txbx>
                        <w:txbxContent>
                          <w:p w14:paraId="04CDCD58" w14:textId="77777777" w:rsidR="00DA599E" w:rsidRDefault="00DA599E" w:rsidP="00B32FE9">
                            <w:pPr>
                              <w:pStyle w:val="6noidungbang"/>
                              <w:tabs>
                                <w:tab w:val="clear" w:pos="0"/>
                                <w:tab w:val="clear" w:pos="432"/>
                              </w:tabs>
                              <w:spacing w:before="0" w:after="0" w:line="240" w:lineRule="auto"/>
                              <w:rPr>
                                <w:rFonts w:eastAsia="Times New Roman"/>
                                <w:szCs w:val="26"/>
                              </w:rPr>
                            </w:pPr>
                            <w:r>
                              <w:rPr>
                                <w:rFonts w:eastAsia="Times New Roman"/>
                                <w:szCs w:val="26"/>
                              </w:rPr>
                              <w:t>Ghép gỗ</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2B68D84" id="Rectangle 2910" o:spid="_x0000_s1166" style="position:absolute;left:0;text-align:left;margin-left:632.55pt;margin-top:74.2pt;width:145.7pt;height:22.7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">
                <v:textbox>
                  <w:txbxContent>
                    <w:p w14:paraId="04CDCD58" w14:textId="77777777" w:rsidR="00DA599E" w:rsidRDefault="00DA599E" w:rsidP="00B32FE9">
                      <w:pPr>
                        <w:pStyle w:val="6noidungbang"/>
                        <w:tabs>
                          <w:tab w:val="clear" w:pos="0"/>
                          <w:tab w:val="clear" w:pos="432"/>
                        </w:tabs>
                        <w:spacing w:before="0" w:after="0" w:line="240" w:lineRule="auto"/>
                        <w:rPr>
                          <w:rFonts w:eastAsia="Times New Roman"/>
                          <w:szCs w:val="26"/>
                        </w:rPr>
                      </w:pPr>
                      <w:r>
                        <w:rPr>
                          <w:rFonts w:eastAsia="Times New Roman"/>
                          <w:szCs w:val="26"/>
                        </w:rPr>
                        <w:t>Ghép gỗ</w:t>
                      </w:r>
                    </w:p>
                  </w:txbxContent>
                </v:textbox>
              </v:rect>
            </w:pict>
          </mc:Fallback>
        </mc:AlternateContent>
      </w:r>
      <w:r w:rsidR="00424D0E" w:rsidRPr="00DA599E">
        <w:rPr>
          <w:noProof/>
        </w:rPr>
        <mc:AlternateContent>
          <mc:Choice Requires="wps">
            <w:drawing>
              <wp:anchor distT="0" distB="0" distL="114300" distR="114300" simplePos="0" relativeHeight="251677184" behindDoc="0" locked="0" layoutInCell="1" allowOverlap="1" wp14:anchorId="4CB96443" wp14:editId="56078E40">
                <wp:simplePos x="0" y="0"/>
                <wp:positionH relativeFrom="column">
                  <wp:posOffset>7759700</wp:posOffset>
                </wp:positionH>
                <wp:positionV relativeFrom="paragraph">
                  <wp:posOffset>1059815</wp:posOffset>
                </wp:positionV>
                <wp:extent cx="256540" cy="0"/>
                <wp:effectExtent l="0" t="76200" r="10160" b="95250"/>
                <wp:wrapNone/>
                <wp:docPr id="134"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6540" cy="0"/>
                        </a:xfrm>
                        <a:prstGeom prst="straightConnector1">
                          <a:avLst/>
                        </a:prstGeom>
                        <a:noFill/>
                        <a:ln w="9525">
                          <a:solidFill>
                            <a:srgbClr val="000000"/>
                          </a:solidFill>
                          <a:prstDash val="solid"/>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shape w14:anchorId="61CD26EF" id="AutoShape 5" o:spid="_x0000_s1026" type="#_x0000_t32" style="position:absolute;margin-left:611pt;margin-top:83.45pt;width:20.2pt;height:0;z-index:251677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">
                <v:stroke endarrow="block"/>
              </v:shape>
            </w:pict>
          </mc:Fallback>
        </mc:AlternateContent>
      </w:r>
      <w:r w:rsidR="00424D0E" w:rsidRPr="00DA599E">
        <w:rPr>
          <w:noProof/>
        </w:rPr>
        <mc:AlternateContent>
          <mc:Choice Requires="wps">
            <w:drawing>
              <wp:anchor distT="0" distB="0" distL="114300" distR="114300" simplePos="0" relativeHeight="251641344" behindDoc="0" locked="0" layoutInCell="1" allowOverlap="1" wp14:anchorId="39049546" wp14:editId="55BE0CEC">
                <wp:simplePos x="0" y="0"/>
                <wp:positionH relativeFrom="column">
                  <wp:posOffset>6752082</wp:posOffset>
                </wp:positionH>
                <wp:positionV relativeFrom="paragraph">
                  <wp:posOffset>876935</wp:posOffset>
                </wp:positionV>
                <wp:extent cx="970059" cy="353166"/>
                <wp:effectExtent l="0" t="0" r="20955" b="27940"/>
                <wp:wrapNone/>
                <wp:docPr id="894" name="Rectangle 8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0059" cy="353166"/>
                        </a:xfrm>
                        <a:prstGeom prst="rect">
                          <a:avLst/>
                        </a:prstGeom>
                        <a:solidFill>
                          <a:srgbClr val="FFFFFF"/>
                        </a:solidFill>
                        <a:ln w="9525">
                          <a:solidFill>
                            <a:srgbClr val="000000"/>
                          </a:solidFill>
                          <a:miter lim="800000"/>
                          <a:headEnd/>
                          <a:tailEnd/>
                        </a:ln>
                      </wps:spPr>
                      <wps:txbx>
                        <w:txbxContent>
                          <w:p w14:paraId="425EA4EB" w14:textId="77777777" w:rsidR="00DA599E" w:rsidRDefault="00DA599E" w:rsidP="00C3246B">
                            <w:pPr>
                              <w:pStyle w:val="6noidungbang"/>
                              <w:tabs>
                                <w:tab w:val="clear" w:pos="0"/>
                                <w:tab w:val="clear" w:pos="432"/>
                              </w:tabs>
                              <w:spacing w:before="0" w:after="0" w:line="240" w:lineRule="auto"/>
                              <w:rPr>
                                <w:rFonts w:eastAsia="Times New Roman"/>
                                <w:szCs w:val="26"/>
                              </w:rPr>
                            </w:pPr>
                            <w:r>
                              <w:rPr>
                                <w:rFonts w:eastAsia="Times New Roman"/>
                                <w:szCs w:val="26"/>
                              </w:rPr>
                              <w:t>Keo</w:t>
                            </w:r>
                          </w:p>
                          <w:p w14:paraId="43E9A4C3" w14:textId="77777777" w:rsidR="00DA599E" w:rsidRDefault="00DA599E" w:rsidP="00C3246B">
                            <w:pPr>
                              <w:rPr>
                                <w:sz w:val="26"/>
                                <w:szCs w:val="26"/>
                              </w:rPr>
                            </w:pPr>
                          </w:p>
                        </w:txbxContent>
                      </wps:txbx>
                      <wps:bodyPr rot="0" vert="horz" wrap="square" lIns="91440" tIns="45720" rIns="91440" bIns="45720" anchor="t" anchorCtr="0" upright="1">
                        <a:noAutofit/>
                      </wps:bodyPr>
                    </wps:wsp>
                  </a:graphicData>
                </a:graphic>
              </wp:anchor>
            </w:drawing>
          </mc:Choice>
          <mc:Fallback>
            <w:pict>
              <v:rect w14:anchorId="39049546" id="Rectangle 894" o:spid="_x0000_s1167" style="position:absolute;left:0;text-align:left;margin-left:531.65pt;margin-top:69.05pt;width:76.4pt;height:27.8pt;z-index:251641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">
                <v:textbox>
                  <w:txbxContent>
                    <w:p w14:paraId="425EA4EB" w14:textId="77777777" w:rsidR="00DA599E" w:rsidRDefault="00DA599E" w:rsidP="00C3246B">
                      <w:pPr>
                        <w:pStyle w:val="6noidungbang"/>
                        <w:tabs>
                          <w:tab w:val="clear" w:pos="0"/>
                          <w:tab w:val="clear" w:pos="432"/>
                        </w:tabs>
                        <w:spacing w:before="0" w:after="0" w:line="240" w:lineRule="auto"/>
                        <w:rPr>
                          <w:rFonts w:eastAsia="Times New Roman"/>
                          <w:szCs w:val="26"/>
                        </w:rPr>
                      </w:pPr>
                      <w:r>
                        <w:rPr>
                          <w:rFonts w:eastAsia="Times New Roman"/>
                          <w:szCs w:val="26"/>
                        </w:rPr>
                        <w:t>Keo</w:t>
                      </w:r>
                    </w:p>
                    <w:p w14:paraId="43E9A4C3" w14:textId="77777777" w:rsidR="00DA599E" w:rsidRDefault="00DA599E" w:rsidP="00C3246B">
                      <w:pPr>
                        <w:rPr>
                          <w:sz w:val="26"/>
                          <w:szCs w:val="26"/>
                        </w:rPr>
                      </w:pPr>
                    </w:p>
                  </w:txbxContent>
                </v:textbox>
              </v:rect>
            </w:pict>
          </mc:Fallback>
        </mc:AlternateContent>
      </w:r>
      <w:r w:rsidR="00424D0E" w:rsidRPr="00DA599E">
        <w:rPr>
          <w:noProof/>
        </w:rPr>
        <mc:AlternateContent>
          <mc:Choice Requires="wps">
            <w:drawing>
              <wp:anchor distT="0" distB="0" distL="114300" distR="114300" simplePos="0" relativeHeight="251679232" behindDoc="0" locked="0" layoutInCell="1" allowOverlap="1" wp14:anchorId="1D7CC2A9" wp14:editId="42BA1000">
                <wp:simplePos x="0" y="0"/>
                <wp:positionH relativeFrom="column">
                  <wp:posOffset>8938260</wp:posOffset>
                </wp:positionH>
                <wp:positionV relativeFrom="paragraph">
                  <wp:posOffset>772160</wp:posOffset>
                </wp:positionV>
                <wp:extent cx="1269" cy="170610"/>
                <wp:effectExtent l="0" t="0" r="0" b="0"/>
                <wp:wrapNone/>
                <wp:docPr id="35"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69" cy="1706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shape w14:anchorId="6CFE88FC" id="AutoShape 37" o:spid="_x0000_s1026" type="#_x0000_t32" style="position:absolute;margin-left:703.8pt;margin-top:60.8pt;width:.1pt;height:13.45pt;flip:x;z-index:251679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">
                <v:stroke endarrow="block"/>
              </v:shape>
            </w:pict>
          </mc:Fallback>
        </mc:AlternateContent>
      </w:r>
      <w:r w:rsidR="00424D0E" w:rsidRPr="00DA599E">
        <w:rPr>
          <w:noProof/>
        </w:rPr>
        <mc:AlternateContent>
          <mc:Choice Requires="wps">
            <w:drawing>
              <wp:anchor distT="0" distB="0" distL="114300" distR="114300" simplePos="0" relativeHeight="251646464" behindDoc="0" locked="0" layoutInCell="1" allowOverlap="1" wp14:anchorId="0ADA3A5B" wp14:editId="7704A02C">
                <wp:simplePos x="0" y="0"/>
                <wp:positionH relativeFrom="column">
                  <wp:posOffset>10372461</wp:posOffset>
                </wp:positionH>
                <wp:positionV relativeFrom="paragraph">
                  <wp:posOffset>4448175</wp:posOffset>
                </wp:positionV>
                <wp:extent cx="1461067" cy="326518"/>
                <wp:effectExtent l="0" t="0" r="0" b="0"/>
                <wp:wrapNone/>
                <wp:docPr id="88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1067" cy="3265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D77257" w14:textId="77777777" w:rsidR="00DA599E" w:rsidRDefault="00DA599E" w:rsidP="00C3246B">
                            <w:pPr>
                              <w:rPr>
                                <w:sz w:val="26"/>
                                <w:szCs w:val="26"/>
                              </w:rPr>
                            </w:pPr>
                            <w:r>
                              <w:rPr>
                                <w:sz w:val="26"/>
                                <w:szCs w:val="26"/>
                              </w:rPr>
                              <w:t>Tiếng ồn, CTR</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0ADA3A5B" id="_x0000_s1168" type="#_x0000_t202" style="position:absolute;left:0;text-align:left;margin-left:816.75pt;margin-top:350.25pt;width:115.05pt;height:25.7pt;z-index:251646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z5MuwIAAMQ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" filled="f" stroked="f">
                <v:textbox>
                  <w:txbxContent>
                    <w:p w14:paraId="2CD77257" w14:textId="77777777" w:rsidR="00DA599E" w:rsidRDefault="00DA599E" w:rsidP="00C3246B">
                      <w:pPr>
                        <w:rPr>
                          <w:sz w:val="26"/>
                          <w:szCs w:val="26"/>
                        </w:rPr>
                      </w:pPr>
                      <w:r>
                        <w:rPr>
                          <w:sz w:val="26"/>
                          <w:szCs w:val="26"/>
                        </w:rPr>
                        <w:t>Tiếng ồn, CTR</w:t>
                      </w:r>
                    </w:p>
                  </w:txbxContent>
                </v:textbox>
              </v:shape>
            </w:pict>
          </mc:Fallback>
        </mc:AlternateContent>
      </w:r>
      <w:r w:rsidR="000256CD" w:rsidRPr="00DA599E">
        <w:rPr>
          <w:noProof/>
        </w:rPr>
        <mc:AlternateContent>
          <mc:Choice Requires="wps">
            <w:drawing>
              <wp:anchor distT="0" distB="0" distL="114300" distR="114300" simplePos="0" relativeHeight="251640320" behindDoc="0" locked="0" layoutInCell="1" allowOverlap="1" wp14:anchorId="3B355FF9" wp14:editId="07819F77">
                <wp:simplePos x="0" y="0"/>
                <wp:positionH relativeFrom="column">
                  <wp:posOffset>6766358</wp:posOffset>
                </wp:positionH>
                <wp:positionV relativeFrom="paragraph">
                  <wp:posOffset>3155438</wp:posOffset>
                </wp:positionV>
                <wp:extent cx="1009603" cy="589154"/>
                <wp:effectExtent l="0" t="0" r="19685" b="20955"/>
                <wp:wrapNone/>
                <wp:docPr id="891" name="Rectangle 8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9603" cy="589154"/>
                        </a:xfrm>
                        <a:prstGeom prst="rect">
                          <a:avLst/>
                        </a:prstGeom>
                        <a:solidFill>
                          <a:srgbClr val="FFFFFF"/>
                        </a:solidFill>
                        <a:ln w="9525">
                          <a:solidFill>
                            <a:srgbClr val="000000"/>
                          </a:solidFill>
                          <a:miter lim="800000"/>
                          <a:headEnd/>
                          <a:tailEnd/>
                        </a:ln>
                      </wps:spPr>
                      <wps:txbx>
                        <w:txbxContent>
                          <w:p w14:paraId="604A3DC8" w14:textId="77777777" w:rsidR="00DA599E" w:rsidRDefault="00DA599E" w:rsidP="00C3246B">
                            <w:pPr>
                              <w:jc w:val="center"/>
                              <w:rPr>
                                <w:sz w:val="26"/>
                                <w:szCs w:val="26"/>
                              </w:rPr>
                            </w:pPr>
                            <w:r>
                              <w:rPr>
                                <w:sz w:val="26"/>
                                <w:szCs w:val="26"/>
                              </w:rPr>
                              <w:t>Nhiệt từ lò hơi</w:t>
                            </w:r>
                          </w:p>
                        </w:txbxContent>
                      </wps:txbx>
                      <wps:bodyPr rot="0" vert="horz" wrap="square" lIns="91440" tIns="45720" rIns="91440" bIns="45720" anchor="t" anchorCtr="0" upright="1">
                        <a:noAutofit/>
                      </wps:bodyPr>
                    </wps:wsp>
                  </a:graphicData>
                </a:graphic>
              </wp:anchor>
            </w:drawing>
          </mc:Choice>
          <mc:Fallback>
            <w:pict>
              <v:rect w14:anchorId="3B355FF9" id="Rectangle 891" o:spid="_x0000_s1169" style="position:absolute;left:0;text-align:left;margin-left:532.8pt;margin-top:248.45pt;width:79.5pt;height:46.4pt;z-index:25164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">
                <v:textbox>
                  <w:txbxContent>
                    <w:p w14:paraId="604A3DC8" w14:textId="77777777" w:rsidR="00DA599E" w:rsidRDefault="00DA599E" w:rsidP="00C3246B">
                      <w:pPr>
                        <w:jc w:val="center"/>
                        <w:rPr>
                          <w:sz w:val="26"/>
                          <w:szCs w:val="26"/>
                        </w:rPr>
                      </w:pPr>
                      <w:r>
                        <w:rPr>
                          <w:sz w:val="26"/>
                          <w:szCs w:val="26"/>
                        </w:rPr>
                        <w:t>Nhiệt từ lò hơi</w:t>
                      </w:r>
                    </w:p>
                  </w:txbxContent>
                </v:textbox>
              </v:rect>
            </w:pict>
          </mc:Fallback>
        </mc:AlternateContent>
      </w:r>
      <w:r w:rsidR="000256CD" w:rsidRPr="00DA599E">
        <w:rPr>
          <w:noProof/>
        </w:rPr>
        <mc:AlternateContent>
          <mc:Choice Requires="wps">
            <w:drawing>
              <wp:anchor distT="0" distB="0" distL="114300" distR="114300" simplePos="0" relativeHeight="251642368" behindDoc="0" locked="0" layoutInCell="1" allowOverlap="1" wp14:anchorId="6DFED5A4" wp14:editId="12CF45DD">
                <wp:simplePos x="0" y="0"/>
                <wp:positionH relativeFrom="column">
                  <wp:posOffset>6766358</wp:posOffset>
                </wp:positionH>
                <wp:positionV relativeFrom="paragraph">
                  <wp:posOffset>2611604</wp:posOffset>
                </wp:positionV>
                <wp:extent cx="1019128" cy="423738"/>
                <wp:effectExtent l="0" t="0" r="10160" b="14605"/>
                <wp:wrapNone/>
                <wp:docPr id="895" name="Rectangle 8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9128" cy="423738"/>
                        </a:xfrm>
                        <a:prstGeom prst="rect">
                          <a:avLst/>
                        </a:prstGeom>
                        <a:solidFill>
                          <a:srgbClr val="FFFFFF"/>
                        </a:solidFill>
                        <a:ln w="9525">
                          <a:solidFill>
                            <a:srgbClr val="000000"/>
                          </a:solidFill>
                          <a:miter lim="800000"/>
                          <a:headEnd/>
                          <a:tailEnd/>
                        </a:ln>
                      </wps:spPr>
                      <wps:txbx>
                        <w:txbxContent>
                          <w:p w14:paraId="75629B10" w14:textId="77777777" w:rsidR="00DA599E" w:rsidRDefault="00DA599E" w:rsidP="00C3246B">
                            <w:pPr>
                              <w:pStyle w:val="6noidungbang"/>
                              <w:tabs>
                                <w:tab w:val="clear" w:pos="0"/>
                                <w:tab w:val="clear" w:pos="432"/>
                              </w:tabs>
                              <w:spacing w:before="0" w:after="0" w:line="240" w:lineRule="auto"/>
                              <w:rPr>
                                <w:rFonts w:eastAsia="Times New Roman"/>
                                <w:szCs w:val="26"/>
                              </w:rPr>
                            </w:pPr>
                            <w:r>
                              <w:rPr>
                                <w:rFonts w:eastAsia="Times New Roman"/>
                                <w:szCs w:val="26"/>
                              </w:rPr>
                              <w:t>Sơn</w:t>
                            </w:r>
                          </w:p>
                          <w:p w14:paraId="62E3A6ED" w14:textId="77777777" w:rsidR="00DA599E" w:rsidRDefault="00DA599E" w:rsidP="00C3246B">
                            <w:pPr>
                              <w:rPr>
                                <w:sz w:val="26"/>
                                <w:szCs w:val="26"/>
                              </w:rPr>
                            </w:pPr>
                          </w:p>
                        </w:txbxContent>
                      </wps:txbx>
                      <wps:bodyPr rot="0" vert="horz" wrap="square" lIns="91440" tIns="45720" rIns="91440" bIns="45720" anchor="t" anchorCtr="0" upright="1">
                        <a:noAutofit/>
                      </wps:bodyPr>
                    </wps:wsp>
                  </a:graphicData>
                </a:graphic>
              </wp:anchor>
            </w:drawing>
          </mc:Choice>
          <mc:Fallback>
            <w:pict>
              <v:rect w14:anchorId="6DFED5A4" id="Rectangle 895" o:spid="_x0000_s1170" style="position:absolute;left:0;text-align:left;margin-left:532.8pt;margin-top:205.65pt;width:80.25pt;height:33.35pt;z-index:251642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">
                <v:textbox>
                  <w:txbxContent>
                    <w:p w14:paraId="75629B10" w14:textId="77777777" w:rsidR="00DA599E" w:rsidRDefault="00DA599E" w:rsidP="00C3246B">
                      <w:pPr>
                        <w:pStyle w:val="6noidungbang"/>
                        <w:tabs>
                          <w:tab w:val="clear" w:pos="0"/>
                          <w:tab w:val="clear" w:pos="432"/>
                        </w:tabs>
                        <w:spacing w:before="0" w:after="0" w:line="240" w:lineRule="auto"/>
                        <w:rPr>
                          <w:rFonts w:eastAsia="Times New Roman"/>
                          <w:szCs w:val="26"/>
                        </w:rPr>
                      </w:pPr>
                      <w:r>
                        <w:rPr>
                          <w:rFonts w:eastAsia="Times New Roman"/>
                          <w:szCs w:val="26"/>
                        </w:rPr>
                        <w:t>Sơn</w:t>
                      </w:r>
                    </w:p>
                    <w:p w14:paraId="62E3A6ED" w14:textId="77777777" w:rsidR="00DA599E" w:rsidRDefault="00DA599E" w:rsidP="00C3246B">
                      <w:pPr>
                        <w:rPr>
                          <w:sz w:val="26"/>
                          <w:szCs w:val="26"/>
                        </w:rPr>
                      </w:pPr>
                    </w:p>
                  </w:txbxContent>
                </v:textbox>
              </v:rect>
            </w:pict>
          </mc:Fallback>
        </mc:AlternateContent>
      </w:r>
      <w:r w:rsidR="000256CD" w:rsidRPr="00DA599E">
        <w:rPr>
          <w:noProof/>
        </w:rPr>
        <mc:AlternateContent>
          <mc:Choice Requires="wps">
            <w:drawing>
              <wp:anchor distT="0" distB="0" distL="114300" distR="114300" simplePos="0" relativeHeight="251643392" behindDoc="0" locked="0" layoutInCell="1" allowOverlap="1" wp14:anchorId="0A3CDC1D" wp14:editId="34B7FA84">
                <wp:simplePos x="0" y="0"/>
                <wp:positionH relativeFrom="column">
                  <wp:posOffset>6766358</wp:posOffset>
                </wp:positionH>
                <wp:positionV relativeFrom="paragraph">
                  <wp:posOffset>4401726</wp:posOffset>
                </wp:positionV>
                <wp:extent cx="1019128" cy="423738"/>
                <wp:effectExtent l="0" t="0" r="10160" b="14605"/>
                <wp:wrapNone/>
                <wp:docPr id="896" name="Rectangle 8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9128" cy="423738"/>
                        </a:xfrm>
                        <a:prstGeom prst="rect">
                          <a:avLst/>
                        </a:prstGeom>
                        <a:solidFill>
                          <a:srgbClr val="FFFFFF"/>
                        </a:solidFill>
                        <a:ln w="9525">
                          <a:solidFill>
                            <a:srgbClr val="000000"/>
                          </a:solidFill>
                          <a:miter lim="800000"/>
                          <a:headEnd/>
                          <a:tailEnd/>
                        </a:ln>
                      </wps:spPr>
                      <wps:txbx>
                        <w:txbxContent>
                          <w:p w14:paraId="5287C483" w14:textId="77777777" w:rsidR="00DA599E" w:rsidRDefault="00DA599E" w:rsidP="00C3246B">
                            <w:pPr>
                              <w:pStyle w:val="6noidungbang"/>
                              <w:tabs>
                                <w:tab w:val="clear" w:pos="0"/>
                                <w:tab w:val="clear" w:pos="432"/>
                              </w:tabs>
                              <w:spacing w:before="0" w:after="0" w:line="240" w:lineRule="auto"/>
                              <w:rPr>
                                <w:rFonts w:eastAsia="Times New Roman"/>
                                <w:szCs w:val="26"/>
                              </w:rPr>
                            </w:pPr>
                            <w:r>
                              <w:rPr>
                                <w:rFonts w:eastAsia="Times New Roman"/>
                                <w:szCs w:val="26"/>
                              </w:rPr>
                              <w:t>Ngũ kim</w:t>
                            </w:r>
                          </w:p>
                          <w:p w14:paraId="3D8ABD71" w14:textId="77777777" w:rsidR="00DA599E" w:rsidRDefault="00DA599E" w:rsidP="00C3246B">
                            <w:pPr>
                              <w:rPr>
                                <w:sz w:val="26"/>
                                <w:szCs w:val="26"/>
                              </w:rPr>
                            </w:pPr>
                          </w:p>
                        </w:txbxContent>
                      </wps:txbx>
                      <wps:bodyPr rot="0" vert="horz" wrap="square" lIns="91440" tIns="45720" rIns="91440" bIns="45720" anchor="t" anchorCtr="0" upright="1">
                        <a:noAutofit/>
                      </wps:bodyPr>
                    </wps:wsp>
                  </a:graphicData>
                </a:graphic>
              </wp:anchor>
            </w:drawing>
          </mc:Choice>
          <mc:Fallback>
            <w:pict>
              <v:rect w14:anchorId="0A3CDC1D" id="Rectangle 896" o:spid="_x0000_s1171" style="position:absolute;left:0;text-align:left;margin-left:532.8pt;margin-top:346.6pt;width:80.25pt;height:33.35pt;z-index:251643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">
                <v:textbox>
                  <w:txbxContent>
                    <w:p w14:paraId="5287C483" w14:textId="77777777" w:rsidR="00DA599E" w:rsidRDefault="00DA599E" w:rsidP="00C3246B">
                      <w:pPr>
                        <w:pStyle w:val="6noidungbang"/>
                        <w:tabs>
                          <w:tab w:val="clear" w:pos="0"/>
                          <w:tab w:val="clear" w:pos="432"/>
                        </w:tabs>
                        <w:spacing w:before="0" w:after="0" w:line="240" w:lineRule="auto"/>
                        <w:rPr>
                          <w:rFonts w:eastAsia="Times New Roman"/>
                          <w:szCs w:val="26"/>
                        </w:rPr>
                      </w:pPr>
                      <w:r>
                        <w:rPr>
                          <w:rFonts w:eastAsia="Times New Roman"/>
                          <w:szCs w:val="26"/>
                        </w:rPr>
                        <w:t>Ngũ kim</w:t>
                      </w:r>
                    </w:p>
                    <w:p w14:paraId="3D8ABD71" w14:textId="77777777" w:rsidR="00DA599E" w:rsidRDefault="00DA599E" w:rsidP="00C3246B">
                      <w:pPr>
                        <w:rPr>
                          <w:sz w:val="26"/>
                          <w:szCs w:val="26"/>
                        </w:rPr>
                      </w:pPr>
                    </w:p>
                  </w:txbxContent>
                </v:textbox>
              </v:rect>
            </w:pict>
          </mc:Fallback>
        </mc:AlternateContent>
      </w:r>
      <w:r w:rsidR="000256CD" w:rsidRPr="00DA599E">
        <w:rPr>
          <w:noProof/>
        </w:rPr>
        <mc:AlternateContent>
          <mc:Choice Requires="wps">
            <w:drawing>
              <wp:anchor distT="0" distB="0" distL="114300" distR="114300" simplePos="0" relativeHeight="251644416" behindDoc="0" locked="0" layoutInCell="1" allowOverlap="1" wp14:anchorId="547E77D8" wp14:editId="20F2499A">
                <wp:simplePos x="0" y="0"/>
                <wp:positionH relativeFrom="column">
                  <wp:posOffset>6766358</wp:posOffset>
                </wp:positionH>
                <wp:positionV relativeFrom="paragraph">
                  <wp:posOffset>5725811</wp:posOffset>
                </wp:positionV>
                <wp:extent cx="902293" cy="423738"/>
                <wp:effectExtent l="0" t="0" r="12700" b="14605"/>
                <wp:wrapNone/>
                <wp:docPr id="897" name="Rectangle 8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2293" cy="423738"/>
                        </a:xfrm>
                        <a:prstGeom prst="rect">
                          <a:avLst/>
                        </a:prstGeom>
                        <a:solidFill>
                          <a:srgbClr val="FFFFFF"/>
                        </a:solidFill>
                        <a:ln w="9525">
                          <a:solidFill>
                            <a:srgbClr val="000000"/>
                          </a:solidFill>
                          <a:miter lim="800000"/>
                          <a:headEnd/>
                          <a:tailEnd/>
                        </a:ln>
                      </wps:spPr>
                      <wps:txbx>
                        <w:txbxContent>
                          <w:p w14:paraId="0E926874" w14:textId="77777777" w:rsidR="00DA599E" w:rsidRDefault="00DA599E" w:rsidP="00C3246B">
                            <w:pPr>
                              <w:pStyle w:val="6noidungbang"/>
                              <w:tabs>
                                <w:tab w:val="clear" w:pos="0"/>
                                <w:tab w:val="clear" w:pos="432"/>
                              </w:tabs>
                              <w:spacing w:before="0" w:after="0" w:line="240" w:lineRule="auto"/>
                              <w:rPr>
                                <w:rFonts w:eastAsia="Times New Roman"/>
                                <w:szCs w:val="26"/>
                              </w:rPr>
                            </w:pPr>
                            <w:r>
                              <w:rPr>
                                <w:rFonts w:eastAsia="Times New Roman"/>
                                <w:szCs w:val="26"/>
                              </w:rPr>
                              <w:t xml:space="preserve">Sơn </w:t>
                            </w:r>
                          </w:p>
                          <w:p w14:paraId="21BDD9CC" w14:textId="77777777" w:rsidR="00DA599E" w:rsidRDefault="00DA599E" w:rsidP="00C3246B">
                            <w:pPr>
                              <w:rPr>
                                <w:sz w:val="26"/>
                                <w:szCs w:val="26"/>
                              </w:rPr>
                            </w:pPr>
                          </w:p>
                        </w:txbxContent>
                      </wps:txbx>
                      <wps:bodyPr rot="0" vert="horz" wrap="square" lIns="91440" tIns="45720" rIns="91440" bIns="45720" anchor="t" anchorCtr="0" upright="1">
                        <a:noAutofit/>
                      </wps:bodyPr>
                    </wps:wsp>
                  </a:graphicData>
                </a:graphic>
              </wp:anchor>
            </w:drawing>
          </mc:Choice>
          <mc:Fallback>
            <w:pict>
              <v:rect w14:anchorId="547E77D8" id="Rectangle 897" o:spid="_x0000_s1172" style="position:absolute;left:0;text-align:left;margin-left:532.8pt;margin-top:450.85pt;width:71.05pt;height:33.35pt;z-index:251644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">
                <v:textbox>
                  <w:txbxContent>
                    <w:p w14:paraId="0E926874" w14:textId="77777777" w:rsidR="00DA599E" w:rsidRDefault="00DA599E" w:rsidP="00C3246B">
                      <w:pPr>
                        <w:pStyle w:val="6noidungbang"/>
                        <w:tabs>
                          <w:tab w:val="clear" w:pos="0"/>
                          <w:tab w:val="clear" w:pos="432"/>
                        </w:tabs>
                        <w:spacing w:before="0" w:after="0" w:line="240" w:lineRule="auto"/>
                        <w:rPr>
                          <w:rFonts w:eastAsia="Times New Roman"/>
                          <w:szCs w:val="26"/>
                        </w:rPr>
                      </w:pPr>
                      <w:r>
                        <w:rPr>
                          <w:rFonts w:eastAsia="Times New Roman"/>
                          <w:szCs w:val="26"/>
                        </w:rPr>
                        <w:t xml:space="preserve">Sơn </w:t>
                      </w:r>
                    </w:p>
                    <w:p w14:paraId="21BDD9CC" w14:textId="77777777" w:rsidR="00DA599E" w:rsidRDefault="00DA599E" w:rsidP="00C3246B">
                      <w:pPr>
                        <w:rPr>
                          <w:sz w:val="26"/>
                          <w:szCs w:val="26"/>
                        </w:rPr>
                      </w:pPr>
                    </w:p>
                  </w:txbxContent>
                </v:textbox>
              </v:rect>
            </w:pict>
          </mc:Fallback>
        </mc:AlternateContent>
      </w:r>
      <w:r w:rsidR="00774F44" w:rsidRPr="00DA599E">
        <w:rPr>
          <w:noProof/>
        </w:rPr>
        <mc:AlternateContent>
          <mc:Choice Requires="wpc">
            <w:drawing>
              <wp:inline distT="0" distB="0" distL="0" distR="0" wp14:anchorId="2DAA46A3" wp14:editId="4742899F">
                <wp:extent cx="7562974" cy="7525385"/>
                <wp:effectExtent l="0" t="0" r="19050" b="0"/>
                <wp:docPr id="2829" name="Canvas 2829"/>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900" name="Text Box 4"/>
                        <wps:cNvSpPr txBox="1">
                          <a:spLocks noChangeArrowheads="1"/>
                        </wps:cNvSpPr>
                        <wps:spPr bwMode="auto">
                          <a:xfrm>
                            <a:off x="1519115" y="1781120"/>
                            <a:ext cx="1598371" cy="589707"/>
                          </a:xfrm>
                          <a:prstGeom prst="rect">
                            <a:avLst/>
                          </a:prstGeom>
                          <a:solidFill>
                            <a:srgbClr val="FFFFFF"/>
                          </a:solidFill>
                          <a:ln w="6350">
                            <a:solidFill>
                              <a:srgbClr val="000000"/>
                            </a:solidFill>
                            <a:miter lim="800000"/>
                            <a:headEnd/>
                            <a:tailEnd/>
                          </a:ln>
                        </wps:spPr>
                        <wps:txbx>
                          <w:txbxContent>
                            <w:p w14:paraId="59B7E23C" w14:textId="77777777" w:rsidR="00DA599E" w:rsidRPr="005868F2" w:rsidRDefault="00DA599E" w:rsidP="00774F44">
                              <w:pPr>
                                <w:pStyle w:val="NormalWeb"/>
                                <w:jc w:val="center"/>
                                <w:rPr>
                                  <w:b w:val="0"/>
                                  <w:i w:val="0"/>
                                </w:rPr>
                              </w:pPr>
                              <w:r w:rsidRPr="005868F2">
                                <w:rPr>
                                  <w:rFonts w:eastAsia="Times New Roman"/>
                                  <w:b w:val="0"/>
                                  <w:bCs/>
                                  <w:i w:val="0"/>
                                  <w:color w:val="000000"/>
                                </w:rPr>
                                <w:t>Kiểm tra nguyên liệu (vải, mút, ngũ kim,…</w:t>
                              </w:r>
                            </w:p>
                          </w:txbxContent>
                        </wps:txbx>
                        <wps:bodyPr rot="0" vert="horz" wrap="square" lIns="91440" tIns="45720" rIns="91440" bIns="45720" anchor="t" anchorCtr="0" upright="1">
                          <a:noAutofit/>
                        </wps:bodyPr>
                      </wps:wsp>
                      <wps:wsp>
                        <wps:cNvPr id="1901" name="Straight Arrow Connector 793"/>
                        <wps:cNvCnPr>
                          <a:cxnSpLocks noChangeShapeType="1"/>
                        </wps:cNvCnPr>
                        <wps:spPr bwMode="auto">
                          <a:xfrm flipH="1">
                            <a:off x="4354736" y="1597108"/>
                            <a:ext cx="213" cy="15533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902" name="Text Box 765"/>
                        <wps:cNvSpPr txBox="1">
                          <a:spLocks noChangeArrowheads="1"/>
                        </wps:cNvSpPr>
                        <wps:spPr bwMode="auto">
                          <a:xfrm>
                            <a:off x="3559434" y="1765520"/>
                            <a:ext cx="1669479" cy="303503"/>
                          </a:xfrm>
                          <a:prstGeom prst="rect">
                            <a:avLst/>
                          </a:prstGeom>
                          <a:solidFill>
                            <a:srgbClr val="FFFFFF"/>
                          </a:solidFill>
                          <a:ln w="6350">
                            <a:solidFill>
                              <a:srgbClr val="000000"/>
                            </a:solidFill>
                            <a:miter lim="800000"/>
                            <a:headEnd/>
                            <a:tailEnd/>
                          </a:ln>
                        </wps:spPr>
                        <wps:txbx>
                          <w:txbxContent>
                            <w:p w14:paraId="7E6F0B08" w14:textId="3A4A5462" w:rsidR="00DA599E" w:rsidRPr="005868F2" w:rsidRDefault="00DA599E" w:rsidP="00774F44">
                              <w:pPr>
                                <w:pStyle w:val="NormalWeb"/>
                                <w:jc w:val="center"/>
                                <w:rPr>
                                  <w:b w:val="0"/>
                                  <w:i w:val="0"/>
                                </w:rPr>
                              </w:pPr>
                              <w:r w:rsidRPr="005868F2">
                                <w:rPr>
                                  <w:rFonts w:eastAsia="Times New Roman"/>
                                  <w:b w:val="0"/>
                                  <w:bCs/>
                                  <w:i w:val="0"/>
                                  <w:color w:val="000000"/>
                                </w:rPr>
                                <w:t xml:space="preserve">Lắp ráp </w:t>
                              </w:r>
                            </w:p>
                          </w:txbxContent>
                        </wps:txbx>
                        <wps:bodyPr rot="0" vert="horz" wrap="square" lIns="91440" tIns="45720" rIns="91440" bIns="45720" anchor="t" anchorCtr="0" upright="1">
                          <a:noAutofit/>
                        </wps:bodyPr>
                      </wps:wsp>
                      <wps:wsp>
                        <wps:cNvPr id="1905" name="Straight Arrow Connector 797"/>
                        <wps:cNvCnPr>
                          <a:cxnSpLocks noChangeShapeType="1"/>
                        </wps:cNvCnPr>
                        <wps:spPr bwMode="auto">
                          <a:xfrm>
                            <a:off x="4376123" y="2076714"/>
                            <a:ext cx="0" cy="297703"/>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906" name="Text Box 765"/>
                        <wps:cNvSpPr txBox="1">
                          <a:spLocks noChangeArrowheads="1"/>
                        </wps:cNvSpPr>
                        <wps:spPr bwMode="auto">
                          <a:xfrm>
                            <a:off x="3515831" y="2385918"/>
                            <a:ext cx="1669479" cy="303503"/>
                          </a:xfrm>
                          <a:prstGeom prst="rect">
                            <a:avLst/>
                          </a:prstGeom>
                          <a:solidFill>
                            <a:srgbClr val="FFFFFF"/>
                          </a:solidFill>
                          <a:ln w="6350">
                            <a:solidFill>
                              <a:srgbClr val="000000"/>
                            </a:solidFill>
                            <a:miter lim="800000"/>
                            <a:headEnd/>
                            <a:tailEnd/>
                          </a:ln>
                        </wps:spPr>
                        <wps:txbx>
                          <w:txbxContent>
                            <w:p w14:paraId="0230D5DE" w14:textId="77777777" w:rsidR="00DA599E" w:rsidRPr="005868F2" w:rsidRDefault="00DA599E" w:rsidP="00774F44">
                              <w:pPr>
                                <w:pStyle w:val="NormalWeb"/>
                                <w:ind w:left="-360" w:firstLine="360"/>
                                <w:jc w:val="center"/>
                                <w:rPr>
                                  <w:b w:val="0"/>
                                  <w:i w:val="0"/>
                                </w:rPr>
                              </w:pPr>
                              <w:r w:rsidRPr="005868F2">
                                <w:rPr>
                                  <w:rFonts w:eastAsia="Times New Roman"/>
                                  <w:b w:val="0"/>
                                  <w:bCs/>
                                  <w:i w:val="0"/>
                                  <w:color w:val="000000"/>
                                </w:rPr>
                                <w:t>Vệ sinh, kiểm tra</w:t>
                              </w:r>
                            </w:p>
                          </w:txbxContent>
                        </wps:txbx>
                        <wps:bodyPr rot="0" vert="horz" wrap="square" lIns="91440" tIns="45720" rIns="91440" bIns="45720" anchor="t" anchorCtr="0" upright="1">
                          <a:noAutofit/>
                        </wps:bodyPr>
                      </wps:wsp>
                      <wps:wsp>
                        <wps:cNvPr id="1907" name="Straight Arrow Connector 799"/>
                        <wps:cNvCnPr>
                          <a:cxnSpLocks noChangeShapeType="1"/>
                        </wps:cNvCnPr>
                        <wps:spPr bwMode="auto">
                          <a:xfrm>
                            <a:off x="4345019" y="2689421"/>
                            <a:ext cx="0" cy="297703"/>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908" name="Text Box 765"/>
                        <wps:cNvSpPr txBox="1">
                          <a:spLocks noChangeArrowheads="1"/>
                        </wps:cNvSpPr>
                        <wps:spPr bwMode="auto">
                          <a:xfrm>
                            <a:off x="3515831" y="2987124"/>
                            <a:ext cx="1669479" cy="303403"/>
                          </a:xfrm>
                          <a:prstGeom prst="rect">
                            <a:avLst/>
                          </a:prstGeom>
                          <a:solidFill>
                            <a:srgbClr val="FFFFFF"/>
                          </a:solidFill>
                          <a:ln w="6350">
                            <a:solidFill>
                              <a:srgbClr val="000000"/>
                            </a:solidFill>
                            <a:miter lim="800000"/>
                            <a:headEnd/>
                            <a:tailEnd/>
                          </a:ln>
                        </wps:spPr>
                        <wps:txbx>
                          <w:txbxContent>
                            <w:p w14:paraId="26896065" w14:textId="77777777" w:rsidR="00DA599E" w:rsidRPr="005868F2" w:rsidRDefault="00DA599E" w:rsidP="00774F44">
                              <w:pPr>
                                <w:pStyle w:val="NormalWeb"/>
                                <w:ind w:left="-360" w:firstLine="360"/>
                                <w:jc w:val="center"/>
                                <w:rPr>
                                  <w:b w:val="0"/>
                                  <w:i w:val="0"/>
                                </w:rPr>
                              </w:pPr>
                              <w:r w:rsidRPr="005868F2">
                                <w:rPr>
                                  <w:rFonts w:eastAsia="Times New Roman"/>
                                  <w:b w:val="0"/>
                                  <w:bCs/>
                                  <w:i w:val="0"/>
                                  <w:color w:val="000000"/>
                                </w:rPr>
                                <w:t>Bắn lò xo và bắn đế</w:t>
                              </w:r>
                            </w:p>
                          </w:txbxContent>
                        </wps:txbx>
                        <wps:bodyPr rot="0" vert="horz" wrap="square" lIns="91440" tIns="45720" rIns="91440" bIns="45720" anchor="t" anchorCtr="0" upright="1">
                          <a:noAutofit/>
                        </wps:bodyPr>
                      </wps:wsp>
                      <wps:wsp>
                        <wps:cNvPr id="1910" name="Straight Arrow Connector 802"/>
                        <wps:cNvCnPr>
                          <a:cxnSpLocks noChangeShapeType="1"/>
                        </wps:cNvCnPr>
                        <wps:spPr bwMode="auto">
                          <a:xfrm>
                            <a:off x="4344819" y="3290528"/>
                            <a:ext cx="0" cy="297703"/>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911" name="Text Box 765"/>
                        <wps:cNvSpPr txBox="1">
                          <a:spLocks noChangeArrowheads="1"/>
                        </wps:cNvSpPr>
                        <wps:spPr bwMode="auto">
                          <a:xfrm>
                            <a:off x="3515831" y="3588231"/>
                            <a:ext cx="1669479" cy="303403"/>
                          </a:xfrm>
                          <a:prstGeom prst="rect">
                            <a:avLst/>
                          </a:prstGeom>
                          <a:solidFill>
                            <a:srgbClr val="FFFFFF"/>
                          </a:solidFill>
                          <a:ln w="6350">
                            <a:solidFill>
                              <a:srgbClr val="000000"/>
                            </a:solidFill>
                            <a:miter lim="800000"/>
                            <a:headEnd/>
                            <a:tailEnd/>
                          </a:ln>
                        </wps:spPr>
                        <wps:txbx>
                          <w:txbxContent>
                            <w:p w14:paraId="7F43C5C0" w14:textId="77777777" w:rsidR="00DA599E" w:rsidRPr="005868F2" w:rsidRDefault="00DA599E" w:rsidP="00774F44">
                              <w:pPr>
                                <w:pStyle w:val="NormalWeb"/>
                                <w:jc w:val="center"/>
                                <w:rPr>
                                  <w:b w:val="0"/>
                                  <w:i w:val="0"/>
                                </w:rPr>
                              </w:pPr>
                              <w:r w:rsidRPr="005868F2">
                                <w:rPr>
                                  <w:rFonts w:eastAsia="Times New Roman"/>
                                  <w:b w:val="0"/>
                                  <w:bCs/>
                                  <w:i w:val="0"/>
                                  <w:color w:val="000000"/>
                                </w:rPr>
                                <w:t>Dán mút vào khung</w:t>
                              </w:r>
                            </w:p>
                            <w:p w14:paraId="66065D65" w14:textId="77777777" w:rsidR="00DA599E" w:rsidRPr="005868F2" w:rsidRDefault="00DA599E" w:rsidP="00774F44"/>
                          </w:txbxContent>
                        </wps:txbx>
                        <wps:bodyPr rot="0" vert="horz" wrap="square" lIns="91440" tIns="45720" rIns="91440" bIns="45720" anchor="t" anchorCtr="0" upright="1">
                          <a:noAutofit/>
                        </wps:bodyPr>
                      </wps:wsp>
                      <wps:wsp>
                        <wps:cNvPr id="1912" name="Straight Arrow Connector 804"/>
                        <wps:cNvCnPr>
                          <a:cxnSpLocks noChangeShapeType="1"/>
                        </wps:cNvCnPr>
                        <wps:spPr bwMode="auto">
                          <a:xfrm>
                            <a:off x="4334018" y="3891635"/>
                            <a:ext cx="0" cy="297703"/>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913" name="Text Box 765"/>
                        <wps:cNvSpPr txBox="1">
                          <a:spLocks noChangeArrowheads="1"/>
                        </wps:cNvSpPr>
                        <wps:spPr bwMode="auto">
                          <a:xfrm>
                            <a:off x="3515831" y="4189238"/>
                            <a:ext cx="1669479" cy="303503"/>
                          </a:xfrm>
                          <a:prstGeom prst="rect">
                            <a:avLst/>
                          </a:prstGeom>
                          <a:solidFill>
                            <a:srgbClr val="FFFFFF"/>
                          </a:solidFill>
                          <a:ln w="6350">
                            <a:solidFill>
                              <a:srgbClr val="000000"/>
                            </a:solidFill>
                            <a:miter lim="800000"/>
                            <a:headEnd/>
                            <a:tailEnd/>
                          </a:ln>
                        </wps:spPr>
                        <wps:txbx>
                          <w:txbxContent>
                            <w:p w14:paraId="1D39D545" w14:textId="77777777" w:rsidR="00DA599E" w:rsidRPr="005868F2" w:rsidRDefault="00DA599E" w:rsidP="00774F44">
                              <w:pPr>
                                <w:pStyle w:val="NormalWeb"/>
                                <w:jc w:val="center"/>
                                <w:rPr>
                                  <w:b w:val="0"/>
                                  <w:i w:val="0"/>
                                </w:rPr>
                              </w:pPr>
                              <w:r w:rsidRPr="005868F2">
                                <w:rPr>
                                  <w:rFonts w:eastAsia="Times New Roman"/>
                                  <w:b w:val="0"/>
                                  <w:bCs/>
                                  <w:i w:val="0"/>
                                  <w:color w:val="000000"/>
                                </w:rPr>
                                <w:t>Nhồi gòn</w:t>
                              </w:r>
                            </w:p>
                          </w:txbxContent>
                        </wps:txbx>
                        <wps:bodyPr rot="0" vert="horz" wrap="square" lIns="91440" tIns="45720" rIns="91440" bIns="45720" anchor="t" anchorCtr="0" upright="1">
                          <a:noAutofit/>
                        </wps:bodyPr>
                      </wps:wsp>
                      <wps:wsp>
                        <wps:cNvPr id="1914" name="Straight Arrow Connector 806"/>
                        <wps:cNvCnPr>
                          <a:cxnSpLocks noChangeShapeType="1"/>
                        </wps:cNvCnPr>
                        <wps:spPr bwMode="auto">
                          <a:xfrm>
                            <a:off x="4355020" y="4492641"/>
                            <a:ext cx="0" cy="297703"/>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915" name="Text Box 765"/>
                        <wps:cNvSpPr txBox="1">
                          <a:spLocks noChangeArrowheads="1"/>
                        </wps:cNvSpPr>
                        <wps:spPr bwMode="auto">
                          <a:xfrm>
                            <a:off x="3515831" y="4790345"/>
                            <a:ext cx="1669479" cy="303403"/>
                          </a:xfrm>
                          <a:prstGeom prst="rect">
                            <a:avLst/>
                          </a:prstGeom>
                          <a:solidFill>
                            <a:srgbClr val="FFFFFF"/>
                          </a:solidFill>
                          <a:ln w="6350">
                            <a:solidFill>
                              <a:srgbClr val="000000"/>
                            </a:solidFill>
                            <a:miter lim="800000"/>
                            <a:headEnd/>
                            <a:tailEnd/>
                          </a:ln>
                        </wps:spPr>
                        <wps:txbx>
                          <w:txbxContent>
                            <w:p w14:paraId="4EB768EB" w14:textId="77777777" w:rsidR="00DA599E" w:rsidRPr="005868F2" w:rsidRDefault="00DA599E" w:rsidP="00774F44">
                              <w:pPr>
                                <w:pStyle w:val="NormalWeb"/>
                                <w:ind w:left="-76"/>
                                <w:jc w:val="center"/>
                                <w:rPr>
                                  <w:b w:val="0"/>
                                  <w:i w:val="0"/>
                                </w:rPr>
                              </w:pPr>
                              <w:r w:rsidRPr="005868F2">
                                <w:rPr>
                                  <w:rFonts w:eastAsia="Times New Roman"/>
                                  <w:b w:val="0"/>
                                  <w:bCs/>
                                  <w:i w:val="0"/>
                                  <w:color w:val="000000"/>
                                </w:rPr>
                                <w:t>Bọc nệm</w:t>
                              </w:r>
                            </w:p>
                          </w:txbxContent>
                        </wps:txbx>
                        <wps:bodyPr rot="0" vert="horz" wrap="square" lIns="91440" tIns="45720" rIns="91440" bIns="45720" anchor="t" anchorCtr="0" upright="1">
                          <a:noAutofit/>
                        </wps:bodyPr>
                      </wps:wsp>
                      <wps:wsp>
                        <wps:cNvPr id="1916" name="Straight Arrow Connector 808"/>
                        <wps:cNvCnPr>
                          <a:cxnSpLocks noChangeShapeType="1"/>
                        </wps:cNvCnPr>
                        <wps:spPr bwMode="auto">
                          <a:xfrm>
                            <a:off x="4376223" y="5093748"/>
                            <a:ext cx="0" cy="297703"/>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917" name="Text Box 765"/>
                        <wps:cNvSpPr txBox="1">
                          <a:spLocks noChangeArrowheads="1"/>
                        </wps:cNvSpPr>
                        <wps:spPr bwMode="auto">
                          <a:xfrm>
                            <a:off x="3530932" y="5415652"/>
                            <a:ext cx="1669479" cy="303403"/>
                          </a:xfrm>
                          <a:prstGeom prst="rect">
                            <a:avLst/>
                          </a:prstGeom>
                          <a:solidFill>
                            <a:srgbClr val="FFFFFF"/>
                          </a:solidFill>
                          <a:ln w="6350">
                            <a:solidFill>
                              <a:srgbClr val="000000"/>
                            </a:solidFill>
                            <a:miter lim="800000"/>
                            <a:headEnd/>
                            <a:tailEnd/>
                          </a:ln>
                        </wps:spPr>
                        <wps:txbx>
                          <w:txbxContent>
                            <w:p w14:paraId="6D40E9B1" w14:textId="77777777" w:rsidR="00DA599E" w:rsidRPr="005868F2" w:rsidRDefault="00DA599E" w:rsidP="00774F44">
                              <w:pPr>
                                <w:pStyle w:val="NormalWeb"/>
                                <w:jc w:val="center"/>
                                <w:rPr>
                                  <w:b w:val="0"/>
                                  <w:i w:val="0"/>
                                </w:rPr>
                              </w:pPr>
                              <w:r w:rsidRPr="005868F2">
                                <w:rPr>
                                  <w:rFonts w:eastAsia="Times New Roman"/>
                                  <w:b w:val="0"/>
                                  <w:bCs/>
                                  <w:i w:val="0"/>
                                  <w:color w:val="000000"/>
                                </w:rPr>
                                <w:t>Lắp ráp chân sắt</w:t>
                              </w:r>
                            </w:p>
                          </w:txbxContent>
                        </wps:txbx>
                        <wps:bodyPr rot="0" vert="horz" wrap="square" lIns="91440" tIns="45720" rIns="91440" bIns="45720" anchor="t" anchorCtr="0" upright="1">
                          <a:noAutofit/>
                        </wps:bodyPr>
                      </wps:wsp>
                      <wps:wsp>
                        <wps:cNvPr id="1918" name="Straight Arrow Connector 810"/>
                        <wps:cNvCnPr>
                          <a:cxnSpLocks noChangeShapeType="1"/>
                        </wps:cNvCnPr>
                        <wps:spPr bwMode="auto">
                          <a:xfrm>
                            <a:off x="4396525" y="5719055"/>
                            <a:ext cx="0" cy="297703"/>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919" name="Text Box 765"/>
                        <wps:cNvSpPr txBox="1">
                          <a:spLocks noChangeArrowheads="1"/>
                        </wps:cNvSpPr>
                        <wps:spPr bwMode="auto">
                          <a:xfrm>
                            <a:off x="3559435" y="6027359"/>
                            <a:ext cx="1669479" cy="303403"/>
                          </a:xfrm>
                          <a:prstGeom prst="rect">
                            <a:avLst/>
                          </a:prstGeom>
                          <a:solidFill>
                            <a:srgbClr val="FFFFFF"/>
                          </a:solidFill>
                          <a:ln w="6350">
                            <a:solidFill>
                              <a:srgbClr val="000000"/>
                            </a:solidFill>
                            <a:miter lim="800000"/>
                            <a:headEnd/>
                            <a:tailEnd/>
                          </a:ln>
                        </wps:spPr>
                        <wps:txbx>
                          <w:txbxContent>
                            <w:p w14:paraId="6E5221D6" w14:textId="77777777" w:rsidR="00DA599E" w:rsidRPr="005868F2" w:rsidRDefault="00DA599E" w:rsidP="00774F44">
                              <w:pPr>
                                <w:pStyle w:val="NormalWeb"/>
                                <w:jc w:val="center"/>
                                <w:rPr>
                                  <w:b w:val="0"/>
                                  <w:i w:val="0"/>
                                </w:rPr>
                              </w:pPr>
                              <w:r w:rsidRPr="005868F2">
                                <w:rPr>
                                  <w:rFonts w:eastAsia="Times New Roman"/>
                                  <w:b w:val="0"/>
                                  <w:bCs/>
                                  <w:i w:val="0"/>
                                  <w:color w:val="000000"/>
                                </w:rPr>
                                <w:t>Kiểm tra</w:t>
                              </w:r>
                            </w:p>
                          </w:txbxContent>
                        </wps:txbx>
                        <wps:bodyPr rot="0" vert="horz" wrap="square" lIns="91440" tIns="45720" rIns="91440" bIns="45720" anchor="t" anchorCtr="0" upright="1">
                          <a:noAutofit/>
                        </wps:bodyPr>
                      </wps:wsp>
                      <wps:wsp>
                        <wps:cNvPr id="2816" name="Straight Arrow Connector 814"/>
                        <wps:cNvCnPr>
                          <a:cxnSpLocks noChangeShapeType="1"/>
                        </wps:cNvCnPr>
                        <wps:spPr bwMode="auto">
                          <a:xfrm>
                            <a:off x="4395625" y="6330762"/>
                            <a:ext cx="0" cy="297803"/>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817" name="Text Box 765"/>
                        <wps:cNvSpPr txBox="1">
                          <a:spLocks noChangeArrowheads="1"/>
                        </wps:cNvSpPr>
                        <wps:spPr bwMode="auto">
                          <a:xfrm>
                            <a:off x="3544434" y="6628566"/>
                            <a:ext cx="1669479" cy="303403"/>
                          </a:xfrm>
                          <a:prstGeom prst="rect">
                            <a:avLst/>
                          </a:prstGeom>
                          <a:solidFill>
                            <a:srgbClr val="FFFFFF"/>
                          </a:solidFill>
                          <a:ln w="6350">
                            <a:solidFill>
                              <a:srgbClr val="000000"/>
                            </a:solidFill>
                            <a:miter lim="800000"/>
                            <a:headEnd/>
                            <a:tailEnd/>
                          </a:ln>
                        </wps:spPr>
                        <wps:txbx>
                          <w:txbxContent>
                            <w:p w14:paraId="5FE8F65E" w14:textId="77777777" w:rsidR="00DA599E" w:rsidRPr="005868F2" w:rsidRDefault="00DA599E" w:rsidP="00774F44">
                              <w:pPr>
                                <w:pStyle w:val="NormalWeb"/>
                                <w:rPr>
                                  <w:b w:val="0"/>
                                  <w:i w:val="0"/>
                                </w:rPr>
                              </w:pPr>
                              <w:r w:rsidRPr="005868F2">
                                <w:rPr>
                                  <w:rFonts w:eastAsia="Times New Roman"/>
                                  <w:b w:val="0"/>
                                  <w:bCs/>
                                  <w:i w:val="0"/>
                                  <w:color w:val="000000"/>
                                </w:rPr>
                                <w:tab/>
                                <w:t>Đóng gói</w:t>
                              </w:r>
                            </w:p>
                          </w:txbxContent>
                        </wps:txbx>
                        <wps:bodyPr rot="0" vert="horz" wrap="square" lIns="91440" tIns="45720" rIns="91440" bIns="45720" anchor="t" anchorCtr="0" upright="1">
                          <a:noAutofit/>
                        </wps:bodyPr>
                      </wps:wsp>
                      <wps:wsp>
                        <wps:cNvPr id="2818" name="Straight Arrow Connector 632"/>
                        <wps:cNvCnPr>
                          <a:cxnSpLocks noChangeShapeType="1"/>
                        </wps:cNvCnPr>
                        <wps:spPr bwMode="auto">
                          <a:xfrm>
                            <a:off x="2159049" y="4929407"/>
                            <a:ext cx="1356724" cy="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819" name="Straight Arrow Connector 634"/>
                        <wps:cNvCnPr>
                          <a:cxnSpLocks noChangeShapeType="1"/>
                        </wps:cNvCnPr>
                        <wps:spPr bwMode="auto">
                          <a:xfrm>
                            <a:off x="2158984" y="2370827"/>
                            <a:ext cx="100" cy="565806"/>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820" name="Text Box 765"/>
                        <wps:cNvSpPr txBox="1">
                          <a:spLocks noChangeArrowheads="1"/>
                        </wps:cNvSpPr>
                        <wps:spPr bwMode="auto">
                          <a:xfrm>
                            <a:off x="1454108" y="2931033"/>
                            <a:ext cx="1466857" cy="303403"/>
                          </a:xfrm>
                          <a:prstGeom prst="rect">
                            <a:avLst/>
                          </a:prstGeom>
                          <a:solidFill>
                            <a:srgbClr val="FFFFFF"/>
                          </a:solidFill>
                          <a:ln w="6350">
                            <a:solidFill>
                              <a:srgbClr val="000000"/>
                            </a:solidFill>
                            <a:miter lim="800000"/>
                            <a:headEnd/>
                            <a:tailEnd/>
                          </a:ln>
                        </wps:spPr>
                        <wps:txbx>
                          <w:txbxContent>
                            <w:p w14:paraId="07405615" w14:textId="77777777" w:rsidR="00DA599E" w:rsidRPr="005868F2" w:rsidRDefault="00DA599E" w:rsidP="00774F44">
                              <w:pPr>
                                <w:pStyle w:val="NormalWeb"/>
                                <w:jc w:val="center"/>
                                <w:rPr>
                                  <w:b w:val="0"/>
                                  <w:i w:val="0"/>
                                </w:rPr>
                              </w:pPr>
                              <w:r w:rsidRPr="005868F2">
                                <w:rPr>
                                  <w:rFonts w:eastAsia="Times New Roman"/>
                                  <w:b w:val="0"/>
                                  <w:bCs/>
                                  <w:i w:val="0"/>
                                  <w:color w:val="000000"/>
                                </w:rPr>
                                <w:t>Cắt vải, da</w:t>
                              </w:r>
                            </w:p>
                          </w:txbxContent>
                        </wps:txbx>
                        <wps:bodyPr rot="0" vert="horz" wrap="square" lIns="91440" tIns="45720" rIns="91440" bIns="45720" anchor="t" anchorCtr="0" upright="1">
                          <a:noAutofit/>
                        </wps:bodyPr>
                      </wps:wsp>
                      <wps:wsp>
                        <wps:cNvPr id="2821" name="Straight Arrow Connector 638"/>
                        <wps:cNvCnPr>
                          <a:cxnSpLocks noChangeShapeType="1"/>
                        </wps:cNvCnPr>
                        <wps:spPr bwMode="auto">
                          <a:xfrm>
                            <a:off x="2148883" y="3240237"/>
                            <a:ext cx="0" cy="297703"/>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822" name="Text Box 765"/>
                        <wps:cNvSpPr txBox="1">
                          <a:spLocks noChangeArrowheads="1"/>
                        </wps:cNvSpPr>
                        <wps:spPr bwMode="auto">
                          <a:xfrm>
                            <a:off x="1435006" y="3552340"/>
                            <a:ext cx="1466957" cy="303503"/>
                          </a:xfrm>
                          <a:prstGeom prst="rect">
                            <a:avLst/>
                          </a:prstGeom>
                          <a:solidFill>
                            <a:srgbClr val="FFFFFF"/>
                          </a:solidFill>
                          <a:ln w="6350">
                            <a:solidFill>
                              <a:srgbClr val="000000"/>
                            </a:solidFill>
                            <a:miter lim="800000"/>
                            <a:headEnd/>
                            <a:tailEnd/>
                          </a:ln>
                        </wps:spPr>
                        <wps:txbx>
                          <w:txbxContent>
                            <w:p w14:paraId="4A33269D" w14:textId="77777777" w:rsidR="00DA599E" w:rsidRPr="005868F2" w:rsidRDefault="00DA599E" w:rsidP="00774F44">
                              <w:pPr>
                                <w:pStyle w:val="NormalWeb"/>
                                <w:jc w:val="center"/>
                                <w:rPr>
                                  <w:b w:val="0"/>
                                  <w:i w:val="0"/>
                                </w:rPr>
                              </w:pPr>
                              <w:r w:rsidRPr="005868F2">
                                <w:rPr>
                                  <w:rFonts w:eastAsia="Times New Roman"/>
                                  <w:b w:val="0"/>
                                  <w:bCs/>
                                  <w:i w:val="0"/>
                                  <w:color w:val="000000"/>
                                </w:rPr>
                                <w:t>May vải, da</w:t>
                              </w:r>
                            </w:p>
                          </w:txbxContent>
                        </wps:txbx>
                        <wps:bodyPr rot="0" vert="horz" wrap="square" lIns="91440" tIns="45720" rIns="91440" bIns="45720" anchor="t" anchorCtr="0" upright="1">
                          <a:noAutofit/>
                        </wps:bodyPr>
                      </wps:wsp>
                      <wps:wsp>
                        <wps:cNvPr id="2823" name="Straight Arrow Connector 641"/>
                        <wps:cNvCnPr>
                          <a:cxnSpLocks noChangeShapeType="1"/>
                        </wps:cNvCnPr>
                        <wps:spPr bwMode="auto">
                          <a:xfrm>
                            <a:off x="2148783" y="3868244"/>
                            <a:ext cx="0" cy="323404"/>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824" name="Text Box 765"/>
                        <wps:cNvSpPr txBox="1">
                          <a:spLocks noChangeArrowheads="1"/>
                        </wps:cNvSpPr>
                        <wps:spPr bwMode="auto">
                          <a:xfrm>
                            <a:off x="1435006" y="4191647"/>
                            <a:ext cx="1438454" cy="303403"/>
                          </a:xfrm>
                          <a:prstGeom prst="rect">
                            <a:avLst/>
                          </a:prstGeom>
                          <a:solidFill>
                            <a:srgbClr val="FFFFFF"/>
                          </a:solidFill>
                          <a:ln w="6350">
                            <a:solidFill>
                              <a:srgbClr val="000000"/>
                            </a:solidFill>
                            <a:miter lim="800000"/>
                            <a:headEnd/>
                            <a:tailEnd/>
                          </a:ln>
                        </wps:spPr>
                        <wps:txbx>
                          <w:txbxContent>
                            <w:p w14:paraId="275D3DB6" w14:textId="77777777" w:rsidR="00DA599E" w:rsidRPr="005868F2" w:rsidRDefault="00DA599E" w:rsidP="00774F44">
                              <w:pPr>
                                <w:pStyle w:val="NormalWeb"/>
                                <w:ind w:left="-360" w:firstLine="360"/>
                                <w:jc w:val="center"/>
                                <w:rPr>
                                  <w:b w:val="0"/>
                                  <w:i w:val="0"/>
                                </w:rPr>
                              </w:pPr>
                              <w:r w:rsidRPr="005868F2">
                                <w:rPr>
                                  <w:rFonts w:eastAsia="Times New Roman"/>
                                  <w:b w:val="0"/>
                                  <w:bCs/>
                                  <w:i w:val="0"/>
                                  <w:color w:val="000000"/>
                                </w:rPr>
                                <w:t>Kiểm tra</w:t>
                              </w:r>
                            </w:p>
                          </w:txbxContent>
                        </wps:txbx>
                        <wps:bodyPr rot="0" vert="horz" wrap="square" lIns="91440" tIns="45720" rIns="91440" bIns="45720" anchor="t" anchorCtr="0" upright="1">
                          <a:noAutofit/>
                        </wps:bodyPr>
                      </wps:wsp>
                      <wps:wsp>
                        <wps:cNvPr id="2825" name="Straight Arrow Connector 643"/>
                        <wps:cNvCnPr>
                          <a:cxnSpLocks noChangeShapeType="1"/>
                        </wps:cNvCnPr>
                        <wps:spPr bwMode="auto">
                          <a:xfrm>
                            <a:off x="2158614" y="4515049"/>
                            <a:ext cx="435" cy="41318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26" name="Straight Arrow Connector 650"/>
                        <wps:cNvCnPr>
                          <a:cxnSpLocks noChangeShapeType="1"/>
                        </wps:cNvCnPr>
                        <wps:spPr bwMode="auto">
                          <a:xfrm flipH="1" flipV="1">
                            <a:off x="1044465" y="3063835"/>
                            <a:ext cx="409644" cy="11100"/>
                          </a:xfrm>
                          <a:prstGeom prst="straightConnector1">
                            <a:avLst/>
                          </a:prstGeom>
                          <a:noFill/>
                          <a:ln w="9525">
                            <a:solidFill>
                              <a:srgbClr val="000000"/>
                            </a:solidFill>
                            <a:prstDash val="dashDot"/>
                            <a:round/>
                            <a:headEnd/>
                            <a:tailEnd type="arrow" w="med" len="med"/>
                          </a:ln>
                          <a:extLst>
                            <a:ext uri="{909E8E84-426E-40DD-AFC4-6F175D3DCCD1}">
                              <a14:hiddenFill xmlns:a14="http://schemas.microsoft.com/office/drawing/2010/main">
                                <a:noFill/>
                              </a14:hiddenFill>
                            </a:ext>
                          </a:extLst>
                        </wps:spPr>
                        <wps:bodyPr/>
                      </wps:wsp>
                      <wps:wsp>
                        <wps:cNvPr id="2827" name="Text Box 784"/>
                        <wps:cNvSpPr txBox="1">
                          <a:spLocks noChangeArrowheads="1"/>
                        </wps:cNvSpPr>
                        <wps:spPr bwMode="auto">
                          <a:xfrm>
                            <a:off x="358591" y="2686130"/>
                            <a:ext cx="676272" cy="799109"/>
                          </a:xfrm>
                          <a:prstGeom prst="rect">
                            <a:avLst/>
                          </a:prstGeom>
                          <a:solidFill>
                            <a:srgbClr val="FFFFFF"/>
                          </a:solidFill>
                          <a:ln w="6350">
                            <a:solidFill>
                              <a:srgbClr val="000000"/>
                            </a:solidFill>
                            <a:prstDash val="dashDot"/>
                            <a:miter lim="800000"/>
                            <a:headEnd/>
                            <a:tailEnd/>
                          </a:ln>
                        </wps:spPr>
                        <wps:txbx>
                          <w:txbxContent>
                            <w:p w14:paraId="3F153F71" w14:textId="77777777" w:rsidR="00DA599E" w:rsidRPr="005868F2" w:rsidRDefault="00DA599E" w:rsidP="00774F44">
                              <w:pPr>
                                <w:pStyle w:val="NormalWeb"/>
                                <w:spacing w:line="312" w:lineRule="auto"/>
                                <w:jc w:val="center"/>
                                <w:rPr>
                                  <w:b w:val="0"/>
                                  <w:i w:val="0"/>
                                </w:rPr>
                              </w:pPr>
                              <w:r w:rsidRPr="005868F2">
                                <w:rPr>
                                  <w:rFonts w:eastAsia="Times New Roman"/>
                                  <w:b w:val="0"/>
                                  <w:bCs/>
                                  <w:i w:val="0"/>
                                  <w:color w:val="000000"/>
                                </w:rPr>
                                <w:t>bụi vải, vải vụn</w:t>
                              </w:r>
                            </w:p>
                          </w:txbxContent>
                        </wps:txbx>
                        <wps:bodyPr rot="0" vert="horz" wrap="square" lIns="91440" tIns="45720" rIns="91440" bIns="45720" anchor="t" anchorCtr="0" upright="1">
                          <a:noAutofit/>
                        </wps:bodyPr>
                      </wps:wsp>
                      <wps:wsp>
                        <wps:cNvPr id="2828" name="Text Box 224"/>
                        <wps:cNvSpPr txBox="1">
                          <a:spLocks noChangeArrowheads="1"/>
                        </wps:cNvSpPr>
                        <wps:spPr bwMode="auto">
                          <a:xfrm>
                            <a:off x="4659995" y="1311642"/>
                            <a:ext cx="1389849" cy="262303"/>
                          </a:xfrm>
                          <a:prstGeom prst="rect">
                            <a:avLst/>
                          </a:prstGeom>
                          <a:solidFill>
                            <a:schemeClr val="lt1">
                              <a:lumMod val="100000"/>
                              <a:lumOff val="0"/>
                            </a:schemeClr>
                          </a:solidFill>
                          <a:ln w="6350">
                            <a:solidFill>
                              <a:schemeClr val="bg1">
                                <a:lumMod val="100000"/>
                                <a:lumOff val="0"/>
                              </a:schemeClr>
                            </a:solidFill>
                            <a:miter lim="800000"/>
                            <a:headEnd/>
                            <a:tailEnd/>
                          </a:ln>
                        </wps:spPr>
                        <wps:txbx>
                          <w:txbxContent>
                            <w:p w14:paraId="2D2FA11A" w14:textId="77777777" w:rsidR="00DA599E" w:rsidRPr="005868F2" w:rsidRDefault="00DA599E" w:rsidP="00774F44">
                              <w:pPr>
                                <w:rPr>
                                  <w:sz w:val="26"/>
                                  <w:szCs w:val="26"/>
                                </w:rPr>
                              </w:pPr>
                              <w:r w:rsidRPr="005868F2">
                                <w:rPr>
                                  <w:sz w:val="26"/>
                                  <w:szCs w:val="26"/>
                                </w:rPr>
                                <w:t xml:space="preserve">Ghế sofa </w:t>
                              </w:r>
                            </w:p>
                          </w:txbxContent>
                        </wps:txbx>
                        <wps:bodyPr rot="0" vert="horz" wrap="square" lIns="91440" tIns="45720" rIns="91440" bIns="45720" anchor="t" anchorCtr="0" upright="1">
                          <a:noAutofit/>
                        </wps:bodyPr>
                      </wps:wsp>
                      <wps:wsp>
                        <wps:cNvPr id="962" name="Straight Connector 962"/>
                        <wps:cNvCnPr/>
                        <wps:spPr>
                          <a:xfrm flipH="1">
                            <a:off x="4354949" y="1581896"/>
                            <a:ext cx="3207653" cy="836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2DAA46A3" id="Canvas 2829" o:spid="_x0000_s1173" editas="canvas" style="width:595.5pt;height:592.55pt;mso-position-horizontal-relative:char;mso-position-vertical-relative:line" coordsize="75628,752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">
                <v:shape id="_x0000_s1174" type="#_x0000_t75" style="position:absolute;width:75628;height:75253;visibility:visible;mso-wrap-style:square">
                  <v:fill o:detectmouseclick="t"/>
                  <v:path o:connecttype="none"/>
                </v:shape>
                <v:shape id="Text Box 4" o:spid="_x0000_s1175" type="#_x0000_t202" style="position:absolute;left:15191;top:17811;width:15983;height:5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" strokeweight=".5pt">
                  <v:textbox>
                    <w:txbxContent>
                      <w:p w14:paraId="59B7E23C" w14:textId="77777777" w:rsidR="00DA599E" w:rsidRPr="005868F2" w:rsidRDefault="00DA599E" w:rsidP="00774F44">
                        <w:pPr>
                          <w:pStyle w:val="NormalWeb"/>
                          <w:jc w:val="center"/>
                          <w:rPr>
                            <w:b w:val="0"/>
                            <w:i w:val="0"/>
                          </w:rPr>
                        </w:pPr>
                        <w:r w:rsidRPr="005868F2">
                          <w:rPr>
                            <w:rFonts w:eastAsia="Times New Roman"/>
                            <w:b w:val="0"/>
                            <w:bCs/>
                            <w:i w:val="0"/>
                            <w:color w:val="000000"/>
                          </w:rPr>
                          <w:t>Kiểm tra nguyên liệu (vải, mút, ngũ kim,…</w:t>
                        </w:r>
                      </w:p>
                    </w:txbxContent>
                  </v:textbox>
                </v:shape>
                <v:shape id="Straight Arrow Connector 793" o:spid="_x0000_s1176" type="#_x0000_t32" style="position:absolute;left:43547;top:15971;width:2;height:155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">
                  <v:stroke endarrow="open"/>
                </v:shape>
                <v:shape id="Text Box 765" o:spid="_x0000_s1177" type="#_x0000_t202" style="position:absolute;left:35594;top:17655;width:16695;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" strokeweight=".5pt">
                  <v:textbox>
                    <w:txbxContent>
                      <w:p w14:paraId="7E6F0B08" w14:textId="3A4A5462" w:rsidR="00DA599E" w:rsidRPr="005868F2" w:rsidRDefault="00DA599E" w:rsidP="00774F44">
                        <w:pPr>
                          <w:pStyle w:val="NormalWeb"/>
                          <w:jc w:val="center"/>
                          <w:rPr>
                            <w:b w:val="0"/>
                            <w:i w:val="0"/>
                          </w:rPr>
                        </w:pPr>
                        <w:r w:rsidRPr="005868F2">
                          <w:rPr>
                            <w:rFonts w:eastAsia="Times New Roman"/>
                            <w:b w:val="0"/>
                            <w:bCs/>
                            <w:i w:val="0"/>
                            <w:color w:val="000000"/>
                          </w:rPr>
                          <w:t xml:space="preserve">Lắp ráp </w:t>
                        </w:r>
                      </w:p>
                    </w:txbxContent>
                  </v:textbox>
                </v:shape>
                <v:shape id="Straight Arrow Connector 797" o:spid="_x0000_s1178" type="#_x0000_t32" style="position:absolute;left:43761;top:20767;width:0;height:29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">
                  <v:stroke endarrow="open"/>
                </v:shape>
                <v:shape id="Text Box 765" o:spid="_x0000_s1179" type="#_x0000_t202" style="position:absolute;left:35158;top:23859;width:16695;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" strokeweight=".5pt">
                  <v:textbox>
                    <w:txbxContent>
                      <w:p w14:paraId="0230D5DE" w14:textId="77777777" w:rsidR="00DA599E" w:rsidRPr="005868F2" w:rsidRDefault="00DA599E" w:rsidP="00774F44">
                        <w:pPr>
                          <w:pStyle w:val="NormalWeb"/>
                          <w:ind w:left="-360" w:firstLine="360"/>
                          <w:jc w:val="center"/>
                          <w:rPr>
                            <w:b w:val="0"/>
                            <w:i w:val="0"/>
                          </w:rPr>
                        </w:pPr>
                        <w:r w:rsidRPr="005868F2">
                          <w:rPr>
                            <w:rFonts w:eastAsia="Times New Roman"/>
                            <w:b w:val="0"/>
                            <w:bCs/>
                            <w:i w:val="0"/>
                            <w:color w:val="000000"/>
                          </w:rPr>
                          <w:t>Vệ sinh, kiểm tra</w:t>
                        </w:r>
                      </w:p>
                    </w:txbxContent>
                  </v:textbox>
                </v:shape>
                <v:shape id="Straight Arrow Connector 799" o:spid="_x0000_s1180" type="#_x0000_t32" style="position:absolute;left:43450;top:26894;width:0;height:29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">
                  <v:stroke endarrow="open"/>
                </v:shape>
                <v:shape id="Text Box 765" o:spid="_x0000_s1181" type="#_x0000_t202" style="position:absolute;left:35158;top:29871;width:16695;height:3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" strokeweight=".5pt">
                  <v:textbox>
                    <w:txbxContent>
                      <w:p w14:paraId="26896065" w14:textId="77777777" w:rsidR="00DA599E" w:rsidRPr="005868F2" w:rsidRDefault="00DA599E" w:rsidP="00774F44">
                        <w:pPr>
                          <w:pStyle w:val="NormalWeb"/>
                          <w:ind w:left="-360" w:firstLine="360"/>
                          <w:jc w:val="center"/>
                          <w:rPr>
                            <w:b w:val="0"/>
                            <w:i w:val="0"/>
                          </w:rPr>
                        </w:pPr>
                        <w:r w:rsidRPr="005868F2">
                          <w:rPr>
                            <w:rFonts w:eastAsia="Times New Roman"/>
                            <w:b w:val="0"/>
                            <w:bCs/>
                            <w:i w:val="0"/>
                            <w:color w:val="000000"/>
                          </w:rPr>
                          <w:t>Bắn lò xo và bắn đế</w:t>
                        </w:r>
                      </w:p>
                    </w:txbxContent>
                  </v:textbox>
                </v:shape>
                <v:shape id="Straight Arrow Connector 802" o:spid="_x0000_s1182" type="#_x0000_t32" style="position:absolute;left:43448;top:32905;width:0;height:29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">
                  <v:stroke endarrow="open"/>
                </v:shape>
                <v:shape id="Text Box 765" o:spid="_x0000_s1183" type="#_x0000_t202" style="position:absolute;left:35158;top:35882;width:16695;height:3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" strokeweight=".5pt">
                  <v:textbox>
                    <w:txbxContent>
                      <w:p w14:paraId="7F43C5C0" w14:textId="77777777" w:rsidR="00DA599E" w:rsidRPr="005868F2" w:rsidRDefault="00DA599E" w:rsidP="00774F44">
                        <w:pPr>
                          <w:pStyle w:val="NormalWeb"/>
                          <w:jc w:val="center"/>
                          <w:rPr>
                            <w:b w:val="0"/>
                            <w:i w:val="0"/>
                          </w:rPr>
                        </w:pPr>
                        <w:r w:rsidRPr="005868F2">
                          <w:rPr>
                            <w:rFonts w:eastAsia="Times New Roman"/>
                            <w:b w:val="0"/>
                            <w:bCs/>
                            <w:i w:val="0"/>
                            <w:color w:val="000000"/>
                          </w:rPr>
                          <w:t>Dán mút vào khung</w:t>
                        </w:r>
                      </w:p>
                      <w:p w14:paraId="66065D65" w14:textId="77777777" w:rsidR="00DA599E" w:rsidRPr="005868F2" w:rsidRDefault="00DA599E" w:rsidP="00774F44"/>
                    </w:txbxContent>
                  </v:textbox>
                </v:shape>
                <v:shape id="Straight Arrow Connector 804" o:spid="_x0000_s1184" type="#_x0000_t32" style="position:absolute;left:43340;top:38916;width:0;height:29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">
                  <v:stroke endarrow="open"/>
                </v:shape>
                <v:shape id="Text Box 765" o:spid="_x0000_s1185" type="#_x0000_t202" style="position:absolute;left:35158;top:41892;width:16695;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" strokeweight=".5pt">
                  <v:textbox>
                    <w:txbxContent>
                      <w:p w14:paraId="1D39D545" w14:textId="77777777" w:rsidR="00DA599E" w:rsidRPr="005868F2" w:rsidRDefault="00DA599E" w:rsidP="00774F44">
                        <w:pPr>
                          <w:pStyle w:val="NormalWeb"/>
                          <w:jc w:val="center"/>
                          <w:rPr>
                            <w:b w:val="0"/>
                            <w:i w:val="0"/>
                          </w:rPr>
                        </w:pPr>
                        <w:r w:rsidRPr="005868F2">
                          <w:rPr>
                            <w:rFonts w:eastAsia="Times New Roman"/>
                            <w:b w:val="0"/>
                            <w:bCs/>
                            <w:i w:val="0"/>
                            <w:color w:val="000000"/>
                          </w:rPr>
                          <w:t>Nhồi gòn</w:t>
                        </w:r>
                      </w:p>
                    </w:txbxContent>
                  </v:textbox>
                </v:shape>
                <v:shape id="Straight Arrow Connector 806" o:spid="_x0000_s1186" type="#_x0000_t32" style="position:absolute;left:43550;top:44926;width:0;height:29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">
                  <v:stroke endarrow="open"/>
                </v:shape>
                <v:shape id="Text Box 765" o:spid="_x0000_s1187" type="#_x0000_t202" style="position:absolute;left:35158;top:47903;width:16695;height:3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" strokeweight=".5pt">
                  <v:textbox>
                    <w:txbxContent>
                      <w:p w14:paraId="4EB768EB" w14:textId="77777777" w:rsidR="00DA599E" w:rsidRPr="005868F2" w:rsidRDefault="00DA599E" w:rsidP="00774F44">
                        <w:pPr>
                          <w:pStyle w:val="NormalWeb"/>
                          <w:ind w:left="-76"/>
                          <w:jc w:val="center"/>
                          <w:rPr>
                            <w:b w:val="0"/>
                            <w:i w:val="0"/>
                          </w:rPr>
                        </w:pPr>
                        <w:r w:rsidRPr="005868F2">
                          <w:rPr>
                            <w:rFonts w:eastAsia="Times New Roman"/>
                            <w:b w:val="0"/>
                            <w:bCs/>
                            <w:i w:val="0"/>
                            <w:color w:val="000000"/>
                          </w:rPr>
                          <w:t>Bọc nệm</w:t>
                        </w:r>
                      </w:p>
                    </w:txbxContent>
                  </v:textbox>
                </v:shape>
                <v:shape id="Straight Arrow Connector 808" o:spid="_x0000_s1188" type="#_x0000_t32" style="position:absolute;left:43762;top:50937;width:0;height:29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">
                  <v:stroke endarrow="open"/>
                </v:shape>
                <v:shape id="Text Box 765" o:spid="_x0000_s1189" type="#_x0000_t202" style="position:absolute;left:35309;top:54156;width:16695;height:3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" strokeweight=".5pt">
                  <v:textbox>
                    <w:txbxContent>
                      <w:p w14:paraId="6D40E9B1" w14:textId="77777777" w:rsidR="00DA599E" w:rsidRPr="005868F2" w:rsidRDefault="00DA599E" w:rsidP="00774F44">
                        <w:pPr>
                          <w:pStyle w:val="NormalWeb"/>
                          <w:jc w:val="center"/>
                          <w:rPr>
                            <w:b w:val="0"/>
                            <w:i w:val="0"/>
                          </w:rPr>
                        </w:pPr>
                        <w:r w:rsidRPr="005868F2">
                          <w:rPr>
                            <w:rFonts w:eastAsia="Times New Roman"/>
                            <w:b w:val="0"/>
                            <w:bCs/>
                            <w:i w:val="0"/>
                            <w:color w:val="000000"/>
                          </w:rPr>
                          <w:t>Lắp ráp chân sắt</w:t>
                        </w:r>
                      </w:p>
                    </w:txbxContent>
                  </v:textbox>
                </v:shape>
                <v:shape id="Straight Arrow Connector 810" o:spid="_x0000_s1190" type="#_x0000_t32" style="position:absolute;left:43965;top:57190;width:0;height:29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">
                  <v:stroke endarrow="open"/>
                </v:shape>
                <v:shape id="Text Box 765" o:spid="_x0000_s1191" type="#_x0000_t202" style="position:absolute;left:35594;top:60273;width:16695;height:3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" strokeweight=".5pt">
                  <v:textbox>
                    <w:txbxContent>
                      <w:p w14:paraId="6E5221D6" w14:textId="77777777" w:rsidR="00DA599E" w:rsidRPr="005868F2" w:rsidRDefault="00DA599E" w:rsidP="00774F44">
                        <w:pPr>
                          <w:pStyle w:val="NormalWeb"/>
                          <w:jc w:val="center"/>
                          <w:rPr>
                            <w:b w:val="0"/>
                            <w:i w:val="0"/>
                          </w:rPr>
                        </w:pPr>
                        <w:r w:rsidRPr="005868F2">
                          <w:rPr>
                            <w:rFonts w:eastAsia="Times New Roman"/>
                            <w:b w:val="0"/>
                            <w:bCs/>
                            <w:i w:val="0"/>
                            <w:color w:val="000000"/>
                          </w:rPr>
                          <w:t>Kiểm tra</w:t>
                        </w:r>
                      </w:p>
                    </w:txbxContent>
                  </v:textbox>
                </v:shape>
                <v:shape id="Straight Arrow Connector 814" o:spid="_x0000_s1192" type="#_x0000_t32" style="position:absolute;left:43956;top:63307;width:0;height:29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">
                  <v:stroke endarrow="open"/>
                </v:shape>
                <v:shape id="Text Box 765" o:spid="_x0000_s1193" type="#_x0000_t202" style="position:absolute;left:35444;top:66285;width:16695;height:3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" strokeweight=".5pt">
                  <v:textbox>
                    <w:txbxContent>
                      <w:p w14:paraId="5FE8F65E" w14:textId="77777777" w:rsidR="00DA599E" w:rsidRPr="005868F2" w:rsidRDefault="00DA599E" w:rsidP="00774F44">
                        <w:pPr>
                          <w:pStyle w:val="NormalWeb"/>
                          <w:rPr>
                            <w:b w:val="0"/>
                            <w:i w:val="0"/>
                          </w:rPr>
                        </w:pPr>
                        <w:r w:rsidRPr="005868F2">
                          <w:rPr>
                            <w:rFonts w:eastAsia="Times New Roman"/>
                            <w:b w:val="0"/>
                            <w:bCs/>
                            <w:i w:val="0"/>
                            <w:color w:val="000000"/>
                          </w:rPr>
                          <w:tab/>
                          <w:t>Đóng gói</w:t>
                        </w:r>
                      </w:p>
                    </w:txbxContent>
                  </v:textbox>
                </v:shape>
                <v:shape id="Straight Arrow Connector 632" o:spid="_x0000_s1194" type="#_x0000_t32" style="position:absolute;left:21590;top:49294;width:135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">
                  <v:stroke endarrow="open"/>
                </v:shape>
                <v:shape id="Straight Arrow Connector 634" o:spid="_x0000_s1195" type="#_x0000_t32" style="position:absolute;left:21589;top:23708;width:1;height:56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">
                  <v:stroke endarrow="open"/>
                </v:shape>
                <v:shape id="Text Box 765" o:spid="_x0000_s1196" type="#_x0000_t202" style="position:absolute;left:14541;top:29310;width:14668;height:3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" strokeweight=".5pt">
                  <v:textbox>
                    <w:txbxContent>
                      <w:p w14:paraId="07405615" w14:textId="77777777" w:rsidR="00DA599E" w:rsidRPr="005868F2" w:rsidRDefault="00DA599E" w:rsidP="00774F44">
                        <w:pPr>
                          <w:pStyle w:val="NormalWeb"/>
                          <w:jc w:val="center"/>
                          <w:rPr>
                            <w:b w:val="0"/>
                            <w:i w:val="0"/>
                          </w:rPr>
                        </w:pPr>
                        <w:r w:rsidRPr="005868F2">
                          <w:rPr>
                            <w:rFonts w:eastAsia="Times New Roman"/>
                            <w:b w:val="0"/>
                            <w:bCs/>
                            <w:i w:val="0"/>
                            <w:color w:val="000000"/>
                          </w:rPr>
                          <w:t>Cắt vải, da</w:t>
                        </w:r>
                      </w:p>
                    </w:txbxContent>
                  </v:textbox>
                </v:shape>
                <v:shape id="Straight Arrow Connector 638" o:spid="_x0000_s1197" type="#_x0000_t32" style="position:absolute;left:21488;top:32402;width:0;height:29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">
                  <v:stroke endarrow="open"/>
                </v:shape>
                <v:shape id="Text Box 765" o:spid="_x0000_s1198" type="#_x0000_t202" style="position:absolute;left:14350;top:35523;width:14669;height:3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" strokeweight=".5pt">
                  <v:textbox>
                    <w:txbxContent>
                      <w:p w14:paraId="4A33269D" w14:textId="77777777" w:rsidR="00DA599E" w:rsidRPr="005868F2" w:rsidRDefault="00DA599E" w:rsidP="00774F44">
                        <w:pPr>
                          <w:pStyle w:val="NormalWeb"/>
                          <w:jc w:val="center"/>
                          <w:rPr>
                            <w:b w:val="0"/>
                            <w:i w:val="0"/>
                          </w:rPr>
                        </w:pPr>
                        <w:r w:rsidRPr="005868F2">
                          <w:rPr>
                            <w:rFonts w:eastAsia="Times New Roman"/>
                            <w:b w:val="0"/>
                            <w:bCs/>
                            <w:i w:val="0"/>
                            <w:color w:val="000000"/>
                          </w:rPr>
                          <w:t>May vải, da</w:t>
                        </w:r>
                      </w:p>
                    </w:txbxContent>
                  </v:textbox>
                </v:shape>
                <v:shape id="Straight Arrow Connector 641" o:spid="_x0000_s1199" type="#_x0000_t32" style="position:absolute;left:21487;top:38682;width:0;height:32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">
                  <v:stroke endarrow="open"/>
                </v:shape>
                <v:shape id="Text Box 765" o:spid="_x0000_s1200" type="#_x0000_t202" style="position:absolute;left:14350;top:41916;width:14384;height:3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" strokeweight=".5pt">
                  <v:textbox>
                    <w:txbxContent>
                      <w:p w14:paraId="275D3DB6" w14:textId="77777777" w:rsidR="00DA599E" w:rsidRPr="005868F2" w:rsidRDefault="00DA599E" w:rsidP="00774F44">
                        <w:pPr>
                          <w:pStyle w:val="NormalWeb"/>
                          <w:ind w:left="-360" w:firstLine="360"/>
                          <w:jc w:val="center"/>
                          <w:rPr>
                            <w:b w:val="0"/>
                            <w:i w:val="0"/>
                          </w:rPr>
                        </w:pPr>
                        <w:r w:rsidRPr="005868F2">
                          <w:rPr>
                            <w:rFonts w:eastAsia="Times New Roman"/>
                            <w:b w:val="0"/>
                            <w:bCs/>
                            <w:i w:val="0"/>
                            <w:color w:val="000000"/>
                          </w:rPr>
                          <w:t>Kiểm tra</w:t>
                        </w:r>
                      </w:p>
                    </w:txbxContent>
                  </v:textbox>
                </v:shape>
                <v:shape id="Straight Arrow Connector 643" o:spid="_x0000_s1201" type="#_x0000_t32" style="position:absolute;left:21586;top:45150;width:4;height:41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"/>
                <v:shape id="Straight Arrow Connector 650" o:spid="_x0000_s1202" type="#_x0000_t32" style="position:absolute;left:10444;top:30638;width:4097;height:11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">
                  <v:stroke dashstyle="dashDot" endarrow="open"/>
                </v:shape>
                <v:shape id="Text Box 784" o:spid="_x0000_s1203" type="#_x0000_t202" style="position:absolute;left:3585;top:26861;width:6763;height:7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" strokeweight=".5pt">
                  <v:stroke dashstyle="dashDot"/>
                  <v:textbox>
                    <w:txbxContent>
                      <w:p w14:paraId="3F153F71" w14:textId="77777777" w:rsidR="00DA599E" w:rsidRPr="005868F2" w:rsidRDefault="00DA599E" w:rsidP="00774F44">
                        <w:pPr>
                          <w:pStyle w:val="NormalWeb"/>
                          <w:spacing w:line="312" w:lineRule="auto"/>
                          <w:jc w:val="center"/>
                          <w:rPr>
                            <w:b w:val="0"/>
                            <w:i w:val="0"/>
                          </w:rPr>
                        </w:pPr>
                        <w:r w:rsidRPr="005868F2">
                          <w:rPr>
                            <w:rFonts w:eastAsia="Times New Roman"/>
                            <w:b w:val="0"/>
                            <w:bCs/>
                            <w:i w:val="0"/>
                            <w:color w:val="000000"/>
                          </w:rPr>
                          <w:t>bụi vải, vải vụn</w:t>
                        </w:r>
                      </w:p>
                    </w:txbxContent>
                  </v:textbox>
                </v:shape>
                <v:shape id="Text Box 224" o:spid="_x0000_s1204" type="#_x0000_t202" style="position:absolute;left:46599;top:13116;width:13899;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" fillcolor="white [3201]" strokecolor="white [3212]" strokeweight=".5pt">
                  <v:textbox>
                    <w:txbxContent>
                      <w:p w14:paraId="2D2FA11A" w14:textId="77777777" w:rsidR="00DA599E" w:rsidRPr="005868F2" w:rsidRDefault="00DA599E" w:rsidP="00774F44">
                        <w:pPr>
                          <w:rPr>
                            <w:sz w:val="26"/>
                            <w:szCs w:val="26"/>
                          </w:rPr>
                        </w:pPr>
                        <w:r w:rsidRPr="005868F2">
                          <w:rPr>
                            <w:sz w:val="26"/>
                            <w:szCs w:val="26"/>
                          </w:rPr>
                          <w:t xml:space="preserve">Ghế sofa </w:t>
                        </w:r>
                      </w:p>
                    </w:txbxContent>
                  </v:textbox>
                </v:shape>
                <v:line id="Straight Connector 962" o:spid="_x0000_s1205" style="position:absolute;flip:x;visibility:visible;mso-wrap-style:square" from="43549,15818" to="75626,159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" strokecolor="black [3213]"/>
                <w10:anchorlock/>
              </v:group>
            </w:pict>
          </mc:Fallback>
        </mc:AlternateContent>
      </w:r>
    </w:p>
    <w:p w14:paraId="7EE7C3DE" w14:textId="77777777" w:rsidR="00C3246B" w:rsidRPr="00DA599E" w:rsidRDefault="00C3246B" w:rsidP="00C3246B">
      <w:pPr>
        <w:spacing w:line="312" w:lineRule="auto"/>
        <w:ind w:firstLine="720"/>
        <w:rPr>
          <w:b/>
          <w:i/>
          <w:sz w:val="26"/>
          <w:szCs w:val="26"/>
        </w:rPr>
      </w:pPr>
    </w:p>
    <w:p w14:paraId="5D44004F" w14:textId="77777777" w:rsidR="00424D0E" w:rsidRPr="00DA599E" w:rsidRDefault="00424D0E" w:rsidP="00D212FE">
      <w:pPr>
        <w:pStyle w:val="ahnhloan"/>
      </w:pPr>
      <w:bookmarkStart w:id="109" w:name="_Toc42172303"/>
      <w:bookmarkStart w:id="110" w:name="_Toc44322045"/>
      <w:bookmarkStart w:id="111" w:name="_Toc46786060"/>
      <w:bookmarkStart w:id="112" w:name="_Toc80889416"/>
    </w:p>
    <w:p w14:paraId="1C521CFA" w14:textId="76A7E104" w:rsidR="00C3246B" w:rsidRPr="00DA599E" w:rsidRDefault="00060631" w:rsidP="00D212FE">
      <w:pPr>
        <w:pStyle w:val="ahnhloan"/>
      </w:pPr>
      <w:bookmarkStart w:id="113" w:name="_Toc111275244"/>
      <w:r w:rsidRPr="00DA599E">
        <w:t>Hình 1.</w:t>
      </w:r>
      <w:r w:rsidR="00FB0364" w:rsidRPr="00DA599E">
        <w:fldChar w:fldCharType="begin"/>
      </w:r>
      <w:r w:rsidR="00FB0364" w:rsidRPr="00DA599E">
        <w:instrText xml:space="preserve"> SEQ Hình_1. \* ARABIC </w:instrText>
      </w:r>
      <w:r w:rsidR="00FB0364" w:rsidRPr="00DA599E">
        <w:fldChar w:fldCharType="separate"/>
      </w:r>
      <w:r w:rsidR="00DA599E">
        <w:t>8</w:t>
      </w:r>
      <w:r w:rsidR="00FB0364" w:rsidRPr="00DA599E">
        <w:fldChar w:fldCharType="end"/>
      </w:r>
      <w:r w:rsidR="00C3246B" w:rsidRPr="00DA599E">
        <w:t xml:space="preserve">. Quy trình sản xuất </w:t>
      </w:r>
      <w:bookmarkEnd w:id="109"/>
      <w:bookmarkEnd w:id="110"/>
      <w:bookmarkEnd w:id="111"/>
      <w:bookmarkEnd w:id="112"/>
      <w:bookmarkEnd w:id="113"/>
      <w:r w:rsidR="00B77B4C" w:rsidRPr="00DA599E">
        <w:t>thực tế</w:t>
      </w:r>
    </w:p>
    <w:p w14:paraId="152E6A14" w14:textId="77777777" w:rsidR="00C3246B" w:rsidRPr="00DA599E" w:rsidRDefault="00C3246B" w:rsidP="00C3246B">
      <w:pPr>
        <w:spacing w:line="312" w:lineRule="auto"/>
        <w:ind w:firstLine="720"/>
        <w:rPr>
          <w:b/>
          <w:i/>
          <w:sz w:val="26"/>
          <w:szCs w:val="26"/>
        </w:rPr>
        <w:sectPr w:rsidR="00C3246B" w:rsidRPr="00DA599E" w:rsidSect="00967191">
          <w:pgSz w:w="23808" w:h="16840" w:orient="landscape" w:code="8"/>
          <w:pgMar w:top="992" w:right="1134" w:bottom="1418" w:left="1134" w:header="283" w:footer="283" w:gutter="0"/>
          <w:cols w:space="720"/>
          <w:docGrid w:linePitch="360"/>
        </w:sectPr>
      </w:pPr>
    </w:p>
    <w:p w14:paraId="30A85124" w14:textId="77777777" w:rsidR="00C3246B" w:rsidRPr="00DA599E" w:rsidRDefault="00C3246B" w:rsidP="00B54169">
      <w:pPr>
        <w:spacing w:line="312" w:lineRule="auto"/>
        <w:ind w:firstLine="567"/>
        <w:rPr>
          <w:b/>
          <w:i/>
          <w:sz w:val="26"/>
          <w:szCs w:val="26"/>
        </w:rPr>
      </w:pPr>
      <w:r w:rsidRPr="00DA599E">
        <w:rPr>
          <w:b/>
          <w:i/>
          <w:sz w:val="26"/>
          <w:szCs w:val="26"/>
        </w:rPr>
        <w:lastRenderedPageBreak/>
        <w:t>Thuyết minh quy trình:</w:t>
      </w:r>
    </w:p>
    <w:p w14:paraId="443D9DAE" w14:textId="1402E15E" w:rsidR="00C3246B" w:rsidRPr="00DA599E" w:rsidRDefault="00C3246B" w:rsidP="00B54169">
      <w:pPr>
        <w:pStyle w:val="Normal0"/>
        <w:spacing w:line="312" w:lineRule="auto"/>
        <w:ind w:firstLine="567"/>
      </w:pPr>
      <w:r w:rsidRPr="00DA599E">
        <w:t xml:space="preserve">Giai đoạn mở rộng các mặt hàng giường, tủ, bàn ghế, các </w:t>
      </w:r>
      <w:r w:rsidR="00055506" w:rsidRPr="00DA599E">
        <w:t xml:space="preserve">mặt hàng gỗ khác </w:t>
      </w:r>
      <w:r w:rsidR="003E2C33" w:rsidRPr="00DA599E">
        <w:t xml:space="preserve">bao gồm cả các chi tiết và bộ phận vẫn giữ nguyên </w:t>
      </w:r>
      <w:r w:rsidRPr="00DA599E">
        <w:t>như giai đoạn hiện hữu đã được thuyết minh ở phần trên của báo cáo. Giai đoạn mở rộng có sản xuất mặt hàng ghế sofa nên báo cáo thuyết minh công đoạn sản xuất ghế sofa như sau:</w:t>
      </w:r>
    </w:p>
    <w:p w14:paraId="0AD7009E" w14:textId="77777777" w:rsidR="00C3246B" w:rsidRPr="00DA599E" w:rsidRDefault="00C3246B" w:rsidP="00C3246B">
      <w:pPr>
        <w:pStyle w:val="Normal0"/>
        <w:spacing w:line="312" w:lineRule="auto"/>
        <w:rPr>
          <w:b/>
          <w:i/>
        </w:rPr>
      </w:pPr>
      <w:r w:rsidRPr="00DA599E">
        <w:rPr>
          <w:b/>
          <w:i/>
        </w:rPr>
        <w:t>Kiểm tra nguyên liệu</w:t>
      </w:r>
    </w:p>
    <w:p w14:paraId="753F7028" w14:textId="77777777" w:rsidR="00C3246B" w:rsidRPr="00DA599E" w:rsidRDefault="00C3246B" w:rsidP="00B54169">
      <w:pPr>
        <w:pStyle w:val="Normal0"/>
        <w:spacing w:line="312" w:lineRule="auto"/>
        <w:ind w:firstLine="567"/>
        <w:rPr>
          <w:rFonts w:eastAsia="SimSun"/>
          <w:bCs/>
          <w:kern w:val="32"/>
          <w:lang w:val="de-DE" w:eastAsia="ja-JP"/>
        </w:rPr>
      </w:pPr>
      <w:r w:rsidRPr="00DA599E">
        <w:t>Để mang tới bộ ghế sofa đẹp và có chất lượng cao thì khâu lựa chọn nguyên liệu vô cùng quan trọng. Chất liệu tốt, đẹp thì mới mang tới sản phẩm như ý, có tuổi thọ cao.</w:t>
      </w:r>
      <w:r w:rsidRPr="00DA599E">
        <w:rPr>
          <w:rFonts w:eastAsia="SimSun"/>
          <w:bCs/>
          <w:kern w:val="32"/>
          <w:lang w:val="de-DE" w:eastAsia="ja-JP"/>
        </w:rPr>
        <w:t xml:space="preserve"> Nguyên liệu sử dụng cho quá trình sản xuất ghế sofa là </w:t>
      </w:r>
      <w:r w:rsidRPr="00DA599E">
        <w:t>vải, mút, ngũ kim, gỗ phôi</w:t>
      </w:r>
      <w:r w:rsidRPr="00DA599E">
        <w:rPr>
          <w:rFonts w:eastAsia="SimSun"/>
          <w:bCs/>
          <w:kern w:val="32"/>
          <w:lang w:val="de-DE" w:eastAsia="ja-JP"/>
        </w:rPr>
        <w:t>. Đầu tiên, nguyên liệu sẽ được nhập về và lưu chứa tại kho chứa nguyên liệu, công nhân kho sẽ tiến hành kiểm tra chất lượng, phân loại và vận chuyển đến khu vực sản xuất.</w:t>
      </w:r>
    </w:p>
    <w:p w14:paraId="1DBEA8AB" w14:textId="387DBA2D" w:rsidR="00C3246B" w:rsidRPr="00DA599E" w:rsidRDefault="00C3246B" w:rsidP="00B54169">
      <w:pPr>
        <w:pStyle w:val="Normal0"/>
        <w:spacing w:line="312" w:lineRule="auto"/>
        <w:ind w:firstLine="567"/>
        <w:rPr>
          <w:rFonts w:eastAsia="SimSun"/>
          <w:bCs/>
          <w:kern w:val="32"/>
          <w:lang w:val="de-DE" w:eastAsia="ja-JP"/>
        </w:rPr>
      </w:pPr>
      <w:r w:rsidRPr="00DA599E">
        <w:rPr>
          <w:rFonts w:eastAsia="SimSun"/>
          <w:bCs/>
          <w:kern w:val="32"/>
          <w:lang w:val="de-DE" w:eastAsia="ja-JP"/>
        </w:rPr>
        <w:t>Sau khi kiểm tra chất lượng nguyên liệu sẽ được chia làm hai dây chuyền sản xuất khác nhau là dây chuyền sản xuất khung ghế</w:t>
      </w:r>
      <w:r w:rsidR="009B5420" w:rsidRPr="00DA599E">
        <w:rPr>
          <w:rFonts w:eastAsia="SimSun"/>
          <w:bCs/>
          <w:kern w:val="32"/>
          <w:lang w:val="de-DE" w:eastAsia="ja-JP"/>
        </w:rPr>
        <w:t xml:space="preserve"> bằ</w:t>
      </w:r>
      <w:r w:rsidRPr="00DA599E">
        <w:rPr>
          <w:rFonts w:eastAsia="SimSun"/>
          <w:bCs/>
          <w:kern w:val="32"/>
          <w:lang w:val="de-DE" w:eastAsia="ja-JP"/>
        </w:rPr>
        <w:t xml:space="preserve">ng gỗ và dây chuyền sản xuất bọc nệm ghế. </w:t>
      </w:r>
    </w:p>
    <w:p w14:paraId="36595E98" w14:textId="77777777" w:rsidR="00C3246B" w:rsidRPr="00DA599E" w:rsidRDefault="00C3246B" w:rsidP="002449D8">
      <w:pPr>
        <w:pStyle w:val="ListParagraph"/>
        <w:numPr>
          <w:ilvl w:val="0"/>
          <w:numId w:val="99"/>
        </w:numPr>
        <w:jc w:val="left"/>
        <w:rPr>
          <w:rFonts w:cs="Times New Roman"/>
          <w:b/>
          <w:i w:val="0"/>
          <w:szCs w:val="26"/>
          <w:u w:val="single"/>
        </w:rPr>
      </w:pPr>
      <w:r w:rsidRPr="00DA599E">
        <w:rPr>
          <w:rFonts w:cs="Times New Roman"/>
          <w:b/>
          <w:i w:val="0"/>
          <w:szCs w:val="26"/>
          <w:u w:val="single"/>
          <w:lang w:val="de-DE" w:eastAsia="ja-JP"/>
        </w:rPr>
        <w:t>Các công đoạn sản xuất khung ghế như sau:</w:t>
      </w:r>
    </w:p>
    <w:p w14:paraId="1D8EC915" w14:textId="77777777" w:rsidR="00C3246B" w:rsidRPr="00DA599E" w:rsidRDefault="00C3246B" w:rsidP="009B5420">
      <w:pPr>
        <w:pStyle w:val="Normal0"/>
        <w:spacing w:line="312" w:lineRule="auto"/>
        <w:ind w:firstLine="567"/>
        <w:rPr>
          <w:rFonts w:eastAsia="Times New Roman"/>
        </w:rPr>
      </w:pPr>
      <w:r w:rsidRPr="00DA599E">
        <w:rPr>
          <w:shd w:val="clear" w:color="auto" w:fill="FFFFFF"/>
        </w:rPr>
        <w:t>Các chi tiết gỗ được tạo hình sau đó chuyển về khu nhà xưởng sản xuất ghế sofa (nhà xưởng M) để tiếp tục thực hiện công đoạn lắp ráp các chi tiết.</w:t>
      </w:r>
    </w:p>
    <w:p w14:paraId="09C4F8A2" w14:textId="77777777" w:rsidR="00C3246B" w:rsidRPr="00DA599E" w:rsidRDefault="00C3246B" w:rsidP="00C3246B">
      <w:pPr>
        <w:pStyle w:val="Normal0"/>
        <w:spacing w:line="312" w:lineRule="auto"/>
        <w:rPr>
          <w:rFonts w:eastAsia="Times New Roman"/>
        </w:rPr>
      </w:pPr>
      <w:r w:rsidRPr="00DA599E">
        <w:rPr>
          <w:rFonts w:eastAsia="Times New Roman"/>
          <w:b/>
          <w:i/>
        </w:rPr>
        <w:t>Công đoạn lắp ráp</w:t>
      </w:r>
    </w:p>
    <w:p w14:paraId="648315B2" w14:textId="4329B4E4" w:rsidR="00C3246B" w:rsidRPr="00DA599E" w:rsidRDefault="00C3246B" w:rsidP="009B5420">
      <w:pPr>
        <w:pStyle w:val="Normal0"/>
        <w:spacing w:line="312" w:lineRule="auto"/>
        <w:ind w:firstLine="567"/>
        <w:rPr>
          <w:rFonts w:eastAsia="Times New Roman"/>
        </w:rPr>
      </w:pPr>
      <w:r w:rsidRPr="00DA599E">
        <w:rPr>
          <w:rFonts w:eastAsia="Times New Roman"/>
        </w:rPr>
        <w:t>Tại đây, công nhân sẽ sử dụng súng hơi gắn kết các bán thành phẩm nhỏ và lớn lại với nhau bằng những đinh ghim dạng thép cứng nhằm kết nối bộ khung ghế một cách chắc chắn, vừa đáp ứng được t</w:t>
      </w:r>
      <w:r w:rsidR="00C70691" w:rsidRPr="00DA599E">
        <w:rPr>
          <w:rFonts w:eastAsia="Times New Roman"/>
        </w:rPr>
        <w:t>ính thẩm mỹ của sản phẩm vừa đảm</w:t>
      </w:r>
      <w:r w:rsidRPr="00DA599E">
        <w:rPr>
          <w:rFonts w:eastAsia="Times New Roman"/>
        </w:rPr>
        <w:t xml:space="preserve"> bảo yêu cầu khắt khe có thể chống đỡ một khối lượng lớn khi khách hàng sử dụng. </w:t>
      </w:r>
    </w:p>
    <w:p w14:paraId="13E44C5F" w14:textId="77777777" w:rsidR="00C3246B" w:rsidRPr="00DA599E" w:rsidRDefault="00C3246B" w:rsidP="00C3246B">
      <w:pPr>
        <w:pStyle w:val="Normal0"/>
        <w:spacing w:line="312" w:lineRule="auto"/>
        <w:rPr>
          <w:b/>
          <w:i/>
        </w:rPr>
      </w:pPr>
      <w:r w:rsidRPr="00DA599E">
        <w:rPr>
          <w:b/>
          <w:i/>
        </w:rPr>
        <w:t>Công đoạn kiểm tra, vệ sinh</w:t>
      </w:r>
    </w:p>
    <w:p w14:paraId="385291E8" w14:textId="3A802F59" w:rsidR="00C3246B" w:rsidRPr="00DA599E" w:rsidRDefault="00C3246B" w:rsidP="00C3246B">
      <w:pPr>
        <w:pStyle w:val="Normal0"/>
        <w:spacing w:line="312" w:lineRule="auto"/>
      </w:pPr>
      <w:r w:rsidRPr="00DA599E">
        <w:t>Bán thành phẩm sau khi lắp ráp sẽ được chuyển qua công đoạn kiểm tra nhằm đảm bảo khung ghế đã được lắp ráp một cách chắc chắn, các đ</w:t>
      </w:r>
      <w:r w:rsidR="009D356C" w:rsidRPr="00DA599E">
        <w:t>i</w:t>
      </w:r>
      <w:r w:rsidRPr="00DA599E">
        <w:t>nh ghim đã được bắn vào bên trong và không bị nhô ra khỏi bề mặt gỗ.</w:t>
      </w:r>
    </w:p>
    <w:p w14:paraId="52B4505D" w14:textId="77777777" w:rsidR="00C3246B" w:rsidRPr="00DA599E" w:rsidRDefault="00C3246B" w:rsidP="00C3246B">
      <w:pPr>
        <w:pStyle w:val="Normal0"/>
        <w:spacing w:line="312" w:lineRule="auto"/>
      </w:pPr>
      <w:r w:rsidRPr="00DA599E">
        <w:t>Sau khi kiểm tra, công nhân sẽ tiến hành vệ sinh khung gỗ trước khi chuyển sang công đoạn tiếp theo.</w:t>
      </w:r>
    </w:p>
    <w:p w14:paraId="6A7BECE1" w14:textId="77777777" w:rsidR="00C3246B" w:rsidRPr="00DA599E" w:rsidRDefault="00C3246B" w:rsidP="00C3246B">
      <w:pPr>
        <w:pStyle w:val="Normal0"/>
        <w:spacing w:line="312" w:lineRule="auto"/>
        <w:rPr>
          <w:b/>
          <w:i/>
        </w:rPr>
      </w:pPr>
      <w:r w:rsidRPr="00DA599E">
        <w:rPr>
          <w:b/>
          <w:i/>
        </w:rPr>
        <w:t>Công đoạn bắn lò xo và bắn đế</w:t>
      </w:r>
    </w:p>
    <w:p w14:paraId="2F3B5F90" w14:textId="63DBEC75" w:rsidR="00C3246B" w:rsidRPr="00DA599E" w:rsidRDefault="00C3246B" w:rsidP="00C3246B">
      <w:pPr>
        <w:pStyle w:val="Normal0"/>
        <w:spacing w:line="312" w:lineRule="auto"/>
      </w:pPr>
      <w:r w:rsidRPr="00DA599E">
        <w:t>Sau khi bán thành phẩm khung ghế được vệ sinh, công nhân sẽ tiến hành bắn lò xo và bắn đế cho ghế</w:t>
      </w:r>
      <w:r w:rsidR="00A81420" w:rsidRPr="00DA599E">
        <w:t>. Công đ</w:t>
      </w:r>
      <w:r w:rsidRPr="00DA599E">
        <w:t>oạn này phát sinh lò xo hỏng thải, đế hỏng thải và tiếng ồn</w:t>
      </w:r>
      <w:r w:rsidR="00A81420" w:rsidRPr="00DA599E">
        <w:t>.</w:t>
      </w:r>
    </w:p>
    <w:p w14:paraId="13CDD967" w14:textId="77777777" w:rsidR="00C3246B" w:rsidRPr="00DA599E" w:rsidRDefault="00C3246B" w:rsidP="00C3246B">
      <w:pPr>
        <w:pStyle w:val="Normal0"/>
        <w:spacing w:line="312" w:lineRule="auto"/>
        <w:jc w:val="center"/>
      </w:pPr>
      <w:r w:rsidRPr="00DA599E">
        <w:rPr>
          <w:noProof/>
        </w:rPr>
        <w:lastRenderedPageBreak/>
        <w:drawing>
          <wp:inline distT="0" distB="0" distL="0" distR="0" wp14:anchorId="23B324B6" wp14:editId="24A765FC">
            <wp:extent cx="2984740" cy="2238574"/>
            <wp:effectExtent l="0" t="0" r="6350" b="9525"/>
            <wp:docPr id="29" name="Picture 29" descr="https://b.f2.photo.talk.zdn.vn/2474030309667192474/240b2e1d87cf73912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b.f2.photo.talk.zdn.vn/2474030309667192474/240b2e1d87cf73912ade.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93337" cy="2245022"/>
                    </a:xfrm>
                    <a:prstGeom prst="rect">
                      <a:avLst/>
                    </a:prstGeom>
                    <a:noFill/>
                    <a:ln>
                      <a:noFill/>
                    </a:ln>
                  </pic:spPr>
                </pic:pic>
              </a:graphicData>
            </a:graphic>
          </wp:inline>
        </w:drawing>
      </w:r>
    </w:p>
    <w:p w14:paraId="5B19FFD6" w14:textId="1E6704D1" w:rsidR="00C3246B" w:rsidRPr="00DA599E" w:rsidRDefault="00D269B9" w:rsidP="00D212FE">
      <w:pPr>
        <w:pStyle w:val="ahnhloan"/>
      </w:pPr>
      <w:bookmarkStart w:id="114" w:name="_Toc80889417"/>
      <w:bookmarkStart w:id="115" w:name="_Toc111275245"/>
      <w:r w:rsidRPr="00DA599E">
        <w:t>Hình 1.</w:t>
      </w:r>
      <w:r w:rsidR="00060631" w:rsidRPr="00DA599E">
        <w:fldChar w:fldCharType="begin"/>
      </w:r>
      <w:r w:rsidR="00060631" w:rsidRPr="00DA599E">
        <w:instrText xml:space="preserve"> SEQ Hình_1. \* ARABIC </w:instrText>
      </w:r>
      <w:r w:rsidR="00060631" w:rsidRPr="00DA599E">
        <w:fldChar w:fldCharType="separate"/>
      </w:r>
      <w:r w:rsidR="00DA599E">
        <w:t>9</w:t>
      </w:r>
      <w:r w:rsidR="00060631" w:rsidRPr="00DA599E">
        <w:fldChar w:fldCharType="end"/>
      </w:r>
      <w:r w:rsidR="00C3246B" w:rsidRPr="00DA599E">
        <w:t>. Hình ảnh minh họa công đoạn bắn lò xo và bắn đế</w:t>
      </w:r>
      <w:bookmarkEnd w:id="114"/>
      <w:bookmarkEnd w:id="115"/>
    </w:p>
    <w:p w14:paraId="0F789028" w14:textId="77777777" w:rsidR="00C3246B" w:rsidRPr="00DA599E" w:rsidRDefault="00C3246B" w:rsidP="00C3246B">
      <w:pPr>
        <w:pStyle w:val="Normal0"/>
        <w:spacing w:line="312" w:lineRule="auto"/>
      </w:pPr>
      <w:r w:rsidRPr="00DA599E">
        <w:rPr>
          <w:b/>
          <w:i/>
        </w:rPr>
        <w:t>Dán mút vào khung</w:t>
      </w:r>
    </w:p>
    <w:p w14:paraId="1F3F1916" w14:textId="3BE4FBA6" w:rsidR="00C3246B" w:rsidRPr="00DA599E" w:rsidRDefault="00C3246B" w:rsidP="00C3246B">
      <w:pPr>
        <w:pStyle w:val="Normal0"/>
        <w:spacing w:line="312" w:lineRule="auto"/>
      </w:pPr>
      <w:r w:rsidRPr="00DA599E">
        <w:t xml:space="preserve">Mút được nhập về sau đó sẽ được tiến hành cắt thành từng tấm tương ứng với kích thước của khung gỗ, quá trình này được thực hiện trên máy cắt định hình. Mút sau công đoạn cắt sẽ được dán lên các phần khung của ghế bằng keo dán chuyên dụng. Giai đoạn này phát sinh </w:t>
      </w:r>
      <w:r w:rsidR="004A5F79" w:rsidRPr="00DA599E">
        <w:t xml:space="preserve">mút </w:t>
      </w:r>
      <w:r w:rsidRPr="00DA599E">
        <w:t>xốp vụn và hơi keo.</w:t>
      </w:r>
    </w:p>
    <w:p w14:paraId="52B23091" w14:textId="77777777" w:rsidR="00C3246B" w:rsidRPr="00DA599E" w:rsidRDefault="00C3246B" w:rsidP="00C3246B">
      <w:pPr>
        <w:pStyle w:val="Normal0"/>
        <w:spacing w:line="312" w:lineRule="auto"/>
      </w:pPr>
      <w:r w:rsidRPr="00DA599E">
        <w:rPr>
          <w:b/>
          <w:i/>
        </w:rPr>
        <w:t>Nhồi gòn</w:t>
      </w:r>
    </w:p>
    <w:p w14:paraId="18FE00C5" w14:textId="67726577" w:rsidR="00C3246B" w:rsidRPr="00DA599E" w:rsidRDefault="00C3246B" w:rsidP="00C3246B">
      <w:pPr>
        <w:pStyle w:val="Normal0"/>
        <w:spacing w:line="312" w:lineRule="auto"/>
      </w:pPr>
      <w:r w:rsidRPr="00DA599E">
        <w:t>Bán thành phẩm sau khi dán mút sẽ được chuyển sang công đoạn nhồi gòn</w:t>
      </w:r>
      <w:r w:rsidR="004A5F79" w:rsidRPr="00DA599E">
        <w:t>g</w:t>
      </w:r>
      <w:r w:rsidRPr="00DA599E">
        <w:t xml:space="preserve"> vào ghế giúp tạo độ êm ái cho ghế, tăng tính thoải mái cho khách hàng khi sử dụng</w:t>
      </w:r>
    </w:p>
    <w:p w14:paraId="63705417" w14:textId="77777777" w:rsidR="00C3246B" w:rsidRPr="00DA599E" w:rsidRDefault="00C3246B" w:rsidP="002449D8">
      <w:pPr>
        <w:pStyle w:val="ListParagraph"/>
        <w:numPr>
          <w:ilvl w:val="0"/>
          <w:numId w:val="82"/>
        </w:numPr>
        <w:jc w:val="left"/>
        <w:rPr>
          <w:rFonts w:cs="Times New Roman"/>
          <w:b/>
          <w:i w:val="0"/>
          <w:szCs w:val="26"/>
          <w:u w:val="single"/>
        </w:rPr>
      </w:pPr>
      <w:r w:rsidRPr="00DA599E">
        <w:rPr>
          <w:rFonts w:cs="Times New Roman"/>
          <w:b/>
          <w:i w:val="0"/>
          <w:szCs w:val="26"/>
          <w:u w:val="single"/>
          <w:lang w:val="de-DE" w:eastAsia="ja-JP"/>
        </w:rPr>
        <w:t>Các công đoạn sản xuất bọc nệm ghế:</w:t>
      </w:r>
    </w:p>
    <w:p w14:paraId="6756DDFB" w14:textId="77777777" w:rsidR="00C3246B" w:rsidRPr="00DA599E" w:rsidRDefault="00C3246B" w:rsidP="00D96361">
      <w:pPr>
        <w:pStyle w:val="Normal0"/>
        <w:spacing w:line="312" w:lineRule="auto"/>
        <w:ind w:firstLine="567"/>
        <w:rPr>
          <w:i/>
        </w:rPr>
      </w:pPr>
      <w:r w:rsidRPr="00DA599E">
        <w:rPr>
          <w:b/>
          <w:i/>
        </w:rPr>
        <w:t>Cắt vải, da</w:t>
      </w:r>
    </w:p>
    <w:p w14:paraId="0A8EC80B" w14:textId="77777777" w:rsidR="00C3246B" w:rsidRPr="00DA599E" w:rsidRDefault="00C3246B" w:rsidP="00D96361">
      <w:pPr>
        <w:pStyle w:val="Normal0"/>
        <w:spacing w:line="312" w:lineRule="auto"/>
        <w:ind w:firstLine="567"/>
      </w:pPr>
      <w:r w:rsidRPr="00DA599E">
        <w:t>Nguyên liệu sau khi được nhập về sẽ được tiến hành cắt theo mẫu tương ứng bằng máy cắt vải với kích thước của ghế sofa. Công đoạn này phát sinh vải vụn, tiếng ồn và bụi vải.</w:t>
      </w:r>
    </w:p>
    <w:p w14:paraId="229D0A04" w14:textId="77777777" w:rsidR="00C3246B" w:rsidRPr="00DA599E" w:rsidRDefault="00C3246B" w:rsidP="00D96361">
      <w:pPr>
        <w:pStyle w:val="Normal0"/>
        <w:spacing w:line="312" w:lineRule="auto"/>
        <w:ind w:firstLine="567"/>
        <w:rPr>
          <w:i/>
        </w:rPr>
      </w:pPr>
      <w:r w:rsidRPr="00DA599E">
        <w:rPr>
          <w:b/>
          <w:i/>
        </w:rPr>
        <w:t>May vải, da</w:t>
      </w:r>
    </w:p>
    <w:p w14:paraId="7D9601E2" w14:textId="77777777" w:rsidR="00C3246B" w:rsidRPr="00DA599E" w:rsidRDefault="00C3246B" w:rsidP="00D96361">
      <w:pPr>
        <w:pStyle w:val="Normal0"/>
        <w:spacing w:line="312" w:lineRule="auto"/>
        <w:ind w:firstLine="567"/>
      </w:pPr>
      <w:r w:rsidRPr="00DA599E">
        <w:t>Vải, da đã cắt xong được chuyển qua công đoạn may bằng máy may công nghiệp và máy vắt sổ để bọc thành áo bọc bên ngoài sản phẩm. Giai đoạn này phát sinh vải vụn, tiếng ồn và bụi vải.</w:t>
      </w:r>
    </w:p>
    <w:p w14:paraId="7ED33169" w14:textId="77777777" w:rsidR="00C3246B" w:rsidRPr="00DA599E" w:rsidRDefault="00C3246B" w:rsidP="00D96361">
      <w:pPr>
        <w:pStyle w:val="Normal0"/>
        <w:spacing w:line="312" w:lineRule="auto"/>
        <w:ind w:firstLine="567"/>
        <w:rPr>
          <w:i/>
        </w:rPr>
      </w:pPr>
      <w:r w:rsidRPr="00DA599E">
        <w:rPr>
          <w:b/>
          <w:i/>
        </w:rPr>
        <w:t>Vệ sinh, kiểm tra</w:t>
      </w:r>
    </w:p>
    <w:p w14:paraId="071B8228" w14:textId="77777777" w:rsidR="00C3246B" w:rsidRPr="00DA599E" w:rsidRDefault="00C3246B" w:rsidP="00D96361">
      <w:pPr>
        <w:pStyle w:val="Normal0"/>
        <w:spacing w:line="312" w:lineRule="auto"/>
        <w:ind w:firstLine="567"/>
      </w:pPr>
      <w:r w:rsidRPr="00DA599E">
        <w:t>Khi sản phẩm may xong thì công nhân kiểm tra các đường chỉ và vệ sinh sạch sau đó yêu cầu QC kiểm tra lại đồng thời dùng máy dò kim gãy để kiểm tra 100% trước khi tiến hành bọc thành phẩm.</w:t>
      </w:r>
    </w:p>
    <w:p w14:paraId="455CF97E" w14:textId="77777777" w:rsidR="00C3246B" w:rsidRPr="00DA599E" w:rsidRDefault="00C3246B" w:rsidP="00D96361">
      <w:pPr>
        <w:pStyle w:val="Normal0"/>
        <w:spacing w:line="312" w:lineRule="auto"/>
        <w:ind w:firstLine="567"/>
        <w:rPr>
          <w:i/>
        </w:rPr>
      </w:pPr>
      <w:r w:rsidRPr="00DA599E">
        <w:rPr>
          <w:b/>
          <w:i/>
        </w:rPr>
        <w:t>Bọc nệm ghế</w:t>
      </w:r>
    </w:p>
    <w:p w14:paraId="470C525A" w14:textId="77777777" w:rsidR="006B42F4" w:rsidRPr="00DA599E" w:rsidRDefault="00C3246B" w:rsidP="00D96361">
      <w:pPr>
        <w:pStyle w:val="Normal0"/>
        <w:spacing w:line="312" w:lineRule="auto"/>
        <w:ind w:firstLine="567"/>
      </w:pPr>
      <w:r w:rsidRPr="00DA599E">
        <w:t xml:space="preserve"> Khung ghế</w:t>
      </w:r>
      <w:r w:rsidR="004C53EA" w:rsidRPr="00DA599E">
        <w:t xml:space="preserve"> và n</w:t>
      </w:r>
      <w:r w:rsidRPr="00DA599E">
        <w:t>ệm ghế sau khi được kiểm tra sẽ được chuyển sang công đoạ</w:t>
      </w:r>
      <w:r w:rsidR="00D96361" w:rsidRPr="00DA599E">
        <w:t>n tiếp</w:t>
      </w:r>
      <w:r w:rsidRPr="00DA599E">
        <w:t xml:space="preserve"> theo để bọc nệm ghế. Vải, da đã may sẽ dùng để bọc vào khung gỗ đã dán mút xốp ở công đoạn </w:t>
      </w:r>
    </w:p>
    <w:p w14:paraId="1ADC431F" w14:textId="1E308934" w:rsidR="00C3246B" w:rsidRPr="00DA599E" w:rsidRDefault="00C3246B" w:rsidP="006B42F4">
      <w:pPr>
        <w:pStyle w:val="Normal0"/>
        <w:spacing w:line="312" w:lineRule="auto"/>
        <w:ind w:firstLine="0"/>
      </w:pPr>
      <w:r w:rsidRPr="00DA599E">
        <w:lastRenderedPageBreak/>
        <w:t>trên. Áo vỏ bên ngoài sẽ được công nhân bọc thủ công và dùng đinh ghim để cố định lại các vị trí như góc, mép, đáy.</w:t>
      </w:r>
    </w:p>
    <w:p w14:paraId="0F07C8C4" w14:textId="77777777" w:rsidR="00C3246B" w:rsidRPr="00DA599E" w:rsidRDefault="00C3246B" w:rsidP="00D96361">
      <w:pPr>
        <w:pStyle w:val="Normal0"/>
        <w:spacing w:line="312" w:lineRule="auto"/>
        <w:ind w:firstLine="567"/>
        <w:rPr>
          <w:b/>
          <w:i/>
        </w:rPr>
      </w:pPr>
      <w:r w:rsidRPr="00DA599E">
        <w:rPr>
          <w:b/>
          <w:i/>
        </w:rPr>
        <w:t>Công đoạn lắp ráp chân sắt</w:t>
      </w:r>
    </w:p>
    <w:p w14:paraId="38ADCC23" w14:textId="77777777" w:rsidR="00C3246B" w:rsidRPr="00DA599E" w:rsidRDefault="00C3246B" w:rsidP="00D96361">
      <w:pPr>
        <w:pStyle w:val="Normal0"/>
        <w:spacing w:line="312" w:lineRule="auto"/>
        <w:ind w:firstLine="567"/>
      </w:pPr>
      <w:r w:rsidRPr="00DA599E">
        <w:t>Ghế sau khi bọc nệm hoàn chỉnh sẽ được lắp ráp chân sắt, tại đây công nhân sẽ sử dụng súng để bắn đinh ốc, cố định thân ghế và phần chân ghế bằng sắt. Công đoạn này phát sinh tiếng ồn, mùn gỗ trong quá trình bắn và ốc vít hỏng thải.</w:t>
      </w:r>
    </w:p>
    <w:p w14:paraId="7E7D38BF" w14:textId="77777777" w:rsidR="00C3246B" w:rsidRPr="00DA599E" w:rsidRDefault="00C3246B" w:rsidP="00D96361">
      <w:pPr>
        <w:pStyle w:val="Normal0"/>
        <w:spacing w:line="312" w:lineRule="auto"/>
        <w:ind w:firstLine="567"/>
        <w:rPr>
          <w:b/>
          <w:i/>
        </w:rPr>
      </w:pPr>
      <w:r w:rsidRPr="00DA599E">
        <w:rPr>
          <w:b/>
          <w:i/>
        </w:rPr>
        <w:t>Công đoạn kiểm tra</w:t>
      </w:r>
    </w:p>
    <w:p w14:paraId="24F6F604" w14:textId="77777777" w:rsidR="00C3246B" w:rsidRPr="00DA599E" w:rsidRDefault="00C3246B" w:rsidP="00D96361">
      <w:pPr>
        <w:pStyle w:val="Normal0"/>
        <w:spacing w:line="312" w:lineRule="auto"/>
        <w:ind w:firstLine="567"/>
      </w:pPr>
      <w:r w:rsidRPr="00DA599E">
        <w:t>Sản phẩm hình thành từ công đoạn trên sẽ được đưa kiểm tra để đảm bảo chất lượng sản phẩm</w:t>
      </w:r>
      <w:r w:rsidRPr="00DA599E">
        <w:rPr>
          <w:lang w:val="vi-VN"/>
        </w:rPr>
        <w:t xml:space="preserve">, những sản phẩm </w:t>
      </w:r>
      <w:r w:rsidRPr="00DA599E">
        <w:t>phát hiện phần da, đường may bị lỗi sẽ được đưa trở lại công đoạn trước để điều chỉnh.</w:t>
      </w:r>
    </w:p>
    <w:p w14:paraId="3148D065" w14:textId="77777777" w:rsidR="00C3246B" w:rsidRPr="00DA599E" w:rsidRDefault="00C3246B" w:rsidP="00D96361">
      <w:pPr>
        <w:pStyle w:val="Normal0"/>
        <w:spacing w:line="312" w:lineRule="auto"/>
        <w:ind w:firstLine="567"/>
      </w:pPr>
      <w:r w:rsidRPr="00DA599E">
        <w:rPr>
          <w:b/>
          <w:i/>
        </w:rPr>
        <w:t>Đóng gói</w:t>
      </w:r>
    </w:p>
    <w:p w14:paraId="2CCADDE0" w14:textId="02CE9FA0" w:rsidR="00E240D7" w:rsidRPr="00DA599E" w:rsidRDefault="00C3246B" w:rsidP="00D96361">
      <w:pPr>
        <w:pStyle w:val="PHAN112"/>
        <w:ind w:firstLine="567"/>
        <w:rPr>
          <w:b w:val="0"/>
        </w:rPr>
      </w:pPr>
      <w:bookmarkStart w:id="116" w:name="_Toc100642640"/>
      <w:r w:rsidRPr="00DA599E">
        <w:rPr>
          <w:b w:val="0"/>
        </w:rPr>
        <w:t xml:space="preserve">Tại đây các công nhân sẽ kiểm tra chất lượng </w:t>
      </w:r>
      <w:r w:rsidR="0028401C" w:rsidRPr="00DA599E">
        <w:rPr>
          <w:b w:val="0"/>
        </w:rPr>
        <w:t>sản phẩm</w:t>
      </w:r>
      <w:r w:rsidRPr="00DA599E">
        <w:rPr>
          <w:b w:val="0"/>
        </w:rPr>
        <w:t xml:space="preserve"> một lần nữa trước khi đóng gói để đảm bảo sản phẩm đạt chất lượng tốt nhất trước khi đến tay khách hàng.</w:t>
      </w:r>
      <w:bookmarkEnd w:id="116"/>
    </w:p>
    <w:p w14:paraId="102289D6" w14:textId="23DCD824" w:rsidR="000D75CB" w:rsidRPr="00DA599E" w:rsidRDefault="000D75CB" w:rsidP="00CB6B10">
      <w:pPr>
        <w:pStyle w:val="CHNG1111"/>
      </w:pPr>
      <w:r w:rsidRPr="00DA599E">
        <w:t xml:space="preserve">  </w:t>
      </w:r>
      <w:bookmarkStart w:id="117" w:name="_Toc100642641"/>
      <w:bookmarkStart w:id="118" w:name="_Toc101537559"/>
      <w:bookmarkStart w:id="119" w:name="_Toc109475781"/>
      <w:r w:rsidR="006C3F19" w:rsidRPr="00DA599E">
        <w:t>1.</w:t>
      </w:r>
      <w:r w:rsidR="00F42715" w:rsidRPr="00DA599E">
        <w:t>3.2.2</w:t>
      </w:r>
      <w:r w:rsidRPr="00DA599E">
        <w:t>. Danh mục máy móc, thiết bị sản xuất của dự án</w:t>
      </w:r>
      <w:bookmarkEnd w:id="117"/>
      <w:bookmarkEnd w:id="118"/>
      <w:bookmarkEnd w:id="119"/>
      <w:r w:rsidR="006C4C71" w:rsidRPr="00DA599E">
        <w:t xml:space="preserve">  </w:t>
      </w:r>
    </w:p>
    <w:p w14:paraId="180E995B" w14:textId="77777777" w:rsidR="000D75CB" w:rsidRPr="00DA599E" w:rsidRDefault="000D75CB" w:rsidP="000D75CB">
      <w:pPr>
        <w:pStyle w:val="PHAN11"/>
        <w:spacing w:before="0" w:after="0"/>
        <w:ind w:firstLine="425"/>
        <w:rPr>
          <w:b w:val="0"/>
          <w:bCs/>
        </w:rPr>
      </w:pPr>
      <w:bookmarkStart w:id="120" w:name="_Toc80888429"/>
      <w:bookmarkStart w:id="121" w:name="_Toc84237393"/>
      <w:bookmarkStart w:id="122" w:name="_Toc100642642"/>
      <w:r w:rsidRPr="00DA599E">
        <w:rPr>
          <w:b w:val="0"/>
          <w:lang w:val="es-ES"/>
        </w:rPr>
        <w:t>Công ty đã trang bị máy móc thiết bị sản xuất phục vụ cho công suất tối đa cho nhà máy. Các máy móc thiết bị chính phục vụ cho Dự án được trình bày trong bảng sau:</w:t>
      </w:r>
      <w:bookmarkEnd w:id="120"/>
      <w:bookmarkEnd w:id="121"/>
      <w:bookmarkEnd w:id="122"/>
      <w:r w:rsidRPr="00DA599E">
        <w:rPr>
          <w:b w:val="0"/>
          <w:bCs/>
        </w:rPr>
        <w:tab/>
      </w:r>
    </w:p>
    <w:p w14:paraId="031DFDE5" w14:textId="77777777" w:rsidR="000D75CB" w:rsidRPr="00DA599E" w:rsidRDefault="000D75CB" w:rsidP="000D75CB">
      <w:pPr>
        <w:pStyle w:val="PHAN11"/>
        <w:spacing w:before="0" w:after="0"/>
        <w:ind w:firstLine="425"/>
        <w:rPr>
          <w:b w:val="0"/>
          <w:bCs/>
        </w:rPr>
      </w:pPr>
    </w:p>
    <w:p w14:paraId="30A1F8C2" w14:textId="77777777" w:rsidR="000D75CB" w:rsidRPr="00DA599E" w:rsidRDefault="000D75CB" w:rsidP="000D75CB">
      <w:pPr>
        <w:pStyle w:val="PHAN11"/>
        <w:spacing w:before="0" w:after="0"/>
        <w:ind w:firstLine="425"/>
        <w:rPr>
          <w:b w:val="0"/>
          <w:bCs/>
        </w:rPr>
      </w:pPr>
    </w:p>
    <w:p w14:paraId="50D0F7A8" w14:textId="77777777" w:rsidR="000D75CB" w:rsidRPr="00DA599E" w:rsidRDefault="000D75CB" w:rsidP="000D75CB">
      <w:pPr>
        <w:pStyle w:val="PHAN11"/>
        <w:spacing w:before="0" w:after="0"/>
        <w:ind w:firstLine="425"/>
        <w:rPr>
          <w:b w:val="0"/>
          <w:bCs/>
        </w:rPr>
        <w:sectPr w:rsidR="000D75CB" w:rsidRPr="00DA599E" w:rsidSect="00967191">
          <w:pgSz w:w="12242" w:h="15842" w:code="1"/>
          <w:pgMar w:top="1134" w:right="1418" w:bottom="1134" w:left="992" w:header="283" w:footer="283" w:gutter="0"/>
          <w:cols w:space="720"/>
          <w:docGrid w:linePitch="360"/>
        </w:sectPr>
      </w:pPr>
    </w:p>
    <w:p w14:paraId="7BB9B5F4" w14:textId="6558CBF0" w:rsidR="000D75CB" w:rsidRPr="00DA599E" w:rsidRDefault="000D75CB" w:rsidP="00727935">
      <w:pPr>
        <w:pStyle w:val="Caption"/>
        <w:rPr>
          <w:color w:val="auto"/>
        </w:rPr>
      </w:pPr>
      <w:bookmarkStart w:id="123" w:name="_Toc101508637"/>
      <w:bookmarkStart w:id="124" w:name="_Toc114565200"/>
      <w:r w:rsidRPr="00DA599E">
        <w:rPr>
          <w:color w:val="auto"/>
        </w:rPr>
        <w:lastRenderedPageBreak/>
        <w:t>Bảng</w:t>
      </w:r>
      <w:r w:rsidR="00D269B9" w:rsidRPr="00DA599E">
        <w:rPr>
          <w:color w:val="auto"/>
        </w:rPr>
        <w:t xml:space="preserve">  1. </w:t>
      </w:r>
      <w:r w:rsidR="002A6DFD" w:rsidRPr="00DA599E">
        <w:rPr>
          <w:color w:val="auto"/>
        </w:rPr>
        <w:fldChar w:fldCharType="begin"/>
      </w:r>
      <w:r w:rsidR="002A6DFD" w:rsidRPr="00DA599E">
        <w:rPr>
          <w:color w:val="auto"/>
        </w:rPr>
        <w:instrText xml:space="preserve"> SEQ _1. \* ARABIC </w:instrText>
      </w:r>
      <w:r w:rsidR="002A6DFD" w:rsidRPr="00DA599E">
        <w:rPr>
          <w:color w:val="auto"/>
        </w:rPr>
        <w:fldChar w:fldCharType="separate"/>
      </w:r>
      <w:r w:rsidR="00DA599E">
        <w:rPr>
          <w:noProof/>
          <w:color w:val="auto"/>
        </w:rPr>
        <w:t>4</w:t>
      </w:r>
      <w:r w:rsidR="002A6DFD" w:rsidRPr="00DA599E">
        <w:rPr>
          <w:noProof/>
          <w:color w:val="auto"/>
        </w:rPr>
        <w:fldChar w:fldCharType="end"/>
      </w:r>
      <w:r w:rsidRPr="00DA599E">
        <w:rPr>
          <w:color w:val="auto"/>
        </w:rPr>
        <w:t>. Danh sách máy móc, thiết bị phục vụ sản xuất</w:t>
      </w:r>
      <w:bookmarkEnd w:id="123"/>
      <w:bookmarkEnd w:id="124"/>
    </w:p>
    <w:tbl>
      <w:tblPr>
        <w:tblW w:w="136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3261"/>
        <w:gridCol w:w="992"/>
        <w:gridCol w:w="3544"/>
        <w:gridCol w:w="992"/>
        <w:gridCol w:w="1984"/>
        <w:gridCol w:w="993"/>
        <w:gridCol w:w="1275"/>
      </w:tblGrid>
      <w:tr w:rsidR="00DA599E" w:rsidRPr="00DA599E" w14:paraId="33BB1A20" w14:textId="77777777" w:rsidTr="00FA5187">
        <w:trPr>
          <w:trHeight w:val="450"/>
          <w:jc w:val="center"/>
        </w:trPr>
        <w:tc>
          <w:tcPr>
            <w:tcW w:w="562" w:type="dxa"/>
            <w:shd w:val="clear" w:color="auto" w:fill="auto"/>
            <w:noWrap/>
            <w:vAlign w:val="center"/>
            <w:hideMark/>
          </w:tcPr>
          <w:p w14:paraId="1E864E40" w14:textId="77777777" w:rsidR="00FA5187" w:rsidRPr="00DA599E" w:rsidRDefault="00FA5187" w:rsidP="00FA5187">
            <w:pPr>
              <w:jc w:val="center"/>
              <w:rPr>
                <w:b/>
                <w:bCs/>
                <w:sz w:val="26"/>
                <w:szCs w:val="26"/>
              </w:rPr>
            </w:pPr>
            <w:bookmarkStart w:id="125" w:name="_Hlk114583467"/>
            <w:r w:rsidRPr="00DA599E">
              <w:rPr>
                <w:b/>
                <w:bCs/>
                <w:sz w:val="26"/>
                <w:szCs w:val="26"/>
              </w:rPr>
              <w:t>STT</w:t>
            </w:r>
          </w:p>
        </w:tc>
        <w:tc>
          <w:tcPr>
            <w:tcW w:w="3261" w:type="dxa"/>
            <w:shd w:val="clear" w:color="auto" w:fill="auto"/>
            <w:noWrap/>
            <w:vAlign w:val="center"/>
            <w:hideMark/>
          </w:tcPr>
          <w:p w14:paraId="2174A36D" w14:textId="77777777" w:rsidR="00FA5187" w:rsidRPr="00DA599E" w:rsidRDefault="00FA5187" w:rsidP="00FA5187">
            <w:pPr>
              <w:jc w:val="center"/>
              <w:rPr>
                <w:bCs/>
                <w:sz w:val="26"/>
                <w:szCs w:val="26"/>
              </w:rPr>
            </w:pPr>
            <w:r w:rsidRPr="00DA599E">
              <w:rPr>
                <w:b/>
                <w:bCs/>
                <w:sz w:val="26"/>
                <w:szCs w:val="26"/>
              </w:rPr>
              <w:t>Tên máy</w:t>
            </w:r>
          </w:p>
        </w:tc>
        <w:tc>
          <w:tcPr>
            <w:tcW w:w="992" w:type="dxa"/>
            <w:vAlign w:val="center"/>
          </w:tcPr>
          <w:p w14:paraId="12AE4C97" w14:textId="77777777" w:rsidR="00FA5187" w:rsidRPr="00DA599E" w:rsidRDefault="00FA5187" w:rsidP="00FA5187">
            <w:pPr>
              <w:jc w:val="center"/>
              <w:rPr>
                <w:b/>
                <w:bCs/>
                <w:sz w:val="26"/>
                <w:szCs w:val="26"/>
              </w:rPr>
            </w:pPr>
            <w:r w:rsidRPr="00DA599E">
              <w:rPr>
                <w:b/>
                <w:bCs/>
                <w:sz w:val="26"/>
                <w:szCs w:val="26"/>
              </w:rPr>
              <w:t xml:space="preserve">Đơn vị </w:t>
            </w:r>
            <w:r w:rsidRPr="00DA599E">
              <w:rPr>
                <w:b/>
                <w:bCs/>
                <w:sz w:val="26"/>
                <w:szCs w:val="26"/>
              </w:rPr>
              <w:br/>
              <w:t>tính</w:t>
            </w:r>
          </w:p>
        </w:tc>
        <w:tc>
          <w:tcPr>
            <w:tcW w:w="3544" w:type="dxa"/>
            <w:vAlign w:val="center"/>
          </w:tcPr>
          <w:p w14:paraId="356A2919" w14:textId="3AFA33C7" w:rsidR="00FA5187" w:rsidRPr="00DA599E" w:rsidRDefault="00FA5187" w:rsidP="00FA5187">
            <w:pPr>
              <w:jc w:val="center"/>
              <w:rPr>
                <w:b/>
                <w:bCs/>
                <w:sz w:val="26"/>
                <w:szCs w:val="26"/>
              </w:rPr>
            </w:pPr>
            <w:r w:rsidRPr="00DA599E">
              <w:rPr>
                <w:b/>
                <w:bCs/>
                <w:sz w:val="26"/>
                <w:szCs w:val="26"/>
              </w:rPr>
              <w:t>Công suất (Hp)</w:t>
            </w:r>
          </w:p>
        </w:tc>
        <w:tc>
          <w:tcPr>
            <w:tcW w:w="992" w:type="dxa"/>
            <w:vAlign w:val="center"/>
          </w:tcPr>
          <w:p w14:paraId="3014A5D6" w14:textId="2BA11B88" w:rsidR="00FA5187" w:rsidRPr="00DA599E" w:rsidRDefault="00FA5187" w:rsidP="00FA5187">
            <w:pPr>
              <w:jc w:val="center"/>
              <w:rPr>
                <w:b/>
                <w:bCs/>
                <w:sz w:val="26"/>
                <w:szCs w:val="26"/>
              </w:rPr>
            </w:pPr>
            <w:r w:rsidRPr="00DA599E">
              <w:rPr>
                <w:b/>
                <w:bCs/>
                <w:sz w:val="26"/>
                <w:szCs w:val="26"/>
              </w:rPr>
              <w:t>Số lượng</w:t>
            </w:r>
          </w:p>
        </w:tc>
        <w:tc>
          <w:tcPr>
            <w:tcW w:w="1984" w:type="dxa"/>
            <w:shd w:val="clear" w:color="auto" w:fill="auto"/>
            <w:noWrap/>
            <w:vAlign w:val="center"/>
            <w:hideMark/>
          </w:tcPr>
          <w:p w14:paraId="232AC1D5" w14:textId="77777777" w:rsidR="00FA5187" w:rsidRPr="00DA599E" w:rsidRDefault="00FA5187" w:rsidP="00FA5187">
            <w:pPr>
              <w:jc w:val="center"/>
              <w:rPr>
                <w:b/>
                <w:bCs/>
                <w:sz w:val="26"/>
                <w:szCs w:val="26"/>
              </w:rPr>
            </w:pPr>
            <w:r w:rsidRPr="00DA599E">
              <w:rPr>
                <w:b/>
                <w:bCs/>
                <w:sz w:val="26"/>
                <w:szCs w:val="26"/>
              </w:rPr>
              <w:t>Tình  trạng</w:t>
            </w:r>
          </w:p>
        </w:tc>
        <w:tc>
          <w:tcPr>
            <w:tcW w:w="993" w:type="dxa"/>
            <w:vAlign w:val="center"/>
          </w:tcPr>
          <w:p w14:paraId="3A5ADFF9" w14:textId="77777777" w:rsidR="00FA5187" w:rsidRPr="00DA599E" w:rsidRDefault="00FA5187" w:rsidP="00FA5187">
            <w:pPr>
              <w:jc w:val="center"/>
              <w:rPr>
                <w:b/>
                <w:bCs/>
                <w:sz w:val="26"/>
                <w:szCs w:val="26"/>
              </w:rPr>
            </w:pPr>
            <w:r w:rsidRPr="00DA599E">
              <w:rPr>
                <w:b/>
                <w:bCs/>
                <w:sz w:val="26"/>
                <w:szCs w:val="26"/>
              </w:rPr>
              <w:t>Năm sản xuất</w:t>
            </w:r>
          </w:p>
        </w:tc>
        <w:tc>
          <w:tcPr>
            <w:tcW w:w="1275" w:type="dxa"/>
            <w:shd w:val="clear" w:color="auto" w:fill="auto"/>
            <w:noWrap/>
            <w:vAlign w:val="center"/>
            <w:hideMark/>
          </w:tcPr>
          <w:p w14:paraId="4B4F13E5" w14:textId="77777777" w:rsidR="00FA5187" w:rsidRPr="00DA599E" w:rsidRDefault="00FA5187" w:rsidP="00FA5187">
            <w:pPr>
              <w:jc w:val="center"/>
              <w:rPr>
                <w:b/>
                <w:bCs/>
                <w:sz w:val="26"/>
                <w:szCs w:val="26"/>
              </w:rPr>
            </w:pPr>
            <w:r w:rsidRPr="00DA599E">
              <w:rPr>
                <w:b/>
                <w:bCs/>
                <w:sz w:val="26"/>
                <w:szCs w:val="26"/>
              </w:rPr>
              <w:t>Xuất xứ</w:t>
            </w:r>
          </w:p>
        </w:tc>
      </w:tr>
      <w:tr w:rsidR="00DA599E" w:rsidRPr="00DA599E" w14:paraId="362850D3" w14:textId="77777777" w:rsidTr="00906989">
        <w:trPr>
          <w:trHeight w:val="397"/>
          <w:jc w:val="center"/>
        </w:trPr>
        <w:tc>
          <w:tcPr>
            <w:tcW w:w="13603" w:type="dxa"/>
            <w:gridSpan w:val="8"/>
            <w:shd w:val="clear" w:color="000000" w:fill="FFFFFF"/>
            <w:vAlign w:val="center"/>
          </w:tcPr>
          <w:p w14:paraId="76CD1EED" w14:textId="76E84FD7" w:rsidR="00FA5187" w:rsidRPr="00DA599E" w:rsidRDefault="00FA5187" w:rsidP="00E01D48">
            <w:pPr>
              <w:jc w:val="center"/>
              <w:rPr>
                <w:sz w:val="26"/>
                <w:szCs w:val="26"/>
              </w:rPr>
            </w:pPr>
            <w:r w:rsidRPr="00DA599E">
              <w:rPr>
                <w:b/>
                <w:bCs/>
                <w:sz w:val="26"/>
                <w:szCs w:val="26"/>
              </w:rPr>
              <w:t>Nhà xưởng B</w:t>
            </w:r>
          </w:p>
        </w:tc>
      </w:tr>
      <w:tr w:rsidR="00DA599E" w:rsidRPr="00DA599E" w14:paraId="62B75A0C" w14:textId="77777777" w:rsidTr="00FA5187">
        <w:trPr>
          <w:trHeight w:val="397"/>
          <w:jc w:val="center"/>
        </w:trPr>
        <w:tc>
          <w:tcPr>
            <w:tcW w:w="562" w:type="dxa"/>
            <w:shd w:val="clear" w:color="000000" w:fill="FFFFFF"/>
            <w:vAlign w:val="center"/>
          </w:tcPr>
          <w:p w14:paraId="53C28CED" w14:textId="5C40B9BD" w:rsidR="00FA5187" w:rsidRPr="00DA599E" w:rsidRDefault="00FA5187" w:rsidP="002449D8">
            <w:pPr>
              <w:pStyle w:val="ListParagraph"/>
              <w:numPr>
                <w:ilvl w:val="0"/>
                <w:numId w:val="108"/>
              </w:numPr>
              <w:ind w:left="0" w:firstLine="0"/>
              <w:jc w:val="center"/>
              <w:rPr>
                <w:i w:val="0"/>
                <w:szCs w:val="26"/>
              </w:rPr>
            </w:pPr>
          </w:p>
        </w:tc>
        <w:tc>
          <w:tcPr>
            <w:tcW w:w="3261" w:type="dxa"/>
            <w:shd w:val="clear" w:color="000000" w:fill="FFFFFF"/>
            <w:vAlign w:val="center"/>
          </w:tcPr>
          <w:p w14:paraId="69A5301E" w14:textId="6D58C391" w:rsidR="00FA5187" w:rsidRPr="00DA599E" w:rsidRDefault="00FA5187" w:rsidP="00E01D48">
            <w:pPr>
              <w:jc w:val="both"/>
              <w:rPr>
                <w:sz w:val="26"/>
                <w:szCs w:val="26"/>
              </w:rPr>
            </w:pPr>
            <w:r w:rsidRPr="00DA599E">
              <w:rPr>
                <w:sz w:val="26"/>
                <w:szCs w:val="26"/>
              </w:rPr>
              <w:t>Hệ thống buồng phun sơn khô</w:t>
            </w:r>
          </w:p>
        </w:tc>
        <w:tc>
          <w:tcPr>
            <w:tcW w:w="992" w:type="dxa"/>
            <w:shd w:val="clear" w:color="000000" w:fill="FFFFFF"/>
            <w:vAlign w:val="center"/>
          </w:tcPr>
          <w:p w14:paraId="0133EECE" w14:textId="01538AD7" w:rsidR="00FA5187" w:rsidRPr="00DA599E" w:rsidRDefault="00FA5187" w:rsidP="00E01D48">
            <w:pPr>
              <w:jc w:val="center"/>
              <w:rPr>
                <w:sz w:val="26"/>
                <w:szCs w:val="26"/>
              </w:rPr>
            </w:pPr>
            <w:r w:rsidRPr="00DA599E">
              <w:rPr>
                <w:sz w:val="26"/>
                <w:szCs w:val="26"/>
              </w:rPr>
              <w:t>Hệ thống</w:t>
            </w:r>
          </w:p>
        </w:tc>
        <w:tc>
          <w:tcPr>
            <w:tcW w:w="3544" w:type="dxa"/>
            <w:shd w:val="clear" w:color="000000" w:fill="FFFFFF"/>
            <w:vAlign w:val="center"/>
          </w:tcPr>
          <w:p w14:paraId="78F57030" w14:textId="17FE6061" w:rsidR="00FA5187" w:rsidRPr="00DA599E" w:rsidRDefault="00FA5187" w:rsidP="00E01D48">
            <w:pPr>
              <w:jc w:val="center"/>
              <w:rPr>
                <w:sz w:val="26"/>
                <w:szCs w:val="26"/>
              </w:rPr>
            </w:pPr>
            <w:r w:rsidRPr="00DA599E">
              <w:rPr>
                <w:sz w:val="26"/>
                <w:szCs w:val="26"/>
              </w:rPr>
              <w:t>-</w:t>
            </w:r>
          </w:p>
        </w:tc>
        <w:tc>
          <w:tcPr>
            <w:tcW w:w="992" w:type="dxa"/>
            <w:shd w:val="clear" w:color="000000" w:fill="FFFFFF"/>
            <w:vAlign w:val="center"/>
          </w:tcPr>
          <w:p w14:paraId="7ADDD44D" w14:textId="669FAA9B" w:rsidR="00FA5187" w:rsidRPr="00DA599E" w:rsidRDefault="00FA5187" w:rsidP="00E01D48">
            <w:pPr>
              <w:jc w:val="center"/>
              <w:rPr>
                <w:sz w:val="26"/>
                <w:szCs w:val="26"/>
              </w:rPr>
            </w:pPr>
            <w:r w:rsidRPr="00DA599E">
              <w:rPr>
                <w:sz w:val="26"/>
                <w:szCs w:val="26"/>
              </w:rPr>
              <w:t>12</w:t>
            </w:r>
          </w:p>
        </w:tc>
        <w:tc>
          <w:tcPr>
            <w:tcW w:w="1984" w:type="dxa"/>
            <w:shd w:val="clear" w:color="000000" w:fill="FFFFFF"/>
            <w:vAlign w:val="center"/>
          </w:tcPr>
          <w:p w14:paraId="2B269046" w14:textId="1E1EFFBF" w:rsidR="00FA5187" w:rsidRPr="00DA599E" w:rsidRDefault="00FA5187" w:rsidP="00E01D48">
            <w:pPr>
              <w:jc w:val="center"/>
              <w:rPr>
                <w:sz w:val="26"/>
                <w:szCs w:val="26"/>
              </w:rPr>
            </w:pPr>
            <w:r w:rsidRPr="00DA599E">
              <w:rPr>
                <w:sz w:val="26"/>
                <w:szCs w:val="26"/>
              </w:rPr>
              <w:t>Đang hoạt động</w:t>
            </w:r>
          </w:p>
        </w:tc>
        <w:tc>
          <w:tcPr>
            <w:tcW w:w="993" w:type="dxa"/>
            <w:shd w:val="clear" w:color="000000" w:fill="FFFFFF"/>
            <w:vAlign w:val="center"/>
          </w:tcPr>
          <w:p w14:paraId="0179A27A" w14:textId="2746ED72" w:rsidR="00FA5187" w:rsidRPr="00DA599E" w:rsidRDefault="00FA5187" w:rsidP="00E01D48">
            <w:pPr>
              <w:jc w:val="center"/>
              <w:rPr>
                <w:sz w:val="26"/>
                <w:szCs w:val="26"/>
              </w:rPr>
            </w:pPr>
            <w:r w:rsidRPr="00DA599E">
              <w:rPr>
                <w:sz w:val="26"/>
                <w:szCs w:val="26"/>
              </w:rPr>
              <w:t>2007</w:t>
            </w:r>
          </w:p>
        </w:tc>
        <w:tc>
          <w:tcPr>
            <w:tcW w:w="1275" w:type="dxa"/>
            <w:shd w:val="clear" w:color="000000" w:fill="FFFFFF"/>
            <w:vAlign w:val="center"/>
          </w:tcPr>
          <w:p w14:paraId="325ADC04" w14:textId="2FD7D5FE" w:rsidR="00FA5187" w:rsidRPr="00DA599E" w:rsidRDefault="00FA5187" w:rsidP="00E01D48">
            <w:pPr>
              <w:jc w:val="center"/>
              <w:rPr>
                <w:sz w:val="26"/>
                <w:szCs w:val="26"/>
              </w:rPr>
            </w:pPr>
            <w:r w:rsidRPr="00DA599E">
              <w:rPr>
                <w:sz w:val="26"/>
                <w:szCs w:val="26"/>
              </w:rPr>
              <w:t>Đài Loan</w:t>
            </w:r>
          </w:p>
        </w:tc>
      </w:tr>
      <w:tr w:rsidR="00DA599E" w:rsidRPr="00DA599E" w14:paraId="3F3734B8" w14:textId="77777777" w:rsidTr="00FA5187">
        <w:trPr>
          <w:trHeight w:val="397"/>
          <w:jc w:val="center"/>
        </w:trPr>
        <w:tc>
          <w:tcPr>
            <w:tcW w:w="562" w:type="dxa"/>
            <w:shd w:val="clear" w:color="000000" w:fill="FFFFFF"/>
            <w:vAlign w:val="center"/>
          </w:tcPr>
          <w:p w14:paraId="1099825E" w14:textId="3A226279" w:rsidR="00FA5187" w:rsidRPr="00DA599E" w:rsidRDefault="00FA5187" w:rsidP="000D1BE6">
            <w:pPr>
              <w:pStyle w:val="ListParagraph"/>
              <w:numPr>
                <w:ilvl w:val="0"/>
                <w:numId w:val="108"/>
              </w:numPr>
              <w:ind w:left="0" w:firstLine="0"/>
              <w:jc w:val="center"/>
              <w:rPr>
                <w:i w:val="0"/>
                <w:szCs w:val="26"/>
              </w:rPr>
            </w:pPr>
          </w:p>
        </w:tc>
        <w:tc>
          <w:tcPr>
            <w:tcW w:w="3261" w:type="dxa"/>
            <w:shd w:val="clear" w:color="000000" w:fill="FFFFFF"/>
            <w:vAlign w:val="center"/>
          </w:tcPr>
          <w:p w14:paraId="6C2AF89B" w14:textId="65237245" w:rsidR="00FA5187" w:rsidRPr="00DA599E" w:rsidRDefault="00FA5187" w:rsidP="000D1BE6">
            <w:pPr>
              <w:jc w:val="both"/>
              <w:rPr>
                <w:sz w:val="26"/>
                <w:szCs w:val="26"/>
              </w:rPr>
            </w:pPr>
            <w:r w:rsidRPr="00DA599E">
              <w:rPr>
                <w:sz w:val="26"/>
                <w:szCs w:val="26"/>
              </w:rPr>
              <w:t>Hệ thống buồng phun sơn màng nước</w:t>
            </w:r>
          </w:p>
        </w:tc>
        <w:tc>
          <w:tcPr>
            <w:tcW w:w="992" w:type="dxa"/>
            <w:shd w:val="clear" w:color="000000" w:fill="FFFFFF"/>
            <w:vAlign w:val="center"/>
          </w:tcPr>
          <w:p w14:paraId="479055CF" w14:textId="1BE3BC7A" w:rsidR="00FA5187" w:rsidRPr="00DA599E" w:rsidRDefault="00FA5187" w:rsidP="000D1BE6">
            <w:pPr>
              <w:jc w:val="center"/>
              <w:rPr>
                <w:sz w:val="26"/>
                <w:szCs w:val="26"/>
              </w:rPr>
            </w:pPr>
            <w:r w:rsidRPr="00DA599E">
              <w:rPr>
                <w:sz w:val="26"/>
                <w:szCs w:val="26"/>
              </w:rPr>
              <w:t>Hệ thống</w:t>
            </w:r>
          </w:p>
        </w:tc>
        <w:tc>
          <w:tcPr>
            <w:tcW w:w="3544" w:type="dxa"/>
            <w:shd w:val="clear" w:color="000000" w:fill="FFFFFF"/>
            <w:vAlign w:val="center"/>
          </w:tcPr>
          <w:p w14:paraId="6ACEE388" w14:textId="14C437EA" w:rsidR="00FA5187" w:rsidRPr="00DA599E" w:rsidRDefault="00FA5187" w:rsidP="000D1BE6">
            <w:pPr>
              <w:jc w:val="center"/>
              <w:rPr>
                <w:sz w:val="26"/>
                <w:szCs w:val="26"/>
              </w:rPr>
            </w:pPr>
            <w:r w:rsidRPr="00DA599E">
              <w:rPr>
                <w:sz w:val="26"/>
                <w:szCs w:val="26"/>
              </w:rPr>
              <w:t>-</w:t>
            </w:r>
          </w:p>
        </w:tc>
        <w:tc>
          <w:tcPr>
            <w:tcW w:w="992" w:type="dxa"/>
            <w:shd w:val="clear" w:color="000000" w:fill="FFFFFF"/>
            <w:vAlign w:val="center"/>
          </w:tcPr>
          <w:p w14:paraId="1DFBD0BE" w14:textId="1660F10D" w:rsidR="00FA5187" w:rsidRPr="00DA599E" w:rsidRDefault="00FA5187" w:rsidP="000D1BE6">
            <w:pPr>
              <w:jc w:val="center"/>
              <w:rPr>
                <w:sz w:val="26"/>
                <w:szCs w:val="26"/>
              </w:rPr>
            </w:pPr>
            <w:r w:rsidRPr="00DA599E">
              <w:rPr>
                <w:sz w:val="26"/>
                <w:szCs w:val="26"/>
              </w:rPr>
              <w:t>2</w:t>
            </w:r>
          </w:p>
        </w:tc>
        <w:tc>
          <w:tcPr>
            <w:tcW w:w="1984" w:type="dxa"/>
            <w:shd w:val="clear" w:color="000000" w:fill="FFFFFF"/>
            <w:vAlign w:val="center"/>
          </w:tcPr>
          <w:p w14:paraId="6083D812" w14:textId="45ACE4F6" w:rsidR="00FA5187" w:rsidRPr="00DA599E" w:rsidRDefault="00FA5187" w:rsidP="000D1BE6">
            <w:pPr>
              <w:jc w:val="center"/>
              <w:rPr>
                <w:sz w:val="26"/>
                <w:szCs w:val="26"/>
              </w:rPr>
            </w:pPr>
            <w:r w:rsidRPr="00DA599E">
              <w:rPr>
                <w:sz w:val="26"/>
                <w:szCs w:val="26"/>
              </w:rPr>
              <w:t xml:space="preserve">Đang hoạt động </w:t>
            </w:r>
          </w:p>
        </w:tc>
        <w:tc>
          <w:tcPr>
            <w:tcW w:w="993" w:type="dxa"/>
            <w:shd w:val="clear" w:color="000000" w:fill="FFFFFF"/>
            <w:vAlign w:val="center"/>
          </w:tcPr>
          <w:p w14:paraId="3D051C95" w14:textId="0202B052" w:rsidR="00FA5187" w:rsidRPr="00DA599E" w:rsidRDefault="00FA5187" w:rsidP="000D1BE6">
            <w:pPr>
              <w:jc w:val="center"/>
              <w:rPr>
                <w:sz w:val="26"/>
                <w:szCs w:val="26"/>
              </w:rPr>
            </w:pPr>
            <w:r w:rsidRPr="00DA599E">
              <w:rPr>
                <w:sz w:val="26"/>
                <w:szCs w:val="26"/>
              </w:rPr>
              <w:t xml:space="preserve">  2006</w:t>
            </w:r>
          </w:p>
        </w:tc>
        <w:tc>
          <w:tcPr>
            <w:tcW w:w="1275" w:type="dxa"/>
            <w:shd w:val="clear" w:color="000000" w:fill="FFFFFF"/>
            <w:vAlign w:val="center"/>
          </w:tcPr>
          <w:p w14:paraId="08264524" w14:textId="22F2036B" w:rsidR="00FA5187" w:rsidRPr="00DA599E" w:rsidRDefault="00FA5187" w:rsidP="000D1BE6">
            <w:pPr>
              <w:jc w:val="center"/>
              <w:rPr>
                <w:sz w:val="26"/>
                <w:szCs w:val="26"/>
              </w:rPr>
            </w:pPr>
            <w:r w:rsidRPr="00DA599E">
              <w:rPr>
                <w:sz w:val="26"/>
                <w:szCs w:val="26"/>
              </w:rPr>
              <w:t>Đài Loan</w:t>
            </w:r>
          </w:p>
        </w:tc>
      </w:tr>
      <w:tr w:rsidR="00DA599E" w:rsidRPr="00DA599E" w14:paraId="6409F66C" w14:textId="77777777" w:rsidTr="00FA5187">
        <w:trPr>
          <w:trHeight w:val="397"/>
          <w:jc w:val="center"/>
        </w:trPr>
        <w:tc>
          <w:tcPr>
            <w:tcW w:w="562" w:type="dxa"/>
            <w:shd w:val="clear" w:color="000000" w:fill="FFFFFF"/>
            <w:vAlign w:val="center"/>
          </w:tcPr>
          <w:p w14:paraId="11C6ECBA" w14:textId="54289B7D" w:rsidR="00FA5187" w:rsidRPr="00DA599E" w:rsidRDefault="00FA5187" w:rsidP="00CB4F29">
            <w:pPr>
              <w:pStyle w:val="ListParagraph"/>
              <w:numPr>
                <w:ilvl w:val="0"/>
                <w:numId w:val="108"/>
              </w:numPr>
              <w:ind w:left="0" w:firstLine="0"/>
              <w:jc w:val="center"/>
              <w:rPr>
                <w:i w:val="0"/>
                <w:szCs w:val="26"/>
              </w:rPr>
            </w:pPr>
          </w:p>
        </w:tc>
        <w:tc>
          <w:tcPr>
            <w:tcW w:w="3261" w:type="dxa"/>
            <w:shd w:val="clear" w:color="000000" w:fill="FFFFFF"/>
            <w:vAlign w:val="center"/>
          </w:tcPr>
          <w:p w14:paraId="17746993" w14:textId="507F37A7" w:rsidR="00FA5187" w:rsidRPr="00DA599E" w:rsidRDefault="00FA5187" w:rsidP="00CB4F29">
            <w:pPr>
              <w:jc w:val="both"/>
              <w:rPr>
                <w:sz w:val="26"/>
                <w:szCs w:val="26"/>
              </w:rPr>
            </w:pPr>
            <w:r w:rsidRPr="00DA599E">
              <w:rPr>
                <w:sz w:val="26"/>
                <w:szCs w:val="26"/>
              </w:rPr>
              <w:t>Hệ thống lọc nước thải sơn</w:t>
            </w:r>
          </w:p>
        </w:tc>
        <w:tc>
          <w:tcPr>
            <w:tcW w:w="992" w:type="dxa"/>
            <w:shd w:val="clear" w:color="000000" w:fill="FFFFFF"/>
            <w:vAlign w:val="center"/>
          </w:tcPr>
          <w:p w14:paraId="6802E33F" w14:textId="3B86E506" w:rsidR="00FA5187" w:rsidRPr="00DA599E" w:rsidRDefault="00FA5187" w:rsidP="00CB4F29">
            <w:pPr>
              <w:jc w:val="center"/>
              <w:rPr>
                <w:sz w:val="26"/>
                <w:szCs w:val="26"/>
              </w:rPr>
            </w:pPr>
            <w:r w:rsidRPr="00DA599E">
              <w:rPr>
                <w:sz w:val="26"/>
                <w:szCs w:val="26"/>
              </w:rPr>
              <w:t>Hệ thống</w:t>
            </w:r>
          </w:p>
        </w:tc>
        <w:tc>
          <w:tcPr>
            <w:tcW w:w="3544" w:type="dxa"/>
            <w:shd w:val="clear" w:color="000000" w:fill="FFFFFF"/>
            <w:vAlign w:val="center"/>
          </w:tcPr>
          <w:p w14:paraId="4A5916F7" w14:textId="46A1DB35" w:rsidR="00FA5187" w:rsidRPr="00DA599E" w:rsidRDefault="00FA5187" w:rsidP="00CB4F29">
            <w:pPr>
              <w:jc w:val="center"/>
              <w:rPr>
                <w:sz w:val="26"/>
                <w:szCs w:val="26"/>
              </w:rPr>
            </w:pPr>
            <w:r w:rsidRPr="00DA599E">
              <w:rPr>
                <w:sz w:val="26"/>
                <w:szCs w:val="26"/>
              </w:rPr>
              <w:t>-</w:t>
            </w:r>
          </w:p>
        </w:tc>
        <w:tc>
          <w:tcPr>
            <w:tcW w:w="992" w:type="dxa"/>
            <w:shd w:val="clear" w:color="000000" w:fill="FFFFFF"/>
            <w:vAlign w:val="center"/>
          </w:tcPr>
          <w:p w14:paraId="56D2E60F" w14:textId="200C330D" w:rsidR="00FA5187" w:rsidRPr="00DA599E" w:rsidRDefault="00FA5187" w:rsidP="00CB4F29">
            <w:pPr>
              <w:jc w:val="center"/>
              <w:rPr>
                <w:sz w:val="26"/>
                <w:szCs w:val="26"/>
              </w:rPr>
            </w:pPr>
            <w:r w:rsidRPr="00DA599E">
              <w:rPr>
                <w:sz w:val="26"/>
                <w:szCs w:val="26"/>
              </w:rPr>
              <w:t>2</w:t>
            </w:r>
          </w:p>
        </w:tc>
        <w:tc>
          <w:tcPr>
            <w:tcW w:w="1984" w:type="dxa"/>
            <w:shd w:val="clear" w:color="000000" w:fill="FFFFFF"/>
            <w:vAlign w:val="center"/>
          </w:tcPr>
          <w:p w14:paraId="73D0AF9A" w14:textId="08F08792" w:rsidR="00FA5187" w:rsidRPr="00DA599E" w:rsidRDefault="00FA5187" w:rsidP="00CB4F29">
            <w:pPr>
              <w:jc w:val="center"/>
              <w:rPr>
                <w:sz w:val="26"/>
                <w:szCs w:val="26"/>
              </w:rPr>
            </w:pPr>
            <w:r w:rsidRPr="00DA599E">
              <w:rPr>
                <w:sz w:val="26"/>
                <w:szCs w:val="26"/>
              </w:rPr>
              <w:t>Đang hoạt động</w:t>
            </w:r>
          </w:p>
        </w:tc>
        <w:tc>
          <w:tcPr>
            <w:tcW w:w="993" w:type="dxa"/>
            <w:shd w:val="clear" w:color="000000" w:fill="FFFFFF"/>
            <w:vAlign w:val="center"/>
          </w:tcPr>
          <w:p w14:paraId="27EDA534" w14:textId="276F351E" w:rsidR="00FA5187" w:rsidRPr="00DA599E" w:rsidRDefault="00FA5187" w:rsidP="00CB4F29">
            <w:pPr>
              <w:jc w:val="center"/>
              <w:rPr>
                <w:sz w:val="26"/>
                <w:szCs w:val="26"/>
              </w:rPr>
            </w:pPr>
            <w:r w:rsidRPr="00DA599E">
              <w:rPr>
                <w:sz w:val="26"/>
                <w:szCs w:val="26"/>
              </w:rPr>
              <w:t>2006</w:t>
            </w:r>
          </w:p>
        </w:tc>
        <w:tc>
          <w:tcPr>
            <w:tcW w:w="1275" w:type="dxa"/>
            <w:shd w:val="clear" w:color="000000" w:fill="FFFFFF"/>
            <w:vAlign w:val="center"/>
          </w:tcPr>
          <w:p w14:paraId="62E771EA" w14:textId="26C9A9B2" w:rsidR="00FA5187" w:rsidRPr="00DA599E" w:rsidRDefault="00FA5187" w:rsidP="00CB4F29">
            <w:pPr>
              <w:jc w:val="center"/>
              <w:rPr>
                <w:sz w:val="26"/>
                <w:szCs w:val="26"/>
              </w:rPr>
            </w:pPr>
            <w:r w:rsidRPr="00DA599E">
              <w:rPr>
                <w:sz w:val="26"/>
                <w:szCs w:val="26"/>
              </w:rPr>
              <w:t>Đài Loan</w:t>
            </w:r>
          </w:p>
        </w:tc>
      </w:tr>
      <w:tr w:rsidR="00DA599E" w:rsidRPr="00DA599E" w14:paraId="298598C5" w14:textId="77777777" w:rsidTr="00FA5187">
        <w:trPr>
          <w:trHeight w:val="397"/>
          <w:jc w:val="center"/>
        </w:trPr>
        <w:tc>
          <w:tcPr>
            <w:tcW w:w="562" w:type="dxa"/>
            <w:shd w:val="clear" w:color="000000" w:fill="FFFFFF"/>
            <w:vAlign w:val="center"/>
          </w:tcPr>
          <w:p w14:paraId="72BBDC9D" w14:textId="77777777" w:rsidR="00FA5187" w:rsidRPr="00DA599E" w:rsidRDefault="00FA5187" w:rsidP="00CB4F29">
            <w:pPr>
              <w:pStyle w:val="ListParagraph"/>
              <w:numPr>
                <w:ilvl w:val="0"/>
                <w:numId w:val="108"/>
              </w:numPr>
              <w:ind w:left="0" w:firstLine="0"/>
              <w:jc w:val="center"/>
              <w:rPr>
                <w:i w:val="0"/>
                <w:szCs w:val="26"/>
              </w:rPr>
            </w:pPr>
          </w:p>
        </w:tc>
        <w:tc>
          <w:tcPr>
            <w:tcW w:w="3261" w:type="dxa"/>
            <w:shd w:val="clear" w:color="000000" w:fill="FFFFFF"/>
            <w:vAlign w:val="center"/>
          </w:tcPr>
          <w:p w14:paraId="2C0B5C29" w14:textId="4829301D" w:rsidR="00FA5187" w:rsidRPr="00DA599E" w:rsidRDefault="00FA5187" w:rsidP="00CB4F29">
            <w:pPr>
              <w:jc w:val="both"/>
              <w:rPr>
                <w:sz w:val="26"/>
                <w:szCs w:val="26"/>
              </w:rPr>
            </w:pPr>
            <w:r w:rsidRPr="00DA599E">
              <w:rPr>
                <w:sz w:val="26"/>
                <w:szCs w:val="26"/>
              </w:rPr>
              <w:t>Hệ thống ống phun sơn</w:t>
            </w:r>
          </w:p>
        </w:tc>
        <w:tc>
          <w:tcPr>
            <w:tcW w:w="992" w:type="dxa"/>
            <w:shd w:val="clear" w:color="000000" w:fill="FFFFFF"/>
            <w:vAlign w:val="center"/>
          </w:tcPr>
          <w:p w14:paraId="4ADB64BD" w14:textId="6F27963C" w:rsidR="00FA5187" w:rsidRPr="00DA599E" w:rsidRDefault="00FA5187" w:rsidP="00CB4F29">
            <w:pPr>
              <w:jc w:val="center"/>
              <w:rPr>
                <w:sz w:val="26"/>
                <w:szCs w:val="26"/>
              </w:rPr>
            </w:pPr>
            <w:r w:rsidRPr="00DA599E">
              <w:rPr>
                <w:sz w:val="26"/>
                <w:szCs w:val="26"/>
              </w:rPr>
              <w:t>Hệ thống</w:t>
            </w:r>
          </w:p>
        </w:tc>
        <w:tc>
          <w:tcPr>
            <w:tcW w:w="3544" w:type="dxa"/>
            <w:shd w:val="clear" w:color="000000" w:fill="FFFFFF"/>
            <w:vAlign w:val="center"/>
          </w:tcPr>
          <w:p w14:paraId="74B2EC9C" w14:textId="4A6359DE" w:rsidR="00FA5187" w:rsidRPr="00DA599E" w:rsidRDefault="00FA5187" w:rsidP="00CB4F29">
            <w:pPr>
              <w:jc w:val="center"/>
              <w:rPr>
                <w:sz w:val="26"/>
                <w:szCs w:val="26"/>
              </w:rPr>
            </w:pPr>
            <w:r w:rsidRPr="00DA599E">
              <w:rPr>
                <w:sz w:val="26"/>
                <w:szCs w:val="26"/>
              </w:rPr>
              <w:t>-</w:t>
            </w:r>
          </w:p>
        </w:tc>
        <w:tc>
          <w:tcPr>
            <w:tcW w:w="992" w:type="dxa"/>
            <w:shd w:val="clear" w:color="000000" w:fill="FFFFFF"/>
            <w:vAlign w:val="center"/>
          </w:tcPr>
          <w:p w14:paraId="0F2C081F" w14:textId="0F0F3D76" w:rsidR="00FA5187" w:rsidRPr="00DA599E" w:rsidRDefault="00FA5187" w:rsidP="00CB4F29">
            <w:pPr>
              <w:jc w:val="center"/>
              <w:rPr>
                <w:sz w:val="26"/>
                <w:szCs w:val="26"/>
              </w:rPr>
            </w:pPr>
            <w:r w:rsidRPr="00DA599E">
              <w:rPr>
                <w:sz w:val="26"/>
                <w:szCs w:val="26"/>
              </w:rPr>
              <w:t>14</w:t>
            </w:r>
          </w:p>
        </w:tc>
        <w:tc>
          <w:tcPr>
            <w:tcW w:w="1984" w:type="dxa"/>
            <w:shd w:val="clear" w:color="000000" w:fill="FFFFFF"/>
            <w:vAlign w:val="center"/>
          </w:tcPr>
          <w:p w14:paraId="27405306" w14:textId="6C5823AA" w:rsidR="00FA5187" w:rsidRPr="00DA599E" w:rsidRDefault="00FA5187" w:rsidP="00CB4F29">
            <w:pPr>
              <w:jc w:val="center"/>
              <w:rPr>
                <w:sz w:val="26"/>
                <w:szCs w:val="26"/>
              </w:rPr>
            </w:pPr>
            <w:r w:rsidRPr="00DA599E">
              <w:rPr>
                <w:sz w:val="26"/>
                <w:szCs w:val="26"/>
              </w:rPr>
              <w:t>Đang hoạt động</w:t>
            </w:r>
          </w:p>
        </w:tc>
        <w:tc>
          <w:tcPr>
            <w:tcW w:w="993" w:type="dxa"/>
            <w:shd w:val="clear" w:color="000000" w:fill="FFFFFF"/>
            <w:vAlign w:val="center"/>
          </w:tcPr>
          <w:p w14:paraId="69BDC4C6" w14:textId="70558CB3" w:rsidR="00FA5187" w:rsidRPr="00DA599E" w:rsidRDefault="00FA5187" w:rsidP="00CB4F29">
            <w:pPr>
              <w:jc w:val="center"/>
              <w:rPr>
                <w:sz w:val="26"/>
                <w:szCs w:val="26"/>
              </w:rPr>
            </w:pPr>
            <w:r w:rsidRPr="00DA599E">
              <w:rPr>
                <w:sz w:val="26"/>
                <w:szCs w:val="26"/>
              </w:rPr>
              <w:t>2006</w:t>
            </w:r>
          </w:p>
        </w:tc>
        <w:tc>
          <w:tcPr>
            <w:tcW w:w="1275" w:type="dxa"/>
            <w:shd w:val="clear" w:color="000000" w:fill="FFFFFF"/>
            <w:vAlign w:val="center"/>
          </w:tcPr>
          <w:p w14:paraId="3032D797" w14:textId="1C3C354C" w:rsidR="00FA5187" w:rsidRPr="00DA599E" w:rsidRDefault="00FA5187" w:rsidP="00CB4F29">
            <w:pPr>
              <w:jc w:val="center"/>
              <w:rPr>
                <w:sz w:val="26"/>
                <w:szCs w:val="26"/>
              </w:rPr>
            </w:pPr>
            <w:r w:rsidRPr="00DA599E">
              <w:rPr>
                <w:sz w:val="26"/>
                <w:szCs w:val="26"/>
              </w:rPr>
              <w:t>Đài Loan</w:t>
            </w:r>
          </w:p>
        </w:tc>
      </w:tr>
      <w:tr w:rsidR="00DA599E" w:rsidRPr="00DA599E" w14:paraId="1574982F" w14:textId="77777777" w:rsidTr="00FA5187">
        <w:trPr>
          <w:trHeight w:val="397"/>
          <w:jc w:val="center"/>
        </w:trPr>
        <w:tc>
          <w:tcPr>
            <w:tcW w:w="562" w:type="dxa"/>
            <w:shd w:val="clear" w:color="000000" w:fill="FFFFFF"/>
            <w:vAlign w:val="center"/>
          </w:tcPr>
          <w:p w14:paraId="6F16CE33" w14:textId="77777777" w:rsidR="00FA5187" w:rsidRPr="00DA599E" w:rsidRDefault="00FA5187" w:rsidP="00FA5187">
            <w:pPr>
              <w:pStyle w:val="ListParagraph"/>
              <w:numPr>
                <w:ilvl w:val="0"/>
                <w:numId w:val="108"/>
              </w:numPr>
              <w:ind w:left="0" w:firstLine="0"/>
              <w:jc w:val="center"/>
              <w:rPr>
                <w:i w:val="0"/>
                <w:szCs w:val="26"/>
              </w:rPr>
            </w:pPr>
          </w:p>
        </w:tc>
        <w:tc>
          <w:tcPr>
            <w:tcW w:w="3261" w:type="dxa"/>
            <w:shd w:val="clear" w:color="000000" w:fill="FFFFFF"/>
            <w:vAlign w:val="center"/>
          </w:tcPr>
          <w:p w14:paraId="58F15B55" w14:textId="6A2FEF24" w:rsidR="00FA5187" w:rsidRPr="00DA599E" w:rsidRDefault="00FA5187" w:rsidP="00FA5187">
            <w:pPr>
              <w:jc w:val="both"/>
              <w:rPr>
                <w:sz w:val="26"/>
                <w:szCs w:val="26"/>
              </w:rPr>
            </w:pPr>
            <w:r w:rsidRPr="00DA599E">
              <w:rPr>
                <w:sz w:val="26"/>
                <w:szCs w:val="26"/>
              </w:rPr>
              <w:t>Máy kiểm tra sức chịu lực</w:t>
            </w:r>
          </w:p>
        </w:tc>
        <w:tc>
          <w:tcPr>
            <w:tcW w:w="992" w:type="dxa"/>
            <w:shd w:val="clear" w:color="000000" w:fill="FFFFFF"/>
            <w:vAlign w:val="center"/>
          </w:tcPr>
          <w:p w14:paraId="3E49BFCB" w14:textId="4BF62818"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2B806034" w14:textId="77777777" w:rsidR="00FA5187" w:rsidRPr="00DA599E" w:rsidRDefault="00FA5187" w:rsidP="00FA5187">
            <w:pPr>
              <w:jc w:val="center"/>
              <w:rPr>
                <w:sz w:val="26"/>
                <w:szCs w:val="26"/>
              </w:rPr>
            </w:pPr>
            <w:r w:rsidRPr="00DA599E">
              <w:rPr>
                <w:sz w:val="26"/>
                <w:szCs w:val="26"/>
              </w:rPr>
              <w:t>Động cơ: 2 HP</w:t>
            </w:r>
          </w:p>
          <w:p w14:paraId="635073CA" w14:textId="76F7754B" w:rsidR="00FA5187" w:rsidRPr="00DA599E" w:rsidRDefault="00FA5187" w:rsidP="00FA5187">
            <w:pPr>
              <w:jc w:val="center"/>
              <w:rPr>
                <w:sz w:val="26"/>
                <w:szCs w:val="26"/>
              </w:rPr>
            </w:pPr>
            <w:r w:rsidRPr="00DA599E">
              <w:rPr>
                <w:sz w:val="26"/>
                <w:szCs w:val="26"/>
              </w:rPr>
              <w:t>Công suất: 80-100 chi tiết/giờ</w:t>
            </w:r>
          </w:p>
        </w:tc>
        <w:tc>
          <w:tcPr>
            <w:tcW w:w="992" w:type="dxa"/>
            <w:shd w:val="clear" w:color="000000" w:fill="FFFFFF"/>
            <w:vAlign w:val="center"/>
          </w:tcPr>
          <w:p w14:paraId="2076ED1E" w14:textId="56B59322"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0D735E7C" w14:textId="69E4F076"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1DFC7292" w14:textId="1D038FD6" w:rsidR="00FA5187" w:rsidRPr="00DA599E" w:rsidRDefault="00FA5187" w:rsidP="00FA5187">
            <w:pPr>
              <w:jc w:val="center"/>
              <w:rPr>
                <w:sz w:val="26"/>
                <w:szCs w:val="26"/>
              </w:rPr>
            </w:pPr>
            <w:r w:rsidRPr="00DA599E">
              <w:rPr>
                <w:sz w:val="26"/>
                <w:szCs w:val="26"/>
              </w:rPr>
              <w:t>2006</w:t>
            </w:r>
          </w:p>
        </w:tc>
        <w:tc>
          <w:tcPr>
            <w:tcW w:w="1275" w:type="dxa"/>
            <w:shd w:val="clear" w:color="000000" w:fill="FFFFFF"/>
            <w:vAlign w:val="center"/>
          </w:tcPr>
          <w:p w14:paraId="78C4155D" w14:textId="744A7BDE" w:rsidR="00FA5187" w:rsidRPr="00DA599E" w:rsidRDefault="00FA5187" w:rsidP="00FA5187">
            <w:pPr>
              <w:jc w:val="center"/>
              <w:rPr>
                <w:sz w:val="26"/>
                <w:szCs w:val="26"/>
              </w:rPr>
            </w:pPr>
            <w:r w:rsidRPr="00DA599E">
              <w:rPr>
                <w:sz w:val="26"/>
                <w:szCs w:val="26"/>
              </w:rPr>
              <w:t>Đài Loan</w:t>
            </w:r>
          </w:p>
        </w:tc>
      </w:tr>
      <w:tr w:rsidR="00DA599E" w:rsidRPr="00DA599E" w14:paraId="045C7ABE" w14:textId="77777777" w:rsidTr="00FA5187">
        <w:trPr>
          <w:trHeight w:val="397"/>
          <w:jc w:val="center"/>
        </w:trPr>
        <w:tc>
          <w:tcPr>
            <w:tcW w:w="562" w:type="dxa"/>
            <w:shd w:val="clear" w:color="000000" w:fill="FFFFFF"/>
            <w:vAlign w:val="center"/>
          </w:tcPr>
          <w:p w14:paraId="65CAB6D5" w14:textId="77777777" w:rsidR="00FA5187" w:rsidRPr="00DA599E" w:rsidRDefault="00FA5187" w:rsidP="00FA5187">
            <w:pPr>
              <w:pStyle w:val="ListParagraph"/>
              <w:numPr>
                <w:ilvl w:val="0"/>
                <w:numId w:val="108"/>
              </w:numPr>
              <w:ind w:left="0" w:firstLine="0"/>
              <w:jc w:val="center"/>
              <w:rPr>
                <w:i w:val="0"/>
                <w:szCs w:val="26"/>
              </w:rPr>
            </w:pPr>
          </w:p>
        </w:tc>
        <w:tc>
          <w:tcPr>
            <w:tcW w:w="3261" w:type="dxa"/>
            <w:shd w:val="clear" w:color="000000" w:fill="FFFFFF"/>
            <w:vAlign w:val="center"/>
          </w:tcPr>
          <w:p w14:paraId="2CD4FE1E" w14:textId="3D7001C6" w:rsidR="00FA5187" w:rsidRPr="00DA599E" w:rsidRDefault="00FA5187" w:rsidP="00FA5187">
            <w:pPr>
              <w:jc w:val="both"/>
              <w:rPr>
                <w:sz w:val="26"/>
                <w:szCs w:val="26"/>
              </w:rPr>
            </w:pPr>
            <w:r w:rsidRPr="00DA599E">
              <w:rPr>
                <w:sz w:val="26"/>
                <w:szCs w:val="26"/>
              </w:rPr>
              <w:t>Máy bắn keo</w:t>
            </w:r>
          </w:p>
        </w:tc>
        <w:tc>
          <w:tcPr>
            <w:tcW w:w="992" w:type="dxa"/>
            <w:shd w:val="clear" w:color="000000" w:fill="FFFFFF"/>
            <w:vAlign w:val="center"/>
          </w:tcPr>
          <w:p w14:paraId="02259E97" w14:textId="0D00EDB6"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6D059D38" w14:textId="77777777" w:rsidR="00FA5187" w:rsidRPr="00DA599E" w:rsidRDefault="00FA5187" w:rsidP="00FA5187">
            <w:pPr>
              <w:jc w:val="center"/>
              <w:rPr>
                <w:sz w:val="26"/>
                <w:szCs w:val="26"/>
              </w:rPr>
            </w:pPr>
            <w:r w:rsidRPr="00DA599E">
              <w:rPr>
                <w:sz w:val="26"/>
                <w:szCs w:val="26"/>
              </w:rPr>
              <w:t>Động cơ: 270KW</w:t>
            </w:r>
          </w:p>
          <w:p w14:paraId="09DD2C9A" w14:textId="0B6D617C" w:rsidR="00FA5187" w:rsidRPr="00DA599E" w:rsidRDefault="00FA5187" w:rsidP="00FA5187">
            <w:pPr>
              <w:jc w:val="center"/>
              <w:rPr>
                <w:sz w:val="26"/>
                <w:szCs w:val="26"/>
              </w:rPr>
            </w:pPr>
            <w:r w:rsidRPr="00DA599E">
              <w:rPr>
                <w:sz w:val="26"/>
                <w:szCs w:val="26"/>
              </w:rPr>
              <w:t>Công suất: 100-150 sản phẩm/giờ</w:t>
            </w:r>
          </w:p>
        </w:tc>
        <w:tc>
          <w:tcPr>
            <w:tcW w:w="992" w:type="dxa"/>
            <w:shd w:val="clear" w:color="000000" w:fill="FFFFFF"/>
            <w:vAlign w:val="center"/>
          </w:tcPr>
          <w:p w14:paraId="0504C6A6" w14:textId="0EDA7332" w:rsidR="00FA5187" w:rsidRPr="00DA599E" w:rsidRDefault="00FA5187" w:rsidP="00FA5187">
            <w:pPr>
              <w:jc w:val="center"/>
              <w:rPr>
                <w:sz w:val="26"/>
                <w:szCs w:val="26"/>
              </w:rPr>
            </w:pPr>
            <w:r w:rsidRPr="00DA599E">
              <w:rPr>
                <w:sz w:val="26"/>
                <w:szCs w:val="26"/>
              </w:rPr>
              <w:t>3</w:t>
            </w:r>
          </w:p>
        </w:tc>
        <w:tc>
          <w:tcPr>
            <w:tcW w:w="1984" w:type="dxa"/>
            <w:shd w:val="clear" w:color="000000" w:fill="FFFFFF"/>
            <w:vAlign w:val="center"/>
          </w:tcPr>
          <w:p w14:paraId="23457259" w14:textId="38FAD6EF"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3A4081F8" w14:textId="107BA64A" w:rsidR="00FA5187" w:rsidRPr="00DA599E" w:rsidRDefault="00FA5187" w:rsidP="00FA5187">
            <w:pPr>
              <w:jc w:val="center"/>
              <w:rPr>
                <w:sz w:val="26"/>
                <w:szCs w:val="26"/>
              </w:rPr>
            </w:pPr>
            <w:r w:rsidRPr="00DA599E">
              <w:rPr>
                <w:sz w:val="26"/>
                <w:szCs w:val="26"/>
              </w:rPr>
              <w:t>2006</w:t>
            </w:r>
          </w:p>
        </w:tc>
        <w:tc>
          <w:tcPr>
            <w:tcW w:w="1275" w:type="dxa"/>
            <w:shd w:val="clear" w:color="000000" w:fill="FFFFFF"/>
            <w:vAlign w:val="center"/>
          </w:tcPr>
          <w:p w14:paraId="57C6E56D" w14:textId="6D35239D" w:rsidR="00FA5187" w:rsidRPr="00DA599E" w:rsidRDefault="00FA5187" w:rsidP="00FA5187">
            <w:pPr>
              <w:jc w:val="center"/>
              <w:rPr>
                <w:sz w:val="26"/>
                <w:szCs w:val="26"/>
              </w:rPr>
            </w:pPr>
            <w:r w:rsidRPr="00DA599E">
              <w:rPr>
                <w:sz w:val="26"/>
                <w:szCs w:val="26"/>
              </w:rPr>
              <w:t>Đài Loan</w:t>
            </w:r>
          </w:p>
        </w:tc>
      </w:tr>
      <w:tr w:rsidR="00DA599E" w:rsidRPr="00DA599E" w14:paraId="3DDDB212" w14:textId="77777777" w:rsidTr="00FA5187">
        <w:trPr>
          <w:trHeight w:val="397"/>
          <w:jc w:val="center"/>
        </w:trPr>
        <w:tc>
          <w:tcPr>
            <w:tcW w:w="562" w:type="dxa"/>
            <w:shd w:val="clear" w:color="000000" w:fill="FFFFFF"/>
            <w:vAlign w:val="center"/>
          </w:tcPr>
          <w:p w14:paraId="0EA5B528" w14:textId="77777777" w:rsidR="00FA5187" w:rsidRPr="00DA599E" w:rsidRDefault="00FA5187" w:rsidP="00CB4F29">
            <w:pPr>
              <w:pStyle w:val="ListParagraph"/>
              <w:numPr>
                <w:ilvl w:val="0"/>
                <w:numId w:val="108"/>
              </w:numPr>
              <w:ind w:left="0" w:firstLine="0"/>
              <w:jc w:val="center"/>
              <w:rPr>
                <w:i w:val="0"/>
                <w:szCs w:val="26"/>
              </w:rPr>
            </w:pPr>
          </w:p>
        </w:tc>
        <w:tc>
          <w:tcPr>
            <w:tcW w:w="3261" w:type="dxa"/>
            <w:shd w:val="clear" w:color="000000" w:fill="FFFFFF"/>
            <w:vAlign w:val="center"/>
          </w:tcPr>
          <w:p w14:paraId="06237483" w14:textId="0EC66218" w:rsidR="00FA5187" w:rsidRPr="00DA599E" w:rsidRDefault="00FA5187" w:rsidP="00CB4F29">
            <w:pPr>
              <w:jc w:val="both"/>
              <w:rPr>
                <w:sz w:val="26"/>
                <w:szCs w:val="26"/>
              </w:rPr>
            </w:pPr>
            <w:r w:rsidRPr="00DA599E">
              <w:rPr>
                <w:bCs/>
                <w:sz w:val="26"/>
                <w:szCs w:val="26"/>
              </w:rPr>
              <w:t>Hệ thống xích treo</w:t>
            </w:r>
          </w:p>
        </w:tc>
        <w:tc>
          <w:tcPr>
            <w:tcW w:w="992" w:type="dxa"/>
            <w:shd w:val="clear" w:color="000000" w:fill="FFFFFF"/>
            <w:vAlign w:val="center"/>
          </w:tcPr>
          <w:p w14:paraId="19397078" w14:textId="6BADF4CE" w:rsidR="00FA5187" w:rsidRPr="00DA599E" w:rsidRDefault="00FA5187" w:rsidP="00CB4F29">
            <w:pPr>
              <w:jc w:val="center"/>
              <w:rPr>
                <w:sz w:val="26"/>
                <w:szCs w:val="26"/>
              </w:rPr>
            </w:pPr>
            <w:r w:rsidRPr="00DA599E">
              <w:rPr>
                <w:sz w:val="26"/>
                <w:szCs w:val="26"/>
              </w:rPr>
              <w:t>Hệ thống</w:t>
            </w:r>
          </w:p>
        </w:tc>
        <w:tc>
          <w:tcPr>
            <w:tcW w:w="3544" w:type="dxa"/>
            <w:shd w:val="clear" w:color="000000" w:fill="FFFFFF"/>
            <w:vAlign w:val="center"/>
          </w:tcPr>
          <w:p w14:paraId="379F6DD5" w14:textId="39640CEA" w:rsidR="00FA5187" w:rsidRPr="00DA599E" w:rsidRDefault="00FA5187" w:rsidP="00CB4F29">
            <w:pPr>
              <w:jc w:val="center"/>
              <w:rPr>
                <w:sz w:val="26"/>
                <w:szCs w:val="26"/>
              </w:rPr>
            </w:pPr>
            <w:r w:rsidRPr="00DA599E">
              <w:rPr>
                <w:sz w:val="26"/>
                <w:szCs w:val="26"/>
              </w:rPr>
              <w:t>-</w:t>
            </w:r>
          </w:p>
        </w:tc>
        <w:tc>
          <w:tcPr>
            <w:tcW w:w="992" w:type="dxa"/>
            <w:shd w:val="clear" w:color="000000" w:fill="FFFFFF"/>
            <w:vAlign w:val="center"/>
          </w:tcPr>
          <w:p w14:paraId="7A455500" w14:textId="4E984C1D" w:rsidR="00FA5187" w:rsidRPr="00DA599E" w:rsidRDefault="00FA5187" w:rsidP="00CB4F29">
            <w:pPr>
              <w:jc w:val="center"/>
              <w:rPr>
                <w:sz w:val="26"/>
                <w:szCs w:val="26"/>
              </w:rPr>
            </w:pPr>
            <w:r w:rsidRPr="00DA599E">
              <w:rPr>
                <w:sz w:val="26"/>
                <w:szCs w:val="26"/>
              </w:rPr>
              <w:t>1</w:t>
            </w:r>
          </w:p>
        </w:tc>
        <w:tc>
          <w:tcPr>
            <w:tcW w:w="1984" w:type="dxa"/>
            <w:shd w:val="clear" w:color="000000" w:fill="FFFFFF"/>
            <w:vAlign w:val="center"/>
          </w:tcPr>
          <w:p w14:paraId="50DACBEC" w14:textId="49DB0C21" w:rsidR="00FA5187" w:rsidRPr="00DA599E" w:rsidRDefault="00FA5187" w:rsidP="00CB4F29">
            <w:pPr>
              <w:jc w:val="center"/>
              <w:rPr>
                <w:sz w:val="26"/>
                <w:szCs w:val="26"/>
              </w:rPr>
            </w:pPr>
            <w:r w:rsidRPr="00DA599E">
              <w:rPr>
                <w:sz w:val="26"/>
                <w:szCs w:val="26"/>
              </w:rPr>
              <w:t>Đang hoạt động</w:t>
            </w:r>
          </w:p>
        </w:tc>
        <w:tc>
          <w:tcPr>
            <w:tcW w:w="993" w:type="dxa"/>
            <w:shd w:val="clear" w:color="000000" w:fill="FFFFFF"/>
            <w:vAlign w:val="center"/>
          </w:tcPr>
          <w:p w14:paraId="74CDFE5D" w14:textId="66BD6C92" w:rsidR="00FA5187" w:rsidRPr="00DA599E" w:rsidRDefault="00FA5187" w:rsidP="00CB4F29">
            <w:pPr>
              <w:jc w:val="center"/>
              <w:rPr>
                <w:sz w:val="26"/>
                <w:szCs w:val="26"/>
              </w:rPr>
            </w:pPr>
            <w:r w:rsidRPr="00DA599E">
              <w:rPr>
                <w:sz w:val="26"/>
                <w:szCs w:val="26"/>
              </w:rPr>
              <w:t>2007</w:t>
            </w:r>
          </w:p>
        </w:tc>
        <w:tc>
          <w:tcPr>
            <w:tcW w:w="1275" w:type="dxa"/>
            <w:shd w:val="clear" w:color="000000" w:fill="FFFFFF"/>
            <w:vAlign w:val="center"/>
          </w:tcPr>
          <w:p w14:paraId="1DA429A0" w14:textId="0AF5D25E" w:rsidR="00FA5187" w:rsidRPr="00DA599E" w:rsidRDefault="00FA5187" w:rsidP="00CB4F29">
            <w:pPr>
              <w:jc w:val="center"/>
              <w:rPr>
                <w:sz w:val="26"/>
                <w:szCs w:val="26"/>
              </w:rPr>
            </w:pPr>
            <w:r w:rsidRPr="00DA599E">
              <w:rPr>
                <w:sz w:val="26"/>
                <w:szCs w:val="26"/>
              </w:rPr>
              <w:t>Đài Loan</w:t>
            </w:r>
          </w:p>
        </w:tc>
      </w:tr>
      <w:tr w:rsidR="00DA599E" w:rsidRPr="00DA599E" w14:paraId="0F4A23CE" w14:textId="77777777" w:rsidTr="00FA5187">
        <w:trPr>
          <w:trHeight w:val="397"/>
          <w:jc w:val="center"/>
        </w:trPr>
        <w:tc>
          <w:tcPr>
            <w:tcW w:w="562" w:type="dxa"/>
            <w:shd w:val="clear" w:color="000000" w:fill="FFFFFF"/>
            <w:vAlign w:val="center"/>
          </w:tcPr>
          <w:p w14:paraId="6A0CC7C6" w14:textId="77777777" w:rsidR="00FA5187" w:rsidRPr="00DA599E" w:rsidRDefault="00FA5187" w:rsidP="00CB4F29">
            <w:pPr>
              <w:pStyle w:val="ListParagraph"/>
              <w:numPr>
                <w:ilvl w:val="0"/>
                <w:numId w:val="108"/>
              </w:numPr>
              <w:ind w:left="0" w:firstLine="0"/>
              <w:jc w:val="center"/>
              <w:rPr>
                <w:i w:val="0"/>
                <w:szCs w:val="26"/>
              </w:rPr>
            </w:pPr>
          </w:p>
        </w:tc>
        <w:tc>
          <w:tcPr>
            <w:tcW w:w="3261" w:type="dxa"/>
            <w:shd w:val="clear" w:color="000000" w:fill="FFFFFF"/>
            <w:vAlign w:val="center"/>
          </w:tcPr>
          <w:p w14:paraId="0758E514" w14:textId="349806D9" w:rsidR="00FA5187" w:rsidRPr="00DA599E" w:rsidRDefault="00FA5187" w:rsidP="00CB4F29">
            <w:pPr>
              <w:jc w:val="both"/>
              <w:rPr>
                <w:bCs/>
                <w:sz w:val="26"/>
                <w:szCs w:val="26"/>
              </w:rPr>
            </w:pPr>
            <w:r w:rsidRPr="00DA599E">
              <w:rPr>
                <w:bCs/>
                <w:sz w:val="26"/>
                <w:szCs w:val="26"/>
              </w:rPr>
              <w:t>Hệ thống lò sấy và bồn sơn</w:t>
            </w:r>
          </w:p>
        </w:tc>
        <w:tc>
          <w:tcPr>
            <w:tcW w:w="992" w:type="dxa"/>
            <w:shd w:val="clear" w:color="000000" w:fill="FFFFFF"/>
            <w:vAlign w:val="center"/>
          </w:tcPr>
          <w:p w14:paraId="7858E430" w14:textId="474B7059" w:rsidR="00FA5187" w:rsidRPr="00DA599E" w:rsidRDefault="00FA5187" w:rsidP="00CB4F29">
            <w:pPr>
              <w:jc w:val="center"/>
              <w:rPr>
                <w:sz w:val="26"/>
                <w:szCs w:val="26"/>
              </w:rPr>
            </w:pPr>
            <w:r w:rsidRPr="00DA599E">
              <w:rPr>
                <w:sz w:val="26"/>
                <w:szCs w:val="26"/>
              </w:rPr>
              <w:t>Hệ thống</w:t>
            </w:r>
          </w:p>
        </w:tc>
        <w:tc>
          <w:tcPr>
            <w:tcW w:w="3544" w:type="dxa"/>
            <w:shd w:val="clear" w:color="000000" w:fill="FFFFFF"/>
            <w:vAlign w:val="center"/>
          </w:tcPr>
          <w:p w14:paraId="4A6FE557" w14:textId="14F474EF" w:rsidR="00FA5187" w:rsidRPr="00DA599E" w:rsidRDefault="00FA5187" w:rsidP="00CB4F29">
            <w:pPr>
              <w:jc w:val="center"/>
              <w:rPr>
                <w:sz w:val="26"/>
                <w:szCs w:val="26"/>
              </w:rPr>
            </w:pPr>
            <w:r w:rsidRPr="00DA599E">
              <w:rPr>
                <w:sz w:val="26"/>
                <w:szCs w:val="26"/>
              </w:rPr>
              <w:t>-</w:t>
            </w:r>
          </w:p>
        </w:tc>
        <w:tc>
          <w:tcPr>
            <w:tcW w:w="992" w:type="dxa"/>
            <w:shd w:val="clear" w:color="000000" w:fill="FFFFFF"/>
            <w:vAlign w:val="center"/>
          </w:tcPr>
          <w:p w14:paraId="41BE26BA" w14:textId="43ACD74A" w:rsidR="00FA5187" w:rsidRPr="00DA599E" w:rsidRDefault="00FA5187" w:rsidP="00CB4F29">
            <w:pPr>
              <w:jc w:val="center"/>
              <w:rPr>
                <w:sz w:val="26"/>
                <w:szCs w:val="26"/>
              </w:rPr>
            </w:pPr>
            <w:r w:rsidRPr="00DA599E">
              <w:rPr>
                <w:sz w:val="26"/>
                <w:szCs w:val="26"/>
              </w:rPr>
              <w:t>1</w:t>
            </w:r>
          </w:p>
        </w:tc>
        <w:tc>
          <w:tcPr>
            <w:tcW w:w="1984" w:type="dxa"/>
            <w:shd w:val="clear" w:color="000000" w:fill="FFFFFF"/>
            <w:vAlign w:val="center"/>
          </w:tcPr>
          <w:p w14:paraId="36E08B88" w14:textId="40864031" w:rsidR="00FA5187" w:rsidRPr="00DA599E" w:rsidRDefault="00FA5187" w:rsidP="00CB4F29">
            <w:pPr>
              <w:jc w:val="center"/>
              <w:rPr>
                <w:sz w:val="26"/>
                <w:szCs w:val="26"/>
              </w:rPr>
            </w:pPr>
            <w:r w:rsidRPr="00DA599E">
              <w:rPr>
                <w:sz w:val="26"/>
                <w:szCs w:val="26"/>
              </w:rPr>
              <w:t>Đang hoạt động</w:t>
            </w:r>
          </w:p>
        </w:tc>
        <w:tc>
          <w:tcPr>
            <w:tcW w:w="993" w:type="dxa"/>
            <w:shd w:val="clear" w:color="000000" w:fill="FFFFFF"/>
            <w:vAlign w:val="center"/>
          </w:tcPr>
          <w:p w14:paraId="5F55B1B4" w14:textId="0BFB123B" w:rsidR="00FA5187" w:rsidRPr="00DA599E" w:rsidRDefault="00FA5187" w:rsidP="00CB4F29">
            <w:pPr>
              <w:jc w:val="center"/>
              <w:rPr>
                <w:sz w:val="26"/>
                <w:szCs w:val="26"/>
              </w:rPr>
            </w:pPr>
            <w:r w:rsidRPr="00DA599E">
              <w:rPr>
                <w:sz w:val="26"/>
                <w:szCs w:val="26"/>
              </w:rPr>
              <w:t>2007</w:t>
            </w:r>
          </w:p>
        </w:tc>
        <w:tc>
          <w:tcPr>
            <w:tcW w:w="1275" w:type="dxa"/>
            <w:shd w:val="clear" w:color="000000" w:fill="FFFFFF"/>
            <w:vAlign w:val="center"/>
          </w:tcPr>
          <w:p w14:paraId="758F234C" w14:textId="7C9D59A3" w:rsidR="00FA5187" w:rsidRPr="00DA599E" w:rsidRDefault="00FA5187" w:rsidP="00CB4F29">
            <w:pPr>
              <w:jc w:val="center"/>
              <w:rPr>
                <w:sz w:val="26"/>
                <w:szCs w:val="26"/>
              </w:rPr>
            </w:pPr>
            <w:r w:rsidRPr="00DA599E">
              <w:rPr>
                <w:sz w:val="26"/>
                <w:szCs w:val="26"/>
              </w:rPr>
              <w:t>Đài Loan</w:t>
            </w:r>
          </w:p>
        </w:tc>
      </w:tr>
      <w:tr w:rsidR="00DA599E" w:rsidRPr="00DA599E" w14:paraId="11871D6B" w14:textId="77777777" w:rsidTr="00FA5187">
        <w:trPr>
          <w:trHeight w:val="397"/>
          <w:jc w:val="center"/>
        </w:trPr>
        <w:tc>
          <w:tcPr>
            <w:tcW w:w="562" w:type="dxa"/>
            <w:shd w:val="clear" w:color="000000" w:fill="FFFFFF"/>
            <w:vAlign w:val="center"/>
          </w:tcPr>
          <w:p w14:paraId="1EF7E4F5" w14:textId="77777777" w:rsidR="00FA5187" w:rsidRPr="00DA599E" w:rsidRDefault="00FA5187" w:rsidP="00CB4F29">
            <w:pPr>
              <w:pStyle w:val="ListParagraph"/>
              <w:numPr>
                <w:ilvl w:val="0"/>
                <w:numId w:val="108"/>
              </w:numPr>
              <w:ind w:left="0" w:firstLine="0"/>
              <w:jc w:val="center"/>
              <w:rPr>
                <w:i w:val="0"/>
                <w:szCs w:val="26"/>
              </w:rPr>
            </w:pPr>
          </w:p>
        </w:tc>
        <w:tc>
          <w:tcPr>
            <w:tcW w:w="3261" w:type="dxa"/>
            <w:shd w:val="clear" w:color="000000" w:fill="FFFFFF"/>
            <w:vAlign w:val="center"/>
          </w:tcPr>
          <w:p w14:paraId="271744ED" w14:textId="3B7AE8D2" w:rsidR="00FA5187" w:rsidRPr="00DA599E" w:rsidRDefault="00FA5187" w:rsidP="00CB4F29">
            <w:pPr>
              <w:jc w:val="both"/>
              <w:rPr>
                <w:bCs/>
                <w:sz w:val="26"/>
                <w:szCs w:val="26"/>
              </w:rPr>
            </w:pPr>
            <w:r w:rsidRPr="00DA599E">
              <w:rPr>
                <w:sz w:val="26"/>
                <w:szCs w:val="26"/>
              </w:rPr>
              <w:t>Máy sấy khí</w:t>
            </w:r>
          </w:p>
        </w:tc>
        <w:tc>
          <w:tcPr>
            <w:tcW w:w="992" w:type="dxa"/>
            <w:shd w:val="clear" w:color="000000" w:fill="FFFFFF"/>
            <w:vAlign w:val="center"/>
          </w:tcPr>
          <w:p w14:paraId="42BBFB3C" w14:textId="75428B37" w:rsidR="00FA5187" w:rsidRPr="00DA599E" w:rsidRDefault="00FA5187" w:rsidP="00CB4F29">
            <w:pPr>
              <w:jc w:val="center"/>
              <w:rPr>
                <w:sz w:val="26"/>
                <w:szCs w:val="26"/>
              </w:rPr>
            </w:pPr>
            <w:r w:rsidRPr="00DA599E">
              <w:rPr>
                <w:sz w:val="26"/>
                <w:szCs w:val="26"/>
              </w:rPr>
              <w:t>Cái</w:t>
            </w:r>
          </w:p>
        </w:tc>
        <w:tc>
          <w:tcPr>
            <w:tcW w:w="3544" w:type="dxa"/>
            <w:shd w:val="clear" w:color="000000" w:fill="FFFFFF"/>
            <w:vAlign w:val="center"/>
          </w:tcPr>
          <w:p w14:paraId="32BB9F8B" w14:textId="290EE56E" w:rsidR="00FA5187" w:rsidRPr="00DA599E" w:rsidRDefault="00FA5187" w:rsidP="00CB4F29">
            <w:pPr>
              <w:jc w:val="center"/>
              <w:rPr>
                <w:sz w:val="26"/>
                <w:szCs w:val="26"/>
              </w:rPr>
            </w:pPr>
            <w:r w:rsidRPr="00DA599E">
              <w:rPr>
                <w:sz w:val="26"/>
                <w:szCs w:val="26"/>
              </w:rPr>
              <w:t>-</w:t>
            </w:r>
          </w:p>
        </w:tc>
        <w:tc>
          <w:tcPr>
            <w:tcW w:w="992" w:type="dxa"/>
            <w:shd w:val="clear" w:color="000000" w:fill="FFFFFF"/>
            <w:vAlign w:val="center"/>
          </w:tcPr>
          <w:p w14:paraId="62E459E1" w14:textId="58CC1B28" w:rsidR="00FA5187" w:rsidRPr="00DA599E" w:rsidRDefault="00FA5187" w:rsidP="00CB4F29">
            <w:pPr>
              <w:jc w:val="center"/>
              <w:rPr>
                <w:sz w:val="26"/>
                <w:szCs w:val="26"/>
              </w:rPr>
            </w:pPr>
            <w:r w:rsidRPr="00DA599E">
              <w:rPr>
                <w:sz w:val="26"/>
                <w:szCs w:val="26"/>
              </w:rPr>
              <w:t>2</w:t>
            </w:r>
          </w:p>
        </w:tc>
        <w:tc>
          <w:tcPr>
            <w:tcW w:w="1984" w:type="dxa"/>
            <w:shd w:val="clear" w:color="000000" w:fill="FFFFFF"/>
            <w:vAlign w:val="center"/>
          </w:tcPr>
          <w:p w14:paraId="6D590A64" w14:textId="7D689F04" w:rsidR="00FA5187" w:rsidRPr="00DA599E" w:rsidRDefault="00FA5187" w:rsidP="00CB4F29">
            <w:pPr>
              <w:jc w:val="center"/>
              <w:rPr>
                <w:sz w:val="26"/>
                <w:szCs w:val="26"/>
              </w:rPr>
            </w:pPr>
            <w:r w:rsidRPr="00DA599E">
              <w:rPr>
                <w:sz w:val="26"/>
                <w:szCs w:val="26"/>
              </w:rPr>
              <w:t>Đang hoạt động</w:t>
            </w:r>
          </w:p>
        </w:tc>
        <w:tc>
          <w:tcPr>
            <w:tcW w:w="993" w:type="dxa"/>
            <w:shd w:val="clear" w:color="000000" w:fill="FFFFFF"/>
            <w:vAlign w:val="center"/>
          </w:tcPr>
          <w:p w14:paraId="0BF08FA0" w14:textId="39F71835" w:rsidR="00FA5187" w:rsidRPr="00DA599E" w:rsidRDefault="00FA5187" w:rsidP="00CB4F29">
            <w:pPr>
              <w:jc w:val="center"/>
              <w:rPr>
                <w:sz w:val="26"/>
                <w:szCs w:val="26"/>
              </w:rPr>
            </w:pPr>
            <w:r w:rsidRPr="00DA599E">
              <w:rPr>
                <w:sz w:val="26"/>
                <w:szCs w:val="26"/>
              </w:rPr>
              <w:t>2007</w:t>
            </w:r>
          </w:p>
        </w:tc>
        <w:tc>
          <w:tcPr>
            <w:tcW w:w="1275" w:type="dxa"/>
            <w:shd w:val="clear" w:color="000000" w:fill="FFFFFF"/>
          </w:tcPr>
          <w:p w14:paraId="26C292D1" w14:textId="5B966A40" w:rsidR="00FA5187" w:rsidRPr="00DA599E" w:rsidRDefault="00FA5187" w:rsidP="00CB4F29">
            <w:pPr>
              <w:jc w:val="center"/>
              <w:rPr>
                <w:sz w:val="26"/>
                <w:szCs w:val="26"/>
              </w:rPr>
            </w:pPr>
            <w:r w:rsidRPr="00DA599E">
              <w:rPr>
                <w:sz w:val="26"/>
                <w:szCs w:val="26"/>
              </w:rPr>
              <w:t>Đài Loan</w:t>
            </w:r>
          </w:p>
        </w:tc>
      </w:tr>
      <w:tr w:rsidR="00DA599E" w:rsidRPr="00DA599E" w14:paraId="4DA7AB86" w14:textId="77777777" w:rsidTr="00906989">
        <w:trPr>
          <w:trHeight w:val="397"/>
          <w:jc w:val="center"/>
        </w:trPr>
        <w:tc>
          <w:tcPr>
            <w:tcW w:w="13603" w:type="dxa"/>
            <w:gridSpan w:val="8"/>
            <w:shd w:val="clear" w:color="000000" w:fill="FFFFFF"/>
            <w:vAlign w:val="center"/>
          </w:tcPr>
          <w:p w14:paraId="06358122" w14:textId="5701E074" w:rsidR="00FA5187" w:rsidRPr="00DA599E" w:rsidRDefault="00FA5187" w:rsidP="00110DEF">
            <w:pPr>
              <w:jc w:val="center"/>
              <w:rPr>
                <w:sz w:val="26"/>
                <w:szCs w:val="26"/>
              </w:rPr>
            </w:pPr>
            <w:r w:rsidRPr="00DA599E">
              <w:rPr>
                <w:b/>
                <w:sz w:val="26"/>
                <w:szCs w:val="26"/>
              </w:rPr>
              <w:t>Nhà xưởng C</w:t>
            </w:r>
          </w:p>
        </w:tc>
      </w:tr>
      <w:tr w:rsidR="00DA599E" w:rsidRPr="00DA599E" w14:paraId="6F038F09" w14:textId="77777777" w:rsidTr="00FA5187">
        <w:trPr>
          <w:trHeight w:val="397"/>
          <w:jc w:val="center"/>
        </w:trPr>
        <w:tc>
          <w:tcPr>
            <w:tcW w:w="562" w:type="dxa"/>
            <w:shd w:val="clear" w:color="000000" w:fill="FFFFFF"/>
            <w:vAlign w:val="center"/>
          </w:tcPr>
          <w:p w14:paraId="01A1B56B" w14:textId="77777777" w:rsidR="00FA5187" w:rsidRPr="00DA599E" w:rsidRDefault="00FA5187" w:rsidP="00FA5187">
            <w:pPr>
              <w:pStyle w:val="ListParagraph"/>
              <w:numPr>
                <w:ilvl w:val="0"/>
                <w:numId w:val="109"/>
              </w:numPr>
              <w:ind w:left="0" w:firstLine="0"/>
              <w:jc w:val="center"/>
              <w:rPr>
                <w:i w:val="0"/>
                <w:szCs w:val="26"/>
              </w:rPr>
            </w:pPr>
          </w:p>
        </w:tc>
        <w:tc>
          <w:tcPr>
            <w:tcW w:w="3261" w:type="dxa"/>
            <w:shd w:val="clear" w:color="000000" w:fill="FFFFFF"/>
            <w:vAlign w:val="center"/>
          </w:tcPr>
          <w:p w14:paraId="33B96D77" w14:textId="3F5A3A88" w:rsidR="00FA5187" w:rsidRPr="00DA599E" w:rsidRDefault="00FA5187" w:rsidP="00FA5187">
            <w:pPr>
              <w:jc w:val="both"/>
              <w:rPr>
                <w:b/>
                <w:sz w:val="26"/>
                <w:szCs w:val="26"/>
              </w:rPr>
            </w:pPr>
            <w:r w:rsidRPr="00DA599E">
              <w:rPr>
                <w:sz w:val="26"/>
                <w:szCs w:val="26"/>
              </w:rPr>
              <w:t>Máy cắt</w:t>
            </w:r>
          </w:p>
        </w:tc>
        <w:tc>
          <w:tcPr>
            <w:tcW w:w="992" w:type="dxa"/>
            <w:shd w:val="clear" w:color="000000" w:fill="FFFFFF"/>
            <w:vAlign w:val="center"/>
          </w:tcPr>
          <w:p w14:paraId="6BA92C6B" w14:textId="03845797"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373DB819" w14:textId="77777777" w:rsidR="00FA5187" w:rsidRPr="00DA599E" w:rsidRDefault="00FA5187" w:rsidP="00FA5187">
            <w:pPr>
              <w:jc w:val="center"/>
              <w:rPr>
                <w:sz w:val="26"/>
                <w:szCs w:val="26"/>
              </w:rPr>
            </w:pPr>
            <w:r w:rsidRPr="00DA599E">
              <w:rPr>
                <w:sz w:val="26"/>
                <w:szCs w:val="26"/>
              </w:rPr>
              <w:t>Tốc độ trục: 5300 vòng/phút</w:t>
            </w:r>
          </w:p>
          <w:p w14:paraId="0D9D1A34" w14:textId="55CC6981" w:rsidR="00FA5187" w:rsidRPr="00DA599E" w:rsidRDefault="00FA5187" w:rsidP="00FA5187">
            <w:pPr>
              <w:jc w:val="center"/>
              <w:rPr>
                <w:sz w:val="26"/>
                <w:szCs w:val="26"/>
              </w:rPr>
            </w:pPr>
            <w:r w:rsidRPr="00DA599E">
              <w:rPr>
                <w:sz w:val="26"/>
                <w:szCs w:val="26"/>
              </w:rPr>
              <w:t>Công suất: 200-250 chi tiết/giờ</w:t>
            </w:r>
          </w:p>
        </w:tc>
        <w:tc>
          <w:tcPr>
            <w:tcW w:w="992" w:type="dxa"/>
            <w:shd w:val="clear" w:color="000000" w:fill="FFFFFF"/>
            <w:vAlign w:val="center"/>
          </w:tcPr>
          <w:p w14:paraId="5F030053" w14:textId="165629F5" w:rsidR="00FA5187" w:rsidRPr="00DA599E" w:rsidRDefault="00FA5187" w:rsidP="00FA5187">
            <w:pPr>
              <w:jc w:val="center"/>
              <w:rPr>
                <w:sz w:val="26"/>
                <w:szCs w:val="26"/>
              </w:rPr>
            </w:pPr>
            <w:r w:rsidRPr="00DA599E">
              <w:rPr>
                <w:sz w:val="26"/>
                <w:szCs w:val="26"/>
              </w:rPr>
              <w:t>3</w:t>
            </w:r>
          </w:p>
        </w:tc>
        <w:tc>
          <w:tcPr>
            <w:tcW w:w="1984" w:type="dxa"/>
            <w:shd w:val="clear" w:color="000000" w:fill="FFFFFF"/>
            <w:vAlign w:val="center"/>
          </w:tcPr>
          <w:p w14:paraId="11305C47" w14:textId="4A292135"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0750C765" w14:textId="41B93F4C" w:rsidR="00FA5187" w:rsidRPr="00DA599E" w:rsidRDefault="00FA5187" w:rsidP="00FA5187">
            <w:pPr>
              <w:jc w:val="center"/>
              <w:rPr>
                <w:sz w:val="26"/>
                <w:szCs w:val="26"/>
              </w:rPr>
            </w:pPr>
            <w:r w:rsidRPr="00DA599E">
              <w:rPr>
                <w:sz w:val="26"/>
                <w:szCs w:val="26"/>
              </w:rPr>
              <w:t>2007</w:t>
            </w:r>
          </w:p>
        </w:tc>
        <w:tc>
          <w:tcPr>
            <w:tcW w:w="1275" w:type="dxa"/>
            <w:shd w:val="clear" w:color="000000" w:fill="FFFFFF"/>
            <w:vAlign w:val="center"/>
          </w:tcPr>
          <w:p w14:paraId="40FE18A0" w14:textId="4E83CD6B" w:rsidR="00FA5187" w:rsidRPr="00DA599E" w:rsidRDefault="00FA5187" w:rsidP="00FA5187">
            <w:pPr>
              <w:jc w:val="center"/>
              <w:rPr>
                <w:sz w:val="26"/>
                <w:szCs w:val="26"/>
              </w:rPr>
            </w:pPr>
            <w:r w:rsidRPr="00DA599E">
              <w:rPr>
                <w:sz w:val="26"/>
                <w:szCs w:val="26"/>
              </w:rPr>
              <w:t>Đài Loan</w:t>
            </w:r>
          </w:p>
        </w:tc>
      </w:tr>
      <w:tr w:rsidR="00DA599E" w:rsidRPr="00DA599E" w14:paraId="6B059A84" w14:textId="77777777" w:rsidTr="00FA5187">
        <w:trPr>
          <w:trHeight w:val="397"/>
          <w:jc w:val="center"/>
        </w:trPr>
        <w:tc>
          <w:tcPr>
            <w:tcW w:w="562" w:type="dxa"/>
            <w:shd w:val="clear" w:color="000000" w:fill="FFFFFF"/>
            <w:vAlign w:val="center"/>
          </w:tcPr>
          <w:p w14:paraId="76932F19" w14:textId="77777777" w:rsidR="00FA5187" w:rsidRPr="00DA599E" w:rsidRDefault="00FA5187" w:rsidP="00FA5187">
            <w:pPr>
              <w:pStyle w:val="ListParagraph"/>
              <w:numPr>
                <w:ilvl w:val="0"/>
                <w:numId w:val="109"/>
              </w:numPr>
              <w:ind w:left="0" w:firstLine="0"/>
              <w:jc w:val="center"/>
              <w:rPr>
                <w:i w:val="0"/>
                <w:szCs w:val="26"/>
              </w:rPr>
            </w:pPr>
          </w:p>
        </w:tc>
        <w:tc>
          <w:tcPr>
            <w:tcW w:w="3261" w:type="dxa"/>
            <w:shd w:val="clear" w:color="000000" w:fill="FFFFFF"/>
            <w:vAlign w:val="center"/>
          </w:tcPr>
          <w:p w14:paraId="0782C267" w14:textId="1AAE4AB0" w:rsidR="00FA5187" w:rsidRPr="00DA599E" w:rsidRDefault="00FA5187" w:rsidP="00FA5187">
            <w:pPr>
              <w:jc w:val="both"/>
              <w:rPr>
                <w:b/>
                <w:sz w:val="26"/>
                <w:szCs w:val="26"/>
              </w:rPr>
            </w:pPr>
            <w:r w:rsidRPr="00DA599E">
              <w:rPr>
                <w:bCs/>
                <w:sz w:val="26"/>
                <w:szCs w:val="26"/>
              </w:rPr>
              <w:t>Máy cưa gỗ</w:t>
            </w:r>
          </w:p>
        </w:tc>
        <w:tc>
          <w:tcPr>
            <w:tcW w:w="992" w:type="dxa"/>
            <w:shd w:val="clear" w:color="000000" w:fill="FFFFFF"/>
            <w:vAlign w:val="center"/>
          </w:tcPr>
          <w:p w14:paraId="3E68A7AF" w14:textId="2B73FAA9"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59907EFE" w14:textId="77777777" w:rsidR="00FA5187" w:rsidRPr="00DA599E" w:rsidRDefault="00FA5187" w:rsidP="00FA5187">
            <w:pPr>
              <w:jc w:val="center"/>
              <w:rPr>
                <w:sz w:val="26"/>
                <w:szCs w:val="26"/>
              </w:rPr>
            </w:pPr>
            <w:r w:rsidRPr="00DA599E">
              <w:rPr>
                <w:sz w:val="26"/>
                <w:szCs w:val="26"/>
              </w:rPr>
              <w:t>Động cơ: 270KW</w:t>
            </w:r>
          </w:p>
          <w:p w14:paraId="7E2980FF" w14:textId="1764CC23" w:rsidR="00FA5187" w:rsidRPr="00DA599E" w:rsidRDefault="00FA5187" w:rsidP="00FA5187">
            <w:pPr>
              <w:jc w:val="center"/>
              <w:rPr>
                <w:sz w:val="26"/>
                <w:szCs w:val="26"/>
              </w:rPr>
            </w:pPr>
            <w:r w:rsidRPr="00DA599E">
              <w:rPr>
                <w:sz w:val="26"/>
                <w:szCs w:val="26"/>
              </w:rPr>
              <w:t>Công suất: 100-150 sản phẩm/giờ</w:t>
            </w:r>
          </w:p>
        </w:tc>
        <w:tc>
          <w:tcPr>
            <w:tcW w:w="992" w:type="dxa"/>
            <w:shd w:val="clear" w:color="000000" w:fill="FFFFFF"/>
            <w:vAlign w:val="center"/>
          </w:tcPr>
          <w:p w14:paraId="1946BBF0" w14:textId="1FF48B23" w:rsidR="00FA5187" w:rsidRPr="00DA599E" w:rsidRDefault="00FA5187" w:rsidP="00FA5187">
            <w:pPr>
              <w:jc w:val="center"/>
              <w:rPr>
                <w:sz w:val="26"/>
                <w:szCs w:val="26"/>
              </w:rPr>
            </w:pPr>
            <w:r w:rsidRPr="00DA599E">
              <w:rPr>
                <w:sz w:val="26"/>
                <w:szCs w:val="26"/>
              </w:rPr>
              <w:t>4</w:t>
            </w:r>
          </w:p>
        </w:tc>
        <w:tc>
          <w:tcPr>
            <w:tcW w:w="1984" w:type="dxa"/>
            <w:shd w:val="clear" w:color="000000" w:fill="FFFFFF"/>
            <w:vAlign w:val="center"/>
          </w:tcPr>
          <w:p w14:paraId="49A49F0F" w14:textId="3FACE3C7"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4B76D71E" w14:textId="7ABE1954" w:rsidR="00FA5187" w:rsidRPr="00DA599E" w:rsidRDefault="00FA5187" w:rsidP="00FA5187">
            <w:pPr>
              <w:jc w:val="center"/>
              <w:rPr>
                <w:sz w:val="26"/>
                <w:szCs w:val="26"/>
              </w:rPr>
            </w:pPr>
            <w:r w:rsidRPr="00DA599E">
              <w:rPr>
                <w:sz w:val="26"/>
                <w:szCs w:val="26"/>
              </w:rPr>
              <w:t>2007</w:t>
            </w:r>
          </w:p>
        </w:tc>
        <w:tc>
          <w:tcPr>
            <w:tcW w:w="1275" w:type="dxa"/>
            <w:shd w:val="clear" w:color="000000" w:fill="FFFFFF"/>
            <w:vAlign w:val="center"/>
          </w:tcPr>
          <w:p w14:paraId="29277D7B" w14:textId="43F24BAA" w:rsidR="00FA5187" w:rsidRPr="00DA599E" w:rsidRDefault="00FA5187" w:rsidP="00FA5187">
            <w:pPr>
              <w:jc w:val="center"/>
              <w:rPr>
                <w:sz w:val="26"/>
                <w:szCs w:val="26"/>
              </w:rPr>
            </w:pPr>
            <w:r w:rsidRPr="00DA599E">
              <w:rPr>
                <w:sz w:val="26"/>
                <w:szCs w:val="26"/>
              </w:rPr>
              <w:t>Đài Loan</w:t>
            </w:r>
          </w:p>
        </w:tc>
      </w:tr>
      <w:tr w:rsidR="00DA599E" w:rsidRPr="00DA599E" w14:paraId="104E3124" w14:textId="77777777" w:rsidTr="00FA5187">
        <w:trPr>
          <w:trHeight w:val="397"/>
          <w:jc w:val="center"/>
        </w:trPr>
        <w:tc>
          <w:tcPr>
            <w:tcW w:w="562" w:type="dxa"/>
            <w:shd w:val="clear" w:color="000000" w:fill="FFFFFF"/>
            <w:vAlign w:val="center"/>
          </w:tcPr>
          <w:p w14:paraId="5105BB0E" w14:textId="77777777" w:rsidR="00FA5187" w:rsidRPr="00DA599E" w:rsidRDefault="00FA5187" w:rsidP="00FA5187">
            <w:pPr>
              <w:pStyle w:val="ListParagraph"/>
              <w:numPr>
                <w:ilvl w:val="0"/>
                <w:numId w:val="109"/>
              </w:numPr>
              <w:ind w:left="0" w:firstLine="0"/>
              <w:jc w:val="center"/>
              <w:rPr>
                <w:i w:val="0"/>
                <w:szCs w:val="26"/>
              </w:rPr>
            </w:pPr>
          </w:p>
        </w:tc>
        <w:tc>
          <w:tcPr>
            <w:tcW w:w="3261" w:type="dxa"/>
            <w:shd w:val="clear" w:color="000000" w:fill="FFFFFF"/>
            <w:vAlign w:val="center"/>
          </w:tcPr>
          <w:p w14:paraId="63E5E0B9" w14:textId="3A432244" w:rsidR="00FA5187" w:rsidRPr="00DA599E" w:rsidRDefault="00FA5187" w:rsidP="00FA5187">
            <w:pPr>
              <w:jc w:val="both"/>
              <w:rPr>
                <w:b/>
                <w:sz w:val="26"/>
                <w:szCs w:val="26"/>
              </w:rPr>
            </w:pPr>
            <w:r w:rsidRPr="00DA599E">
              <w:rPr>
                <w:sz w:val="26"/>
                <w:szCs w:val="26"/>
              </w:rPr>
              <w:t>Máy cưa bàn trục nghiêng</w:t>
            </w:r>
          </w:p>
        </w:tc>
        <w:tc>
          <w:tcPr>
            <w:tcW w:w="992" w:type="dxa"/>
            <w:shd w:val="clear" w:color="000000" w:fill="FFFFFF"/>
            <w:vAlign w:val="center"/>
          </w:tcPr>
          <w:p w14:paraId="04EB14D8" w14:textId="3C86600C"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1B69EFC1" w14:textId="77777777" w:rsidR="00FA5187" w:rsidRPr="00DA599E" w:rsidRDefault="00FA5187" w:rsidP="00FA5187">
            <w:pPr>
              <w:jc w:val="center"/>
              <w:rPr>
                <w:sz w:val="26"/>
                <w:szCs w:val="26"/>
              </w:rPr>
            </w:pPr>
            <w:r w:rsidRPr="00DA599E">
              <w:rPr>
                <w:sz w:val="26"/>
                <w:szCs w:val="26"/>
              </w:rPr>
              <w:t>Động cơ: 5KW</w:t>
            </w:r>
          </w:p>
          <w:p w14:paraId="254F73F8" w14:textId="4A1F8000" w:rsidR="00FA5187" w:rsidRPr="00DA599E" w:rsidRDefault="00FA5187" w:rsidP="00FA5187">
            <w:pPr>
              <w:jc w:val="center"/>
              <w:rPr>
                <w:sz w:val="26"/>
                <w:szCs w:val="26"/>
              </w:rPr>
            </w:pPr>
            <w:r w:rsidRPr="00DA599E">
              <w:rPr>
                <w:sz w:val="26"/>
                <w:szCs w:val="26"/>
              </w:rPr>
              <w:t>Công suất: 50-100 chi tiết /giờ</w:t>
            </w:r>
          </w:p>
        </w:tc>
        <w:tc>
          <w:tcPr>
            <w:tcW w:w="992" w:type="dxa"/>
            <w:shd w:val="clear" w:color="000000" w:fill="FFFFFF"/>
            <w:vAlign w:val="center"/>
          </w:tcPr>
          <w:p w14:paraId="7420C5E9" w14:textId="0F43ED27" w:rsidR="00FA5187" w:rsidRPr="00DA599E" w:rsidRDefault="00FA5187" w:rsidP="00FA5187">
            <w:pPr>
              <w:jc w:val="center"/>
              <w:rPr>
                <w:sz w:val="26"/>
                <w:szCs w:val="26"/>
              </w:rPr>
            </w:pPr>
            <w:r w:rsidRPr="00DA599E">
              <w:rPr>
                <w:sz w:val="26"/>
                <w:szCs w:val="26"/>
              </w:rPr>
              <w:t>2</w:t>
            </w:r>
          </w:p>
        </w:tc>
        <w:tc>
          <w:tcPr>
            <w:tcW w:w="1984" w:type="dxa"/>
            <w:shd w:val="clear" w:color="000000" w:fill="FFFFFF"/>
            <w:vAlign w:val="center"/>
          </w:tcPr>
          <w:p w14:paraId="28556D2A" w14:textId="4D924AFB"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70499EED" w14:textId="69DE99BC" w:rsidR="00FA5187" w:rsidRPr="00DA599E" w:rsidRDefault="00FA5187" w:rsidP="00FA5187">
            <w:pPr>
              <w:jc w:val="center"/>
              <w:rPr>
                <w:sz w:val="26"/>
                <w:szCs w:val="26"/>
              </w:rPr>
            </w:pPr>
            <w:r w:rsidRPr="00DA599E">
              <w:rPr>
                <w:sz w:val="26"/>
                <w:szCs w:val="26"/>
              </w:rPr>
              <w:t>2007</w:t>
            </w:r>
          </w:p>
        </w:tc>
        <w:tc>
          <w:tcPr>
            <w:tcW w:w="1275" w:type="dxa"/>
            <w:shd w:val="clear" w:color="000000" w:fill="FFFFFF"/>
            <w:vAlign w:val="center"/>
          </w:tcPr>
          <w:p w14:paraId="5362CC8D" w14:textId="411F6F4D" w:rsidR="00FA5187" w:rsidRPr="00DA599E" w:rsidRDefault="00FA5187" w:rsidP="00FA5187">
            <w:pPr>
              <w:jc w:val="center"/>
              <w:rPr>
                <w:sz w:val="26"/>
                <w:szCs w:val="26"/>
              </w:rPr>
            </w:pPr>
            <w:r w:rsidRPr="00DA599E">
              <w:rPr>
                <w:sz w:val="26"/>
                <w:szCs w:val="26"/>
              </w:rPr>
              <w:t>Đài Loan</w:t>
            </w:r>
          </w:p>
        </w:tc>
      </w:tr>
      <w:tr w:rsidR="00DA599E" w:rsidRPr="00DA599E" w14:paraId="7DE40BC8" w14:textId="77777777" w:rsidTr="00FA5187">
        <w:trPr>
          <w:trHeight w:val="397"/>
          <w:jc w:val="center"/>
        </w:trPr>
        <w:tc>
          <w:tcPr>
            <w:tcW w:w="562" w:type="dxa"/>
            <w:shd w:val="clear" w:color="000000" w:fill="FFFFFF"/>
            <w:vAlign w:val="center"/>
          </w:tcPr>
          <w:p w14:paraId="22BFE57B" w14:textId="77777777" w:rsidR="00FA5187" w:rsidRPr="00DA599E" w:rsidRDefault="00FA5187" w:rsidP="00FA5187">
            <w:pPr>
              <w:pStyle w:val="ListParagraph"/>
              <w:numPr>
                <w:ilvl w:val="0"/>
                <w:numId w:val="109"/>
              </w:numPr>
              <w:ind w:left="0" w:firstLine="0"/>
              <w:jc w:val="center"/>
              <w:rPr>
                <w:i w:val="0"/>
                <w:szCs w:val="26"/>
              </w:rPr>
            </w:pPr>
          </w:p>
        </w:tc>
        <w:tc>
          <w:tcPr>
            <w:tcW w:w="3261" w:type="dxa"/>
            <w:shd w:val="clear" w:color="000000" w:fill="FFFFFF"/>
            <w:vAlign w:val="center"/>
          </w:tcPr>
          <w:p w14:paraId="36D36A63" w14:textId="408F2D64" w:rsidR="00FA5187" w:rsidRPr="00DA599E" w:rsidRDefault="00FA5187" w:rsidP="00FA5187">
            <w:pPr>
              <w:jc w:val="both"/>
              <w:rPr>
                <w:b/>
                <w:sz w:val="26"/>
                <w:szCs w:val="26"/>
              </w:rPr>
            </w:pPr>
            <w:r w:rsidRPr="00DA599E">
              <w:rPr>
                <w:sz w:val="26"/>
                <w:szCs w:val="26"/>
              </w:rPr>
              <w:t xml:space="preserve">Máy tạo mộng hai đầu </w:t>
            </w:r>
          </w:p>
        </w:tc>
        <w:tc>
          <w:tcPr>
            <w:tcW w:w="992" w:type="dxa"/>
            <w:shd w:val="clear" w:color="000000" w:fill="FFFFFF"/>
            <w:vAlign w:val="center"/>
          </w:tcPr>
          <w:p w14:paraId="67A53579" w14:textId="4FCD3190"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4D040ADC" w14:textId="77777777" w:rsidR="00FA5187" w:rsidRPr="00DA599E" w:rsidRDefault="00FA5187" w:rsidP="00FA5187">
            <w:pPr>
              <w:jc w:val="center"/>
              <w:rPr>
                <w:sz w:val="26"/>
                <w:szCs w:val="26"/>
              </w:rPr>
            </w:pPr>
            <w:r w:rsidRPr="00DA599E">
              <w:rPr>
                <w:sz w:val="26"/>
                <w:szCs w:val="26"/>
              </w:rPr>
              <w:t>Tốc độ trục: 2800 vòng/phút</w:t>
            </w:r>
          </w:p>
          <w:p w14:paraId="25780701" w14:textId="2F2184D9" w:rsidR="00FA5187" w:rsidRPr="00DA599E" w:rsidRDefault="00FA5187" w:rsidP="00FA5187">
            <w:pPr>
              <w:jc w:val="center"/>
              <w:rPr>
                <w:sz w:val="26"/>
                <w:szCs w:val="26"/>
              </w:rPr>
            </w:pPr>
            <w:r w:rsidRPr="00DA599E">
              <w:rPr>
                <w:sz w:val="26"/>
                <w:szCs w:val="26"/>
              </w:rPr>
              <w:t>Công suất: 100-150 chi tiết/giờ</w:t>
            </w:r>
          </w:p>
        </w:tc>
        <w:tc>
          <w:tcPr>
            <w:tcW w:w="992" w:type="dxa"/>
            <w:shd w:val="clear" w:color="000000" w:fill="FFFFFF"/>
            <w:vAlign w:val="center"/>
          </w:tcPr>
          <w:p w14:paraId="08B176D3" w14:textId="3BED9E34" w:rsidR="00FA5187" w:rsidRPr="00DA599E" w:rsidRDefault="00FA5187" w:rsidP="00FA5187">
            <w:pPr>
              <w:jc w:val="center"/>
              <w:rPr>
                <w:sz w:val="26"/>
                <w:szCs w:val="26"/>
              </w:rPr>
            </w:pPr>
            <w:r w:rsidRPr="00DA599E">
              <w:rPr>
                <w:sz w:val="26"/>
                <w:szCs w:val="26"/>
              </w:rPr>
              <w:t>5</w:t>
            </w:r>
          </w:p>
        </w:tc>
        <w:tc>
          <w:tcPr>
            <w:tcW w:w="1984" w:type="dxa"/>
            <w:shd w:val="clear" w:color="000000" w:fill="FFFFFF"/>
            <w:vAlign w:val="center"/>
          </w:tcPr>
          <w:p w14:paraId="1B283EBE" w14:textId="1A095BA7"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71FBBA70" w14:textId="1BBCA2A2" w:rsidR="00FA5187" w:rsidRPr="00DA599E" w:rsidRDefault="00FA5187" w:rsidP="00FA5187">
            <w:pPr>
              <w:jc w:val="center"/>
              <w:rPr>
                <w:sz w:val="26"/>
                <w:szCs w:val="26"/>
              </w:rPr>
            </w:pPr>
            <w:r w:rsidRPr="00DA599E">
              <w:rPr>
                <w:sz w:val="26"/>
                <w:szCs w:val="26"/>
              </w:rPr>
              <w:t>2007</w:t>
            </w:r>
          </w:p>
        </w:tc>
        <w:tc>
          <w:tcPr>
            <w:tcW w:w="1275" w:type="dxa"/>
            <w:shd w:val="clear" w:color="000000" w:fill="FFFFFF"/>
            <w:vAlign w:val="center"/>
          </w:tcPr>
          <w:p w14:paraId="612C5C76" w14:textId="73F690D1" w:rsidR="00FA5187" w:rsidRPr="00DA599E" w:rsidRDefault="00FA5187" w:rsidP="00FA5187">
            <w:pPr>
              <w:jc w:val="center"/>
              <w:rPr>
                <w:sz w:val="26"/>
                <w:szCs w:val="26"/>
              </w:rPr>
            </w:pPr>
            <w:r w:rsidRPr="00DA599E">
              <w:rPr>
                <w:sz w:val="26"/>
                <w:szCs w:val="26"/>
              </w:rPr>
              <w:t>Đài Loan</w:t>
            </w:r>
          </w:p>
        </w:tc>
      </w:tr>
      <w:tr w:rsidR="00DA599E" w:rsidRPr="00DA599E" w14:paraId="342DA54A" w14:textId="77777777" w:rsidTr="00FA5187">
        <w:trPr>
          <w:trHeight w:val="397"/>
          <w:jc w:val="center"/>
        </w:trPr>
        <w:tc>
          <w:tcPr>
            <w:tcW w:w="562" w:type="dxa"/>
            <w:shd w:val="clear" w:color="000000" w:fill="FFFFFF"/>
            <w:vAlign w:val="center"/>
          </w:tcPr>
          <w:p w14:paraId="30A4ED98" w14:textId="77777777" w:rsidR="00FA5187" w:rsidRPr="00DA599E" w:rsidRDefault="00FA5187" w:rsidP="00FA5187">
            <w:pPr>
              <w:pStyle w:val="ListParagraph"/>
              <w:numPr>
                <w:ilvl w:val="0"/>
                <w:numId w:val="109"/>
              </w:numPr>
              <w:ind w:left="0" w:firstLine="0"/>
              <w:jc w:val="center"/>
              <w:rPr>
                <w:i w:val="0"/>
                <w:szCs w:val="26"/>
              </w:rPr>
            </w:pPr>
          </w:p>
        </w:tc>
        <w:tc>
          <w:tcPr>
            <w:tcW w:w="3261" w:type="dxa"/>
            <w:shd w:val="clear" w:color="000000" w:fill="FFFFFF"/>
            <w:noWrap/>
            <w:vAlign w:val="center"/>
          </w:tcPr>
          <w:p w14:paraId="423BB676" w14:textId="75C6940B" w:rsidR="00FA5187" w:rsidRPr="00DA599E" w:rsidRDefault="00FA5187" w:rsidP="00FA5187">
            <w:pPr>
              <w:jc w:val="both"/>
              <w:rPr>
                <w:sz w:val="26"/>
                <w:szCs w:val="26"/>
              </w:rPr>
            </w:pPr>
            <w:r w:rsidRPr="00DA599E">
              <w:rPr>
                <w:sz w:val="26"/>
                <w:szCs w:val="26"/>
              </w:rPr>
              <w:t>Máy tạo mộng đuôi én</w:t>
            </w:r>
          </w:p>
        </w:tc>
        <w:tc>
          <w:tcPr>
            <w:tcW w:w="992" w:type="dxa"/>
            <w:shd w:val="clear" w:color="000000" w:fill="FFFFFF"/>
            <w:vAlign w:val="center"/>
          </w:tcPr>
          <w:p w14:paraId="07D3A955" w14:textId="5E2A554B"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6DC2B70C" w14:textId="77777777" w:rsidR="00FA5187" w:rsidRPr="00DA599E" w:rsidRDefault="00FA5187" w:rsidP="00FA5187">
            <w:pPr>
              <w:jc w:val="center"/>
              <w:rPr>
                <w:sz w:val="26"/>
                <w:szCs w:val="26"/>
              </w:rPr>
            </w:pPr>
            <w:r w:rsidRPr="00DA599E">
              <w:rPr>
                <w:sz w:val="26"/>
                <w:szCs w:val="26"/>
              </w:rPr>
              <w:t>Tốc độ đưa phôi: 6-23 m/phút</w:t>
            </w:r>
          </w:p>
          <w:p w14:paraId="34BB5C4C" w14:textId="61F544A3" w:rsidR="00FA5187" w:rsidRPr="00DA599E" w:rsidRDefault="00FA5187" w:rsidP="00FA5187">
            <w:pPr>
              <w:jc w:val="center"/>
              <w:rPr>
                <w:sz w:val="26"/>
                <w:szCs w:val="26"/>
              </w:rPr>
            </w:pPr>
            <w:r w:rsidRPr="00DA599E">
              <w:rPr>
                <w:sz w:val="26"/>
                <w:szCs w:val="26"/>
              </w:rPr>
              <w:t>Công suất: 150-200 chi tiết/giờ</w:t>
            </w:r>
          </w:p>
        </w:tc>
        <w:tc>
          <w:tcPr>
            <w:tcW w:w="992" w:type="dxa"/>
            <w:shd w:val="clear" w:color="000000" w:fill="FFFFFF"/>
            <w:vAlign w:val="center"/>
          </w:tcPr>
          <w:p w14:paraId="12D0A555" w14:textId="25DB01BD"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6963598F" w14:textId="53F2620D"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236FBF2F" w14:textId="2EB7D275" w:rsidR="00FA5187" w:rsidRPr="00DA599E" w:rsidRDefault="00FA5187" w:rsidP="00FA5187">
            <w:pPr>
              <w:jc w:val="center"/>
              <w:rPr>
                <w:sz w:val="26"/>
                <w:szCs w:val="26"/>
              </w:rPr>
            </w:pPr>
            <w:r w:rsidRPr="00DA599E">
              <w:rPr>
                <w:sz w:val="26"/>
                <w:szCs w:val="26"/>
              </w:rPr>
              <w:t>2007</w:t>
            </w:r>
          </w:p>
        </w:tc>
        <w:tc>
          <w:tcPr>
            <w:tcW w:w="1275" w:type="dxa"/>
            <w:shd w:val="clear" w:color="000000" w:fill="FFFFFF"/>
            <w:vAlign w:val="center"/>
          </w:tcPr>
          <w:p w14:paraId="110627B3" w14:textId="00BEB434" w:rsidR="00FA5187" w:rsidRPr="00DA599E" w:rsidRDefault="00FA5187" w:rsidP="00FA5187">
            <w:pPr>
              <w:jc w:val="center"/>
              <w:rPr>
                <w:sz w:val="26"/>
                <w:szCs w:val="26"/>
              </w:rPr>
            </w:pPr>
            <w:r w:rsidRPr="00DA599E">
              <w:rPr>
                <w:sz w:val="26"/>
                <w:szCs w:val="26"/>
              </w:rPr>
              <w:t>Đài Loan</w:t>
            </w:r>
          </w:p>
        </w:tc>
      </w:tr>
      <w:tr w:rsidR="00DA599E" w:rsidRPr="00DA599E" w14:paraId="2E69B272" w14:textId="77777777" w:rsidTr="00FA5187">
        <w:trPr>
          <w:trHeight w:val="397"/>
          <w:jc w:val="center"/>
        </w:trPr>
        <w:tc>
          <w:tcPr>
            <w:tcW w:w="562" w:type="dxa"/>
            <w:shd w:val="clear" w:color="000000" w:fill="FFFFFF"/>
            <w:vAlign w:val="center"/>
          </w:tcPr>
          <w:p w14:paraId="562AE89D" w14:textId="77777777" w:rsidR="00FA5187" w:rsidRPr="00DA599E" w:rsidRDefault="00FA5187" w:rsidP="00FA5187">
            <w:pPr>
              <w:pStyle w:val="ListParagraph"/>
              <w:numPr>
                <w:ilvl w:val="0"/>
                <w:numId w:val="109"/>
              </w:numPr>
              <w:ind w:left="0" w:firstLine="0"/>
              <w:jc w:val="center"/>
              <w:rPr>
                <w:i w:val="0"/>
                <w:szCs w:val="26"/>
              </w:rPr>
            </w:pPr>
          </w:p>
        </w:tc>
        <w:tc>
          <w:tcPr>
            <w:tcW w:w="3261" w:type="dxa"/>
            <w:shd w:val="clear" w:color="000000" w:fill="FFFFFF"/>
            <w:noWrap/>
            <w:vAlign w:val="center"/>
          </w:tcPr>
          <w:p w14:paraId="472ABBFB" w14:textId="629919EF" w:rsidR="00FA5187" w:rsidRPr="00DA599E" w:rsidRDefault="00FA5187" w:rsidP="00FA5187">
            <w:pPr>
              <w:jc w:val="both"/>
              <w:rPr>
                <w:sz w:val="26"/>
                <w:szCs w:val="26"/>
              </w:rPr>
            </w:pPr>
            <w:r w:rsidRPr="00DA599E">
              <w:rPr>
                <w:sz w:val="26"/>
                <w:szCs w:val="26"/>
              </w:rPr>
              <w:t>Máy khoan hai đầu</w:t>
            </w:r>
          </w:p>
        </w:tc>
        <w:tc>
          <w:tcPr>
            <w:tcW w:w="992" w:type="dxa"/>
            <w:shd w:val="clear" w:color="000000" w:fill="FFFFFF"/>
            <w:vAlign w:val="center"/>
          </w:tcPr>
          <w:p w14:paraId="4D7A6A11" w14:textId="2684E2F5"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3CF4EB33" w14:textId="77777777" w:rsidR="00FA5187" w:rsidRPr="00DA599E" w:rsidRDefault="00FA5187" w:rsidP="00FA5187">
            <w:pPr>
              <w:jc w:val="center"/>
              <w:rPr>
                <w:sz w:val="26"/>
                <w:szCs w:val="26"/>
              </w:rPr>
            </w:pPr>
            <w:r w:rsidRPr="00DA599E">
              <w:rPr>
                <w:sz w:val="26"/>
                <w:szCs w:val="26"/>
              </w:rPr>
              <w:t>Động cơ: 0,5Hp</w:t>
            </w:r>
          </w:p>
          <w:p w14:paraId="0C855767" w14:textId="1AEFE982" w:rsidR="00FA5187" w:rsidRPr="00DA599E" w:rsidRDefault="00FA5187" w:rsidP="00FA5187">
            <w:pPr>
              <w:jc w:val="center"/>
              <w:rPr>
                <w:sz w:val="26"/>
                <w:szCs w:val="26"/>
              </w:rPr>
            </w:pPr>
            <w:r w:rsidRPr="00DA599E">
              <w:rPr>
                <w:sz w:val="26"/>
                <w:szCs w:val="26"/>
              </w:rPr>
              <w:t>Công suất: 250-300 chi tiết/giờ</w:t>
            </w:r>
          </w:p>
        </w:tc>
        <w:tc>
          <w:tcPr>
            <w:tcW w:w="992" w:type="dxa"/>
            <w:shd w:val="clear" w:color="000000" w:fill="FFFFFF"/>
            <w:vAlign w:val="center"/>
          </w:tcPr>
          <w:p w14:paraId="7276B75F" w14:textId="5DDE891F" w:rsidR="00FA5187" w:rsidRPr="00DA599E" w:rsidRDefault="00FA5187" w:rsidP="00FA5187">
            <w:pPr>
              <w:jc w:val="center"/>
              <w:rPr>
                <w:sz w:val="26"/>
                <w:szCs w:val="26"/>
              </w:rPr>
            </w:pPr>
            <w:r w:rsidRPr="00DA599E">
              <w:rPr>
                <w:sz w:val="26"/>
                <w:szCs w:val="26"/>
              </w:rPr>
              <w:t>2</w:t>
            </w:r>
          </w:p>
        </w:tc>
        <w:tc>
          <w:tcPr>
            <w:tcW w:w="1984" w:type="dxa"/>
            <w:shd w:val="clear" w:color="000000" w:fill="FFFFFF"/>
            <w:vAlign w:val="center"/>
          </w:tcPr>
          <w:p w14:paraId="4F65B71D" w14:textId="1E59129F"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0C2EBA44" w14:textId="5D118F6B" w:rsidR="00FA5187" w:rsidRPr="00DA599E" w:rsidRDefault="00FA5187" w:rsidP="00FA5187">
            <w:pPr>
              <w:jc w:val="center"/>
              <w:rPr>
                <w:sz w:val="26"/>
                <w:szCs w:val="26"/>
              </w:rPr>
            </w:pPr>
            <w:r w:rsidRPr="00DA599E">
              <w:rPr>
                <w:sz w:val="26"/>
                <w:szCs w:val="26"/>
              </w:rPr>
              <w:t>2007</w:t>
            </w:r>
          </w:p>
        </w:tc>
        <w:tc>
          <w:tcPr>
            <w:tcW w:w="1275" w:type="dxa"/>
            <w:shd w:val="clear" w:color="000000" w:fill="FFFFFF"/>
            <w:vAlign w:val="center"/>
          </w:tcPr>
          <w:p w14:paraId="77AC774D" w14:textId="26B35653" w:rsidR="00FA5187" w:rsidRPr="00DA599E" w:rsidRDefault="00FA5187" w:rsidP="00FA5187">
            <w:pPr>
              <w:jc w:val="center"/>
              <w:rPr>
                <w:sz w:val="26"/>
                <w:szCs w:val="26"/>
              </w:rPr>
            </w:pPr>
            <w:r w:rsidRPr="00DA599E">
              <w:rPr>
                <w:sz w:val="26"/>
                <w:szCs w:val="26"/>
              </w:rPr>
              <w:t>Đài Loan</w:t>
            </w:r>
          </w:p>
        </w:tc>
      </w:tr>
      <w:tr w:rsidR="00DA599E" w:rsidRPr="00DA599E" w14:paraId="67BB50CF" w14:textId="77777777" w:rsidTr="00FA5187">
        <w:trPr>
          <w:trHeight w:val="397"/>
          <w:jc w:val="center"/>
        </w:trPr>
        <w:tc>
          <w:tcPr>
            <w:tcW w:w="562" w:type="dxa"/>
            <w:shd w:val="clear" w:color="000000" w:fill="FFFFFF"/>
            <w:vAlign w:val="center"/>
          </w:tcPr>
          <w:p w14:paraId="27EF816D" w14:textId="77777777" w:rsidR="00FA5187" w:rsidRPr="00DA599E" w:rsidRDefault="00FA5187" w:rsidP="00FA5187">
            <w:pPr>
              <w:pStyle w:val="ListParagraph"/>
              <w:numPr>
                <w:ilvl w:val="0"/>
                <w:numId w:val="109"/>
              </w:numPr>
              <w:ind w:left="0" w:firstLine="0"/>
              <w:jc w:val="center"/>
              <w:rPr>
                <w:i w:val="0"/>
                <w:szCs w:val="26"/>
              </w:rPr>
            </w:pPr>
          </w:p>
        </w:tc>
        <w:tc>
          <w:tcPr>
            <w:tcW w:w="3261" w:type="dxa"/>
            <w:shd w:val="clear" w:color="000000" w:fill="FFFFFF"/>
            <w:noWrap/>
            <w:vAlign w:val="center"/>
          </w:tcPr>
          <w:p w14:paraId="2A450D6A" w14:textId="5AEEDD35" w:rsidR="00FA5187" w:rsidRPr="00DA599E" w:rsidRDefault="00FA5187" w:rsidP="00FA5187">
            <w:pPr>
              <w:jc w:val="both"/>
              <w:rPr>
                <w:sz w:val="26"/>
                <w:szCs w:val="26"/>
              </w:rPr>
            </w:pPr>
            <w:r w:rsidRPr="00DA599E">
              <w:rPr>
                <w:sz w:val="26"/>
                <w:szCs w:val="26"/>
              </w:rPr>
              <w:t>Máy khoan CNC</w:t>
            </w:r>
          </w:p>
        </w:tc>
        <w:tc>
          <w:tcPr>
            <w:tcW w:w="992" w:type="dxa"/>
            <w:shd w:val="clear" w:color="000000" w:fill="FFFFFF"/>
            <w:vAlign w:val="center"/>
          </w:tcPr>
          <w:p w14:paraId="362054AE" w14:textId="18A921F5"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5A48C3F7" w14:textId="77777777" w:rsidR="00FA5187" w:rsidRPr="00DA599E" w:rsidRDefault="00FA5187" w:rsidP="00FA5187">
            <w:pPr>
              <w:jc w:val="center"/>
              <w:rPr>
                <w:sz w:val="26"/>
                <w:szCs w:val="26"/>
              </w:rPr>
            </w:pPr>
            <w:r w:rsidRPr="00DA599E">
              <w:rPr>
                <w:sz w:val="26"/>
                <w:szCs w:val="26"/>
              </w:rPr>
              <w:t xml:space="preserve">Động cơ :1.300 W </w:t>
            </w:r>
          </w:p>
          <w:p w14:paraId="5CEA0131" w14:textId="3492BF49" w:rsidR="00FA5187" w:rsidRPr="00DA599E" w:rsidRDefault="00FA5187" w:rsidP="00FA5187">
            <w:pPr>
              <w:jc w:val="center"/>
              <w:rPr>
                <w:sz w:val="26"/>
                <w:szCs w:val="26"/>
              </w:rPr>
            </w:pPr>
            <w:r w:rsidRPr="00DA599E">
              <w:rPr>
                <w:sz w:val="26"/>
                <w:szCs w:val="26"/>
              </w:rPr>
              <w:t>Công suất: 400-410 chi tiết/giờ</w:t>
            </w:r>
          </w:p>
        </w:tc>
        <w:tc>
          <w:tcPr>
            <w:tcW w:w="992" w:type="dxa"/>
            <w:shd w:val="clear" w:color="000000" w:fill="FFFFFF"/>
            <w:vAlign w:val="center"/>
          </w:tcPr>
          <w:p w14:paraId="183C8A99" w14:textId="3D3F65D2"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659DC23B" w14:textId="693090B9"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7031498B" w14:textId="14AB77BD"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2DDF39DB" w14:textId="6EDB88EA" w:rsidR="00FA5187" w:rsidRPr="00DA599E" w:rsidRDefault="00FA5187" w:rsidP="00FA5187">
            <w:pPr>
              <w:jc w:val="center"/>
              <w:rPr>
                <w:sz w:val="26"/>
                <w:szCs w:val="26"/>
              </w:rPr>
            </w:pPr>
            <w:r w:rsidRPr="00DA599E">
              <w:rPr>
                <w:sz w:val="26"/>
                <w:szCs w:val="26"/>
              </w:rPr>
              <w:t>Đài Loan</w:t>
            </w:r>
          </w:p>
        </w:tc>
      </w:tr>
      <w:tr w:rsidR="00DA599E" w:rsidRPr="00DA599E" w14:paraId="73C70ECB" w14:textId="77777777" w:rsidTr="00FA5187">
        <w:trPr>
          <w:trHeight w:val="397"/>
          <w:jc w:val="center"/>
        </w:trPr>
        <w:tc>
          <w:tcPr>
            <w:tcW w:w="562" w:type="dxa"/>
            <w:shd w:val="clear" w:color="000000" w:fill="FFFFFF"/>
            <w:vAlign w:val="center"/>
          </w:tcPr>
          <w:p w14:paraId="184A01D5" w14:textId="77777777" w:rsidR="00FA5187" w:rsidRPr="00DA599E" w:rsidRDefault="00FA5187" w:rsidP="00FA5187">
            <w:pPr>
              <w:pStyle w:val="ListParagraph"/>
              <w:numPr>
                <w:ilvl w:val="0"/>
                <w:numId w:val="109"/>
              </w:numPr>
              <w:ind w:left="0" w:firstLine="0"/>
              <w:jc w:val="center"/>
              <w:rPr>
                <w:i w:val="0"/>
                <w:szCs w:val="26"/>
              </w:rPr>
            </w:pPr>
          </w:p>
        </w:tc>
        <w:tc>
          <w:tcPr>
            <w:tcW w:w="3261" w:type="dxa"/>
            <w:shd w:val="clear" w:color="000000" w:fill="FFFFFF"/>
            <w:noWrap/>
            <w:vAlign w:val="center"/>
          </w:tcPr>
          <w:p w14:paraId="6A34F69B" w14:textId="5F600B4C" w:rsidR="00FA5187" w:rsidRPr="00DA599E" w:rsidRDefault="00FA5187" w:rsidP="00FA5187">
            <w:pPr>
              <w:jc w:val="both"/>
              <w:rPr>
                <w:sz w:val="26"/>
                <w:szCs w:val="26"/>
              </w:rPr>
            </w:pPr>
            <w:r w:rsidRPr="00DA599E">
              <w:rPr>
                <w:sz w:val="26"/>
                <w:szCs w:val="26"/>
              </w:rPr>
              <w:t>Máy ép gỗ</w:t>
            </w:r>
          </w:p>
        </w:tc>
        <w:tc>
          <w:tcPr>
            <w:tcW w:w="992" w:type="dxa"/>
            <w:shd w:val="clear" w:color="000000" w:fill="FFFFFF"/>
            <w:vAlign w:val="center"/>
          </w:tcPr>
          <w:p w14:paraId="0CE59B49" w14:textId="029E400D"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1A4F1016" w14:textId="77777777" w:rsidR="00FA5187" w:rsidRPr="00DA599E" w:rsidRDefault="00FA5187" w:rsidP="00FA5187">
            <w:pPr>
              <w:jc w:val="center"/>
              <w:rPr>
                <w:sz w:val="26"/>
                <w:szCs w:val="26"/>
              </w:rPr>
            </w:pPr>
            <w:r w:rsidRPr="00DA599E">
              <w:rPr>
                <w:sz w:val="26"/>
                <w:szCs w:val="26"/>
              </w:rPr>
              <w:t>Động cơ: 5KW</w:t>
            </w:r>
          </w:p>
          <w:p w14:paraId="4CBC05D2" w14:textId="6628E8CB" w:rsidR="00FA5187" w:rsidRPr="00DA599E" w:rsidRDefault="00FA5187" w:rsidP="00FA5187">
            <w:pPr>
              <w:jc w:val="center"/>
              <w:rPr>
                <w:sz w:val="26"/>
                <w:szCs w:val="26"/>
              </w:rPr>
            </w:pPr>
            <w:r w:rsidRPr="00DA599E">
              <w:rPr>
                <w:sz w:val="26"/>
                <w:szCs w:val="26"/>
              </w:rPr>
              <w:t>Công suất: 50-100 chi tiết /giờ</w:t>
            </w:r>
          </w:p>
        </w:tc>
        <w:tc>
          <w:tcPr>
            <w:tcW w:w="992" w:type="dxa"/>
            <w:shd w:val="clear" w:color="000000" w:fill="FFFFFF"/>
            <w:vAlign w:val="center"/>
          </w:tcPr>
          <w:p w14:paraId="643822C0" w14:textId="4431F0EC"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589A1B4E" w14:textId="6584162D"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2B166D55" w14:textId="111B7FF6"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166D223C" w14:textId="0B3C063A" w:rsidR="00FA5187" w:rsidRPr="00DA599E" w:rsidRDefault="00FA5187" w:rsidP="00FA5187">
            <w:pPr>
              <w:jc w:val="center"/>
              <w:rPr>
                <w:sz w:val="26"/>
                <w:szCs w:val="26"/>
              </w:rPr>
            </w:pPr>
            <w:r w:rsidRPr="00DA599E">
              <w:rPr>
                <w:sz w:val="26"/>
                <w:szCs w:val="26"/>
              </w:rPr>
              <w:t>Đài Loan</w:t>
            </w:r>
          </w:p>
        </w:tc>
      </w:tr>
      <w:tr w:rsidR="00DA599E" w:rsidRPr="00DA599E" w14:paraId="3210F250" w14:textId="77777777" w:rsidTr="00FA5187">
        <w:trPr>
          <w:trHeight w:val="397"/>
          <w:jc w:val="center"/>
        </w:trPr>
        <w:tc>
          <w:tcPr>
            <w:tcW w:w="562" w:type="dxa"/>
            <w:shd w:val="clear" w:color="000000" w:fill="FFFFFF"/>
            <w:vAlign w:val="center"/>
          </w:tcPr>
          <w:p w14:paraId="64D85550" w14:textId="77777777" w:rsidR="00FA5187" w:rsidRPr="00DA599E" w:rsidRDefault="00FA5187" w:rsidP="00FA5187">
            <w:pPr>
              <w:pStyle w:val="ListParagraph"/>
              <w:numPr>
                <w:ilvl w:val="0"/>
                <w:numId w:val="109"/>
              </w:numPr>
              <w:ind w:left="0" w:firstLine="0"/>
              <w:jc w:val="center"/>
              <w:rPr>
                <w:i w:val="0"/>
                <w:szCs w:val="26"/>
              </w:rPr>
            </w:pPr>
          </w:p>
        </w:tc>
        <w:tc>
          <w:tcPr>
            <w:tcW w:w="3261" w:type="dxa"/>
            <w:shd w:val="clear" w:color="000000" w:fill="FFFFFF"/>
            <w:noWrap/>
            <w:vAlign w:val="center"/>
          </w:tcPr>
          <w:p w14:paraId="5A4DD6FF" w14:textId="6BB43D08" w:rsidR="00FA5187" w:rsidRPr="00DA599E" w:rsidRDefault="00FA5187" w:rsidP="00FA5187">
            <w:pPr>
              <w:jc w:val="both"/>
              <w:rPr>
                <w:sz w:val="26"/>
                <w:szCs w:val="26"/>
              </w:rPr>
            </w:pPr>
            <w:r w:rsidRPr="00DA599E">
              <w:rPr>
                <w:sz w:val="26"/>
                <w:szCs w:val="26"/>
              </w:rPr>
              <w:t>Máy ép nối gỗ thủy lực</w:t>
            </w:r>
          </w:p>
        </w:tc>
        <w:tc>
          <w:tcPr>
            <w:tcW w:w="992" w:type="dxa"/>
            <w:shd w:val="clear" w:color="000000" w:fill="FFFFFF"/>
            <w:vAlign w:val="center"/>
          </w:tcPr>
          <w:p w14:paraId="773DD4EB" w14:textId="7C963EBC"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688AD922" w14:textId="77777777" w:rsidR="00FA5187" w:rsidRPr="00DA599E" w:rsidRDefault="00FA5187" w:rsidP="00FA5187">
            <w:pPr>
              <w:jc w:val="center"/>
              <w:rPr>
                <w:sz w:val="26"/>
                <w:szCs w:val="26"/>
              </w:rPr>
            </w:pPr>
            <w:r w:rsidRPr="00DA599E">
              <w:rPr>
                <w:sz w:val="26"/>
                <w:szCs w:val="26"/>
              </w:rPr>
              <w:t>Động cơ: 9,5KW</w:t>
            </w:r>
          </w:p>
          <w:p w14:paraId="487C2DFB" w14:textId="31B8ED7B" w:rsidR="00FA5187" w:rsidRPr="00DA599E" w:rsidRDefault="00FA5187" w:rsidP="00FA5187">
            <w:pPr>
              <w:jc w:val="center"/>
              <w:rPr>
                <w:sz w:val="26"/>
                <w:szCs w:val="26"/>
              </w:rPr>
            </w:pPr>
            <w:r w:rsidRPr="00DA599E">
              <w:rPr>
                <w:sz w:val="26"/>
                <w:szCs w:val="26"/>
              </w:rPr>
              <w:t>Công suất: 150-200 chi tiết /giờ</w:t>
            </w:r>
          </w:p>
        </w:tc>
        <w:tc>
          <w:tcPr>
            <w:tcW w:w="992" w:type="dxa"/>
            <w:shd w:val="clear" w:color="000000" w:fill="FFFFFF"/>
            <w:vAlign w:val="center"/>
          </w:tcPr>
          <w:p w14:paraId="5EFCBF50" w14:textId="4AF45A16"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214444B2" w14:textId="01334D62"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530C11F7" w14:textId="6708B8A3"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111A1E81" w14:textId="04927F2D" w:rsidR="00FA5187" w:rsidRPr="00DA599E" w:rsidRDefault="00FA5187" w:rsidP="00FA5187">
            <w:pPr>
              <w:jc w:val="center"/>
              <w:rPr>
                <w:sz w:val="26"/>
                <w:szCs w:val="26"/>
              </w:rPr>
            </w:pPr>
            <w:r w:rsidRPr="00DA599E">
              <w:rPr>
                <w:sz w:val="26"/>
                <w:szCs w:val="26"/>
              </w:rPr>
              <w:t>Đài Loan</w:t>
            </w:r>
          </w:p>
        </w:tc>
      </w:tr>
      <w:tr w:rsidR="00DA599E" w:rsidRPr="00DA599E" w14:paraId="48C6BE45" w14:textId="77777777" w:rsidTr="00FA5187">
        <w:trPr>
          <w:trHeight w:val="397"/>
          <w:jc w:val="center"/>
        </w:trPr>
        <w:tc>
          <w:tcPr>
            <w:tcW w:w="562" w:type="dxa"/>
            <w:shd w:val="clear" w:color="000000" w:fill="FFFFFF"/>
            <w:vAlign w:val="center"/>
          </w:tcPr>
          <w:p w14:paraId="00E25DCA" w14:textId="77777777" w:rsidR="00FA5187" w:rsidRPr="00DA599E" w:rsidRDefault="00FA5187" w:rsidP="00FA5187">
            <w:pPr>
              <w:pStyle w:val="ListParagraph"/>
              <w:numPr>
                <w:ilvl w:val="0"/>
                <w:numId w:val="109"/>
              </w:numPr>
              <w:ind w:left="0" w:firstLine="0"/>
              <w:jc w:val="center"/>
              <w:rPr>
                <w:i w:val="0"/>
                <w:szCs w:val="26"/>
              </w:rPr>
            </w:pPr>
          </w:p>
        </w:tc>
        <w:tc>
          <w:tcPr>
            <w:tcW w:w="3261" w:type="dxa"/>
            <w:shd w:val="clear" w:color="000000" w:fill="FFFFFF"/>
            <w:noWrap/>
            <w:vAlign w:val="center"/>
          </w:tcPr>
          <w:p w14:paraId="0734BE7E" w14:textId="0AC1727B" w:rsidR="00FA5187" w:rsidRPr="00DA599E" w:rsidRDefault="00FA5187" w:rsidP="00FA5187">
            <w:pPr>
              <w:jc w:val="both"/>
              <w:rPr>
                <w:sz w:val="26"/>
                <w:szCs w:val="26"/>
              </w:rPr>
            </w:pPr>
            <w:r w:rsidRPr="00DA599E">
              <w:rPr>
                <w:sz w:val="26"/>
                <w:szCs w:val="26"/>
              </w:rPr>
              <w:t>Máy bào định hình</w:t>
            </w:r>
          </w:p>
        </w:tc>
        <w:tc>
          <w:tcPr>
            <w:tcW w:w="992" w:type="dxa"/>
            <w:shd w:val="clear" w:color="000000" w:fill="FFFFFF"/>
            <w:vAlign w:val="center"/>
          </w:tcPr>
          <w:p w14:paraId="0D7C97EA" w14:textId="3A519E4B"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7C147D79" w14:textId="77777777" w:rsidR="00FA5187" w:rsidRPr="00DA599E" w:rsidRDefault="00FA5187" w:rsidP="00FA5187">
            <w:pPr>
              <w:jc w:val="center"/>
              <w:rPr>
                <w:sz w:val="26"/>
                <w:szCs w:val="26"/>
              </w:rPr>
            </w:pPr>
            <w:r w:rsidRPr="00DA599E">
              <w:rPr>
                <w:sz w:val="26"/>
                <w:szCs w:val="26"/>
              </w:rPr>
              <w:t>Động cơ: 0,5Hp</w:t>
            </w:r>
          </w:p>
          <w:p w14:paraId="1742C26D" w14:textId="391E7F2C" w:rsidR="00FA5187" w:rsidRPr="00DA599E" w:rsidRDefault="00FA5187" w:rsidP="00FA5187">
            <w:pPr>
              <w:jc w:val="center"/>
              <w:rPr>
                <w:sz w:val="26"/>
                <w:szCs w:val="26"/>
              </w:rPr>
            </w:pPr>
            <w:r w:rsidRPr="00DA599E">
              <w:rPr>
                <w:sz w:val="26"/>
                <w:szCs w:val="26"/>
              </w:rPr>
              <w:t>Công suất: 150-180 chi tiết/giờ</w:t>
            </w:r>
          </w:p>
        </w:tc>
        <w:tc>
          <w:tcPr>
            <w:tcW w:w="992" w:type="dxa"/>
            <w:shd w:val="clear" w:color="000000" w:fill="FFFFFF"/>
            <w:vAlign w:val="center"/>
          </w:tcPr>
          <w:p w14:paraId="77298C10" w14:textId="1B30DB5B" w:rsidR="00FA5187" w:rsidRPr="00DA599E" w:rsidRDefault="00FA5187" w:rsidP="00FA5187">
            <w:pPr>
              <w:jc w:val="center"/>
              <w:rPr>
                <w:sz w:val="26"/>
                <w:szCs w:val="26"/>
              </w:rPr>
            </w:pPr>
            <w:r w:rsidRPr="00DA599E">
              <w:rPr>
                <w:sz w:val="26"/>
                <w:szCs w:val="26"/>
              </w:rPr>
              <w:t>2</w:t>
            </w:r>
          </w:p>
        </w:tc>
        <w:tc>
          <w:tcPr>
            <w:tcW w:w="1984" w:type="dxa"/>
            <w:shd w:val="clear" w:color="000000" w:fill="FFFFFF"/>
            <w:vAlign w:val="center"/>
          </w:tcPr>
          <w:p w14:paraId="0FEF320F" w14:textId="48F1FBA5"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666020D2" w14:textId="54A02EDD"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10D7FB0C" w14:textId="4DD2DC04" w:rsidR="00FA5187" w:rsidRPr="00DA599E" w:rsidRDefault="00FA5187" w:rsidP="00FA5187">
            <w:pPr>
              <w:jc w:val="center"/>
              <w:rPr>
                <w:sz w:val="26"/>
                <w:szCs w:val="26"/>
              </w:rPr>
            </w:pPr>
            <w:r w:rsidRPr="00DA599E">
              <w:rPr>
                <w:sz w:val="26"/>
                <w:szCs w:val="26"/>
              </w:rPr>
              <w:t>Đài Loan</w:t>
            </w:r>
          </w:p>
        </w:tc>
      </w:tr>
      <w:tr w:rsidR="00DA599E" w:rsidRPr="00DA599E" w14:paraId="70F6B903" w14:textId="77777777" w:rsidTr="00FA5187">
        <w:trPr>
          <w:trHeight w:val="397"/>
          <w:jc w:val="center"/>
        </w:trPr>
        <w:tc>
          <w:tcPr>
            <w:tcW w:w="562" w:type="dxa"/>
            <w:shd w:val="clear" w:color="000000" w:fill="FFFFFF"/>
            <w:vAlign w:val="center"/>
          </w:tcPr>
          <w:p w14:paraId="1207AA80" w14:textId="77777777" w:rsidR="00FA5187" w:rsidRPr="00DA599E" w:rsidRDefault="00FA5187" w:rsidP="00FA5187">
            <w:pPr>
              <w:pStyle w:val="ListParagraph"/>
              <w:numPr>
                <w:ilvl w:val="0"/>
                <w:numId w:val="109"/>
              </w:numPr>
              <w:ind w:left="0" w:firstLine="0"/>
              <w:jc w:val="center"/>
              <w:rPr>
                <w:i w:val="0"/>
                <w:szCs w:val="26"/>
              </w:rPr>
            </w:pPr>
          </w:p>
        </w:tc>
        <w:tc>
          <w:tcPr>
            <w:tcW w:w="3261" w:type="dxa"/>
            <w:shd w:val="clear" w:color="000000" w:fill="FFFFFF"/>
            <w:noWrap/>
            <w:vAlign w:val="center"/>
          </w:tcPr>
          <w:p w14:paraId="4B24A181" w14:textId="0166B185" w:rsidR="00FA5187" w:rsidRPr="00DA599E" w:rsidRDefault="00FA5187" w:rsidP="00FA5187">
            <w:pPr>
              <w:jc w:val="both"/>
              <w:rPr>
                <w:sz w:val="26"/>
                <w:szCs w:val="26"/>
              </w:rPr>
            </w:pPr>
            <w:r w:rsidRPr="00DA599E">
              <w:rPr>
                <w:sz w:val="26"/>
                <w:szCs w:val="26"/>
              </w:rPr>
              <w:t xml:space="preserve">Máy chà nhám các loại </w:t>
            </w:r>
          </w:p>
        </w:tc>
        <w:tc>
          <w:tcPr>
            <w:tcW w:w="992" w:type="dxa"/>
            <w:shd w:val="clear" w:color="000000" w:fill="FFFFFF"/>
            <w:vAlign w:val="center"/>
          </w:tcPr>
          <w:p w14:paraId="5754A3C2" w14:textId="5BB4F71C"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7024C66D" w14:textId="77777777" w:rsidR="00FA5187" w:rsidRPr="00DA599E" w:rsidRDefault="00FA5187" w:rsidP="00FA5187">
            <w:pPr>
              <w:jc w:val="center"/>
              <w:rPr>
                <w:sz w:val="26"/>
                <w:szCs w:val="26"/>
              </w:rPr>
            </w:pPr>
            <w:r w:rsidRPr="00DA599E">
              <w:rPr>
                <w:sz w:val="26"/>
                <w:szCs w:val="26"/>
              </w:rPr>
              <w:t>Tốc độ quay: 5000 vòng/phút</w:t>
            </w:r>
          </w:p>
          <w:p w14:paraId="52D76690" w14:textId="4DDD44D9" w:rsidR="00FA5187" w:rsidRPr="00DA599E" w:rsidRDefault="00FA5187" w:rsidP="00FA5187">
            <w:pPr>
              <w:jc w:val="center"/>
              <w:rPr>
                <w:sz w:val="26"/>
                <w:szCs w:val="26"/>
              </w:rPr>
            </w:pPr>
            <w:r w:rsidRPr="00DA599E">
              <w:rPr>
                <w:sz w:val="26"/>
                <w:szCs w:val="26"/>
              </w:rPr>
              <w:t>Công suất: 250-300 chi tiết/giờ</w:t>
            </w:r>
          </w:p>
        </w:tc>
        <w:tc>
          <w:tcPr>
            <w:tcW w:w="992" w:type="dxa"/>
            <w:shd w:val="clear" w:color="000000" w:fill="FFFFFF"/>
            <w:vAlign w:val="center"/>
          </w:tcPr>
          <w:p w14:paraId="2C867C74" w14:textId="2C9F7A30" w:rsidR="00FA5187" w:rsidRPr="00DA599E" w:rsidRDefault="00FA5187" w:rsidP="00FA5187">
            <w:pPr>
              <w:jc w:val="center"/>
              <w:rPr>
                <w:sz w:val="26"/>
                <w:szCs w:val="26"/>
              </w:rPr>
            </w:pPr>
            <w:r w:rsidRPr="00DA599E">
              <w:rPr>
                <w:sz w:val="26"/>
                <w:szCs w:val="26"/>
              </w:rPr>
              <w:t>4</w:t>
            </w:r>
          </w:p>
        </w:tc>
        <w:tc>
          <w:tcPr>
            <w:tcW w:w="1984" w:type="dxa"/>
            <w:shd w:val="clear" w:color="000000" w:fill="FFFFFF"/>
            <w:vAlign w:val="center"/>
          </w:tcPr>
          <w:p w14:paraId="3E613553" w14:textId="3E2B0634"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32477A0F" w14:textId="2032B279"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7B22612B" w14:textId="59270C93" w:rsidR="00FA5187" w:rsidRPr="00DA599E" w:rsidRDefault="00FA5187" w:rsidP="00FA5187">
            <w:pPr>
              <w:jc w:val="center"/>
              <w:rPr>
                <w:sz w:val="26"/>
                <w:szCs w:val="26"/>
              </w:rPr>
            </w:pPr>
            <w:r w:rsidRPr="00DA599E">
              <w:rPr>
                <w:sz w:val="26"/>
                <w:szCs w:val="26"/>
              </w:rPr>
              <w:t>Đài Loan</w:t>
            </w:r>
          </w:p>
        </w:tc>
      </w:tr>
      <w:tr w:rsidR="00DA599E" w:rsidRPr="00DA599E" w14:paraId="2E4C481C" w14:textId="77777777" w:rsidTr="00FA5187">
        <w:trPr>
          <w:trHeight w:val="397"/>
          <w:jc w:val="center"/>
        </w:trPr>
        <w:tc>
          <w:tcPr>
            <w:tcW w:w="562" w:type="dxa"/>
            <w:shd w:val="clear" w:color="000000" w:fill="FFFFFF"/>
            <w:vAlign w:val="center"/>
          </w:tcPr>
          <w:p w14:paraId="6DA16B8E" w14:textId="77777777" w:rsidR="00FA5187" w:rsidRPr="00DA599E" w:rsidRDefault="00FA5187" w:rsidP="00FA5187">
            <w:pPr>
              <w:pStyle w:val="ListParagraph"/>
              <w:numPr>
                <w:ilvl w:val="0"/>
                <w:numId w:val="109"/>
              </w:numPr>
              <w:ind w:left="0" w:firstLine="0"/>
              <w:jc w:val="center"/>
              <w:rPr>
                <w:i w:val="0"/>
                <w:szCs w:val="26"/>
              </w:rPr>
            </w:pPr>
          </w:p>
        </w:tc>
        <w:tc>
          <w:tcPr>
            <w:tcW w:w="3261" w:type="dxa"/>
            <w:shd w:val="clear" w:color="000000" w:fill="FFFFFF"/>
            <w:noWrap/>
            <w:vAlign w:val="center"/>
          </w:tcPr>
          <w:p w14:paraId="64A80F42" w14:textId="68733D83" w:rsidR="00FA5187" w:rsidRPr="00DA599E" w:rsidRDefault="00FA5187" w:rsidP="00FA5187">
            <w:pPr>
              <w:jc w:val="both"/>
              <w:rPr>
                <w:sz w:val="26"/>
                <w:szCs w:val="26"/>
              </w:rPr>
            </w:pPr>
            <w:r w:rsidRPr="00DA599E">
              <w:rPr>
                <w:sz w:val="26"/>
                <w:szCs w:val="26"/>
              </w:rPr>
              <w:t xml:space="preserve">Máy lăn keo </w:t>
            </w:r>
          </w:p>
        </w:tc>
        <w:tc>
          <w:tcPr>
            <w:tcW w:w="992" w:type="dxa"/>
            <w:shd w:val="clear" w:color="000000" w:fill="FFFFFF"/>
            <w:vAlign w:val="center"/>
          </w:tcPr>
          <w:p w14:paraId="1E5E4DBE" w14:textId="280BC5D9"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726CCC2B" w14:textId="77777777" w:rsidR="00FA5187" w:rsidRPr="00DA599E" w:rsidRDefault="00FA5187" w:rsidP="00FA5187">
            <w:pPr>
              <w:jc w:val="center"/>
              <w:rPr>
                <w:sz w:val="26"/>
                <w:szCs w:val="26"/>
              </w:rPr>
            </w:pPr>
            <w:r w:rsidRPr="00DA599E">
              <w:rPr>
                <w:sz w:val="26"/>
                <w:szCs w:val="26"/>
              </w:rPr>
              <w:t>Động cơ: 0,5Hp</w:t>
            </w:r>
          </w:p>
          <w:p w14:paraId="0FAD4420" w14:textId="52E18355" w:rsidR="00FA5187" w:rsidRPr="00DA599E" w:rsidRDefault="00FA5187" w:rsidP="00FA5187">
            <w:pPr>
              <w:jc w:val="center"/>
              <w:rPr>
                <w:sz w:val="26"/>
                <w:szCs w:val="26"/>
              </w:rPr>
            </w:pPr>
            <w:r w:rsidRPr="00DA599E">
              <w:rPr>
                <w:sz w:val="26"/>
                <w:szCs w:val="26"/>
              </w:rPr>
              <w:t>Công suất: 50-80 chi tiết/giờ</w:t>
            </w:r>
          </w:p>
        </w:tc>
        <w:tc>
          <w:tcPr>
            <w:tcW w:w="992" w:type="dxa"/>
            <w:shd w:val="clear" w:color="000000" w:fill="FFFFFF"/>
            <w:vAlign w:val="center"/>
          </w:tcPr>
          <w:p w14:paraId="051B2C10" w14:textId="7D1F5422" w:rsidR="00FA5187" w:rsidRPr="00DA599E" w:rsidRDefault="00FA5187" w:rsidP="00FA5187">
            <w:pPr>
              <w:jc w:val="center"/>
              <w:rPr>
                <w:sz w:val="26"/>
                <w:szCs w:val="26"/>
              </w:rPr>
            </w:pPr>
            <w:r w:rsidRPr="00DA599E">
              <w:rPr>
                <w:sz w:val="26"/>
                <w:szCs w:val="26"/>
              </w:rPr>
              <w:t>2</w:t>
            </w:r>
          </w:p>
        </w:tc>
        <w:tc>
          <w:tcPr>
            <w:tcW w:w="1984" w:type="dxa"/>
            <w:shd w:val="clear" w:color="000000" w:fill="FFFFFF"/>
            <w:vAlign w:val="center"/>
          </w:tcPr>
          <w:p w14:paraId="7E760A45" w14:textId="1107CCA8"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1174FC92" w14:textId="3C3B873B"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500A181F" w14:textId="4FD0871D" w:rsidR="00FA5187" w:rsidRPr="00DA599E" w:rsidRDefault="00FA5187" w:rsidP="00FA5187">
            <w:pPr>
              <w:jc w:val="center"/>
              <w:rPr>
                <w:sz w:val="26"/>
                <w:szCs w:val="26"/>
              </w:rPr>
            </w:pPr>
            <w:r w:rsidRPr="00DA599E">
              <w:rPr>
                <w:sz w:val="26"/>
                <w:szCs w:val="26"/>
              </w:rPr>
              <w:t>Đài Loan</w:t>
            </w:r>
          </w:p>
        </w:tc>
      </w:tr>
      <w:tr w:rsidR="00DA599E" w:rsidRPr="00DA599E" w14:paraId="516540E6" w14:textId="77777777" w:rsidTr="00FA5187">
        <w:trPr>
          <w:trHeight w:val="397"/>
          <w:jc w:val="center"/>
        </w:trPr>
        <w:tc>
          <w:tcPr>
            <w:tcW w:w="562" w:type="dxa"/>
            <w:shd w:val="clear" w:color="000000" w:fill="FFFFFF"/>
            <w:vAlign w:val="center"/>
          </w:tcPr>
          <w:p w14:paraId="02C6BE5C" w14:textId="77777777" w:rsidR="00FA5187" w:rsidRPr="00DA599E" w:rsidRDefault="00FA5187" w:rsidP="00FA5187">
            <w:pPr>
              <w:pStyle w:val="ListParagraph"/>
              <w:numPr>
                <w:ilvl w:val="0"/>
                <w:numId w:val="109"/>
              </w:numPr>
              <w:ind w:left="0" w:firstLine="0"/>
              <w:jc w:val="center"/>
              <w:rPr>
                <w:i w:val="0"/>
                <w:szCs w:val="26"/>
              </w:rPr>
            </w:pPr>
          </w:p>
        </w:tc>
        <w:tc>
          <w:tcPr>
            <w:tcW w:w="3261" w:type="dxa"/>
            <w:shd w:val="clear" w:color="000000" w:fill="FFFFFF"/>
            <w:noWrap/>
            <w:vAlign w:val="center"/>
          </w:tcPr>
          <w:p w14:paraId="1D81879F" w14:textId="7C75A48A" w:rsidR="00FA5187" w:rsidRPr="00DA599E" w:rsidRDefault="00FA5187" w:rsidP="00FA5187">
            <w:pPr>
              <w:jc w:val="both"/>
              <w:rPr>
                <w:sz w:val="26"/>
                <w:szCs w:val="26"/>
              </w:rPr>
            </w:pPr>
            <w:r w:rsidRPr="00DA599E">
              <w:rPr>
                <w:sz w:val="26"/>
                <w:szCs w:val="26"/>
              </w:rPr>
              <w:t>Máy bào kết hợp tạo rãnh</w:t>
            </w:r>
          </w:p>
        </w:tc>
        <w:tc>
          <w:tcPr>
            <w:tcW w:w="992" w:type="dxa"/>
            <w:shd w:val="clear" w:color="000000" w:fill="FFFFFF"/>
            <w:vAlign w:val="center"/>
          </w:tcPr>
          <w:p w14:paraId="0D3C9B16" w14:textId="415B456F"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0F8FA5B9" w14:textId="77777777" w:rsidR="00FA5187" w:rsidRPr="00DA599E" w:rsidRDefault="00FA5187" w:rsidP="00FA5187">
            <w:pPr>
              <w:jc w:val="center"/>
              <w:rPr>
                <w:sz w:val="26"/>
                <w:szCs w:val="26"/>
              </w:rPr>
            </w:pPr>
            <w:r w:rsidRPr="00DA599E">
              <w:rPr>
                <w:sz w:val="26"/>
                <w:szCs w:val="26"/>
              </w:rPr>
              <w:t>Động cơ: 0,5Hp</w:t>
            </w:r>
          </w:p>
          <w:p w14:paraId="4E4F40B8" w14:textId="14D5663A" w:rsidR="00FA5187" w:rsidRPr="00DA599E" w:rsidRDefault="00FA5187" w:rsidP="00FA5187">
            <w:pPr>
              <w:jc w:val="center"/>
              <w:rPr>
                <w:sz w:val="26"/>
                <w:szCs w:val="26"/>
              </w:rPr>
            </w:pPr>
            <w:r w:rsidRPr="00DA599E">
              <w:rPr>
                <w:sz w:val="26"/>
                <w:szCs w:val="26"/>
              </w:rPr>
              <w:t>Công suất: 70-100 chi tiết/giờ</w:t>
            </w:r>
          </w:p>
        </w:tc>
        <w:tc>
          <w:tcPr>
            <w:tcW w:w="992" w:type="dxa"/>
            <w:shd w:val="clear" w:color="000000" w:fill="FFFFFF"/>
            <w:vAlign w:val="center"/>
          </w:tcPr>
          <w:p w14:paraId="5172AEC8" w14:textId="35EB8E3E"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37A803A0" w14:textId="6F3C3219"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439FEA37" w14:textId="52BFB3F4"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68E918B2" w14:textId="61AFCC0A" w:rsidR="00FA5187" w:rsidRPr="00DA599E" w:rsidRDefault="00FA5187" w:rsidP="00FA5187">
            <w:pPr>
              <w:jc w:val="center"/>
              <w:rPr>
                <w:sz w:val="26"/>
                <w:szCs w:val="26"/>
              </w:rPr>
            </w:pPr>
            <w:r w:rsidRPr="00DA599E">
              <w:rPr>
                <w:sz w:val="26"/>
                <w:szCs w:val="26"/>
              </w:rPr>
              <w:t>Đài Loan</w:t>
            </w:r>
          </w:p>
        </w:tc>
      </w:tr>
      <w:tr w:rsidR="00DA599E" w:rsidRPr="00DA599E" w14:paraId="3D34E332" w14:textId="77777777" w:rsidTr="00FA5187">
        <w:trPr>
          <w:trHeight w:val="397"/>
          <w:jc w:val="center"/>
        </w:trPr>
        <w:tc>
          <w:tcPr>
            <w:tcW w:w="562" w:type="dxa"/>
            <w:shd w:val="clear" w:color="000000" w:fill="FFFFFF"/>
            <w:vAlign w:val="center"/>
          </w:tcPr>
          <w:p w14:paraId="57C4081C" w14:textId="77777777" w:rsidR="00FA5187" w:rsidRPr="00DA599E" w:rsidRDefault="00FA5187" w:rsidP="00FA5187">
            <w:pPr>
              <w:pStyle w:val="ListParagraph"/>
              <w:numPr>
                <w:ilvl w:val="0"/>
                <w:numId w:val="109"/>
              </w:numPr>
              <w:ind w:left="0" w:firstLine="0"/>
              <w:jc w:val="center"/>
              <w:rPr>
                <w:i w:val="0"/>
                <w:szCs w:val="26"/>
              </w:rPr>
            </w:pPr>
          </w:p>
        </w:tc>
        <w:tc>
          <w:tcPr>
            <w:tcW w:w="3261" w:type="dxa"/>
            <w:shd w:val="clear" w:color="000000" w:fill="FFFFFF"/>
            <w:noWrap/>
            <w:vAlign w:val="center"/>
          </w:tcPr>
          <w:p w14:paraId="16780745" w14:textId="62E6A592" w:rsidR="00FA5187" w:rsidRPr="00DA599E" w:rsidRDefault="00FA5187" w:rsidP="00FA5187">
            <w:pPr>
              <w:jc w:val="both"/>
              <w:rPr>
                <w:sz w:val="26"/>
                <w:szCs w:val="26"/>
              </w:rPr>
            </w:pPr>
            <w:r w:rsidRPr="00DA599E">
              <w:rPr>
                <w:sz w:val="26"/>
                <w:szCs w:val="26"/>
              </w:rPr>
              <w:t>Máy bào trục các loại</w:t>
            </w:r>
          </w:p>
        </w:tc>
        <w:tc>
          <w:tcPr>
            <w:tcW w:w="992" w:type="dxa"/>
            <w:shd w:val="clear" w:color="000000" w:fill="FFFFFF"/>
            <w:vAlign w:val="center"/>
          </w:tcPr>
          <w:p w14:paraId="15BBA787" w14:textId="456AB16C"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237175D0" w14:textId="77777777" w:rsidR="00FA5187" w:rsidRPr="00DA599E" w:rsidRDefault="00FA5187" w:rsidP="00FA5187">
            <w:pPr>
              <w:jc w:val="center"/>
              <w:rPr>
                <w:sz w:val="26"/>
                <w:szCs w:val="26"/>
              </w:rPr>
            </w:pPr>
            <w:r w:rsidRPr="00DA599E">
              <w:rPr>
                <w:sz w:val="26"/>
                <w:szCs w:val="26"/>
              </w:rPr>
              <w:t>Tốc độ trục: 5300 vòng/phút</w:t>
            </w:r>
          </w:p>
          <w:p w14:paraId="0D30343D" w14:textId="52C17F22" w:rsidR="00FA5187" w:rsidRPr="00DA599E" w:rsidRDefault="00FA5187" w:rsidP="00FA5187">
            <w:pPr>
              <w:jc w:val="center"/>
              <w:rPr>
                <w:sz w:val="26"/>
                <w:szCs w:val="26"/>
              </w:rPr>
            </w:pPr>
            <w:r w:rsidRPr="00DA599E">
              <w:rPr>
                <w:sz w:val="26"/>
                <w:szCs w:val="26"/>
              </w:rPr>
              <w:t>Công suất: 200-250 chi tiết/giờ</w:t>
            </w:r>
          </w:p>
        </w:tc>
        <w:tc>
          <w:tcPr>
            <w:tcW w:w="992" w:type="dxa"/>
            <w:shd w:val="clear" w:color="000000" w:fill="FFFFFF"/>
            <w:vAlign w:val="center"/>
          </w:tcPr>
          <w:p w14:paraId="0D50B7E5" w14:textId="28BCBDF6" w:rsidR="00FA5187" w:rsidRPr="00DA599E" w:rsidRDefault="00FA5187" w:rsidP="00FA5187">
            <w:pPr>
              <w:jc w:val="center"/>
              <w:rPr>
                <w:sz w:val="26"/>
                <w:szCs w:val="26"/>
              </w:rPr>
            </w:pPr>
            <w:r w:rsidRPr="00DA599E">
              <w:rPr>
                <w:sz w:val="26"/>
                <w:szCs w:val="26"/>
              </w:rPr>
              <w:t>10</w:t>
            </w:r>
          </w:p>
        </w:tc>
        <w:tc>
          <w:tcPr>
            <w:tcW w:w="1984" w:type="dxa"/>
            <w:shd w:val="clear" w:color="000000" w:fill="FFFFFF"/>
            <w:vAlign w:val="center"/>
          </w:tcPr>
          <w:p w14:paraId="6CAB745A" w14:textId="005B76CA"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089B8853" w14:textId="1F678976"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51C993B8" w14:textId="58D3A761" w:rsidR="00FA5187" w:rsidRPr="00DA599E" w:rsidRDefault="00FA5187" w:rsidP="00FA5187">
            <w:pPr>
              <w:jc w:val="center"/>
              <w:rPr>
                <w:sz w:val="26"/>
                <w:szCs w:val="26"/>
              </w:rPr>
            </w:pPr>
            <w:r w:rsidRPr="00DA599E">
              <w:rPr>
                <w:sz w:val="26"/>
                <w:szCs w:val="26"/>
              </w:rPr>
              <w:t>Đài Loan</w:t>
            </w:r>
          </w:p>
        </w:tc>
      </w:tr>
      <w:tr w:rsidR="00DA599E" w:rsidRPr="00DA599E" w14:paraId="6F605107" w14:textId="77777777" w:rsidTr="00FA5187">
        <w:trPr>
          <w:trHeight w:val="397"/>
          <w:jc w:val="center"/>
        </w:trPr>
        <w:tc>
          <w:tcPr>
            <w:tcW w:w="562" w:type="dxa"/>
            <w:shd w:val="clear" w:color="000000" w:fill="FFFFFF"/>
            <w:vAlign w:val="center"/>
          </w:tcPr>
          <w:p w14:paraId="27FA3720" w14:textId="77777777" w:rsidR="00FA5187" w:rsidRPr="00DA599E" w:rsidRDefault="00FA5187" w:rsidP="00FA5187">
            <w:pPr>
              <w:pStyle w:val="ListParagraph"/>
              <w:numPr>
                <w:ilvl w:val="0"/>
                <w:numId w:val="109"/>
              </w:numPr>
              <w:ind w:left="0" w:firstLine="0"/>
              <w:jc w:val="center"/>
              <w:rPr>
                <w:i w:val="0"/>
                <w:szCs w:val="26"/>
              </w:rPr>
            </w:pPr>
          </w:p>
        </w:tc>
        <w:tc>
          <w:tcPr>
            <w:tcW w:w="3261" w:type="dxa"/>
            <w:shd w:val="clear" w:color="000000" w:fill="FFFFFF"/>
            <w:noWrap/>
            <w:vAlign w:val="center"/>
          </w:tcPr>
          <w:p w14:paraId="45217E4C" w14:textId="266D8326" w:rsidR="00FA5187" w:rsidRPr="00DA599E" w:rsidRDefault="00FA5187" w:rsidP="00FA5187">
            <w:pPr>
              <w:jc w:val="both"/>
              <w:rPr>
                <w:sz w:val="26"/>
                <w:szCs w:val="26"/>
              </w:rPr>
            </w:pPr>
            <w:r w:rsidRPr="00DA599E">
              <w:rPr>
                <w:sz w:val="26"/>
                <w:szCs w:val="26"/>
              </w:rPr>
              <w:t>Máy bào hai mặt</w:t>
            </w:r>
          </w:p>
        </w:tc>
        <w:tc>
          <w:tcPr>
            <w:tcW w:w="992" w:type="dxa"/>
            <w:shd w:val="clear" w:color="000000" w:fill="FFFFFF"/>
            <w:vAlign w:val="center"/>
          </w:tcPr>
          <w:p w14:paraId="30F701E0" w14:textId="524D057F"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312BFF5A" w14:textId="77777777" w:rsidR="00FA5187" w:rsidRPr="00DA599E" w:rsidRDefault="00FA5187" w:rsidP="00FA5187">
            <w:pPr>
              <w:jc w:val="center"/>
              <w:rPr>
                <w:sz w:val="26"/>
                <w:szCs w:val="26"/>
              </w:rPr>
            </w:pPr>
            <w:r w:rsidRPr="00DA599E">
              <w:rPr>
                <w:sz w:val="26"/>
                <w:szCs w:val="26"/>
              </w:rPr>
              <w:t>Động cơ: 3Hp</w:t>
            </w:r>
          </w:p>
          <w:p w14:paraId="335BFD4E" w14:textId="7FEFEFF1" w:rsidR="00FA5187" w:rsidRPr="00DA599E" w:rsidRDefault="00FA5187" w:rsidP="00FA5187">
            <w:pPr>
              <w:jc w:val="center"/>
              <w:rPr>
                <w:sz w:val="26"/>
                <w:szCs w:val="26"/>
              </w:rPr>
            </w:pPr>
            <w:r w:rsidRPr="00DA599E">
              <w:rPr>
                <w:sz w:val="26"/>
                <w:szCs w:val="26"/>
              </w:rPr>
              <w:t>Công suất: 100-150 chi tiết/giờ</w:t>
            </w:r>
          </w:p>
        </w:tc>
        <w:tc>
          <w:tcPr>
            <w:tcW w:w="992" w:type="dxa"/>
            <w:shd w:val="clear" w:color="000000" w:fill="FFFFFF"/>
            <w:vAlign w:val="center"/>
          </w:tcPr>
          <w:p w14:paraId="6B11751F" w14:textId="6BD04D3F"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17C713A9" w14:textId="32E38375"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4B49F55D" w14:textId="621123F8"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6F56C8C0" w14:textId="21F8894E" w:rsidR="00FA5187" w:rsidRPr="00DA599E" w:rsidRDefault="00FA5187" w:rsidP="00FA5187">
            <w:pPr>
              <w:jc w:val="center"/>
              <w:rPr>
                <w:sz w:val="26"/>
                <w:szCs w:val="26"/>
              </w:rPr>
            </w:pPr>
            <w:r w:rsidRPr="00DA599E">
              <w:rPr>
                <w:sz w:val="26"/>
                <w:szCs w:val="26"/>
              </w:rPr>
              <w:t>Đài Loan</w:t>
            </w:r>
          </w:p>
        </w:tc>
      </w:tr>
      <w:tr w:rsidR="00DA599E" w:rsidRPr="00DA599E" w14:paraId="3BB26E26" w14:textId="77777777" w:rsidTr="00FA5187">
        <w:trPr>
          <w:trHeight w:val="397"/>
          <w:jc w:val="center"/>
        </w:trPr>
        <w:tc>
          <w:tcPr>
            <w:tcW w:w="562" w:type="dxa"/>
            <w:shd w:val="clear" w:color="000000" w:fill="FFFFFF"/>
            <w:vAlign w:val="center"/>
          </w:tcPr>
          <w:p w14:paraId="019B2999" w14:textId="77777777" w:rsidR="00FA5187" w:rsidRPr="00DA599E" w:rsidRDefault="00FA5187" w:rsidP="00FA5187">
            <w:pPr>
              <w:pStyle w:val="ListParagraph"/>
              <w:numPr>
                <w:ilvl w:val="0"/>
                <w:numId w:val="109"/>
              </w:numPr>
              <w:ind w:left="0" w:firstLine="0"/>
              <w:jc w:val="center"/>
              <w:rPr>
                <w:i w:val="0"/>
                <w:szCs w:val="26"/>
              </w:rPr>
            </w:pPr>
          </w:p>
        </w:tc>
        <w:tc>
          <w:tcPr>
            <w:tcW w:w="3261" w:type="dxa"/>
            <w:shd w:val="clear" w:color="000000" w:fill="FFFFFF"/>
            <w:noWrap/>
            <w:vAlign w:val="center"/>
          </w:tcPr>
          <w:p w14:paraId="38978875" w14:textId="2BF284E6" w:rsidR="00FA5187" w:rsidRPr="00DA599E" w:rsidRDefault="00FA5187" w:rsidP="00FA5187">
            <w:pPr>
              <w:jc w:val="both"/>
              <w:rPr>
                <w:sz w:val="26"/>
                <w:szCs w:val="26"/>
              </w:rPr>
            </w:pPr>
            <w:r w:rsidRPr="00DA599E">
              <w:rPr>
                <w:sz w:val="26"/>
                <w:szCs w:val="26"/>
              </w:rPr>
              <w:t>Máy bào 6 trục</w:t>
            </w:r>
          </w:p>
        </w:tc>
        <w:tc>
          <w:tcPr>
            <w:tcW w:w="992" w:type="dxa"/>
            <w:shd w:val="clear" w:color="000000" w:fill="FFFFFF"/>
            <w:vAlign w:val="center"/>
          </w:tcPr>
          <w:p w14:paraId="285ABAFC" w14:textId="11E13A88"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2B7BAC96" w14:textId="77777777" w:rsidR="00FA5187" w:rsidRPr="00DA599E" w:rsidRDefault="00FA5187" w:rsidP="00FA5187">
            <w:pPr>
              <w:jc w:val="center"/>
              <w:rPr>
                <w:sz w:val="26"/>
                <w:szCs w:val="26"/>
              </w:rPr>
            </w:pPr>
            <w:r w:rsidRPr="00DA599E">
              <w:rPr>
                <w:sz w:val="26"/>
                <w:szCs w:val="26"/>
              </w:rPr>
              <w:t>Tốc độ trục dao phay: 6000 vòng/phút</w:t>
            </w:r>
          </w:p>
          <w:p w14:paraId="420F0C1C" w14:textId="4298C910" w:rsidR="00FA5187" w:rsidRPr="00DA599E" w:rsidRDefault="00FA5187" w:rsidP="00FA5187">
            <w:pPr>
              <w:jc w:val="center"/>
              <w:rPr>
                <w:sz w:val="26"/>
                <w:szCs w:val="26"/>
              </w:rPr>
            </w:pPr>
            <w:r w:rsidRPr="00DA599E">
              <w:rPr>
                <w:sz w:val="26"/>
                <w:szCs w:val="26"/>
              </w:rPr>
              <w:t>Công suất: 100-150 chi tiết/giờ</w:t>
            </w:r>
          </w:p>
        </w:tc>
        <w:tc>
          <w:tcPr>
            <w:tcW w:w="992" w:type="dxa"/>
            <w:shd w:val="clear" w:color="000000" w:fill="FFFFFF"/>
            <w:vAlign w:val="center"/>
          </w:tcPr>
          <w:p w14:paraId="56506803" w14:textId="313063A5"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65B30CC2" w14:textId="33B44CED"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20FD6E3B" w14:textId="4FE60E1F"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357A9BA9" w14:textId="5C8AD695" w:rsidR="00FA5187" w:rsidRPr="00DA599E" w:rsidRDefault="00FA5187" w:rsidP="00FA5187">
            <w:pPr>
              <w:jc w:val="center"/>
              <w:rPr>
                <w:sz w:val="26"/>
                <w:szCs w:val="26"/>
              </w:rPr>
            </w:pPr>
            <w:r w:rsidRPr="00DA599E">
              <w:rPr>
                <w:sz w:val="26"/>
                <w:szCs w:val="26"/>
              </w:rPr>
              <w:t>Đài Loan</w:t>
            </w:r>
          </w:p>
        </w:tc>
      </w:tr>
      <w:tr w:rsidR="00DA599E" w:rsidRPr="00DA599E" w14:paraId="3BB86892" w14:textId="77777777" w:rsidTr="00FA5187">
        <w:trPr>
          <w:trHeight w:val="397"/>
          <w:jc w:val="center"/>
        </w:trPr>
        <w:tc>
          <w:tcPr>
            <w:tcW w:w="562" w:type="dxa"/>
            <w:shd w:val="clear" w:color="000000" w:fill="FFFFFF"/>
            <w:vAlign w:val="center"/>
          </w:tcPr>
          <w:p w14:paraId="7C8B649D" w14:textId="77777777" w:rsidR="00FA5187" w:rsidRPr="00DA599E" w:rsidRDefault="00FA5187" w:rsidP="00FA5187">
            <w:pPr>
              <w:pStyle w:val="ListParagraph"/>
              <w:numPr>
                <w:ilvl w:val="0"/>
                <w:numId w:val="109"/>
              </w:numPr>
              <w:ind w:left="0" w:firstLine="0"/>
              <w:jc w:val="center"/>
              <w:rPr>
                <w:i w:val="0"/>
                <w:szCs w:val="26"/>
              </w:rPr>
            </w:pPr>
          </w:p>
        </w:tc>
        <w:tc>
          <w:tcPr>
            <w:tcW w:w="3261" w:type="dxa"/>
            <w:shd w:val="clear" w:color="000000" w:fill="FFFFFF"/>
            <w:noWrap/>
            <w:vAlign w:val="center"/>
          </w:tcPr>
          <w:p w14:paraId="0A9FCDE7" w14:textId="0CAC8219" w:rsidR="00FA5187" w:rsidRPr="00DA599E" w:rsidRDefault="00FA5187" w:rsidP="00FA5187">
            <w:pPr>
              <w:jc w:val="both"/>
              <w:rPr>
                <w:sz w:val="26"/>
                <w:szCs w:val="26"/>
              </w:rPr>
            </w:pPr>
            <w:r w:rsidRPr="00DA599E">
              <w:rPr>
                <w:sz w:val="26"/>
                <w:szCs w:val="26"/>
              </w:rPr>
              <w:t>Máy khoan hai mặt</w:t>
            </w:r>
          </w:p>
        </w:tc>
        <w:tc>
          <w:tcPr>
            <w:tcW w:w="992" w:type="dxa"/>
            <w:shd w:val="clear" w:color="000000" w:fill="FFFFFF"/>
            <w:vAlign w:val="center"/>
          </w:tcPr>
          <w:p w14:paraId="2FAADBEE" w14:textId="5107A2BE"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415BC138" w14:textId="77777777" w:rsidR="00FA5187" w:rsidRPr="00DA599E" w:rsidRDefault="00FA5187" w:rsidP="00FA5187">
            <w:pPr>
              <w:jc w:val="center"/>
              <w:rPr>
                <w:sz w:val="26"/>
                <w:szCs w:val="26"/>
              </w:rPr>
            </w:pPr>
            <w:r w:rsidRPr="00DA599E">
              <w:rPr>
                <w:sz w:val="26"/>
                <w:szCs w:val="26"/>
              </w:rPr>
              <w:t xml:space="preserve">Động cơ:16 kW </w:t>
            </w:r>
          </w:p>
          <w:p w14:paraId="4E3AA89D" w14:textId="78105197" w:rsidR="00FA5187" w:rsidRPr="00DA599E" w:rsidRDefault="00FA5187" w:rsidP="00FA5187">
            <w:pPr>
              <w:jc w:val="center"/>
              <w:rPr>
                <w:sz w:val="26"/>
                <w:szCs w:val="26"/>
              </w:rPr>
            </w:pPr>
            <w:r w:rsidRPr="00DA599E">
              <w:rPr>
                <w:sz w:val="26"/>
                <w:szCs w:val="26"/>
              </w:rPr>
              <w:t>Công suất: 180-220 chi tiết/giờ</w:t>
            </w:r>
          </w:p>
        </w:tc>
        <w:tc>
          <w:tcPr>
            <w:tcW w:w="992" w:type="dxa"/>
            <w:shd w:val="clear" w:color="000000" w:fill="FFFFFF"/>
            <w:vAlign w:val="center"/>
          </w:tcPr>
          <w:p w14:paraId="3B638041" w14:textId="286B913A" w:rsidR="00FA5187" w:rsidRPr="00DA599E" w:rsidRDefault="00FA5187" w:rsidP="00FA5187">
            <w:pPr>
              <w:jc w:val="center"/>
              <w:rPr>
                <w:sz w:val="26"/>
                <w:szCs w:val="26"/>
              </w:rPr>
            </w:pPr>
            <w:r w:rsidRPr="00DA599E">
              <w:rPr>
                <w:sz w:val="26"/>
                <w:szCs w:val="26"/>
              </w:rPr>
              <w:t>4</w:t>
            </w:r>
          </w:p>
        </w:tc>
        <w:tc>
          <w:tcPr>
            <w:tcW w:w="1984" w:type="dxa"/>
            <w:shd w:val="clear" w:color="000000" w:fill="FFFFFF"/>
            <w:vAlign w:val="center"/>
          </w:tcPr>
          <w:p w14:paraId="733C02B2" w14:textId="12CBF765"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604052A2" w14:textId="47B8989F"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1EAF0751" w14:textId="4B24C7E4" w:rsidR="00FA5187" w:rsidRPr="00DA599E" w:rsidRDefault="00FA5187" w:rsidP="00FA5187">
            <w:pPr>
              <w:jc w:val="center"/>
              <w:rPr>
                <w:sz w:val="26"/>
                <w:szCs w:val="26"/>
              </w:rPr>
            </w:pPr>
            <w:r w:rsidRPr="00DA599E">
              <w:rPr>
                <w:sz w:val="26"/>
                <w:szCs w:val="26"/>
              </w:rPr>
              <w:t>Đài Loan</w:t>
            </w:r>
          </w:p>
        </w:tc>
      </w:tr>
      <w:tr w:rsidR="00DA599E" w:rsidRPr="00DA599E" w14:paraId="34032067" w14:textId="77777777" w:rsidTr="00FA5187">
        <w:trPr>
          <w:trHeight w:val="397"/>
          <w:jc w:val="center"/>
        </w:trPr>
        <w:tc>
          <w:tcPr>
            <w:tcW w:w="562" w:type="dxa"/>
            <w:shd w:val="clear" w:color="000000" w:fill="FFFFFF"/>
            <w:vAlign w:val="center"/>
          </w:tcPr>
          <w:p w14:paraId="5D05EAAF" w14:textId="77777777" w:rsidR="00FA5187" w:rsidRPr="00DA599E" w:rsidRDefault="00FA5187" w:rsidP="00FA5187">
            <w:pPr>
              <w:pStyle w:val="ListParagraph"/>
              <w:numPr>
                <w:ilvl w:val="0"/>
                <w:numId w:val="109"/>
              </w:numPr>
              <w:ind w:left="0" w:firstLine="0"/>
              <w:jc w:val="center"/>
              <w:rPr>
                <w:i w:val="0"/>
                <w:szCs w:val="26"/>
              </w:rPr>
            </w:pPr>
          </w:p>
        </w:tc>
        <w:tc>
          <w:tcPr>
            <w:tcW w:w="3261" w:type="dxa"/>
            <w:shd w:val="clear" w:color="000000" w:fill="FFFFFF"/>
            <w:noWrap/>
            <w:vAlign w:val="center"/>
          </w:tcPr>
          <w:p w14:paraId="47092F1D" w14:textId="4C22493C" w:rsidR="00FA5187" w:rsidRPr="00DA599E" w:rsidRDefault="00FA5187" w:rsidP="00FA5187">
            <w:pPr>
              <w:jc w:val="both"/>
              <w:rPr>
                <w:sz w:val="26"/>
                <w:szCs w:val="26"/>
              </w:rPr>
            </w:pPr>
            <w:r w:rsidRPr="00DA599E">
              <w:rPr>
                <w:sz w:val="26"/>
                <w:szCs w:val="26"/>
              </w:rPr>
              <w:t>Máy khoan gỗ</w:t>
            </w:r>
          </w:p>
        </w:tc>
        <w:tc>
          <w:tcPr>
            <w:tcW w:w="992" w:type="dxa"/>
            <w:shd w:val="clear" w:color="000000" w:fill="FFFFFF"/>
            <w:vAlign w:val="center"/>
          </w:tcPr>
          <w:p w14:paraId="466148D2" w14:textId="5A605A89"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7DD9E5EB" w14:textId="77777777" w:rsidR="00FA5187" w:rsidRPr="00DA599E" w:rsidRDefault="00FA5187" w:rsidP="00FA5187">
            <w:pPr>
              <w:jc w:val="center"/>
              <w:rPr>
                <w:sz w:val="26"/>
                <w:szCs w:val="26"/>
              </w:rPr>
            </w:pPr>
            <w:r w:rsidRPr="00DA599E">
              <w:rPr>
                <w:sz w:val="26"/>
                <w:szCs w:val="26"/>
              </w:rPr>
              <w:t xml:space="preserve">Động cơ:1.300 W </w:t>
            </w:r>
          </w:p>
          <w:p w14:paraId="7DFBB4A6" w14:textId="2B56614F" w:rsidR="00FA5187" w:rsidRPr="00DA599E" w:rsidRDefault="00FA5187" w:rsidP="00FA5187">
            <w:pPr>
              <w:jc w:val="center"/>
              <w:rPr>
                <w:sz w:val="26"/>
                <w:szCs w:val="26"/>
              </w:rPr>
            </w:pPr>
            <w:r w:rsidRPr="00DA599E">
              <w:rPr>
                <w:sz w:val="26"/>
                <w:szCs w:val="26"/>
              </w:rPr>
              <w:t>Công suất: 400-410 chi tiết/giờ</w:t>
            </w:r>
          </w:p>
        </w:tc>
        <w:tc>
          <w:tcPr>
            <w:tcW w:w="992" w:type="dxa"/>
            <w:shd w:val="clear" w:color="000000" w:fill="FFFFFF"/>
            <w:vAlign w:val="center"/>
          </w:tcPr>
          <w:p w14:paraId="3C4E3599" w14:textId="41AF2135" w:rsidR="00FA5187" w:rsidRPr="00DA599E" w:rsidRDefault="00FA5187" w:rsidP="00FA5187">
            <w:pPr>
              <w:jc w:val="center"/>
              <w:rPr>
                <w:sz w:val="26"/>
                <w:szCs w:val="26"/>
              </w:rPr>
            </w:pPr>
            <w:r w:rsidRPr="00DA599E">
              <w:rPr>
                <w:sz w:val="26"/>
                <w:szCs w:val="26"/>
              </w:rPr>
              <w:t>2</w:t>
            </w:r>
          </w:p>
        </w:tc>
        <w:tc>
          <w:tcPr>
            <w:tcW w:w="1984" w:type="dxa"/>
            <w:shd w:val="clear" w:color="000000" w:fill="FFFFFF"/>
            <w:vAlign w:val="center"/>
          </w:tcPr>
          <w:p w14:paraId="1F6AFAA3" w14:textId="18FDBFC1"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661E00B3" w14:textId="2282E717" w:rsidR="00FA5187" w:rsidRPr="00DA599E" w:rsidRDefault="00FA5187" w:rsidP="00FA5187">
            <w:pPr>
              <w:jc w:val="center"/>
              <w:rPr>
                <w:sz w:val="26"/>
                <w:szCs w:val="26"/>
              </w:rPr>
            </w:pPr>
            <w:r w:rsidRPr="00DA599E">
              <w:rPr>
                <w:sz w:val="26"/>
                <w:szCs w:val="26"/>
              </w:rPr>
              <w:t xml:space="preserve">2008                                      </w:t>
            </w:r>
          </w:p>
        </w:tc>
        <w:tc>
          <w:tcPr>
            <w:tcW w:w="1275" w:type="dxa"/>
            <w:shd w:val="clear" w:color="000000" w:fill="FFFFFF"/>
            <w:vAlign w:val="center"/>
          </w:tcPr>
          <w:p w14:paraId="280DC9CA" w14:textId="3B341A87" w:rsidR="00FA5187" w:rsidRPr="00DA599E" w:rsidRDefault="00FA5187" w:rsidP="00FA5187">
            <w:pPr>
              <w:jc w:val="center"/>
              <w:rPr>
                <w:sz w:val="26"/>
                <w:szCs w:val="26"/>
              </w:rPr>
            </w:pPr>
            <w:r w:rsidRPr="00DA599E">
              <w:rPr>
                <w:sz w:val="26"/>
                <w:szCs w:val="26"/>
              </w:rPr>
              <w:t>Đài Loan</w:t>
            </w:r>
          </w:p>
        </w:tc>
      </w:tr>
      <w:tr w:rsidR="00DA599E" w:rsidRPr="00DA599E" w14:paraId="7C902057" w14:textId="77777777" w:rsidTr="00FA5187">
        <w:trPr>
          <w:trHeight w:val="397"/>
          <w:jc w:val="center"/>
        </w:trPr>
        <w:tc>
          <w:tcPr>
            <w:tcW w:w="562" w:type="dxa"/>
            <w:shd w:val="clear" w:color="000000" w:fill="FFFFFF"/>
            <w:vAlign w:val="center"/>
          </w:tcPr>
          <w:p w14:paraId="34655DDA" w14:textId="77777777" w:rsidR="00FA5187" w:rsidRPr="00DA599E" w:rsidRDefault="00FA5187" w:rsidP="00FA5187">
            <w:pPr>
              <w:pStyle w:val="ListParagraph"/>
              <w:numPr>
                <w:ilvl w:val="0"/>
                <w:numId w:val="109"/>
              </w:numPr>
              <w:ind w:left="0" w:firstLine="0"/>
              <w:jc w:val="center"/>
              <w:rPr>
                <w:i w:val="0"/>
                <w:szCs w:val="26"/>
              </w:rPr>
            </w:pPr>
          </w:p>
        </w:tc>
        <w:tc>
          <w:tcPr>
            <w:tcW w:w="3261" w:type="dxa"/>
            <w:shd w:val="clear" w:color="000000" w:fill="FFFFFF"/>
            <w:noWrap/>
            <w:vAlign w:val="center"/>
          </w:tcPr>
          <w:p w14:paraId="2FCE3E73" w14:textId="1C8BE93F" w:rsidR="00FA5187" w:rsidRPr="00DA599E" w:rsidRDefault="00FA5187" w:rsidP="00FA5187">
            <w:pPr>
              <w:jc w:val="both"/>
              <w:rPr>
                <w:sz w:val="26"/>
                <w:szCs w:val="26"/>
              </w:rPr>
            </w:pPr>
            <w:r w:rsidRPr="00DA599E">
              <w:rPr>
                <w:rFonts w:eastAsia="Calibri"/>
                <w:sz w:val="26"/>
                <w:szCs w:val="26"/>
              </w:rPr>
              <w:t>Máy ghép dọc</w:t>
            </w:r>
          </w:p>
        </w:tc>
        <w:tc>
          <w:tcPr>
            <w:tcW w:w="992" w:type="dxa"/>
            <w:shd w:val="clear" w:color="000000" w:fill="FFFFFF"/>
            <w:vAlign w:val="center"/>
          </w:tcPr>
          <w:p w14:paraId="163E9BD8" w14:textId="3E7FDDE5"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43E5CFA4" w14:textId="77777777" w:rsidR="00FA5187" w:rsidRPr="00DA599E" w:rsidRDefault="00FA5187" w:rsidP="00FA5187">
            <w:pPr>
              <w:ind w:right="49"/>
              <w:jc w:val="center"/>
              <w:rPr>
                <w:rFonts w:eastAsia="Calibri"/>
                <w:sz w:val="26"/>
                <w:szCs w:val="26"/>
              </w:rPr>
            </w:pPr>
            <w:r w:rsidRPr="00DA599E">
              <w:rPr>
                <w:sz w:val="26"/>
                <w:szCs w:val="26"/>
              </w:rPr>
              <w:t xml:space="preserve">Động cơ: </w:t>
            </w:r>
            <w:r w:rsidRPr="00DA599E">
              <w:rPr>
                <w:rFonts w:eastAsia="Calibri"/>
                <w:sz w:val="26"/>
                <w:szCs w:val="26"/>
              </w:rPr>
              <w:t>3,5 Hp</w:t>
            </w:r>
          </w:p>
          <w:p w14:paraId="2C30E277" w14:textId="625B8E95" w:rsidR="00FA5187" w:rsidRPr="00DA599E" w:rsidRDefault="00FA5187" w:rsidP="00FA5187">
            <w:pPr>
              <w:jc w:val="center"/>
              <w:rPr>
                <w:sz w:val="26"/>
                <w:szCs w:val="26"/>
              </w:rPr>
            </w:pPr>
            <w:r w:rsidRPr="00DA599E">
              <w:rPr>
                <w:sz w:val="26"/>
                <w:szCs w:val="26"/>
              </w:rPr>
              <w:lastRenderedPageBreak/>
              <w:t>50-80 chi tiết/giờ</w:t>
            </w:r>
          </w:p>
        </w:tc>
        <w:tc>
          <w:tcPr>
            <w:tcW w:w="992" w:type="dxa"/>
            <w:shd w:val="clear" w:color="000000" w:fill="FFFFFF"/>
            <w:vAlign w:val="center"/>
          </w:tcPr>
          <w:p w14:paraId="6A6CA759" w14:textId="7699BE80" w:rsidR="00FA5187" w:rsidRPr="00DA599E" w:rsidRDefault="00FA5187" w:rsidP="00FA5187">
            <w:pPr>
              <w:jc w:val="center"/>
              <w:rPr>
                <w:sz w:val="26"/>
                <w:szCs w:val="26"/>
              </w:rPr>
            </w:pPr>
            <w:r w:rsidRPr="00DA599E">
              <w:rPr>
                <w:sz w:val="26"/>
                <w:szCs w:val="26"/>
              </w:rPr>
              <w:lastRenderedPageBreak/>
              <w:t>1</w:t>
            </w:r>
          </w:p>
        </w:tc>
        <w:tc>
          <w:tcPr>
            <w:tcW w:w="1984" w:type="dxa"/>
            <w:shd w:val="clear" w:color="000000" w:fill="FFFFFF"/>
            <w:vAlign w:val="center"/>
          </w:tcPr>
          <w:p w14:paraId="655D0368" w14:textId="219DB88A"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3C589335" w14:textId="6B294126"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2D143DB5" w14:textId="09334879" w:rsidR="00FA5187" w:rsidRPr="00DA599E" w:rsidRDefault="00FA5187" w:rsidP="00FA5187">
            <w:pPr>
              <w:jc w:val="center"/>
              <w:rPr>
                <w:sz w:val="26"/>
                <w:szCs w:val="26"/>
              </w:rPr>
            </w:pPr>
            <w:r w:rsidRPr="00DA599E">
              <w:rPr>
                <w:sz w:val="26"/>
                <w:szCs w:val="26"/>
              </w:rPr>
              <w:t>Đài Loan</w:t>
            </w:r>
          </w:p>
        </w:tc>
      </w:tr>
      <w:tr w:rsidR="00DA599E" w:rsidRPr="00DA599E" w14:paraId="1B896BDE" w14:textId="77777777" w:rsidTr="00FA5187">
        <w:trPr>
          <w:trHeight w:val="351"/>
          <w:jc w:val="center"/>
        </w:trPr>
        <w:tc>
          <w:tcPr>
            <w:tcW w:w="562" w:type="dxa"/>
            <w:shd w:val="clear" w:color="000000" w:fill="FFFFFF"/>
            <w:vAlign w:val="center"/>
          </w:tcPr>
          <w:p w14:paraId="2B7CC1AD" w14:textId="77777777" w:rsidR="00FA5187" w:rsidRPr="00DA599E" w:rsidRDefault="00FA5187" w:rsidP="00FA5187">
            <w:pPr>
              <w:pStyle w:val="ListParagraph"/>
              <w:numPr>
                <w:ilvl w:val="0"/>
                <w:numId w:val="109"/>
              </w:numPr>
              <w:ind w:left="0" w:firstLine="0"/>
              <w:jc w:val="center"/>
              <w:rPr>
                <w:i w:val="0"/>
                <w:szCs w:val="26"/>
              </w:rPr>
            </w:pPr>
          </w:p>
        </w:tc>
        <w:tc>
          <w:tcPr>
            <w:tcW w:w="3261" w:type="dxa"/>
            <w:shd w:val="clear" w:color="000000" w:fill="FFFFFF"/>
            <w:noWrap/>
            <w:vAlign w:val="center"/>
          </w:tcPr>
          <w:p w14:paraId="6C1ED872" w14:textId="7EFD29EA" w:rsidR="00FA5187" w:rsidRPr="00DA599E" w:rsidRDefault="00FA5187" w:rsidP="00FA5187">
            <w:pPr>
              <w:jc w:val="both"/>
              <w:rPr>
                <w:sz w:val="26"/>
                <w:szCs w:val="26"/>
              </w:rPr>
            </w:pPr>
            <w:r w:rsidRPr="00DA599E">
              <w:rPr>
                <w:rFonts w:eastAsia="Calibri"/>
                <w:sz w:val="26"/>
                <w:szCs w:val="26"/>
              </w:rPr>
              <w:t>Máy ghép ngang</w:t>
            </w:r>
          </w:p>
        </w:tc>
        <w:tc>
          <w:tcPr>
            <w:tcW w:w="992" w:type="dxa"/>
            <w:shd w:val="clear" w:color="000000" w:fill="FFFFFF"/>
            <w:vAlign w:val="center"/>
          </w:tcPr>
          <w:p w14:paraId="76627C01" w14:textId="513E033F"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76930DE8" w14:textId="77777777" w:rsidR="00FA5187" w:rsidRPr="00DA599E" w:rsidRDefault="00FA5187" w:rsidP="00FA5187">
            <w:pPr>
              <w:ind w:right="49"/>
              <w:jc w:val="center"/>
              <w:rPr>
                <w:rFonts w:eastAsia="Calibri"/>
                <w:sz w:val="26"/>
                <w:szCs w:val="26"/>
              </w:rPr>
            </w:pPr>
            <w:r w:rsidRPr="00DA599E">
              <w:rPr>
                <w:sz w:val="26"/>
                <w:szCs w:val="26"/>
              </w:rPr>
              <w:t xml:space="preserve">Động cơ: </w:t>
            </w:r>
            <w:r w:rsidRPr="00DA599E">
              <w:rPr>
                <w:rFonts w:eastAsia="Calibri"/>
                <w:sz w:val="26"/>
                <w:szCs w:val="26"/>
              </w:rPr>
              <w:t>3 KW</w:t>
            </w:r>
          </w:p>
          <w:p w14:paraId="4369FD78" w14:textId="02896583" w:rsidR="00FA5187" w:rsidRPr="00DA599E" w:rsidRDefault="00FA5187" w:rsidP="00FA5187">
            <w:pPr>
              <w:jc w:val="center"/>
              <w:rPr>
                <w:sz w:val="26"/>
                <w:szCs w:val="26"/>
              </w:rPr>
            </w:pPr>
            <w:r w:rsidRPr="00DA599E">
              <w:rPr>
                <w:sz w:val="26"/>
                <w:szCs w:val="26"/>
              </w:rPr>
              <w:t>50-80 chi tiết/giờ</w:t>
            </w:r>
          </w:p>
        </w:tc>
        <w:tc>
          <w:tcPr>
            <w:tcW w:w="992" w:type="dxa"/>
            <w:shd w:val="clear" w:color="000000" w:fill="FFFFFF"/>
            <w:vAlign w:val="center"/>
          </w:tcPr>
          <w:p w14:paraId="542DAFBF" w14:textId="032E22F3"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77BC1357" w14:textId="0CF83211"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053EF276" w14:textId="28B52EA4"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5AE84419" w14:textId="5F5EDE3C" w:rsidR="00FA5187" w:rsidRPr="00DA599E" w:rsidRDefault="00FA5187" w:rsidP="00FA5187">
            <w:pPr>
              <w:jc w:val="center"/>
              <w:rPr>
                <w:sz w:val="26"/>
                <w:szCs w:val="26"/>
              </w:rPr>
            </w:pPr>
            <w:r w:rsidRPr="00DA599E">
              <w:rPr>
                <w:sz w:val="26"/>
                <w:szCs w:val="26"/>
              </w:rPr>
              <w:t>Đài Loan</w:t>
            </w:r>
          </w:p>
        </w:tc>
      </w:tr>
      <w:tr w:rsidR="00DA599E" w:rsidRPr="00DA599E" w14:paraId="0650749F" w14:textId="77777777" w:rsidTr="00FA5187">
        <w:trPr>
          <w:trHeight w:val="397"/>
          <w:jc w:val="center"/>
        </w:trPr>
        <w:tc>
          <w:tcPr>
            <w:tcW w:w="562" w:type="dxa"/>
            <w:shd w:val="clear" w:color="000000" w:fill="FFFFFF"/>
            <w:vAlign w:val="center"/>
          </w:tcPr>
          <w:p w14:paraId="2DF42B77" w14:textId="77777777" w:rsidR="00FA5187" w:rsidRPr="00DA599E" w:rsidRDefault="00FA5187" w:rsidP="00FA5187">
            <w:pPr>
              <w:pStyle w:val="ListParagraph"/>
              <w:numPr>
                <w:ilvl w:val="0"/>
                <w:numId w:val="109"/>
              </w:numPr>
              <w:ind w:left="0" w:firstLine="0"/>
              <w:jc w:val="center"/>
              <w:rPr>
                <w:i w:val="0"/>
                <w:szCs w:val="26"/>
              </w:rPr>
            </w:pPr>
          </w:p>
        </w:tc>
        <w:tc>
          <w:tcPr>
            <w:tcW w:w="3261" w:type="dxa"/>
            <w:shd w:val="clear" w:color="000000" w:fill="FFFFFF"/>
            <w:noWrap/>
            <w:vAlign w:val="center"/>
          </w:tcPr>
          <w:p w14:paraId="0B34515F" w14:textId="4A69930B" w:rsidR="00FA5187" w:rsidRPr="00DA599E" w:rsidRDefault="00FA5187" w:rsidP="00FA5187">
            <w:pPr>
              <w:jc w:val="both"/>
              <w:rPr>
                <w:sz w:val="26"/>
                <w:szCs w:val="26"/>
              </w:rPr>
            </w:pPr>
            <w:r w:rsidRPr="00DA599E">
              <w:rPr>
                <w:sz w:val="26"/>
                <w:szCs w:val="26"/>
              </w:rPr>
              <w:t>Máy sấy khô</w:t>
            </w:r>
          </w:p>
        </w:tc>
        <w:tc>
          <w:tcPr>
            <w:tcW w:w="992" w:type="dxa"/>
            <w:shd w:val="clear" w:color="000000" w:fill="FFFFFF"/>
            <w:vAlign w:val="center"/>
          </w:tcPr>
          <w:p w14:paraId="71225485" w14:textId="4F3AEDF4"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55949F14" w14:textId="08EF2219" w:rsidR="00FA5187" w:rsidRPr="00DA599E" w:rsidRDefault="00FA5187" w:rsidP="00FA5187">
            <w:pPr>
              <w:jc w:val="center"/>
              <w:rPr>
                <w:sz w:val="26"/>
                <w:szCs w:val="26"/>
              </w:rPr>
            </w:pPr>
            <w:r w:rsidRPr="00DA599E">
              <w:rPr>
                <w:sz w:val="26"/>
                <w:szCs w:val="26"/>
              </w:rPr>
              <w:t>Công suất: 710 W</w:t>
            </w:r>
          </w:p>
        </w:tc>
        <w:tc>
          <w:tcPr>
            <w:tcW w:w="992" w:type="dxa"/>
            <w:shd w:val="clear" w:color="000000" w:fill="FFFFFF"/>
            <w:vAlign w:val="center"/>
          </w:tcPr>
          <w:p w14:paraId="41A792BD" w14:textId="470992FD"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54B539A5" w14:textId="6B464F2F"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477158BD" w14:textId="49CB0958" w:rsidR="00FA5187" w:rsidRPr="00DA599E" w:rsidRDefault="00FA5187" w:rsidP="00FA5187">
            <w:pPr>
              <w:jc w:val="center"/>
              <w:rPr>
                <w:sz w:val="26"/>
                <w:szCs w:val="26"/>
              </w:rPr>
            </w:pPr>
            <w:r w:rsidRPr="00DA599E">
              <w:rPr>
                <w:sz w:val="26"/>
                <w:szCs w:val="26"/>
              </w:rPr>
              <w:t>2008</w:t>
            </w:r>
          </w:p>
        </w:tc>
        <w:tc>
          <w:tcPr>
            <w:tcW w:w="1275" w:type="dxa"/>
            <w:shd w:val="clear" w:color="000000" w:fill="FFFFFF"/>
          </w:tcPr>
          <w:p w14:paraId="626636C8" w14:textId="4DBAC976" w:rsidR="00FA5187" w:rsidRPr="00DA599E" w:rsidRDefault="00FA5187" w:rsidP="00FA5187">
            <w:pPr>
              <w:jc w:val="center"/>
              <w:rPr>
                <w:sz w:val="26"/>
                <w:szCs w:val="26"/>
              </w:rPr>
            </w:pPr>
            <w:r w:rsidRPr="00DA599E">
              <w:rPr>
                <w:sz w:val="26"/>
                <w:szCs w:val="26"/>
              </w:rPr>
              <w:t>Đài Loan</w:t>
            </w:r>
          </w:p>
        </w:tc>
      </w:tr>
      <w:tr w:rsidR="00DA599E" w:rsidRPr="00DA599E" w14:paraId="511782E9" w14:textId="77777777" w:rsidTr="00906989">
        <w:trPr>
          <w:trHeight w:val="397"/>
          <w:jc w:val="center"/>
        </w:trPr>
        <w:tc>
          <w:tcPr>
            <w:tcW w:w="13603" w:type="dxa"/>
            <w:gridSpan w:val="8"/>
            <w:shd w:val="clear" w:color="000000" w:fill="FFFFFF"/>
            <w:vAlign w:val="center"/>
          </w:tcPr>
          <w:p w14:paraId="5941EC6A" w14:textId="1B5C65F3" w:rsidR="00FA5187" w:rsidRPr="00DA599E" w:rsidRDefault="00FA5187" w:rsidP="00FA5187">
            <w:pPr>
              <w:jc w:val="center"/>
              <w:rPr>
                <w:sz w:val="26"/>
                <w:szCs w:val="26"/>
              </w:rPr>
            </w:pPr>
            <w:r w:rsidRPr="00DA599E">
              <w:rPr>
                <w:b/>
                <w:sz w:val="26"/>
                <w:szCs w:val="26"/>
              </w:rPr>
              <w:t>Nhà xưởng D</w:t>
            </w:r>
          </w:p>
        </w:tc>
      </w:tr>
      <w:tr w:rsidR="00DA599E" w:rsidRPr="00DA599E" w14:paraId="694E94DD" w14:textId="77777777" w:rsidTr="00FA5187">
        <w:trPr>
          <w:trHeight w:val="397"/>
          <w:jc w:val="center"/>
        </w:trPr>
        <w:tc>
          <w:tcPr>
            <w:tcW w:w="562" w:type="dxa"/>
            <w:shd w:val="clear" w:color="000000" w:fill="FFFFFF"/>
            <w:vAlign w:val="center"/>
          </w:tcPr>
          <w:p w14:paraId="4AB8AB8F" w14:textId="77777777" w:rsidR="00FA5187" w:rsidRPr="00DA599E" w:rsidRDefault="00FA5187" w:rsidP="00FA5187">
            <w:pPr>
              <w:pStyle w:val="ListParagraph"/>
              <w:numPr>
                <w:ilvl w:val="0"/>
                <w:numId w:val="110"/>
              </w:numPr>
              <w:ind w:left="0" w:firstLine="0"/>
              <w:jc w:val="center"/>
              <w:rPr>
                <w:i w:val="0"/>
                <w:szCs w:val="26"/>
              </w:rPr>
            </w:pPr>
          </w:p>
        </w:tc>
        <w:tc>
          <w:tcPr>
            <w:tcW w:w="3261" w:type="dxa"/>
            <w:shd w:val="clear" w:color="000000" w:fill="FFFFFF"/>
            <w:noWrap/>
            <w:vAlign w:val="center"/>
          </w:tcPr>
          <w:p w14:paraId="299A5F13" w14:textId="5994AF60" w:rsidR="00FA5187" w:rsidRPr="00DA599E" w:rsidRDefault="00FA5187" w:rsidP="00FA5187">
            <w:pPr>
              <w:jc w:val="both"/>
              <w:rPr>
                <w:sz w:val="26"/>
                <w:szCs w:val="26"/>
              </w:rPr>
            </w:pPr>
            <w:r w:rsidRPr="00DA599E">
              <w:rPr>
                <w:sz w:val="26"/>
                <w:szCs w:val="26"/>
              </w:rPr>
              <w:t>Máy bào tạo mộng</w:t>
            </w:r>
          </w:p>
        </w:tc>
        <w:tc>
          <w:tcPr>
            <w:tcW w:w="992" w:type="dxa"/>
            <w:shd w:val="clear" w:color="000000" w:fill="FFFFFF"/>
            <w:vAlign w:val="center"/>
          </w:tcPr>
          <w:p w14:paraId="223E1261" w14:textId="3818EC0A"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431D203A" w14:textId="77777777" w:rsidR="00FA5187" w:rsidRPr="00DA599E" w:rsidRDefault="00FA5187" w:rsidP="00FA5187">
            <w:pPr>
              <w:jc w:val="center"/>
              <w:rPr>
                <w:sz w:val="26"/>
                <w:szCs w:val="26"/>
              </w:rPr>
            </w:pPr>
            <w:r w:rsidRPr="00DA599E">
              <w:rPr>
                <w:sz w:val="26"/>
                <w:szCs w:val="26"/>
              </w:rPr>
              <w:t>Động cơ: 5Hp</w:t>
            </w:r>
          </w:p>
          <w:p w14:paraId="0903E211" w14:textId="4F6A2B6F" w:rsidR="00FA5187" w:rsidRPr="00DA599E" w:rsidRDefault="00FA5187" w:rsidP="00FA5187">
            <w:pPr>
              <w:jc w:val="center"/>
              <w:rPr>
                <w:sz w:val="26"/>
                <w:szCs w:val="26"/>
              </w:rPr>
            </w:pPr>
            <w:r w:rsidRPr="00DA599E">
              <w:rPr>
                <w:sz w:val="26"/>
                <w:szCs w:val="26"/>
              </w:rPr>
              <w:t>Công suất: 80-120 chi tiết/giờ</w:t>
            </w:r>
          </w:p>
        </w:tc>
        <w:tc>
          <w:tcPr>
            <w:tcW w:w="992" w:type="dxa"/>
            <w:shd w:val="clear" w:color="000000" w:fill="FFFFFF"/>
            <w:vAlign w:val="center"/>
          </w:tcPr>
          <w:p w14:paraId="75045EE5" w14:textId="4411C0E5" w:rsidR="00FA5187" w:rsidRPr="00DA599E" w:rsidRDefault="00FA5187" w:rsidP="00FA5187">
            <w:pPr>
              <w:jc w:val="center"/>
              <w:rPr>
                <w:sz w:val="26"/>
                <w:szCs w:val="26"/>
              </w:rPr>
            </w:pPr>
            <w:r w:rsidRPr="00DA599E">
              <w:rPr>
                <w:sz w:val="26"/>
                <w:szCs w:val="26"/>
              </w:rPr>
              <w:t>2</w:t>
            </w:r>
          </w:p>
        </w:tc>
        <w:tc>
          <w:tcPr>
            <w:tcW w:w="1984" w:type="dxa"/>
            <w:shd w:val="clear" w:color="000000" w:fill="FFFFFF"/>
            <w:vAlign w:val="center"/>
          </w:tcPr>
          <w:p w14:paraId="43B96449" w14:textId="27BF1C3B"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3A493058" w14:textId="4BA21EAE" w:rsidR="00FA5187" w:rsidRPr="00DA599E" w:rsidRDefault="00FA5187" w:rsidP="00FA5187">
            <w:pPr>
              <w:jc w:val="center"/>
              <w:rPr>
                <w:sz w:val="26"/>
                <w:szCs w:val="26"/>
              </w:rPr>
            </w:pPr>
            <w:r w:rsidRPr="00DA599E">
              <w:rPr>
                <w:sz w:val="26"/>
                <w:szCs w:val="26"/>
              </w:rPr>
              <w:t>2007</w:t>
            </w:r>
          </w:p>
        </w:tc>
        <w:tc>
          <w:tcPr>
            <w:tcW w:w="1275" w:type="dxa"/>
            <w:shd w:val="clear" w:color="000000" w:fill="FFFFFF"/>
            <w:vAlign w:val="center"/>
          </w:tcPr>
          <w:p w14:paraId="24D0620F" w14:textId="113F7023" w:rsidR="00FA5187" w:rsidRPr="00DA599E" w:rsidRDefault="00FA5187" w:rsidP="00FA5187">
            <w:pPr>
              <w:jc w:val="center"/>
              <w:rPr>
                <w:sz w:val="26"/>
                <w:szCs w:val="26"/>
              </w:rPr>
            </w:pPr>
            <w:r w:rsidRPr="00DA599E">
              <w:rPr>
                <w:sz w:val="26"/>
                <w:szCs w:val="26"/>
              </w:rPr>
              <w:t>Đài Loan</w:t>
            </w:r>
          </w:p>
        </w:tc>
      </w:tr>
      <w:tr w:rsidR="00DA599E" w:rsidRPr="00DA599E" w14:paraId="45E2D8B4" w14:textId="77777777" w:rsidTr="00FA5187">
        <w:trPr>
          <w:trHeight w:val="397"/>
          <w:jc w:val="center"/>
        </w:trPr>
        <w:tc>
          <w:tcPr>
            <w:tcW w:w="562" w:type="dxa"/>
            <w:shd w:val="clear" w:color="000000" w:fill="FFFFFF"/>
            <w:vAlign w:val="center"/>
          </w:tcPr>
          <w:p w14:paraId="49090E86" w14:textId="77777777" w:rsidR="00FA5187" w:rsidRPr="00DA599E" w:rsidRDefault="00FA5187" w:rsidP="00FA5187">
            <w:pPr>
              <w:pStyle w:val="ListParagraph"/>
              <w:numPr>
                <w:ilvl w:val="0"/>
                <w:numId w:val="110"/>
              </w:numPr>
              <w:ind w:left="0" w:firstLine="0"/>
              <w:jc w:val="center"/>
              <w:rPr>
                <w:i w:val="0"/>
                <w:szCs w:val="26"/>
              </w:rPr>
            </w:pPr>
          </w:p>
        </w:tc>
        <w:tc>
          <w:tcPr>
            <w:tcW w:w="3261" w:type="dxa"/>
            <w:shd w:val="clear" w:color="000000" w:fill="FFFFFF"/>
            <w:noWrap/>
            <w:vAlign w:val="center"/>
          </w:tcPr>
          <w:p w14:paraId="7B7F19CC" w14:textId="49BD9B5F" w:rsidR="00FA5187" w:rsidRPr="00DA599E" w:rsidRDefault="00FA5187" w:rsidP="00FA5187">
            <w:pPr>
              <w:jc w:val="both"/>
              <w:rPr>
                <w:sz w:val="26"/>
                <w:szCs w:val="26"/>
              </w:rPr>
            </w:pPr>
            <w:r w:rsidRPr="00DA599E">
              <w:rPr>
                <w:sz w:val="26"/>
                <w:szCs w:val="26"/>
              </w:rPr>
              <w:t>Máy bào tạo chỗ ngồi</w:t>
            </w:r>
          </w:p>
        </w:tc>
        <w:tc>
          <w:tcPr>
            <w:tcW w:w="992" w:type="dxa"/>
            <w:shd w:val="clear" w:color="000000" w:fill="FFFFFF"/>
            <w:vAlign w:val="center"/>
          </w:tcPr>
          <w:p w14:paraId="560D8F42" w14:textId="09FE6F3F"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26A2280D" w14:textId="77777777" w:rsidR="00FA5187" w:rsidRPr="00DA599E" w:rsidRDefault="00FA5187" w:rsidP="00FA5187">
            <w:pPr>
              <w:jc w:val="center"/>
              <w:rPr>
                <w:sz w:val="26"/>
                <w:szCs w:val="26"/>
              </w:rPr>
            </w:pPr>
            <w:r w:rsidRPr="00DA599E">
              <w:rPr>
                <w:sz w:val="26"/>
                <w:szCs w:val="26"/>
              </w:rPr>
              <w:t>Động cơ: 5Hp</w:t>
            </w:r>
          </w:p>
          <w:p w14:paraId="5C4663D6" w14:textId="35E74B92" w:rsidR="00FA5187" w:rsidRPr="00DA599E" w:rsidRDefault="00FA5187" w:rsidP="00FA5187">
            <w:pPr>
              <w:jc w:val="center"/>
              <w:rPr>
                <w:sz w:val="26"/>
                <w:szCs w:val="26"/>
              </w:rPr>
            </w:pPr>
            <w:r w:rsidRPr="00DA599E">
              <w:rPr>
                <w:sz w:val="26"/>
                <w:szCs w:val="26"/>
              </w:rPr>
              <w:t>Công suất: 80-120 chi tiết/giờ</w:t>
            </w:r>
          </w:p>
        </w:tc>
        <w:tc>
          <w:tcPr>
            <w:tcW w:w="992" w:type="dxa"/>
            <w:shd w:val="clear" w:color="000000" w:fill="FFFFFF"/>
            <w:vAlign w:val="center"/>
          </w:tcPr>
          <w:p w14:paraId="1370F34B" w14:textId="7821DC31"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6F3242F5" w14:textId="59960802"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763FB27A" w14:textId="371E3660" w:rsidR="00FA5187" w:rsidRPr="00DA599E" w:rsidRDefault="00FA5187" w:rsidP="00FA5187">
            <w:pPr>
              <w:jc w:val="center"/>
              <w:rPr>
                <w:sz w:val="26"/>
                <w:szCs w:val="26"/>
              </w:rPr>
            </w:pPr>
            <w:r w:rsidRPr="00DA599E">
              <w:rPr>
                <w:sz w:val="26"/>
                <w:szCs w:val="26"/>
              </w:rPr>
              <w:t>2007</w:t>
            </w:r>
          </w:p>
        </w:tc>
        <w:tc>
          <w:tcPr>
            <w:tcW w:w="1275" w:type="dxa"/>
            <w:shd w:val="clear" w:color="000000" w:fill="FFFFFF"/>
            <w:vAlign w:val="center"/>
          </w:tcPr>
          <w:p w14:paraId="04AEEDBB" w14:textId="03EC2D31" w:rsidR="00FA5187" w:rsidRPr="00DA599E" w:rsidRDefault="00FA5187" w:rsidP="00FA5187">
            <w:pPr>
              <w:jc w:val="center"/>
              <w:rPr>
                <w:sz w:val="26"/>
                <w:szCs w:val="26"/>
              </w:rPr>
            </w:pPr>
            <w:r w:rsidRPr="00DA599E">
              <w:rPr>
                <w:sz w:val="26"/>
                <w:szCs w:val="26"/>
              </w:rPr>
              <w:t>Đài Loan</w:t>
            </w:r>
          </w:p>
        </w:tc>
      </w:tr>
      <w:tr w:rsidR="00DA599E" w:rsidRPr="00DA599E" w14:paraId="3EEA817A" w14:textId="77777777" w:rsidTr="00FA5187">
        <w:trPr>
          <w:trHeight w:val="397"/>
          <w:jc w:val="center"/>
        </w:trPr>
        <w:tc>
          <w:tcPr>
            <w:tcW w:w="562" w:type="dxa"/>
            <w:shd w:val="clear" w:color="000000" w:fill="FFFFFF"/>
            <w:vAlign w:val="center"/>
          </w:tcPr>
          <w:p w14:paraId="2E2C69D1" w14:textId="77777777" w:rsidR="00FA5187" w:rsidRPr="00DA599E" w:rsidRDefault="00FA5187" w:rsidP="00FA5187">
            <w:pPr>
              <w:pStyle w:val="ListParagraph"/>
              <w:numPr>
                <w:ilvl w:val="0"/>
                <w:numId w:val="110"/>
              </w:numPr>
              <w:ind w:left="0" w:firstLine="0"/>
              <w:jc w:val="center"/>
              <w:rPr>
                <w:i w:val="0"/>
                <w:szCs w:val="26"/>
              </w:rPr>
            </w:pPr>
          </w:p>
        </w:tc>
        <w:tc>
          <w:tcPr>
            <w:tcW w:w="3261" w:type="dxa"/>
            <w:shd w:val="clear" w:color="000000" w:fill="FFFFFF"/>
            <w:noWrap/>
            <w:vAlign w:val="center"/>
          </w:tcPr>
          <w:p w14:paraId="78E43E54" w14:textId="59EECFC7" w:rsidR="00FA5187" w:rsidRPr="00DA599E" w:rsidRDefault="00FA5187" w:rsidP="00FA5187">
            <w:pPr>
              <w:jc w:val="both"/>
              <w:rPr>
                <w:sz w:val="26"/>
                <w:szCs w:val="26"/>
              </w:rPr>
            </w:pPr>
            <w:r w:rsidRPr="00DA599E">
              <w:rPr>
                <w:sz w:val="26"/>
                <w:szCs w:val="26"/>
              </w:rPr>
              <w:t>Máy bào bốn mặt</w:t>
            </w:r>
          </w:p>
        </w:tc>
        <w:tc>
          <w:tcPr>
            <w:tcW w:w="992" w:type="dxa"/>
            <w:shd w:val="clear" w:color="000000" w:fill="FFFFFF"/>
            <w:vAlign w:val="center"/>
          </w:tcPr>
          <w:p w14:paraId="673820B0" w14:textId="39A5F46A"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28529F0F" w14:textId="77777777" w:rsidR="00FA5187" w:rsidRPr="00DA599E" w:rsidRDefault="00FA5187" w:rsidP="00FA5187">
            <w:pPr>
              <w:jc w:val="center"/>
              <w:rPr>
                <w:sz w:val="26"/>
                <w:szCs w:val="26"/>
              </w:rPr>
            </w:pPr>
            <w:r w:rsidRPr="00DA599E">
              <w:rPr>
                <w:sz w:val="26"/>
                <w:szCs w:val="26"/>
              </w:rPr>
              <w:t>Tốc độ đưa phôi: 6-23 m/phút</w:t>
            </w:r>
          </w:p>
          <w:p w14:paraId="382E592C" w14:textId="04ACCA16" w:rsidR="00FA5187" w:rsidRPr="00DA599E" w:rsidRDefault="00FA5187" w:rsidP="00FA5187">
            <w:pPr>
              <w:jc w:val="center"/>
              <w:rPr>
                <w:sz w:val="26"/>
                <w:szCs w:val="26"/>
              </w:rPr>
            </w:pPr>
            <w:r w:rsidRPr="00DA599E">
              <w:rPr>
                <w:sz w:val="26"/>
                <w:szCs w:val="26"/>
              </w:rPr>
              <w:t>Công suất: 150-200 chi tiết/giờ</w:t>
            </w:r>
          </w:p>
        </w:tc>
        <w:tc>
          <w:tcPr>
            <w:tcW w:w="992" w:type="dxa"/>
            <w:shd w:val="clear" w:color="000000" w:fill="FFFFFF"/>
            <w:vAlign w:val="center"/>
          </w:tcPr>
          <w:p w14:paraId="651FBECE" w14:textId="46093D2F"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0DE7CC2A" w14:textId="7669B506"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10902D3E" w14:textId="1D18C510" w:rsidR="00FA5187" w:rsidRPr="00DA599E" w:rsidRDefault="00FA5187" w:rsidP="00FA5187">
            <w:pPr>
              <w:jc w:val="center"/>
              <w:rPr>
                <w:sz w:val="26"/>
                <w:szCs w:val="26"/>
              </w:rPr>
            </w:pPr>
            <w:r w:rsidRPr="00DA599E">
              <w:rPr>
                <w:sz w:val="26"/>
                <w:szCs w:val="26"/>
              </w:rPr>
              <w:t>2007</w:t>
            </w:r>
          </w:p>
        </w:tc>
        <w:tc>
          <w:tcPr>
            <w:tcW w:w="1275" w:type="dxa"/>
            <w:shd w:val="clear" w:color="000000" w:fill="FFFFFF"/>
            <w:vAlign w:val="center"/>
          </w:tcPr>
          <w:p w14:paraId="06247007" w14:textId="2856B8EA" w:rsidR="00FA5187" w:rsidRPr="00DA599E" w:rsidRDefault="00FA5187" w:rsidP="00FA5187">
            <w:pPr>
              <w:jc w:val="center"/>
              <w:rPr>
                <w:sz w:val="26"/>
                <w:szCs w:val="26"/>
              </w:rPr>
            </w:pPr>
            <w:r w:rsidRPr="00DA599E">
              <w:rPr>
                <w:sz w:val="26"/>
                <w:szCs w:val="26"/>
              </w:rPr>
              <w:t>Đài Loan</w:t>
            </w:r>
          </w:p>
        </w:tc>
      </w:tr>
      <w:tr w:rsidR="00DA599E" w:rsidRPr="00DA599E" w14:paraId="6988445F" w14:textId="77777777" w:rsidTr="00FA5187">
        <w:trPr>
          <w:trHeight w:val="397"/>
          <w:jc w:val="center"/>
        </w:trPr>
        <w:tc>
          <w:tcPr>
            <w:tcW w:w="562" w:type="dxa"/>
            <w:shd w:val="clear" w:color="000000" w:fill="FFFFFF"/>
            <w:vAlign w:val="center"/>
          </w:tcPr>
          <w:p w14:paraId="022B5586" w14:textId="77777777" w:rsidR="00FA5187" w:rsidRPr="00DA599E" w:rsidRDefault="00FA5187" w:rsidP="00FA5187">
            <w:pPr>
              <w:pStyle w:val="ListParagraph"/>
              <w:numPr>
                <w:ilvl w:val="0"/>
                <w:numId w:val="110"/>
              </w:numPr>
              <w:ind w:left="0" w:firstLine="0"/>
              <w:jc w:val="center"/>
              <w:rPr>
                <w:i w:val="0"/>
                <w:szCs w:val="26"/>
              </w:rPr>
            </w:pPr>
          </w:p>
        </w:tc>
        <w:tc>
          <w:tcPr>
            <w:tcW w:w="3261" w:type="dxa"/>
            <w:shd w:val="clear" w:color="000000" w:fill="FFFFFF"/>
            <w:noWrap/>
            <w:vAlign w:val="center"/>
          </w:tcPr>
          <w:p w14:paraId="537CA52F" w14:textId="0E92193E" w:rsidR="00FA5187" w:rsidRPr="00DA599E" w:rsidRDefault="00FA5187" w:rsidP="00FA5187">
            <w:pPr>
              <w:jc w:val="both"/>
              <w:rPr>
                <w:sz w:val="26"/>
                <w:szCs w:val="26"/>
              </w:rPr>
            </w:pPr>
            <w:r w:rsidRPr="00DA599E">
              <w:rPr>
                <w:sz w:val="26"/>
                <w:szCs w:val="26"/>
              </w:rPr>
              <w:t xml:space="preserve">Máy chà nhám các loại </w:t>
            </w:r>
          </w:p>
        </w:tc>
        <w:tc>
          <w:tcPr>
            <w:tcW w:w="992" w:type="dxa"/>
            <w:shd w:val="clear" w:color="000000" w:fill="FFFFFF"/>
            <w:vAlign w:val="center"/>
          </w:tcPr>
          <w:p w14:paraId="6FD9DC0F" w14:textId="15DF0ECE"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408FA18B" w14:textId="77777777" w:rsidR="00FA5187" w:rsidRPr="00DA599E" w:rsidRDefault="00FA5187" w:rsidP="00FA5187">
            <w:pPr>
              <w:jc w:val="center"/>
              <w:rPr>
                <w:sz w:val="26"/>
                <w:szCs w:val="26"/>
              </w:rPr>
            </w:pPr>
            <w:r w:rsidRPr="00DA599E">
              <w:rPr>
                <w:sz w:val="26"/>
                <w:szCs w:val="26"/>
              </w:rPr>
              <w:t>Tốc độ quay: 5000 vòng/phút</w:t>
            </w:r>
          </w:p>
          <w:p w14:paraId="59209B31" w14:textId="613537EC" w:rsidR="00FA5187" w:rsidRPr="00DA599E" w:rsidRDefault="00FA5187" w:rsidP="00FA5187">
            <w:pPr>
              <w:jc w:val="center"/>
              <w:rPr>
                <w:sz w:val="26"/>
                <w:szCs w:val="26"/>
              </w:rPr>
            </w:pPr>
            <w:r w:rsidRPr="00DA599E">
              <w:rPr>
                <w:sz w:val="26"/>
                <w:szCs w:val="26"/>
              </w:rPr>
              <w:t>Công suất: 250-300 chi tiết/giờ</w:t>
            </w:r>
          </w:p>
        </w:tc>
        <w:tc>
          <w:tcPr>
            <w:tcW w:w="992" w:type="dxa"/>
            <w:shd w:val="clear" w:color="000000" w:fill="FFFFFF"/>
            <w:vAlign w:val="center"/>
          </w:tcPr>
          <w:p w14:paraId="52EE8030" w14:textId="6B7D17CD" w:rsidR="00FA5187" w:rsidRPr="00DA599E" w:rsidRDefault="00FA5187" w:rsidP="00FA5187">
            <w:pPr>
              <w:jc w:val="center"/>
              <w:rPr>
                <w:sz w:val="26"/>
                <w:szCs w:val="26"/>
              </w:rPr>
            </w:pPr>
            <w:r w:rsidRPr="00DA599E">
              <w:rPr>
                <w:sz w:val="26"/>
                <w:szCs w:val="26"/>
              </w:rPr>
              <w:t>6</w:t>
            </w:r>
          </w:p>
        </w:tc>
        <w:tc>
          <w:tcPr>
            <w:tcW w:w="1984" w:type="dxa"/>
            <w:shd w:val="clear" w:color="000000" w:fill="FFFFFF"/>
            <w:vAlign w:val="center"/>
          </w:tcPr>
          <w:p w14:paraId="22B8A607" w14:textId="0D7EF144"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20C6264C" w14:textId="5A4CB587" w:rsidR="00FA5187" w:rsidRPr="00DA599E" w:rsidRDefault="00FA5187" w:rsidP="00FA5187">
            <w:pPr>
              <w:jc w:val="center"/>
              <w:rPr>
                <w:sz w:val="26"/>
                <w:szCs w:val="26"/>
              </w:rPr>
            </w:pPr>
            <w:r w:rsidRPr="00DA599E">
              <w:rPr>
                <w:sz w:val="26"/>
                <w:szCs w:val="26"/>
              </w:rPr>
              <w:t>2007</w:t>
            </w:r>
          </w:p>
        </w:tc>
        <w:tc>
          <w:tcPr>
            <w:tcW w:w="1275" w:type="dxa"/>
            <w:shd w:val="clear" w:color="000000" w:fill="FFFFFF"/>
            <w:vAlign w:val="center"/>
          </w:tcPr>
          <w:p w14:paraId="6CB7FD96" w14:textId="0275E953" w:rsidR="00FA5187" w:rsidRPr="00DA599E" w:rsidRDefault="00FA5187" w:rsidP="00FA5187">
            <w:pPr>
              <w:jc w:val="center"/>
              <w:rPr>
                <w:sz w:val="26"/>
                <w:szCs w:val="26"/>
              </w:rPr>
            </w:pPr>
            <w:r w:rsidRPr="00DA599E">
              <w:rPr>
                <w:sz w:val="26"/>
                <w:szCs w:val="26"/>
              </w:rPr>
              <w:t>Đài Loan</w:t>
            </w:r>
          </w:p>
        </w:tc>
      </w:tr>
      <w:tr w:rsidR="00DA599E" w:rsidRPr="00DA599E" w14:paraId="0A2FAE7C" w14:textId="77777777" w:rsidTr="00FA5187">
        <w:trPr>
          <w:trHeight w:val="397"/>
          <w:jc w:val="center"/>
        </w:trPr>
        <w:tc>
          <w:tcPr>
            <w:tcW w:w="562" w:type="dxa"/>
            <w:shd w:val="clear" w:color="000000" w:fill="FFFFFF"/>
            <w:vAlign w:val="center"/>
          </w:tcPr>
          <w:p w14:paraId="33F8EEA8" w14:textId="77777777" w:rsidR="00FA5187" w:rsidRPr="00DA599E" w:rsidRDefault="00FA5187" w:rsidP="00FA5187">
            <w:pPr>
              <w:pStyle w:val="ListParagraph"/>
              <w:numPr>
                <w:ilvl w:val="0"/>
                <w:numId w:val="110"/>
              </w:numPr>
              <w:ind w:left="0" w:firstLine="0"/>
              <w:jc w:val="center"/>
              <w:rPr>
                <w:i w:val="0"/>
                <w:szCs w:val="26"/>
              </w:rPr>
            </w:pPr>
          </w:p>
        </w:tc>
        <w:tc>
          <w:tcPr>
            <w:tcW w:w="3261" w:type="dxa"/>
            <w:shd w:val="clear" w:color="000000" w:fill="FFFFFF"/>
            <w:noWrap/>
            <w:vAlign w:val="center"/>
          </w:tcPr>
          <w:p w14:paraId="6FE863FE" w14:textId="11B6F5A4" w:rsidR="00FA5187" w:rsidRPr="00DA599E" w:rsidRDefault="00FA5187" w:rsidP="00FA5187">
            <w:pPr>
              <w:jc w:val="both"/>
              <w:rPr>
                <w:sz w:val="26"/>
                <w:szCs w:val="26"/>
              </w:rPr>
            </w:pPr>
            <w:r w:rsidRPr="00DA599E">
              <w:rPr>
                <w:sz w:val="26"/>
                <w:szCs w:val="26"/>
              </w:rPr>
              <w:t xml:space="preserve">Máy lăn keo </w:t>
            </w:r>
          </w:p>
        </w:tc>
        <w:tc>
          <w:tcPr>
            <w:tcW w:w="992" w:type="dxa"/>
            <w:shd w:val="clear" w:color="000000" w:fill="FFFFFF"/>
            <w:vAlign w:val="center"/>
          </w:tcPr>
          <w:p w14:paraId="4150F39F" w14:textId="32FA4BA7"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4AF18F07" w14:textId="77777777" w:rsidR="00FA5187" w:rsidRPr="00DA599E" w:rsidRDefault="00FA5187" w:rsidP="00FA5187">
            <w:pPr>
              <w:jc w:val="center"/>
              <w:rPr>
                <w:sz w:val="26"/>
                <w:szCs w:val="26"/>
              </w:rPr>
            </w:pPr>
            <w:r w:rsidRPr="00DA599E">
              <w:rPr>
                <w:sz w:val="26"/>
                <w:szCs w:val="26"/>
              </w:rPr>
              <w:t>Động cơ: 0,5Hp</w:t>
            </w:r>
          </w:p>
          <w:p w14:paraId="012FE57C" w14:textId="3008E659" w:rsidR="00FA5187" w:rsidRPr="00DA599E" w:rsidRDefault="00FA5187" w:rsidP="00FA5187">
            <w:pPr>
              <w:jc w:val="center"/>
              <w:rPr>
                <w:sz w:val="26"/>
                <w:szCs w:val="26"/>
              </w:rPr>
            </w:pPr>
            <w:r w:rsidRPr="00DA599E">
              <w:rPr>
                <w:sz w:val="26"/>
                <w:szCs w:val="26"/>
              </w:rPr>
              <w:t>Công suất: 50-80 chi tiết/giờ</w:t>
            </w:r>
          </w:p>
        </w:tc>
        <w:tc>
          <w:tcPr>
            <w:tcW w:w="992" w:type="dxa"/>
            <w:shd w:val="clear" w:color="000000" w:fill="FFFFFF"/>
            <w:vAlign w:val="center"/>
          </w:tcPr>
          <w:p w14:paraId="2583800B" w14:textId="39070A9C"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40D3F01A" w14:textId="794792B2"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1DAEED14" w14:textId="4BDCD728" w:rsidR="00FA5187" w:rsidRPr="00DA599E" w:rsidRDefault="00FA5187" w:rsidP="00FA5187">
            <w:pPr>
              <w:jc w:val="center"/>
              <w:rPr>
                <w:sz w:val="26"/>
                <w:szCs w:val="26"/>
              </w:rPr>
            </w:pPr>
            <w:r w:rsidRPr="00DA599E">
              <w:rPr>
                <w:sz w:val="26"/>
                <w:szCs w:val="26"/>
              </w:rPr>
              <w:t>2007</w:t>
            </w:r>
          </w:p>
        </w:tc>
        <w:tc>
          <w:tcPr>
            <w:tcW w:w="1275" w:type="dxa"/>
            <w:shd w:val="clear" w:color="000000" w:fill="FFFFFF"/>
            <w:vAlign w:val="center"/>
          </w:tcPr>
          <w:p w14:paraId="5AC9C8F8" w14:textId="76AB7D79" w:rsidR="00FA5187" w:rsidRPr="00DA599E" w:rsidRDefault="00FA5187" w:rsidP="00FA5187">
            <w:pPr>
              <w:jc w:val="center"/>
              <w:rPr>
                <w:sz w:val="26"/>
                <w:szCs w:val="26"/>
              </w:rPr>
            </w:pPr>
            <w:r w:rsidRPr="00DA599E">
              <w:rPr>
                <w:sz w:val="26"/>
                <w:szCs w:val="26"/>
              </w:rPr>
              <w:t>Đài Loan</w:t>
            </w:r>
          </w:p>
        </w:tc>
      </w:tr>
      <w:tr w:rsidR="00DA599E" w:rsidRPr="00DA599E" w14:paraId="08F2FD5D" w14:textId="77777777" w:rsidTr="00FA5187">
        <w:trPr>
          <w:trHeight w:val="397"/>
          <w:jc w:val="center"/>
        </w:trPr>
        <w:tc>
          <w:tcPr>
            <w:tcW w:w="562" w:type="dxa"/>
            <w:shd w:val="clear" w:color="000000" w:fill="FFFFFF"/>
            <w:vAlign w:val="center"/>
          </w:tcPr>
          <w:p w14:paraId="62457D19" w14:textId="77777777" w:rsidR="00FA5187" w:rsidRPr="00DA599E" w:rsidRDefault="00FA5187" w:rsidP="00FA5187">
            <w:pPr>
              <w:pStyle w:val="ListParagraph"/>
              <w:numPr>
                <w:ilvl w:val="0"/>
                <w:numId w:val="110"/>
              </w:numPr>
              <w:ind w:left="0" w:firstLine="0"/>
              <w:jc w:val="center"/>
              <w:rPr>
                <w:i w:val="0"/>
                <w:szCs w:val="26"/>
              </w:rPr>
            </w:pPr>
          </w:p>
        </w:tc>
        <w:tc>
          <w:tcPr>
            <w:tcW w:w="3261" w:type="dxa"/>
            <w:shd w:val="clear" w:color="000000" w:fill="FFFFFF"/>
            <w:noWrap/>
            <w:vAlign w:val="center"/>
          </w:tcPr>
          <w:p w14:paraId="1EDD0ED0" w14:textId="6C576183" w:rsidR="00FA5187" w:rsidRPr="00DA599E" w:rsidRDefault="00FA5187" w:rsidP="00FA5187">
            <w:pPr>
              <w:jc w:val="both"/>
              <w:rPr>
                <w:sz w:val="26"/>
                <w:szCs w:val="26"/>
              </w:rPr>
            </w:pPr>
            <w:r w:rsidRPr="00DA599E">
              <w:rPr>
                <w:sz w:val="26"/>
                <w:szCs w:val="26"/>
              </w:rPr>
              <w:t>Máy ép cong gỗ thủy lực</w:t>
            </w:r>
          </w:p>
        </w:tc>
        <w:tc>
          <w:tcPr>
            <w:tcW w:w="992" w:type="dxa"/>
            <w:shd w:val="clear" w:color="000000" w:fill="FFFFFF"/>
            <w:vAlign w:val="center"/>
          </w:tcPr>
          <w:p w14:paraId="218DF62A" w14:textId="6F44D460"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34F823E8" w14:textId="77777777" w:rsidR="00FA5187" w:rsidRPr="00DA599E" w:rsidRDefault="00FA5187" w:rsidP="00FA5187">
            <w:pPr>
              <w:jc w:val="center"/>
              <w:rPr>
                <w:sz w:val="26"/>
                <w:szCs w:val="26"/>
              </w:rPr>
            </w:pPr>
            <w:r w:rsidRPr="00DA599E">
              <w:rPr>
                <w:sz w:val="26"/>
                <w:szCs w:val="26"/>
              </w:rPr>
              <w:t>Động cơ: 7KW</w:t>
            </w:r>
          </w:p>
          <w:p w14:paraId="0287F2BC" w14:textId="2E863D98" w:rsidR="00FA5187" w:rsidRPr="00DA599E" w:rsidRDefault="00FA5187" w:rsidP="00FA5187">
            <w:pPr>
              <w:jc w:val="center"/>
              <w:rPr>
                <w:sz w:val="26"/>
                <w:szCs w:val="26"/>
              </w:rPr>
            </w:pPr>
            <w:r w:rsidRPr="00DA599E">
              <w:rPr>
                <w:sz w:val="26"/>
                <w:szCs w:val="26"/>
              </w:rPr>
              <w:t>Công suất: 100-150 chi tiết /giờ</w:t>
            </w:r>
          </w:p>
        </w:tc>
        <w:tc>
          <w:tcPr>
            <w:tcW w:w="992" w:type="dxa"/>
            <w:shd w:val="clear" w:color="000000" w:fill="FFFFFF"/>
            <w:vAlign w:val="center"/>
          </w:tcPr>
          <w:p w14:paraId="3477C26E" w14:textId="5E2ED551" w:rsidR="00FA5187" w:rsidRPr="00DA599E" w:rsidRDefault="00FA5187" w:rsidP="00FA5187">
            <w:pPr>
              <w:jc w:val="center"/>
              <w:rPr>
                <w:sz w:val="26"/>
                <w:szCs w:val="26"/>
              </w:rPr>
            </w:pPr>
            <w:r w:rsidRPr="00DA599E">
              <w:rPr>
                <w:sz w:val="26"/>
                <w:szCs w:val="26"/>
              </w:rPr>
              <w:t>2</w:t>
            </w:r>
          </w:p>
        </w:tc>
        <w:tc>
          <w:tcPr>
            <w:tcW w:w="1984" w:type="dxa"/>
            <w:shd w:val="clear" w:color="000000" w:fill="FFFFFF"/>
            <w:vAlign w:val="center"/>
          </w:tcPr>
          <w:p w14:paraId="716ACF46" w14:textId="5ADBCBCE"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299EB50E" w14:textId="7236EE92" w:rsidR="00FA5187" w:rsidRPr="00DA599E" w:rsidRDefault="00FA5187" w:rsidP="00FA5187">
            <w:pPr>
              <w:jc w:val="center"/>
              <w:rPr>
                <w:sz w:val="26"/>
                <w:szCs w:val="26"/>
              </w:rPr>
            </w:pPr>
            <w:r w:rsidRPr="00DA599E">
              <w:rPr>
                <w:sz w:val="26"/>
                <w:szCs w:val="26"/>
              </w:rPr>
              <w:t>2007</w:t>
            </w:r>
          </w:p>
        </w:tc>
        <w:tc>
          <w:tcPr>
            <w:tcW w:w="1275" w:type="dxa"/>
            <w:shd w:val="clear" w:color="000000" w:fill="FFFFFF"/>
            <w:vAlign w:val="center"/>
          </w:tcPr>
          <w:p w14:paraId="4894A10B" w14:textId="207B4726" w:rsidR="00FA5187" w:rsidRPr="00DA599E" w:rsidRDefault="00FA5187" w:rsidP="00FA5187">
            <w:pPr>
              <w:jc w:val="center"/>
              <w:rPr>
                <w:sz w:val="26"/>
                <w:szCs w:val="26"/>
              </w:rPr>
            </w:pPr>
            <w:r w:rsidRPr="00DA599E">
              <w:rPr>
                <w:sz w:val="26"/>
                <w:szCs w:val="26"/>
              </w:rPr>
              <w:t>Đài Loan</w:t>
            </w:r>
          </w:p>
        </w:tc>
      </w:tr>
      <w:tr w:rsidR="00DA599E" w:rsidRPr="00DA599E" w14:paraId="43C9666B" w14:textId="77777777" w:rsidTr="00FA5187">
        <w:trPr>
          <w:trHeight w:val="397"/>
          <w:jc w:val="center"/>
        </w:trPr>
        <w:tc>
          <w:tcPr>
            <w:tcW w:w="562" w:type="dxa"/>
            <w:shd w:val="clear" w:color="000000" w:fill="FFFFFF"/>
            <w:vAlign w:val="center"/>
          </w:tcPr>
          <w:p w14:paraId="6CEE8E82" w14:textId="77777777" w:rsidR="00FA5187" w:rsidRPr="00DA599E" w:rsidRDefault="00FA5187" w:rsidP="00FA5187">
            <w:pPr>
              <w:pStyle w:val="ListParagraph"/>
              <w:numPr>
                <w:ilvl w:val="0"/>
                <w:numId w:val="110"/>
              </w:numPr>
              <w:ind w:left="0" w:firstLine="0"/>
              <w:jc w:val="center"/>
              <w:rPr>
                <w:i w:val="0"/>
                <w:szCs w:val="26"/>
              </w:rPr>
            </w:pPr>
          </w:p>
        </w:tc>
        <w:tc>
          <w:tcPr>
            <w:tcW w:w="3261" w:type="dxa"/>
            <w:shd w:val="clear" w:color="000000" w:fill="FFFFFF"/>
            <w:noWrap/>
            <w:vAlign w:val="center"/>
          </w:tcPr>
          <w:p w14:paraId="16DDF422" w14:textId="038B7BCB" w:rsidR="00FA5187" w:rsidRPr="00DA599E" w:rsidRDefault="00FA5187" w:rsidP="00FA5187">
            <w:pPr>
              <w:jc w:val="both"/>
              <w:rPr>
                <w:sz w:val="26"/>
                <w:szCs w:val="26"/>
              </w:rPr>
            </w:pPr>
            <w:r w:rsidRPr="00DA599E">
              <w:rPr>
                <w:sz w:val="26"/>
                <w:szCs w:val="26"/>
              </w:rPr>
              <w:t>Máy khoan ngang</w:t>
            </w:r>
          </w:p>
        </w:tc>
        <w:tc>
          <w:tcPr>
            <w:tcW w:w="992" w:type="dxa"/>
            <w:shd w:val="clear" w:color="000000" w:fill="FFFFFF"/>
            <w:vAlign w:val="center"/>
          </w:tcPr>
          <w:p w14:paraId="5BEB8D33" w14:textId="1918C7DB"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64E8638B" w14:textId="77777777" w:rsidR="00FA5187" w:rsidRPr="00DA599E" w:rsidRDefault="00FA5187" w:rsidP="00FA5187">
            <w:pPr>
              <w:jc w:val="center"/>
              <w:rPr>
                <w:sz w:val="26"/>
                <w:szCs w:val="26"/>
              </w:rPr>
            </w:pPr>
            <w:r w:rsidRPr="00DA599E">
              <w:rPr>
                <w:sz w:val="26"/>
                <w:szCs w:val="26"/>
              </w:rPr>
              <w:t xml:space="preserve">Động cơ :11 kW </w:t>
            </w:r>
          </w:p>
          <w:p w14:paraId="7D67097B" w14:textId="423FBD9D" w:rsidR="00FA5187" w:rsidRPr="00DA599E" w:rsidRDefault="00FA5187" w:rsidP="00FA5187">
            <w:pPr>
              <w:jc w:val="center"/>
              <w:rPr>
                <w:sz w:val="26"/>
                <w:szCs w:val="26"/>
              </w:rPr>
            </w:pPr>
            <w:r w:rsidRPr="00DA599E">
              <w:rPr>
                <w:sz w:val="26"/>
                <w:szCs w:val="26"/>
              </w:rPr>
              <w:t>Công suất:100-120chi tiết/giờ</w:t>
            </w:r>
          </w:p>
        </w:tc>
        <w:tc>
          <w:tcPr>
            <w:tcW w:w="992" w:type="dxa"/>
            <w:shd w:val="clear" w:color="000000" w:fill="FFFFFF"/>
            <w:vAlign w:val="center"/>
          </w:tcPr>
          <w:p w14:paraId="74E3C0B2" w14:textId="45BA6BAD" w:rsidR="00FA5187" w:rsidRPr="00DA599E" w:rsidRDefault="00FA5187" w:rsidP="00FA5187">
            <w:pPr>
              <w:jc w:val="center"/>
              <w:rPr>
                <w:sz w:val="26"/>
                <w:szCs w:val="26"/>
              </w:rPr>
            </w:pPr>
            <w:r w:rsidRPr="00DA599E">
              <w:rPr>
                <w:sz w:val="26"/>
                <w:szCs w:val="26"/>
              </w:rPr>
              <w:t>5</w:t>
            </w:r>
          </w:p>
        </w:tc>
        <w:tc>
          <w:tcPr>
            <w:tcW w:w="1984" w:type="dxa"/>
            <w:shd w:val="clear" w:color="000000" w:fill="FFFFFF"/>
            <w:vAlign w:val="center"/>
          </w:tcPr>
          <w:p w14:paraId="6064672C" w14:textId="2452F54F"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06D6DC3A" w14:textId="406B5D76" w:rsidR="00FA5187" w:rsidRPr="00DA599E" w:rsidRDefault="00FA5187" w:rsidP="00FA5187">
            <w:pPr>
              <w:jc w:val="center"/>
              <w:rPr>
                <w:sz w:val="26"/>
                <w:szCs w:val="26"/>
              </w:rPr>
            </w:pPr>
            <w:r w:rsidRPr="00DA599E">
              <w:rPr>
                <w:sz w:val="26"/>
                <w:szCs w:val="26"/>
              </w:rPr>
              <w:t>2007</w:t>
            </w:r>
          </w:p>
        </w:tc>
        <w:tc>
          <w:tcPr>
            <w:tcW w:w="1275" w:type="dxa"/>
            <w:shd w:val="clear" w:color="000000" w:fill="FFFFFF"/>
            <w:vAlign w:val="center"/>
          </w:tcPr>
          <w:p w14:paraId="7BCB5D5B" w14:textId="6A8E84B9" w:rsidR="00FA5187" w:rsidRPr="00DA599E" w:rsidRDefault="00FA5187" w:rsidP="00FA5187">
            <w:pPr>
              <w:jc w:val="center"/>
              <w:rPr>
                <w:sz w:val="26"/>
                <w:szCs w:val="26"/>
              </w:rPr>
            </w:pPr>
            <w:r w:rsidRPr="00DA599E">
              <w:rPr>
                <w:sz w:val="26"/>
                <w:szCs w:val="26"/>
              </w:rPr>
              <w:t>Đài Loan</w:t>
            </w:r>
          </w:p>
        </w:tc>
      </w:tr>
      <w:tr w:rsidR="00DA599E" w:rsidRPr="00DA599E" w14:paraId="153C7091" w14:textId="77777777" w:rsidTr="00FA5187">
        <w:trPr>
          <w:trHeight w:val="397"/>
          <w:jc w:val="center"/>
        </w:trPr>
        <w:tc>
          <w:tcPr>
            <w:tcW w:w="562" w:type="dxa"/>
            <w:shd w:val="clear" w:color="000000" w:fill="FFFFFF"/>
            <w:vAlign w:val="center"/>
          </w:tcPr>
          <w:p w14:paraId="47EA2178" w14:textId="77777777" w:rsidR="00FA5187" w:rsidRPr="00DA599E" w:rsidRDefault="00FA5187" w:rsidP="00FA5187">
            <w:pPr>
              <w:pStyle w:val="ListParagraph"/>
              <w:numPr>
                <w:ilvl w:val="0"/>
                <w:numId w:val="110"/>
              </w:numPr>
              <w:ind w:left="0" w:firstLine="0"/>
              <w:jc w:val="center"/>
              <w:rPr>
                <w:i w:val="0"/>
                <w:szCs w:val="26"/>
              </w:rPr>
            </w:pPr>
          </w:p>
        </w:tc>
        <w:tc>
          <w:tcPr>
            <w:tcW w:w="3261" w:type="dxa"/>
            <w:shd w:val="clear" w:color="000000" w:fill="FFFFFF"/>
            <w:noWrap/>
            <w:vAlign w:val="center"/>
          </w:tcPr>
          <w:p w14:paraId="7C12C5B1" w14:textId="46E9A600" w:rsidR="00FA5187" w:rsidRPr="00DA599E" w:rsidRDefault="00FA5187" w:rsidP="00FA5187">
            <w:pPr>
              <w:jc w:val="both"/>
              <w:rPr>
                <w:sz w:val="26"/>
                <w:szCs w:val="26"/>
              </w:rPr>
            </w:pPr>
            <w:r w:rsidRPr="00DA599E">
              <w:rPr>
                <w:sz w:val="26"/>
                <w:szCs w:val="26"/>
              </w:rPr>
              <w:t>Máy khoan gỗ hai đầu tự động</w:t>
            </w:r>
          </w:p>
        </w:tc>
        <w:tc>
          <w:tcPr>
            <w:tcW w:w="992" w:type="dxa"/>
            <w:shd w:val="clear" w:color="000000" w:fill="FFFFFF"/>
            <w:vAlign w:val="center"/>
          </w:tcPr>
          <w:p w14:paraId="773713FA" w14:textId="0C92193C"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7125DFF8" w14:textId="77777777" w:rsidR="00FA5187" w:rsidRPr="00DA599E" w:rsidRDefault="00FA5187" w:rsidP="00FA5187">
            <w:pPr>
              <w:jc w:val="center"/>
              <w:rPr>
                <w:sz w:val="26"/>
                <w:szCs w:val="26"/>
              </w:rPr>
            </w:pPr>
            <w:r w:rsidRPr="00DA599E">
              <w:rPr>
                <w:sz w:val="26"/>
                <w:szCs w:val="26"/>
              </w:rPr>
              <w:t xml:space="preserve">Động cơ:855 W </w:t>
            </w:r>
          </w:p>
          <w:p w14:paraId="23D93AC6" w14:textId="550E27FA" w:rsidR="00FA5187" w:rsidRPr="00DA599E" w:rsidRDefault="00FA5187" w:rsidP="00FA5187">
            <w:pPr>
              <w:jc w:val="center"/>
              <w:rPr>
                <w:sz w:val="26"/>
                <w:szCs w:val="26"/>
              </w:rPr>
            </w:pPr>
            <w:r w:rsidRPr="00DA599E">
              <w:rPr>
                <w:sz w:val="26"/>
                <w:szCs w:val="26"/>
              </w:rPr>
              <w:t>Công suất :88-100 chi tiết/giờ</w:t>
            </w:r>
          </w:p>
        </w:tc>
        <w:tc>
          <w:tcPr>
            <w:tcW w:w="992" w:type="dxa"/>
            <w:shd w:val="clear" w:color="000000" w:fill="FFFFFF"/>
            <w:vAlign w:val="center"/>
          </w:tcPr>
          <w:p w14:paraId="5FB087BC" w14:textId="1BC1B13A"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12540DEB" w14:textId="2A42E391"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3DA6A2F3" w14:textId="19724B4F" w:rsidR="00FA5187" w:rsidRPr="00DA599E" w:rsidRDefault="00FA5187" w:rsidP="00FA5187">
            <w:pPr>
              <w:jc w:val="center"/>
              <w:rPr>
                <w:sz w:val="26"/>
                <w:szCs w:val="26"/>
              </w:rPr>
            </w:pPr>
            <w:r w:rsidRPr="00DA599E">
              <w:rPr>
                <w:sz w:val="26"/>
                <w:szCs w:val="26"/>
              </w:rPr>
              <w:t>2007</w:t>
            </w:r>
          </w:p>
        </w:tc>
        <w:tc>
          <w:tcPr>
            <w:tcW w:w="1275" w:type="dxa"/>
            <w:shd w:val="clear" w:color="000000" w:fill="FFFFFF"/>
            <w:vAlign w:val="center"/>
          </w:tcPr>
          <w:p w14:paraId="3CC60F0E" w14:textId="514A7BBF" w:rsidR="00FA5187" w:rsidRPr="00DA599E" w:rsidRDefault="00FA5187" w:rsidP="00FA5187">
            <w:pPr>
              <w:jc w:val="center"/>
              <w:rPr>
                <w:sz w:val="26"/>
                <w:szCs w:val="26"/>
              </w:rPr>
            </w:pPr>
            <w:r w:rsidRPr="00DA599E">
              <w:rPr>
                <w:sz w:val="26"/>
                <w:szCs w:val="26"/>
              </w:rPr>
              <w:t>Đài Loan</w:t>
            </w:r>
          </w:p>
        </w:tc>
      </w:tr>
      <w:tr w:rsidR="00DA599E" w:rsidRPr="00DA599E" w14:paraId="789D3C7D" w14:textId="77777777" w:rsidTr="00FA5187">
        <w:trPr>
          <w:trHeight w:val="397"/>
          <w:jc w:val="center"/>
        </w:trPr>
        <w:tc>
          <w:tcPr>
            <w:tcW w:w="562" w:type="dxa"/>
            <w:shd w:val="clear" w:color="000000" w:fill="FFFFFF"/>
            <w:vAlign w:val="center"/>
          </w:tcPr>
          <w:p w14:paraId="4AB73468" w14:textId="77777777" w:rsidR="00FA5187" w:rsidRPr="00DA599E" w:rsidRDefault="00FA5187" w:rsidP="00FA5187">
            <w:pPr>
              <w:pStyle w:val="ListParagraph"/>
              <w:numPr>
                <w:ilvl w:val="0"/>
                <w:numId w:val="110"/>
              </w:numPr>
              <w:ind w:left="0" w:firstLine="0"/>
              <w:jc w:val="center"/>
              <w:rPr>
                <w:i w:val="0"/>
                <w:szCs w:val="26"/>
              </w:rPr>
            </w:pPr>
          </w:p>
        </w:tc>
        <w:tc>
          <w:tcPr>
            <w:tcW w:w="3261" w:type="dxa"/>
            <w:shd w:val="clear" w:color="000000" w:fill="FFFFFF"/>
            <w:noWrap/>
            <w:vAlign w:val="center"/>
          </w:tcPr>
          <w:p w14:paraId="7162496D" w14:textId="74C1F48F" w:rsidR="00FA5187" w:rsidRPr="00DA599E" w:rsidRDefault="00FA5187" w:rsidP="00FA5187">
            <w:pPr>
              <w:jc w:val="both"/>
              <w:rPr>
                <w:sz w:val="26"/>
                <w:szCs w:val="26"/>
              </w:rPr>
            </w:pPr>
            <w:r w:rsidRPr="00DA599E">
              <w:rPr>
                <w:sz w:val="26"/>
                <w:szCs w:val="26"/>
              </w:rPr>
              <w:t>Máy ép nối tần suất cao</w:t>
            </w:r>
          </w:p>
        </w:tc>
        <w:tc>
          <w:tcPr>
            <w:tcW w:w="992" w:type="dxa"/>
            <w:shd w:val="clear" w:color="000000" w:fill="FFFFFF"/>
            <w:vAlign w:val="center"/>
          </w:tcPr>
          <w:p w14:paraId="62A7DE05" w14:textId="4FD01380"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4793DB4F" w14:textId="77777777" w:rsidR="00FA5187" w:rsidRPr="00DA599E" w:rsidRDefault="00FA5187" w:rsidP="00FA5187">
            <w:pPr>
              <w:jc w:val="center"/>
              <w:rPr>
                <w:sz w:val="26"/>
                <w:szCs w:val="26"/>
              </w:rPr>
            </w:pPr>
            <w:r w:rsidRPr="00DA599E">
              <w:rPr>
                <w:sz w:val="26"/>
                <w:szCs w:val="26"/>
              </w:rPr>
              <w:t>Động cơ: 5KW</w:t>
            </w:r>
          </w:p>
          <w:p w14:paraId="7237DC5F" w14:textId="0E513FB1" w:rsidR="00FA5187" w:rsidRPr="00DA599E" w:rsidRDefault="00FA5187" w:rsidP="00FA5187">
            <w:pPr>
              <w:jc w:val="center"/>
              <w:rPr>
                <w:sz w:val="26"/>
                <w:szCs w:val="26"/>
              </w:rPr>
            </w:pPr>
            <w:r w:rsidRPr="00DA599E">
              <w:rPr>
                <w:sz w:val="26"/>
                <w:szCs w:val="26"/>
              </w:rPr>
              <w:t>Công suất: 50-100 chi tiết /giờ</w:t>
            </w:r>
          </w:p>
        </w:tc>
        <w:tc>
          <w:tcPr>
            <w:tcW w:w="992" w:type="dxa"/>
            <w:shd w:val="clear" w:color="000000" w:fill="FFFFFF"/>
            <w:vAlign w:val="center"/>
          </w:tcPr>
          <w:p w14:paraId="640E2C9C" w14:textId="70B8CEB1"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0ED23F81" w14:textId="05285F9D"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32DB01BE" w14:textId="50BFD3F7" w:rsidR="00FA5187" w:rsidRPr="00DA599E" w:rsidRDefault="00FA5187" w:rsidP="00FA5187">
            <w:pPr>
              <w:jc w:val="center"/>
              <w:rPr>
                <w:sz w:val="26"/>
                <w:szCs w:val="26"/>
              </w:rPr>
            </w:pPr>
            <w:r w:rsidRPr="00DA599E">
              <w:rPr>
                <w:sz w:val="26"/>
                <w:szCs w:val="26"/>
              </w:rPr>
              <w:t>2007</w:t>
            </w:r>
          </w:p>
        </w:tc>
        <w:tc>
          <w:tcPr>
            <w:tcW w:w="1275" w:type="dxa"/>
            <w:shd w:val="clear" w:color="000000" w:fill="FFFFFF"/>
            <w:vAlign w:val="center"/>
          </w:tcPr>
          <w:p w14:paraId="16DEB39D" w14:textId="69A4F2CB" w:rsidR="00FA5187" w:rsidRPr="00DA599E" w:rsidRDefault="00FA5187" w:rsidP="00FA5187">
            <w:pPr>
              <w:jc w:val="center"/>
              <w:rPr>
                <w:sz w:val="26"/>
                <w:szCs w:val="26"/>
              </w:rPr>
            </w:pPr>
            <w:r w:rsidRPr="00DA599E">
              <w:rPr>
                <w:sz w:val="26"/>
                <w:szCs w:val="26"/>
              </w:rPr>
              <w:t>Đài Loan</w:t>
            </w:r>
          </w:p>
        </w:tc>
      </w:tr>
      <w:tr w:rsidR="00DA599E" w:rsidRPr="00DA599E" w14:paraId="2D869D33" w14:textId="77777777" w:rsidTr="00FA5187">
        <w:trPr>
          <w:trHeight w:val="397"/>
          <w:jc w:val="center"/>
        </w:trPr>
        <w:tc>
          <w:tcPr>
            <w:tcW w:w="562" w:type="dxa"/>
            <w:shd w:val="clear" w:color="000000" w:fill="FFFFFF"/>
            <w:vAlign w:val="center"/>
          </w:tcPr>
          <w:p w14:paraId="432678ED" w14:textId="77777777" w:rsidR="00FA5187" w:rsidRPr="00DA599E" w:rsidRDefault="00FA5187" w:rsidP="00FA5187">
            <w:pPr>
              <w:pStyle w:val="ListParagraph"/>
              <w:numPr>
                <w:ilvl w:val="0"/>
                <w:numId w:val="110"/>
              </w:numPr>
              <w:ind w:left="0" w:firstLine="0"/>
              <w:jc w:val="center"/>
              <w:rPr>
                <w:i w:val="0"/>
                <w:szCs w:val="26"/>
              </w:rPr>
            </w:pPr>
          </w:p>
        </w:tc>
        <w:tc>
          <w:tcPr>
            <w:tcW w:w="3261" w:type="dxa"/>
            <w:shd w:val="clear" w:color="000000" w:fill="FFFFFF"/>
            <w:noWrap/>
            <w:vAlign w:val="center"/>
          </w:tcPr>
          <w:p w14:paraId="35F9FD21" w14:textId="4551CA46" w:rsidR="00FA5187" w:rsidRPr="00DA599E" w:rsidRDefault="00FA5187" w:rsidP="00FA5187">
            <w:pPr>
              <w:jc w:val="both"/>
              <w:rPr>
                <w:sz w:val="26"/>
                <w:szCs w:val="26"/>
              </w:rPr>
            </w:pPr>
            <w:r w:rsidRPr="00DA599E">
              <w:rPr>
                <w:bCs/>
                <w:sz w:val="26"/>
                <w:szCs w:val="26"/>
              </w:rPr>
              <w:t>Máy cưa nhiều lưỡi</w:t>
            </w:r>
          </w:p>
        </w:tc>
        <w:tc>
          <w:tcPr>
            <w:tcW w:w="992" w:type="dxa"/>
            <w:shd w:val="clear" w:color="000000" w:fill="FFFFFF"/>
            <w:vAlign w:val="center"/>
          </w:tcPr>
          <w:p w14:paraId="5270BD71" w14:textId="6DC9C16F"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060B2603" w14:textId="77777777" w:rsidR="00FA5187" w:rsidRPr="00DA599E" w:rsidRDefault="00FA5187" w:rsidP="00FA5187">
            <w:pPr>
              <w:jc w:val="center"/>
              <w:rPr>
                <w:sz w:val="26"/>
                <w:szCs w:val="26"/>
              </w:rPr>
            </w:pPr>
            <w:r w:rsidRPr="00DA599E">
              <w:rPr>
                <w:sz w:val="26"/>
                <w:szCs w:val="26"/>
              </w:rPr>
              <w:t>Tốc độ lưỡi cưa: 1870m/phút</w:t>
            </w:r>
          </w:p>
          <w:p w14:paraId="36871BA9" w14:textId="74BDE9B3" w:rsidR="00FA5187" w:rsidRPr="00DA599E" w:rsidRDefault="00FA5187" w:rsidP="00FA5187">
            <w:pPr>
              <w:jc w:val="center"/>
              <w:rPr>
                <w:sz w:val="26"/>
                <w:szCs w:val="26"/>
              </w:rPr>
            </w:pPr>
            <w:r w:rsidRPr="00DA599E">
              <w:rPr>
                <w:sz w:val="26"/>
                <w:szCs w:val="26"/>
              </w:rPr>
              <w:t>Công suất: 250-300 chi tiết/giờ</w:t>
            </w:r>
          </w:p>
        </w:tc>
        <w:tc>
          <w:tcPr>
            <w:tcW w:w="992" w:type="dxa"/>
            <w:shd w:val="clear" w:color="000000" w:fill="FFFFFF"/>
            <w:vAlign w:val="center"/>
          </w:tcPr>
          <w:p w14:paraId="783D0273" w14:textId="3180DFA5"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5793F0BC" w14:textId="1284AA3B"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618738FB" w14:textId="6A338265" w:rsidR="00FA5187" w:rsidRPr="00DA599E" w:rsidRDefault="00FA5187" w:rsidP="00FA5187">
            <w:pPr>
              <w:jc w:val="center"/>
              <w:rPr>
                <w:sz w:val="26"/>
                <w:szCs w:val="26"/>
              </w:rPr>
            </w:pPr>
            <w:r w:rsidRPr="00DA599E">
              <w:rPr>
                <w:sz w:val="26"/>
                <w:szCs w:val="26"/>
              </w:rPr>
              <w:t>2007</w:t>
            </w:r>
          </w:p>
        </w:tc>
        <w:tc>
          <w:tcPr>
            <w:tcW w:w="1275" w:type="dxa"/>
            <w:shd w:val="clear" w:color="000000" w:fill="FFFFFF"/>
            <w:vAlign w:val="center"/>
          </w:tcPr>
          <w:p w14:paraId="1BA1E97A" w14:textId="5C313CB9" w:rsidR="00FA5187" w:rsidRPr="00DA599E" w:rsidRDefault="00FA5187" w:rsidP="00FA5187">
            <w:pPr>
              <w:jc w:val="center"/>
              <w:rPr>
                <w:sz w:val="26"/>
                <w:szCs w:val="26"/>
              </w:rPr>
            </w:pPr>
            <w:r w:rsidRPr="00DA599E">
              <w:rPr>
                <w:sz w:val="26"/>
                <w:szCs w:val="26"/>
              </w:rPr>
              <w:t>Đài Loan</w:t>
            </w:r>
          </w:p>
        </w:tc>
      </w:tr>
      <w:tr w:rsidR="00DA599E" w:rsidRPr="00DA599E" w14:paraId="74CFD893" w14:textId="77777777" w:rsidTr="00FA5187">
        <w:trPr>
          <w:trHeight w:val="397"/>
          <w:jc w:val="center"/>
        </w:trPr>
        <w:tc>
          <w:tcPr>
            <w:tcW w:w="562" w:type="dxa"/>
            <w:shd w:val="clear" w:color="000000" w:fill="FFFFFF"/>
            <w:vAlign w:val="center"/>
          </w:tcPr>
          <w:p w14:paraId="204989FE" w14:textId="77777777" w:rsidR="00FA5187" w:rsidRPr="00DA599E" w:rsidRDefault="00FA5187" w:rsidP="00FA5187">
            <w:pPr>
              <w:pStyle w:val="ListParagraph"/>
              <w:numPr>
                <w:ilvl w:val="0"/>
                <w:numId w:val="110"/>
              </w:numPr>
              <w:ind w:left="0" w:firstLine="0"/>
              <w:jc w:val="center"/>
              <w:rPr>
                <w:i w:val="0"/>
                <w:szCs w:val="26"/>
              </w:rPr>
            </w:pPr>
          </w:p>
        </w:tc>
        <w:tc>
          <w:tcPr>
            <w:tcW w:w="3261" w:type="dxa"/>
            <w:shd w:val="clear" w:color="000000" w:fill="FFFFFF"/>
            <w:noWrap/>
            <w:vAlign w:val="center"/>
          </w:tcPr>
          <w:p w14:paraId="403F8E4B" w14:textId="3A927543" w:rsidR="00FA5187" w:rsidRPr="00DA599E" w:rsidRDefault="00FA5187" w:rsidP="00FA5187">
            <w:pPr>
              <w:jc w:val="both"/>
              <w:rPr>
                <w:sz w:val="26"/>
                <w:szCs w:val="26"/>
              </w:rPr>
            </w:pPr>
            <w:r w:rsidRPr="00DA599E">
              <w:rPr>
                <w:sz w:val="26"/>
                <w:szCs w:val="26"/>
              </w:rPr>
              <w:t>Máy cắt gỗ</w:t>
            </w:r>
          </w:p>
        </w:tc>
        <w:tc>
          <w:tcPr>
            <w:tcW w:w="992" w:type="dxa"/>
            <w:shd w:val="clear" w:color="000000" w:fill="FFFFFF"/>
            <w:vAlign w:val="center"/>
          </w:tcPr>
          <w:p w14:paraId="6142B5DA" w14:textId="1FA960AF"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13D5A5A7" w14:textId="77777777" w:rsidR="00FA5187" w:rsidRPr="00DA599E" w:rsidRDefault="00FA5187" w:rsidP="00FA5187">
            <w:pPr>
              <w:jc w:val="center"/>
              <w:rPr>
                <w:sz w:val="26"/>
                <w:szCs w:val="26"/>
              </w:rPr>
            </w:pPr>
            <w:r w:rsidRPr="00DA599E">
              <w:rPr>
                <w:sz w:val="26"/>
                <w:szCs w:val="26"/>
              </w:rPr>
              <w:t>Động cơ: 9,5KW</w:t>
            </w:r>
          </w:p>
          <w:p w14:paraId="30E2EE6D" w14:textId="0640BCE8" w:rsidR="00FA5187" w:rsidRPr="00DA599E" w:rsidRDefault="00FA5187" w:rsidP="00FA5187">
            <w:pPr>
              <w:jc w:val="center"/>
              <w:rPr>
                <w:sz w:val="26"/>
                <w:szCs w:val="26"/>
              </w:rPr>
            </w:pPr>
            <w:r w:rsidRPr="00DA599E">
              <w:rPr>
                <w:sz w:val="26"/>
                <w:szCs w:val="26"/>
              </w:rPr>
              <w:t>Công suất: 150-200 chi tiết /giờ</w:t>
            </w:r>
          </w:p>
        </w:tc>
        <w:tc>
          <w:tcPr>
            <w:tcW w:w="992" w:type="dxa"/>
            <w:shd w:val="clear" w:color="000000" w:fill="FFFFFF"/>
            <w:vAlign w:val="center"/>
          </w:tcPr>
          <w:p w14:paraId="0CE1A178" w14:textId="381092E3" w:rsidR="00FA5187" w:rsidRPr="00DA599E" w:rsidRDefault="00FA5187" w:rsidP="00FA5187">
            <w:pPr>
              <w:jc w:val="center"/>
              <w:rPr>
                <w:sz w:val="26"/>
                <w:szCs w:val="26"/>
              </w:rPr>
            </w:pPr>
            <w:r w:rsidRPr="00DA599E">
              <w:rPr>
                <w:sz w:val="26"/>
                <w:szCs w:val="26"/>
              </w:rPr>
              <w:t>4</w:t>
            </w:r>
          </w:p>
        </w:tc>
        <w:tc>
          <w:tcPr>
            <w:tcW w:w="1984" w:type="dxa"/>
            <w:shd w:val="clear" w:color="000000" w:fill="FFFFFF"/>
            <w:vAlign w:val="center"/>
          </w:tcPr>
          <w:p w14:paraId="46FC3237" w14:textId="79943100"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541F359B" w14:textId="551E4A76" w:rsidR="00FA5187" w:rsidRPr="00DA599E" w:rsidRDefault="00FA5187" w:rsidP="00FA5187">
            <w:pPr>
              <w:jc w:val="center"/>
              <w:rPr>
                <w:sz w:val="26"/>
                <w:szCs w:val="26"/>
              </w:rPr>
            </w:pPr>
            <w:r w:rsidRPr="00DA599E">
              <w:rPr>
                <w:sz w:val="26"/>
                <w:szCs w:val="26"/>
              </w:rPr>
              <w:t>2007</w:t>
            </w:r>
          </w:p>
        </w:tc>
        <w:tc>
          <w:tcPr>
            <w:tcW w:w="1275" w:type="dxa"/>
            <w:shd w:val="clear" w:color="000000" w:fill="FFFFFF"/>
            <w:vAlign w:val="center"/>
          </w:tcPr>
          <w:p w14:paraId="4C585C0A" w14:textId="0EC8BA35" w:rsidR="00FA5187" w:rsidRPr="00DA599E" w:rsidRDefault="00FA5187" w:rsidP="00FA5187">
            <w:pPr>
              <w:jc w:val="center"/>
              <w:rPr>
                <w:sz w:val="26"/>
                <w:szCs w:val="26"/>
              </w:rPr>
            </w:pPr>
            <w:r w:rsidRPr="00DA599E">
              <w:rPr>
                <w:sz w:val="26"/>
                <w:szCs w:val="26"/>
              </w:rPr>
              <w:t>Đài Loan</w:t>
            </w:r>
          </w:p>
        </w:tc>
      </w:tr>
      <w:tr w:rsidR="00DA599E" w:rsidRPr="00DA599E" w14:paraId="14BF5137" w14:textId="77777777" w:rsidTr="00FA5187">
        <w:trPr>
          <w:trHeight w:val="397"/>
          <w:jc w:val="center"/>
        </w:trPr>
        <w:tc>
          <w:tcPr>
            <w:tcW w:w="562" w:type="dxa"/>
            <w:shd w:val="clear" w:color="000000" w:fill="FFFFFF"/>
            <w:vAlign w:val="center"/>
          </w:tcPr>
          <w:p w14:paraId="75716A8E" w14:textId="77777777" w:rsidR="00FA5187" w:rsidRPr="00DA599E" w:rsidRDefault="00FA5187" w:rsidP="00FA5187">
            <w:pPr>
              <w:pStyle w:val="ListParagraph"/>
              <w:numPr>
                <w:ilvl w:val="0"/>
                <w:numId w:val="110"/>
              </w:numPr>
              <w:ind w:left="0" w:firstLine="0"/>
              <w:jc w:val="center"/>
              <w:rPr>
                <w:i w:val="0"/>
                <w:szCs w:val="26"/>
              </w:rPr>
            </w:pPr>
          </w:p>
        </w:tc>
        <w:tc>
          <w:tcPr>
            <w:tcW w:w="3261" w:type="dxa"/>
            <w:shd w:val="clear" w:color="000000" w:fill="FFFFFF"/>
            <w:noWrap/>
            <w:vAlign w:val="center"/>
          </w:tcPr>
          <w:p w14:paraId="1B11C080" w14:textId="4943FF17" w:rsidR="00FA5187" w:rsidRPr="00DA599E" w:rsidRDefault="00FA5187" w:rsidP="00FA5187">
            <w:pPr>
              <w:jc w:val="both"/>
              <w:rPr>
                <w:sz w:val="26"/>
                <w:szCs w:val="26"/>
              </w:rPr>
            </w:pPr>
            <w:r w:rsidRPr="00DA599E">
              <w:rPr>
                <w:sz w:val="26"/>
                <w:szCs w:val="26"/>
              </w:rPr>
              <w:t>Máy cắt</w:t>
            </w:r>
          </w:p>
        </w:tc>
        <w:tc>
          <w:tcPr>
            <w:tcW w:w="992" w:type="dxa"/>
            <w:shd w:val="clear" w:color="000000" w:fill="FFFFFF"/>
            <w:vAlign w:val="center"/>
          </w:tcPr>
          <w:p w14:paraId="1312AC2B" w14:textId="509E012D"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7DC04602" w14:textId="77777777" w:rsidR="00FA5187" w:rsidRPr="00DA599E" w:rsidRDefault="00FA5187" w:rsidP="00FA5187">
            <w:pPr>
              <w:jc w:val="center"/>
              <w:rPr>
                <w:sz w:val="26"/>
                <w:szCs w:val="26"/>
              </w:rPr>
            </w:pPr>
            <w:r w:rsidRPr="00DA599E">
              <w:rPr>
                <w:sz w:val="26"/>
                <w:szCs w:val="26"/>
              </w:rPr>
              <w:t>Tốc độ trục: 5300 vòng/phút</w:t>
            </w:r>
          </w:p>
          <w:p w14:paraId="3CCF0CBA" w14:textId="544ABB87" w:rsidR="00FA5187" w:rsidRPr="00DA599E" w:rsidRDefault="00FA5187" w:rsidP="00FA5187">
            <w:pPr>
              <w:jc w:val="center"/>
              <w:rPr>
                <w:sz w:val="26"/>
                <w:szCs w:val="26"/>
              </w:rPr>
            </w:pPr>
            <w:r w:rsidRPr="00DA599E">
              <w:rPr>
                <w:sz w:val="26"/>
                <w:szCs w:val="26"/>
              </w:rPr>
              <w:t>Công suất: 200-250 chi tiết/giờ</w:t>
            </w:r>
          </w:p>
        </w:tc>
        <w:tc>
          <w:tcPr>
            <w:tcW w:w="992" w:type="dxa"/>
            <w:shd w:val="clear" w:color="000000" w:fill="FFFFFF"/>
            <w:vAlign w:val="center"/>
          </w:tcPr>
          <w:p w14:paraId="6E280EAA" w14:textId="6EDFCF0D"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11C77A75" w14:textId="457E01DE"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2CB1A728" w14:textId="061B6EAE" w:rsidR="00FA5187" w:rsidRPr="00DA599E" w:rsidRDefault="00FA5187" w:rsidP="00FA5187">
            <w:pPr>
              <w:jc w:val="center"/>
              <w:rPr>
                <w:sz w:val="26"/>
                <w:szCs w:val="26"/>
              </w:rPr>
            </w:pPr>
            <w:r w:rsidRPr="00DA599E">
              <w:rPr>
                <w:sz w:val="26"/>
                <w:szCs w:val="26"/>
              </w:rPr>
              <w:t>2007</w:t>
            </w:r>
          </w:p>
        </w:tc>
        <w:tc>
          <w:tcPr>
            <w:tcW w:w="1275" w:type="dxa"/>
            <w:shd w:val="clear" w:color="000000" w:fill="FFFFFF"/>
            <w:vAlign w:val="center"/>
          </w:tcPr>
          <w:p w14:paraId="36667C67" w14:textId="2115D7D7" w:rsidR="00FA5187" w:rsidRPr="00DA599E" w:rsidRDefault="00FA5187" w:rsidP="00FA5187">
            <w:pPr>
              <w:jc w:val="center"/>
              <w:rPr>
                <w:sz w:val="26"/>
                <w:szCs w:val="26"/>
              </w:rPr>
            </w:pPr>
            <w:r w:rsidRPr="00DA599E">
              <w:rPr>
                <w:sz w:val="26"/>
                <w:szCs w:val="26"/>
              </w:rPr>
              <w:t>Đài Loan</w:t>
            </w:r>
          </w:p>
        </w:tc>
      </w:tr>
      <w:tr w:rsidR="00DA599E" w:rsidRPr="00DA599E" w14:paraId="2A8831E5" w14:textId="77777777" w:rsidTr="00FA5187">
        <w:trPr>
          <w:trHeight w:val="397"/>
          <w:jc w:val="center"/>
        </w:trPr>
        <w:tc>
          <w:tcPr>
            <w:tcW w:w="562" w:type="dxa"/>
            <w:shd w:val="clear" w:color="000000" w:fill="FFFFFF"/>
            <w:vAlign w:val="center"/>
          </w:tcPr>
          <w:p w14:paraId="0120B929" w14:textId="77777777" w:rsidR="00FA5187" w:rsidRPr="00DA599E" w:rsidRDefault="00FA5187" w:rsidP="00FA5187">
            <w:pPr>
              <w:pStyle w:val="ListParagraph"/>
              <w:numPr>
                <w:ilvl w:val="0"/>
                <w:numId w:val="110"/>
              </w:numPr>
              <w:ind w:left="0" w:firstLine="0"/>
              <w:jc w:val="center"/>
              <w:rPr>
                <w:i w:val="0"/>
                <w:szCs w:val="26"/>
              </w:rPr>
            </w:pPr>
          </w:p>
        </w:tc>
        <w:tc>
          <w:tcPr>
            <w:tcW w:w="3261" w:type="dxa"/>
            <w:shd w:val="clear" w:color="000000" w:fill="FFFFFF"/>
            <w:noWrap/>
            <w:vAlign w:val="center"/>
          </w:tcPr>
          <w:p w14:paraId="5F6C165C" w14:textId="526EBAD4" w:rsidR="00FA5187" w:rsidRPr="00DA599E" w:rsidRDefault="00FA5187" w:rsidP="00FA5187">
            <w:pPr>
              <w:jc w:val="both"/>
              <w:rPr>
                <w:sz w:val="26"/>
                <w:szCs w:val="26"/>
              </w:rPr>
            </w:pPr>
            <w:r w:rsidRPr="00DA599E">
              <w:rPr>
                <w:sz w:val="26"/>
                <w:szCs w:val="26"/>
              </w:rPr>
              <w:t>Máy bào 6 trục</w:t>
            </w:r>
          </w:p>
        </w:tc>
        <w:tc>
          <w:tcPr>
            <w:tcW w:w="992" w:type="dxa"/>
            <w:shd w:val="clear" w:color="000000" w:fill="FFFFFF"/>
            <w:vAlign w:val="center"/>
          </w:tcPr>
          <w:p w14:paraId="50A2B7AA" w14:textId="7D0228FC"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404B36BD" w14:textId="77777777" w:rsidR="00FA5187" w:rsidRPr="00DA599E" w:rsidRDefault="00FA5187" w:rsidP="00FA5187">
            <w:pPr>
              <w:jc w:val="center"/>
              <w:rPr>
                <w:sz w:val="26"/>
                <w:szCs w:val="26"/>
              </w:rPr>
            </w:pPr>
            <w:r w:rsidRPr="00DA599E">
              <w:rPr>
                <w:sz w:val="26"/>
                <w:szCs w:val="26"/>
              </w:rPr>
              <w:t>Tốc độ trục dao phay: 6000 vòng/phút</w:t>
            </w:r>
          </w:p>
          <w:p w14:paraId="16735084" w14:textId="207FBDC3" w:rsidR="00FA5187" w:rsidRPr="00DA599E" w:rsidRDefault="00FA5187" w:rsidP="00FA5187">
            <w:pPr>
              <w:jc w:val="center"/>
              <w:rPr>
                <w:sz w:val="26"/>
                <w:szCs w:val="26"/>
              </w:rPr>
            </w:pPr>
            <w:r w:rsidRPr="00DA599E">
              <w:rPr>
                <w:sz w:val="26"/>
                <w:szCs w:val="26"/>
              </w:rPr>
              <w:lastRenderedPageBreak/>
              <w:t>Công suất: 100-150 chi tiết/giờ</w:t>
            </w:r>
          </w:p>
        </w:tc>
        <w:tc>
          <w:tcPr>
            <w:tcW w:w="992" w:type="dxa"/>
            <w:shd w:val="clear" w:color="000000" w:fill="FFFFFF"/>
            <w:vAlign w:val="center"/>
          </w:tcPr>
          <w:p w14:paraId="60E4A2A8" w14:textId="1B171598" w:rsidR="00FA5187" w:rsidRPr="00DA599E" w:rsidRDefault="00FA5187" w:rsidP="00FA5187">
            <w:pPr>
              <w:jc w:val="center"/>
              <w:rPr>
                <w:sz w:val="26"/>
                <w:szCs w:val="26"/>
              </w:rPr>
            </w:pPr>
            <w:r w:rsidRPr="00DA599E">
              <w:rPr>
                <w:sz w:val="26"/>
                <w:szCs w:val="26"/>
              </w:rPr>
              <w:lastRenderedPageBreak/>
              <w:t>1</w:t>
            </w:r>
          </w:p>
        </w:tc>
        <w:tc>
          <w:tcPr>
            <w:tcW w:w="1984" w:type="dxa"/>
            <w:shd w:val="clear" w:color="000000" w:fill="FFFFFF"/>
            <w:vAlign w:val="center"/>
          </w:tcPr>
          <w:p w14:paraId="3E40E48B" w14:textId="28792229"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5A8C7658" w14:textId="0C23B45A"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59A5039B" w14:textId="5578E2C7" w:rsidR="00FA5187" w:rsidRPr="00DA599E" w:rsidRDefault="00FA5187" w:rsidP="00FA5187">
            <w:pPr>
              <w:jc w:val="center"/>
              <w:rPr>
                <w:sz w:val="26"/>
                <w:szCs w:val="26"/>
              </w:rPr>
            </w:pPr>
            <w:r w:rsidRPr="00DA599E">
              <w:rPr>
                <w:sz w:val="26"/>
                <w:szCs w:val="26"/>
              </w:rPr>
              <w:t>Đài Loan</w:t>
            </w:r>
          </w:p>
        </w:tc>
      </w:tr>
      <w:tr w:rsidR="00DA599E" w:rsidRPr="00DA599E" w14:paraId="1A165AB4" w14:textId="77777777" w:rsidTr="00FA5187">
        <w:trPr>
          <w:trHeight w:val="397"/>
          <w:jc w:val="center"/>
        </w:trPr>
        <w:tc>
          <w:tcPr>
            <w:tcW w:w="562" w:type="dxa"/>
            <w:shd w:val="clear" w:color="000000" w:fill="FFFFFF"/>
            <w:vAlign w:val="center"/>
          </w:tcPr>
          <w:p w14:paraId="2737A78B" w14:textId="77777777" w:rsidR="00FA5187" w:rsidRPr="00DA599E" w:rsidRDefault="00FA5187" w:rsidP="00FA5187">
            <w:pPr>
              <w:pStyle w:val="ListParagraph"/>
              <w:numPr>
                <w:ilvl w:val="0"/>
                <w:numId w:val="110"/>
              </w:numPr>
              <w:ind w:left="0" w:firstLine="0"/>
              <w:jc w:val="center"/>
              <w:rPr>
                <w:i w:val="0"/>
                <w:szCs w:val="26"/>
              </w:rPr>
            </w:pPr>
          </w:p>
        </w:tc>
        <w:tc>
          <w:tcPr>
            <w:tcW w:w="3261" w:type="dxa"/>
            <w:shd w:val="clear" w:color="000000" w:fill="FFFFFF"/>
            <w:noWrap/>
            <w:vAlign w:val="center"/>
          </w:tcPr>
          <w:p w14:paraId="1D234D46" w14:textId="4AE223DE" w:rsidR="00FA5187" w:rsidRPr="00DA599E" w:rsidRDefault="00FA5187" w:rsidP="00FA5187">
            <w:pPr>
              <w:jc w:val="both"/>
              <w:rPr>
                <w:sz w:val="26"/>
                <w:szCs w:val="26"/>
              </w:rPr>
            </w:pPr>
            <w:r w:rsidRPr="00DA599E">
              <w:rPr>
                <w:sz w:val="26"/>
                <w:szCs w:val="26"/>
              </w:rPr>
              <w:t>Máy khoan hai mặt</w:t>
            </w:r>
          </w:p>
        </w:tc>
        <w:tc>
          <w:tcPr>
            <w:tcW w:w="992" w:type="dxa"/>
            <w:shd w:val="clear" w:color="000000" w:fill="FFFFFF"/>
            <w:vAlign w:val="center"/>
          </w:tcPr>
          <w:p w14:paraId="6E583EBC" w14:textId="6086EA2A"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0D68B9F7" w14:textId="77777777" w:rsidR="00FA5187" w:rsidRPr="00DA599E" w:rsidRDefault="00FA5187" w:rsidP="00FA5187">
            <w:pPr>
              <w:jc w:val="center"/>
              <w:rPr>
                <w:sz w:val="26"/>
                <w:szCs w:val="26"/>
              </w:rPr>
            </w:pPr>
            <w:r w:rsidRPr="00DA599E">
              <w:rPr>
                <w:sz w:val="26"/>
                <w:szCs w:val="26"/>
              </w:rPr>
              <w:t xml:space="preserve">Động cơ:16 kW </w:t>
            </w:r>
          </w:p>
          <w:p w14:paraId="467DC8C7" w14:textId="05B2EDA2" w:rsidR="00FA5187" w:rsidRPr="00DA599E" w:rsidRDefault="00FA5187" w:rsidP="00FA5187">
            <w:pPr>
              <w:jc w:val="center"/>
              <w:rPr>
                <w:sz w:val="26"/>
                <w:szCs w:val="26"/>
              </w:rPr>
            </w:pPr>
            <w:r w:rsidRPr="00DA599E">
              <w:rPr>
                <w:sz w:val="26"/>
                <w:szCs w:val="26"/>
              </w:rPr>
              <w:t>Công suất: 180-220 chi tiết/giờ</w:t>
            </w:r>
          </w:p>
        </w:tc>
        <w:tc>
          <w:tcPr>
            <w:tcW w:w="992" w:type="dxa"/>
            <w:shd w:val="clear" w:color="000000" w:fill="FFFFFF"/>
            <w:vAlign w:val="center"/>
          </w:tcPr>
          <w:p w14:paraId="628C4AD7" w14:textId="5FA42309" w:rsidR="00FA5187" w:rsidRPr="00DA599E" w:rsidRDefault="00FA5187" w:rsidP="00FA5187">
            <w:pPr>
              <w:jc w:val="center"/>
              <w:rPr>
                <w:sz w:val="26"/>
                <w:szCs w:val="26"/>
              </w:rPr>
            </w:pPr>
            <w:r w:rsidRPr="00DA599E">
              <w:rPr>
                <w:sz w:val="26"/>
                <w:szCs w:val="26"/>
              </w:rPr>
              <w:t>4</w:t>
            </w:r>
          </w:p>
        </w:tc>
        <w:tc>
          <w:tcPr>
            <w:tcW w:w="1984" w:type="dxa"/>
            <w:shd w:val="clear" w:color="000000" w:fill="FFFFFF"/>
            <w:vAlign w:val="center"/>
          </w:tcPr>
          <w:p w14:paraId="3B1FFE0F" w14:textId="7C8CCA43"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55626B20" w14:textId="315883B0"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3BB4971F" w14:textId="252D87FB" w:rsidR="00FA5187" w:rsidRPr="00DA599E" w:rsidRDefault="00FA5187" w:rsidP="00FA5187">
            <w:pPr>
              <w:jc w:val="center"/>
              <w:rPr>
                <w:sz w:val="26"/>
                <w:szCs w:val="26"/>
              </w:rPr>
            </w:pPr>
            <w:r w:rsidRPr="00DA599E">
              <w:rPr>
                <w:sz w:val="26"/>
                <w:szCs w:val="26"/>
              </w:rPr>
              <w:t>Đài Loan</w:t>
            </w:r>
          </w:p>
        </w:tc>
      </w:tr>
      <w:tr w:rsidR="00DA599E" w:rsidRPr="00DA599E" w14:paraId="1E42AFDC" w14:textId="77777777" w:rsidTr="00FA5187">
        <w:trPr>
          <w:trHeight w:val="397"/>
          <w:jc w:val="center"/>
        </w:trPr>
        <w:tc>
          <w:tcPr>
            <w:tcW w:w="562" w:type="dxa"/>
            <w:shd w:val="clear" w:color="000000" w:fill="FFFFFF"/>
            <w:vAlign w:val="center"/>
          </w:tcPr>
          <w:p w14:paraId="64B483A6" w14:textId="77777777" w:rsidR="00FA5187" w:rsidRPr="00DA599E" w:rsidRDefault="00FA5187" w:rsidP="00FA5187">
            <w:pPr>
              <w:pStyle w:val="ListParagraph"/>
              <w:numPr>
                <w:ilvl w:val="0"/>
                <w:numId w:val="110"/>
              </w:numPr>
              <w:ind w:left="0" w:firstLine="0"/>
              <w:jc w:val="center"/>
              <w:rPr>
                <w:i w:val="0"/>
                <w:szCs w:val="26"/>
              </w:rPr>
            </w:pPr>
          </w:p>
        </w:tc>
        <w:tc>
          <w:tcPr>
            <w:tcW w:w="3261" w:type="dxa"/>
            <w:shd w:val="clear" w:color="000000" w:fill="FFFFFF"/>
            <w:noWrap/>
            <w:vAlign w:val="center"/>
          </w:tcPr>
          <w:p w14:paraId="7C2B6812" w14:textId="72E32B4A" w:rsidR="00FA5187" w:rsidRPr="00DA599E" w:rsidRDefault="00FA5187" w:rsidP="00FA5187">
            <w:pPr>
              <w:jc w:val="both"/>
              <w:rPr>
                <w:sz w:val="26"/>
                <w:szCs w:val="26"/>
              </w:rPr>
            </w:pPr>
            <w:r w:rsidRPr="00DA599E">
              <w:rPr>
                <w:sz w:val="26"/>
                <w:szCs w:val="26"/>
              </w:rPr>
              <w:t>Máy cắt hai đầu</w:t>
            </w:r>
          </w:p>
        </w:tc>
        <w:tc>
          <w:tcPr>
            <w:tcW w:w="992" w:type="dxa"/>
            <w:shd w:val="clear" w:color="000000" w:fill="FFFFFF"/>
            <w:vAlign w:val="center"/>
          </w:tcPr>
          <w:p w14:paraId="2844628B" w14:textId="1000B111"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5B77FF69" w14:textId="77777777" w:rsidR="00FA5187" w:rsidRPr="00DA599E" w:rsidRDefault="00FA5187" w:rsidP="00FA5187">
            <w:pPr>
              <w:jc w:val="center"/>
              <w:rPr>
                <w:sz w:val="26"/>
                <w:szCs w:val="26"/>
              </w:rPr>
            </w:pPr>
            <w:r w:rsidRPr="00DA599E">
              <w:rPr>
                <w:sz w:val="26"/>
                <w:szCs w:val="26"/>
              </w:rPr>
              <w:t>Tốc độ trục dao phay: 6000 vòng/phút</w:t>
            </w:r>
          </w:p>
          <w:p w14:paraId="4102B41F" w14:textId="258E347D" w:rsidR="00FA5187" w:rsidRPr="00DA599E" w:rsidRDefault="00FA5187" w:rsidP="00FA5187">
            <w:pPr>
              <w:jc w:val="center"/>
              <w:rPr>
                <w:sz w:val="26"/>
                <w:szCs w:val="26"/>
              </w:rPr>
            </w:pPr>
            <w:r w:rsidRPr="00DA599E">
              <w:rPr>
                <w:sz w:val="26"/>
                <w:szCs w:val="26"/>
              </w:rPr>
              <w:t>Công suất: 100-150 chi tiết/giờ</w:t>
            </w:r>
          </w:p>
        </w:tc>
        <w:tc>
          <w:tcPr>
            <w:tcW w:w="992" w:type="dxa"/>
            <w:shd w:val="clear" w:color="000000" w:fill="FFFFFF"/>
            <w:vAlign w:val="center"/>
          </w:tcPr>
          <w:p w14:paraId="1FC4F2EA" w14:textId="14E4E48C" w:rsidR="00FA5187" w:rsidRPr="00DA599E" w:rsidRDefault="00FA5187" w:rsidP="00FA5187">
            <w:pPr>
              <w:jc w:val="center"/>
              <w:rPr>
                <w:sz w:val="26"/>
                <w:szCs w:val="26"/>
              </w:rPr>
            </w:pPr>
            <w:r w:rsidRPr="00DA599E">
              <w:rPr>
                <w:sz w:val="26"/>
                <w:szCs w:val="26"/>
              </w:rPr>
              <w:t>2</w:t>
            </w:r>
          </w:p>
        </w:tc>
        <w:tc>
          <w:tcPr>
            <w:tcW w:w="1984" w:type="dxa"/>
            <w:shd w:val="clear" w:color="000000" w:fill="FFFFFF"/>
            <w:vAlign w:val="center"/>
          </w:tcPr>
          <w:p w14:paraId="61A7B2D4" w14:textId="4BFFCC67"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79845537" w14:textId="2BC0BCD9"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64C615E4" w14:textId="19ED2CA5" w:rsidR="00FA5187" w:rsidRPr="00DA599E" w:rsidRDefault="00FA5187" w:rsidP="00FA5187">
            <w:pPr>
              <w:jc w:val="center"/>
              <w:rPr>
                <w:sz w:val="26"/>
                <w:szCs w:val="26"/>
              </w:rPr>
            </w:pPr>
            <w:r w:rsidRPr="00DA599E">
              <w:rPr>
                <w:sz w:val="26"/>
                <w:szCs w:val="26"/>
              </w:rPr>
              <w:t>Đài Loan</w:t>
            </w:r>
          </w:p>
        </w:tc>
      </w:tr>
      <w:tr w:rsidR="00DA599E" w:rsidRPr="00DA599E" w14:paraId="6E46666E" w14:textId="77777777" w:rsidTr="00FA5187">
        <w:trPr>
          <w:trHeight w:val="397"/>
          <w:jc w:val="center"/>
        </w:trPr>
        <w:tc>
          <w:tcPr>
            <w:tcW w:w="562" w:type="dxa"/>
            <w:shd w:val="clear" w:color="000000" w:fill="FFFFFF"/>
            <w:vAlign w:val="center"/>
          </w:tcPr>
          <w:p w14:paraId="7F615133" w14:textId="77777777" w:rsidR="00FA5187" w:rsidRPr="00DA599E" w:rsidRDefault="00FA5187" w:rsidP="00FA5187">
            <w:pPr>
              <w:pStyle w:val="ListParagraph"/>
              <w:numPr>
                <w:ilvl w:val="0"/>
                <w:numId w:val="110"/>
              </w:numPr>
              <w:ind w:left="0" w:firstLine="0"/>
              <w:jc w:val="center"/>
              <w:rPr>
                <w:i w:val="0"/>
                <w:szCs w:val="26"/>
              </w:rPr>
            </w:pPr>
          </w:p>
        </w:tc>
        <w:tc>
          <w:tcPr>
            <w:tcW w:w="3261" w:type="dxa"/>
            <w:shd w:val="clear" w:color="000000" w:fill="FFFFFF"/>
            <w:noWrap/>
            <w:vAlign w:val="center"/>
          </w:tcPr>
          <w:p w14:paraId="53752044" w14:textId="0A7BA8A5" w:rsidR="00FA5187" w:rsidRPr="00DA599E" w:rsidRDefault="00FA5187" w:rsidP="00FA5187">
            <w:pPr>
              <w:jc w:val="both"/>
              <w:rPr>
                <w:sz w:val="26"/>
                <w:szCs w:val="26"/>
              </w:rPr>
            </w:pPr>
            <w:r w:rsidRPr="00DA599E">
              <w:rPr>
                <w:sz w:val="26"/>
                <w:szCs w:val="26"/>
              </w:rPr>
              <w:t>Máy tạo mộng gỗ</w:t>
            </w:r>
          </w:p>
        </w:tc>
        <w:tc>
          <w:tcPr>
            <w:tcW w:w="992" w:type="dxa"/>
            <w:shd w:val="clear" w:color="000000" w:fill="FFFFFF"/>
            <w:vAlign w:val="center"/>
          </w:tcPr>
          <w:p w14:paraId="4F63AB97" w14:textId="45018A06"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6A14854B" w14:textId="77777777" w:rsidR="00FA5187" w:rsidRPr="00DA599E" w:rsidRDefault="00FA5187" w:rsidP="00FA5187">
            <w:pPr>
              <w:jc w:val="center"/>
              <w:rPr>
                <w:sz w:val="26"/>
                <w:szCs w:val="26"/>
              </w:rPr>
            </w:pPr>
            <w:r w:rsidRPr="00DA599E">
              <w:rPr>
                <w:sz w:val="26"/>
                <w:szCs w:val="26"/>
              </w:rPr>
              <w:t>Động cơ: 3Hp</w:t>
            </w:r>
          </w:p>
          <w:p w14:paraId="38F09462" w14:textId="304A6C5B" w:rsidR="00FA5187" w:rsidRPr="00DA599E" w:rsidRDefault="00FA5187" w:rsidP="00FA5187">
            <w:pPr>
              <w:jc w:val="center"/>
              <w:rPr>
                <w:sz w:val="26"/>
                <w:szCs w:val="26"/>
              </w:rPr>
            </w:pPr>
            <w:r w:rsidRPr="00DA599E">
              <w:rPr>
                <w:sz w:val="26"/>
                <w:szCs w:val="26"/>
              </w:rPr>
              <w:t>Công suất: 100-150 chi tiết/giờ</w:t>
            </w:r>
          </w:p>
        </w:tc>
        <w:tc>
          <w:tcPr>
            <w:tcW w:w="992" w:type="dxa"/>
            <w:shd w:val="clear" w:color="000000" w:fill="FFFFFF"/>
            <w:vAlign w:val="center"/>
          </w:tcPr>
          <w:p w14:paraId="007938FB" w14:textId="70E33EEA"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458BA104" w14:textId="61BD3A1A"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18ACFA43" w14:textId="1C19965E"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3F09992F" w14:textId="11841C56" w:rsidR="00FA5187" w:rsidRPr="00DA599E" w:rsidRDefault="00FA5187" w:rsidP="00FA5187">
            <w:pPr>
              <w:jc w:val="center"/>
              <w:rPr>
                <w:sz w:val="26"/>
                <w:szCs w:val="26"/>
              </w:rPr>
            </w:pPr>
            <w:r w:rsidRPr="00DA599E">
              <w:rPr>
                <w:sz w:val="26"/>
                <w:szCs w:val="26"/>
              </w:rPr>
              <w:t>Đài Loan</w:t>
            </w:r>
          </w:p>
        </w:tc>
      </w:tr>
      <w:tr w:rsidR="00DA599E" w:rsidRPr="00DA599E" w14:paraId="6A7E67C9" w14:textId="77777777" w:rsidTr="00FA5187">
        <w:trPr>
          <w:trHeight w:val="397"/>
          <w:jc w:val="center"/>
        </w:trPr>
        <w:tc>
          <w:tcPr>
            <w:tcW w:w="562" w:type="dxa"/>
            <w:shd w:val="clear" w:color="000000" w:fill="FFFFFF"/>
            <w:vAlign w:val="center"/>
          </w:tcPr>
          <w:p w14:paraId="3A8067D5" w14:textId="77777777" w:rsidR="00FA5187" w:rsidRPr="00DA599E" w:rsidRDefault="00FA5187" w:rsidP="00FA5187">
            <w:pPr>
              <w:pStyle w:val="ListParagraph"/>
              <w:numPr>
                <w:ilvl w:val="0"/>
                <w:numId w:val="110"/>
              </w:numPr>
              <w:ind w:left="0" w:firstLine="0"/>
              <w:jc w:val="center"/>
              <w:rPr>
                <w:i w:val="0"/>
                <w:szCs w:val="26"/>
              </w:rPr>
            </w:pPr>
          </w:p>
        </w:tc>
        <w:tc>
          <w:tcPr>
            <w:tcW w:w="3261" w:type="dxa"/>
            <w:shd w:val="clear" w:color="000000" w:fill="FFFFFF"/>
            <w:noWrap/>
            <w:vAlign w:val="center"/>
          </w:tcPr>
          <w:p w14:paraId="6B1C32D7" w14:textId="29593C18" w:rsidR="00FA5187" w:rsidRPr="00DA599E" w:rsidRDefault="00FA5187" w:rsidP="00FA5187">
            <w:pPr>
              <w:jc w:val="both"/>
              <w:rPr>
                <w:sz w:val="26"/>
                <w:szCs w:val="26"/>
              </w:rPr>
            </w:pPr>
            <w:r w:rsidRPr="00DA599E">
              <w:rPr>
                <w:sz w:val="26"/>
                <w:szCs w:val="26"/>
              </w:rPr>
              <w:t>Máy tạo mộng đuôi vi tính</w:t>
            </w:r>
          </w:p>
        </w:tc>
        <w:tc>
          <w:tcPr>
            <w:tcW w:w="992" w:type="dxa"/>
            <w:shd w:val="clear" w:color="000000" w:fill="FFFFFF"/>
            <w:vAlign w:val="center"/>
          </w:tcPr>
          <w:p w14:paraId="33D7417E" w14:textId="5F6335DD"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533017EA" w14:textId="77777777" w:rsidR="00FA5187" w:rsidRPr="00DA599E" w:rsidRDefault="00FA5187" w:rsidP="00FA5187">
            <w:pPr>
              <w:jc w:val="center"/>
              <w:rPr>
                <w:sz w:val="26"/>
                <w:szCs w:val="26"/>
              </w:rPr>
            </w:pPr>
            <w:r w:rsidRPr="00DA599E">
              <w:rPr>
                <w:sz w:val="26"/>
                <w:szCs w:val="26"/>
              </w:rPr>
              <w:t>Động cơ: 0,7Hp</w:t>
            </w:r>
          </w:p>
          <w:p w14:paraId="10505A7E" w14:textId="77124F96" w:rsidR="00FA5187" w:rsidRPr="00DA599E" w:rsidRDefault="00FA5187" w:rsidP="00FA5187">
            <w:pPr>
              <w:jc w:val="center"/>
              <w:rPr>
                <w:sz w:val="26"/>
                <w:szCs w:val="26"/>
              </w:rPr>
            </w:pPr>
            <w:r w:rsidRPr="00DA599E">
              <w:rPr>
                <w:sz w:val="26"/>
                <w:szCs w:val="26"/>
              </w:rPr>
              <w:t>Công suất: 50-100 chi tiết/giờ</w:t>
            </w:r>
          </w:p>
        </w:tc>
        <w:tc>
          <w:tcPr>
            <w:tcW w:w="992" w:type="dxa"/>
            <w:shd w:val="clear" w:color="000000" w:fill="FFFFFF"/>
            <w:vAlign w:val="center"/>
          </w:tcPr>
          <w:p w14:paraId="75AC5136" w14:textId="58F189F2"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6EB482B8" w14:textId="2730298F"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1E07C1A9" w14:textId="1CAA5D35"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2A9D2AC4" w14:textId="0252DC03" w:rsidR="00FA5187" w:rsidRPr="00DA599E" w:rsidRDefault="00FA5187" w:rsidP="00FA5187">
            <w:pPr>
              <w:jc w:val="center"/>
              <w:rPr>
                <w:sz w:val="26"/>
                <w:szCs w:val="26"/>
              </w:rPr>
            </w:pPr>
            <w:r w:rsidRPr="00DA599E">
              <w:rPr>
                <w:sz w:val="26"/>
                <w:szCs w:val="26"/>
              </w:rPr>
              <w:t>Đài Loan</w:t>
            </w:r>
          </w:p>
        </w:tc>
      </w:tr>
      <w:tr w:rsidR="00DA599E" w:rsidRPr="00DA599E" w14:paraId="2685147C" w14:textId="77777777" w:rsidTr="00FA5187">
        <w:trPr>
          <w:trHeight w:val="397"/>
          <w:jc w:val="center"/>
        </w:trPr>
        <w:tc>
          <w:tcPr>
            <w:tcW w:w="562" w:type="dxa"/>
            <w:shd w:val="clear" w:color="000000" w:fill="FFFFFF"/>
            <w:vAlign w:val="center"/>
          </w:tcPr>
          <w:p w14:paraId="55D07067" w14:textId="77777777" w:rsidR="00FA5187" w:rsidRPr="00DA599E" w:rsidRDefault="00FA5187" w:rsidP="00FA5187">
            <w:pPr>
              <w:pStyle w:val="ListParagraph"/>
              <w:numPr>
                <w:ilvl w:val="0"/>
                <w:numId w:val="110"/>
              </w:numPr>
              <w:ind w:left="0" w:firstLine="0"/>
              <w:jc w:val="center"/>
              <w:rPr>
                <w:i w:val="0"/>
                <w:szCs w:val="26"/>
              </w:rPr>
            </w:pPr>
          </w:p>
        </w:tc>
        <w:tc>
          <w:tcPr>
            <w:tcW w:w="3261" w:type="dxa"/>
            <w:shd w:val="clear" w:color="000000" w:fill="FFFFFF"/>
            <w:noWrap/>
            <w:vAlign w:val="center"/>
          </w:tcPr>
          <w:p w14:paraId="38750F5D" w14:textId="333EB5E7" w:rsidR="00FA5187" w:rsidRPr="00DA599E" w:rsidRDefault="00FA5187" w:rsidP="00FA5187">
            <w:pPr>
              <w:jc w:val="both"/>
              <w:rPr>
                <w:sz w:val="26"/>
                <w:szCs w:val="26"/>
              </w:rPr>
            </w:pPr>
            <w:r w:rsidRPr="00DA599E">
              <w:rPr>
                <w:sz w:val="26"/>
                <w:szCs w:val="26"/>
              </w:rPr>
              <w:t>Máy cưa băng</w:t>
            </w:r>
          </w:p>
        </w:tc>
        <w:tc>
          <w:tcPr>
            <w:tcW w:w="992" w:type="dxa"/>
            <w:shd w:val="clear" w:color="000000" w:fill="FFFFFF"/>
            <w:vAlign w:val="center"/>
          </w:tcPr>
          <w:p w14:paraId="7DDB247E" w14:textId="07D52CFF"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2A675F0A" w14:textId="77777777" w:rsidR="00FA5187" w:rsidRPr="00DA599E" w:rsidRDefault="00FA5187" w:rsidP="00FA5187">
            <w:pPr>
              <w:jc w:val="center"/>
              <w:rPr>
                <w:sz w:val="26"/>
                <w:szCs w:val="26"/>
              </w:rPr>
            </w:pPr>
            <w:r w:rsidRPr="00DA599E">
              <w:rPr>
                <w:sz w:val="26"/>
                <w:szCs w:val="26"/>
              </w:rPr>
              <w:t>Động cơ: 5KW</w:t>
            </w:r>
          </w:p>
          <w:p w14:paraId="25F86D42" w14:textId="5AB5DB32" w:rsidR="00FA5187" w:rsidRPr="00DA599E" w:rsidRDefault="00FA5187" w:rsidP="00FA5187">
            <w:pPr>
              <w:jc w:val="center"/>
              <w:rPr>
                <w:sz w:val="26"/>
                <w:szCs w:val="26"/>
              </w:rPr>
            </w:pPr>
            <w:r w:rsidRPr="00DA599E">
              <w:rPr>
                <w:sz w:val="26"/>
                <w:szCs w:val="26"/>
              </w:rPr>
              <w:t>Công suất: 50-100 chi tiết /giờ</w:t>
            </w:r>
          </w:p>
        </w:tc>
        <w:tc>
          <w:tcPr>
            <w:tcW w:w="992" w:type="dxa"/>
            <w:shd w:val="clear" w:color="000000" w:fill="FFFFFF"/>
            <w:vAlign w:val="center"/>
          </w:tcPr>
          <w:p w14:paraId="46844223" w14:textId="282AF8C3" w:rsidR="00FA5187" w:rsidRPr="00DA599E" w:rsidRDefault="00FA5187" w:rsidP="00FA5187">
            <w:pPr>
              <w:jc w:val="center"/>
              <w:rPr>
                <w:sz w:val="26"/>
                <w:szCs w:val="26"/>
              </w:rPr>
            </w:pPr>
            <w:r w:rsidRPr="00DA599E">
              <w:rPr>
                <w:sz w:val="26"/>
                <w:szCs w:val="26"/>
              </w:rPr>
              <w:t>3</w:t>
            </w:r>
          </w:p>
        </w:tc>
        <w:tc>
          <w:tcPr>
            <w:tcW w:w="1984" w:type="dxa"/>
            <w:shd w:val="clear" w:color="000000" w:fill="FFFFFF"/>
            <w:vAlign w:val="center"/>
          </w:tcPr>
          <w:p w14:paraId="5AEA054A" w14:textId="75AE8507"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5ED9DA26" w14:textId="4EC6718D"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6692BDB7" w14:textId="2294F072" w:rsidR="00FA5187" w:rsidRPr="00DA599E" w:rsidRDefault="00FA5187" w:rsidP="00FA5187">
            <w:pPr>
              <w:jc w:val="center"/>
              <w:rPr>
                <w:sz w:val="26"/>
                <w:szCs w:val="26"/>
              </w:rPr>
            </w:pPr>
            <w:r w:rsidRPr="00DA599E">
              <w:rPr>
                <w:sz w:val="26"/>
                <w:szCs w:val="26"/>
              </w:rPr>
              <w:t>Đài Loan</w:t>
            </w:r>
          </w:p>
        </w:tc>
      </w:tr>
      <w:tr w:rsidR="00DA599E" w:rsidRPr="00DA599E" w14:paraId="3F5EED9D" w14:textId="77777777" w:rsidTr="00FA5187">
        <w:trPr>
          <w:trHeight w:val="397"/>
          <w:jc w:val="center"/>
        </w:trPr>
        <w:tc>
          <w:tcPr>
            <w:tcW w:w="562" w:type="dxa"/>
            <w:shd w:val="clear" w:color="000000" w:fill="FFFFFF"/>
            <w:vAlign w:val="center"/>
          </w:tcPr>
          <w:p w14:paraId="15EB0E95" w14:textId="77777777" w:rsidR="00FA5187" w:rsidRPr="00DA599E" w:rsidRDefault="00FA5187" w:rsidP="00FA5187">
            <w:pPr>
              <w:pStyle w:val="ListParagraph"/>
              <w:numPr>
                <w:ilvl w:val="0"/>
                <w:numId w:val="110"/>
              </w:numPr>
              <w:ind w:left="0" w:firstLine="0"/>
              <w:jc w:val="center"/>
              <w:rPr>
                <w:i w:val="0"/>
                <w:szCs w:val="26"/>
              </w:rPr>
            </w:pPr>
          </w:p>
        </w:tc>
        <w:tc>
          <w:tcPr>
            <w:tcW w:w="3261" w:type="dxa"/>
            <w:shd w:val="clear" w:color="000000" w:fill="FFFFFF"/>
            <w:noWrap/>
            <w:vAlign w:val="center"/>
          </w:tcPr>
          <w:p w14:paraId="759B36A1" w14:textId="798ABAE7" w:rsidR="00FA5187" w:rsidRPr="00DA599E" w:rsidRDefault="00FA5187" w:rsidP="00FA5187">
            <w:pPr>
              <w:jc w:val="both"/>
              <w:rPr>
                <w:sz w:val="26"/>
                <w:szCs w:val="26"/>
              </w:rPr>
            </w:pPr>
            <w:r w:rsidRPr="00DA599E">
              <w:rPr>
                <w:sz w:val="26"/>
                <w:szCs w:val="26"/>
              </w:rPr>
              <w:t xml:space="preserve">Máy tạo mộng hai đầu </w:t>
            </w:r>
          </w:p>
        </w:tc>
        <w:tc>
          <w:tcPr>
            <w:tcW w:w="992" w:type="dxa"/>
            <w:shd w:val="clear" w:color="000000" w:fill="FFFFFF"/>
            <w:vAlign w:val="center"/>
          </w:tcPr>
          <w:p w14:paraId="5E8BA9C9" w14:textId="5A312CBF"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5AFDF4BC" w14:textId="77777777" w:rsidR="00FA5187" w:rsidRPr="00DA599E" w:rsidRDefault="00FA5187" w:rsidP="00FA5187">
            <w:pPr>
              <w:jc w:val="center"/>
              <w:rPr>
                <w:sz w:val="26"/>
                <w:szCs w:val="26"/>
              </w:rPr>
            </w:pPr>
            <w:r w:rsidRPr="00DA599E">
              <w:rPr>
                <w:sz w:val="26"/>
                <w:szCs w:val="26"/>
              </w:rPr>
              <w:t>Tốc độ trục: 2800 vòng/phút</w:t>
            </w:r>
          </w:p>
          <w:p w14:paraId="2AA08FF9" w14:textId="5BA2BE84" w:rsidR="00FA5187" w:rsidRPr="00DA599E" w:rsidRDefault="00FA5187" w:rsidP="00FA5187">
            <w:pPr>
              <w:jc w:val="center"/>
              <w:rPr>
                <w:sz w:val="26"/>
                <w:szCs w:val="26"/>
              </w:rPr>
            </w:pPr>
            <w:r w:rsidRPr="00DA599E">
              <w:rPr>
                <w:sz w:val="26"/>
                <w:szCs w:val="26"/>
              </w:rPr>
              <w:t>Công suất: 100-150 chi tiết/giờ</w:t>
            </w:r>
          </w:p>
        </w:tc>
        <w:tc>
          <w:tcPr>
            <w:tcW w:w="992" w:type="dxa"/>
            <w:shd w:val="clear" w:color="000000" w:fill="FFFFFF"/>
            <w:vAlign w:val="center"/>
          </w:tcPr>
          <w:p w14:paraId="6CC00C6F" w14:textId="13961E05" w:rsidR="00FA5187" w:rsidRPr="00DA599E" w:rsidRDefault="00FA5187" w:rsidP="00FA5187">
            <w:pPr>
              <w:jc w:val="center"/>
              <w:rPr>
                <w:sz w:val="26"/>
                <w:szCs w:val="26"/>
              </w:rPr>
            </w:pPr>
            <w:r w:rsidRPr="00DA599E">
              <w:rPr>
                <w:sz w:val="26"/>
                <w:szCs w:val="26"/>
              </w:rPr>
              <w:t>8</w:t>
            </w:r>
          </w:p>
        </w:tc>
        <w:tc>
          <w:tcPr>
            <w:tcW w:w="1984" w:type="dxa"/>
            <w:shd w:val="clear" w:color="000000" w:fill="FFFFFF"/>
            <w:vAlign w:val="center"/>
          </w:tcPr>
          <w:p w14:paraId="1EA9FB62" w14:textId="7DD03F4E"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7A1D9838" w14:textId="2DFF0A03"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5C659055" w14:textId="639631A6" w:rsidR="00FA5187" w:rsidRPr="00DA599E" w:rsidRDefault="00FA5187" w:rsidP="00FA5187">
            <w:pPr>
              <w:jc w:val="center"/>
              <w:rPr>
                <w:sz w:val="26"/>
                <w:szCs w:val="26"/>
              </w:rPr>
            </w:pPr>
            <w:r w:rsidRPr="00DA599E">
              <w:rPr>
                <w:sz w:val="26"/>
                <w:szCs w:val="26"/>
              </w:rPr>
              <w:t>Đài Loan</w:t>
            </w:r>
          </w:p>
        </w:tc>
      </w:tr>
      <w:tr w:rsidR="00DA599E" w:rsidRPr="00DA599E" w14:paraId="567E670A" w14:textId="77777777" w:rsidTr="00FA5187">
        <w:trPr>
          <w:trHeight w:val="397"/>
          <w:jc w:val="center"/>
        </w:trPr>
        <w:tc>
          <w:tcPr>
            <w:tcW w:w="562" w:type="dxa"/>
            <w:shd w:val="clear" w:color="000000" w:fill="FFFFFF"/>
            <w:vAlign w:val="center"/>
          </w:tcPr>
          <w:p w14:paraId="15FF7044" w14:textId="77777777" w:rsidR="00FA5187" w:rsidRPr="00DA599E" w:rsidRDefault="00FA5187" w:rsidP="00FA5187">
            <w:pPr>
              <w:pStyle w:val="ListParagraph"/>
              <w:numPr>
                <w:ilvl w:val="0"/>
                <w:numId w:val="110"/>
              </w:numPr>
              <w:ind w:left="0" w:firstLine="0"/>
              <w:jc w:val="center"/>
              <w:rPr>
                <w:i w:val="0"/>
                <w:szCs w:val="26"/>
              </w:rPr>
            </w:pPr>
          </w:p>
        </w:tc>
        <w:tc>
          <w:tcPr>
            <w:tcW w:w="3261" w:type="dxa"/>
            <w:shd w:val="clear" w:color="000000" w:fill="FFFFFF"/>
            <w:noWrap/>
            <w:vAlign w:val="center"/>
          </w:tcPr>
          <w:p w14:paraId="03828DF7" w14:textId="626E17DD" w:rsidR="00FA5187" w:rsidRPr="00DA599E" w:rsidRDefault="00FA5187" w:rsidP="00FA5187">
            <w:pPr>
              <w:jc w:val="both"/>
              <w:rPr>
                <w:sz w:val="26"/>
                <w:szCs w:val="26"/>
              </w:rPr>
            </w:pPr>
            <w:r w:rsidRPr="00DA599E">
              <w:rPr>
                <w:sz w:val="26"/>
                <w:szCs w:val="26"/>
              </w:rPr>
              <w:t>Máy tạo mộng đuôi kỹ thuật số</w:t>
            </w:r>
          </w:p>
        </w:tc>
        <w:tc>
          <w:tcPr>
            <w:tcW w:w="992" w:type="dxa"/>
            <w:shd w:val="clear" w:color="000000" w:fill="FFFFFF"/>
            <w:vAlign w:val="center"/>
          </w:tcPr>
          <w:p w14:paraId="428CE51E" w14:textId="349671C5"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2A157B9E" w14:textId="77777777" w:rsidR="00FA5187" w:rsidRPr="00DA599E" w:rsidRDefault="00FA5187" w:rsidP="00FA5187">
            <w:pPr>
              <w:jc w:val="center"/>
              <w:rPr>
                <w:sz w:val="26"/>
                <w:szCs w:val="26"/>
              </w:rPr>
            </w:pPr>
            <w:r w:rsidRPr="00DA599E">
              <w:rPr>
                <w:sz w:val="26"/>
                <w:szCs w:val="26"/>
              </w:rPr>
              <w:t>Động cơ: 0,5Hp</w:t>
            </w:r>
          </w:p>
          <w:p w14:paraId="582493EB" w14:textId="15341D70" w:rsidR="00FA5187" w:rsidRPr="00DA599E" w:rsidRDefault="00FA5187" w:rsidP="00FA5187">
            <w:pPr>
              <w:jc w:val="center"/>
              <w:rPr>
                <w:sz w:val="26"/>
                <w:szCs w:val="26"/>
              </w:rPr>
            </w:pPr>
            <w:r w:rsidRPr="00DA599E">
              <w:rPr>
                <w:sz w:val="26"/>
                <w:szCs w:val="26"/>
              </w:rPr>
              <w:t>Công suất: 50-80 chi tiết/giờ</w:t>
            </w:r>
          </w:p>
        </w:tc>
        <w:tc>
          <w:tcPr>
            <w:tcW w:w="992" w:type="dxa"/>
            <w:shd w:val="clear" w:color="000000" w:fill="FFFFFF"/>
            <w:vAlign w:val="center"/>
          </w:tcPr>
          <w:p w14:paraId="0E4B76B7" w14:textId="010A73BF" w:rsidR="00FA5187" w:rsidRPr="00DA599E" w:rsidRDefault="00FA5187" w:rsidP="00FA5187">
            <w:pPr>
              <w:jc w:val="center"/>
              <w:rPr>
                <w:sz w:val="26"/>
                <w:szCs w:val="26"/>
              </w:rPr>
            </w:pPr>
            <w:r w:rsidRPr="00DA599E">
              <w:rPr>
                <w:sz w:val="26"/>
                <w:szCs w:val="26"/>
              </w:rPr>
              <w:t>2</w:t>
            </w:r>
          </w:p>
        </w:tc>
        <w:tc>
          <w:tcPr>
            <w:tcW w:w="1984" w:type="dxa"/>
            <w:shd w:val="clear" w:color="000000" w:fill="FFFFFF"/>
            <w:vAlign w:val="center"/>
          </w:tcPr>
          <w:p w14:paraId="001603E1" w14:textId="2009E776"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679F8775" w14:textId="5E4F82D3"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6E1C8099" w14:textId="3CB62E3C" w:rsidR="00FA5187" w:rsidRPr="00DA599E" w:rsidRDefault="00FA5187" w:rsidP="00FA5187">
            <w:pPr>
              <w:jc w:val="center"/>
              <w:rPr>
                <w:sz w:val="26"/>
                <w:szCs w:val="26"/>
              </w:rPr>
            </w:pPr>
            <w:r w:rsidRPr="00DA599E">
              <w:rPr>
                <w:sz w:val="26"/>
                <w:szCs w:val="26"/>
              </w:rPr>
              <w:t>Đài Loan</w:t>
            </w:r>
          </w:p>
        </w:tc>
      </w:tr>
      <w:tr w:rsidR="00DA599E" w:rsidRPr="00DA599E" w14:paraId="6D2E4BB7" w14:textId="77777777" w:rsidTr="00FA5187">
        <w:trPr>
          <w:trHeight w:val="397"/>
          <w:jc w:val="center"/>
        </w:trPr>
        <w:tc>
          <w:tcPr>
            <w:tcW w:w="562" w:type="dxa"/>
            <w:shd w:val="clear" w:color="000000" w:fill="FFFFFF"/>
            <w:vAlign w:val="center"/>
          </w:tcPr>
          <w:p w14:paraId="636F162C" w14:textId="77777777" w:rsidR="00FA5187" w:rsidRPr="00DA599E" w:rsidRDefault="00FA5187" w:rsidP="00FA5187">
            <w:pPr>
              <w:pStyle w:val="ListParagraph"/>
              <w:numPr>
                <w:ilvl w:val="0"/>
                <w:numId w:val="110"/>
              </w:numPr>
              <w:ind w:left="0" w:firstLine="0"/>
              <w:jc w:val="center"/>
              <w:rPr>
                <w:i w:val="0"/>
                <w:szCs w:val="26"/>
              </w:rPr>
            </w:pPr>
          </w:p>
        </w:tc>
        <w:tc>
          <w:tcPr>
            <w:tcW w:w="3261" w:type="dxa"/>
            <w:shd w:val="clear" w:color="000000" w:fill="FFFFFF"/>
            <w:noWrap/>
            <w:vAlign w:val="center"/>
          </w:tcPr>
          <w:p w14:paraId="37B2919E" w14:textId="66F9C61D" w:rsidR="00FA5187" w:rsidRPr="00DA599E" w:rsidRDefault="00FA5187" w:rsidP="00FA5187">
            <w:pPr>
              <w:jc w:val="both"/>
              <w:rPr>
                <w:sz w:val="26"/>
                <w:szCs w:val="26"/>
              </w:rPr>
            </w:pPr>
            <w:r w:rsidRPr="00DA599E">
              <w:rPr>
                <w:sz w:val="26"/>
                <w:szCs w:val="26"/>
              </w:rPr>
              <w:t>Máy bào tạo rảnh</w:t>
            </w:r>
          </w:p>
        </w:tc>
        <w:tc>
          <w:tcPr>
            <w:tcW w:w="992" w:type="dxa"/>
            <w:shd w:val="clear" w:color="000000" w:fill="FFFFFF"/>
            <w:vAlign w:val="center"/>
          </w:tcPr>
          <w:p w14:paraId="588928FF" w14:textId="173242D8"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1B5641F6" w14:textId="77777777" w:rsidR="00FA5187" w:rsidRPr="00DA599E" w:rsidRDefault="00FA5187" w:rsidP="00FA5187">
            <w:pPr>
              <w:jc w:val="center"/>
              <w:rPr>
                <w:sz w:val="26"/>
                <w:szCs w:val="26"/>
              </w:rPr>
            </w:pPr>
            <w:r w:rsidRPr="00DA599E">
              <w:rPr>
                <w:sz w:val="26"/>
                <w:szCs w:val="26"/>
              </w:rPr>
              <w:t>Tốc độ trục: 2800 vòng/phút</w:t>
            </w:r>
          </w:p>
          <w:p w14:paraId="2948E983" w14:textId="572D3FAD" w:rsidR="00FA5187" w:rsidRPr="00DA599E" w:rsidRDefault="00FA5187" w:rsidP="00FA5187">
            <w:pPr>
              <w:jc w:val="center"/>
              <w:rPr>
                <w:sz w:val="26"/>
                <w:szCs w:val="26"/>
              </w:rPr>
            </w:pPr>
            <w:r w:rsidRPr="00DA599E">
              <w:rPr>
                <w:sz w:val="26"/>
                <w:szCs w:val="26"/>
              </w:rPr>
              <w:t>Công suất: 100-150 chi tiết/giờ</w:t>
            </w:r>
          </w:p>
        </w:tc>
        <w:tc>
          <w:tcPr>
            <w:tcW w:w="992" w:type="dxa"/>
            <w:shd w:val="clear" w:color="000000" w:fill="FFFFFF"/>
            <w:vAlign w:val="center"/>
          </w:tcPr>
          <w:p w14:paraId="6D331B08" w14:textId="09071645" w:rsidR="00FA5187" w:rsidRPr="00DA599E" w:rsidRDefault="00FA5187" w:rsidP="00FA5187">
            <w:pPr>
              <w:jc w:val="center"/>
              <w:rPr>
                <w:sz w:val="26"/>
                <w:szCs w:val="26"/>
              </w:rPr>
            </w:pPr>
            <w:r w:rsidRPr="00DA599E">
              <w:rPr>
                <w:sz w:val="26"/>
                <w:szCs w:val="26"/>
              </w:rPr>
              <w:t>6</w:t>
            </w:r>
          </w:p>
        </w:tc>
        <w:tc>
          <w:tcPr>
            <w:tcW w:w="1984" w:type="dxa"/>
            <w:shd w:val="clear" w:color="000000" w:fill="FFFFFF"/>
            <w:vAlign w:val="center"/>
          </w:tcPr>
          <w:p w14:paraId="5CA0F6F1" w14:textId="4CE36262"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262E7144" w14:textId="2B5AD017"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5EBBFEE4" w14:textId="0DD110BD" w:rsidR="00FA5187" w:rsidRPr="00DA599E" w:rsidRDefault="00FA5187" w:rsidP="00FA5187">
            <w:pPr>
              <w:jc w:val="center"/>
              <w:rPr>
                <w:sz w:val="26"/>
                <w:szCs w:val="26"/>
              </w:rPr>
            </w:pPr>
            <w:r w:rsidRPr="00DA599E">
              <w:rPr>
                <w:sz w:val="26"/>
                <w:szCs w:val="26"/>
              </w:rPr>
              <w:t>Đài Loan</w:t>
            </w:r>
          </w:p>
        </w:tc>
      </w:tr>
      <w:tr w:rsidR="00DA599E" w:rsidRPr="00DA599E" w14:paraId="7BEE063E" w14:textId="77777777" w:rsidTr="00FA5187">
        <w:trPr>
          <w:trHeight w:val="397"/>
          <w:jc w:val="center"/>
        </w:trPr>
        <w:tc>
          <w:tcPr>
            <w:tcW w:w="562" w:type="dxa"/>
            <w:shd w:val="clear" w:color="000000" w:fill="FFFFFF"/>
            <w:vAlign w:val="center"/>
          </w:tcPr>
          <w:p w14:paraId="299312EB" w14:textId="77777777" w:rsidR="00FA5187" w:rsidRPr="00DA599E" w:rsidRDefault="00FA5187" w:rsidP="00FA5187">
            <w:pPr>
              <w:pStyle w:val="ListParagraph"/>
              <w:numPr>
                <w:ilvl w:val="0"/>
                <w:numId w:val="110"/>
              </w:numPr>
              <w:ind w:left="0" w:firstLine="0"/>
              <w:jc w:val="center"/>
              <w:rPr>
                <w:i w:val="0"/>
                <w:szCs w:val="26"/>
              </w:rPr>
            </w:pPr>
          </w:p>
        </w:tc>
        <w:tc>
          <w:tcPr>
            <w:tcW w:w="3261" w:type="dxa"/>
            <w:shd w:val="clear" w:color="000000" w:fill="FFFFFF"/>
            <w:noWrap/>
            <w:vAlign w:val="center"/>
          </w:tcPr>
          <w:p w14:paraId="0A497E24" w14:textId="534E8AB7" w:rsidR="00FA5187" w:rsidRPr="00DA599E" w:rsidRDefault="00FA5187" w:rsidP="00FA5187">
            <w:pPr>
              <w:jc w:val="both"/>
              <w:rPr>
                <w:sz w:val="26"/>
                <w:szCs w:val="26"/>
              </w:rPr>
            </w:pPr>
            <w:r w:rsidRPr="00DA599E">
              <w:rPr>
                <w:sz w:val="26"/>
                <w:szCs w:val="26"/>
              </w:rPr>
              <w:t>Máy bào trục các loại</w:t>
            </w:r>
          </w:p>
        </w:tc>
        <w:tc>
          <w:tcPr>
            <w:tcW w:w="992" w:type="dxa"/>
            <w:shd w:val="clear" w:color="000000" w:fill="FFFFFF"/>
            <w:vAlign w:val="center"/>
          </w:tcPr>
          <w:p w14:paraId="4078EA78" w14:textId="072C7B81"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14C47573" w14:textId="77777777" w:rsidR="00FA5187" w:rsidRPr="00DA599E" w:rsidRDefault="00FA5187" w:rsidP="00FA5187">
            <w:pPr>
              <w:jc w:val="center"/>
              <w:rPr>
                <w:sz w:val="26"/>
                <w:szCs w:val="26"/>
              </w:rPr>
            </w:pPr>
            <w:r w:rsidRPr="00DA599E">
              <w:rPr>
                <w:sz w:val="26"/>
                <w:szCs w:val="26"/>
              </w:rPr>
              <w:t>Tốc độ trục: 5300 vòng/phút</w:t>
            </w:r>
          </w:p>
          <w:p w14:paraId="1AB9E018" w14:textId="4FDA7127" w:rsidR="00FA5187" w:rsidRPr="00DA599E" w:rsidRDefault="00FA5187" w:rsidP="00FA5187">
            <w:pPr>
              <w:jc w:val="center"/>
              <w:rPr>
                <w:sz w:val="26"/>
                <w:szCs w:val="26"/>
              </w:rPr>
            </w:pPr>
            <w:r w:rsidRPr="00DA599E">
              <w:rPr>
                <w:sz w:val="26"/>
                <w:szCs w:val="26"/>
              </w:rPr>
              <w:t>Công suất: 200-250 chi tiết/giờ</w:t>
            </w:r>
          </w:p>
        </w:tc>
        <w:tc>
          <w:tcPr>
            <w:tcW w:w="992" w:type="dxa"/>
            <w:shd w:val="clear" w:color="000000" w:fill="FFFFFF"/>
            <w:vAlign w:val="center"/>
          </w:tcPr>
          <w:p w14:paraId="67D6B8EE" w14:textId="6FEE0B2A" w:rsidR="00FA5187" w:rsidRPr="00DA599E" w:rsidRDefault="00FA5187" w:rsidP="00FA5187">
            <w:pPr>
              <w:jc w:val="center"/>
              <w:rPr>
                <w:sz w:val="26"/>
                <w:szCs w:val="26"/>
              </w:rPr>
            </w:pPr>
            <w:r w:rsidRPr="00DA599E">
              <w:rPr>
                <w:sz w:val="26"/>
                <w:szCs w:val="26"/>
              </w:rPr>
              <w:t>4</w:t>
            </w:r>
          </w:p>
        </w:tc>
        <w:tc>
          <w:tcPr>
            <w:tcW w:w="1984" w:type="dxa"/>
            <w:shd w:val="clear" w:color="000000" w:fill="FFFFFF"/>
            <w:vAlign w:val="center"/>
          </w:tcPr>
          <w:p w14:paraId="338175DA" w14:textId="67D4C685"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0892FB8C" w14:textId="55EDCA5C"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09C8EB0D" w14:textId="3E13A8F8" w:rsidR="00FA5187" w:rsidRPr="00DA599E" w:rsidRDefault="00FA5187" w:rsidP="00FA5187">
            <w:pPr>
              <w:jc w:val="center"/>
              <w:rPr>
                <w:sz w:val="26"/>
                <w:szCs w:val="26"/>
              </w:rPr>
            </w:pPr>
            <w:r w:rsidRPr="00DA599E">
              <w:rPr>
                <w:sz w:val="26"/>
                <w:szCs w:val="26"/>
              </w:rPr>
              <w:t>Đài Loan</w:t>
            </w:r>
          </w:p>
        </w:tc>
      </w:tr>
      <w:tr w:rsidR="00DA599E" w:rsidRPr="00DA599E" w14:paraId="29CED39F" w14:textId="77777777" w:rsidTr="00FA5187">
        <w:trPr>
          <w:trHeight w:val="397"/>
          <w:jc w:val="center"/>
        </w:trPr>
        <w:tc>
          <w:tcPr>
            <w:tcW w:w="562" w:type="dxa"/>
            <w:shd w:val="clear" w:color="000000" w:fill="FFFFFF"/>
            <w:vAlign w:val="center"/>
          </w:tcPr>
          <w:p w14:paraId="6FE929F4" w14:textId="77777777" w:rsidR="00FA5187" w:rsidRPr="00DA599E" w:rsidRDefault="00FA5187" w:rsidP="00FA5187">
            <w:pPr>
              <w:pStyle w:val="ListParagraph"/>
              <w:numPr>
                <w:ilvl w:val="0"/>
                <w:numId w:val="110"/>
              </w:numPr>
              <w:ind w:left="0" w:firstLine="0"/>
              <w:jc w:val="center"/>
              <w:rPr>
                <w:i w:val="0"/>
                <w:szCs w:val="26"/>
              </w:rPr>
            </w:pPr>
          </w:p>
        </w:tc>
        <w:tc>
          <w:tcPr>
            <w:tcW w:w="3261" w:type="dxa"/>
            <w:shd w:val="clear" w:color="000000" w:fill="FFFFFF"/>
            <w:noWrap/>
            <w:vAlign w:val="center"/>
          </w:tcPr>
          <w:p w14:paraId="5EFB600A" w14:textId="207A8023" w:rsidR="00FA5187" w:rsidRPr="00DA599E" w:rsidRDefault="00FA5187" w:rsidP="00FA5187">
            <w:pPr>
              <w:jc w:val="both"/>
              <w:rPr>
                <w:sz w:val="26"/>
                <w:szCs w:val="26"/>
              </w:rPr>
            </w:pPr>
            <w:r w:rsidRPr="00DA599E">
              <w:rPr>
                <w:sz w:val="26"/>
                <w:szCs w:val="26"/>
              </w:rPr>
              <w:t>Máy bắn keo</w:t>
            </w:r>
          </w:p>
        </w:tc>
        <w:tc>
          <w:tcPr>
            <w:tcW w:w="992" w:type="dxa"/>
            <w:shd w:val="clear" w:color="000000" w:fill="FFFFFF"/>
            <w:vAlign w:val="center"/>
          </w:tcPr>
          <w:p w14:paraId="6CA036C6" w14:textId="16928FDD"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7E02A398" w14:textId="77777777" w:rsidR="00FA5187" w:rsidRPr="00DA599E" w:rsidRDefault="00FA5187" w:rsidP="00FA5187">
            <w:pPr>
              <w:jc w:val="center"/>
              <w:rPr>
                <w:sz w:val="26"/>
                <w:szCs w:val="26"/>
              </w:rPr>
            </w:pPr>
            <w:r w:rsidRPr="00DA599E">
              <w:rPr>
                <w:sz w:val="26"/>
                <w:szCs w:val="26"/>
              </w:rPr>
              <w:t>Động cơ: 270KW</w:t>
            </w:r>
          </w:p>
          <w:p w14:paraId="395B3DCC" w14:textId="464AF74E" w:rsidR="00FA5187" w:rsidRPr="00DA599E" w:rsidRDefault="00FA5187" w:rsidP="00FA5187">
            <w:pPr>
              <w:jc w:val="center"/>
              <w:rPr>
                <w:sz w:val="26"/>
                <w:szCs w:val="26"/>
              </w:rPr>
            </w:pPr>
            <w:r w:rsidRPr="00DA599E">
              <w:rPr>
                <w:sz w:val="26"/>
                <w:szCs w:val="26"/>
              </w:rPr>
              <w:t>Công suất: 100-150 sản phẩm/giờ</w:t>
            </w:r>
          </w:p>
        </w:tc>
        <w:tc>
          <w:tcPr>
            <w:tcW w:w="992" w:type="dxa"/>
            <w:shd w:val="clear" w:color="000000" w:fill="FFFFFF"/>
            <w:vAlign w:val="center"/>
          </w:tcPr>
          <w:p w14:paraId="7C5E9E3C" w14:textId="1A2F3525" w:rsidR="00FA5187" w:rsidRPr="00DA599E" w:rsidRDefault="00FA5187" w:rsidP="00FA5187">
            <w:pPr>
              <w:jc w:val="center"/>
              <w:rPr>
                <w:sz w:val="26"/>
                <w:szCs w:val="26"/>
              </w:rPr>
            </w:pPr>
            <w:r w:rsidRPr="00DA599E">
              <w:rPr>
                <w:sz w:val="26"/>
                <w:szCs w:val="26"/>
              </w:rPr>
              <w:t>3</w:t>
            </w:r>
          </w:p>
        </w:tc>
        <w:tc>
          <w:tcPr>
            <w:tcW w:w="1984" w:type="dxa"/>
            <w:shd w:val="clear" w:color="000000" w:fill="FFFFFF"/>
            <w:vAlign w:val="center"/>
          </w:tcPr>
          <w:p w14:paraId="54E96FE9" w14:textId="2DF0DFC7"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1A773143" w14:textId="1E791A9E"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69A9953A" w14:textId="5B492751" w:rsidR="00FA5187" w:rsidRPr="00DA599E" w:rsidRDefault="00FA5187" w:rsidP="00FA5187">
            <w:pPr>
              <w:jc w:val="center"/>
              <w:rPr>
                <w:sz w:val="26"/>
                <w:szCs w:val="26"/>
              </w:rPr>
            </w:pPr>
            <w:r w:rsidRPr="00DA599E">
              <w:rPr>
                <w:sz w:val="26"/>
                <w:szCs w:val="26"/>
              </w:rPr>
              <w:t>Đài Loan</w:t>
            </w:r>
          </w:p>
        </w:tc>
      </w:tr>
      <w:tr w:rsidR="00DA599E" w:rsidRPr="00DA599E" w14:paraId="4824051C" w14:textId="77777777" w:rsidTr="00FA5187">
        <w:trPr>
          <w:trHeight w:val="397"/>
          <w:jc w:val="center"/>
        </w:trPr>
        <w:tc>
          <w:tcPr>
            <w:tcW w:w="562" w:type="dxa"/>
            <w:shd w:val="clear" w:color="000000" w:fill="FFFFFF"/>
            <w:vAlign w:val="center"/>
          </w:tcPr>
          <w:p w14:paraId="675C59E9" w14:textId="77777777" w:rsidR="00FA5187" w:rsidRPr="00DA599E" w:rsidRDefault="00FA5187" w:rsidP="00FA5187">
            <w:pPr>
              <w:pStyle w:val="ListParagraph"/>
              <w:numPr>
                <w:ilvl w:val="0"/>
                <w:numId w:val="110"/>
              </w:numPr>
              <w:ind w:left="0" w:firstLine="0"/>
              <w:jc w:val="center"/>
              <w:rPr>
                <w:i w:val="0"/>
                <w:szCs w:val="26"/>
              </w:rPr>
            </w:pPr>
          </w:p>
        </w:tc>
        <w:tc>
          <w:tcPr>
            <w:tcW w:w="3261" w:type="dxa"/>
            <w:shd w:val="clear" w:color="000000" w:fill="FFFFFF"/>
            <w:noWrap/>
            <w:vAlign w:val="center"/>
          </w:tcPr>
          <w:p w14:paraId="5CF23FFF" w14:textId="0439466D" w:rsidR="00FA5187" w:rsidRPr="00DA599E" w:rsidRDefault="00FA5187" w:rsidP="00FA5187">
            <w:pPr>
              <w:jc w:val="both"/>
              <w:rPr>
                <w:sz w:val="26"/>
                <w:szCs w:val="26"/>
              </w:rPr>
            </w:pPr>
            <w:r w:rsidRPr="00DA599E">
              <w:rPr>
                <w:sz w:val="26"/>
                <w:szCs w:val="26"/>
              </w:rPr>
              <w:t>Máy dán venner cạnh</w:t>
            </w:r>
          </w:p>
        </w:tc>
        <w:tc>
          <w:tcPr>
            <w:tcW w:w="992" w:type="dxa"/>
            <w:shd w:val="clear" w:color="000000" w:fill="FFFFFF"/>
            <w:vAlign w:val="center"/>
          </w:tcPr>
          <w:p w14:paraId="548DF93F" w14:textId="244F86CF"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66FEC00E" w14:textId="77777777" w:rsidR="00FA5187" w:rsidRPr="00DA599E" w:rsidRDefault="00FA5187" w:rsidP="00FA5187">
            <w:pPr>
              <w:jc w:val="center"/>
              <w:rPr>
                <w:sz w:val="26"/>
                <w:szCs w:val="26"/>
              </w:rPr>
            </w:pPr>
            <w:r w:rsidRPr="00DA599E">
              <w:rPr>
                <w:sz w:val="26"/>
                <w:szCs w:val="26"/>
              </w:rPr>
              <w:t>Động cơ: 0,5Hp</w:t>
            </w:r>
          </w:p>
          <w:p w14:paraId="214214C0" w14:textId="561AD072" w:rsidR="00FA5187" w:rsidRPr="00DA599E" w:rsidRDefault="00FA5187" w:rsidP="00FA5187">
            <w:pPr>
              <w:jc w:val="center"/>
              <w:rPr>
                <w:sz w:val="26"/>
                <w:szCs w:val="26"/>
              </w:rPr>
            </w:pPr>
            <w:r w:rsidRPr="00DA599E">
              <w:rPr>
                <w:sz w:val="26"/>
                <w:szCs w:val="26"/>
              </w:rPr>
              <w:t>Công suất: 250-300 chi tiết/giờ</w:t>
            </w:r>
          </w:p>
        </w:tc>
        <w:tc>
          <w:tcPr>
            <w:tcW w:w="992" w:type="dxa"/>
            <w:shd w:val="clear" w:color="000000" w:fill="FFFFFF"/>
            <w:vAlign w:val="center"/>
          </w:tcPr>
          <w:p w14:paraId="7F22BB0D" w14:textId="20169772"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726ECF7D" w14:textId="1B7B820E"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201AF2A9" w14:textId="26FEE828"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44DC07CC" w14:textId="7C2C07F2" w:rsidR="00FA5187" w:rsidRPr="00DA599E" w:rsidRDefault="00FA5187" w:rsidP="00FA5187">
            <w:pPr>
              <w:jc w:val="center"/>
              <w:rPr>
                <w:sz w:val="26"/>
                <w:szCs w:val="26"/>
              </w:rPr>
            </w:pPr>
            <w:r w:rsidRPr="00DA599E">
              <w:rPr>
                <w:sz w:val="26"/>
                <w:szCs w:val="26"/>
              </w:rPr>
              <w:t>Đài Loan</w:t>
            </w:r>
          </w:p>
        </w:tc>
      </w:tr>
      <w:tr w:rsidR="00DA599E" w:rsidRPr="00DA599E" w14:paraId="3AAD34C8" w14:textId="77777777" w:rsidTr="00FA5187">
        <w:trPr>
          <w:trHeight w:val="397"/>
          <w:jc w:val="center"/>
        </w:trPr>
        <w:tc>
          <w:tcPr>
            <w:tcW w:w="562" w:type="dxa"/>
            <w:shd w:val="clear" w:color="000000" w:fill="FFFFFF"/>
            <w:vAlign w:val="center"/>
          </w:tcPr>
          <w:p w14:paraId="73506FCE" w14:textId="77777777" w:rsidR="00FA5187" w:rsidRPr="00DA599E" w:rsidRDefault="00FA5187" w:rsidP="00FA5187">
            <w:pPr>
              <w:pStyle w:val="ListParagraph"/>
              <w:numPr>
                <w:ilvl w:val="0"/>
                <w:numId w:val="110"/>
              </w:numPr>
              <w:ind w:left="0" w:firstLine="0"/>
              <w:jc w:val="center"/>
              <w:rPr>
                <w:i w:val="0"/>
                <w:szCs w:val="26"/>
              </w:rPr>
            </w:pPr>
          </w:p>
        </w:tc>
        <w:tc>
          <w:tcPr>
            <w:tcW w:w="3261" w:type="dxa"/>
            <w:shd w:val="clear" w:color="000000" w:fill="FFFFFF"/>
            <w:noWrap/>
            <w:vAlign w:val="center"/>
          </w:tcPr>
          <w:p w14:paraId="6FDE18B6" w14:textId="280B3780" w:rsidR="00FA5187" w:rsidRPr="00DA599E" w:rsidRDefault="00FA5187" w:rsidP="00FA5187">
            <w:pPr>
              <w:jc w:val="both"/>
              <w:rPr>
                <w:sz w:val="26"/>
                <w:szCs w:val="26"/>
              </w:rPr>
            </w:pPr>
            <w:r w:rsidRPr="00DA599E">
              <w:rPr>
                <w:sz w:val="26"/>
                <w:szCs w:val="26"/>
              </w:rPr>
              <w:t>Máy chuyền liệu</w:t>
            </w:r>
          </w:p>
        </w:tc>
        <w:tc>
          <w:tcPr>
            <w:tcW w:w="992" w:type="dxa"/>
            <w:shd w:val="clear" w:color="000000" w:fill="FFFFFF"/>
            <w:vAlign w:val="center"/>
          </w:tcPr>
          <w:p w14:paraId="3666E718" w14:textId="515CF926"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6601714A" w14:textId="7F15FAE0" w:rsidR="00FA5187" w:rsidRPr="00DA599E" w:rsidRDefault="00FA5187" w:rsidP="00FA5187">
            <w:pPr>
              <w:jc w:val="center"/>
              <w:rPr>
                <w:sz w:val="26"/>
                <w:szCs w:val="26"/>
              </w:rPr>
            </w:pPr>
            <w:r w:rsidRPr="00DA599E">
              <w:rPr>
                <w:sz w:val="26"/>
                <w:szCs w:val="26"/>
              </w:rPr>
              <w:t>-</w:t>
            </w:r>
          </w:p>
        </w:tc>
        <w:tc>
          <w:tcPr>
            <w:tcW w:w="992" w:type="dxa"/>
            <w:shd w:val="clear" w:color="000000" w:fill="FFFFFF"/>
            <w:vAlign w:val="center"/>
          </w:tcPr>
          <w:p w14:paraId="60641147" w14:textId="1DBCC370"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79F7B21F" w14:textId="655B55D9"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2E794D98" w14:textId="14D1321C" w:rsidR="00FA5187" w:rsidRPr="00DA599E" w:rsidRDefault="00FA5187" w:rsidP="00FA5187">
            <w:pPr>
              <w:jc w:val="center"/>
              <w:rPr>
                <w:sz w:val="26"/>
                <w:szCs w:val="26"/>
              </w:rPr>
            </w:pPr>
            <w:r w:rsidRPr="00DA599E">
              <w:rPr>
                <w:sz w:val="26"/>
                <w:szCs w:val="26"/>
              </w:rPr>
              <w:t>2008</w:t>
            </w:r>
          </w:p>
        </w:tc>
        <w:tc>
          <w:tcPr>
            <w:tcW w:w="1275" w:type="dxa"/>
            <w:shd w:val="clear" w:color="000000" w:fill="FFFFFF"/>
          </w:tcPr>
          <w:p w14:paraId="7EA27D48" w14:textId="328C7F7D" w:rsidR="00FA5187" w:rsidRPr="00DA599E" w:rsidRDefault="00FA5187" w:rsidP="00FA5187">
            <w:pPr>
              <w:jc w:val="center"/>
              <w:rPr>
                <w:sz w:val="26"/>
                <w:szCs w:val="26"/>
              </w:rPr>
            </w:pPr>
            <w:r w:rsidRPr="00DA599E">
              <w:rPr>
                <w:sz w:val="26"/>
                <w:szCs w:val="26"/>
              </w:rPr>
              <w:t>Đài Loan</w:t>
            </w:r>
          </w:p>
        </w:tc>
      </w:tr>
      <w:tr w:rsidR="00DA599E" w:rsidRPr="00DA599E" w14:paraId="242CFD34" w14:textId="77777777" w:rsidTr="00FA5187">
        <w:trPr>
          <w:trHeight w:val="397"/>
          <w:jc w:val="center"/>
        </w:trPr>
        <w:tc>
          <w:tcPr>
            <w:tcW w:w="562" w:type="dxa"/>
            <w:shd w:val="clear" w:color="000000" w:fill="FFFFFF"/>
            <w:vAlign w:val="center"/>
          </w:tcPr>
          <w:p w14:paraId="0A74F848" w14:textId="77777777" w:rsidR="00FA5187" w:rsidRPr="00DA599E" w:rsidRDefault="00FA5187" w:rsidP="00FA5187">
            <w:pPr>
              <w:pStyle w:val="ListParagraph"/>
              <w:numPr>
                <w:ilvl w:val="0"/>
                <w:numId w:val="110"/>
              </w:numPr>
              <w:ind w:left="0" w:firstLine="0"/>
              <w:jc w:val="center"/>
              <w:rPr>
                <w:i w:val="0"/>
                <w:szCs w:val="26"/>
              </w:rPr>
            </w:pPr>
          </w:p>
        </w:tc>
        <w:tc>
          <w:tcPr>
            <w:tcW w:w="3261" w:type="dxa"/>
            <w:shd w:val="clear" w:color="000000" w:fill="FFFFFF"/>
            <w:noWrap/>
            <w:vAlign w:val="center"/>
          </w:tcPr>
          <w:p w14:paraId="44658BD1" w14:textId="71E0D2EE" w:rsidR="00FA5187" w:rsidRPr="00DA599E" w:rsidRDefault="00FA5187" w:rsidP="00FA5187">
            <w:pPr>
              <w:jc w:val="both"/>
              <w:rPr>
                <w:sz w:val="26"/>
                <w:szCs w:val="26"/>
              </w:rPr>
            </w:pPr>
            <w:r w:rsidRPr="00DA599E">
              <w:rPr>
                <w:sz w:val="26"/>
                <w:szCs w:val="26"/>
              </w:rPr>
              <w:t>Máy ghép mộng</w:t>
            </w:r>
          </w:p>
        </w:tc>
        <w:tc>
          <w:tcPr>
            <w:tcW w:w="992" w:type="dxa"/>
            <w:shd w:val="clear" w:color="000000" w:fill="FFFFFF"/>
            <w:vAlign w:val="center"/>
          </w:tcPr>
          <w:p w14:paraId="06B1AA78" w14:textId="5908E59A"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3CDDF0D5" w14:textId="69C934B8" w:rsidR="00FA5187" w:rsidRPr="00DA599E" w:rsidRDefault="00FA5187" w:rsidP="00FA5187">
            <w:pPr>
              <w:jc w:val="center"/>
              <w:rPr>
                <w:sz w:val="26"/>
                <w:szCs w:val="26"/>
              </w:rPr>
            </w:pPr>
            <w:r w:rsidRPr="00DA599E">
              <w:rPr>
                <w:sz w:val="26"/>
                <w:szCs w:val="26"/>
              </w:rPr>
              <w:t>Công suất: 100-150 chi tiết/giờ</w:t>
            </w:r>
          </w:p>
        </w:tc>
        <w:tc>
          <w:tcPr>
            <w:tcW w:w="992" w:type="dxa"/>
            <w:shd w:val="clear" w:color="000000" w:fill="FFFFFF"/>
            <w:vAlign w:val="center"/>
          </w:tcPr>
          <w:p w14:paraId="296CF4C5" w14:textId="6DA25D0D" w:rsidR="00FA5187" w:rsidRPr="00DA599E" w:rsidRDefault="00FA5187" w:rsidP="00FA5187">
            <w:pPr>
              <w:jc w:val="center"/>
              <w:rPr>
                <w:sz w:val="26"/>
                <w:szCs w:val="26"/>
              </w:rPr>
            </w:pPr>
            <w:r w:rsidRPr="00DA599E">
              <w:rPr>
                <w:sz w:val="26"/>
                <w:szCs w:val="26"/>
              </w:rPr>
              <w:t>3</w:t>
            </w:r>
          </w:p>
        </w:tc>
        <w:tc>
          <w:tcPr>
            <w:tcW w:w="1984" w:type="dxa"/>
            <w:shd w:val="clear" w:color="000000" w:fill="FFFFFF"/>
            <w:vAlign w:val="center"/>
          </w:tcPr>
          <w:p w14:paraId="53F6F7CA" w14:textId="2992BB88"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448CF280" w14:textId="387C0FA6" w:rsidR="00FA5187" w:rsidRPr="00DA599E" w:rsidRDefault="00FA5187" w:rsidP="00FA5187">
            <w:pPr>
              <w:jc w:val="center"/>
              <w:rPr>
                <w:sz w:val="26"/>
                <w:szCs w:val="26"/>
              </w:rPr>
            </w:pPr>
            <w:r w:rsidRPr="00DA599E">
              <w:rPr>
                <w:sz w:val="26"/>
                <w:szCs w:val="26"/>
              </w:rPr>
              <w:t>2008</w:t>
            </w:r>
          </w:p>
        </w:tc>
        <w:tc>
          <w:tcPr>
            <w:tcW w:w="1275" w:type="dxa"/>
            <w:shd w:val="clear" w:color="000000" w:fill="FFFFFF"/>
          </w:tcPr>
          <w:p w14:paraId="6E3FE47A" w14:textId="17A3FABA" w:rsidR="00FA5187" w:rsidRPr="00DA599E" w:rsidRDefault="00FA5187" w:rsidP="00FA5187">
            <w:pPr>
              <w:jc w:val="center"/>
              <w:rPr>
                <w:sz w:val="26"/>
                <w:szCs w:val="26"/>
              </w:rPr>
            </w:pPr>
            <w:r w:rsidRPr="00DA599E">
              <w:rPr>
                <w:sz w:val="26"/>
                <w:szCs w:val="26"/>
              </w:rPr>
              <w:t>Đài Loan</w:t>
            </w:r>
          </w:p>
        </w:tc>
      </w:tr>
      <w:tr w:rsidR="00DA599E" w:rsidRPr="00DA599E" w14:paraId="5AB9E734" w14:textId="77777777" w:rsidTr="00FA5187">
        <w:trPr>
          <w:trHeight w:val="397"/>
          <w:jc w:val="center"/>
        </w:trPr>
        <w:tc>
          <w:tcPr>
            <w:tcW w:w="562" w:type="dxa"/>
            <w:shd w:val="clear" w:color="000000" w:fill="FFFFFF"/>
            <w:vAlign w:val="center"/>
          </w:tcPr>
          <w:p w14:paraId="296A3912" w14:textId="77777777" w:rsidR="00FA5187" w:rsidRPr="00DA599E" w:rsidRDefault="00FA5187" w:rsidP="00FA5187">
            <w:pPr>
              <w:pStyle w:val="ListParagraph"/>
              <w:numPr>
                <w:ilvl w:val="0"/>
                <w:numId w:val="110"/>
              </w:numPr>
              <w:ind w:left="0" w:firstLine="0"/>
              <w:jc w:val="center"/>
              <w:rPr>
                <w:i w:val="0"/>
                <w:szCs w:val="26"/>
              </w:rPr>
            </w:pPr>
          </w:p>
        </w:tc>
        <w:tc>
          <w:tcPr>
            <w:tcW w:w="3261" w:type="dxa"/>
            <w:shd w:val="clear" w:color="000000" w:fill="FFFFFF"/>
            <w:noWrap/>
            <w:vAlign w:val="center"/>
          </w:tcPr>
          <w:p w14:paraId="6B1C4379" w14:textId="1648B399" w:rsidR="00FA5187" w:rsidRPr="00DA599E" w:rsidRDefault="00FA5187" w:rsidP="00FA5187">
            <w:pPr>
              <w:jc w:val="both"/>
              <w:rPr>
                <w:sz w:val="26"/>
                <w:szCs w:val="26"/>
              </w:rPr>
            </w:pPr>
            <w:r w:rsidRPr="00DA599E">
              <w:rPr>
                <w:sz w:val="26"/>
                <w:szCs w:val="26"/>
              </w:rPr>
              <w:t>Máy sấy khí</w:t>
            </w:r>
          </w:p>
        </w:tc>
        <w:tc>
          <w:tcPr>
            <w:tcW w:w="992" w:type="dxa"/>
            <w:shd w:val="clear" w:color="000000" w:fill="FFFFFF"/>
            <w:vAlign w:val="center"/>
          </w:tcPr>
          <w:p w14:paraId="3655744A" w14:textId="7E1EAFFF"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5D9FEDC8" w14:textId="66F85F4B" w:rsidR="00FA5187" w:rsidRPr="00DA599E" w:rsidRDefault="00FA5187" w:rsidP="00FA5187">
            <w:pPr>
              <w:jc w:val="center"/>
              <w:rPr>
                <w:sz w:val="26"/>
                <w:szCs w:val="26"/>
              </w:rPr>
            </w:pPr>
            <w:r w:rsidRPr="00DA599E">
              <w:rPr>
                <w:sz w:val="26"/>
                <w:szCs w:val="26"/>
              </w:rPr>
              <w:t>-</w:t>
            </w:r>
          </w:p>
        </w:tc>
        <w:tc>
          <w:tcPr>
            <w:tcW w:w="992" w:type="dxa"/>
            <w:shd w:val="clear" w:color="000000" w:fill="FFFFFF"/>
          </w:tcPr>
          <w:p w14:paraId="5B71E905" w14:textId="77777777" w:rsidR="00FA5187" w:rsidRPr="00DA599E" w:rsidRDefault="00FA5187" w:rsidP="00FA5187">
            <w:pPr>
              <w:jc w:val="center"/>
              <w:rPr>
                <w:sz w:val="26"/>
                <w:szCs w:val="26"/>
              </w:rPr>
            </w:pPr>
          </w:p>
        </w:tc>
        <w:tc>
          <w:tcPr>
            <w:tcW w:w="1984" w:type="dxa"/>
            <w:shd w:val="clear" w:color="000000" w:fill="FFFFFF"/>
            <w:vAlign w:val="center"/>
          </w:tcPr>
          <w:p w14:paraId="3C055D14" w14:textId="5D3DBD76"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34D09033" w14:textId="0A7124FB" w:rsidR="00FA5187" w:rsidRPr="00DA599E" w:rsidRDefault="00FA5187" w:rsidP="00FA5187">
            <w:pPr>
              <w:jc w:val="center"/>
              <w:rPr>
                <w:sz w:val="26"/>
                <w:szCs w:val="26"/>
              </w:rPr>
            </w:pPr>
            <w:r w:rsidRPr="00DA599E">
              <w:rPr>
                <w:sz w:val="26"/>
                <w:szCs w:val="26"/>
              </w:rPr>
              <w:t>2008</w:t>
            </w:r>
          </w:p>
        </w:tc>
        <w:tc>
          <w:tcPr>
            <w:tcW w:w="1275" w:type="dxa"/>
            <w:shd w:val="clear" w:color="000000" w:fill="FFFFFF"/>
          </w:tcPr>
          <w:p w14:paraId="4038B664" w14:textId="1CF598EE" w:rsidR="00FA5187" w:rsidRPr="00DA599E" w:rsidRDefault="00FA5187" w:rsidP="00FA5187">
            <w:pPr>
              <w:jc w:val="center"/>
              <w:rPr>
                <w:sz w:val="26"/>
                <w:szCs w:val="26"/>
              </w:rPr>
            </w:pPr>
            <w:r w:rsidRPr="00DA599E">
              <w:rPr>
                <w:sz w:val="26"/>
                <w:szCs w:val="26"/>
              </w:rPr>
              <w:t>Đài Loan</w:t>
            </w:r>
          </w:p>
        </w:tc>
      </w:tr>
      <w:tr w:rsidR="00DA599E" w:rsidRPr="00DA599E" w14:paraId="5F6C8C47" w14:textId="77777777" w:rsidTr="00906989">
        <w:trPr>
          <w:trHeight w:val="397"/>
          <w:jc w:val="center"/>
        </w:trPr>
        <w:tc>
          <w:tcPr>
            <w:tcW w:w="13603" w:type="dxa"/>
            <w:gridSpan w:val="8"/>
            <w:shd w:val="clear" w:color="000000" w:fill="FFFFFF"/>
            <w:vAlign w:val="center"/>
          </w:tcPr>
          <w:p w14:paraId="7CD0557D" w14:textId="6867FA9D" w:rsidR="00FA5187" w:rsidRPr="00DA599E" w:rsidRDefault="00FA5187" w:rsidP="00FA5187">
            <w:pPr>
              <w:jc w:val="center"/>
              <w:rPr>
                <w:sz w:val="26"/>
                <w:szCs w:val="26"/>
              </w:rPr>
            </w:pPr>
            <w:r w:rsidRPr="00DA599E">
              <w:rPr>
                <w:b/>
                <w:sz w:val="26"/>
                <w:szCs w:val="26"/>
              </w:rPr>
              <w:t>Nhà xưởng F</w:t>
            </w:r>
          </w:p>
        </w:tc>
      </w:tr>
      <w:tr w:rsidR="00DA599E" w:rsidRPr="00DA599E" w14:paraId="1A2489F8" w14:textId="77777777" w:rsidTr="00FA5187">
        <w:trPr>
          <w:trHeight w:val="397"/>
          <w:jc w:val="center"/>
        </w:trPr>
        <w:tc>
          <w:tcPr>
            <w:tcW w:w="562" w:type="dxa"/>
            <w:shd w:val="clear" w:color="000000" w:fill="FFFFFF"/>
            <w:vAlign w:val="center"/>
          </w:tcPr>
          <w:p w14:paraId="71B502BF" w14:textId="77777777" w:rsidR="00FA5187" w:rsidRPr="00DA599E" w:rsidRDefault="00FA5187" w:rsidP="00FA5187">
            <w:pPr>
              <w:pStyle w:val="ListParagraph"/>
              <w:numPr>
                <w:ilvl w:val="0"/>
                <w:numId w:val="111"/>
              </w:numPr>
              <w:ind w:left="0" w:firstLine="0"/>
              <w:jc w:val="center"/>
              <w:rPr>
                <w:i w:val="0"/>
                <w:szCs w:val="26"/>
              </w:rPr>
            </w:pPr>
          </w:p>
        </w:tc>
        <w:tc>
          <w:tcPr>
            <w:tcW w:w="3261" w:type="dxa"/>
            <w:shd w:val="clear" w:color="000000" w:fill="FFFFFF"/>
            <w:noWrap/>
            <w:vAlign w:val="center"/>
          </w:tcPr>
          <w:p w14:paraId="48373E9D" w14:textId="433F9B6D" w:rsidR="00FA5187" w:rsidRPr="00DA599E" w:rsidRDefault="00FA5187" w:rsidP="00FA5187">
            <w:pPr>
              <w:jc w:val="both"/>
              <w:rPr>
                <w:sz w:val="26"/>
                <w:szCs w:val="26"/>
              </w:rPr>
            </w:pPr>
            <w:r w:rsidRPr="00DA599E">
              <w:rPr>
                <w:sz w:val="26"/>
                <w:szCs w:val="26"/>
              </w:rPr>
              <w:t>Máy phay hai mặt</w:t>
            </w:r>
          </w:p>
        </w:tc>
        <w:tc>
          <w:tcPr>
            <w:tcW w:w="992" w:type="dxa"/>
            <w:shd w:val="clear" w:color="000000" w:fill="FFFFFF"/>
            <w:vAlign w:val="center"/>
          </w:tcPr>
          <w:p w14:paraId="0A69F62A" w14:textId="7A3A73CB"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44B0834B" w14:textId="1F90C1F5" w:rsidR="00FA5187" w:rsidRPr="00DA599E" w:rsidRDefault="00FA5187" w:rsidP="00FA5187">
            <w:pPr>
              <w:jc w:val="center"/>
              <w:rPr>
                <w:sz w:val="26"/>
                <w:szCs w:val="26"/>
              </w:rPr>
            </w:pPr>
            <w:r w:rsidRPr="00DA599E">
              <w:rPr>
                <w:sz w:val="26"/>
                <w:szCs w:val="26"/>
              </w:rPr>
              <w:t>Tốc độ motor: 5,5 kW</w:t>
            </w:r>
          </w:p>
        </w:tc>
        <w:tc>
          <w:tcPr>
            <w:tcW w:w="992" w:type="dxa"/>
            <w:shd w:val="clear" w:color="000000" w:fill="FFFFFF"/>
            <w:vAlign w:val="center"/>
          </w:tcPr>
          <w:p w14:paraId="42A9B3A1" w14:textId="14BA4880" w:rsidR="00FA5187" w:rsidRPr="00DA599E" w:rsidRDefault="00FA5187" w:rsidP="00FA5187">
            <w:pPr>
              <w:jc w:val="center"/>
              <w:rPr>
                <w:sz w:val="26"/>
                <w:szCs w:val="26"/>
              </w:rPr>
            </w:pPr>
            <w:r w:rsidRPr="00DA599E">
              <w:rPr>
                <w:sz w:val="26"/>
                <w:szCs w:val="26"/>
              </w:rPr>
              <w:t>10</w:t>
            </w:r>
          </w:p>
        </w:tc>
        <w:tc>
          <w:tcPr>
            <w:tcW w:w="1984" w:type="dxa"/>
            <w:shd w:val="clear" w:color="000000" w:fill="FFFFFF"/>
            <w:vAlign w:val="center"/>
          </w:tcPr>
          <w:p w14:paraId="035D0A19" w14:textId="4F484975"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2359160F" w14:textId="049786FD"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2BB00109" w14:textId="4BBD21BD" w:rsidR="00FA5187" w:rsidRPr="00DA599E" w:rsidRDefault="00FA5187" w:rsidP="00FA5187">
            <w:pPr>
              <w:jc w:val="center"/>
              <w:rPr>
                <w:sz w:val="26"/>
                <w:szCs w:val="26"/>
              </w:rPr>
            </w:pPr>
            <w:r w:rsidRPr="00DA599E">
              <w:rPr>
                <w:sz w:val="26"/>
                <w:szCs w:val="26"/>
              </w:rPr>
              <w:t>Đài Loan</w:t>
            </w:r>
          </w:p>
        </w:tc>
      </w:tr>
      <w:tr w:rsidR="00DA599E" w:rsidRPr="00DA599E" w14:paraId="0FE690C3" w14:textId="77777777" w:rsidTr="00FA5187">
        <w:trPr>
          <w:trHeight w:val="397"/>
          <w:jc w:val="center"/>
        </w:trPr>
        <w:tc>
          <w:tcPr>
            <w:tcW w:w="562" w:type="dxa"/>
            <w:shd w:val="clear" w:color="000000" w:fill="FFFFFF"/>
            <w:vAlign w:val="center"/>
          </w:tcPr>
          <w:p w14:paraId="20AAFF0B" w14:textId="77777777" w:rsidR="00FA5187" w:rsidRPr="00DA599E" w:rsidRDefault="00FA5187" w:rsidP="00FA5187">
            <w:pPr>
              <w:pStyle w:val="ListParagraph"/>
              <w:numPr>
                <w:ilvl w:val="0"/>
                <w:numId w:val="111"/>
              </w:numPr>
              <w:ind w:left="0" w:firstLine="0"/>
              <w:jc w:val="center"/>
              <w:rPr>
                <w:i w:val="0"/>
                <w:szCs w:val="26"/>
              </w:rPr>
            </w:pPr>
          </w:p>
        </w:tc>
        <w:tc>
          <w:tcPr>
            <w:tcW w:w="3261" w:type="dxa"/>
            <w:shd w:val="clear" w:color="000000" w:fill="FFFFFF"/>
            <w:noWrap/>
            <w:vAlign w:val="center"/>
          </w:tcPr>
          <w:p w14:paraId="5B070AA2" w14:textId="64AB1E41" w:rsidR="00FA5187" w:rsidRPr="00DA599E" w:rsidRDefault="00FA5187" w:rsidP="00FA5187">
            <w:pPr>
              <w:jc w:val="both"/>
              <w:rPr>
                <w:sz w:val="26"/>
                <w:szCs w:val="26"/>
              </w:rPr>
            </w:pPr>
            <w:r w:rsidRPr="00DA599E">
              <w:rPr>
                <w:sz w:val="26"/>
                <w:szCs w:val="26"/>
              </w:rPr>
              <w:t>Máy khoan lỗ</w:t>
            </w:r>
          </w:p>
        </w:tc>
        <w:tc>
          <w:tcPr>
            <w:tcW w:w="992" w:type="dxa"/>
            <w:shd w:val="clear" w:color="000000" w:fill="FFFFFF"/>
            <w:vAlign w:val="center"/>
          </w:tcPr>
          <w:p w14:paraId="382FC730" w14:textId="13B49D26"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7B68A385" w14:textId="77777777" w:rsidR="00FA5187" w:rsidRPr="00DA599E" w:rsidRDefault="00FA5187" w:rsidP="00FA5187">
            <w:pPr>
              <w:jc w:val="center"/>
              <w:rPr>
                <w:sz w:val="26"/>
                <w:szCs w:val="26"/>
              </w:rPr>
            </w:pPr>
            <w:r w:rsidRPr="00DA599E">
              <w:rPr>
                <w:sz w:val="26"/>
                <w:szCs w:val="26"/>
              </w:rPr>
              <w:t>Động cơ: 0,5Hp</w:t>
            </w:r>
          </w:p>
          <w:p w14:paraId="31D2DD41" w14:textId="785621C5" w:rsidR="00FA5187" w:rsidRPr="00DA599E" w:rsidRDefault="00FA5187" w:rsidP="00FA5187">
            <w:pPr>
              <w:jc w:val="center"/>
              <w:rPr>
                <w:sz w:val="26"/>
                <w:szCs w:val="26"/>
              </w:rPr>
            </w:pPr>
            <w:r w:rsidRPr="00DA599E">
              <w:rPr>
                <w:sz w:val="26"/>
                <w:szCs w:val="26"/>
              </w:rPr>
              <w:t>Công suất: 250-300 chi tiết/giờ</w:t>
            </w:r>
          </w:p>
        </w:tc>
        <w:tc>
          <w:tcPr>
            <w:tcW w:w="992" w:type="dxa"/>
            <w:shd w:val="clear" w:color="000000" w:fill="FFFFFF"/>
            <w:vAlign w:val="center"/>
          </w:tcPr>
          <w:p w14:paraId="017EE4CD" w14:textId="6D778F8E" w:rsidR="00FA5187" w:rsidRPr="00DA599E" w:rsidRDefault="00FA5187" w:rsidP="00FA5187">
            <w:pPr>
              <w:jc w:val="center"/>
              <w:rPr>
                <w:sz w:val="26"/>
                <w:szCs w:val="26"/>
              </w:rPr>
            </w:pPr>
            <w:r w:rsidRPr="00DA599E">
              <w:rPr>
                <w:sz w:val="26"/>
                <w:szCs w:val="26"/>
              </w:rPr>
              <w:t>2</w:t>
            </w:r>
          </w:p>
        </w:tc>
        <w:tc>
          <w:tcPr>
            <w:tcW w:w="1984" w:type="dxa"/>
            <w:shd w:val="clear" w:color="000000" w:fill="FFFFFF"/>
            <w:vAlign w:val="center"/>
          </w:tcPr>
          <w:p w14:paraId="7C1C4C4F" w14:textId="0A9860B1"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64A8699C" w14:textId="5B65BA45" w:rsidR="00FA5187" w:rsidRPr="00DA599E" w:rsidRDefault="00FA5187" w:rsidP="00FA5187">
            <w:pPr>
              <w:jc w:val="center"/>
              <w:rPr>
                <w:sz w:val="26"/>
                <w:szCs w:val="26"/>
              </w:rPr>
            </w:pPr>
            <w:r w:rsidRPr="00DA599E">
              <w:rPr>
                <w:sz w:val="26"/>
                <w:szCs w:val="26"/>
              </w:rPr>
              <w:t>2008</w:t>
            </w:r>
          </w:p>
        </w:tc>
        <w:tc>
          <w:tcPr>
            <w:tcW w:w="1275" w:type="dxa"/>
            <w:shd w:val="clear" w:color="000000" w:fill="FFFFFF"/>
          </w:tcPr>
          <w:p w14:paraId="2BE8753E" w14:textId="0165D6D3" w:rsidR="00FA5187" w:rsidRPr="00DA599E" w:rsidRDefault="00FA5187" w:rsidP="00FA5187">
            <w:pPr>
              <w:jc w:val="center"/>
              <w:rPr>
                <w:sz w:val="26"/>
                <w:szCs w:val="26"/>
              </w:rPr>
            </w:pPr>
            <w:r w:rsidRPr="00DA599E">
              <w:rPr>
                <w:sz w:val="26"/>
                <w:szCs w:val="26"/>
              </w:rPr>
              <w:t>Đài Loan</w:t>
            </w:r>
          </w:p>
        </w:tc>
      </w:tr>
      <w:tr w:rsidR="00DA599E" w:rsidRPr="00DA599E" w14:paraId="40B3F406" w14:textId="77777777" w:rsidTr="00FA5187">
        <w:trPr>
          <w:trHeight w:val="397"/>
          <w:jc w:val="center"/>
        </w:trPr>
        <w:tc>
          <w:tcPr>
            <w:tcW w:w="562" w:type="dxa"/>
            <w:shd w:val="clear" w:color="000000" w:fill="FFFFFF"/>
            <w:vAlign w:val="center"/>
          </w:tcPr>
          <w:p w14:paraId="1237707E" w14:textId="77777777" w:rsidR="00FA5187" w:rsidRPr="00DA599E" w:rsidRDefault="00FA5187" w:rsidP="00FA5187">
            <w:pPr>
              <w:pStyle w:val="ListParagraph"/>
              <w:numPr>
                <w:ilvl w:val="0"/>
                <w:numId w:val="111"/>
              </w:numPr>
              <w:ind w:left="0" w:firstLine="0"/>
              <w:jc w:val="center"/>
              <w:rPr>
                <w:i w:val="0"/>
                <w:szCs w:val="26"/>
              </w:rPr>
            </w:pPr>
          </w:p>
        </w:tc>
        <w:tc>
          <w:tcPr>
            <w:tcW w:w="3261" w:type="dxa"/>
            <w:shd w:val="clear" w:color="000000" w:fill="FFFFFF"/>
            <w:noWrap/>
            <w:vAlign w:val="center"/>
          </w:tcPr>
          <w:p w14:paraId="73E355A8" w14:textId="23BD5420" w:rsidR="00FA5187" w:rsidRPr="00DA599E" w:rsidRDefault="00FA5187" w:rsidP="00FA5187">
            <w:pPr>
              <w:jc w:val="both"/>
              <w:rPr>
                <w:sz w:val="26"/>
                <w:szCs w:val="26"/>
              </w:rPr>
            </w:pPr>
            <w:r w:rsidRPr="00DA599E">
              <w:rPr>
                <w:sz w:val="26"/>
                <w:szCs w:val="26"/>
              </w:rPr>
              <w:t>Máy bào CNC</w:t>
            </w:r>
          </w:p>
        </w:tc>
        <w:tc>
          <w:tcPr>
            <w:tcW w:w="992" w:type="dxa"/>
            <w:shd w:val="clear" w:color="000000" w:fill="FFFFFF"/>
            <w:vAlign w:val="center"/>
          </w:tcPr>
          <w:p w14:paraId="7359FD99" w14:textId="315107F9"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78A864B5" w14:textId="77777777" w:rsidR="00FA5187" w:rsidRPr="00DA599E" w:rsidRDefault="00FA5187" w:rsidP="00FA5187">
            <w:pPr>
              <w:jc w:val="center"/>
              <w:rPr>
                <w:sz w:val="26"/>
                <w:szCs w:val="26"/>
              </w:rPr>
            </w:pPr>
            <w:r w:rsidRPr="00DA599E">
              <w:rPr>
                <w:sz w:val="26"/>
                <w:szCs w:val="26"/>
              </w:rPr>
              <w:t>Tốc độ trục giao: 4000 vòng/phút</w:t>
            </w:r>
          </w:p>
          <w:p w14:paraId="743654E4" w14:textId="6F2C7ED1" w:rsidR="00FA5187" w:rsidRPr="00DA599E" w:rsidRDefault="00FA5187" w:rsidP="00FA5187">
            <w:pPr>
              <w:jc w:val="center"/>
              <w:rPr>
                <w:sz w:val="26"/>
                <w:szCs w:val="26"/>
              </w:rPr>
            </w:pPr>
            <w:r w:rsidRPr="00DA599E">
              <w:rPr>
                <w:sz w:val="26"/>
                <w:szCs w:val="26"/>
              </w:rPr>
              <w:t>Công suất: 50-80 chi tiết/giờ</w:t>
            </w:r>
          </w:p>
        </w:tc>
        <w:tc>
          <w:tcPr>
            <w:tcW w:w="992" w:type="dxa"/>
            <w:shd w:val="clear" w:color="000000" w:fill="FFFFFF"/>
            <w:vAlign w:val="center"/>
          </w:tcPr>
          <w:p w14:paraId="6363A417" w14:textId="1ECB33F9" w:rsidR="00FA5187" w:rsidRPr="00DA599E" w:rsidRDefault="00FA5187" w:rsidP="00FA5187">
            <w:pPr>
              <w:jc w:val="center"/>
              <w:rPr>
                <w:sz w:val="26"/>
                <w:szCs w:val="26"/>
              </w:rPr>
            </w:pPr>
            <w:r w:rsidRPr="00DA599E">
              <w:rPr>
                <w:sz w:val="26"/>
                <w:szCs w:val="26"/>
              </w:rPr>
              <w:t>2</w:t>
            </w:r>
          </w:p>
        </w:tc>
        <w:tc>
          <w:tcPr>
            <w:tcW w:w="1984" w:type="dxa"/>
            <w:shd w:val="clear" w:color="000000" w:fill="FFFFFF"/>
            <w:vAlign w:val="center"/>
          </w:tcPr>
          <w:p w14:paraId="009AEA8A" w14:textId="394FF0E4"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52245DFD" w14:textId="68A7D2F0"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5836930B" w14:textId="1B45E8FF" w:rsidR="00FA5187" w:rsidRPr="00DA599E" w:rsidRDefault="00FA5187" w:rsidP="00FA5187">
            <w:pPr>
              <w:jc w:val="center"/>
              <w:rPr>
                <w:sz w:val="26"/>
                <w:szCs w:val="26"/>
              </w:rPr>
            </w:pPr>
            <w:r w:rsidRPr="00DA599E">
              <w:rPr>
                <w:sz w:val="26"/>
                <w:szCs w:val="26"/>
              </w:rPr>
              <w:t>Đài Loan</w:t>
            </w:r>
          </w:p>
        </w:tc>
      </w:tr>
      <w:tr w:rsidR="00DA599E" w:rsidRPr="00DA599E" w14:paraId="7572089D" w14:textId="77777777" w:rsidTr="00FA5187">
        <w:trPr>
          <w:trHeight w:val="397"/>
          <w:jc w:val="center"/>
        </w:trPr>
        <w:tc>
          <w:tcPr>
            <w:tcW w:w="562" w:type="dxa"/>
            <w:shd w:val="clear" w:color="000000" w:fill="FFFFFF"/>
            <w:vAlign w:val="center"/>
          </w:tcPr>
          <w:p w14:paraId="52A55AA7" w14:textId="77777777" w:rsidR="00FA5187" w:rsidRPr="00DA599E" w:rsidRDefault="00FA5187" w:rsidP="00FA5187">
            <w:pPr>
              <w:pStyle w:val="ListParagraph"/>
              <w:numPr>
                <w:ilvl w:val="0"/>
                <w:numId w:val="111"/>
              </w:numPr>
              <w:ind w:left="0" w:firstLine="0"/>
              <w:jc w:val="center"/>
              <w:rPr>
                <w:i w:val="0"/>
                <w:szCs w:val="26"/>
              </w:rPr>
            </w:pPr>
          </w:p>
        </w:tc>
        <w:tc>
          <w:tcPr>
            <w:tcW w:w="3261" w:type="dxa"/>
            <w:shd w:val="clear" w:color="000000" w:fill="FFFFFF"/>
            <w:noWrap/>
            <w:vAlign w:val="center"/>
          </w:tcPr>
          <w:p w14:paraId="2C9395A8" w14:textId="119D03E5" w:rsidR="00FA5187" w:rsidRPr="00DA599E" w:rsidRDefault="00FA5187" w:rsidP="00FA5187">
            <w:pPr>
              <w:jc w:val="both"/>
              <w:rPr>
                <w:sz w:val="26"/>
                <w:szCs w:val="26"/>
              </w:rPr>
            </w:pPr>
            <w:r w:rsidRPr="00DA599E">
              <w:rPr>
                <w:sz w:val="26"/>
                <w:szCs w:val="26"/>
              </w:rPr>
              <w:t>Máy bào 8 trục</w:t>
            </w:r>
          </w:p>
        </w:tc>
        <w:tc>
          <w:tcPr>
            <w:tcW w:w="992" w:type="dxa"/>
            <w:shd w:val="clear" w:color="000000" w:fill="FFFFFF"/>
            <w:vAlign w:val="center"/>
          </w:tcPr>
          <w:p w14:paraId="34E11178" w14:textId="4FAB23FC"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34047376" w14:textId="77777777" w:rsidR="00FA5187" w:rsidRPr="00DA599E" w:rsidRDefault="00FA5187" w:rsidP="00FA5187">
            <w:pPr>
              <w:jc w:val="center"/>
              <w:rPr>
                <w:sz w:val="26"/>
                <w:szCs w:val="26"/>
              </w:rPr>
            </w:pPr>
            <w:r w:rsidRPr="00DA599E">
              <w:rPr>
                <w:sz w:val="26"/>
                <w:szCs w:val="26"/>
              </w:rPr>
              <w:t>Tốc độ trục: 2800 vòng/phút</w:t>
            </w:r>
          </w:p>
          <w:p w14:paraId="54377D6D" w14:textId="29CE34A9" w:rsidR="00FA5187" w:rsidRPr="00DA599E" w:rsidRDefault="00FA5187" w:rsidP="00FA5187">
            <w:pPr>
              <w:jc w:val="center"/>
              <w:rPr>
                <w:sz w:val="26"/>
                <w:szCs w:val="26"/>
              </w:rPr>
            </w:pPr>
            <w:r w:rsidRPr="00DA599E">
              <w:rPr>
                <w:sz w:val="26"/>
                <w:szCs w:val="26"/>
              </w:rPr>
              <w:t>Công suất: 100-150 chi tiết/giờ</w:t>
            </w:r>
          </w:p>
        </w:tc>
        <w:tc>
          <w:tcPr>
            <w:tcW w:w="992" w:type="dxa"/>
            <w:shd w:val="clear" w:color="000000" w:fill="FFFFFF"/>
            <w:vAlign w:val="center"/>
          </w:tcPr>
          <w:p w14:paraId="6FD3AEEA" w14:textId="749594D2"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26EA2B90" w14:textId="08FA3EFB"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0096042A" w14:textId="09543448"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162A725D" w14:textId="64A73FEE" w:rsidR="00FA5187" w:rsidRPr="00DA599E" w:rsidRDefault="00FA5187" w:rsidP="00FA5187">
            <w:pPr>
              <w:jc w:val="center"/>
              <w:rPr>
                <w:sz w:val="26"/>
                <w:szCs w:val="26"/>
              </w:rPr>
            </w:pPr>
            <w:r w:rsidRPr="00DA599E">
              <w:rPr>
                <w:sz w:val="26"/>
                <w:szCs w:val="26"/>
              </w:rPr>
              <w:t>Đài Loan</w:t>
            </w:r>
          </w:p>
        </w:tc>
      </w:tr>
      <w:tr w:rsidR="00DA599E" w:rsidRPr="00DA599E" w14:paraId="6AABD68B" w14:textId="77777777" w:rsidTr="00FA5187">
        <w:trPr>
          <w:trHeight w:val="397"/>
          <w:jc w:val="center"/>
        </w:trPr>
        <w:tc>
          <w:tcPr>
            <w:tcW w:w="562" w:type="dxa"/>
            <w:shd w:val="clear" w:color="000000" w:fill="FFFFFF"/>
            <w:vAlign w:val="center"/>
          </w:tcPr>
          <w:p w14:paraId="1858995A" w14:textId="77777777" w:rsidR="00FA5187" w:rsidRPr="00DA599E" w:rsidRDefault="00FA5187" w:rsidP="00FA5187">
            <w:pPr>
              <w:pStyle w:val="ListParagraph"/>
              <w:numPr>
                <w:ilvl w:val="0"/>
                <w:numId w:val="111"/>
              </w:numPr>
              <w:ind w:left="0" w:firstLine="0"/>
              <w:jc w:val="center"/>
              <w:rPr>
                <w:i w:val="0"/>
                <w:szCs w:val="26"/>
              </w:rPr>
            </w:pPr>
          </w:p>
        </w:tc>
        <w:tc>
          <w:tcPr>
            <w:tcW w:w="3261" w:type="dxa"/>
            <w:shd w:val="clear" w:color="000000" w:fill="FFFFFF"/>
            <w:noWrap/>
            <w:vAlign w:val="center"/>
          </w:tcPr>
          <w:p w14:paraId="19FFDAFA" w14:textId="1EC2B991" w:rsidR="00FA5187" w:rsidRPr="00DA599E" w:rsidRDefault="00FA5187" w:rsidP="00FA5187">
            <w:pPr>
              <w:jc w:val="both"/>
              <w:rPr>
                <w:sz w:val="26"/>
                <w:szCs w:val="26"/>
              </w:rPr>
            </w:pPr>
            <w:r w:rsidRPr="00DA599E">
              <w:rPr>
                <w:sz w:val="26"/>
                <w:szCs w:val="26"/>
              </w:rPr>
              <w:t xml:space="preserve">Máy chà nhám các loại </w:t>
            </w:r>
          </w:p>
        </w:tc>
        <w:tc>
          <w:tcPr>
            <w:tcW w:w="992" w:type="dxa"/>
            <w:shd w:val="clear" w:color="000000" w:fill="FFFFFF"/>
            <w:vAlign w:val="center"/>
          </w:tcPr>
          <w:p w14:paraId="07807507" w14:textId="2F55BCC7"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79697074" w14:textId="77777777" w:rsidR="00FA5187" w:rsidRPr="00DA599E" w:rsidRDefault="00FA5187" w:rsidP="00FA5187">
            <w:pPr>
              <w:jc w:val="center"/>
              <w:rPr>
                <w:sz w:val="26"/>
                <w:szCs w:val="26"/>
              </w:rPr>
            </w:pPr>
            <w:r w:rsidRPr="00DA599E">
              <w:rPr>
                <w:sz w:val="26"/>
                <w:szCs w:val="26"/>
              </w:rPr>
              <w:t>Tốc độ quay: 5000 vòng/phút</w:t>
            </w:r>
          </w:p>
          <w:p w14:paraId="6E79363A" w14:textId="5D0C18EF" w:rsidR="00FA5187" w:rsidRPr="00DA599E" w:rsidRDefault="00FA5187" w:rsidP="00FA5187">
            <w:pPr>
              <w:jc w:val="center"/>
              <w:rPr>
                <w:sz w:val="26"/>
                <w:szCs w:val="26"/>
              </w:rPr>
            </w:pPr>
            <w:r w:rsidRPr="00DA599E">
              <w:rPr>
                <w:sz w:val="26"/>
                <w:szCs w:val="26"/>
              </w:rPr>
              <w:t>Công suất: 250-300 chi tiết/giờ</w:t>
            </w:r>
          </w:p>
        </w:tc>
        <w:tc>
          <w:tcPr>
            <w:tcW w:w="992" w:type="dxa"/>
            <w:shd w:val="clear" w:color="000000" w:fill="FFFFFF"/>
            <w:vAlign w:val="center"/>
          </w:tcPr>
          <w:p w14:paraId="3B22526C" w14:textId="297B336D" w:rsidR="00FA5187" w:rsidRPr="00DA599E" w:rsidRDefault="00FA5187" w:rsidP="00FA5187">
            <w:pPr>
              <w:jc w:val="center"/>
              <w:rPr>
                <w:sz w:val="26"/>
                <w:szCs w:val="26"/>
              </w:rPr>
            </w:pPr>
            <w:r w:rsidRPr="00DA599E">
              <w:rPr>
                <w:sz w:val="26"/>
                <w:szCs w:val="26"/>
              </w:rPr>
              <w:t>3</w:t>
            </w:r>
          </w:p>
        </w:tc>
        <w:tc>
          <w:tcPr>
            <w:tcW w:w="1984" w:type="dxa"/>
            <w:shd w:val="clear" w:color="000000" w:fill="FFFFFF"/>
            <w:vAlign w:val="center"/>
          </w:tcPr>
          <w:p w14:paraId="2EC0BCBF" w14:textId="00579C8C"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3315B81D" w14:textId="7E6661A1"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63450A5F" w14:textId="1794061E" w:rsidR="00FA5187" w:rsidRPr="00DA599E" w:rsidRDefault="00FA5187" w:rsidP="00FA5187">
            <w:pPr>
              <w:jc w:val="center"/>
              <w:rPr>
                <w:sz w:val="26"/>
                <w:szCs w:val="26"/>
              </w:rPr>
            </w:pPr>
            <w:r w:rsidRPr="00DA599E">
              <w:rPr>
                <w:sz w:val="26"/>
                <w:szCs w:val="26"/>
              </w:rPr>
              <w:t>Đài Loan</w:t>
            </w:r>
          </w:p>
        </w:tc>
      </w:tr>
      <w:tr w:rsidR="00DA599E" w:rsidRPr="00DA599E" w14:paraId="220085E1" w14:textId="77777777" w:rsidTr="00FA5187">
        <w:trPr>
          <w:trHeight w:val="397"/>
          <w:jc w:val="center"/>
        </w:trPr>
        <w:tc>
          <w:tcPr>
            <w:tcW w:w="562" w:type="dxa"/>
            <w:shd w:val="clear" w:color="000000" w:fill="FFFFFF"/>
            <w:vAlign w:val="center"/>
          </w:tcPr>
          <w:p w14:paraId="5D52923F" w14:textId="77777777" w:rsidR="00FA5187" w:rsidRPr="00DA599E" w:rsidRDefault="00FA5187" w:rsidP="00FA5187">
            <w:pPr>
              <w:pStyle w:val="ListParagraph"/>
              <w:numPr>
                <w:ilvl w:val="0"/>
                <w:numId w:val="111"/>
              </w:numPr>
              <w:ind w:left="0" w:firstLine="0"/>
              <w:jc w:val="center"/>
              <w:rPr>
                <w:i w:val="0"/>
                <w:szCs w:val="26"/>
              </w:rPr>
            </w:pPr>
          </w:p>
        </w:tc>
        <w:tc>
          <w:tcPr>
            <w:tcW w:w="3261" w:type="dxa"/>
            <w:shd w:val="clear" w:color="000000" w:fill="FFFFFF"/>
            <w:noWrap/>
            <w:vAlign w:val="center"/>
          </w:tcPr>
          <w:p w14:paraId="43C16F7A" w14:textId="01484312" w:rsidR="00FA5187" w:rsidRPr="00DA599E" w:rsidRDefault="00FA5187" w:rsidP="00FA5187">
            <w:pPr>
              <w:jc w:val="both"/>
              <w:rPr>
                <w:sz w:val="26"/>
                <w:szCs w:val="26"/>
              </w:rPr>
            </w:pPr>
            <w:r w:rsidRPr="00DA599E">
              <w:rPr>
                <w:sz w:val="26"/>
                <w:szCs w:val="26"/>
              </w:rPr>
              <w:t>Máy ép cong gỗ thủy lực</w:t>
            </w:r>
          </w:p>
        </w:tc>
        <w:tc>
          <w:tcPr>
            <w:tcW w:w="992" w:type="dxa"/>
            <w:shd w:val="clear" w:color="000000" w:fill="FFFFFF"/>
            <w:vAlign w:val="center"/>
          </w:tcPr>
          <w:p w14:paraId="6EDE6712" w14:textId="4C41B572"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1DB93238" w14:textId="77777777" w:rsidR="00FA5187" w:rsidRPr="00DA599E" w:rsidRDefault="00FA5187" w:rsidP="00FA5187">
            <w:pPr>
              <w:jc w:val="center"/>
              <w:rPr>
                <w:sz w:val="26"/>
                <w:szCs w:val="26"/>
              </w:rPr>
            </w:pPr>
            <w:r w:rsidRPr="00DA599E">
              <w:rPr>
                <w:sz w:val="26"/>
                <w:szCs w:val="26"/>
              </w:rPr>
              <w:t>Động cơ: 7KW</w:t>
            </w:r>
          </w:p>
          <w:p w14:paraId="45B605F5" w14:textId="64C8530D" w:rsidR="00FA5187" w:rsidRPr="00DA599E" w:rsidRDefault="00FA5187" w:rsidP="00FA5187">
            <w:pPr>
              <w:jc w:val="center"/>
              <w:rPr>
                <w:sz w:val="26"/>
                <w:szCs w:val="26"/>
              </w:rPr>
            </w:pPr>
            <w:r w:rsidRPr="00DA599E">
              <w:rPr>
                <w:sz w:val="26"/>
                <w:szCs w:val="26"/>
              </w:rPr>
              <w:t>Công suất: 100-150 chi tiết /giờ</w:t>
            </w:r>
          </w:p>
        </w:tc>
        <w:tc>
          <w:tcPr>
            <w:tcW w:w="992" w:type="dxa"/>
            <w:shd w:val="clear" w:color="000000" w:fill="FFFFFF"/>
            <w:vAlign w:val="center"/>
          </w:tcPr>
          <w:p w14:paraId="730F5AF2" w14:textId="7670AF3E"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2F20F90A" w14:textId="4DFCD3F4"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1EFEC9AE" w14:textId="38BC5586"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2F8BD1E8" w14:textId="22026B2F" w:rsidR="00FA5187" w:rsidRPr="00DA599E" w:rsidRDefault="00FA5187" w:rsidP="00FA5187">
            <w:pPr>
              <w:jc w:val="center"/>
              <w:rPr>
                <w:sz w:val="26"/>
                <w:szCs w:val="26"/>
              </w:rPr>
            </w:pPr>
            <w:r w:rsidRPr="00DA599E">
              <w:rPr>
                <w:sz w:val="26"/>
                <w:szCs w:val="26"/>
              </w:rPr>
              <w:t>Đài Loan</w:t>
            </w:r>
          </w:p>
        </w:tc>
      </w:tr>
      <w:tr w:rsidR="00DA599E" w:rsidRPr="00DA599E" w14:paraId="2FC18AFC" w14:textId="77777777" w:rsidTr="00FA5187">
        <w:trPr>
          <w:trHeight w:val="397"/>
          <w:jc w:val="center"/>
        </w:trPr>
        <w:tc>
          <w:tcPr>
            <w:tcW w:w="562" w:type="dxa"/>
            <w:shd w:val="clear" w:color="000000" w:fill="FFFFFF"/>
            <w:vAlign w:val="center"/>
          </w:tcPr>
          <w:p w14:paraId="1C701FA0" w14:textId="77777777" w:rsidR="00FA5187" w:rsidRPr="00DA599E" w:rsidRDefault="00FA5187" w:rsidP="00FA5187">
            <w:pPr>
              <w:pStyle w:val="ListParagraph"/>
              <w:numPr>
                <w:ilvl w:val="0"/>
                <w:numId w:val="111"/>
              </w:numPr>
              <w:ind w:left="0" w:firstLine="0"/>
              <w:jc w:val="center"/>
              <w:rPr>
                <w:i w:val="0"/>
                <w:szCs w:val="26"/>
              </w:rPr>
            </w:pPr>
          </w:p>
        </w:tc>
        <w:tc>
          <w:tcPr>
            <w:tcW w:w="3261" w:type="dxa"/>
            <w:shd w:val="clear" w:color="000000" w:fill="FFFFFF"/>
            <w:noWrap/>
            <w:vAlign w:val="center"/>
          </w:tcPr>
          <w:p w14:paraId="1479F387" w14:textId="5D87A79C" w:rsidR="00FA5187" w:rsidRPr="00DA599E" w:rsidRDefault="00FA5187" w:rsidP="00FA5187">
            <w:pPr>
              <w:jc w:val="both"/>
              <w:rPr>
                <w:sz w:val="26"/>
                <w:szCs w:val="26"/>
              </w:rPr>
            </w:pPr>
            <w:r w:rsidRPr="00DA599E">
              <w:rPr>
                <w:sz w:val="26"/>
                <w:szCs w:val="26"/>
              </w:rPr>
              <w:t xml:space="preserve">Máy lăn keo </w:t>
            </w:r>
          </w:p>
        </w:tc>
        <w:tc>
          <w:tcPr>
            <w:tcW w:w="992" w:type="dxa"/>
            <w:shd w:val="clear" w:color="000000" w:fill="FFFFFF"/>
            <w:vAlign w:val="center"/>
          </w:tcPr>
          <w:p w14:paraId="25803093" w14:textId="3835F386"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1899679D" w14:textId="77777777" w:rsidR="00FA5187" w:rsidRPr="00DA599E" w:rsidRDefault="00FA5187" w:rsidP="00FA5187">
            <w:pPr>
              <w:jc w:val="center"/>
              <w:rPr>
                <w:sz w:val="26"/>
                <w:szCs w:val="26"/>
              </w:rPr>
            </w:pPr>
            <w:r w:rsidRPr="00DA599E">
              <w:rPr>
                <w:sz w:val="26"/>
                <w:szCs w:val="26"/>
              </w:rPr>
              <w:t>Động cơ: 0,5Hp</w:t>
            </w:r>
          </w:p>
          <w:p w14:paraId="3763ED4F" w14:textId="5028A36A" w:rsidR="00FA5187" w:rsidRPr="00DA599E" w:rsidRDefault="00FA5187" w:rsidP="00FA5187">
            <w:pPr>
              <w:jc w:val="center"/>
              <w:rPr>
                <w:sz w:val="26"/>
                <w:szCs w:val="26"/>
              </w:rPr>
            </w:pPr>
            <w:r w:rsidRPr="00DA599E">
              <w:rPr>
                <w:sz w:val="26"/>
                <w:szCs w:val="26"/>
              </w:rPr>
              <w:t>Công suất: 50-80 chi tiết/giờ</w:t>
            </w:r>
          </w:p>
        </w:tc>
        <w:tc>
          <w:tcPr>
            <w:tcW w:w="992" w:type="dxa"/>
            <w:shd w:val="clear" w:color="000000" w:fill="FFFFFF"/>
            <w:vAlign w:val="center"/>
          </w:tcPr>
          <w:p w14:paraId="0F93C80B" w14:textId="5BFFC4C6"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336E0764" w14:textId="67ABAA58"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1F1E666A" w14:textId="2A304469"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6C4BB73D" w14:textId="208A82CA" w:rsidR="00FA5187" w:rsidRPr="00DA599E" w:rsidRDefault="00FA5187" w:rsidP="00FA5187">
            <w:pPr>
              <w:jc w:val="center"/>
              <w:rPr>
                <w:sz w:val="26"/>
                <w:szCs w:val="26"/>
              </w:rPr>
            </w:pPr>
            <w:r w:rsidRPr="00DA599E">
              <w:rPr>
                <w:sz w:val="26"/>
                <w:szCs w:val="26"/>
              </w:rPr>
              <w:t>Đài Loan</w:t>
            </w:r>
          </w:p>
        </w:tc>
      </w:tr>
      <w:tr w:rsidR="00DA599E" w:rsidRPr="00DA599E" w14:paraId="7CBB5A1F" w14:textId="77777777" w:rsidTr="00FA5187">
        <w:trPr>
          <w:trHeight w:val="397"/>
          <w:jc w:val="center"/>
        </w:trPr>
        <w:tc>
          <w:tcPr>
            <w:tcW w:w="562" w:type="dxa"/>
            <w:shd w:val="clear" w:color="000000" w:fill="FFFFFF"/>
            <w:vAlign w:val="center"/>
          </w:tcPr>
          <w:p w14:paraId="6F489603" w14:textId="77777777" w:rsidR="00FA5187" w:rsidRPr="00DA599E" w:rsidRDefault="00FA5187" w:rsidP="00FA5187">
            <w:pPr>
              <w:pStyle w:val="ListParagraph"/>
              <w:numPr>
                <w:ilvl w:val="0"/>
                <w:numId w:val="111"/>
              </w:numPr>
              <w:ind w:left="0" w:firstLine="0"/>
              <w:jc w:val="center"/>
              <w:rPr>
                <w:i w:val="0"/>
                <w:szCs w:val="26"/>
              </w:rPr>
            </w:pPr>
          </w:p>
        </w:tc>
        <w:tc>
          <w:tcPr>
            <w:tcW w:w="3261" w:type="dxa"/>
            <w:shd w:val="clear" w:color="000000" w:fill="FFFFFF"/>
            <w:noWrap/>
            <w:vAlign w:val="center"/>
          </w:tcPr>
          <w:p w14:paraId="4EAFD5DE" w14:textId="79842058" w:rsidR="00FA5187" w:rsidRPr="00DA599E" w:rsidRDefault="00FA5187" w:rsidP="00FA5187">
            <w:pPr>
              <w:jc w:val="both"/>
              <w:rPr>
                <w:sz w:val="26"/>
                <w:szCs w:val="26"/>
              </w:rPr>
            </w:pPr>
            <w:r w:rsidRPr="00DA599E">
              <w:rPr>
                <w:sz w:val="26"/>
                <w:szCs w:val="26"/>
              </w:rPr>
              <w:t>Máy bắn keo</w:t>
            </w:r>
          </w:p>
        </w:tc>
        <w:tc>
          <w:tcPr>
            <w:tcW w:w="992" w:type="dxa"/>
            <w:shd w:val="clear" w:color="000000" w:fill="FFFFFF"/>
            <w:vAlign w:val="center"/>
          </w:tcPr>
          <w:p w14:paraId="4AAC8B53" w14:textId="5CD9C6F4"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43F9A2CA" w14:textId="77777777" w:rsidR="00FA5187" w:rsidRPr="00DA599E" w:rsidRDefault="00FA5187" w:rsidP="00FA5187">
            <w:pPr>
              <w:jc w:val="center"/>
              <w:rPr>
                <w:sz w:val="26"/>
                <w:szCs w:val="26"/>
              </w:rPr>
            </w:pPr>
            <w:r w:rsidRPr="00DA599E">
              <w:rPr>
                <w:sz w:val="26"/>
                <w:szCs w:val="26"/>
              </w:rPr>
              <w:t>Động cơ: 270KW</w:t>
            </w:r>
          </w:p>
          <w:p w14:paraId="3FC6D2B0" w14:textId="5AE7097B" w:rsidR="00FA5187" w:rsidRPr="00DA599E" w:rsidRDefault="00FA5187" w:rsidP="00FA5187">
            <w:pPr>
              <w:jc w:val="center"/>
              <w:rPr>
                <w:sz w:val="26"/>
                <w:szCs w:val="26"/>
              </w:rPr>
            </w:pPr>
            <w:r w:rsidRPr="00DA599E">
              <w:rPr>
                <w:sz w:val="26"/>
                <w:szCs w:val="26"/>
              </w:rPr>
              <w:t>Công suất: 100-150 sản phẩm/giờ</w:t>
            </w:r>
          </w:p>
        </w:tc>
        <w:tc>
          <w:tcPr>
            <w:tcW w:w="992" w:type="dxa"/>
            <w:shd w:val="clear" w:color="000000" w:fill="FFFFFF"/>
            <w:vAlign w:val="center"/>
          </w:tcPr>
          <w:p w14:paraId="498D77CA" w14:textId="7E2CC574"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53394FA8" w14:textId="4A8C2700"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58B1C09D" w14:textId="18BD4843"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3637260C" w14:textId="28A7D840" w:rsidR="00FA5187" w:rsidRPr="00DA599E" w:rsidRDefault="00FA5187" w:rsidP="00FA5187">
            <w:pPr>
              <w:jc w:val="center"/>
              <w:rPr>
                <w:sz w:val="26"/>
                <w:szCs w:val="26"/>
              </w:rPr>
            </w:pPr>
            <w:r w:rsidRPr="00DA599E">
              <w:rPr>
                <w:sz w:val="26"/>
                <w:szCs w:val="26"/>
              </w:rPr>
              <w:t>Đài Loan</w:t>
            </w:r>
          </w:p>
        </w:tc>
      </w:tr>
      <w:tr w:rsidR="00DA599E" w:rsidRPr="00DA599E" w14:paraId="275260FC" w14:textId="77777777" w:rsidTr="00FA5187">
        <w:trPr>
          <w:trHeight w:val="397"/>
          <w:jc w:val="center"/>
        </w:trPr>
        <w:tc>
          <w:tcPr>
            <w:tcW w:w="562" w:type="dxa"/>
            <w:shd w:val="clear" w:color="000000" w:fill="FFFFFF"/>
            <w:vAlign w:val="center"/>
          </w:tcPr>
          <w:p w14:paraId="6A4DED41" w14:textId="77777777" w:rsidR="00FA5187" w:rsidRPr="00DA599E" w:rsidRDefault="00FA5187" w:rsidP="00FA5187">
            <w:pPr>
              <w:pStyle w:val="ListParagraph"/>
              <w:numPr>
                <w:ilvl w:val="0"/>
                <w:numId w:val="111"/>
              </w:numPr>
              <w:ind w:left="0" w:firstLine="0"/>
              <w:jc w:val="center"/>
              <w:rPr>
                <w:i w:val="0"/>
                <w:szCs w:val="26"/>
              </w:rPr>
            </w:pPr>
          </w:p>
        </w:tc>
        <w:tc>
          <w:tcPr>
            <w:tcW w:w="3261" w:type="dxa"/>
            <w:shd w:val="clear" w:color="000000" w:fill="FFFFFF"/>
            <w:noWrap/>
            <w:vAlign w:val="center"/>
          </w:tcPr>
          <w:p w14:paraId="4A93BF10" w14:textId="3B5C4A9F" w:rsidR="00FA5187" w:rsidRPr="00DA599E" w:rsidRDefault="00FA5187" w:rsidP="00FA5187">
            <w:pPr>
              <w:jc w:val="both"/>
              <w:rPr>
                <w:sz w:val="26"/>
                <w:szCs w:val="26"/>
              </w:rPr>
            </w:pPr>
            <w:r w:rsidRPr="00DA599E">
              <w:rPr>
                <w:rFonts w:eastAsia="Calibri"/>
                <w:sz w:val="26"/>
                <w:szCs w:val="26"/>
              </w:rPr>
              <w:t>Máy ghép dọc</w:t>
            </w:r>
          </w:p>
        </w:tc>
        <w:tc>
          <w:tcPr>
            <w:tcW w:w="992" w:type="dxa"/>
            <w:shd w:val="clear" w:color="000000" w:fill="FFFFFF"/>
            <w:vAlign w:val="center"/>
          </w:tcPr>
          <w:p w14:paraId="2115AA99" w14:textId="5EA79AB0"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436411E7" w14:textId="77777777" w:rsidR="00FA5187" w:rsidRPr="00DA599E" w:rsidRDefault="00FA5187" w:rsidP="00FA5187">
            <w:pPr>
              <w:ind w:right="49"/>
              <w:jc w:val="center"/>
              <w:rPr>
                <w:rFonts w:eastAsia="Calibri"/>
                <w:sz w:val="26"/>
                <w:szCs w:val="26"/>
              </w:rPr>
            </w:pPr>
            <w:r w:rsidRPr="00DA599E">
              <w:rPr>
                <w:sz w:val="26"/>
                <w:szCs w:val="26"/>
              </w:rPr>
              <w:t xml:space="preserve">Động cơ: </w:t>
            </w:r>
            <w:r w:rsidRPr="00DA599E">
              <w:rPr>
                <w:rFonts w:eastAsia="Calibri"/>
                <w:sz w:val="26"/>
                <w:szCs w:val="26"/>
              </w:rPr>
              <w:t>3,5 Hp</w:t>
            </w:r>
          </w:p>
          <w:p w14:paraId="50AFE1B1" w14:textId="710F9DDC" w:rsidR="00FA5187" w:rsidRPr="00DA599E" w:rsidRDefault="00FA5187" w:rsidP="00FA5187">
            <w:pPr>
              <w:jc w:val="center"/>
              <w:rPr>
                <w:sz w:val="26"/>
                <w:szCs w:val="26"/>
              </w:rPr>
            </w:pPr>
            <w:r w:rsidRPr="00DA599E">
              <w:rPr>
                <w:sz w:val="26"/>
                <w:szCs w:val="26"/>
              </w:rPr>
              <w:t>50-80 chi tiết/giờ</w:t>
            </w:r>
          </w:p>
        </w:tc>
        <w:tc>
          <w:tcPr>
            <w:tcW w:w="992" w:type="dxa"/>
            <w:shd w:val="clear" w:color="000000" w:fill="FFFFFF"/>
            <w:vAlign w:val="center"/>
          </w:tcPr>
          <w:p w14:paraId="06722AEE" w14:textId="169FF811"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64E5A7F4" w14:textId="6EC9F5F5"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59691E05" w14:textId="3089FD32"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30B1929D" w14:textId="1BBBACBB" w:rsidR="00FA5187" w:rsidRPr="00DA599E" w:rsidRDefault="00FA5187" w:rsidP="00FA5187">
            <w:pPr>
              <w:jc w:val="center"/>
              <w:rPr>
                <w:sz w:val="26"/>
                <w:szCs w:val="26"/>
              </w:rPr>
            </w:pPr>
            <w:r w:rsidRPr="00DA599E">
              <w:rPr>
                <w:sz w:val="26"/>
                <w:szCs w:val="26"/>
              </w:rPr>
              <w:t>Đài Loan</w:t>
            </w:r>
          </w:p>
        </w:tc>
      </w:tr>
      <w:tr w:rsidR="00DA599E" w:rsidRPr="00DA599E" w14:paraId="0EBDA7EE" w14:textId="77777777" w:rsidTr="00FA5187">
        <w:trPr>
          <w:trHeight w:val="397"/>
          <w:jc w:val="center"/>
        </w:trPr>
        <w:tc>
          <w:tcPr>
            <w:tcW w:w="562" w:type="dxa"/>
            <w:shd w:val="clear" w:color="000000" w:fill="FFFFFF"/>
            <w:vAlign w:val="center"/>
          </w:tcPr>
          <w:p w14:paraId="6229DC0B" w14:textId="77777777" w:rsidR="00FA5187" w:rsidRPr="00DA599E" w:rsidRDefault="00FA5187" w:rsidP="00FA5187">
            <w:pPr>
              <w:pStyle w:val="ListParagraph"/>
              <w:numPr>
                <w:ilvl w:val="0"/>
                <w:numId w:val="111"/>
              </w:numPr>
              <w:ind w:left="0" w:firstLine="0"/>
              <w:jc w:val="center"/>
              <w:rPr>
                <w:i w:val="0"/>
                <w:szCs w:val="26"/>
              </w:rPr>
            </w:pPr>
          </w:p>
        </w:tc>
        <w:tc>
          <w:tcPr>
            <w:tcW w:w="3261" w:type="dxa"/>
            <w:shd w:val="clear" w:color="000000" w:fill="FFFFFF"/>
            <w:noWrap/>
            <w:vAlign w:val="center"/>
          </w:tcPr>
          <w:p w14:paraId="7AEB7E0A" w14:textId="3273220C" w:rsidR="00FA5187" w:rsidRPr="00DA599E" w:rsidRDefault="00FA5187" w:rsidP="00FA5187">
            <w:pPr>
              <w:jc w:val="both"/>
              <w:rPr>
                <w:sz w:val="26"/>
                <w:szCs w:val="26"/>
              </w:rPr>
            </w:pPr>
            <w:r w:rsidRPr="00DA599E">
              <w:rPr>
                <w:sz w:val="26"/>
                <w:szCs w:val="26"/>
              </w:rPr>
              <w:t>Máy sấy khô</w:t>
            </w:r>
          </w:p>
        </w:tc>
        <w:tc>
          <w:tcPr>
            <w:tcW w:w="992" w:type="dxa"/>
            <w:shd w:val="clear" w:color="000000" w:fill="FFFFFF"/>
            <w:vAlign w:val="center"/>
          </w:tcPr>
          <w:p w14:paraId="374F42FD" w14:textId="05EDF88F"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5DEFAD0B" w14:textId="3D301567" w:rsidR="00FA5187" w:rsidRPr="00DA599E" w:rsidRDefault="00FA5187" w:rsidP="00FA5187">
            <w:pPr>
              <w:jc w:val="center"/>
              <w:rPr>
                <w:sz w:val="26"/>
                <w:szCs w:val="26"/>
              </w:rPr>
            </w:pPr>
            <w:r w:rsidRPr="00DA599E">
              <w:rPr>
                <w:sz w:val="26"/>
                <w:szCs w:val="26"/>
              </w:rPr>
              <w:t>Công suất: 710 W</w:t>
            </w:r>
          </w:p>
        </w:tc>
        <w:tc>
          <w:tcPr>
            <w:tcW w:w="992" w:type="dxa"/>
            <w:shd w:val="clear" w:color="000000" w:fill="FFFFFF"/>
            <w:vAlign w:val="center"/>
          </w:tcPr>
          <w:p w14:paraId="4ECE772E" w14:textId="11FC60A5"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61BF0709" w14:textId="3F3395D4"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787DD09D" w14:textId="38C32C40" w:rsidR="00FA5187" w:rsidRPr="00DA599E" w:rsidRDefault="00FA5187" w:rsidP="00FA5187">
            <w:pPr>
              <w:jc w:val="center"/>
              <w:rPr>
                <w:sz w:val="26"/>
                <w:szCs w:val="26"/>
              </w:rPr>
            </w:pPr>
            <w:r w:rsidRPr="00DA599E">
              <w:rPr>
                <w:sz w:val="26"/>
                <w:szCs w:val="26"/>
              </w:rPr>
              <w:t>2008</w:t>
            </w:r>
          </w:p>
        </w:tc>
        <w:tc>
          <w:tcPr>
            <w:tcW w:w="1275" w:type="dxa"/>
            <w:shd w:val="clear" w:color="000000" w:fill="FFFFFF"/>
          </w:tcPr>
          <w:p w14:paraId="0DB909E7" w14:textId="7D812DB2" w:rsidR="00FA5187" w:rsidRPr="00DA599E" w:rsidRDefault="00FA5187" w:rsidP="00FA5187">
            <w:pPr>
              <w:jc w:val="center"/>
              <w:rPr>
                <w:sz w:val="26"/>
                <w:szCs w:val="26"/>
              </w:rPr>
            </w:pPr>
            <w:r w:rsidRPr="00DA599E">
              <w:rPr>
                <w:sz w:val="26"/>
                <w:szCs w:val="26"/>
              </w:rPr>
              <w:t>Đài Loan</w:t>
            </w:r>
          </w:p>
        </w:tc>
      </w:tr>
      <w:tr w:rsidR="00DA599E" w:rsidRPr="00DA599E" w14:paraId="6770A42A" w14:textId="77777777" w:rsidTr="00FA5187">
        <w:trPr>
          <w:trHeight w:val="397"/>
          <w:jc w:val="center"/>
        </w:trPr>
        <w:tc>
          <w:tcPr>
            <w:tcW w:w="562" w:type="dxa"/>
            <w:shd w:val="clear" w:color="000000" w:fill="FFFFFF"/>
            <w:vAlign w:val="center"/>
          </w:tcPr>
          <w:p w14:paraId="22313165" w14:textId="77777777" w:rsidR="00FA5187" w:rsidRPr="00DA599E" w:rsidRDefault="00FA5187" w:rsidP="00FA5187">
            <w:pPr>
              <w:pStyle w:val="ListParagraph"/>
              <w:numPr>
                <w:ilvl w:val="0"/>
                <w:numId w:val="111"/>
              </w:numPr>
              <w:ind w:left="0" w:firstLine="0"/>
              <w:jc w:val="center"/>
              <w:rPr>
                <w:i w:val="0"/>
                <w:szCs w:val="26"/>
              </w:rPr>
            </w:pPr>
          </w:p>
        </w:tc>
        <w:tc>
          <w:tcPr>
            <w:tcW w:w="3261" w:type="dxa"/>
            <w:shd w:val="clear" w:color="000000" w:fill="FFFFFF"/>
            <w:noWrap/>
            <w:vAlign w:val="center"/>
          </w:tcPr>
          <w:p w14:paraId="5440BC58" w14:textId="1C7FCC7E" w:rsidR="00FA5187" w:rsidRPr="00DA599E" w:rsidRDefault="00FA5187" w:rsidP="00FA5187">
            <w:pPr>
              <w:jc w:val="both"/>
              <w:rPr>
                <w:rFonts w:eastAsia="Calibri"/>
                <w:sz w:val="26"/>
                <w:szCs w:val="26"/>
              </w:rPr>
            </w:pPr>
            <w:r w:rsidRPr="00DA599E">
              <w:rPr>
                <w:sz w:val="26"/>
                <w:szCs w:val="26"/>
              </w:rPr>
              <w:t>Máy khoan gỗ</w:t>
            </w:r>
          </w:p>
        </w:tc>
        <w:tc>
          <w:tcPr>
            <w:tcW w:w="992" w:type="dxa"/>
            <w:shd w:val="clear" w:color="000000" w:fill="FFFFFF"/>
            <w:vAlign w:val="center"/>
          </w:tcPr>
          <w:p w14:paraId="52864ED7" w14:textId="6DD4CE65"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5D662CC9" w14:textId="77777777" w:rsidR="00FA5187" w:rsidRPr="00DA599E" w:rsidRDefault="00FA5187" w:rsidP="00FA5187">
            <w:pPr>
              <w:jc w:val="center"/>
              <w:rPr>
                <w:sz w:val="26"/>
                <w:szCs w:val="26"/>
              </w:rPr>
            </w:pPr>
            <w:r w:rsidRPr="00DA599E">
              <w:rPr>
                <w:sz w:val="26"/>
                <w:szCs w:val="26"/>
              </w:rPr>
              <w:t xml:space="preserve">Động cơ:1.300 W </w:t>
            </w:r>
          </w:p>
          <w:p w14:paraId="7F491B57" w14:textId="33D0F3A9" w:rsidR="00FA5187" w:rsidRPr="00DA599E" w:rsidRDefault="00FA5187" w:rsidP="00FA5187">
            <w:pPr>
              <w:jc w:val="center"/>
              <w:rPr>
                <w:sz w:val="26"/>
                <w:szCs w:val="26"/>
              </w:rPr>
            </w:pPr>
            <w:r w:rsidRPr="00DA599E">
              <w:rPr>
                <w:sz w:val="26"/>
                <w:szCs w:val="26"/>
              </w:rPr>
              <w:t>Công suất: 400-410 chi tiết/giờ</w:t>
            </w:r>
          </w:p>
        </w:tc>
        <w:tc>
          <w:tcPr>
            <w:tcW w:w="992" w:type="dxa"/>
            <w:shd w:val="clear" w:color="000000" w:fill="FFFFFF"/>
            <w:vAlign w:val="center"/>
          </w:tcPr>
          <w:p w14:paraId="32AACB19" w14:textId="1A1463D3" w:rsidR="00FA5187" w:rsidRPr="00DA599E" w:rsidRDefault="00FA5187" w:rsidP="00FA5187">
            <w:pPr>
              <w:jc w:val="center"/>
              <w:rPr>
                <w:sz w:val="26"/>
                <w:szCs w:val="26"/>
              </w:rPr>
            </w:pPr>
            <w:r w:rsidRPr="00DA599E">
              <w:rPr>
                <w:sz w:val="26"/>
                <w:szCs w:val="26"/>
              </w:rPr>
              <w:t>3</w:t>
            </w:r>
          </w:p>
        </w:tc>
        <w:tc>
          <w:tcPr>
            <w:tcW w:w="1984" w:type="dxa"/>
            <w:shd w:val="clear" w:color="000000" w:fill="FFFFFF"/>
            <w:vAlign w:val="center"/>
          </w:tcPr>
          <w:p w14:paraId="5D3E4689" w14:textId="789D2EA2"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3924E869" w14:textId="3DDB34D2"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57F4DA89" w14:textId="7D9F080F" w:rsidR="00FA5187" w:rsidRPr="00DA599E" w:rsidRDefault="00FA5187" w:rsidP="00FA5187">
            <w:pPr>
              <w:jc w:val="center"/>
              <w:rPr>
                <w:sz w:val="26"/>
                <w:szCs w:val="26"/>
              </w:rPr>
            </w:pPr>
            <w:r w:rsidRPr="00DA599E">
              <w:rPr>
                <w:sz w:val="26"/>
                <w:szCs w:val="26"/>
              </w:rPr>
              <w:t>Đài Loan</w:t>
            </w:r>
          </w:p>
        </w:tc>
      </w:tr>
      <w:tr w:rsidR="00DA599E" w:rsidRPr="00DA599E" w14:paraId="144E3E04" w14:textId="77777777" w:rsidTr="00FA5187">
        <w:trPr>
          <w:trHeight w:val="397"/>
          <w:jc w:val="center"/>
        </w:trPr>
        <w:tc>
          <w:tcPr>
            <w:tcW w:w="562" w:type="dxa"/>
            <w:shd w:val="clear" w:color="000000" w:fill="FFFFFF"/>
            <w:vAlign w:val="center"/>
          </w:tcPr>
          <w:p w14:paraId="76657C22" w14:textId="77777777" w:rsidR="00FA5187" w:rsidRPr="00DA599E" w:rsidRDefault="00FA5187" w:rsidP="00FA5187">
            <w:pPr>
              <w:pStyle w:val="ListParagraph"/>
              <w:numPr>
                <w:ilvl w:val="0"/>
                <w:numId w:val="111"/>
              </w:numPr>
              <w:ind w:left="0" w:firstLine="0"/>
              <w:jc w:val="center"/>
              <w:rPr>
                <w:i w:val="0"/>
                <w:szCs w:val="26"/>
              </w:rPr>
            </w:pPr>
          </w:p>
        </w:tc>
        <w:tc>
          <w:tcPr>
            <w:tcW w:w="3261" w:type="dxa"/>
            <w:shd w:val="clear" w:color="000000" w:fill="FFFFFF"/>
            <w:noWrap/>
            <w:vAlign w:val="center"/>
          </w:tcPr>
          <w:p w14:paraId="2E581EA3" w14:textId="5CD1CACD" w:rsidR="00FA5187" w:rsidRPr="00DA599E" w:rsidRDefault="00FA5187" w:rsidP="00FA5187">
            <w:pPr>
              <w:jc w:val="both"/>
              <w:rPr>
                <w:rFonts w:eastAsia="Calibri"/>
                <w:sz w:val="26"/>
                <w:szCs w:val="26"/>
              </w:rPr>
            </w:pPr>
            <w:r w:rsidRPr="00DA599E">
              <w:rPr>
                <w:sz w:val="26"/>
                <w:szCs w:val="26"/>
              </w:rPr>
              <w:t>Máy khoan tựa lưng ghế</w:t>
            </w:r>
          </w:p>
        </w:tc>
        <w:tc>
          <w:tcPr>
            <w:tcW w:w="992" w:type="dxa"/>
            <w:shd w:val="clear" w:color="000000" w:fill="FFFFFF"/>
            <w:vAlign w:val="center"/>
          </w:tcPr>
          <w:p w14:paraId="059C177A" w14:textId="775DFF06"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61689B5B" w14:textId="77777777" w:rsidR="00FA5187" w:rsidRPr="00DA599E" w:rsidRDefault="00FA5187" w:rsidP="00FA5187">
            <w:pPr>
              <w:jc w:val="center"/>
              <w:rPr>
                <w:sz w:val="26"/>
                <w:szCs w:val="26"/>
              </w:rPr>
            </w:pPr>
            <w:r w:rsidRPr="00DA599E">
              <w:rPr>
                <w:sz w:val="26"/>
                <w:szCs w:val="26"/>
              </w:rPr>
              <w:t xml:space="preserve">Động cơ:1,5 W </w:t>
            </w:r>
          </w:p>
          <w:p w14:paraId="7A80ADE8" w14:textId="051CE0BB" w:rsidR="00FA5187" w:rsidRPr="00DA599E" w:rsidRDefault="00FA5187" w:rsidP="00FA5187">
            <w:pPr>
              <w:jc w:val="center"/>
              <w:rPr>
                <w:sz w:val="26"/>
                <w:szCs w:val="26"/>
              </w:rPr>
            </w:pPr>
            <w:r w:rsidRPr="00DA599E">
              <w:rPr>
                <w:sz w:val="26"/>
                <w:szCs w:val="26"/>
              </w:rPr>
              <w:t>Công suất: 350-400 chi tiết/giờ</w:t>
            </w:r>
          </w:p>
        </w:tc>
        <w:tc>
          <w:tcPr>
            <w:tcW w:w="992" w:type="dxa"/>
            <w:shd w:val="clear" w:color="000000" w:fill="FFFFFF"/>
            <w:vAlign w:val="center"/>
          </w:tcPr>
          <w:p w14:paraId="359CA221" w14:textId="182B34AC"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5504A7C6" w14:textId="1057B5B3"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2EA54454" w14:textId="1D863FDF"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153B057D" w14:textId="1FD3FCC9" w:rsidR="00FA5187" w:rsidRPr="00DA599E" w:rsidRDefault="00FA5187" w:rsidP="00FA5187">
            <w:pPr>
              <w:jc w:val="center"/>
              <w:rPr>
                <w:sz w:val="26"/>
                <w:szCs w:val="26"/>
              </w:rPr>
            </w:pPr>
            <w:r w:rsidRPr="00DA599E">
              <w:rPr>
                <w:sz w:val="26"/>
                <w:szCs w:val="26"/>
              </w:rPr>
              <w:t>Đài Loan</w:t>
            </w:r>
          </w:p>
        </w:tc>
      </w:tr>
      <w:tr w:rsidR="00DA599E" w:rsidRPr="00DA599E" w14:paraId="5AE897C9" w14:textId="77777777" w:rsidTr="00FA5187">
        <w:trPr>
          <w:trHeight w:val="397"/>
          <w:jc w:val="center"/>
        </w:trPr>
        <w:tc>
          <w:tcPr>
            <w:tcW w:w="562" w:type="dxa"/>
            <w:shd w:val="clear" w:color="000000" w:fill="FFFFFF"/>
            <w:vAlign w:val="center"/>
          </w:tcPr>
          <w:p w14:paraId="2909674C" w14:textId="77777777" w:rsidR="00FA5187" w:rsidRPr="00DA599E" w:rsidRDefault="00FA5187" w:rsidP="00FA5187">
            <w:pPr>
              <w:pStyle w:val="ListParagraph"/>
              <w:numPr>
                <w:ilvl w:val="0"/>
                <w:numId w:val="111"/>
              </w:numPr>
              <w:ind w:left="0" w:firstLine="0"/>
              <w:jc w:val="center"/>
              <w:rPr>
                <w:i w:val="0"/>
                <w:szCs w:val="26"/>
              </w:rPr>
            </w:pPr>
          </w:p>
        </w:tc>
        <w:tc>
          <w:tcPr>
            <w:tcW w:w="3261" w:type="dxa"/>
            <w:shd w:val="clear" w:color="000000" w:fill="FFFFFF"/>
            <w:noWrap/>
            <w:vAlign w:val="center"/>
          </w:tcPr>
          <w:p w14:paraId="68CC871A" w14:textId="092D3D93" w:rsidR="00FA5187" w:rsidRPr="00DA599E" w:rsidRDefault="00FA5187" w:rsidP="00FA5187">
            <w:pPr>
              <w:jc w:val="both"/>
              <w:rPr>
                <w:rFonts w:eastAsia="Calibri"/>
                <w:sz w:val="26"/>
                <w:szCs w:val="26"/>
              </w:rPr>
            </w:pPr>
            <w:r w:rsidRPr="00DA599E">
              <w:rPr>
                <w:sz w:val="26"/>
                <w:szCs w:val="26"/>
              </w:rPr>
              <w:t>Máy dán cạnh tự động</w:t>
            </w:r>
          </w:p>
        </w:tc>
        <w:tc>
          <w:tcPr>
            <w:tcW w:w="992" w:type="dxa"/>
            <w:shd w:val="clear" w:color="000000" w:fill="FFFFFF"/>
            <w:vAlign w:val="center"/>
          </w:tcPr>
          <w:p w14:paraId="0967EF01" w14:textId="279FD4BF"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7B0A7010" w14:textId="77777777" w:rsidR="00FA5187" w:rsidRPr="00DA599E" w:rsidRDefault="00FA5187" w:rsidP="00FA5187">
            <w:pPr>
              <w:jc w:val="center"/>
              <w:rPr>
                <w:sz w:val="26"/>
                <w:szCs w:val="26"/>
              </w:rPr>
            </w:pPr>
            <w:r w:rsidRPr="00DA599E">
              <w:rPr>
                <w:sz w:val="26"/>
                <w:szCs w:val="26"/>
              </w:rPr>
              <w:t>Động cơ: 7KW</w:t>
            </w:r>
          </w:p>
          <w:p w14:paraId="53A050A2" w14:textId="5A79FF76" w:rsidR="00FA5187" w:rsidRPr="00DA599E" w:rsidRDefault="00FA5187" w:rsidP="00FA5187">
            <w:pPr>
              <w:jc w:val="center"/>
              <w:rPr>
                <w:sz w:val="26"/>
                <w:szCs w:val="26"/>
              </w:rPr>
            </w:pPr>
            <w:r w:rsidRPr="00DA599E">
              <w:rPr>
                <w:sz w:val="26"/>
                <w:szCs w:val="26"/>
              </w:rPr>
              <w:t>Công suất: 100-150 chi tiết /giờ</w:t>
            </w:r>
          </w:p>
        </w:tc>
        <w:tc>
          <w:tcPr>
            <w:tcW w:w="992" w:type="dxa"/>
            <w:shd w:val="clear" w:color="000000" w:fill="FFFFFF"/>
            <w:vAlign w:val="center"/>
          </w:tcPr>
          <w:p w14:paraId="48423543" w14:textId="4C90612E" w:rsidR="00FA5187" w:rsidRPr="00DA599E" w:rsidRDefault="00FA5187" w:rsidP="00FA5187">
            <w:pPr>
              <w:jc w:val="center"/>
              <w:rPr>
                <w:sz w:val="26"/>
                <w:szCs w:val="26"/>
              </w:rPr>
            </w:pPr>
            <w:r w:rsidRPr="00DA599E">
              <w:rPr>
                <w:sz w:val="26"/>
                <w:szCs w:val="26"/>
              </w:rPr>
              <w:t>2</w:t>
            </w:r>
          </w:p>
        </w:tc>
        <w:tc>
          <w:tcPr>
            <w:tcW w:w="1984" w:type="dxa"/>
            <w:shd w:val="clear" w:color="000000" w:fill="FFFFFF"/>
            <w:vAlign w:val="center"/>
          </w:tcPr>
          <w:p w14:paraId="2F022016" w14:textId="7A5069D4"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7F95B02C" w14:textId="424D10D9"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2C94936D" w14:textId="5AF85D34" w:rsidR="00FA5187" w:rsidRPr="00DA599E" w:rsidRDefault="00FA5187" w:rsidP="00FA5187">
            <w:pPr>
              <w:jc w:val="center"/>
              <w:rPr>
                <w:sz w:val="26"/>
                <w:szCs w:val="26"/>
              </w:rPr>
            </w:pPr>
            <w:r w:rsidRPr="00DA599E">
              <w:rPr>
                <w:sz w:val="26"/>
                <w:szCs w:val="26"/>
              </w:rPr>
              <w:t>Đài Loan</w:t>
            </w:r>
          </w:p>
        </w:tc>
      </w:tr>
      <w:tr w:rsidR="00DA599E" w:rsidRPr="00DA599E" w14:paraId="4A26ACBB" w14:textId="77777777" w:rsidTr="00FA5187">
        <w:trPr>
          <w:trHeight w:val="397"/>
          <w:jc w:val="center"/>
        </w:trPr>
        <w:tc>
          <w:tcPr>
            <w:tcW w:w="562" w:type="dxa"/>
            <w:shd w:val="clear" w:color="000000" w:fill="FFFFFF"/>
            <w:vAlign w:val="center"/>
          </w:tcPr>
          <w:p w14:paraId="2813D609" w14:textId="77777777" w:rsidR="00FA5187" w:rsidRPr="00DA599E" w:rsidRDefault="00FA5187" w:rsidP="00FA5187">
            <w:pPr>
              <w:pStyle w:val="ListParagraph"/>
              <w:numPr>
                <w:ilvl w:val="0"/>
                <w:numId w:val="111"/>
              </w:numPr>
              <w:ind w:left="0" w:firstLine="0"/>
              <w:jc w:val="center"/>
              <w:rPr>
                <w:i w:val="0"/>
                <w:szCs w:val="26"/>
              </w:rPr>
            </w:pPr>
          </w:p>
        </w:tc>
        <w:tc>
          <w:tcPr>
            <w:tcW w:w="3261" w:type="dxa"/>
            <w:shd w:val="clear" w:color="000000" w:fill="FFFFFF"/>
            <w:noWrap/>
            <w:vAlign w:val="center"/>
          </w:tcPr>
          <w:p w14:paraId="1C06CCD9" w14:textId="5B03B2E8" w:rsidR="00FA5187" w:rsidRPr="00DA599E" w:rsidRDefault="00FA5187" w:rsidP="00FA5187">
            <w:pPr>
              <w:jc w:val="both"/>
              <w:rPr>
                <w:rFonts w:eastAsia="Calibri"/>
                <w:sz w:val="26"/>
                <w:szCs w:val="26"/>
              </w:rPr>
            </w:pPr>
            <w:r w:rsidRPr="00DA599E">
              <w:rPr>
                <w:sz w:val="26"/>
                <w:szCs w:val="26"/>
              </w:rPr>
              <w:t>Máy khoan đa năng</w:t>
            </w:r>
          </w:p>
        </w:tc>
        <w:tc>
          <w:tcPr>
            <w:tcW w:w="992" w:type="dxa"/>
            <w:shd w:val="clear" w:color="000000" w:fill="FFFFFF"/>
            <w:vAlign w:val="center"/>
          </w:tcPr>
          <w:p w14:paraId="4BED4F70" w14:textId="37F35469"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5A2808AA" w14:textId="77777777" w:rsidR="00FA5187" w:rsidRPr="00DA599E" w:rsidRDefault="00FA5187" w:rsidP="00FA5187">
            <w:pPr>
              <w:jc w:val="center"/>
              <w:rPr>
                <w:sz w:val="26"/>
                <w:szCs w:val="26"/>
              </w:rPr>
            </w:pPr>
            <w:r w:rsidRPr="00DA599E">
              <w:rPr>
                <w:sz w:val="26"/>
                <w:szCs w:val="26"/>
              </w:rPr>
              <w:t>Động cơ: 0,5Hp</w:t>
            </w:r>
          </w:p>
          <w:p w14:paraId="6CB80938" w14:textId="4CE1506D" w:rsidR="00FA5187" w:rsidRPr="00DA599E" w:rsidRDefault="00FA5187" w:rsidP="00FA5187">
            <w:pPr>
              <w:jc w:val="center"/>
              <w:rPr>
                <w:sz w:val="26"/>
                <w:szCs w:val="26"/>
              </w:rPr>
            </w:pPr>
            <w:r w:rsidRPr="00DA599E">
              <w:rPr>
                <w:sz w:val="26"/>
                <w:szCs w:val="26"/>
              </w:rPr>
              <w:t>Công suất: 250-300 chi tiết/giờ</w:t>
            </w:r>
          </w:p>
        </w:tc>
        <w:tc>
          <w:tcPr>
            <w:tcW w:w="992" w:type="dxa"/>
            <w:shd w:val="clear" w:color="000000" w:fill="FFFFFF"/>
            <w:vAlign w:val="center"/>
          </w:tcPr>
          <w:p w14:paraId="6B46A9EB" w14:textId="59ED127A" w:rsidR="00FA5187" w:rsidRPr="00DA599E" w:rsidRDefault="00FA5187" w:rsidP="00FA5187">
            <w:pPr>
              <w:jc w:val="center"/>
              <w:rPr>
                <w:sz w:val="26"/>
                <w:szCs w:val="26"/>
              </w:rPr>
            </w:pPr>
            <w:r w:rsidRPr="00DA599E">
              <w:rPr>
                <w:sz w:val="26"/>
                <w:szCs w:val="26"/>
              </w:rPr>
              <w:t>3</w:t>
            </w:r>
          </w:p>
        </w:tc>
        <w:tc>
          <w:tcPr>
            <w:tcW w:w="1984" w:type="dxa"/>
            <w:shd w:val="clear" w:color="000000" w:fill="FFFFFF"/>
            <w:vAlign w:val="center"/>
          </w:tcPr>
          <w:p w14:paraId="10F190E3" w14:textId="5D4C975E"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1E501954" w14:textId="218C2F93"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01E85C39" w14:textId="18215A5D" w:rsidR="00FA5187" w:rsidRPr="00DA599E" w:rsidRDefault="00FA5187" w:rsidP="00FA5187">
            <w:pPr>
              <w:jc w:val="center"/>
              <w:rPr>
                <w:sz w:val="26"/>
                <w:szCs w:val="26"/>
              </w:rPr>
            </w:pPr>
            <w:r w:rsidRPr="00DA599E">
              <w:rPr>
                <w:sz w:val="26"/>
                <w:szCs w:val="26"/>
              </w:rPr>
              <w:t>Đài Loan</w:t>
            </w:r>
          </w:p>
        </w:tc>
      </w:tr>
      <w:tr w:rsidR="00DA599E" w:rsidRPr="00DA599E" w14:paraId="1C138EFD" w14:textId="77777777" w:rsidTr="00FA5187">
        <w:trPr>
          <w:trHeight w:val="397"/>
          <w:jc w:val="center"/>
        </w:trPr>
        <w:tc>
          <w:tcPr>
            <w:tcW w:w="562" w:type="dxa"/>
            <w:shd w:val="clear" w:color="000000" w:fill="FFFFFF"/>
            <w:vAlign w:val="center"/>
          </w:tcPr>
          <w:p w14:paraId="0F354FF0" w14:textId="77777777" w:rsidR="00FA5187" w:rsidRPr="00DA599E" w:rsidRDefault="00FA5187" w:rsidP="00FA5187">
            <w:pPr>
              <w:pStyle w:val="ListParagraph"/>
              <w:numPr>
                <w:ilvl w:val="0"/>
                <w:numId w:val="111"/>
              </w:numPr>
              <w:ind w:left="0" w:firstLine="0"/>
              <w:jc w:val="center"/>
              <w:rPr>
                <w:i w:val="0"/>
                <w:szCs w:val="26"/>
              </w:rPr>
            </w:pPr>
          </w:p>
        </w:tc>
        <w:tc>
          <w:tcPr>
            <w:tcW w:w="3261" w:type="dxa"/>
            <w:shd w:val="clear" w:color="000000" w:fill="FFFFFF"/>
            <w:noWrap/>
            <w:vAlign w:val="center"/>
          </w:tcPr>
          <w:p w14:paraId="0B4865C2" w14:textId="57DD8202" w:rsidR="00FA5187" w:rsidRPr="00DA599E" w:rsidRDefault="00FA5187" w:rsidP="00FA5187">
            <w:pPr>
              <w:jc w:val="both"/>
              <w:rPr>
                <w:rFonts w:eastAsia="Calibri"/>
                <w:sz w:val="26"/>
                <w:szCs w:val="26"/>
              </w:rPr>
            </w:pPr>
            <w:r w:rsidRPr="00DA599E">
              <w:rPr>
                <w:sz w:val="26"/>
                <w:szCs w:val="26"/>
              </w:rPr>
              <w:t>Máy bào tạo rảnh</w:t>
            </w:r>
          </w:p>
        </w:tc>
        <w:tc>
          <w:tcPr>
            <w:tcW w:w="992" w:type="dxa"/>
            <w:shd w:val="clear" w:color="000000" w:fill="FFFFFF"/>
            <w:vAlign w:val="center"/>
          </w:tcPr>
          <w:p w14:paraId="73748676" w14:textId="67D175D8"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304A4A9C" w14:textId="77777777" w:rsidR="00FA5187" w:rsidRPr="00DA599E" w:rsidRDefault="00FA5187" w:rsidP="00FA5187">
            <w:pPr>
              <w:jc w:val="center"/>
              <w:rPr>
                <w:sz w:val="26"/>
                <w:szCs w:val="26"/>
              </w:rPr>
            </w:pPr>
            <w:r w:rsidRPr="00DA599E">
              <w:rPr>
                <w:sz w:val="26"/>
                <w:szCs w:val="26"/>
              </w:rPr>
              <w:t>Tốc độ trục: 2800 vòng/phút</w:t>
            </w:r>
          </w:p>
          <w:p w14:paraId="235DAEBC" w14:textId="2D1D0609" w:rsidR="00FA5187" w:rsidRPr="00DA599E" w:rsidRDefault="00FA5187" w:rsidP="00FA5187">
            <w:pPr>
              <w:jc w:val="center"/>
              <w:rPr>
                <w:sz w:val="26"/>
                <w:szCs w:val="26"/>
              </w:rPr>
            </w:pPr>
            <w:r w:rsidRPr="00DA599E">
              <w:rPr>
                <w:sz w:val="26"/>
                <w:szCs w:val="26"/>
              </w:rPr>
              <w:t>Công suất: 100-150 chi tiết/giờ</w:t>
            </w:r>
          </w:p>
        </w:tc>
        <w:tc>
          <w:tcPr>
            <w:tcW w:w="992" w:type="dxa"/>
            <w:shd w:val="clear" w:color="000000" w:fill="FFFFFF"/>
            <w:vAlign w:val="center"/>
          </w:tcPr>
          <w:p w14:paraId="5C051D6A" w14:textId="76EABA51" w:rsidR="00FA5187" w:rsidRPr="00DA599E" w:rsidRDefault="00FA5187" w:rsidP="00FA5187">
            <w:pPr>
              <w:jc w:val="center"/>
              <w:rPr>
                <w:sz w:val="26"/>
                <w:szCs w:val="26"/>
              </w:rPr>
            </w:pPr>
            <w:r w:rsidRPr="00DA599E">
              <w:rPr>
                <w:sz w:val="26"/>
                <w:szCs w:val="26"/>
              </w:rPr>
              <w:t>7</w:t>
            </w:r>
          </w:p>
        </w:tc>
        <w:tc>
          <w:tcPr>
            <w:tcW w:w="1984" w:type="dxa"/>
            <w:shd w:val="clear" w:color="000000" w:fill="FFFFFF"/>
            <w:vAlign w:val="center"/>
          </w:tcPr>
          <w:p w14:paraId="4B465169" w14:textId="7EAB7237"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63AE042E" w14:textId="1A09CC9B"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25E34D27" w14:textId="021D10C0" w:rsidR="00FA5187" w:rsidRPr="00DA599E" w:rsidRDefault="00FA5187" w:rsidP="00FA5187">
            <w:pPr>
              <w:jc w:val="center"/>
              <w:rPr>
                <w:sz w:val="26"/>
                <w:szCs w:val="26"/>
              </w:rPr>
            </w:pPr>
            <w:r w:rsidRPr="00DA599E">
              <w:rPr>
                <w:sz w:val="26"/>
                <w:szCs w:val="26"/>
              </w:rPr>
              <w:t>Đài Loan</w:t>
            </w:r>
          </w:p>
        </w:tc>
      </w:tr>
      <w:tr w:rsidR="00DA599E" w:rsidRPr="00DA599E" w14:paraId="58101D36" w14:textId="77777777" w:rsidTr="00FA5187">
        <w:trPr>
          <w:trHeight w:val="397"/>
          <w:jc w:val="center"/>
        </w:trPr>
        <w:tc>
          <w:tcPr>
            <w:tcW w:w="562" w:type="dxa"/>
            <w:shd w:val="clear" w:color="000000" w:fill="FFFFFF"/>
            <w:vAlign w:val="center"/>
          </w:tcPr>
          <w:p w14:paraId="35612DC4" w14:textId="77777777" w:rsidR="00FA5187" w:rsidRPr="00DA599E" w:rsidRDefault="00FA5187" w:rsidP="00FA5187">
            <w:pPr>
              <w:pStyle w:val="ListParagraph"/>
              <w:numPr>
                <w:ilvl w:val="0"/>
                <w:numId w:val="111"/>
              </w:numPr>
              <w:ind w:left="0" w:firstLine="0"/>
              <w:jc w:val="center"/>
              <w:rPr>
                <w:i w:val="0"/>
                <w:szCs w:val="26"/>
              </w:rPr>
            </w:pPr>
          </w:p>
        </w:tc>
        <w:tc>
          <w:tcPr>
            <w:tcW w:w="3261" w:type="dxa"/>
            <w:shd w:val="clear" w:color="000000" w:fill="FFFFFF"/>
            <w:noWrap/>
            <w:vAlign w:val="center"/>
          </w:tcPr>
          <w:p w14:paraId="6C259855" w14:textId="271CEBFB" w:rsidR="00FA5187" w:rsidRPr="00DA599E" w:rsidRDefault="00FA5187" w:rsidP="00FA5187">
            <w:pPr>
              <w:jc w:val="both"/>
              <w:rPr>
                <w:rFonts w:eastAsia="Calibri"/>
                <w:sz w:val="26"/>
                <w:szCs w:val="26"/>
              </w:rPr>
            </w:pPr>
            <w:r w:rsidRPr="00DA599E">
              <w:rPr>
                <w:sz w:val="26"/>
                <w:szCs w:val="26"/>
              </w:rPr>
              <w:t>Máy cưa băng</w:t>
            </w:r>
          </w:p>
        </w:tc>
        <w:tc>
          <w:tcPr>
            <w:tcW w:w="992" w:type="dxa"/>
            <w:shd w:val="clear" w:color="000000" w:fill="FFFFFF"/>
            <w:vAlign w:val="center"/>
          </w:tcPr>
          <w:p w14:paraId="7951F6CD" w14:textId="1B95CA56"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59F58F87" w14:textId="77777777" w:rsidR="00FA5187" w:rsidRPr="00DA599E" w:rsidRDefault="00FA5187" w:rsidP="00FA5187">
            <w:pPr>
              <w:jc w:val="center"/>
              <w:rPr>
                <w:sz w:val="26"/>
                <w:szCs w:val="26"/>
              </w:rPr>
            </w:pPr>
            <w:r w:rsidRPr="00DA599E">
              <w:rPr>
                <w:sz w:val="26"/>
                <w:szCs w:val="26"/>
              </w:rPr>
              <w:t>Động cơ: 5KW</w:t>
            </w:r>
          </w:p>
          <w:p w14:paraId="593B473C" w14:textId="3C902554" w:rsidR="00FA5187" w:rsidRPr="00DA599E" w:rsidRDefault="00FA5187" w:rsidP="00FA5187">
            <w:pPr>
              <w:jc w:val="center"/>
              <w:rPr>
                <w:sz w:val="26"/>
                <w:szCs w:val="26"/>
              </w:rPr>
            </w:pPr>
            <w:r w:rsidRPr="00DA599E">
              <w:rPr>
                <w:sz w:val="26"/>
                <w:szCs w:val="26"/>
              </w:rPr>
              <w:t>Công suất: 50-100 chi tiết /giờ</w:t>
            </w:r>
          </w:p>
        </w:tc>
        <w:tc>
          <w:tcPr>
            <w:tcW w:w="992" w:type="dxa"/>
            <w:shd w:val="clear" w:color="000000" w:fill="FFFFFF"/>
            <w:vAlign w:val="center"/>
          </w:tcPr>
          <w:p w14:paraId="5228A808" w14:textId="25FABA20" w:rsidR="00FA5187" w:rsidRPr="00DA599E" w:rsidRDefault="00FA5187" w:rsidP="00FA5187">
            <w:pPr>
              <w:jc w:val="center"/>
              <w:rPr>
                <w:sz w:val="26"/>
                <w:szCs w:val="26"/>
              </w:rPr>
            </w:pPr>
            <w:r w:rsidRPr="00DA599E">
              <w:rPr>
                <w:sz w:val="26"/>
                <w:szCs w:val="26"/>
              </w:rPr>
              <w:t>3</w:t>
            </w:r>
          </w:p>
        </w:tc>
        <w:tc>
          <w:tcPr>
            <w:tcW w:w="1984" w:type="dxa"/>
            <w:shd w:val="clear" w:color="000000" w:fill="FFFFFF"/>
            <w:vAlign w:val="center"/>
          </w:tcPr>
          <w:p w14:paraId="7CC30F92" w14:textId="2F0521FA"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62395DFB" w14:textId="04FB249D"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4DD74F75" w14:textId="5002BB27" w:rsidR="00FA5187" w:rsidRPr="00DA599E" w:rsidRDefault="00FA5187" w:rsidP="00FA5187">
            <w:pPr>
              <w:jc w:val="center"/>
              <w:rPr>
                <w:sz w:val="26"/>
                <w:szCs w:val="26"/>
              </w:rPr>
            </w:pPr>
            <w:r w:rsidRPr="00DA599E">
              <w:rPr>
                <w:sz w:val="26"/>
                <w:szCs w:val="26"/>
              </w:rPr>
              <w:t>Đài Loan</w:t>
            </w:r>
          </w:p>
        </w:tc>
      </w:tr>
      <w:tr w:rsidR="00DA599E" w:rsidRPr="00DA599E" w14:paraId="5A2A9E19" w14:textId="77777777" w:rsidTr="00FA5187">
        <w:trPr>
          <w:trHeight w:val="397"/>
          <w:jc w:val="center"/>
        </w:trPr>
        <w:tc>
          <w:tcPr>
            <w:tcW w:w="562" w:type="dxa"/>
            <w:shd w:val="clear" w:color="000000" w:fill="FFFFFF"/>
            <w:vAlign w:val="center"/>
          </w:tcPr>
          <w:p w14:paraId="7D3D750F" w14:textId="77777777" w:rsidR="00FA5187" w:rsidRPr="00DA599E" w:rsidRDefault="00FA5187" w:rsidP="00FA5187">
            <w:pPr>
              <w:pStyle w:val="ListParagraph"/>
              <w:numPr>
                <w:ilvl w:val="0"/>
                <w:numId w:val="111"/>
              </w:numPr>
              <w:ind w:left="0" w:firstLine="0"/>
              <w:jc w:val="center"/>
              <w:rPr>
                <w:i w:val="0"/>
                <w:szCs w:val="26"/>
              </w:rPr>
            </w:pPr>
          </w:p>
        </w:tc>
        <w:tc>
          <w:tcPr>
            <w:tcW w:w="3261" w:type="dxa"/>
            <w:shd w:val="clear" w:color="000000" w:fill="FFFFFF"/>
            <w:noWrap/>
            <w:vAlign w:val="center"/>
          </w:tcPr>
          <w:p w14:paraId="39C0B57D" w14:textId="3DD1C496" w:rsidR="00FA5187" w:rsidRPr="00DA599E" w:rsidRDefault="00FA5187" w:rsidP="00FA5187">
            <w:pPr>
              <w:jc w:val="both"/>
              <w:rPr>
                <w:rFonts w:eastAsia="Calibri"/>
                <w:sz w:val="26"/>
                <w:szCs w:val="26"/>
              </w:rPr>
            </w:pPr>
            <w:r w:rsidRPr="00DA599E">
              <w:rPr>
                <w:sz w:val="26"/>
                <w:szCs w:val="26"/>
              </w:rPr>
              <w:t xml:space="preserve">Máy tạo mộng hai đầu </w:t>
            </w:r>
          </w:p>
        </w:tc>
        <w:tc>
          <w:tcPr>
            <w:tcW w:w="992" w:type="dxa"/>
            <w:shd w:val="clear" w:color="000000" w:fill="FFFFFF"/>
            <w:vAlign w:val="center"/>
          </w:tcPr>
          <w:p w14:paraId="30FF4BC3" w14:textId="336F7F1E"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4E732659" w14:textId="77777777" w:rsidR="00FA5187" w:rsidRPr="00DA599E" w:rsidRDefault="00FA5187" w:rsidP="00FA5187">
            <w:pPr>
              <w:jc w:val="center"/>
              <w:rPr>
                <w:sz w:val="26"/>
                <w:szCs w:val="26"/>
              </w:rPr>
            </w:pPr>
            <w:r w:rsidRPr="00DA599E">
              <w:rPr>
                <w:sz w:val="26"/>
                <w:szCs w:val="26"/>
              </w:rPr>
              <w:t>Tốc độ trục: 2800 vòng/phút</w:t>
            </w:r>
          </w:p>
          <w:p w14:paraId="04A9375B" w14:textId="329312B4" w:rsidR="00FA5187" w:rsidRPr="00DA599E" w:rsidRDefault="00FA5187" w:rsidP="00FA5187">
            <w:pPr>
              <w:jc w:val="center"/>
              <w:rPr>
                <w:sz w:val="26"/>
                <w:szCs w:val="26"/>
              </w:rPr>
            </w:pPr>
            <w:r w:rsidRPr="00DA599E">
              <w:rPr>
                <w:sz w:val="26"/>
                <w:szCs w:val="26"/>
              </w:rPr>
              <w:lastRenderedPageBreak/>
              <w:t>Công suất: 100-150 chi tiết/giờ</w:t>
            </w:r>
          </w:p>
        </w:tc>
        <w:tc>
          <w:tcPr>
            <w:tcW w:w="992" w:type="dxa"/>
            <w:shd w:val="clear" w:color="000000" w:fill="FFFFFF"/>
            <w:vAlign w:val="center"/>
          </w:tcPr>
          <w:p w14:paraId="6ABD5EDF" w14:textId="1EC32B7A" w:rsidR="00FA5187" w:rsidRPr="00DA599E" w:rsidRDefault="00FA5187" w:rsidP="00FA5187">
            <w:pPr>
              <w:jc w:val="center"/>
              <w:rPr>
                <w:sz w:val="26"/>
                <w:szCs w:val="26"/>
              </w:rPr>
            </w:pPr>
            <w:r w:rsidRPr="00DA599E">
              <w:rPr>
                <w:sz w:val="26"/>
                <w:szCs w:val="26"/>
              </w:rPr>
              <w:lastRenderedPageBreak/>
              <w:t>4</w:t>
            </w:r>
          </w:p>
        </w:tc>
        <w:tc>
          <w:tcPr>
            <w:tcW w:w="1984" w:type="dxa"/>
            <w:shd w:val="clear" w:color="000000" w:fill="FFFFFF"/>
            <w:vAlign w:val="center"/>
          </w:tcPr>
          <w:p w14:paraId="7DED6F6B" w14:textId="46948ADF"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18D856FB" w14:textId="31B84765"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3E8D9F72" w14:textId="59625213" w:rsidR="00FA5187" w:rsidRPr="00DA599E" w:rsidRDefault="00FA5187" w:rsidP="00FA5187">
            <w:pPr>
              <w:jc w:val="center"/>
              <w:rPr>
                <w:sz w:val="26"/>
                <w:szCs w:val="26"/>
              </w:rPr>
            </w:pPr>
            <w:r w:rsidRPr="00DA599E">
              <w:rPr>
                <w:sz w:val="26"/>
                <w:szCs w:val="26"/>
              </w:rPr>
              <w:t>Đài Loan</w:t>
            </w:r>
          </w:p>
        </w:tc>
      </w:tr>
      <w:tr w:rsidR="00DA599E" w:rsidRPr="00DA599E" w14:paraId="54C3F121" w14:textId="77777777" w:rsidTr="00FA5187">
        <w:trPr>
          <w:trHeight w:val="397"/>
          <w:jc w:val="center"/>
        </w:trPr>
        <w:tc>
          <w:tcPr>
            <w:tcW w:w="562" w:type="dxa"/>
            <w:shd w:val="clear" w:color="000000" w:fill="FFFFFF"/>
            <w:vAlign w:val="center"/>
          </w:tcPr>
          <w:p w14:paraId="2FFFFC13" w14:textId="77777777" w:rsidR="00FA5187" w:rsidRPr="00DA599E" w:rsidRDefault="00FA5187" w:rsidP="00FA5187">
            <w:pPr>
              <w:pStyle w:val="ListParagraph"/>
              <w:numPr>
                <w:ilvl w:val="0"/>
                <w:numId w:val="111"/>
              </w:numPr>
              <w:ind w:left="0" w:firstLine="0"/>
              <w:jc w:val="center"/>
              <w:rPr>
                <w:i w:val="0"/>
                <w:szCs w:val="26"/>
              </w:rPr>
            </w:pPr>
          </w:p>
        </w:tc>
        <w:tc>
          <w:tcPr>
            <w:tcW w:w="3261" w:type="dxa"/>
            <w:shd w:val="clear" w:color="000000" w:fill="FFFFFF"/>
            <w:noWrap/>
            <w:vAlign w:val="center"/>
          </w:tcPr>
          <w:p w14:paraId="0A763A53" w14:textId="3B5E8433" w:rsidR="00FA5187" w:rsidRPr="00DA599E" w:rsidRDefault="00FA5187" w:rsidP="00FA5187">
            <w:pPr>
              <w:jc w:val="both"/>
              <w:rPr>
                <w:rFonts w:eastAsia="Calibri"/>
                <w:sz w:val="26"/>
                <w:szCs w:val="26"/>
              </w:rPr>
            </w:pPr>
            <w:r w:rsidRPr="00DA599E">
              <w:rPr>
                <w:sz w:val="26"/>
                <w:szCs w:val="26"/>
              </w:rPr>
              <w:t>Máy ép sớ gỗ</w:t>
            </w:r>
          </w:p>
        </w:tc>
        <w:tc>
          <w:tcPr>
            <w:tcW w:w="992" w:type="dxa"/>
            <w:shd w:val="clear" w:color="000000" w:fill="FFFFFF"/>
            <w:vAlign w:val="center"/>
          </w:tcPr>
          <w:p w14:paraId="74A83853" w14:textId="3402664E"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18CDBBAE" w14:textId="77777777" w:rsidR="00FA5187" w:rsidRPr="00DA599E" w:rsidRDefault="00FA5187" w:rsidP="00FA5187">
            <w:pPr>
              <w:jc w:val="center"/>
              <w:rPr>
                <w:sz w:val="26"/>
                <w:szCs w:val="26"/>
              </w:rPr>
            </w:pPr>
            <w:r w:rsidRPr="00DA599E">
              <w:rPr>
                <w:sz w:val="26"/>
                <w:szCs w:val="26"/>
              </w:rPr>
              <w:t>Động cơ: 7,5KW</w:t>
            </w:r>
          </w:p>
          <w:p w14:paraId="5C2649FB" w14:textId="27A5B34A" w:rsidR="00FA5187" w:rsidRPr="00DA599E" w:rsidRDefault="00FA5187" w:rsidP="00FA5187">
            <w:pPr>
              <w:jc w:val="center"/>
              <w:rPr>
                <w:sz w:val="26"/>
                <w:szCs w:val="26"/>
              </w:rPr>
            </w:pPr>
            <w:r w:rsidRPr="00DA599E">
              <w:rPr>
                <w:sz w:val="26"/>
                <w:szCs w:val="26"/>
              </w:rPr>
              <w:t>Công suất: 150-200 chi tiết /giờ</w:t>
            </w:r>
          </w:p>
        </w:tc>
        <w:tc>
          <w:tcPr>
            <w:tcW w:w="992" w:type="dxa"/>
            <w:shd w:val="clear" w:color="000000" w:fill="FFFFFF"/>
            <w:vAlign w:val="center"/>
          </w:tcPr>
          <w:p w14:paraId="43F1198B" w14:textId="4067B698" w:rsidR="00FA5187" w:rsidRPr="00DA599E" w:rsidRDefault="00FA5187" w:rsidP="00FA5187">
            <w:pPr>
              <w:jc w:val="center"/>
              <w:rPr>
                <w:sz w:val="26"/>
                <w:szCs w:val="26"/>
              </w:rPr>
            </w:pPr>
            <w:r w:rsidRPr="00DA599E">
              <w:rPr>
                <w:sz w:val="26"/>
                <w:szCs w:val="26"/>
              </w:rPr>
              <w:t>2</w:t>
            </w:r>
          </w:p>
        </w:tc>
        <w:tc>
          <w:tcPr>
            <w:tcW w:w="1984" w:type="dxa"/>
            <w:shd w:val="clear" w:color="000000" w:fill="FFFFFF"/>
            <w:vAlign w:val="center"/>
          </w:tcPr>
          <w:p w14:paraId="136DD0E6" w14:textId="616EA3B2"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76F3D481" w14:textId="4B31E4A4"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032C479D" w14:textId="6130CA17" w:rsidR="00FA5187" w:rsidRPr="00DA599E" w:rsidRDefault="00FA5187" w:rsidP="00FA5187">
            <w:pPr>
              <w:jc w:val="center"/>
              <w:rPr>
                <w:sz w:val="26"/>
                <w:szCs w:val="26"/>
              </w:rPr>
            </w:pPr>
            <w:r w:rsidRPr="00DA599E">
              <w:rPr>
                <w:sz w:val="26"/>
                <w:szCs w:val="26"/>
              </w:rPr>
              <w:t>Đài Loan</w:t>
            </w:r>
          </w:p>
        </w:tc>
      </w:tr>
      <w:tr w:rsidR="00DA599E" w:rsidRPr="00DA599E" w14:paraId="54C4AAC7" w14:textId="77777777" w:rsidTr="00FA5187">
        <w:trPr>
          <w:trHeight w:val="397"/>
          <w:jc w:val="center"/>
        </w:trPr>
        <w:tc>
          <w:tcPr>
            <w:tcW w:w="562" w:type="dxa"/>
            <w:shd w:val="clear" w:color="000000" w:fill="FFFFFF"/>
            <w:vAlign w:val="center"/>
          </w:tcPr>
          <w:p w14:paraId="64C9F49C" w14:textId="77777777" w:rsidR="00FA5187" w:rsidRPr="00DA599E" w:rsidRDefault="00FA5187" w:rsidP="00FA5187">
            <w:pPr>
              <w:pStyle w:val="ListParagraph"/>
              <w:numPr>
                <w:ilvl w:val="0"/>
                <w:numId w:val="111"/>
              </w:numPr>
              <w:ind w:left="0" w:firstLine="0"/>
              <w:jc w:val="center"/>
              <w:rPr>
                <w:i w:val="0"/>
                <w:szCs w:val="26"/>
              </w:rPr>
            </w:pPr>
          </w:p>
        </w:tc>
        <w:tc>
          <w:tcPr>
            <w:tcW w:w="3261" w:type="dxa"/>
            <w:shd w:val="clear" w:color="000000" w:fill="FFFFFF"/>
            <w:noWrap/>
            <w:vAlign w:val="center"/>
          </w:tcPr>
          <w:p w14:paraId="32B9FB36" w14:textId="1B576685" w:rsidR="00FA5187" w:rsidRPr="00DA599E" w:rsidRDefault="00FA5187" w:rsidP="00FA5187">
            <w:pPr>
              <w:jc w:val="both"/>
              <w:rPr>
                <w:sz w:val="26"/>
                <w:szCs w:val="26"/>
              </w:rPr>
            </w:pPr>
            <w:r w:rsidRPr="00DA599E">
              <w:rPr>
                <w:sz w:val="26"/>
                <w:szCs w:val="26"/>
              </w:rPr>
              <w:t>Máy dán venner cạnh</w:t>
            </w:r>
          </w:p>
        </w:tc>
        <w:tc>
          <w:tcPr>
            <w:tcW w:w="992" w:type="dxa"/>
            <w:shd w:val="clear" w:color="000000" w:fill="FFFFFF"/>
            <w:vAlign w:val="center"/>
          </w:tcPr>
          <w:p w14:paraId="23E707BB" w14:textId="0304AA7A"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0395E790" w14:textId="77777777" w:rsidR="00FA5187" w:rsidRPr="00DA599E" w:rsidRDefault="00FA5187" w:rsidP="00FA5187">
            <w:pPr>
              <w:jc w:val="center"/>
              <w:rPr>
                <w:sz w:val="26"/>
                <w:szCs w:val="26"/>
              </w:rPr>
            </w:pPr>
            <w:r w:rsidRPr="00DA599E">
              <w:rPr>
                <w:sz w:val="26"/>
                <w:szCs w:val="26"/>
              </w:rPr>
              <w:t>Động cơ: 0,5Hp</w:t>
            </w:r>
          </w:p>
          <w:p w14:paraId="35252F17" w14:textId="28E1418D" w:rsidR="00FA5187" w:rsidRPr="00DA599E" w:rsidRDefault="00FA5187" w:rsidP="00FA5187">
            <w:pPr>
              <w:jc w:val="center"/>
              <w:rPr>
                <w:sz w:val="26"/>
                <w:szCs w:val="26"/>
              </w:rPr>
            </w:pPr>
            <w:r w:rsidRPr="00DA599E">
              <w:rPr>
                <w:sz w:val="26"/>
                <w:szCs w:val="26"/>
              </w:rPr>
              <w:t>Công suất: 250-300 chi tiết/giờ</w:t>
            </w:r>
          </w:p>
        </w:tc>
        <w:tc>
          <w:tcPr>
            <w:tcW w:w="992" w:type="dxa"/>
            <w:shd w:val="clear" w:color="000000" w:fill="FFFFFF"/>
            <w:vAlign w:val="center"/>
          </w:tcPr>
          <w:p w14:paraId="6E8C5933" w14:textId="65D4C5CD"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1946DD2F" w14:textId="251B66EE"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4EA01E07" w14:textId="541D37AD"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6FACD718" w14:textId="4ADA3604" w:rsidR="00FA5187" w:rsidRPr="00DA599E" w:rsidRDefault="00FA5187" w:rsidP="00FA5187">
            <w:pPr>
              <w:jc w:val="center"/>
              <w:rPr>
                <w:sz w:val="26"/>
                <w:szCs w:val="26"/>
              </w:rPr>
            </w:pPr>
            <w:r w:rsidRPr="00DA599E">
              <w:rPr>
                <w:sz w:val="26"/>
                <w:szCs w:val="26"/>
              </w:rPr>
              <w:t>Đài Loan</w:t>
            </w:r>
          </w:p>
        </w:tc>
      </w:tr>
      <w:tr w:rsidR="00DA599E" w:rsidRPr="00DA599E" w14:paraId="3884E58A" w14:textId="77777777" w:rsidTr="00FA5187">
        <w:trPr>
          <w:trHeight w:val="397"/>
          <w:jc w:val="center"/>
        </w:trPr>
        <w:tc>
          <w:tcPr>
            <w:tcW w:w="562" w:type="dxa"/>
            <w:shd w:val="clear" w:color="000000" w:fill="FFFFFF"/>
            <w:vAlign w:val="center"/>
          </w:tcPr>
          <w:p w14:paraId="6888BB30" w14:textId="77777777" w:rsidR="00FA5187" w:rsidRPr="00DA599E" w:rsidRDefault="00FA5187" w:rsidP="00FA5187">
            <w:pPr>
              <w:pStyle w:val="ListParagraph"/>
              <w:numPr>
                <w:ilvl w:val="0"/>
                <w:numId w:val="111"/>
              </w:numPr>
              <w:ind w:left="0" w:firstLine="0"/>
              <w:jc w:val="center"/>
              <w:rPr>
                <w:i w:val="0"/>
                <w:szCs w:val="26"/>
              </w:rPr>
            </w:pPr>
          </w:p>
        </w:tc>
        <w:tc>
          <w:tcPr>
            <w:tcW w:w="3261" w:type="dxa"/>
            <w:shd w:val="clear" w:color="000000" w:fill="FFFFFF"/>
            <w:noWrap/>
            <w:vAlign w:val="center"/>
          </w:tcPr>
          <w:p w14:paraId="608203DE" w14:textId="3F174893" w:rsidR="00FA5187" w:rsidRPr="00DA599E" w:rsidRDefault="00FA5187" w:rsidP="00FA5187">
            <w:pPr>
              <w:jc w:val="both"/>
              <w:rPr>
                <w:sz w:val="26"/>
                <w:szCs w:val="26"/>
              </w:rPr>
            </w:pPr>
            <w:r w:rsidRPr="00DA599E">
              <w:rPr>
                <w:rFonts w:eastAsia="Calibri"/>
                <w:sz w:val="26"/>
                <w:szCs w:val="26"/>
              </w:rPr>
              <w:t>Máy ghép ngang</w:t>
            </w:r>
          </w:p>
        </w:tc>
        <w:tc>
          <w:tcPr>
            <w:tcW w:w="992" w:type="dxa"/>
            <w:shd w:val="clear" w:color="000000" w:fill="FFFFFF"/>
            <w:vAlign w:val="center"/>
          </w:tcPr>
          <w:p w14:paraId="76DB36E8" w14:textId="7B47F41C"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640A0BEF" w14:textId="77777777" w:rsidR="00FA5187" w:rsidRPr="00DA599E" w:rsidRDefault="00FA5187" w:rsidP="00FA5187">
            <w:pPr>
              <w:ind w:right="49"/>
              <w:jc w:val="center"/>
              <w:rPr>
                <w:rFonts w:eastAsia="Calibri"/>
                <w:sz w:val="26"/>
                <w:szCs w:val="26"/>
              </w:rPr>
            </w:pPr>
            <w:r w:rsidRPr="00DA599E">
              <w:rPr>
                <w:sz w:val="26"/>
                <w:szCs w:val="26"/>
              </w:rPr>
              <w:t xml:space="preserve">Động cơ: </w:t>
            </w:r>
            <w:r w:rsidRPr="00DA599E">
              <w:rPr>
                <w:rFonts w:eastAsia="Calibri"/>
                <w:sz w:val="26"/>
                <w:szCs w:val="26"/>
              </w:rPr>
              <w:t>3 KW</w:t>
            </w:r>
          </w:p>
          <w:p w14:paraId="5C6D8D27" w14:textId="7078C17D" w:rsidR="00FA5187" w:rsidRPr="00DA599E" w:rsidRDefault="00FA5187" w:rsidP="00FA5187">
            <w:pPr>
              <w:jc w:val="center"/>
              <w:rPr>
                <w:sz w:val="26"/>
                <w:szCs w:val="26"/>
              </w:rPr>
            </w:pPr>
            <w:r w:rsidRPr="00DA599E">
              <w:rPr>
                <w:sz w:val="26"/>
                <w:szCs w:val="26"/>
              </w:rPr>
              <w:t>50-80 chi tiết/giờ</w:t>
            </w:r>
          </w:p>
        </w:tc>
        <w:tc>
          <w:tcPr>
            <w:tcW w:w="992" w:type="dxa"/>
            <w:shd w:val="clear" w:color="000000" w:fill="FFFFFF"/>
            <w:vAlign w:val="center"/>
          </w:tcPr>
          <w:p w14:paraId="71CCEBE7" w14:textId="2EB5287C"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5D82FBD8" w14:textId="21DD16CA"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05048249" w14:textId="7FEDC85A"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1906E4D1" w14:textId="2B5A1788" w:rsidR="00FA5187" w:rsidRPr="00DA599E" w:rsidRDefault="00FA5187" w:rsidP="00FA5187">
            <w:pPr>
              <w:jc w:val="center"/>
              <w:rPr>
                <w:sz w:val="26"/>
                <w:szCs w:val="26"/>
              </w:rPr>
            </w:pPr>
            <w:r w:rsidRPr="00DA599E">
              <w:rPr>
                <w:sz w:val="26"/>
                <w:szCs w:val="26"/>
              </w:rPr>
              <w:t>Đài Loan</w:t>
            </w:r>
          </w:p>
        </w:tc>
      </w:tr>
      <w:tr w:rsidR="00DA599E" w:rsidRPr="00DA599E" w14:paraId="296D3027" w14:textId="77777777" w:rsidTr="00FA5187">
        <w:trPr>
          <w:trHeight w:val="397"/>
          <w:jc w:val="center"/>
        </w:trPr>
        <w:tc>
          <w:tcPr>
            <w:tcW w:w="562" w:type="dxa"/>
            <w:shd w:val="clear" w:color="000000" w:fill="FFFFFF"/>
            <w:vAlign w:val="center"/>
          </w:tcPr>
          <w:p w14:paraId="091CBEFD" w14:textId="77777777" w:rsidR="00FA5187" w:rsidRPr="00DA599E" w:rsidRDefault="00FA5187" w:rsidP="00FA5187">
            <w:pPr>
              <w:pStyle w:val="ListParagraph"/>
              <w:numPr>
                <w:ilvl w:val="0"/>
                <w:numId w:val="111"/>
              </w:numPr>
              <w:ind w:left="0" w:firstLine="0"/>
              <w:jc w:val="center"/>
              <w:rPr>
                <w:i w:val="0"/>
                <w:szCs w:val="26"/>
              </w:rPr>
            </w:pPr>
          </w:p>
        </w:tc>
        <w:tc>
          <w:tcPr>
            <w:tcW w:w="3261" w:type="dxa"/>
            <w:shd w:val="clear" w:color="000000" w:fill="FFFFFF"/>
            <w:noWrap/>
            <w:vAlign w:val="center"/>
          </w:tcPr>
          <w:p w14:paraId="2ED7B6DE" w14:textId="3A35B780" w:rsidR="00FA5187" w:rsidRPr="00DA599E" w:rsidRDefault="00FA5187" w:rsidP="00FA5187">
            <w:pPr>
              <w:jc w:val="both"/>
              <w:rPr>
                <w:sz w:val="26"/>
                <w:szCs w:val="26"/>
              </w:rPr>
            </w:pPr>
            <w:r w:rsidRPr="00DA599E">
              <w:rPr>
                <w:sz w:val="26"/>
                <w:szCs w:val="26"/>
              </w:rPr>
              <w:t>Hệ thống buồng phun sơn màng nước</w:t>
            </w:r>
          </w:p>
        </w:tc>
        <w:tc>
          <w:tcPr>
            <w:tcW w:w="992" w:type="dxa"/>
            <w:shd w:val="clear" w:color="000000" w:fill="FFFFFF"/>
            <w:vAlign w:val="center"/>
          </w:tcPr>
          <w:p w14:paraId="248F3D04" w14:textId="39CD8FB4" w:rsidR="00FA5187" w:rsidRPr="00DA599E" w:rsidRDefault="00FA5187" w:rsidP="00FA5187">
            <w:pPr>
              <w:jc w:val="center"/>
              <w:rPr>
                <w:sz w:val="26"/>
                <w:szCs w:val="26"/>
              </w:rPr>
            </w:pPr>
            <w:r w:rsidRPr="00DA599E">
              <w:rPr>
                <w:sz w:val="26"/>
                <w:szCs w:val="26"/>
              </w:rPr>
              <w:t>Hệ thống</w:t>
            </w:r>
          </w:p>
        </w:tc>
        <w:tc>
          <w:tcPr>
            <w:tcW w:w="3544" w:type="dxa"/>
            <w:shd w:val="clear" w:color="000000" w:fill="FFFFFF"/>
            <w:vAlign w:val="center"/>
          </w:tcPr>
          <w:p w14:paraId="3B249513" w14:textId="1D21CE95" w:rsidR="00FA5187" w:rsidRPr="00DA599E" w:rsidRDefault="00FA5187" w:rsidP="00FA5187">
            <w:pPr>
              <w:jc w:val="center"/>
              <w:rPr>
                <w:sz w:val="26"/>
                <w:szCs w:val="26"/>
              </w:rPr>
            </w:pPr>
            <w:r w:rsidRPr="00DA599E">
              <w:rPr>
                <w:sz w:val="26"/>
                <w:szCs w:val="26"/>
              </w:rPr>
              <w:t>-</w:t>
            </w:r>
          </w:p>
        </w:tc>
        <w:tc>
          <w:tcPr>
            <w:tcW w:w="992" w:type="dxa"/>
            <w:shd w:val="clear" w:color="000000" w:fill="FFFFFF"/>
            <w:vAlign w:val="center"/>
          </w:tcPr>
          <w:p w14:paraId="0577C18A" w14:textId="76DEDCCF"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5E48711F" w14:textId="1914320E"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1C288FA0" w14:textId="602C2319"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5B1AAD0A" w14:textId="04FF599D" w:rsidR="00FA5187" w:rsidRPr="00DA599E" w:rsidRDefault="00FA5187" w:rsidP="00FA5187">
            <w:pPr>
              <w:jc w:val="center"/>
              <w:rPr>
                <w:sz w:val="26"/>
                <w:szCs w:val="26"/>
              </w:rPr>
            </w:pPr>
            <w:r w:rsidRPr="00DA599E">
              <w:rPr>
                <w:sz w:val="26"/>
                <w:szCs w:val="26"/>
              </w:rPr>
              <w:t>Đài Loan</w:t>
            </w:r>
          </w:p>
        </w:tc>
      </w:tr>
      <w:tr w:rsidR="00DA599E" w:rsidRPr="00DA599E" w14:paraId="4462BE62" w14:textId="77777777" w:rsidTr="00FA5187">
        <w:trPr>
          <w:trHeight w:val="397"/>
          <w:jc w:val="center"/>
        </w:trPr>
        <w:tc>
          <w:tcPr>
            <w:tcW w:w="562" w:type="dxa"/>
            <w:shd w:val="clear" w:color="000000" w:fill="FFFFFF"/>
            <w:vAlign w:val="center"/>
          </w:tcPr>
          <w:p w14:paraId="5CDD01A3" w14:textId="77777777" w:rsidR="00FA5187" w:rsidRPr="00DA599E" w:rsidRDefault="00FA5187" w:rsidP="00FA5187">
            <w:pPr>
              <w:pStyle w:val="ListParagraph"/>
              <w:numPr>
                <w:ilvl w:val="0"/>
                <w:numId w:val="111"/>
              </w:numPr>
              <w:ind w:left="0" w:firstLine="0"/>
              <w:jc w:val="center"/>
              <w:rPr>
                <w:i w:val="0"/>
                <w:szCs w:val="26"/>
              </w:rPr>
            </w:pPr>
          </w:p>
        </w:tc>
        <w:tc>
          <w:tcPr>
            <w:tcW w:w="3261" w:type="dxa"/>
            <w:shd w:val="clear" w:color="000000" w:fill="FFFFFF"/>
            <w:noWrap/>
            <w:vAlign w:val="center"/>
          </w:tcPr>
          <w:p w14:paraId="2594B045" w14:textId="752E60CE" w:rsidR="00FA5187" w:rsidRPr="00DA599E" w:rsidRDefault="00FA5187" w:rsidP="00FA5187">
            <w:pPr>
              <w:jc w:val="both"/>
              <w:rPr>
                <w:sz w:val="26"/>
                <w:szCs w:val="26"/>
              </w:rPr>
            </w:pPr>
            <w:r w:rsidRPr="00DA599E">
              <w:rPr>
                <w:sz w:val="26"/>
                <w:szCs w:val="26"/>
              </w:rPr>
              <w:t>Hệ thống buồng phun sơn khô</w:t>
            </w:r>
          </w:p>
        </w:tc>
        <w:tc>
          <w:tcPr>
            <w:tcW w:w="992" w:type="dxa"/>
            <w:shd w:val="clear" w:color="000000" w:fill="FFFFFF"/>
            <w:vAlign w:val="center"/>
          </w:tcPr>
          <w:p w14:paraId="543B09AD" w14:textId="25488A23" w:rsidR="00FA5187" w:rsidRPr="00DA599E" w:rsidRDefault="00FA5187" w:rsidP="00FA5187">
            <w:pPr>
              <w:jc w:val="center"/>
              <w:rPr>
                <w:sz w:val="26"/>
                <w:szCs w:val="26"/>
              </w:rPr>
            </w:pPr>
            <w:r w:rsidRPr="00DA599E">
              <w:rPr>
                <w:sz w:val="26"/>
                <w:szCs w:val="26"/>
              </w:rPr>
              <w:t>Hệ thống</w:t>
            </w:r>
          </w:p>
        </w:tc>
        <w:tc>
          <w:tcPr>
            <w:tcW w:w="3544" w:type="dxa"/>
            <w:shd w:val="clear" w:color="000000" w:fill="FFFFFF"/>
            <w:vAlign w:val="center"/>
          </w:tcPr>
          <w:p w14:paraId="4C6530AE" w14:textId="3525BFD4" w:rsidR="00FA5187" w:rsidRPr="00DA599E" w:rsidRDefault="00FA5187" w:rsidP="00FA5187">
            <w:pPr>
              <w:jc w:val="center"/>
              <w:rPr>
                <w:sz w:val="26"/>
                <w:szCs w:val="26"/>
              </w:rPr>
            </w:pPr>
            <w:r w:rsidRPr="00DA599E">
              <w:rPr>
                <w:sz w:val="26"/>
                <w:szCs w:val="26"/>
              </w:rPr>
              <w:t>-</w:t>
            </w:r>
          </w:p>
        </w:tc>
        <w:tc>
          <w:tcPr>
            <w:tcW w:w="992" w:type="dxa"/>
            <w:shd w:val="clear" w:color="000000" w:fill="FFFFFF"/>
            <w:vAlign w:val="center"/>
          </w:tcPr>
          <w:p w14:paraId="61095F4C" w14:textId="1784B492" w:rsidR="00FA5187" w:rsidRPr="00DA599E" w:rsidRDefault="00FA5187" w:rsidP="00FA5187">
            <w:pPr>
              <w:jc w:val="center"/>
              <w:rPr>
                <w:sz w:val="26"/>
                <w:szCs w:val="26"/>
              </w:rPr>
            </w:pPr>
            <w:r w:rsidRPr="00DA599E">
              <w:rPr>
                <w:sz w:val="26"/>
                <w:szCs w:val="26"/>
              </w:rPr>
              <w:t>12</w:t>
            </w:r>
          </w:p>
        </w:tc>
        <w:tc>
          <w:tcPr>
            <w:tcW w:w="1984" w:type="dxa"/>
            <w:shd w:val="clear" w:color="000000" w:fill="FFFFFF"/>
            <w:vAlign w:val="center"/>
          </w:tcPr>
          <w:p w14:paraId="3F99C984" w14:textId="0C86A1D9"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09D49DCE" w14:textId="7F4573C9"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3CB69AF0" w14:textId="0482956D" w:rsidR="00FA5187" w:rsidRPr="00DA599E" w:rsidRDefault="00FA5187" w:rsidP="00FA5187">
            <w:pPr>
              <w:jc w:val="center"/>
              <w:rPr>
                <w:sz w:val="26"/>
                <w:szCs w:val="26"/>
              </w:rPr>
            </w:pPr>
            <w:r w:rsidRPr="00DA599E">
              <w:rPr>
                <w:sz w:val="26"/>
                <w:szCs w:val="26"/>
              </w:rPr>
              <w:t>Đài Loan</w:t>
            </w:r>
          </w:p>
        </w:tc>
      </w:tr>
      <w:tr w:rsidR="00DA599E" w:rsidRPr="00DA599E" w14:paraId="4F777B24" w14:textId="77777777" w:rsidTr="00FA5187">
        <w:trPr>
          <w:trHeight w:val="397"/>
          <w:jc w:val="center"/>
        </w:trPr>
        <w:tc>
          <w:tcPr>
            <w:tcW w:w="562" w:type="dxa"/>
            <w:shd w:val="clear" w:color="000000" w:fill="FFFFFF"/>
            <w:vAlign w:val="center"/>
          </w:tcPr>
          <w:p w14:paraId="31B32BCE" w14:textId="77777777" w:rsidR="00FA5187" w:rsidRPr="00DA599E" w:rsidRDefault="00FA5187" w:rsidP="00FA5187">
            <w:pPr>
              <w:pStyle w:val="ListParagraph"/>
              <w:numPr>
                <w:ilvl w:val="0"/>
                <w:numId w:val="111"/>
              </w:numPr>
              <w:ind w:left="0" w:firstLine="0"/>
              <w:jc w:val="center"/>
              <w:rPr>
                <w:i w:val="0"/>
                <w:szCs w:val="26"/>
              </w:rPr>
            </w:pPr>
          </w:p>
        </w:tc>
        <w:tc>
          <w:tcPr>
            <w:tcW w:w="3261" w:type="dxa"/>
            <w:shd w:val="clear" w:color="000000" w:fill="FFFFFF"/>
            <w:noWrap/>
            <w:vAlign w:val="center"/>
          </w:tcPr>
          <w:p w14:paraId="41A44791" w14:textId="5D8A8551" w:rsidR="00FA5187" w:rsidRPr="00DA599E" w:rsidRDefault="00FA5187" w:rsidP="00FA5187">
            <w:pPr>
              <w:jc w:val="both"/>
              <w:rPr>
                <w:sz w:val="26"/>
                <w:szCs w:val="26"/>
              </w:rPr>
            </w:pPr>
            <w:r w:rsidRPr="00DA599E">
              <w:rPr>
                <w:sz w:val="26"/>
                <w:szCs w:val="26"/>
              </w:rPr>
              <w:t xml:space="preserve">Máy lăn keo </w:t>
            </w:r>
          </w:p>
        </w:tc>
        <w:tc>
          <w:tcPr>
            <w:tcW w:w="992" w:type="dxa"/>
            <w:shd w:val="clear" w:color="000000" w:fill="FFFFFF"/>
            <w:vAlign w:val="center"/>
          </w:tcPr>
          <w:p w14:paraId="565A5553" w14:textId="26296A4A"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328E6AF7" w14:textId="77777777" w:rsidR="00FA5187" w:rsidRPr="00DA599E" w:rsidRDefault="00FA5187" w:rsidP="00FA5187">
            <w:pPr>
              <w:jc w:val="center"/>
              <w:rPr>
                <w:sz w:val="26"/>
                <w:szCs w:val="26"/>
              </w:rPr>
            </w:pPr>
            <w:r w:rsidRPr="00DA599E">
              <w:rPr>
                <w:sz w:val="26"/>
                <w:szCs w:val="26"/>
              </w:rPr>
              <w:t>Động cơ: 0,5Hp</w:t>
            </w:r>
          </w:p>
          <w:p w14:paraId="268FC6EF" w14:textId="1CAA5BE7" w:rsidR="00FA5187" w:rsidRPr="00DA599E" w:rsidRDefault="00FA5187" w:rsidP="00FA5187">
            <w:pPr>
              <w:jc w:val="center"/>
              <w:rPr>
                <w:sz w:val="26"/>
                <w:szCs w:val="26"/>
              </w:rPr>
            </w:pPr>
            <w:r w:rsidRPr="00DA599E">
              <w:rPr>
                <w:sz w:val="26"/>
                <w:szCs w:val="26"/>
              </w:rPr>
              <w:t>Công suất: 50-80 chi tiết/giờ</w:t>
            </w:r>
          </w:p>
        </w:tc>
        <w:tc>
          <w:tcPr>
            <w:tcW w:w="992" w:type="dxa"/>
            <w:shd w:val="clear" w:color="000000" w:fill="FFFFFF"/>
            <w:vAlign w:val="center"/>
          </w:tcPr>
          <w:p w14:paraId="74CF8721" w14:textId="59100A1F"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587FE1B1" w14:textId="3445367E"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3D0221F0" w14:textId="2677E76C"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15DCB77A" w14:textId="42B118F7" w:rsidR="00FA5187" w:rsidRPr="00DA599E" w:rsidRDefault="00FA5187" w:rsidP="00FA5187">
            <w:pPr>
              <w:jc w:val="center"/>
              <w:rPr>
                <w:sz w:val="26"/>
                <w:szCs w:val="26"/>
              </w:rPr>
            </w:pPr>
            <w:r w:rsidRPr="00DA599E">
              <w:rPr>
                <w:sz w:val="26"/>
                <w:szCs w:val="26"/>
              </w:rPr>
              <w:t>Đài Loan</w:t>
            </w:r>
          </w:p>
        </w:tc>
      </w:tr>
      <w:tr w:rsidR="00DA599E" w:rsidRPr="00DA599E" w14:paraId="7242E27F" w14:textId="77777777" w:rsidTr="00FA5187">
        <w:trPr>
          <w:trHeight w:val="397"/>
          <w:jc w:val="center"/>
        </w:trPr>
        <w:tc>
          <w:tcPr>
            <w:tcW w:w="562" w:type="dxa"/>
            <w:shd w:val="clear" w:color="000000" w:fill="FFFFFF"/>
            <w:vAlign w:val="center"/>
          </w:tcPr>
          <w:p w14:paraId="18958F7D" w14:textId="77777777" w:rsidR="00FA5187" w:rsidRPr="00DA599E" w:rsidRDefault="00FA5187" w:rsidP="00FA5187">
            <w:pPr>
              <w:pStyle w:val="ListParagraph"/>
              <w:numPr>
                <w:ilvl w:val="0"/>
                <w:numId w:val="111"/>
              </w:numPr>
              <w:ind w:left="0" w:firstLine="0"/>
              <w:jc w:val="center"/>
              <w:rPr>
                <w:i w:val="0"/>
                <w:szCs w:val="26"/>
              </w:rPr>
            </w:pPr>
          </w:p>
        </w:tc>
        <w:tc>
          <w:tcPr>
            <w:tcW w:w="3261" w:type="dxa"/>
            <w:shd w:val="clear" w:color="000000" w:fill="FFFFFF"/>
            <w:noWrap/>
            <w:vAlign w:val="center"/>
          </w:tcPr>
          <w:p w14:paraId="3CAE5B84" w14:textId="67604C1D" w:rsidR="00FA5187" w:rsidRPr="00DA599E" w:rsidRDefault="00FA5187" w:rsidP="00FA5187">
            <w:pPr>
              <w:jc w:val="both"/>
              <w:rPr>
                <w:sz w:val="26"/>
                <w:szCs w:val="26"/>
              </w:rPr>
            </w:pPr>
            <w:r w:rsidRPr="00DA599E">
              <w:rPr>
                <w:sz w:val="26"/>
                <w:szCs w:val="26"/>
              </w:rPr>
              <w:t>Máy khoan đa trục</w:t>
            </w:r>
          </w:p>
        </w:tc>
        <w:tc>
          <w:tcPr>
            <w:tcW w:w="992" w:type="dxa"/>
            <w:shd w:val="clear" w:color="000000" w:fill="FFFFFF"/>
            <w:vAlign w:val="center"/>
          </w:tcPr>
          <w:p w14:paraId="07F9BE22" w14:textId="7454D172"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2C9C1BDE" w14:textId="77777777" w:rsidR="00FA5187" w:rsidRPr="00DA599E" w:rsidRDefault="00FA5187" w:rsidP="00FA5187">
            <w:pPr>
              <w:jc w:val="center"/>
              <w:rPr>
                <w:sz w:val="26"/>
                <w:szCs w:val="26"/>
              </w:rPr>
            </w:pPr>
            <w:r w:rsidRPr="00DA599E">
              <w:rPr>
                <w:sz w:val="26"/>
                <w:szCs w:val="26"/>
              </w:rPr>
              <w:t>Động cơ: 2 HP</w:t>
            </w:r>
          </w:p>
          <w:p w14:paraId="2973FA07" w14:textId="7BE5CF83" w:rsidR="00FA5187" w:rsidRPr="00DA599E" w:rsidRDefault="00FA5187" w:rsidP="00FA5187">
            <w:pPr>
              <w:jc w:val="center"/>
              <w:rPr>
                <w:sz w:val="26"/>
                <w:szCs w:val="26"/>
              </w:rPr>
            </w:pPr>
            <w:r w:rsidRPr="00DA599E">
              <w:rPr>
                <w:sz w:val="26"/>
                <w:szCs w:val="26"/>
              </w:rPr>
              <w:t>Công suất: 180-230 chi tiết/giờ</w:t>
            </w:r>
          </w:p>
        </w:tc>
        <w:tc>
          <w:tcPr>
            <w:tcW w:w="992" w:type="dxa"/>
            <w:shd w:val="clear" w:color="000000" w:fill="FFFFFF"/>
            <w:vAlign w:val="center"/>
          </w:tcPr>
          <w:p w14:paraId="614BAB58" w14:textId="5761333B" w:rsidR="00FA5187" w:rsidRPr="00DA599E" w:rsidRDefault="00FA5187" w:rsidP="00FA5187">
            <w:pPr>
              <w:jc w:val="center"/>
              <w:rPr>
                <w:sz w:val="26"/>
                <w:szCs w:val="26"/>
              </w:rPr>
            </w:pPr>
            <w:r w:rsidRPr="00DA599E">
              <w:rPr>
                <w:sz w:val="26"/>
                <w:szCs w:val="26"/>
              </w:rPr>
              <w:t>4</w:t>
            </w:r>
          </w:p>
        </w:tc>
        <w:tc>
          <w:tcPr>
            <w:tcW w:w="1984" w:type="dxa"/>
            <w:shd w:val="clear" w:color="000000" w:fill="FFFFFF"/>
            <w:vAlign w:val="center"/>
          </w:tcPr>
          <w:p w14:paraId="2EF92FC7" w14:textId="17581C95"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28AAB2D8" w14:textId="60F5E862"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379BE23C" w14:textId="06A0F54A" w:rsidR="00FA5187" w:rsidRPr="00DA599E" w:rsidRDefault="00FA5187" w:rsidP="00FA5187">
            <w:pPr>
              <w:jc w:val="center"/>
              <w:rPr>
                <w:sz w:val="26"/>
                <w:szCs w:val="26"/>
              </w:rPr>
            </w:pPr>
            <w:r w:rsidRPr="00DA599E">
              <w:rPr>
                <w:sz w:val="26"/>
                <w:szCs w:val="26"/>
              </w:rPr>
              <w:t>Đài Loan</w:t>
            </w:r>
          </w:p>
        </w:tc>
      </w:tr>
      <w:tr w:rsidR="00DA599E" w:rsidRPr="00DA599E" w14:paraId="0D5984C8" w14:textId="77777777" w:rsidTr="00FA5187">
        <w:trPr>
          <w:trHeight w:val="397"/>
          <w:jc w:val="center"/>
        </w:trPr>
        <w:tc>
          <w:tcPr>
            <w:tcW w:w="562" w:type="dxa"/>
            <w:shd w:val="clear" w:color="000000" w:fill="FFFFFF"/>
            <w:vAlign w:val="center"/>
          </w:tcPr>
          <w:p w14:paraId="1A4184E2" w14:textId="77777777" w:rsidR="00FA5187" w:rsidRPr="00DA599E" w:rsidRDefault="00FA5187" w:rsidP="00FA5187">
            <w:pPr>
              <w:pStyle w:val="ListParagraph"/>
              <w:numPr>
                <w:ilvl w:val="0"/>
                <w:numId w:val="111"/>
              </w:numPr>
              <w:ind w:left="0" w:firstLine="0"/>
              <w:jc w:val="center"/>
              <w:rPr>
                <w:i w:val="0"/>
                <w:szCs w:val="26"/>
              </w:rPr>
            </w:pPr>
          </w:p>
        </w:tc>
        <w:tc>
          <w:tcPr>
            <w:tcW w:w="3261" w:type="dxa"/>
            <w:shd w:val="clear" w:color="000000" w:fill="FFFFFF"/>
            <w:noWrap/>
            <w:vAlign w:val="center"/>
          </w:tcPr>
          <w:p w14:paraId="5E938FE1" w14:textId="161456F8" w:rsidR="00FA5187" w:rsidRPr="00DA599E" w:rsidRDefault="00FA5187" w:rsidP="00FA5187">
            <w:pPr>
              <w:jc w:val="both"/>
              <w:rPr>
                <w:sz w:val="26"/>
                <w:szCs w:val="26"/>
              </w:rPr>
            </w:pPr>
            <w:r w:rsidRPr="00DA599E">
              <w:rPr>
                <w:sz w:val="26"/>
                <w:szCs w:val="26"/>
              </w:rPr>
              <w:t>Máy sấy khô</w:t>
            </w:r>
          </w:p>
        </w:tc>
        <w:tc>
          <w:tcPr>
            <w:tcW w:w="992" w:type="dxa"/>
            <w:shd w:val="clear" w:color="000000" w:fill="FFFFFF"/>
            <w:vAlign w:val="center"/>
          </w:tcPr>
          <w:p w14:paraId="5E038EA7" w14:textId="25592922"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32FC1D41" w14:textId="30EED8E7" w:rsidR="00FA5187" w:rsidRPr="00DA599E" w:rsidRDefault="00FA5187" w:rsidP="00FA5187">
            <w:pPr>
              <w:jc w:val="center"/>
              <w:rPr>
                <w:sz w:val="26"/>
                <w:szCs w:val="26"/>
              </w:rPr>
            </w:pPr>
            <w:r w:rsidRPr="00DA599E">
              <w:rPr>
                <w:sz w:val="26"/>
                <w:szCs w:val="26"/>
              </w:rPr>
              <w:t>Công suất: 710 W</w:t>
            </w:r>
          </w:p>
        </w:tc>
        <w:tc>
          <w:tcPr>
            <w:tcW w:w="992" w:type="dxa"/>
            <w:shd w:val="clear" w:color="000000" w:fill="FFFFFF"/>
            <w:vAlign w:val="center"/>
          </w:tcPr>
          <w:p w14:paraId="0CFB0E06" w14:textId="46F754D2"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1655B3A1" w14:textId="70B89C59"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70D8EAD9" w14:textId="54E0E2C0" w:rsidR="00FA5187" w:rsidRPr="00DA599E" w:rsidRDefault="00FA5187" w:rsidP="00FA5187">
            <w:pPr>
              <w:jc w:val="center"/>
              <w:rPr>
                <w:sz w:val="26"/>
                <w:szCs w:val="26"/>
              </w:rPr>
            </w:pPr>
            <w:r w:rsidRPr="00DA599E">
              <w:rPr>
                <w:sz w:val="26"/>
                <w:szCs w:val="26"/>
              </w:rPr>
              <w:t>2008</w:t>
            </w:r>
          </w:p>
        </w:tc>
        <w:tc>
          <w:tcPr>
            <w:tcW w:w="1275" w:type="dxa"/>
            <w:shd w:val="clear" w:color="000000" w:fill="FFFFFF"/>
          </w:tcPr>
          <w:p w14:paraId="4CB66BFC" w14:textId="1323D4AF" w:rsidR="00FA5187" w:rsidRPr="00DA599E" w:rsidRDefault="00FA5187" w:rsidP="00FA5187">
            <w:pPr>
              <w:jc w:val="center"/>
              <w:rPr>
                <w:sz w:val="26"/>
                <w:szCs w:val="26"/>
              </w:rPr>
            </w:pPr>
            <w:r w:rsidRPr="00DA599E">
              <w:rPr>
                <w:sz w:val="26"/>
                <w:szCs w:val="26"/>
              </w:rPr>
              <w:t>Đài Loan</w:t>
            </w:r>
          </w:p>
        </w:tc>
      </w:tr>
      <w:tr w:rsidR="00DA599E" w:rsidRPr="00DA599E" w14:paraId="5241D945" w14:textId="77777777" w:rsidTr="00FA5187">
        <w:trPr>
          <w:trHeight w:val="397"/>
          <w:jc w:val="center"/>
        </w:trPr>
        <w:tc>
          <w:tcPr>
            <w:tcW w:w="562" w:type="dxa"/>
            <w:shd w:val="clear" w:color="000000" w:fill="FFFFFF"/>
            <w:vAlign w:val="center"/>
          </w:tcPr>
          <w:p w14:paraId="3E76F761" w14:textId="77777777" w:rsidR="00FA5187" w:rsidRPr="00DA599E" w:rsidRDefault="00FA5187" w:rsidP="00FA5187">
            <w:pPr>
              <w:pStyle w:val="ListParagraph"/>
              <w:numPr>
                <w:ilvl w:val="0"/>
                <w:numId w:val="111"/>
              </w:numPr>
              <w:ind w:left="0" w:firstLine="0"/>
              <w:jc w:val="center"/>
              <w:rPr>
                <w:i w:val="0"/>
                <w:szCs w:val="26"/>
              </w:rPr>
            </w:pPr>
          </w:p>
        </w:tc>
        <w:tc>
          <w:tcPr>
            <w:tcW w:w="3261" w:type="dxa"/>
            <w:shd w:val="clear" w:color="000000" w:fill="FFFFFF"/>
            <w:noWrap/>
            <w:vAlign w:val="center"/>
          </w:tcPr>
          <w:p w14:paraId="74FD0CD7" w14:textId="67637A9D" w:rsidR="00FA5187" w:rsidRPr="00DA599E" w:rsidRDefault="00FA5187" w:rsidP="00FA5187">
            <w:pPr>
              <w:jc w:val="both"/>
              <w:rPr>
                <w:sz w:val="26"/>
                <w:szCs w:val="26"/>
              </w:rPr>
            </w:pPr>
            <w:r w:rsidRPr="00DA599E">
              <w:rPr>
                <w:sz w:val="26"/>
                <w:szCs w:val="26"/>
              </w:rPr>
              <w:t>Máy nối gỗ</w:t>
            </w:r>
          </w:p>
        </w:tc>
        <w:tc>
          <w:tcPr>
            <w:tcW w:w="992" w:type="dxa"/>
            <w:shd w:val="clear" w:color="000000" w:fill="FFFFFF"/>
            <w:vAlign w:val="center"/>
          </w:tcPr>
          <w:p w14:paraId="2AE294AF" w14:textId="6E63C860"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70F4CCEE" w14:textId="77777777" w:rsidR="00FA5187" w:rsidRPr="00DA599E" w:rsidRDefault="00FA5187" w:rsidP="00FA5187">
            <w:pPr>
              <w:jc w:val="center"/>
              <w:rPr>
                <w:sz w:val="26"/>
                <w:szCs w:val="26"/>
              </w:rPr>
            </w:pPr>
            <w:r w:rsidRPr="00DA599E">
              <w:rPr>
                <w:sz w:val="26"/>
                <w:szCs w:val="26"/>
              </w:rPr>
              <w:t>Động cơ: 7,5KW</w:t>
            </w:r>
          </w:p>
          <w:p w14:paraId="3CBA94AD" w14:textId="7A66B38E" w:rsidR="00FA5187" w:rsidRPr="00DA599E" w:rsidRDefault="00FA5187" w:rsidP="00FA5187">
            <w:pPr>
              <w:jc w:val="center"/>
              <w:rPr>
                <w:sz w:val="26"/>
                <w:szCs w:val="26"/>
              </w:rPr>
            </w:pPr>
            <w:r w:rsidRPr="00DA599E">
              <w:rPr>
                <w:sz w:val="26"/>
                <w:szCs w:val="26"/>
              </w:rPr>
              <w:t>Công suất: 80-120 chi tiết/giờ</w:t>
            </w:r>
          </w:p>
        </w:tc>
        <w:tc>
          <w:tcPr>
            <w:tcW w:w="992" w:type="dxa"/>
            <w:shd w:val="clear" w:color="000000" w:fill="FFFFFF"/>
            <w:vAlign w:val="center"/>
          </w:tcPr>
          <w:p w14:paraId="5CE674BB" w14:textId="197DD5D5"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10191981" w14:textId="55B8F072"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2DF42F19" w14:textId="5267AFD9" w:rsidR="00FA5187" w:rsidRPr="00DA599E" w:rsidRDefault="00FA5187" w:rsidP="00FA5187">
            <w:pPr>
              <w:jc w:val="center"/>
              <w:rPr>
                <w:sz w:val="26"/>
                <w:szCs w:val="26"/>
              </w:rPr>
            </w:pPr>
            <w:r w:rsidRPr="00DA599E">
              <w:rPr>
                <w:sz w:val="26"/>
                <w:szCs w:val="26"/>
              </w:rPr>
              <w:t>2008</w:t>
            </w:r>
          </w:p>
        </w:tc>
        <w:tc>
          <w:tcPr>
            <w:tcW w:w="1275" w:type="dxa"/>
            <w:shd w:val="clear" w:color="000000" w:fill="FFFFFF"/>
          </w:tcPr>
          <w:p w14:paraId="0BBFA5A1" w14:textId="693660BB" w:rsidR="00FA5187" w:rsidRPr="00DA599E" w:rsidRDefault="00FA5187" w:rsidP="00FA5187">
            <w:pPr>
              <w:jc w:val="center"/>
              <w:rPr>
                <w:sz w:val="26"/>
                <w:szCs w:val="26"/>
              </w:rPr>
            </w:pPr>
            <w:r w:rsidRPr="00DA599E">
              <w:rPr>
                <w:sz w:val="26"/>
                <w:szCs w:val="26"/>
              </w:rPr>
              <w:t>Đài Loan</w:t>
            </w:r>
          </w:p>
        </w:tc>
      </w:tr>
      <w:tr w:rsidR="00DA599E" w:rsidRPr="00DA599E" w14:paraId="4858A8CB" w14:textId="77777777" w:rsidTr="00FA5187">
        <w:trPr>
          <w:trHeight w:val="397"/>
          <w:jc w:val="center"/>
        </w:trPr>
        <w:tc>
          <w:tcPr>
            <w:tcW w:w="562" w:type="dxa"/>
            <w:shd w:val="clear" w:color="000000" w:fill="FFFFFF"/>
            <w:vAlign w:val="center"/>
          </w:tcPr>
          <w:p w14:paraId="73D5EA5C" w14:textId="77777777" w:rsidR="00FA5187" w:rsidRPr="00DA599E" w:rsidRDefault="00FA5187" w:rsidP="00FA5187">
            <w:pPr>
              <w:pStyle w:val="ListParagraph"/>
              <w:numPr>
                <w:ilvl w:val="0"/>
                <w:numId w:val="111"/>
              </w:numPr>
              <w:ind w:left="0" w:firstLine="0"/>
              <w:jc w:val="center"/>
              <w:rPr>
                <w:i w:val="0"/>
                <w:szCs w:val="26"/>
              </w:rPr>
            </w:pPr>
          </w:p>
        </w:tc>
        <w:tc>
          <w:tcPr>
            <w:tcW w:w="3261" w:type="dxa"/>
            <w:shd w:val="clear" w:color="000000" w:fill="FFFFFF"/>
            <w:noWrap/>
            <w:vAlign w:val="center"/>
          </w:tcPr>
          <w:p w14:paraId="708CB5D1" w14:textId="1C24284D" w:rsidR="00FA5187" w:rsidRPr="00DA599E" w:rsidRDefault="00FA5187" w:rsidP="00FA5187">
            <w:pPr>
              <w:jc w:val="both"/>
              <w:rPr>
                <w:sz w:val="26"/>
                <w:szCs w:val="26"/>
              </w:rPr>
            </w:pPr>
            <w:r w:rsidRPr="00DA599E">
              <w:rPr>
                <w:sz w:val="26"/>
                <w:szCs w:val="26"/>
              </w:rPr>
              <w:t>Máy băng tải</w:t>
            </w:r>
          </w:p>
        </w:tc>
        <w:tc>
          <w:tcPr>
            <w:tcW w:w="992" w:type="dxa"/>
            <w:shd w:val="clear" w:color="000000" w:fill="FFFFFF"/>
            <w:vAlign w:val="center"/>
          </w:tcPr>
          <w:p w14:paraId="6128106E" w14:textId="322ACAEB"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772F554A" w14:textId="03E4904F" w:rsidR="00FA5187" w:rsidRPr="00DA599E" w:rsidRDefault="00FA5187" w:rsidP="00FA5187">
            <w:pPr>
              <w:jc w:val="center"/>
              <w:rPr>
                <w:sz w:val="26"/>
                <w:szCs w:val="26"/>
              </w:rPr>
            </w:pPr>
            <w:r w:rsidRPr="00DA599E">
              <w:rPr>
                <w:sz w:val="26"/>
                <w:szCs w:val="26"/>
              </w:rPr>
              <w:t>-</w:t>
            </w:r>
          </w:p>
        </w:tc>
        <w:tc>
          <w:tcPr>
            <w:tcW w:w="992" w:type="dxa"/>
            <w:shd w:val="clear" w:color="000000" w:fill="FFFFFF"/>
            <w:vAlign w:val="center"/>
          </w:tcPr>
          <w:p w14:paraId="6DE7F3D0" w14:textId="0B81022E"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76815D2F" w14:textId="51A63D51"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5BE0C032" w14:textId="6ED1F856" w:rsidR="00FA5187" w:rsidRPr="00DA599E" w:rsidRDefault="00FA5187" w:rsidP="00FA5187">
            <w:pPr>
              <w:jc w:val="center"/>
              <w:rPr>
                <w:sz w:val="26"/>
                <w:szCs w:val="26"/>
              </w:rPr>
            </w:pPr>
            <w:r w:rsidRPr="00DA599E">
              <w:rPr>
                <w:sz w:val="26"/>
                <w:szCs w:val="26"/>
              </w:rPr>
              <w:t>2008</w:t>
            </w:r>
          </w:p>
        </w:tc>
        <w:tc>
          <w:tcPr>
            <w:tcW w:w="1275" w:type="dxa"/>
            <w:shd w:val="clear" w:color="000000" w:fill="FFFFFF"/>
          </w:tcPr>
          <w:p w14:paraId="583A1C33" w14:textId="5E6E3085" w:rsidR="00FA5187" w:rsidRPr="00DA599E" w:rsidRDefault="00FA5187" w:rsidP="00FA5187">
            <w:pPr>
              <w:jc w:val="center"/>
              <w:rPr>
                <w:sz w:val="26"/>
                <w:szCs w:val="26"/>
              </w:rPr>
            </w:pPr>
            <w:r w:rsidRPr="00DA599E">
              <w:rPr>
                <w:sz w:val="26"/>
                <w:szCs w:val="26"/>
              </w:rPr>
              <w:t>Đài Loan</w:t>
            </w:r>
          </w:p>
        </w:tc>
      </w:tr>
      <w:tr w:rsidR="00DA599E" w:rsidRPr="00DA599E" w14:paraId="3BD4B51E" w14:textId="77777777" w:rsidTr="00FA5187">
        <w:trPr>
          <w:trHeight w:val="397"/>
          <w:jc w:val="center"/>
        </w:trPr>
        <w:tc>
          <w:tcPr>
            <w:tcW w:w="562" w:type="dxa"/>
            <w:shd w:val="clear" w:color="000000" w:fill="FFFFFF"/>
            <w:vAlign w:val="center"/>
          </w:tcPr>
          <w:p w14:paraId="1BD4777C" w14:textId="77777777" w:rsidR="00FA5187" w:rsidRPr="00DA599E" w:rsidRDefault="00FA5187" w:rsidP="00FA5187">
            <w:pPr>
              <w:pStyle w:val="ListParagraph"/>
              <w:numPr>
                <w:ilvl w:val="0"/>
                <w:numId w:val="111"/>
              </w:numPr>
              <w:ind w:left="0" w:firstLine="0"/>
              <w:jc w:val="center"/>
              <w:rPr>
                <w:i w:val="0"/>
                <w:szCs w:val="26"/>
              </w:rPr>
            </w:pPr>
          </w:p>
        </w:tc>
        <w:tc>
          <w:tcPr>
            <w:tcW w:w="3261" w:type="dxa"/>
            <w:shd w:val="clear" w:color="000000" w:fill="FFFFFF"/>
            <w:noWrap/>
            <w:vAlign w:val="center"/>
          </w:tcPr>
          <w:p w14:paraId="40F8A252" w14:textId="137546CD" w:rsidR="00FA5187" w:rsidRPr="00DA599E" w:rsidRDefault="00FA5187" w:rsidP="00FA5187">
            <w:pPr>
              <w:jc w:val="both"/>
              <w:rPr>
                <w:sz w:val="26"/>
                <w:szCs w:val="26"/>
              </w:rPr>
            </w:pPr>
            <w:r w:rsidRPr="00DA599E">
              <w:rPr>
                <w:sz w:val="26"/>
                <w:szCs w:val="26"/>
              </w:rPr>
              <w:t>Máy đóng thùng tự động</w:t>
            </w:r>
          </w:p>
        </w:tc>
        <w:tc>
          <w:tcPr>
            <w:tcW w:w="992" w:type="dxa"/>
            <w:shd w:val="clear" w:color="000000" w:fill="FFFFFF"/>
            <w:vAlign w:val="center"/>
          </w:tcPr>
          <w:p w14:paraId="1D77E833" w14:textId="1529EC4F"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25E33FD1" w14:textId="567AC848" w:rsidR="00FA5187" w:rsidRPr="00DA599E" w:rsidRDefault="00FA5187" w:rsidP="00FA5187">
            <w:pPr>
              <w:jc w:val="center"/>
              <w:rPr>
                <w:sz w:val="26"/>
                <w:szCs w:val="26"/>
              </w:rPr>
            </w:pPr>
            <w:r w:rsidRPr="00DA599E">
              <w:rPr>
                <w:sz w:val="26"/>
                <w:szCs w:val="26"/>
              </w:rPr>
              <w:t>-</w:t>
            </w:r>
          </w:p>
        </w:tc>
        <w:tc>
          <w:tcPr>
            <w:tcW w:w="992" w:type="dxa"/>
            <w:shd w:val="clear" w:color="000000" w:fill="FFFFFF"/>
            <w:vAlign w:val="center"/>
          </w:tcPr>
          <w:p w14:paraId="1A13F0CC" w14:textId="6F3D6238"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0A097A9C" w14:textId="0398213F"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28B16480" w14:textId="0830F9A6" w:rsidR="00FA5187" w:rsidRPr="00DA599E" w:rsidRDefault="00FA5187" w:rsidP="00FA5187">
            <w:pPr>
              <w:jc w:val="center"/>
              <w:rPr>
                <w:sz w:val="26"/>
                <w:szCs w:val="26"/>
              </w:rPr>
            </w:pPr>
            <w:r w:rsidRPr="00DA599E">
              <w:rPr>
                <w:sz w:val="26"/>
                <w:szCs w:val="26"/>
              </w:rPr>
              <w:t>2008</w:t>
            </w:r>
          </w:p>
        </w:tc>
        <w:tc>
          <w:tcPr>
            <w:tcW w:w="1275" w:type="dxa"/>
            <w:shd w:val="clear" w:color="000000" w:fill="FFFFFF"/>
          </w:tcPr>
          <w:p w14:paraId="38695453" w14:textId="15FE207E" w:rsidR="00FA5187" w:rsidRPr="00DA599E" w:rsidRDefault="00FA5187" w:rsidP="00FA5187">
            <w:pPr>
              <w:jc w:val="center"/>
              <w:rPr>
                <w:sz w:val="26"/>
                <w:szCs w:val="26"/>
              </w:rPr>
            </w:pPr>
            <w:r w:rsidRPr="00DA599E">
              <w:rPr>
                <w:sz w:val="26"/>
                <w:szCs w:val="26"/>
              </w:rPr>
              <w:t>Đài Loan</w:t>
            </w:r>
          </w:p>
        </w:tc>
      </w:tr>
      <w:tr w:rsidR="00DA599E" w:rsidRPr="00DA599E" w14:paraId="7FCA78C4" w14:textId="77777777" w:rsidTr="00FA5187">
        <w:trPr>
          <w:trHeight w:val="397"/>
          <w:jc w:val="center"/>
        </w:trPr>
        <w:tc>
          <w:tcPr>
            <w:tcW w:w="562" w:type="dxa"/>
            <w:shd w:val="clear" w:color="000000" w:fill="FFFFFF"/>
            <w:vAlign w:val="center"/>
          </w:tcPr>
          <w:p w14:paraId="585BACA8" w14:textId="77777777" w:rsidR="00FA5187" w:rsidRPr="00DA599E" w:rsidRDefault="00FA5187" w:rsidP="00FA5187">
            <w:pPr>
              <w:pStyle w:val="ListParagraph"/>
              <w:numPr>
                <w:ilvl w:val="0"/>
                <w:numId w:val="111"/>
              </w:numPr>
              <w:ind w:left="0" w:firstLine="0"/>
              <w:jc w:val="center"/>
              <w:rPr>
                <w:i w:val="0"/>
                <w:szCs w:val="26"/>
              </w:rPr>
            </w:pPr>
          </w:p>
        </w:tc>
        <w:tc>
          <w:tcPr>
            <w:tcW w:w="3261" w:type="dxa"/>
            <w:shd w:val="clear" w:color="000000" w:fill="FFFFFF"/>
            <w:noWrap/>
            <w:vAlign w:val="center"/>
          </w:tcPr>
          <w:p w14:paraId="4FFB8F28" w14:textId="58F1C1EF" w:rsidR="00FA5187" w:rsidRPr="00DA599E" w:rsidRDefault="00FA5187" w:rsidP="00FA5187">
            <w:pPr>
              <w:jc w:val="both"/>
              <w:rPr>
                <w:sz w:val="26"/>
                <w:szCs w:val="26"/>
              </w:rPr>
            </w:pPr>
            <w:r w:rsidRPr="00DA599E">
              <w:rPr>
                <w:sz w:val="26"/>
                <w:szCs w:val="26"/>
              </w:rPr>
              <w:t>Máy ghép mộng</w:t>
            </w:r>
          </w:p>
        </w:tc>
        <w:tc>
          <w:tcPr>
            <w:tcW w:w="992" w:type="dxa"/>
            <w:shd w:val="clear" w:color="000000" w:fill="FFFFFF"/>
            <w:vAlign w:val="center"/>
          </w:tcPr>
          <w:p w14:paraId="00AFE17A" w14:textId="4DA9D7D9"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3739CC84" w14:textId="3C90DEB3" w:rsidR="00FA5187" w:rsidRPr="00DA599E" w:rsidRDefault="00FA5187" w:rsidP="00FA5187">
            <w:pPr>
              <w:jc w:val="center"/>
              <w:rPr>
                <w:sz w:val="26"/>
                <w:szCs w:val="26"/>
              </w:rPr>
            </w:pPr>
            <w:r w:rsidRPr="00DA599E">
              <w:rPr>
                <w:sz w:val="26"/>
                <w:szCs w:val="26"/>
              </w:rPr>
              <w:t>Công suất: 100-150 chi tiết/giờ</w:t>
            </w:r>
          </w:p>
        </w:tc>
        <w:tc>
          <w:tcPr>
            <w:tcW w:w="992" w:type="dxa"/>
            <w:shd w:val="clear" w:color="000000" w:fill="FFFFFF"/>
            <w:vAlign w:val="center"/>
          </w:tcPr>
          <w:p w14:paraId="3F67C150" w14:textId="20EDF170" w:rsidR="00FA5187" w:rsidRPr="00DA599E" w:rsidRDefault="00FA5187" w:rsidP="00FA5187">
            <w:pPr>
              <w:jc w:val="center"/>
              <w:rPr>
                <w:sz w:val="26"/>
                <w:szCs w:val="26"/>
              </w:rPr>
            </w:pPr>
            <w:r w:rsidRPr="00DA599E">
              <w:rPr>
                <w:sz w:val="26"/>
                <w:szCs w:val="26"/>
              </w:rPr>
              <w:t>4</w:t>
            </w:r>
          </w:p>
        </w:tc>
        <w:tc>
          <w:tcPr>
            <w:tcW w:w="1984" w:type="dxa"/>
            <w:shd w:val="clear" w:color="000000" w:fill="FFFFFF"/>
            <w:vAlign w:val="center"/>
          </w:tcPr>
          <w:p w14:paraId="0A700058" w14:textId="7FB9A285"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05C9E120" w14:textId="59E61943" w:rsidR="00FA5187" w:rsidRPr="00DA599E" w:rsidRDefault="00FA5187" w:rsidP="00FA5187">
            <w:pPr>
              <w:jc w:val="center"/>
              <w:rPr>
                <w:sz w:val="26"/>
                <w:szCs w:val="26"/>
              </w:rPr>
            </w:pPr>
            <w:r w:rsidRPr="00DA599E">
              <w:rPr>
                <w:sz w:val="26"/>
                <w:szCs w:val="26"/>
              </w:rPr>
              <w:t>2008</w:t>
            </w:r>
          </w:p>
        </w:tc>
        <w:tc>
          <w:tcPr>
            <w:tcW w:w="1275" w:type="dxa"/>
            <w:shd w:val="clear" w:color="000000" w:fill="FFFFFF"/>
          </w:tcPr>
          <w:p w14:paraId="2CCE4219" w14:textId="293B6E31" w:rsidR="00FA5187" w:rsidRPr="00DA599E" w:rsidRDefault="00FA5187" w:rsidP="00FA5187">
            <w:pPr>
              <w:jc w:val="center"/>
              <w:rPr>
                <w:sz w:val="26"/>
                <w:szCs w:val="26"/>
              </w:rPr>
            </w:pPr>
            <w:r w:rsidRPr="00DA599E">
              <w:rPr>
                <w:sz w:val="26"/>
                <w:szCs w:val="26"/>
              </w:rPr>
              <w:t>Đài Loan</w:t>
            </w:r>
          </w:p>
        </w:tc>
      </w:tr>
      <w:tr w:rsidR="00DA599E" w:rsidRPr="00DA599E" w14:paraId="0EA804B3" w14:textId="77777777" w:rsidTr="00FA5187">
        <w:trPr>
          <w:trHeight w:val="397"/>
          <w:jc w:val="center"/>
        </w:trPr>
        <w:tc>
          <w:tcPr>
            <w:tcW w:w="562" w:type="dxa"/>
            <w:shd w:val="clear" w:color="000000" w:fill="FFFFFF"/>
            <w:vAlign w:val="center"/>
          </w:tcPr>
          <w:p w14:paraId="7E009C9A" w14:textId="77777777" w:rsidR="00FA5187" w:rsidRPr="00DA599E" w:rsidRDefault="00FA5187" w:rsidP="00FA5187">
            <w:pPr>
              <w:pStyle w:val="ListParagraph"/>
              <w:numPr>
                <w:ilvl w:val="0"/>
                <w:numId w:val="111"/>
              </w:numPr>
              <w:ind w:left="0" w:firstLine="0"/>
              <w:jc w:val="center"/>
              <w:rPr>
                <w:i w:val="0"/>
                <w:szCs w:val="26"/>
              </w:rPr>
            </w:pPr>
          </w:p>
        </w:tc>
        <w:tc>
          <w:tcPr>
            <w:tcW w:w="3261" w:type="dxa"/>
            <w:shd w:val="clear" w:color="000000" w:fill="FFFFFF"/>
            <w:noWrap/>
            <w:vAlign w:val="center"/>
          </w:tcPr>
          <w:p w14:paraId="7884B834" w14:textId="694BDFFF" w:rsidR="00FA5187" w:rsidRPr="00DA599E" w:rsidRDefault="00FA5187" w:rsidP="00FA5187">
            <w:pPr>
              <w:jc w:val="both"/>
              <w:rPr>
                <w:sz w:val="26"/>
                <w:szCs w:val="26"/>
              </w:rPr>
            </w:pPr>
            <w:r w:rsidRPr="00DA599E">
              <w:rPr>
                <w:sz w:val="26"/>
                <w:szCs w:val="26"/>
              </w:rPr>
              <w:t>Máy lắp ráp</w:t>
            </w:r>
          </w:p>
        </w:tc>
        <w:tc>
          <w:tcPr>
            <w:tcW w:w="992" w:type="dxa"/>
            <w:shd w:val="clear" w:color="000000" w:fill="FFFFFF"/>
            <w:vAlign w:val="center"/>
          </w:tcPr>
          <w:p w14:paraId="169B9143" w14:textId="1EDD2D1B"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411635DC" w14:textId="013F4F41" w:rsidR="00FA5187" w:rsidRPr="00DA599E" w:rsidRDefault="00FA5187" w:rsidP="00FA5187">
            <w:pPr>
              <w:jc w:val="center"/>
              <w:rPr>
                <w:sz w:val="26"/>
                <w:szCs w:val="26"/>
              </w:rPr>
            </w:pPr>
            <w:r w:rsidRPr="00DA599E">
              <w:rPr>
                <w:sz w:val="26"/>
                <w:szCs w:val="26"/>
              </w:rPr>
              <w:t>-</w:t>
            </w:r>
          </w:p>
        </w:tc>
        <w:tc>
          <w:tcPr>
            <w:tcW w:w="992" w:type="dxa"/>
            <w:shd w:val="clear" w:color="000000" w:fill="FFFFFF"/>
          </w:tcPr>
          <w:p w14:paraId="0C1D13BD" w14:textId="321B9B82" w:rsidR="00FA5187" w:rsidRPr="00DA599E" w:rsidRDefault="00FA5187" w:rsidP="00FA5187">
            <w:pPr>
              <w:jc w:val="center"/>
              <w:rPr>
                <w:sz w:val="26"/>
                <w:szCs w:val="26"/>
              </w:rPr>
            </w:pPr>
            <w:r w:rsidRPr="00DA599E">
              <w:rPr>
                <w:sz w:val="26"/>
                <w:szCs w:val="26"/>
              </w:rPr>
              <w:t>2</w:t>
            </w:r>
          </w:p>
        </w:tc>
        <w:tc>
          <w:tcPr>
            <w:tcW w:w="1984" w:type="dxa"/>
            <w:shd w:val="clear" w:color="000000" w:fill="FFFFFF"/>
            <w:vAlign w:val="center"/>
          </w:tcPr>
          <w:p w14:paraId="528AF2D4" w14:textId="0B8EF609"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37929F8F" w14:textId="6B6415E0" w:rsidR="00FA5187" w:rsidRPr="00DA599E" w:rsidRDefault="00FA5187" w:rsidP="00FA5187">
            <w:pPr>
              <w:jc w:val="center"/>
              <w:rPr>
                <w:sz w:val="26"/>
                <w:szCs w:val="26"/>
              </w:rPr>
            </w:pPr>
            <w:r w:rsidRPr="00DA599E">
              <w:rPr>
                <w:sz w:val="26"/>
                <w:szCs w:val="26"/>
              </w:rPr>
              <w:t>2008</w:t>
            </w:r>
          </w:p>
        </w:tc>
        <w:tc>
          <w:tcPr>
            <w:tcW w:w="1275" w:type="dxa"/>
            <w:shd w:val="clear" w:color="000000" w:fill="FFFFFF"/>
          </w:tcPr>
          <w:p w14:paraId="0F00040C" w14:textId="3CC7037F" w:rsidR="00FA5187" w:rsidRPr="00DA599E" w:rsidRDefault="00FA5187" w:rsidP="00FA5187">
            <w:pPr>
              <w:jc w:val="center"/>
              <w:rPr>
                <w:sz w:val="26"/>
                <w:szCs w:val="26"/>
              </w:rPr>
            </w:pPr>
            <w:r w:rsidRPr="00DA599E">
              <w:rPr>
                <w:sz w:val="26"/>
                <w:szCs w:val="26"/>
              </w:rPr>
              <w:t>Đài Loan</w:t>
            </w:r>
          </w:p>
        </w:tc>
      </w:tr>
      <w:tr w:rsidR="00DA599E" w:rsidRPr="00DA599E" w14:paraId="4ED2216A" w14:textId="77777777" w:rsidTr="00906989">
        <w:trPr>
          <w:trHeight w:val="397"/>
          <w:jc w:val="center"/>
        </w:trPr>
        <w:tc>
          <w:tcPr>
            <w:tcW w:w="13603" w:type="dxa"/>
            <w:gridSpan w:val="8"/>
            <w:shd w:val="clear" w:color="000000" w:fill="FFFFFF"/>
            <w:vAlign w:val="center"/>
          </w:tcPr>
          <w:p w14:paraId="6FACAF68" w14:textId="2D912D12" w:rsidR="00FA5187" w:rsidRPr="00DA599E" w:rsidRDefault="00FA5187" w:rsidP="00FA5187">
            <w:pPr>
              <w:jc w:val="center"/>
              <w:rPr>
                <w:sz w:val="26"/>
                <w:szCs w:val="26"/>
              </w:rPr>
            </w:pPr>
            <w:r w:rsidRPr="00DA599E">
              <w:rPr>
                <w:b/>
                <w:sz w:val="26"/>
                <w:szCs w:val="26"/>
              </w:rPr>
              <w:t>Nhà xưởng G</w:t>
            </w:r>
          </w:p>
        </w:tc>
      </w:tr>
      <w:tr w:rsidR="00DA599E" w:rsidRPr="00DA599E" w14:paraId="3430737D" w14:textId="77777777" w:rsidTr="00FA5187">
        <w:trPr>
          <w:trHeight w:val="397"/>
          <w:jc w:val="center"/>
        </w:trPr>
        <w:tc>
          <w:tcPr>
            <w:tcW w:w="562" w:type="dxa"/>
            <w:shd w:val="clear" w:color="000000" w:fill="FFFFFF"/>
            <w:vAlign w:val="center"/>
          </w:tcPr>
          <w:p w14:paraId="6ED863C9" w14:textId="77777777" w:rsidR="00FA5187" w:rsidRPr="00DA599E" w:rsidRDefault="00FA5187" w:rsidP="00FA5187">
            <w:pPr>
              <w:pStyle w:val="ListParagraph"/>
              <w:numPr>
                <w:ilvl w:val="0"/>
                <w:numId w:val="112"/>
              </w:numPr>
              <w:ind w:left="0" w:firstLine="0"/>
              <w:jc w:val="center"/>
              <w:rPr>
                <w:i w:val="0"/>
                <w:szCs w:val="26"/>
              </w:rPr>
            </w:pPr>
          </w:p>
        </w:tc>
        <w:tc>
          <w:tcPr>
            <w:tcW w:w="3261" w:type="dxa"/>
            <w:shd w:val="clear" w:color="000000" w:fill="FFFFFF"/>
            <w:noWrap/>
            <w:vAlign w:val="center"/>
          </w:tcPr>
          <w:p w14:paraId="7E791146" w14:textId="29633AF7" w:rsidR="00FA5187" w:rsidRPr="00DA599E" w:rsidRDefault="00FA5187" w:rsidP="00FA5187">
            <w:pPr>
              <w:jc w:val="both"/>
              <w:rPr>
                <w:sz w:val="26"/>
                <w:szCs w:val="26"/>
              </w:rPr>
            </w:pPr>
            <w:r w:rsidRPr="00DA599E">
              <w:rPr>
                <w:sz w:val="26"/>
                <w:szCs w:val="26"/>
              </w:rPr>
              <w:t>Máy cắt ván</w:t>
            </w:r>
          </w:p>
        </w:tc>
        <w:tc>
          <w:tcPr>
            <w:tcW w:w="992" w:type="dxa"/>
            <w:shd w:val="clear" w:color="000000" w:fill="FFFFFF"/>
            <w:vAlign w:val="center"/>
          </w:tcPr>
          <w:p w14:paraId="0598A2FE" w14:textId="5ED9E0F5"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6EEBA4B3" w14:textId="77777777" w:rsidR="00FA5187" w:rsidRPr="00DA599E" w:rsidRDefault="00FA5187" w:rsidP="00FA5187">
            <w:pPr>
              <w:jc w:val="center"/>
              <w:rPr>
                <w:sz w:val="26"/>
                <w:szCs w:val="26"/>
              </w:rPr>
            </w:pPr>
            <w:r w:rsidRPr="00DA599E">
              <w:rPr>
                <w:sz w:val="26"/>
                <w:szCs w:val="26"/>
              </w:rPr>
              <w:t>Động cơ: 0,5Hp</w:t>
            </w:r>
          </w:p>
          <w:p w14:paraId="7301F3C3" w14:textId="611A602F" w:rsidR="00FA5187" w:rsidRPr="00DA599E" w:rsidRDefault="00FA5187" w:rsidP="00FA5187">
            <w:pPr>
              <w:jc w:val="center"/>
              <w:rPr>
                <w:sz w:val="26"/>
                <w:szCs w:val="26"/>
              </w:rPr>
            </w:pPr>
            <w:r w:rsidRPr="00DA599E">
              <w:rPr>
                <w:sz w:val="26"/>
                <w:szCs w:val="26"/>
              </w:rPr>
              <w:t>Công suất: 70-100 chi tiết/giờ</w:t>
            </w:r>
          </w:p>
        </w:tc>
        <w:tc>
          <w:tcPr>
            <w:tcW w:w="992" w:type="dxa"/>
            <w:shd w:val="clear" w:color="000000" w:fill="FFFFFF"/>
            <w:vAlign w:val="center"/>
          </w:tcPr>
          <w:p w14:paraId="2CF16F1C" w14:textId="4BFF30A7" w:rsidR="00FA5187" w:rsidRPr="00DA599E" w:rsidRDefault="00FA5187" w:rsidP="00FA5187">
            <w:pPr>
              <w:jc w:val="center"/>
              <w:rPr>
                <w:sz w:val="26"/>
                <w:szCs w:val="26"/>
              </w:rPr>
            </w:pPr>
            <w:r w:rsidRPr="00DA599E">
              <w:rPr>
                <w:sz w:val="26"/>
                <w:szCs w:val="26"/>
              </w:rPr>
              <w:t>2</w:t>
            </w:r>
          </w:p>
        </w:tc>
        <w:tc>
          <w:tcPr>
            <w:tcW w:w="1984" w:type="dxa"/>
            <w:shd w:val="clear" w:color="000000" w:fill="FFFFFF"/>
            <w:vAlign w:val="center"/>
          </w:tcPr>
          <w:p w14:paraId="454054F8" w14:textId="4E718B7C"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50089917" w14:textId="5150C5F3"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74E5EFE1" w14:textId="7A650069" w:rsidR="00FA5187" w:rsidRPr="00DA599E" w:rsidRDefault="00FA5187" w:rsidP="00FA5187">
            <w:pPr>
              <w:jc w:val="center"/>
              <w:rPr>
                <w:sz w:val="26"/>
                <w:szCs w:val="26"/>
              </w:rPr>
            </w:pPr>
            <w:r w:rsidRPr="00DA599E">
              <w:rPr>
                <w:sz w:val="26"/>
                <w:szCs w:val="26"/>
              </w:rPr>
              <w:t>Đài Loan</w:t>
            </w:r>
          </w:p>
        </w:tc>
      </w:tr>
      <w:tr w:rsidR="00DA599E" w:rsidRPr="00DA599E" w14:paraId="5929E10A" w14:textId="77777777" w:rsidTr="00FA5187">
        <w:trPr>
          <w:trHeight w:val="397"/>
          <w:jc w:val="center"/>
        </w:trPr>
        <w:tc>
          <w:tcPr>
            <w:tcW w:w="562" w:type="dxa"/>
            <w:shd w:val="clear" w:color="000000" w:fill="FFFFFF"/>
            <w:vAlign w:val="center"/>
          </w:tcPr>
          <w:p w14:paraId="41CB59DA" w14:textId="77777777" w:rsidR="00FA5187" w:rsidRPr="00DA599E" w:rsidRDefault="00FA5187" w:rsidP="00FA5187">
            <w:pPr>
              <w:pStyle w:val="ListParagraph"/>
              <w:numPr>
                <w:ilvl w:val="0"/>
                <w:numId w:val="112"/>
              </w:numPr>
              <w:ind w:left="0" w:firstLine="0"/>
              <w:jc w:val="center"/>
              <w:rPr>
                <w:i w:val="0"/>
                <w:szCs w:val="26"/>
              </w:rPr>
            </w:pPr>
          </w:p>
        </w:tc>
        <w:tc>
          <w:tcPr>
            <w:tcW w:w="3261" w:type="dxa"/>
            <w:shd w:val="clear" w:color="000000" w:fill="FFFFFF"/>
            <w:noWrap/>
            <w:vAlign w:val="center"/>
          </w:tcPr>
          <w:p w14:paraId="3142D910" w14:textId="04C3E900" w:rsidR="00FA5187" w:rsidRPr="00DA599E" w:rsidRDefault="00FA5187" w:rsidP="00FA5187">
            <w:pPr>
              <w:jc w:val="both"/>
              <w:rPr>
                <w:sz w:val="26"/>
                <w:szCs w:val="26"/>
              </w:rPr>
            </w:pPr>
            <w:r w:rsidRPr="00DA599E">
              <w:rPr>
                <w:sz w:val="26"/>
                <w:szCs w:val="26"/>
              </w:rPr>
              <w:t xml:space="preserve">Máy tạo mộng hai đầu </w:t>
            </w:r>
          </w:p>
        </w:tc>
        <w:tc>
          <w:tcPr>
            <w:tcW w:w="992" w:type="dxa"/>
            <w:shd w:val="clear" w:color="000000" w:fill="FFFFFF"/>
            <w:vAlign w:val="center"/>
          </w:tcPr>
          <w:p w14:paraId="6C8DFE9F" w14:textId="6ACE69DB"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3FF32759" w14:textId="77777777" w:rsidR="00FA5187" w:rsidRPr="00DA599E" w:rsidRDefault="00FA5187" w:rsidP="00FA5187">
            <w:pPr>
              <w:jc w:val="center"/>
              <w:rPr>
                <w:sz w:val="26"/>
                <w:szCs w:val="26"/>
              </w:rPr>
            </w:pPr>
            <w:r w:rsidRPr="00DA599E">
              <w:rPr>
                <w:sz w:val="26"/>
                <w:szCs w:val="26"/>
              </w:rPr>
              <w:t>Tốc độ trục: 2800 vòng/phút</w:t>
            </w:r>
          </w:p>
          <w:p w14:paraId="7F26A0DB" w14:textId="6E394E95" w:rsidR="00FA5187" w:rsidRPr="00DA599E" w:rsidRDefault="00FA5187" w:rsidP="00FA5187">
            <w:pPr>
              <w:jc w:val="center"/>
              <w:rPr>
                <w:sz w:val="26"/>
                <w:szCs w:val="26"/>
              </w:rPr>
            </w:pPr>
            <w:r w:rsidRPr="00DA599E">
              <w:rPr>
                <w:sz w:val="26"/>
                <w:szCs w:val="26"/>
              </w:rPr>
              <w:t>Công suất: 100-150 chi tiết/giờ</w:t>
            </w:r>
          </w:p>
        </w:tc>
        <w:tc>
          <w:tcPr>
            <w:tcW w:w="992" w:type="dxa"/>
            <w:shd w:val="clear" w:color="000000" w:fill="FFFFFF"/>
            <w:vAlign w:val="center"/>
          </w:tcPr>
          <w:p w14:paraId="07F5E2EE" w14:textId="17FA5707" w:rsidR="00FA5187" w:rsidRPr="00DA599E" w:rsidRDefault="00FA5187" w:rsidP="00FA5187">
            <w:pPr>
              <w:jc w:val="center"/>
              <w:rPr>
                <w:sz w:val="26"/>
                <w:szCs w:val="26"/>
              </w:rPr>
            </w:pPr>
            <w:r w:rsidRPr="00DA599E">
              <w:rPr>
                <w:sz w:val="26"/>
                <w:szCs w:val="26"/>
              </w:rPr>
              <w:t>6</w:t>
            </w:r>
          </w:p>
        </w:tc>
        <w:tc>
          <w:tcPr>
            <w:tcW w:w="1984" w:type="dxa"/>
            <w:shd w:val="clear" w:color="000000" w:fill="FFFFFF"/>
            <w:vAlign w:val="center"/>
          </w:tcPr>
          <w:p w14:paraId="7F0F7131" w14:textId="40B5A37F"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0E764F81" w14:textId="22C6CEAD"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6BD4AE26" w14:textId="078EB8A7" w:rsidR="00FA5187" w:rsidRPr="00DA599E" w:rsidRDefault="00FA5187" w:rsidP="00FA5187">
            <w:pPr>
              <w:jc w:val="center"/>
              <w:rPr>
                <w:sz w:val="26"/>
                <w:szCs w:val="26"/>
              </w:rPr>
            </w:pPr>
            <w:r w:rsidRPr="00DA599E">
              <w:rPr>
                <w:sz w:val="26"/>
                <w:szCs w:val="26"/>
              </w:rPr>
              <w:t>Đài Loan</w:t>
            </w:r>
          </w:p>
        </w:tc>
      </w:tr>
      <w:tr w:rsidR="00DA599E" w:rsidRPr="00DA599E" w14:paraId="1C74AEB7" w14:textId="77777777" w:rsidTr="00FA5187">
        <w:trPr>
          <w:trHeight w:val="397"/>
          <w:jc w:val="center"/>
        </w:trPr>
        <w:tc>
          <w:tcPr>
            <w:tcW w:w="562" w:type="dxa"/>
            <w:shd w:val="clear" w:color="000000" w:fill="FFFFFF"/>
            <w:vAlign w:val="center"/>
          </w:tcPr>
          <w:p w14:paraId="36AB1294" w14:textId="77777777" w:rsidR="00FA5187" w:rsidRPr="00DA599E" w:rsidRDefault="00FA5187" w:rsidP="00FA5187">
            <w:pPr>
              <w:pStyle w:val="ListParagraph"/>
              <w:numPr>
                <w:ilvl w:val="0"/>
                <w:numId w:val="112"/>
              </w:numPr>
              <w:ind w:left="0" w:firstLine="0"/>
              <w:jc w:val="center"/>
              <w:rPr>
                <w:i w:val="0"/>
                <w:szCs w:val="26"/>
              </w:rPr>
            </w:pPr>
          </w:p>
        </w:tc>
        <w:tc>
          <w:tcPr>
            <w:tcW w:w="3261" w:type="dxa"/>
            <w:shd w:val="clear" w:color="000000" w:fill="FFFFFF"/>
            <w:noWrap/>
            <w:vAlign w:val="center"/>
          </w:tcPr>
          <w:p w14:paraId="5BF4785A" w14:textId="72369EA9" w:rsidR="00FA5187" w:rsidRPr="00DA599E" w:rsidRDefault="00FA5187" w:rsidP="00FA5187">
            <w:pPr>
              <w:jc w:val="both"/>
              <w:rPr>
                <w:sz w:val="26"/>
                <w:szCs w:val="26"/>
              </w:rPr>
            </w:pPr>
            <w:r w:rsidRPr="00DA599E">
              <w:rPr>
                <w:sz w:val="26"/>
                <w:szCs w:val="26"/>
              </w:rPr>
              <w:t>Máy tạo mộng gỗ đầu tròn</w:t>
            </w:r>
          </w:p>
        </w:tc>
        <w:tc>
          <w:tcPr>
            <w:tcW w:w="992" w:type="dxa"/>
            <w:shd w:val="clear" w:color="000000" w:fill="FFFFFF"/>
            <w:vAlign w:val="center"/>
          </w:tcPr>
          <w:p w14:paraId="4CBA0490" w14:textId="3471A4D8"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3CCB20F1" w14:textId="77777777" w:rsidR="00FA5187" w:rsidRPr="00DA599E" w:rsidRDefault="00FA5187" w:rsidP="00FA5187">
            <w:pPr>
              <w:jc w:val="center"/>
              <w:rPr>
                <w:sz w:val="26"/>
                <w:szCs w:val="26"/>
              </w:rPr>
            </w:pPr>
            <w:r w:rsidRPr="00DA599E">
              <w:rPr>
                <w:sz w:val="26"/>
                <w:szCs w:val="26"/>
              </w:rPr>
              <w:t>Động cơ: 7,5KW</w:t>
            </w:r>
          </w:p>
          <w:p w14:paraId="00393C56" w14:textId="57BB8123" w:rsidR="00FA5187" w:rsidRPr="00DA599E" w:rsidRDefault="00FA5187" w:rsidP="00FA5187">
            <w:pPr>
              <w:jc w:val="center"/>
              <w:rPr>
                <w:sz w:val="26"/>
                <w:szCs w:val="26"/>
              </w:rPr>
            </w:pPr>
            <w:r w:rsidRPr="00DA599E">
              <w:rPr>
                <w:sz w:val="26"/>
                <w:szCs w:val="26"/>
              </w:rPr>
              <w:t>Công suất: 80-120 chi tiết/giờ</w:t>
            </w:r>
          </w:p>
        </w:tc>
        <w:tc>
          <w:tcPr>
            <w:tcW w:w="992" w:type="dxa"/>
            <w:shd w:val="clear" w:color="000000" w:fill="FFFFFF"/>
            <w:vAlign w:val="center"/>
          </w:tcPr>
          <w:p w14:paraId="2ECC5109" w14:textId="458542E5"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6F4D9D09" w14:textId="37F86B49"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0F8E5789" w14:textId="3FF37CB1"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62C0E095" w14:textId="248A6D4E" w:rsidR="00FA5187" w:rsidRPr="00DA599E" w:rsidRDefault="00FA5187" w:rsidP="00FA5187">
            <w:pPr>
              <w:jc w:val="center"/>
              <w:rPr>
                <w:sz w:val="26"/>
                <w:szCs w:val="26"/>
              </w:rPr>
            </w:pPr>
            <w:r w:rsidRPr="00DA599E">
              <w:rPr>
                <w:sz w:val="26"/>
                <w:szCs w:val="26"/>
              </w:rPr>
              <w:t>Đài Loan</w:t>
            </w:r>
          </w:p>
        </w:tc>
      </w:tr>
      <w:tr w:rsidR="00DA599E" w:rsidRPr="00DA599E" w14:paraId="35AE5572" w14:textId="77777777" w:rsidTr="00FA5187">
        <w:trPr>
          <w:trHeight w:val="397"/>
          <w:jc w:val="center"/>
        </w:trPr>
        <w:tc>
          <w:tcPr>
            <w:tcW w:w="562" w:type="dxa"/>
            <w:shd w:val="clear" w:color="000000" w:fill="FFFFFF"/>
            <w:vAlign w:val="center"/>
          </w:tcPr>
          <w:p w14:paraId="185B1B3A" w14:textId="77777777" w:rsidR="00FA5187" w:rsidRPr="00DA599E" w:rsidRDefault="00FA5187" w:rsidP="00FA5187">
            <w:pPr>
              <w:pStyle w:val="ListParagraph"/>
              <w:numPr>
                <w:ilvl w:val="0"/>
                <w:numId w:val="112"/>
              </w:numPr>
              <w:ind w:left="0" w:firstLine="0"/>
              <w:jc w:val="center"/>
              <w:rPr>
                <w:i w:val="0"/>
                <w:szCs w:val="26"/>
              </w:rPr>
            </w:pPr>
          </w:p>
        </w:tc>
        <w:tc>
          <w:tcPr>
            <w:tcW w:w="3261" w:type="dxa"/>
            <w:shd w:val="clear" w:color="000000" w:fill="FFFFFF"/>
            <w:noWrap/>
            <w:vAlign w:val="center"/>
          </w:tcPr>
          <w:p w14:paraId="7A303F15" w14:textId="2027B5B1" w:rsidR="00FA5187" w:rsidRPr="00DA599E" w:rsidRDefault="00FA5187" w:rsidP="00FA5187">
            <w:pPr>
              <w:jc w:val="both"/>
              <w:rPr>
                <w:sz w:val="26"/>
                <w:szCs w:val="26"/>
              </w:rPr>
            </w:pPr>
            <w:r w:rsidRPr="00DA599E">
              <w:rPr>
                <w:sz w:val="26"/>
                <w:szCs w:val="26"/>
              </w:rPr>
              <w:t>Máy cưa tròn</w:t>
            </w:r>
          </w:p>
        </w:tc>
        <w:tc>
          <w:tcPr>
            <w:tcW w:w="992" w:type="dxa"/>
            <w:shd w:val="clear" w:color="000000" w:fill="FFFFFF"/>
            <w:vAlign w:val="center"/>
          </w:tcPr>
          <w:p w14:paraId="27F0FF9E" w14:textId="2E721048"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2ECE64DD" w14:textId="77777777" w:rsidR="00FA5187" w:rsidRPr="00DA599E" w:rsidRDefault="00FA5187" w:rsidP="00FA5187">
            <w:pPr>
              <w:jc w:val="center"/>
              <w:rPr>
                <w:sz w:val="26"/>
                <w:szCs w:val="26"/>
              </w:rPr>
            </w:pPr>
            <w:r w:rsidRPr="00DA599E">
              <w:rPr>
                <w:sz w:val="26"/>
                <w:szCs w:val="26"/>
              </w:rPr>
              <w:t>Động cơ: 9,5KW</w:t>
            </w:r>
          </w:p>
          <w:p w14:paraId="26A168B5" w14:textId="3F004455" w:rsidR="00FA5187" w:rsidRPr="00DA599E" w:rsidRDefault="00FA5187" w:rsidP="00FA5187">
            <w:pPr>
              <w:jc w:val="center"/>
              <w:rPr>
                <w:sz w:val="26"/>
                <w:szCs w:val="26"/>
              </w:rPr>
            </w:pPr>
            <w:r w:rsidRPr="00DA599E">
              <w:rPr>
                <w:sz w:val="26"/>
                <w:szCs w:val="26"/>
              </w:rPr>
              <w:lastRenderedPageBreak/>
              <w:t>Công suất: 150-200 chi tiết /giờ</w:t>
            </w:r>
          </w:p>
        </w:tc>
        <w:tc>
          <w:tcPr>
            <w:tcW w:w="992" w:type="dxa"/>
            <w:shd w:val="clear" w:color="000000" w:fill="FFFFFF"/>
            <w:vAlign w:val="center"/>
          </w:tcPr>
          <w:p w14:paraId="193AA20D" w14:textId="24642110" w:rsidR="00FA5187" w:rsidRPr="00DA599E" w:rsidRDefault="00FA5187" w:rsidP="00FA5187">
            <w:pPr>
              <w:jc w:val="center"/>
              <w:rPr>
                <w:sz w:val="26"/>
                <w:szCs w:val="26"/>
              </w:rPr>
            </w:pPr>
            <w:r w:rsidRPr="00DA599E">
              <w:rPr>
                <w:sz w:val="26"/>
                <w:szCs w:val="26"/>
              </w:rPr>
              <w:lastRenderedPageBreak/>
              <w:t>1</w:t>
            </w:r>
          </w:p>
        </w:tc>
        <w:tc>
          <w:tcPr>
            <w:tcW w:w="1984" w:type="dxa"/>
            <w:shd w:val="clear" w:color="000000" w:fill="FFFFFF"/>
            <w:vAlign w:val="center"/>
          </w:tcPr>
          <w:p w14:paraId="79678C55" w14:textId="252869BD"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147FA140" w14:textId="7B0374D4"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7F59DE33" w14:textId="35F24563" w:rsidR="00FA5187" w:rsidRPr="00DA599E" w:rsidRDefault="00FA5187" w:rsidP="00FA5187">
            <w:pPr>
              <w:jc w:val="center"/>
              <w:rPr>
                <w:sz w:val="26"/>
                <w:szCs w:val="26"/>
              </w:rPr>
            </w:pPr>
            <w:r w:rsidRPr="00DA599E">
              <w:rPr>
                <w:sz w:val="26"/>
                <w:szCs w:val="26"/>
              </w:rPr>
              <w:t>Đài Loan</w:t>
            </w:r>
          </w:p>
        </w:tc>
      </w:tr>
      <w:tr w:rsidR="00DA599E" w:rsidRPr="00DA599E" w14:paraId="77DB0A6C" w14:textId="77777777" w:rsidTr="00FA5187">
        <w:trPr>
          <w:trHeight w:val="397"/>
          <w:jc w:val="center"/>
        </w:trPr>
        <w:tc>
          <w:tcPr>
            <w:tcW w:w="562" w:type="dxa"/>
            <w:shd w:val="clear" w:color="000000" w:fill="FFFFFF"/>
            <w:vAlign w:val="center"/>
          </w:tcPr>
          <w:p w14:paraId="7C10C742" w14:textId="77777777" w:rsidR="00FA5187" w:rsidRPr="00DA599E" w:rsidRDefault="00FA5187" w:rsidP="00FA5187">
            <w:pPr>
              <w:pStyle w:val="ListParagraph"/>
              <w:numPr>
                <w:ilvl w:val="0"/>
                <w:numId w:val="112"/>
              </w:numPr>
              <w:ind w:left="0" w:firstLine="0"/>
              <w:jc w:val="center"/>
              <w:rPr>
                <w:i w:val="0"/>
                <w:szCs w:val="26"/>
              </w:rPr>
            </w:pPr>
          </w:p>
        </w:tc>
        <w:tc>
          <w:tcPr>
            <w:tcW w:w="3261" w:type="dxa"/>
            <w:shd w:val="clear" w:color="000000" w:fill="FFFFFF"/>
            <w:noWrap/>
            <w:vAlign w:val="center"/>
          </w:tcPr>
          <w:p w14:paraId="2AB92ECE" w14:textId="41FF5AB3" w:rsidR="00FA5187" w:rsidRPr="00DA599E" w:rsidRDefault="00FA5187" w:rsidP="00FA5187">
            <w:pPr>
              <w:jc w:val="both"/>
              <w:rPr>
                <w:sz w:val="26"/>
                <w:szCs w:val="26"/>
              </w:rPr>
            </w:pPr>
            <w:r w:rsidRPr="00DA599E">
              <w:rPr>
                <w:bCs/>
                <w:sz w:val="26"/>
                <w:szCs w:val="26"/>
              </w:rPr>
              <w:t>Máy cưa gỗ</w:t>
            </w:r>
          </w:p>
        </w:tc>
        <w:tc>
          <w:tcPr>
            <w:tcW w:w="992" w:type="dxa"/>
            <w:shd w:val="clear" w:color="000000" w:fill="FFFFFF"/>
            <w:vAlign w:val="center"/>
          </w:tcPr>
          <w:p w14:paraId="1D456A2F" w14:textId="7C476C33"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2488ED5F" w14:textId="77777777" w:rsidR="00FA5187" w:rsidRPr="00DA599E" w:rsidRDefault="00FA5187" w:rsidP="00FA5187">
            <w:pPr>
              <w:jc w:val="center"/>
              <w:rPr>
                <w:sz w:val="26"/>
                <w:szCs w:val="26"/>
              </w:rPr>
            </w:pPr>
            <w:r w:rsidRPr="00DA599E">
              <w:rPr>
                <w:sz w:val="26"/>
                <w:szCs w:val="26"/>
              </w:rPr>
              <w:t>Động cơ: 270KW</w:t>
            </w:r>
          </w:p>
          <w:p w14:paraId="2288C8C8" w14:textId="34072323" w:rsidR="00FA5187" w:rsidRPr="00DA599E" w:rsidRDefault="00FA5187" w:rsidP="00FA5187">
            <w:pPr>
              <w:jc w:val="center"/>
              <w:rPr>
                <w:sz w:val="26"/>
                <w:szCs w:val="26"/>
              </w:rPr>
            </w:pPr>
            <w:r w:rsidRPr="00DA599E">
              <w:rPr>
                <w:sz w:val="26"/>
                <w:szCs w:val="26"/>
              </w:rPr>
              <w:t>Công suất: 100-150 sản phẩm/giờ</w:t>
            </w:r>
          </w:p>
        </w:tc>
        <w:tc>
          <w:tcPr>
            <w:tcW w:w="992" w:type="dxa"/>
            <w:shd w:val="clear" w:color="000000" w:fill="FFFFFF"/>
            <w:vAlign w:val="center"/>
          </w:tcPr>
          <w:p w14:paraId="748B5DDF" w14:textId="30551C6F" w:rsidR="00FA5187" w:rsidRPr="00DA599E" w:rsidRDefault="00FA5187" w:rsidP="00FA5187">
            <w:pPr>
              <w:jc w:val="center"/>
              <w:rPr>
                <w:sz w:val="26"/>
                <w:szCs w:val="26"/>
              </w:rPr>
            </w:pPr>
            <w:r w:rsidRPr="00DA599E">
              <w:rPr>
                <w:sz w:val="26"/>
                <w:szCs w:val="26"/>
              </w:rPr>
              <w:t>2</w:t>
            </w:r>
          </w:p>
        </w:tc>
        <w:tc>
          <w:tcPr>
            <w:tcW w:w="1984" w:type="dxa"/>
            <w:shd w:val="clear" w:color="000000" w:fill="FFFFFF"/>
            <w:vAlign w:val="center"/>
          </w:tcPr>
          <w:p w14:paraId="219D1D37" w14:textId="6C6F891B"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23767B5B" w14:textId="4EA5E3BF"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13672AA0" w14:textId="051855E1" w:rsidR="00FA5187" w:rsidRPr="00DA599E" w:rsidRDefault="00FA5187" w:rsidP="00FA5187">
            <w:pPr>
              <w:jc w:val="center"/>
              <w:rPr>
                <w:sz w:val="26"/>
                <w:szCs w:val="26"/>
              </w:rPr>
            </w:pPr>
            <w:r w:rsidRPr="00DA599E">
              <w:rPr>
                <w:sz w:val="26"/>
                <w:szCs w:val="26"/>
              </w:rPr>
              <w:t>Đài Loan</w:t>
            </w:r>
          </w:p>
        </w:tc>
      </w:tr>
      <w:tr w:rsidR="00DA599E" w:rsidRPr="00DA599E" w14:paraId="47E9E17B" w14:textId="77777777" w:rsidTr="00FA5187">
        <w:trPr>
          <w:trHeight w:val="397"/>
          <w:jc w:val="center"/>
        </w:trPr>
        <w:tc>
          <w:tcPr>
            <w:tcW w:w="562" w:type="dxa"/>
            <w:shd w:val="clear" w:color="000000" w:fill="FFFFFF"/>
            <w:vAlign w:val="center"/>
          </w:tcPr>
          <w:p w14:paraId="292BCA52" w14:textId="77777777" w:rsidR="00FA5187" w:rsidRPr="00DA599E" w:rsidRDefault="00FA5187" w:rsidP="00FA5187">
            <w:pPr>
              <w:pStyle w:val="ListParagraph"/>
              <w:numPr>
                <w:ilvl w:val="0"/>
                <w:numId w:val="112"/>
              </w:numPr>
              <w:ind w:left="0" w:firstLine="0"/>
              <w:jc w:val="center"/>
              <w:rPr>
                <w:i w:val="0"/>
                <w:szCs w:val="26"/>
              </w:rPr>
            </w:pPr>
          </w:p>
        </w:tc>
        <w:tc>
          <w:tcPr>
            <w:tcW w:w="3261" w:type="dxa"/>
            <w:shd w:val="clear" w:color="000000" w:fill="FFFFFF"/>
            <w:noWrap/>
            <w:vAlign w:val="center"/>
          </w:tcPr>
          <w:p w14:paraId="0FFD73A6" w14:textId="5CC53851" w:rsidR="00FA5187" w:rsidRPr="00DA599E" w:rsidRDefault="00FA5187" w:rsidP="00FA5187">
            <w:pPr>
              <w:jc w:val="both"/>
              <w:rPr>
                <w:sz w:val="26"/>
                <w:szCs w:val="26"/>
              </w:rPr>
            </w:pPr>
            <w:r w:rsidRPr="00DA599E">
              <w:rPr>
                <w:sz w:val="26"/>
                <w:szCs w:val="26"/>
              </w:rPr>
              <w:t>Máy bào kết hợp tạo rãnh</w:t>
            </w:r>
          </w:p>
        </w:tc>
        <w:tc>
          <w:tcPr>
            <w:tcW w:w="992" w:type="dxa"/>
            <w:shd w:val="clear" w:color="000000" w:fill="FFFFFF"/>
            <w:vAlign w:val="center"/>
          </w:tcPr>
          <w:p w14:paraId="094A6234" w14:textId="0EC49BC3"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5CBEC05C" w14:textId="77777777" w:rsidR="00FA5187" w:rsidRPr="00DA599E" w:rsidRDefault="00FA5187" w:rsidP="00FA5187">
            <w:pPr>
              <w:jc w:val="center"/>
              <w:rPr>
                <w:sz w:val="26"/>
                <w:szCs w:val="26"/>
              </w:rPr>
            </w:pPr>
            <w:r w:rsidRPr="00DA599E">
              <w:rPr>
                <w:sz w:val="26"/>
                <w:szCs w:val="26"/>
              </w:rPr>
              <w:t>Động cơ: 0,5Hp</w:t>
            </w:r>
          </w:p>
          <w:p w14:paraId="0D58BFE7" w14:textId="1CE6674F" w:rsidR="00FA5187" w:rsidRPr="00DA599E" w:rsidRDefault="00FA5187" w:rsidP="00FA5187">
            <w:pPr>
              <w:jc w:val="center"/>
              <w:rPr>
                <w:sz w:val="26"/>
                <w:szCs w:val="26"/>
              </w:rPr>
            </w:pPr>
            <w:r w:rsidRPr="00DA599E">
              <w:rPr>
                <w:sz w:val="26"/>
                <w:szCs w:val="26"/>
              </w:rPr>
              <w:t>Công suất: 70-100 chi tiết/giờ</w:t>
            </w:r>
          </w:p>
        </w:tc>
        <w:tc>
          <w:tcPr>
            <w:tcW w:w="992" w:type="dxa"/>
            <w:shd w:val="clear" w:color="000000" w:fill="FFFFFF"/>
            <w:vAlign w:val="center"/>
          </w:tcPr>
          <w:p w14:paraId="20C6B512" w14:textId="4C309BF3" w:rsidR="00FA5187" w:rsidRPr="00DA599E" w:rsidRDefault="00FA5187" w:rsidP="00FA5187">
            <w:pPr>
              <w:jc w:val="center"/>
              <w:rPr>
                <w:sz w:val="26"/>
                <w:szCs w:val="26"/>
              </w:rPr>
            </w:pPr>
            <w:r w:rsidRPr="00DA599E">
              <w:rPr>
                <w:sz w:val="26"/>
                <w:szCs w:val="26"/>
              </w:rPr>
              <w:t>4</w:t>
            </w:r>
          </w:p>
        </w:tc>
        <w:tc>
          <w:tcPr>
            <w:tcW w:w="1984" w:type="dxa"/>
            <w:shd w:val="clear" w:color="000000" w:fill="FFFFFF"/>
            <w:vAlign w:val="center"/>
          </w:tcPr>
          <w:p w14:paraId="021D3734" w14:textId="5A5648D5"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35DB7A31" w14:textId="4D1F049B"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3FEB7B66" w14:textId="54F8AC11" w:rsidR="00FA5187" w:rsidRPr="00DA599E" w:rsidRDefault="00FA5187" w:rsidP="00FA5187">
            <w:pPr>
              <w:jc w:val="center"/>
              <w:rPr>
                <w:sz w:val="26"/>
                <w:szCs w:val="26"/>
              </w:rPr>
            </w:pPr>
            <w:r w:rsidRPr="00DA599E">
              <w:rPr>
                <w:sz w:val="26"/>
                <w:szCs w:val="26"/>
              </w:rPr>
              <w:t>Đài Loan</w:t>
            </w:r>
          </w:p>
        </w:tc>
      </w:tr>
      <w:tr w:rsidR="00DA599E" w:rsidRPr="00DA599E" w14:paraId="0CA8F9A4" w14:textId="77777777" w:rsidTr="00FA5187">
        <w:trPr>
          <w:trHeight w:val="397"/>
          <w:jc w:val="center"/>
        </w:trPr>
        <w:tc>
          <w:tcPr>
            <w:tcW w:w="562" w:type="dxa"/>
            <w:shd w:val="clear" w:color="000000" w:fill="FFFFFF"/>
            <w:vAlign w:val="center"/>
          </w:tcPr>
          <w:p w14:paraId="727BF4F6" w14:textId="77777777" w:rsidR="00FA5187" w:rsidRPr="00DA599E" w:rsidRDefault="00FA5187" w:rsidP="00FA5187">
            <w:pPr>
              <w:pStyle w:val="ListParagraph"/>
              <w:numPr>
                <w:ilvl w:val="0"/>
                <w:numId w:val="112"/>
              </w:numPr>
              <w:ind w:left="0" w:firstLine="0"/>
              <w:jc w:val="center"/>
              <w:rPr>
                <w:i w:val="0"/>
                <w:szCs w:val="26"/>
              </w:rPr>
            </w:pPr>
          </w:p>
        </w:tc>
        <w:tc>
          <w:tcPr>
            <w:tcW w:w="3261" w:type="dxa"/>
            <w:shd w:val="clear" w:color="000000" w:fill="FFFFFF"/>
            <w:noWrap/>
            <w:vAlign w:val="center"/>
          </w:tcPr>
          <w:p w14:paraId="187173EF" w14:textId="6D704716" w:rsidR="00FA5187" w:rsidRPr="00DA599E" w:rsidRDefault="00FA5187" w:rsidP="00FA5187">
            <w:pPr>
              <w:jc w:val="both"/>
              <w:rPr>
                <w:sz w:val="26"/>
                <w:szCs w:val="26"/>
              </w:rPr>
            </w:pPr>
            <w:r w:rsidRPr="00DA599E">
              <w:rPr>
                <w:sz w:val="26"/>
                <w:szCs w:val="26"/>
              </w:rPr>
              <w:t>Máy bào CNC</w:t>
            </w:r>
          </w:p>
        </w:tc>
        <w:tc>
          <w:tcPr>
            <w:tcW w:w="992" w:type="dxa"/>
            <w:shd w:val="clear" w:color="000000" w:fill="FFFFFF"/>
            <w:vAlign w:val="center"/>
          </w:tcPr>
          <w:p w14:paraId="53796753" w14:textId="0764018B"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3ED84993" w14:textId="77777777" w:rsidR="00FA5187" w:rsidRPr="00DA599E" w:rsidRDefault="00FA5187" w:rsidP="00FA5187">
            <w:pPr>
              <w:jc w:val="center"/>
              <w:rPr>
                <w:sz w:val="26"/>
                <w:szCs w:val="26"/>
              </w:rPr>
            </w:pPr>
            <w:r w:rsidRPr="00DA599E">
              <w:rPr>
                <w:sz w:val="26"/>
                <w:szCs w:val="26"/>
              </w:rPr>
              <w:t>Tốc độ trục giao: 4000 vòng/phút</w:t>
            </w:r>
          </w:p>
          <w:p w14:paraId="26F56031" w14:textId="0A8B6EDD" w:rsidR="00FA5187" w:rsidRPr="00DA599E" w:rsidRDefault="00FA5187" w:rsidP="00FA5187">
            <w:pPr>
              <w:jc w:val="center"/>
              <w:rPr>
                <w:sz w:val="26"/>
                <w:szCs w:val="26"/>
              </w:rPr>
            </w:pPr>
            <w:r w:rsidRPr="00DA599E">
              <w:rPr>
                <w:sz w:val="26"/>
                <w:szCs w:val="26"/>
              </w:rPr>
              <w:t>Công suất: 50-80 chi tiết/giờ</w:t>
            </w:r>
          </w:p>
        </w:tc>
        <w:tc>
          <w:tcPr>
            <w:tcW w:w="992" w:type="dxa"/>
            <w:shd w:val="clear" w:color="000000" w:fill="FFFFFF"/>
            <w:vAlign w:val="center"/>
          </w:tcPr>
          <w:p w14:paraId="2E77FCBC" w14:textId="7FDB9A02"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4C279655" w14:textId="7929C741"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25BF1325" w14:textId="3A008F91"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2E4E4B3C" w14:textId="7DDA4D11" w:rsidR="00FA5187" w:rsidRPr="00DA599E" w:rsidRDefault="00FA5187" w:rsidP="00FA5187">
            <w:pPr>
              <w:jc w:val="center"/>
              <w:rPr>
                <w:sz w:val="26"/>
                <w:szCs w:val="26"/>
              </w:rPr>
            </w:pPr>
            <w:r w:rsidRPr="00DA599E">
              <w:rPr>
                <w:sz w:val="26"/>
                <w:szCs w:val="26"/>
              </w:rPr>
              <w:t>Đài Loan</w:t>
            </w:r>
          </w:p>
        </w:tc>
      </w:tr>
      <w:tr w:rsidR="00DA599E" w:rsidRPr="00DA599E" w14:paraId="347BB4FD" w14:textId="77777777" w:rsidTr="00FA5187">
        <w:trPr>
          <w:trHeight w:val="397"/>
          <w:jc w:val="center"/>
        </w:trPr>
        <w:tc>
          <w:tcPr>
            <w:tcW w:w="562" w:type="dxa"/>
            <w:shd w:val="clear" w:color="000000" w:fill="FFFFFF"/>
            <w:vAlign w:val="center"/>
          </w:tcPr>
          <w:p w14:paraId="497DCEEF" w14:textId="77777777" w:rsidR="00FA5187" w:rsidRPr="00DA599E" w:rsidRDefault="00FA5187" w:rsidP="00FA5187">
            <w:pPr>
              <w:pStyle w:val="ListParagraph"/>
              <w:numPr>
                <w:ilvl w:val="0"/>
                <w:numId w:val="112"/>
              </w:numPr>
              <w:ind w:left="0" w:firstLine="0"/>
              <w:jc w:val="center"/>
              <w:rPr>
                <w:i w:val="0"/>
                <w:szCs w:val="26"/>
              </w:rPr>
            </w:pPr>
          </w:p>
        </w:tc>
        <w:tc>
          <w:tcPr>
            <w:tcW w:w="3261" w:type="dxa"/>
            <w:shd w:val="clear" w:color="000000" w:fill="FFFFFF"/>
            <w:noWrap/>
            <w:vAlign w:val="center"/>
          </w:tcPr>
          <w:p w14:paraId="7A78962A" w14:textId="367D0FA6" w:rsidR="00FA5187" w:rsidRPr="00DA599E" w:rsidRDefault="00FA5187" w:rsidP="00FA5187">
            <w:pPr>
              <w:jc w:val="both"/>
              <w:rPr>
                <w:sz w:val="26"/>
                <w:szCs w:val="26"/>
              </w:rPr>
            </w:pPr>
            <w:r w:rsidRPr="00DA599E">
              <w:rPr>
                <w:sz w:val="26"/>
                <w:szCs w:val="26"/>
              </w:rPr>
              <w:t>Máy bào gỗ</w:t>
            </w:r>
          </w:p>
        </w:tc>
        <w:tc>
          <w:tcPr>
            <w:tcW w:w="992" w:type="dxa"/>
            <w:shd w:val="clear" w:color="000000" w:fill="FFFFFF"/>
            <w:vAlign w:val="center"/>
          </w:tcPr>
          <w:p w14:paraId="7F25C64F" w14:textId="76CE16E3"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0FA72AFC" w14:textId="77777777" w:rsidR="00FA5187" w:rsidRPr="00DA599E" w:rsidRDefault="00FA5187" w:rsidP="00FA5187">
            <w:pPr>
              <w:jc w:val="center"/>
              <w:rPr>
                <w:sz w:val="26"/>
                <w:szCs w:val="26"/>
              </w:rPr>
            </w:pPr>
            <w:r w:rsidRPr="00DA599E">
              <w:rPr>
                <w:sz w:val="26"/>
                <w:szCs w:val="26"/>
              </w:rPr>
              <w:t>Động cơ: 7,5KW</w:t>
            </w:r>
          </w:p>
          <w:p w14:paraId="60A44CBF" w14:textId="1B28B222" w:rsidR="00FA5187" w:rsidRPr="00DA599E" w:rsidRDefault="00FA5187" w:rsidP="00FA5187">
            <w:pPr>
              <w:jc w:val="center"/>
              <w:rPr>
                <w:sz w:val="26"/>
                <w:szCs w:val="26"/>
              </w:rPr>
            </w:pPr>
            <w:r w:rsidRPr="00DA599E">
              <w:rPr>
                <w:sz w:val="26"/>
                <w:szCs w:val="26"/>
              </w:rPr>
              <w:t>Công suất: 80-120 chi tiết/giờ</w:t>
            </w:r>
          </w:p>
        </w:tc>
        <w:tc>
          <w:tcPr>
            <w:tcW w:w="992" w:type="dxa"/>
            <w:shd w:val="clear" w:color="000000" w:fill="FFFFFF"/>
            <w:vAlign w:val="center"/>
          </w:tcPr>
          <w:p w14:paraId="1A2128B6" w14:textId="26B02BAD" w:rsidR="00FA5187" w:rsidRPr="00DA599E" w:rsidRDefault="00FA5187" w:rsidP="00FA5187">
            <w:pPr>
              <w:jc w:val="center"/>
              <w:rPr>
                <w:sz w:val="26"/>
                <w:szCs w:val="26"/>
              </w:rPr>
            </w:pPr>
            <w:r w:rsidRPr="00DA599E">
              <w:rPr>
                <w:sz w:val="26"/>
                <w:szCs w:val="26"/>
              </w:rPr>
              <w:t>2</w:t>
            </w:r>
          </w:p>
        </w:tc>
        <w:tc>
          <w:tcPr>
            <w:tcW w:w="1984" w:type="dxa"/>
            <w:shd w:val="clear" w:color="000000" w:fill="FFFFFF"/>
            <w:vAlign w:val="center"/>
          </w:tcPr>
          <w:p w14:paraId="0523821F" w14:textId="429469EF"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3E4394FC" w14:textId="42907EAC"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41B76A74" w14:textId="5C319D3F" w:rsidR="00FA5187" w:rsidRPr="00DA599E" w:rsidRDefault="00FA5187" w:rsidP="00FA5187">
            <w:pPr>
              <w:jc w:val="center"/>
              <w:rPr>
                <w:sz w:val="26"/>
                <w:szCs w:val="26"/>
              </w:rPr>
            </w:pPr>
            <w:r w:rsidRPr="00DA599E">
              <w:rPr>
                <w:sz w:val="26"/>
                <w:szCs w:val="26"/>
              </w:rPr>
              <w:t>Đài Loan</w:t>
            </w:r>
          </w:p>
        </w:tc>
      </w:tr>
      <w:tr w:rsidR="00DA599E" w:rsidRPr="00DA599E" w14:paraId="6137260B" w14:textId="77777777" w:rsidTr="00FA5187">
        <w:trPr>
          <w:trHeight w:val="397"/>
          <w:jc w:val="center"/>
        </w:trPr>
        <w:tc>
          <w:tcPr>
            <w:tcW w:w="562" w:type="dxa"/>
            <w:shd w:val="clear" w:color="000000" w:fill="FFFFFF"/>
            <w:vAlign w:val="center"/>
          </w:tcPr>
          <w:p w14:paraId="46E369B1" w14:textId="77777777" w:rsidR="00FA5187" w:rsidRPr="00DA599E" w:rsidRDefault="00FA5187" w:rsidP="00FA5187">
            <w:pPr>
              <w:pStyle w:val="ListParagraph"/>
              <w:numPr>
                <w:ilvl w:val="0"/>
                <w:numId w:val="112"/>
              </w:numPr>
              <w:ind w:left="0" w:firstLine="0"/>
              <w:jc w:val="center"/>
              <w:rPr>
                <w:i w:val="0"/>
                <w:szCs w:val="26"/>
              </w:rPr>
            </w:pPr>
          </w:p>
        </w:tc>
        <w:tc>
          <w:tcPr>
            <w:tcW w:w="3261" w:type="dxa"/>
            <w:shd w:val="clear" w:color="000000" w:fill="FFFFFF"/>
            <w:noWrap/>
            <w:vAlign w:val="center"/>
          </w:tcPr>
          <w:p w14:paraId="1D5A843E" w14:textId="6DD6EB06" w:rsidR="00FA5187" w:rsidRPr="00DA599E" w:rsidRDefault="00FA5187" w:rsidP="00FA5187">
            <w:pPr>
              <w:jc w:val="both"/>
              <w:rPr>
                <w:sz w:val="26"/>
                <w:szCs w:val="26"/>
              </w:rPr>
            </w:pPr>
            <w:r w:rsidRPr="00DA599E">
              <w:rPr>
                <w:sz w:val="26"/>
                <w:szCs w:val="26"/>
              </w:rPr>
              <w:t>Máy khoan ngang</w:t>
            </w:r>
          </w:p>
        </w:tc>
        <w:tc>
          <w:tcPr>
            <w:tcW w:w="992" w:type="dxa"/>
            <w:shd w:val="clear" w:color="000000" w:fill="FFFFFF"/>
            <w:vAlign w:val="center"/>
          </w:tcPr>
          <w:p w14:paraId="3490094E" w14:textId="6903368B"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419332A5" w14:textId="77777777" w:rsidR="00FA5187" w:rsidRPr="00DA599E" w:rsidRDefault="00FA5187" w:rsidP="00FA5187">
            <w:pPr>
              <w:jc w:val="center"/>
              <w:rPr>
                <w:sz w:val="26"/>
                <w:szCs w:val="26"/>
              </w:rPr>
            </w:pPr>
            <w:r w:rsidRPr="00DA599E">
              <w:rPr>
                <w:sz w:val="26"/>
                <w:szCs w:val="26"/>
              </w:rPr>
              <w:t xml:space="preserve">Động cơ :11 kW </w:t>
            </w:r>
          </w:p>
          <w:p w14:paraId="2C9246E9" w14:textId="470AB611" w:rsidR="00FA5187" w:rsidRPr="00DA599E" w:rsidRDefault="00FA5187" w:rsidP="00FA5187">
            <w:pPr>
              <w:jc w:val="center"/>
              <w:rPr>
                <w:sz w:val="26"/>
                <w:szCs w:val="26"/>
              </w:rPr>
            </w:pPr>
            <w:r w:rsidRPr="00DA599E">
              <w:rPr>
                <w:sz w:val="26"/>
                <w:szCs w:val="26"/>
              </w:rPr>
              <w:t>Công suất:100-120chi tiết/giờ</w:t>
            </w:r>
          </w:p>
        </w:tc>
        <w:tc>
          <w:tcPr>
            <w:tcW w:w="992" w:type="dxa"/>
            <w:shd w:val="clear" w:color="000000" w:fill="FFFFFF"/>
            <w:vAlign w:val="center"/>
          </w:tcPr>
          <w:p w14:paraId="02B71A49" w14:textId="4F884385"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45781A7E" w14:textId="65DECA20"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2B9D218E" w14:textId="3C5873E3"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461CFD88" w14:textId="0E7C40A1" w:rsidR="00FA5187" w:rsidRPr="00DA599E" w:rsidRDefault="00FA5187" w:rsidP="00FA5187">
            <w:pPr>
              <w:jc w:val="center"/>
              <w:rPr>
                <w:sz w:val="26"/>
                <w:szCs w:val="26"/>
              </w:rPr>
            </w:pPr>
            <w:r w:rsidRPr="00DA599E">
              <w:rPr>
                <w:sz w:val="26"/>
                <w:szCs w:val="26"/>
              </w:rPr>
              <w:t>Đài Loan</w:t>
            </w:r>
          </w:p>
        </w:tc>
      </w:tr>
      <w:tr w:rsidR="00DA599E" w:rsidRPr="00DA599E" w14:paraId="79246BB7" w14:textId="77777777" w:rsidTr="00FA5187">
        <w:trPr>
          <w:trHeight w:val="397"/>
          <w:jc w:val="center"/>
        </w:trPr>
        <w:tc>
          <w:tcPr>
            <w:tcW w:w="562" w:type="dxa"/>
            <w:shd w:val="clear" w:color="000000" w:fill="FFFFFF"/>
            <w:vAlign w:val="center"/>
          </w:tcPr>
          <w:p w14:paraId="3D23312F" w14:textId="77777777" w:rsidR="00FA5187" w:rsidRPr="00DA599E" w:rsidRDefault="00FA5187" w:rsidP="00FA5187">
            <w:pPr>
              <w:pStyle w:val="ListParagraph"/>
              <w:numPr>
                <w:ilvl w:val="0"/>
                <w:numId w:val="112"/>
              </w:numPr>
              <w:ind w:left="0" w:firstLine="0"/>
              <w:jc w:val="center"/>
              <w:rPr>
                <w:i w:val="0"/>
                <w:szCs w:val="26"/>
              </w:rPr>
            </w:pPr>
          </w:p>
        </w:tc>
        <w:tc>
          <w:tcPr>
            <w:tcW w:w="3261" w:type="dxa"/>
            <w:shd w:val="clear" w:color="000000" w:fill="FFFFFF"/>
            <w:noWrap/>
            <w:vAlign w:val="center"/>
          </w:tcPr>
          <w:p w14:paraId="0A22AFF8" w14:textId="52AFD311" w:rsidR="00FA5187" w:rsidRPr="00DA599E" w:rsidRDefault="00FA5187" w:rsidP="00FA5187">
            <w:pPr>
              <w:jc w:val="both"/>
              <w:rPr>
                <w:sz w:val="26"/>
                <w:szCs w:val="26"/>
              </w:rPr>
            </w:pPr>
            <w:r w:rsidRPr="00DA599E">
              <w:rPr>
                <w:sz w:val="26"/>
                <w:szCs w:val="26"/>
              </w:rPr>
              <w:t>Máy khoan gỗ</w:t>
            </w:r>
          </w:p>
        </w:tc>
        <w:tc>
          <w:tcPr>
            <w:tcW w:w="992" w:type="dxa"/>
            <w:shd w:val="clear" w:color="000000" w:fill="FFFFFF"/>
            <w:vAlign w:val="center"/>
          </w:tcPr>
          <w:p w14:paraId="6FC5730A" w14:textId="3E411C27"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30B61477" w14:textId="77777777" w:rsidR="00FA5187" w:rsidRPr="00DA599E" w:rsidRDefault="00FA5187" w:rsidP="00FA5187">
            <w:pPr>
              <w:jc w:val="center"/>
              <w:rPr>
                <w:sz w:val="26"/>
                <w:szCs w:val="26"/>
              </w:rPr>
            </w:pPr>
            <w:r w:rsidRPr="00DA599E">
              <w:rPr>
                <w:sz w:val="26"/>
                <w:szCs w:val="26"/>
              </w:rPr>
              <w:t xml:space="preserve">Động cơ:1.300 W </w:t>
            </w:r>
          </w:p>
          <w:p w14:paraId="43875449" w14:textId="543BE80E" w:rsidR="00FA5187" w:rsidRPr="00DA599E" w:rsidRDefault="00FA5187" w:rsidP="00FA5187">
            <w:pPr>
              <w:jc w:val="center"/>
              <w:rPr>
                <w:sz w:val="26"/>
                <w:szCs w:val="26"/>
              </w:rPr>
            </w:pPr>
            <w:r w:rsidRPr="00DA599E">
              <w:rPr>
                <w:sz w:val="26"/>
                <w:szCs w:val="26"/>
              </w:rPr>
              <w:t>Công suất: 400-410 chi tiết/giờ</w:t>
            </w:r>
          </w:p>
        </w:tc>
        <w:tc>
          <w:tcPr>
            <w:tcW w:w="992" w:type="dxa"/>
            <w:shd w:val="clear" w:color="000000" w:fill="FFFFFF"/>
            <w:vAlign w:val="center"/>
          </w:tcPr>
          <w:p w14:paraId="39B942F8" w14:textId="39931D95" w:rsidR="00FA5187" w:rsidRPr="00DA599E" w:rsidRDefault="00FA5187" w:rsidP="00FA5187">
            <w:pPr>
              <w:jc w:val="center"/>
              <w:rPr>
                <w:sz w:val="26"/>
                <w:szCs w:val="26"/>
              </w:rPr>
            </w:pPr>
            <w:r w:rsidRPr="00DA599E">
              <w:rPr>
                <w:sz w:val="26"/>
                <w:szCs w:val="26"/>
              </w:rPr>
              <w:t>6</w:t>
            </w:r>
          </w:p>
        </w:tc>
        <w:tc>
          <w:tcPr>
            <w:tcW w:w="1984" w:type="dxa"/>
            <w:shd w:val="clear" w:color="000000" w:fill="FFFFFF"/>
            <w:vAlign w:val="center"/>
          </w:tcPr>
          <w:p w14:paraId="134B04C1" w14:textId="3CC949C1"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40021FBA" w14:textId="2862986B"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2C880494" w14:textId="356F0317" w:rsidR="00FA5187" w:rsidRPr="00DA599E" w:rsidRDefault="00FA5187" w:rsidP="00FA5187">
            <w:pPr>
              <w:jc w:val="center"/>
              <w:rPr>
                <w:sz w:val="26"/>
                <w:szCs w:val="26"/>
              </w:rPr>
            </w:pPr>
            <w:r w:rsidRPr="00DA599E">
              <w:rPr>
                <w:sz w:val="26"/>
                <w:szCs w:val="26"/>
              </w:rPr>
              <w:t>Đài Loan</w:t>
            </w:r>
          </w:p>
        </w:tc>
      </w:tr>
      <w:tr w:rsidR="00DA599E" w:rsidRPr="00DA599E" w14:paraId="61826591" w14:textId="77777777" w:rsidTr="00FA5187">
        <w:trPr>
          <w:trHeight w:val="397"/>
          <w:jc w:val="center"/>
        </w:trPr>
        <w:tc>
          <w:tcPr>
            <w:tcW w:w="562" w:type="dxa"/>
            <w:shd w:val="clear" w:color="000000" w:fill="FFFFFF"/>
            <w:vAlign w:val="center"/>
          </w:tcPr>
          <w:p w14:paraId="73CEC47D" w14:textId="77777777" w:rsidR="00FA5187" w:rsidRPr="00DA599E" w:rsidRDefault="00FA5187" w:rsidP="00FA5187">
            <w:pPr>
              <w:pStyle w:val="ListParagraph"/>
              <w:numPr>
                <w:ilvl w:val="0"/>
                <w:numId w:val="112"/>
              </w:numPr>
              <w:ind w:left="0" w:firstLine="0"/>
              <w:jc w:val="center"/>
              <w:rPr>
                <w:i w:val="0"/>
                <w:szCs w:val="26"/>
              </w:rPr>
            </w:pPr>
          </w:p>
        </w:tc>
        <w:tc>
          <w:tcPr>
            <w:tcW w:w="3261" w:type="dxa"/>
            <w:shd w:val="clear" w:color="000000" w:fill="FFFFFF"/>
            <w:noWrap/>
            <w:vAlign w:val="center"/>
          </w:tcPr>
          <w:p w14:paraId="5E54E38C" w14:textId="79833E61" w:rsidR="00FA5187" w:rsidRPr="00DA599E" w:rsidRDefault="00FA5187" w:rsidP="00FA5187">
            <w:pPr>
              <w:jc w:val="both"/>
              <w:rPr>
                <w:sz w:val="26"/>
                <w:szCs w:val="26"/>
              </w:rPr>
            </w:pPr>
            <w:r w:rsidRPr="00DA599E">
              <w:rPr>
                <w:sz w:val="26"/>
                <w:szCs w:val="26"/>
              </w:rPr>
              <w:t>Máy khoan và chên vít</w:t>
            </w:r>
          </w:p>
        </w:tc>
        <w:tc>
          <w:tcPr>
            <w:tcW w:w="992" w:type="dxa"/>
            <w:shd w:val="clear" w:color="000000" w:fill="FFFFFF"/>
            <w:vAlign w:val="center"/>
          </w:tcPr>
          <w:p w14:paraId="79AA60AD" w14:textId="3AFD015B"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1F131E44" w14:textId="77777777" w:rsidR="00FA5187" w:rsidRPr="00DA599E" w:rsidRDefault="00FA5187" w:rsidP="00FA5187">
            <w:pPr>
              <w:jc w:val="center"/>
              <w:rPr>
                <w:sz w:val="26"/>
                <w:szCs w:val="26"/>
              </w:rPr>
            </w:pPr>
            <w:r w:rsidRPr="00DA599E">
              <w:rPr>
                <w:sz w:val="26"/>
                <w:szCs w:val="26"/>
              </w:rPr>
              <w:t xml:space="preserve">Động cơ: 2 HP </w:t>
            </w:r>
          </w:p>
          <w:p w14:paraId="2CB74BEE" w14:textId="3B7CEB4C" w:rsidR="00FA5187" w:rsidRPr="00DA599E" w:rsidRDefault="00FA5187" w:rsidP="00FA5187">
            <w:pPr>
              <w:jc w:val="center"/>
              <w:rPr>
                <w:sz w:val="26"/>
                <w:szCs w:val="26"/>
              </w:rPr>
            </w:pPr>
            <w:r w:rsidRPr="00DA599E">
              <w:rPr>
                <w:sz w:val="26"/>
                <w:szCs w:val="26"/>
              </w:rPr>
              <w:t xml:space="preserve">Công suất: 180-230 chi tiết/giờ </w:t>
            </w:r>
          </w:p>
        </w:tc>
        <w:tc>
          <w:tcPr>
            <w:tcW w:w="992" w:type="dxa"/>
            <w:shd w:val="clear" w:color="000000" w:fill="FFFFFF"/>
            <w:vAlign w:val="center"/>
          </w:tcPr>
          <w:p w14:paraId="0EE8B6B7" w14:textId="5BE2B5EB" w:rsidR="00FA5187" w:rsidRPr="00DA599E" w:rsidRDefault="00FA5187" w:rsidP="00FA5187">
            <w:pPr>
              <w:jc w:val="center"/>
              <w:rPr>
                <w:sz w:val="26"/>
                <w:szCs w:val="26"/>
              </w:rPr>
            </w:pPr>
            <w:r w:rsidRPr="00DA599E">
              <w:rPr>
                <w:sz w:val="26"/>
                <w:szCs w:val="26"/>
              </w:rPr>
              <w:t>2</w:t>
            </w:r>
          </w:p>
        </w:tc>
        <w:tc>
          <w:tcPr>
            <w:tcW w:w="1984" w:type="dxa"/>
            <w:shd w:val="clear" w:color="000000" w:fill="FFFFFF"/>
            <w:vAlign w:val="center"/>
          </w:tcPr>
          <w:p w14:paraId="10B64860" w14:textId="79D015B2"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3C033FB3" w14:textId="697E0940"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63AF920A" w14:textId="5C4FF193" w:rsidR="00FA5187" w:rsidRPr="00DA599E" w:rsidRDefault="00FA5187" w:rsidP="00FA5187">
            <w:pPr>
              <w:jc w:val="center"/>
              <w:rPr>
                <w:sz w:val="26"/>
                <w:szCs w:val="26"/>
              </w:rPr>
            </w:pPr>
            <w:r w:rsidRPr="00DA599E">
              <w:rPr>
                <w:sz w:val="26"/>
                <w:szCs w:val="26"/>
              </w:rPr>
              <w:t>Đài Loan</w:t>
            </w:r>
          </w:p>
        </w:tc>
      </w:tr>
      <w:tr w:rsidR="00DA599E" w:rsidRPr="00DA599E" w14:paraId="6F0D2F93" w14:textId="77777777" w:rsidTr="00FA5187">
        <w:trPr>
          <w:trHeight w:val="397"/>
          <w:jc w:val="center"/>
        </w:trPr>
        <w:tc>
          <w:tcPr>
            <w:tcW w:w="562" w:type="dxa"/>
            <w:shd w:val="clear" w:color="000000" w:fill="FFFFFF"/>
            <w:vAlign w:val="center"/>
          </w:tcPr>
          <w:p w14:paraId="2E590C59" w14:textId="77777777" w:rsidR="00FA5187" w:rsidRPr="00DA599E" w:rsidRDefault="00FA5187" w:rsidP="00FA5187">
            <w:pPr>
              <w:pStyle w:val="ListParagraph"/>
              <w:numPr>
                <w:ilvl w:val="0"/>
                <w:numId w:val="112"/>
              </w:numPr>
              <w:ind w:left="0" w:firstLine="0"/>
              <w:jc w:val="center"/>
              <w:rPr>
                <w:i w:val="0"/>
                <w:szCs w:val="26"/>
              </w:rPr>
            </w:pPr>
          </w:p>
        </w:tc>
        <w:tc>
          <w:tcPr>
            <w:tcW w:w="3261" w:type="dxa"/>
            <w:shd w:val="clear" w:color="000000" w:fill="FFFFFF"/>
            <w:noWrap/>
            <w:vAlign w:val="center"/>
          </w:tcPr>
          <w:p w14:paraId="293B7F0F" w14:textId="08178991" w:rsidR="00FA5187" w:rsidRPr="00DA599E" w:rsidRDefault="00FA5187" w:rsidP="00FA5187">
            <w:pPr>
              <w:jc w:val="both"/>
              <w:rPr>
                <w:sz w:val="26"/>
                <w:szCs w:val="26"/>
              </w:rPr>
            </w:pPr>
            <w:r w:rsidRPr="00DA599E">
              <w:rPr>
                <w:sz w:val="26"/>
                <w:szCs w:val="26"/>
              </w:rPr>
              <w:t>Hệ thống buồng phun sơn màng khô</w:t>
            </w:r>
          </w:p>
        </w:tc>
        <w:tc>
          <w:tcPr>
            <w:tcW w:w="992" w:type="dxa"/>
            <w:shd w:val="clear" w:color="000000" w:fill="FFFFFF"/>
            <w:vAlign w:val="center"/>
          </w:tcPr>
          <w:p w14:paraId="6A863C49" w14:textId="7CB6D494" w:rsidR="00FA5187" w:rsidRPr="00DA599E" w:rsidRDefault="00FA5187" w:rsidP="00FA5187">
            <w:pPr>
              <w:jc w:val="center"/>
              <w:rPr>
                <w:sz w:val="26"/>
                <w:szCs w:val="26"/>
              </w:rPr>
            </w:pPr>
            <w:r w:rsidRPr="00DA599E">
              <w:rPr>
                <w:sz w:val="26"/>
                <w:szCs w:val="26"/>
              </w:rPr>
              <w:t>Hệ thống</w:t>
            </w:r>
          </w:p>
        </w:tc>
        <w:tc>
          <w:tcPr>
            <w:tcW w:w="3544" w:type="dxa"/>
            <w:shd w:val="clear" w:color="000000" w:fill="FFFFFF"/>
            <w:vAlign w:val="center"/>
          </w:tcPr>
          <w:p w14:paraId="54342920" w14:textId="4FF814AA" w:rsidR="00FA5187" w:rsidRPr="00DA599E" w:rsidRDefault="00FA5187" w:rsidP="00FA5187">
            <w:pPr>
              <w:jc w:val="center"/>
              <w:rPr>
                <w:sz w:val="26"/>
                <w:szCs w:val="26"/>
              </w:rPr>
            </w:pPr>
            <w:r w:rsidRPr="00DA599E">
              <w:rPr>
                <w:sz w:val="26"/>
                <w:szCs w:val="26"/>
              </w:rPr>
              <w:t>-</w:t>
            </w:r>
          </w:p>
        </w:tc>
        <w:tc>
          <w:tcPr>
            <w:tcW w:w="992" w:type="dxa"/>
            <w:shd w:val="clear" w:color="000000" w:fill="FFFFFF"/>
            <w:vAlign w:val="center"/>
          </w:tcPr>
          <w:p w14:paraId="701A976D" w14:textId="2369DB94" w:rsidR="00FA5187" w:rsidRPr="00DA599E" w:rsidRDefault="00FA5187" w:rsidP="00FA5187">
            <w:pPr>
              <w:jc w:val="center"/>
              <w:rPr>
                <w:sz w:val="26"/>
                <w:szCs w:val="26"/>
              </w:rPr>
            </w:pPr>
            <w:r w:rsidRPr="00DA599E">
              <w:rPr>
                <w:sz w:val="26"/>
                <w:szCs w:val="26"/>
              </w:rPr>
              <w:t>18</w:t>
            </w:r>
          </w:p>
        </w:tc>
        <w:tc>
          <w:tcPr>
            <w:tcW w:w="1984" w:type="dxa"/>
            <w:shd w:val="clear" w:color="000000" w:fill="FFFFFF"/>
            <w:vAlign w:val="center"/>
          </w:tcPr>
          <w:p w14:paraId="47301287" w14:textId="0A661FE1"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1A43AE78" w14:textId="2335C7ED"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3188FAE0" w14:textId="35491809" w:rsidR="00FA5187" w:rsidRPr="00DA599E" w:rsidRDefault="00FA5187" w:rsidP="00FA5187">
            <w:pPr>
              <w:jc w:val="center"/>
              <w:rPr>
                <w:sz w:val="26"/>
                <w:szCs w:val="26"/>
              </w:rPr>
            </w:pPr>
            <w:r w:rsidRPr="00DA599E">
              <w:rPr>
                <w:sz w:val="26"/>
                <w:szCs w:val="26"/>
              </w:rPr>
              <w:t>Đài Loan</w:t>
            </w:r>
          </w:p>
        </w:tc>
      </w:tr>
      <w:tr w:rsidR="00DA599E" w:rsidRPr="00DA599E" w14:paraId="7EF9DB97" w14:textId="77777777" w:rsidTr="00FA5187">
        <w:trPr>
          <w:trHeight w:val="397"/>
          <w:jc w:val="center"/>
        </w:trPr>
        <w:tc>
          <w:tcPr>
            <w:tcW w:w="562" w:type="dxa"/>
            <w:shd w:val="clear" w:color="000000" w:fill="FFFFFF"/>
            <w:vAlign w:val="center"/>
          </w:tcPr>
          <w:p w14:paraId="1D7B0743" w14:textId="77777777" w:rsidR="00FA5187" w:rsidRPr="00DA599E" w:rsidRDefault="00FA5187" w:rsidP="00FA5187">
            <w:pPr>
              <w:pStyle w:val="ListParagraph"/>
              <w:numPr>
                <w:ilvl w:val="0"/>
                <w:numId w:val="112"/>
              </w:numPr>
              <w:ind w:left="0" w:firstLine="0"/>
              <w:jc w:val="center"/>
              <w:rPr>
                <w:i w:val="0"/>
                <w:szCs w:val="26"/>
              </w:rPr>
            </w:pPr>
          </w:p>
        </w:tc>
        <w:tc>
          <w:tcPr>
            <w:tcW w:w="3261" w:type="dxa"/>
            <w:shd w:val="clear" w:color="000000" w:fill="FFFFFF"/>
            <w:noWrap/>
            <w:vAlign w:val="center"/>
          </w:tcPr>
          <w:p w14:paraId="13D24D50" w14:textId="5C156839" w:rsidR="00FA5187" w:rsidRPr="00DA599E" w:rsidRDefault="00FA5187" w:rsidP="00FA5187">
            <w:pPr>
              <w:jc w:val="both"/>
              <w:rPr>
                <w:sz w:val="26"/>
                <w:szCs w:val="26"/>
              </w:rPr>
            </w:pPr>
            <w:r w:rsidRPr="00DA599E">
              <w:rPr>
                <w:sz w:val="26"/>
                <w:szCs w:val="26"/>
              </w:rPr>
              <w:t xml:space="preserve">Máy tạo mộng hai đầu </w:t>
            </w:r>
          </w:p>
        </w:tc>
        <w:tc>
          <w:tcPr>
            <w:tcW w:w="992" w:type="dxa"/>
            <w:shd w:val="clear" w:color="000000" w:fill="FFFFFF"/>
            <w:vAlign w:val="center"/>
          </w:tcPr>
          <w:p w14:paraId="05ECC3D8" w14:textId="3C4C334A"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0501B95A" w14:textId="77777777" w:rsidR="00FA5187" w:rsidRPr="00DA599E" w:rsidRDefault="00FA5187" w:rsidP="00FA5187">
            <w:pPr>
              <w:jc w:val="center"/>
              <w:rPr>
                <w:sz w:val="26"/>
                <w:szCs w:val="26"/>
              </w:rPr>
            </w:pPr>
            <w:r w:rsidRPr="00DA599E">
              <w:rPr>
                <w:sz w:val="26"/>
                <w:szCs w:val="26"/>
              </w:rPr>
              <w:t>Tốc độ trục: 2800 vòng/phút</w:t>
            </w:r>
          </w:p>
          <w:p w14:paraId="2FF7FDED" w14:textId="2E306E50" w:rsidR="00FA5187" w:rsidRPr="00DA599E" w:rsidRDefault="00FA5187" w:rsidP="00FA5187">
            <w:pPr>
              <w:jc w:val="center"/>
              <w:rPr>
                <w:sz w:val="26"/>
                <w:szCs w:val="26"/>
              </w:rPr>
            </w:pPr>
            <w:r w:rsidRPr="00DA599E">
              <w:rPr>
                <w:sz w:val="26"/>
                <w:szCs w:val="26"/>
              </w:rPr>
              <w:t>Công suất: 100-150 chi tiết/giờ</w:t>
            </w:r>
          </w:p>
        </w:tc>
        <w:tc>
          <w:tcPr>
            <w:tcW w:w="992" w:type="dxa"/>
            <w:shd w:val="clear" w:color="000000" w:fill="FFFFFF"/>
            <w:vAlign w:val="center"/>
          </w:tcPr>
          <w:p w14:paraId="57D52CEF" w14:textId="03A48526" w:rsidR="00FA5187" w:rsidRPr="00DA599E" w:rsidRDefault="00FA5187" w:rsidP="00FA5187">
            <w:pPr>
              <w:jc w:val="center"/>
              <w:rPr>
                <w:sz w:val="26"/>
                <w:szCs w:val="26"/>
              </w:rPr>
            </w:pPr>
            <w:r w:rsidRPr="00DA599E">
              <w:rPr>
                <w:sz w:val="26"/>
                <w:szCs w:val="26"/>
              </w:rPr>
              <w:t>2</w:t>
            </w:r>
          </w:p>
        </w:tc>
        <w:tc>
          <w:tcPr>
            <w:tcW w:w="1984" w:type="dxa"/>
            <w:shd w:val="clear" w:color="000000" w:fill="FFFFFF"/>
            <w:vAlign w:val="center"/>
          </w:tcPr>
          <w:p w14:paraId="2829C3BD" w14:textId="0D3BD8CC"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6546E740" w14:textId="6143833F"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6C2267ED" w14:textId="67B38844" w:rsidR="00FA5187" w:rsidRPr="00DA599E" w:rsidRDefault="00FA5187" w:rsidP="00FA5187">
            <w:pPr>
              <w:jc w:val="center"/>
              <w:rPr>
                <w:sz w:val="26"/>
                <w:szCs w:val="26"/>
              </w:rPr>
            </w:pPr>
            <w:r w:rsidRPr="00DA599E">
              <w:rPr>
                <w:sz w:val="26"/>
                <w:szCs w:val="26"/>
              </w:rPr>
              <w:t>Đài Loan</w:t>
            </w:r>
          </w:p>
        </w:tc>
      </w:tr>
      <w:tr w:rsidR="00DA599E" w:rsidRPr="00DA599E" w14:paraId="23B984C7" w14:textId="77777777" w:rsidTr="00FA5187">
        <w:trPr>
          <w:trHeight w:val="397"/>
          <w:jc w:val="center"/>
        </w:trPr>
        <w:tc>
          <w:tcPr>
            <w:tcW w:w="562" w:type="dxa"/>
            <w:shd w:val="clear" w:color="000000" w:fill="FFFFFF"/>
            <w:vAlign w:val="center"/>
          </w:tcPr>
          <w:p w14:paraId="1DC4C133" w14:textId="77777777" w:rsidR="00FA5187" w:rsidRPr="00DA599E" w:rsidRDefault="00FA5187" w:rsidP="00FA5187">
            <w:pPr>
              <w:pStyle w:val="ListParagraph"/>
              <w:numPr>
                <w:ilvl w:val="0"/>
                <w:numId w:val="112"/>
              </w:numPr>
              <w:ind w:left="0" w:firstLine="0"/>
              <w:jc w:val="center"/>
              <w:rPr>
                <w:i w:val="0"/>
                <w:szCs w:val="26"/>
              </w:rPr>
            </w:pPr>
          </w:p>
        </w:tc>
        <w:tc>
          <w:tcPr>
            <w:tcW w:w="3261" w:type="dxa"/>
            <w:shd w:val="clear" w:color="000000" w:fill="FFFFFF"/>
            <w:noWrap/>
            <w:vAlign w:val="center"/>
          </w:tcPr>
          <w:p w14:paraId="2034820B" w14:textId="325EE6E9" w:rsidR="00FA5187" w:rsidRPr="00DA599E" w:rsidRDefault="00FA5187" w:rsidP="00FA5187">
            <w:pPr>
              <w:jc w:val="both"/>
              <w:rPr>
                <w:sz w:val="26"/>
                <w:szCs w:val="26"/>
              </w:rPr>
            </w:pPr>
            <w:r w:rsidRPr="00DA599E">
              <w:rPr>
                <w:sz w:val="26"/>
                <w:szCs w:val="26"/>
              </w:rPr>
              <w:t>Máy bắn keo</w:t>
            </w:r>
          </w:p>
        </w:tc>
        <w:tc>
          <w:tcPr>
            <w:tcW w:w="992" w:type="dxa"/>
            <w:shd w:val="clear" w:color="000000" w:fill="FFFFFF"/>
            <w:vAlign w:val="center"/>
          </w:tcPr>
          <w:p w14:paraId="196DA289" w14:textId="7DCD3ABA"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39E7EF15" w14:textId="77777777" w:rsidR="00FA5187" w:rsidRPr="00DA599E" w:rsidRDefault="00FA5187" w:rsidP="00FA5187">
            <w:pPr>
              <w:jc w:val="center"/>
              <w:rPr>
                <w:sz w:val="26"/>
                <w:szCs w:val="26"/>
              </w:rPr>
            </w:pPr>
            <w:r w:rsidRPr="00DA599E">
              <w:rPr>
                <w:sz w:val="26"/>
                <w:szCs w:val="26"/>
              </w:rPr>
              <w:t>Động cơ: 270KW</w:t>
            </w:r>
          </w:p>
          <w:p w14:paraId="2DA2E038" w14:textId="11CBCE33" w:rsidR="00FA5187" w:rsidRPr="00DA599E" w:rsidRDefault="00FA5187" w:rsidP="00FA5187">
            <w:pPr>
              <w:jc w:val="center"/>
              <w:rPr>
                <w:sz w:val="26"/>
                <w:szCs w:val="26"/>
              </w:rPr>
            </w:pPr>
            <w:r w:rsidRPr="00DA599E">
              <w:rPr>
                <w:sz w:val="26"/>
                <w:szCs w:val="26"/>
              </w:rPr>
              <w:t>Công suất: 100-150 sản phẩm/giờ</w:t>
            </w:r>
          </w:p>
        </w:tc>
        <w:tc>
          <w:tcPr>
            <w:tcW w:w="992" w:type="dxa"/>
            <w:shd w:val="clear" w:color="000000" w:fill="FFFFFF"/>
            <w:vAlign w:val="center"/>
          </w:tcPr>
          <w:p w14:paraId="5C809E1B" w14:textId="5994AF03" w:rsidR="00FA5187" w:rsidRPr="00DA599E" w:rsidRDefault="00FA5187" w:rsidP="00FA5187">
            <w:pPr>
              <w:jc w:val="center"/>
              <w:rPr>
                <w:sz w:val="26"/>
                <w:szCs w:val="26"/>
              </w:rPr>
            </w:pPr>
            <w:r w:rsidRPr="00DA599E">
              <w:rPr>
                <w:sz w:val="26"/>
                <w:szCs w:val="26"/>
              </w:rPr>
              <w:t>3</w:t>
            </w:r>
          </w:p>
        </w:tc>
        <w:tc>
          <w:tcPr>
            <w:tcW w:w="1984" w:type="dxa"/>
            <w:shd w:val="clear" w:color="000000" w:fill="FFFFFF"/>
            <w:vAlign w:val="center"/>
          </w:tcPr>
          <w:p w14:paraId="4D3E62E0" w14:textId="1FE73CAB"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6D6408E2" w14:textId="760EF1E8"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31B5BA51" w14:textId="05F7D8AB" w:rsidR="00FA5187" w:rsidRPr="00DA599E" w:rsidRDefault="00FA5187" w:rsidP="00FA5187">
            <w:pPr>
              <w:jc w:val="center"/>
              <w:rPr>
                <w:sz w:val="26"/>
                <w:szCs w:val="26"/>
              </w:rPr>
            </w:pPr>
            <w:r w:rsidRPr="00DA599E">
              <w:rPr>
                <w:sz w:val="26"/>
                <w:szCs w:val="26"/>
              </w:rPr>
              <w:t>Đài Loan</w:t>
            </w:r>
          </w:p>
        </w:tc>
      </w:tr>
      <w:tr w:rsidR="00DA599E" w:rsidRPr="00DA599E" w14:paraId="3A553CE7" w14:textId="77777777" w:rsidTr="00FA5187">
        <w:trPr>
          <w:trHeight w:val="397"/>
          <w:jc w:val="center"/>
        </w:trPr>
        <w:tc>
          <w:tcPr>
            <w:tcW w:w="562" w:type="dxa"/>
            <w:shd w:val="clear" w:color="000000" w:fill="FFFFFF"/>
            <w:vAlign w:val="center"/>
          </w:tcPr>
          <w:p w14:paraId="65C440EB" w14:textId="77777777" w:rsidR="00FA5187" w:rsidRPr="00DA599E" w:rsidRDefault="00FA5187" w:rsidP="00FA5187">
            <w:pPr>
              <w:pStyle w:val="ListParagraph"/>
              <w:numPr>
                <w:ilvl w:val="0"/>
                <w:numId w:val="112"/>
              </w:numPr>
              <w:ind w:left="0" w:firstLine="0"/>
              <w:jc w:val="center"/>
              <w:rPr>
                <w:i w:val="0"/>
                <w:szCs w:val="26"/>
              </w:rPr>
            </w:pPr>
          </w:p>
        </w:tc>
        <w:tc>
          <w:tcPr>
            <w:tcW w:w="3261" w:type="dxa"/>
            <w:shd w:val="clear" w:color="000000" w:fill="FFFFFF"/>
            <w:noWrap/>
            <w:vAlign w:val="center"/>
          </w:tcPr>
          <w:p w14:paraId="34FB67C4" w14:textId="73EC1713" w:rsidR="00FA5187" w:rsidRPr="00DA599E" w:rsidRDefault="00FA5187" w:rsidP="00FA5187">
            <w:pPr>
              <w:jc w:val="both"/>
              <w:rPr>
                <w:sz w:val="26"/>
                <w:szCs w:val="26"/>
              </w:rPr>
            </w:pPr>
            <w:r w:rsidRPr="00DA599E">
              <w:rPr>
                <w:sz w:val="26"/>
                <w:szCs w:val="26"/>
              </w:rPr>
              <w:t>Máy đóng đai tự động</w:t>
            </w:r>
          </w:p>
        </w:tc>
        <w:tc>
          <w:tcPr>
            <w:tcW w:w="992" w:type="dxa"/>
            <w:shd w:val="clear" w:color="000000" w:fill="FFFFFF"/>
            <w:vAlign w:val="center"/>
          </w:tcPr>
          <w:p w14:paraId="2BC88F5D" w14:textId="433E33A8"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1B19D154" w14:textId="77777777" w:rsidR="00FA5187" w:rsidRPr="00DA599E" w:rsidRDefault="00FA5187" w:rsidP="00FA5187">
            <w:pPr>
              <w:jc w:val="center"/>
              <w:rPr>
                <w:sz w:val="26"/>
                <w:szCs w:val="26"/>
              </w:rPr>
            </w:pPr>
            <w:r w:rsidRPr="00DA599E">
              <w:rPr>
                <w:sz w:val="26"/>
                <w:szCs w:val="26"/>
              </w:rPr>
              <w:t>Động cơ: 0,5Hp</w:t>
            </w:r>
          </w:p>
          <w:p w14:paraId="7ACDC502" w14:textId="48803C63" w:rsidR="00FA5187" w:rsidRPr="00DA599E" w:rsidRDefault="00FA5187" w:rsidP="00FA5187">
            <w:pPr>
              <w:jc w:val="center"/>
              <w:rPr>
                <w:sz w:val="26"/>
                <w:szCs w:val="26"/>
              </w:rPr>
            </w:pPr>
            <w:r w:rsidRPr="00DA599E">
              <w:rPr>
                <w:sz w:val="26"/>
                <w:szCs w:val="26"/>
              </w:rPr>
              <w:t>Công suất: 250-300 chi tiết/giờ</w:t>
            </w:r>
          </w:p>
        </w:tc>
        <w:tc>
          <w:tcPr>
            <w:tcW w:w="992" w:type="dxa"/>
            <w:shd w:val="clear" w:color="000000" w:fill="FFFFFF"/>
            <w:vAlign w:val="center"/>
          </w:tcPr>
          <w:p w14:paraId="430BD2B1" w14:textId="380AE660"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379EAF89" w14:textId="317DF3C5"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5DC0EF70" w14:textId="3663524F"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4DAE7F44" w14:textId="65CB4BEE" w:rsidR="00FA5187" w:rsidRPr="00DA599E" w:rsidRDefault="00FA5187" w:rsidP="00FA5187">
            <w:pPr>
              <w:jc w:val="center"/>
              <w:rPr>
                <w:sz w:val="26"/>
                <w:szCs w:val="26"/>
              </w:rPr>
            </w:pPr>
            <w:r w:rsidRPr="00DA599E">
              <w:rPr>
                <w:sz w:val="26"/>
                <w:szCs w:val="26"/>
              </w:rPr>
              <w:t>Đài Loan</w:t>
            </w:r>
          </w:p>
        </w:tc>
      </w:tr>
      <w:tr w:rsidR="00DA599E" w:rsidRPr="00DA599E" w14:paraId="01EC007B" w14:textId="77777777" w:rsidTr="00FA5187">
        <w:trPr>
          <w:trHeight w:val="397"/>
          <w:jc w:val="center"/>
        </w:trPr>
        <w:tc>
          <w:tcPr>
            <w:tcW w:w="562" w:type="dxa"/>
            <w:shd w:val="clear" w:color="000000" w:fill="FFFFFF"/>
            <w:vAlign w:val="center"/>
          </w:tcPr>
          <w:p w14:paraId="49788294" w14:textId="77777777" w:rsidR="00FA5187" w:rsidRPr="00DA599E" w:rsidRDefault="00FA5187" w:rsidP="00FA5187">
            <w:pPr>
              <w:pStyle w:val="ListParagraph"/>
              <w:numPr>
                <w:ilvl w:val="0"/>
                <w:numId w:val="112"/>
              </w:numPr>
              <w:ind w:left="0" w:firstLine="0"/>
              <w:jc w:val="center"/>
              <w:rPr>
                <w:i w:val="0"/>
                <w:szCs w:val="26"/>
              </w:rPr>
            </w:pPr>
          </w:p>
        </w:tc>
        <w:tc>
          <w:tcPr>
            <w:tcW w:w="3261" w:type="dxa"/>
            <w:shd w:val="clear" w:color="000000" w:fill="FFFFFF"/>
            <w:noWrap/>
            <w:vAlign w:val="center"/>
          </w:tcPr>
          <w:p w14:paraId="2F364427" w14:textId="432CD0DD" w:rsidR="00FA5187" w:rsidRPr="00DA599E" w:rsidRDefault="00FA5187" w:rsidP="00FA5187">
            <w:pPr>
              <w:jc w:val="both"/>
              <w:rPr>
                <w:sz w:val="26"/>
                <w:szCs w:val="26"/>
              </w:rPr>
            </w:pPr>
            <w:r w:rsidRPr="00DA599E">
              <w:rPr>
                <w:sz w:val="26"/>
                <w:szCs w:val="26"/>
              </w:rPr>
              <w:t>Máy kiểm tra chất lượng sản phẩm</w:t>
            </w:r>
          </w:p>
        </w:tc>
        <w:tc>
          <w:tcPr>
            <w:tcW w:w="992" w:type="dxa"/>
            <w:shd w:val="clear" w:color="000000" w:fill="FFFFFF"/>
            <w:vAlign w:val="center"/>
          </w:tcPr>
          <w:p w14:paraId="4FE16495" w14:textId="295586B4"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6C69086E" w14:textId="77777777" w:rsidR="00FA5187" w:rsidRPr="00DA599E" w:rsidRDefault="00FA5187" w:rsidP="00FA5187">
            <w:pPr>
              <w:jc w:val="center"/>
              <w:rPr>
                <w:sz w:val="26"/>
                <w:szCs w:val="26"/>
              </w:rPr>
            </w:pPr>
            <w:r w:rsidRPr="00DA599E">
              <w:rPr>
                <w:sz w:val="26"/>
                <w:szCs w:val="26"/>
              </w:rPr>
              <w:t>Động cơ: 270KW</w:t>
            </w:r>
          </w:p>
          <w:p w14:paraId="4FB8C581" w14:textId="14754D3D" w:rsidR="00FA5187" w:rsidRPr="00DA599E" w:rsidRDefault="00FA5187" w:rsidP="00FA5187">
            <w:pPr>
              <w:jc w:val="center"/>
              <w:rPr>
                <w:sz w:val="26"/>
                <w:szCs w:val="26"/>
              </w:rPr>
            </w:pPr>
            <w:r w:rsidRPr="00DA599E">
              <w:rPr>
                <w:sz w:val="26"/>
                <w:szCs w:val="26"/>
              </w:rPr>
              <w:t>Công suất: 100-150 chi tiết/giờ</w:t>
            </w:r>
          </w:p>
        </w:tc>
        <w:tc>
          <w:tcPr>
            <w:tcW w:w="992" w:type="dxa"/>
            <w:shd w:val="clear" w:color="000000" w:fill="FFFFFF"/>
            <w:vAlign w:val="center"/>
          </w:tcPr>
          <w:p w14:paraId="7E7DC565" w14:textId="1534B404" w:rsidR="00FA5187" w:rsidRPr="00DA599E" w:rsidRDefault="00FA5187" w:rsidP="00FA5187">
            <w:pPr>
              <w:jc w:val="center"/>
              <w:rPr>
                <w:sz w:val="26"/>
                <w:szCs w:val="26"/>
              </w:rPr>
            </w:pPr>
            <w:r w:rsidRPr="00DA599E">
              <w:rPr>
                <w:sz w:val="26"/>
                <w:szCs w:val="26"/>
              </w:rPr>
              <w:t>2</w:t>
            </w:r>
          </w:p>
        </w:tc>
        <w:tc>
          <w:tcPr>
            <w:tcW w:w="1984" w:type="dxa"/>
            <w:shd w:val="clear" w:color="000000" w:fill="FFFFFF"/>
            <w:vAlign w:val="center"/>
          </w:tcPr>
          <w:p w14:paraId="3A0AA43C" w14:textId="691EAEFA"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454B650B" w14:textId="1B597273"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78702944" w14:textId="37AE635B" w:rsidR="00FA5187" w:rsidRPr="00DA599E" w:rsidRDefault="00FA5187" w:rsidP="00FA5187">
            <w:pPr>
              <w:jc w:val="center"/>
              <w:rPr>
                <w:sz w:val="26"/>
                <w:szCs w:val="26"/>
              </w:rPr>
            </w:pPr>
            <w:r w:rsidRPr="00DA599E">
              <w:rPr>
                <w:sz w:val="26"/>
                <w:szCs w:val="26"/>
              </w:rPr>
              <w:t>Đài Loan</w:t>
            </w:r>
          </w:p>
        </w:tc>
      </w:tr>
      <w:tr w:rsidR="00DA599E" w:rsidRPr="00DA599E" w14:paraId="5C622016" w14:textId="77777777" w:rsidTr="00FA5187">
        <w:trPr>
          <w:trHeight w:val="397"/>
          <w:jc w:val="center"/>
        </w:trPr>
        <w:tc>
          <w:tcPr>
            <w:tcW w:w="562" w:type="dxa"/>
            <w:shd w:val="clear" w:color="000000" w:fill="FFFFFF"/>
            <w:vAlign w:val="center"/>
          </w:tcPr>
          <w:p w14:paraId="2CCFB53D" w14:textId="77777777" w:rsidR="00FA5187" w:rsidRPr="00DA599E" w:rsidRDefault="00FA5187" w:rsidP="00FA5187">
            <w:pPr>
              <w:pStyle w:val="ListParagraph"/>
              <w:numPr>
                <w:ilvl w:val="0"/>
                <w:numId w:val="112"/>
              </w:numPr>
              <w:ind w:left="0" w:firstLine="0"/>
              <w:jc w:val="center"/>
              <w:rPr>
                <w:i w:val="0"/>
                <w:szCs w:val="26"/>
              </w:rPr>
            </w:pPr>
          </w:p>
        </w:tc>
        <w:tc>
          <w:tcPr>
            <w:tcW w:w="3261" w:type="dxa"/>
            <w:shd w:val="clear" w:color="000000" w:fill="FFFFFF"/>
            <w:noWrap/>
            <w:vAlign w:val="center"/>
          </w:tcPr>
          <w:p w14:paraId="3768B6E8" w14:textId="7E0D441B" w:rsidR="00FA5187" w:rsidRPr="00DA599E" w:rsidRDefault="00FA5187" w:rsidP="00FA5187">
            <w:pPr>
              <w:jc w:val="both"/>
              <w:rPr>
                <w:sz w:val="26"/>
                <w:szCs w:val="26"/>
              </w:rPr>
            </w:pPr>
            <w:r w:rsidRPr="00DA599E">
              <w:rPr>
                <w:sz w:val="26"/>
                <w:szCs w:val="26"/>
              </w:rPr>
              <w:t>Máy sấy khô</w:t>
            </w:r>
          </w:p>
        </w:tc>
        <w:tc>
          <w:tcPr>
            <w:tcW w:w="992" w:type="dxa"/>
            <w:shd w:val="clear" w:color="000000" w:fill="FFFFFF"/>
            <w:vAlign w:val="center"/>
          </w:tcPr>
          <w:p w14:paraId="473DC2A4" w14:textId="5DFAC9C0"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7E7C9E90" w14:textId="4E21812D" w:rsidR="00FA5187" w:rsidRPr="00DA599E" w:rsidRDefault="00FA5187" w:rsidP="00FA5187">
            <w:pPr>
              <w:jc w:val="center"/>
              <w:rPr>
                <w:sz w:val="26"/>
                <w:szCs w:val="26"/>
              </w:rPr>
            </w:pPr>
            <w:r w:rsidRPr="00DA599E">
              <w:rPr>
                <w:sz w:val="26"/>
                <w:szCs w:val="26"/>
              </w:rPr>
              <w:t>Công suất: 710 W</w:t>
            </w:r>
          </w:p>
        </w:tc>
        <w:tc>
          <w:tcPr>
            <w:tcW w:w="992" w:type="dxa"/>
            <w:shd w:val="clear" w:color="000000" w:fill="FFFFFF"/>
            <w:vAlign w:val="center"/>
          </w:tcPr>
          <w:p w14:paraId="0DDBE4B7" w14:textId="21EAA757"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47E1F142" w14:textId="7BC78EC7"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41F15455" w14:textId="51885FC5" w:rsidR="00FA5187" w:rsidRPr="00DA599E" w:rsidRDefault="00FA5187" w:rsidP="00FA5187">
            <w:pPr>
              <w:jc w:val="center"/>
              <w:rPr>
                <w:sz w:val="26"/>
                <w:szCs w:val="26"/>
              </w:rPr>
            </w:pPr>
            <w:r w:rsidRPr="00DA599E">
              <w:rPr>
                <w:sz w:val="26"/>
                <w:szCs w:val="26"/>
              </w:rPr>
              <w:t>2008</w:t>
            </w:r>
          </w:p>
        </w:tc>
        <w:tc>
          <w:tcPr>
            <w:tcW w:w="1275" w:type="dxa"/>
            <w:shd w:val="clear" w:color="000000" w:fill="FFFFFF"/>
          </w:tcPr>
          <w:p w14:paraId="623D152C" w14:textId="6825F451" w:rsidR="00FA5187" w:rsidRPr="00DA599E" w:rsidRDefault="00FA5187" w:rsidP="00FA5187">
            <w:pPr>
              <w:jc w:val="center"/>
              <w:rPr>
                <w:sz w:val="26"/>
                <w:szCs w:val="26"/>
              </w:rPr>
            </w:pPr>
            <w:r w:rsidRPr="00DA599E">
              <w:rPr>
                <w:sz w:val="26"/>
                <w:szCs w:val="26"/>
              </w:rPr>
              <w:t>Đài Loan</w:t>
            </w:r>
          </w:p>
        </w:tc>
      </w:tr>
      <w:tr w:rsidR="00DA599E" w:rsidRPr="00DA599E" w14:paraId="565B4877" w14:textId="77777777" w:rsidTr="00FA5187">
        <w:trPr>
          <w:trHeight w:val="397"/>
          <w:jc w:val="center"/>
        </w:trPr>
        <w:tc>
          <w:tcPr>
            <w:tcW w:w="562" w:type="dxa"/>
            <w:shd w:val="clear" w:color="000000" w:fill="FFFFFF"/>
            <w:vAlign w:val="center"/>
          </w:tcPr>
          <w:p w14:paraId="77833180" w14:textId="77777777" w:rsidR="00FA5187" w:rsidRPr="00DA599E" w:rsidRDefault="00FA5187" w:rsidP="00FA5187">
            <w:pPr>
              <w:pStyle w:val="ListParagraph"/>
              <w:numPr>
                <w:ilvl w:val="0"/>
                <w:numId w:val="112"/>
              </w:numPr>
              <w:ind w:left="0" w:firstLine="0"/>
              <w:jc w:val="center"/>
              <w:rPr>
                <w:i w:val="0"/>
                <w:szCs w:val="26"/>
              </w:rPr>
            </w:pPr>
          </w:p>
        </w:tc>
        <w:tc>
          <w:tcPr>
            <w:tcW w:w="3261" w:type="dxa"/>
            <w:shd w:val="clear" w:color="000000" w:fill="FFFFFF"/>
            <w:noWrap/>
            <w:vAlign w:val="center"/>
          </w:tcPr>
          <w:p w14:paraId="7F0EF554" w14:textId="1362A367" w:rsidR="00FA5187" w:rsidRPr="00DA599E" w:rsidRDefault="00FA5187" w:rsidP="00FA5187">
            <w:pPr>
              <w:jc w:val="both"/>
              <w:rPr>
                <w:sz w:val="26"/>
                <w:szCs w:val="26"/>
              </w:rPr>
            </w:pPr>
            <w:r w:rsidRPr="00DA599E">
              <w:rPr>
                <w:sz w:val="26"/>
                <w:szCs w:val="26"/>
              </w:rPr>
              <w:t>Máy phay hai mặt</w:t>
            </w:r>
          </w:p>
        </w:tc>
        <w:tc>
          <w:tcPr>
            <w:tcW w:w="992" w:type="dxa"/>
            <w:shd w:val="clear" w:color="000000" w:fill="FFFFFF"/>
            <w:vAlign w:val="center"/>
          </w:tcPr>
          <w:p w14:paraId="7BE6A534" w14:textId="4A237099"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3225BD15" w14:textId="30C2DC47" w:rsidR="00FA5187" w:rsidRPr="00DA599E" w:rsidRDefault="00FA5187" w:rsidP="00FA5187">
            <w:pPr>
              <w:jc w:val="center"/>
              <w:rPr>
                <w:sz w:val="26"/>
                <w:szCs w:val="26"/>
              </w:rPr>
            </w:pPr>
            <w:r w:rsidRPr="00DA599E">
              <w:rPr>
                <w:sz w:val="26"/>
                <w:szCs w:val="26"/>
              </w:rPr>
              <w:t>Tốc độ motor: 5,5 kW</w:t>
            </w:r>
          </w:p>
        </w:tc>
        <w:tc>
          <w:tcPr>
            <w:tcW w:w="992" w:type="dxa"/>
            <w:shd w:val="clear" w:color="000000" w:fill="FFFFFF"/>
            <w:vAlign w:val="center"/>
          </w:tcPr>
          <w:p w14:paraId="6CD38F4A" w14:textId="42227CB0" w:rsidR="00FA5187" w:rsidRPr="00DA599E" w:rsidRDefault="00FA5187" w:rsidP="00FA5187">
            <w:pPr>
              <w:jc w:val="center"/>
              <w:rPr>
                <w:sz w:val="26"/>
                <w:szCs w:val="26"/>
              </w:rPr>
            </w:pPr>
            <w:r w:rsidRPr="00DA599E">
              <w:rPr>
                <w:sz w:val="26"/>
                <w:szCs w:val="26"/>
              </w:rPr>
              <w:t>4</w:t>
            </w:r>
          </w:p>
        </w:tc>
        <w:tc>
          <w:tcPr>
            <w:tcW w:w="1984" w:type="dxa"/>
            <w:shd w:val="clear" w:color="000000" w:fill="FFFFFF"/>
            <w:vAlign w:val="center"/>
          </w:tcPr>
          <w:p w14:paraId="0B2D00B9" w14:textId="4BEB5009"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58816FFA" w14:textId="77CEF908"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78B1C18D" w14:textId="5FDABE75" w:rsidR="00FA5187" w:rsidRPr="00DA599E" w:rsidRDefault="00FA5187" w:rsidP="00FA5187">
            <w:pPr>
              <w:jc w:val="center"/>
              <w:rPr>
                <w:sz w:val="26"/>
                <w:szCs w:val="26"/>
              </w:rPr>
            </w:pPr>
            <w:r w:rsidRPr="00DA599E">
              <w:rPr>
                <w:sz w:val="26"/>
                <w:szCs w:val="26"/>
              </w:rPr>
              <w:t>Đài Loan</w:t>
            </w:r>
          </w:p>
        </w:tc>
      </w:tr>
      <w:tr w:rsidR="00DA599E" w:rsidRPr="00DA599E" w14:paraId="638FA48D" w14:textId="77777777" w:rsidTr="00FA5187">
        <w:trPr>
          <w:trHeight w:val="397"/>
          <w:jc w:val="center"/>
        </w:trPr>
        <w:tc>
          <w:tcPr>
            <w:tcW w:w="562" w:type="dxa"/>
            <w:shd w:val="clear" w:color="000000" w:fill="FFFFFF"/>
            <w:vAlign w:val="center"/>
          </w:tcPr>
          <w:p w14:paraId="204AE5DF" w14:textId="77777777" w:rsidR="00FA5187" w:rsidRPr="00DA599E" w:rsidRDefault="00FA5187" w:rsidP="00FA5187">
            <w:pPr>
              <w:pStyle w:val="ListParagraph"/>
              <w:numPr>
                <w:ilvl w:val="0"/>
                <w:numId w:val="112"/>
              </w:numPr>
              <w:ind w:left="0" w:firstLine="0"/>
              <w:jc w:val="center"/>
              <w:rPr>
                <w:i w:val="0"/>
                <w:szCs w:val="26"/>
              </w:rPr>
            </w:pPr>
          </w:p>
        </w:tc>
        <w:tc>
          <w:tcPr>
            <w:tcW w:w="3261" w:type="dxa"/>
            <w:shd w:val="clear" w:color="000000" w:fill="FFFFFF"/>
            <w:noWrap/>
            <w:vAlign w:val="center"/>
          </w:tcPr>
          <w:p w14:paraId="74615973" w14:textId="3B530609" w:rsidR="00FA5187" w:rsidRPr="00DA599E" w:rsidRDefault="00FA5187" w:rsidP="00FA5187">
            <w:pPr>
              <w:jc w:val="both"/>
              <w:rPr>
                <w:sz w:val="26"/>
                <w:szCs w:val="26"/>
              </w:rPr>
            </w:pPr>
            <w:r w:rsidRPr="00DA599E">
              <w:rPr>
                <w:sz w:val="26"/>
                <w:szCs w:val="26"/>
              </w:rPr>
              <w:t>Hệ thống băng chuyền Pallet</w:t>
            </w:r>
          </w:p>
        </w:tc>
        <w:tc>
          <w:tcPr>
            <w:tcW w:w="992" w:type="dxa"/>
            <w:shd w:val="clear" w:color="000000" w:fill="FFFFFF"/>
            <w:vAlign w:val="center"/>
          </w:tcPr>
          <w:p w14:paraId="55B18EE1" w14:textId="7B1B575D" w:rsidR="00FA5187" w:rsidRPr="00DA599E" w:rsidRDefault="00FA5187" w:rsidP="00FA5187">
            <w:pPr>
              <w:jc w:val="center"/>
              <w:rPr>
                <w:sz w:val="26"/>
                <w:szCs w:val="26"/>
              </w:rPr>
            </w:pPr>
            <w:r w:rsidRPr="00DA599E">
              <w:rPr>
                <w:sz w:val="26"/>
                <w:szCs w:val="26"/>
              </w:rPr>
              <w:t>Hệ thống</w:t>
            </w:r>
          </w:p>
        </w:tc>
        <w:tc>
          <w:tcPr>
            <w:tcW w:w="3544" w:type="dxa"/>
            <w:shd w:val="clear" w:color="000000" w:fill="FFFFFF"/>
            <w:vAlign w:val="center"/>
          </w:tcPr>
          <w:p w14:paraId="7A43075C" w14:textId="381C43BB" w:rsidR="00FA5187" w:rsidRPr="00DA599E" w:rsidRDefault="00FA5187" w:rsidP="00FA5187">
            <w:pPr>
              <w:jc w:val="center"/>
              <w:rPr>
                <w:sz w:val="26"/>
                <w:szCs w:val="26"/>
              </w:rPr>
            </w:pPr>
            <w:r w:rsidRPr="00DA599E">
              <w:rPr>
                <w:sz w:val="26"/>
                <w:szCs w:val="26"/>
              </w:rPr>
              <w:t>-</w:t>
            </w:r>
          </w:p>
        </w:tc>
        <w:tc>
          <w:tcPr>
            <w:tcW w:w="992" w:type="dxa"/>
            <w:shd w:val="clear" w:color="000000" w:fill="FFFFFF"/>
            <w:vAlign w:val="center"/>
          </w:tcPr>
          <w:p w14:paraId="787E5F69" w14:textId="74AC87C8"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231F3D40" w14:textId="129A23F5"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007D8EB4" w14:textId="5A349A65"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6BD849AF" w14:textId="19937C97" w:rsidR="00FA5187" w:rsidRPr="00DA599E" w:rsidRDefault="00FA5187" w:rsidP="00FA5187">
            <w:pPr>
              <w:jc w:val="center"/>
              <w:rPr>
                <w:sz w:val="26"/>
                <w:szCs w:val="26"/>
              </w:rPr>
            </w:pPr>
            <w:r w:rsidRPr="00DA599E">
              <w:rPr>
                <w:sz w:val="26"/>
                <w:szCs w:val="26"/>
              </w:rPr>
              <w:t>Đài Loan</w:t>
            </w:r>
          </w:p>
        </w:tc>
      </w:tr>
      <w:tr w:rsidR="00DA599E" w:rsidRPr="00DA599E" w14:paraId="418A8892" w14:textId="77777777" w:rsidTr="00FA5187">
        <w:trPr>
          <w:trHeight w:val="397"/>
          <w:jc w:val="center"/>
        </w:trPr>
        <w:tc>
          <w:tcPr>
            <w:tcW w:w="562" w:type="dxa"/>
            <w:shd w:val="clear" w:color="000000" w:fill="FFFFFF"/>
            <w:vAlign w:val="center"/>
          </w:tcPr>
          <w:p w14:paraId="714F608C" w14:textId="77777777" w:rsidR="00FA5187" w:rsidRPr="00DA599E" w:rsidRDefault="00FA5187" w:rsidP="00FA5187">
            <w:pPr>
              <w:pStyle w:val="ListParagraph"/>
              <w:numPr>
                <w:ilvl w:val="0"/>
                <w:numId w:val="112"/>
              </w:numPr>
              <w:ind w:left="0" w:firstLine="0"/>
              <w:jc w:val="center"/>
              <w:rPr>
                <w:i w:val="0"/>
                <w:szCs w:val="26"/>
              </w:rPr>
            </w:pPr>
          </w:p>
        </w:tc>
        <w:tc>
          <w:tcPr>
            <w:tcW w:w="3261" w:type="dxa"/>
            <w:shd w:val="clear" w:color="000000" w:fill="FFFFFF"/>
            <w:noWrap/>
            <w:vAlign w:val="center"/>
          </w:tcPr>
          <w:p w14:paraId="0D37BF31" w14:textId="5674EFC5" w:rsidR="00FA5187" w:rsidRPr="00DA599E" w:rsidRDefault="00FA5187" w:rsidP="00FA5187">
            <w:pPr>
              <w:jc w:val="both"/>
              <w:rPr>
                <w:sz w:val="26"/>
                <w:szCs w:val="26"/>
              </w:rPr>
            </w:pPr>
            <w:r w:rsidRPr="00DA599E">
              <w:rPr>
                <w:sz w:val="26"/>
                <w:szCs w:val="26"/>
              </w:rPr>
              <w:t>Máy ghép mộng</w:t>
            </w:r>
          </w:p>
        </w:tc>
        <w:tc>
          <w:tcPr>
            <w:tcW w:w="992" w:type="dxa"/>
            <w:shd w:val="clear" w:color="000000" w:fill="FFFFFF"/>
            <w:vAlign w:val="center"/>
          </w:tcPr>
          <w:p w14:paraId="2EAE76AB" w14:textId="5F1F4164"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4419E026" w14:textId="7399D207" w:rsidR="00FA5187" w:rsidRPr="00DA599E" w:rsidRDefault="00FA5187" w:rsidP="00FA5187">
            <w:pPr>
              <w:jc w:val="center"/>
              <w:rPr>
                <w:sz w:val="26"/>
                <w:szCs w:val="26"/>
              </w:rPr>
            </w:pPr>
            <w:r w:rsidRPr="00DA599E">
              <w:rPr>
                <w:sz w:val="26"/>
                <w:szCs w:val="26"/>
              </w:rPr>
              <w:t>Công suất: 100-150 chi tiết/giờ</w:t>
            </w:r>
          </w:p>
        </w:tc>
        <w:tc>
          <w:tcPr>
            <w:tcW w:w="992" w:type="dxa"/>
            <w:shd w:val="clear" w:color="000000" w:fill="FFFFFF"/>
            <w:vAlign w:val="center"/>
          </w:tcPr>
          <w:p w14:paraId="2FB8DEAF" w14:textId="40163BBD" w:rsidR="00FA5187" w:rsidRPr="00DA599E" w:rsidRDefault="00FA5187" w:rsidP="00FA5187">
            <w:pPr>
              <w:jc w:val="center"/>
              <w:rPr>
                <w:sz w:val="26"/>
                <w:szCs w:val="26"/>
              </w:rPr>
            </w:pPr>
            <w:r w:rsidRPr="00DA599E">
              <w:rPr>
                <w:sz w:val="26"/>
                <w:szCs w:val="26"/>
              </w:rPr>
              <w:t>5</w:t>
            </w:r>
          </w:p>
        </w:tc>
        <w:tc>
          <w:tcPr>
            <w:tcW w:w="1984" w:type="dxa"/>
            <w:shd w:val="clear" w:color="000000" w:fill="FFFFFF"/>
            <w:vAlign w:val="center"/>
          </w:tcPr>
          <w:p w14:paraId="6243A0FC" w14:textId="5585DF09"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5783D357" w14:textId="2F140383" w:rsidR="00FA5187" w:rsidRPr="00DA599E" w:rsidRDefault="00FA5187" w:rsidP="00FA5187">
            <w:pPr>
              <w:jc w:val="center"/>
              <w:rPr>
                <w:sz w:val="26"/>
                <w:szCs w:val="26"/>
              </w:rPr>
            </w:pPr>
            <w:r w:rsidRPr="00DA599E">
              <w:rPr>
                <w:sz w:val="26"/>
                <w:szCs w:val="26"/>
              </w:rPr>
              <w:t>2008</w:t>
            </w:r>
          </w:p>
        </w:tc>
        <w:tc>
          <w:tcPr>
            <w:tcW w:w="1275" w:type="dxa"/>
            <w:shd w:val="clear" w:color="000000" w:fill="FFFFFF"/>
          </w:tcPr>
          <w:p w14:paraId="774F8ABE" w14:textId="44BC8F67" w:rsidR="00FA5187" w:rsidRPr="00DA599E" w:rsidRDefault="00FA5187" w:rsidP="00FA5187">
            <w:pPr>
              <w:jc w:val="center"/>
              <w:rPr>
                <w:sz w:val="26"/>
                <w:szCs w:val="26"/>
              </w:rPr>
            </w:pPr>
            <w:r w:rsidRPr="00DA599E">
              <w:rPr>
                <w:sz w:val="26"/>
                <w:szCs w:val="26"/>
              </w:rPr>
              <w:t>Đài Loan</w:t>
            </w:r>
          </w:p>
        </w:tc>
      </w:tr>
      <w:tr w:rsidR="00DA599E" w:rsidRPr="00DA599E" w14:paraId="6E3EB4E6" w14:textId="77777777" w:rsidTr="00906989">
        <w:trPr>
          <w:trHeight w:val="397"/>
          <w:jc w:val="center"/>
        </w:trPr>
        <w:tc>
          <w:tcPr>
            <w:tcW w:w="13603" w:type="dxa"/>
            <w:gridSpan w:val="8"/>
            <w:shd w:val="clear" w:color="000000" w:fill="FFFFFF"/>
            <w:vAlign w:val="center"/>
          </w:tcPr>
          <w:p w14:paraId="729C38DF" w14:textId="0A18FF58" w:rsidR="00FA5187" w:rsidRPr="00DA599E" w:rsidRDefault="00FA5187" w:rsidP="00FA5187">
            <w:pPr>
              <w:jc w:val="center"/>
              <w:rPr>
                <w:sz w:val="26"/>
                <w:szCs w:val="26"/>
              </w:rPr>
            </w:pPr>
            <w:r w:rsidRPr="00DA599E">
              <w:rPr>
                <w:b/>
                <w:sz w:val="26"/>
                <w:szCs w:val="26"/>
              </w:rPr>
              <w:t>Nhà xưởng K1</w:t>
            </w:r>
          </w:p>
        </w:tc>
      </w:tr>
      <w:tr w:rsidR="00DA599E" w:rsidRPr="00DA599E" w14:paraId="546A7729" w14:textId="77777777" w:rsidTr="00FA5187">
        <w:trPr>
          <w:trHeight w:val="397"/>
          <w:jc w:val="center"/>
        </w:trPr>
        <w:tc>
          <w:tcPr>
            <w:tcW w:w="562" w:type="dxa"/>
            <w:shd w:val="clear" w:color="000000" w:fill="FFFFFF"/>
            <w:vAlign w:val="center"/>
          </w:tcPr>
          <w:p w14:paraId="4D4EAE54" w14:textId="77777777" w:rsidR="00FA5187" w:rsidRPr="00DA599E" w:rsidRDefault="00FA5187" w:rsidP="00FA5187">
            <w:pPr>
              <w:pStyle w:val="ListParagraph"/>
              <w:numPr>
                <w:ilvl w:val="0"/>
                <w:numId w:val="113"/>
              </w:numPr>
              <w:ind w:left="0" w:firstLine="0"/>
              <w:jc w:val="center"/>
              <w:rPr>
                <w:i w:val="0"/>
                <w:szCs w:val="26"/>
              </w:rPr>
            </w:pPr>
          </w:p>
        </w:tc>
        <w:tc>
          <w:tcPr>
            <w:tcW w:w="3261" w:type="dxa"/>
            <w:shd w:val="clear" w:color="000000" w:fill="FFFFFF"/>
            <w:noWrap/>
            <w:vAlign w:val="center"/>
          </w:tcPr>
          <w:p w14:paraId="5E829BDD" w14:textId="36374FCF" w:rsidR="00FA5187" w:rsidRPr="00DA599E" w:rsidRDefault="00FA5187" w:rsidP="00FA5187">
            <w:pPr>
              <w:jc w:val="both"/>
              <w:rPr>
                <w:sz w:val="26"/>
                <w:szCs w:val="26"/>
              </w:rPr>
            </w:pPr>
            <w:r w:rsidRPr="00DA599E">
              <w:rPr>
                <w:sz w:val="26"/>
                <w:szCs w:val="26"/>
              </w:rPr>
              <w:t>Súng bắn đinh</w:t>
            </w:r>
          </w:p>
        </w:tc>
        <w:tc>
          <w:tcPr>
            <w:tcW w:w="992" w:type="dxa"/>
            <w:shd w:val="clear" w:color="000000" w:fill="FFFFFF"/>
            <w:vAlign w:val="center"/>
          </w:tcPr>
          <w:p w14:paraId="53A254D6" w14:textId="27D27689"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2FAD2182" w14:textId="07152C8D" w:rsidR="00FA5187" w:rsidRPr="00DA599E" w:rsidRDefault="00FA5187" w:rsidP="00FA5187">
            <w:pPr>
              <w:jc w:val="center"/>
              <w:rPr>
                <w:sz w:val="26"/>
                <w:szCs w:val="26"/>
              </w:rPr>
            </w:pPr>
            <w:r w:rsidRPr="00DA599E">
              <w:rPr>
                <w:sz w:val="26"/>
                <w:szCs w:val="26"/>
              </w:rPr>
              <w:t>-</w:t>
            </w:r>
          </w:p>
        </w:tc>
        <w:tc>
          <w:tcPr>
            <w:tcW w:w="992" w:type="dxa"/>
            <w:shd w:val="clear" w:color="000000" w:fill="FFFFFF"/>
            <w:vAlign w:val="center"/>
          </w:tcPr>
          <w:p w14:paraId="1FEB56A3" w14:textId="1D12BE70" w:rsidR="00FA5187" w:rsidRPr="00DA599E" w:rsidRDefault="00FA5187" w:rsidP="00FA5187">
            <w:pPr>
              <w:jc w:val="center"/>
              <w:rPr>
                <w:sz w:val="26"/>
                <w:szCs w:val="26"/>
              </w:rPr>
            </w:pPr>
            <w:r w:rsidRPr="00DA599E">
              <w:rPr>
                <w:sz w:val="26"/>
                <w:szCs w:val="26"/>
              </w:rPr>
              <w:t>-</w:t>
            </w:r>
          </w:p>
        </w:tc>
        <w:tc>
          <w:tcPr>
            <w:tcW w:w="1984" w:type="dxa"/>
            <w:shd w:val="clear" w:color="000000" w:fill="FFFFFF"/>
            <w:vAlign w:val="center"/>
          </w:tcPr>
          <w:p w14:paraId="22677FF6" w14:textId="68237628"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77A4C48D" w14:textId="2C144210" w:rsidR="00FA5187" w:rsidRPr="00DA599E" w:rsidRDefault="00FA5187" w:rsidP="00FA5187">
            <w:pPr>
              <w:jc w:val="center"/>
              <w:rPr>
                <w:sz w:val="26"/>
                <w:szCs w:val="26"/>
              </w:rPr>
            </w:pPr>
            <w:r w:rsidRPr="00DA599E">
              <w:rPr>
                <w:sz w:val="26"/>
                <w:szCs w:val="26"/>
              </w:rPr>
              <w:t>2012</w:t>
            </w:r>
          </w:p>
        </w:tc>
        <w:tc>
          <w:tcPr>
            <w:tcW w:w="1275" w:type="dxa"/>
            <w:shd w:val="clear" w:color="000000" w:fill="FFFFFF"/>
            <w:vAlign w:val="center"/>
          </w:tcPr>
          <w:p w14:paraId="07153A4E" w14:textId="77777777" w:rsidR="00FA5187" w:rsidRPr="00DA599E" w:rsidRDefault="00FA5187" w:rsidP="00FA5187">
            <w:pPr>
              <w:jc w:val="center"/>
              <w:rPr>
                <w:sz w:val="26"/>
                <w:szCs w:val="26"/>
              </w:rPr>
            </w:pPr>
          </w:p>
        </w:tc>
      </w:tr>
      <w:tr w:rsidR="00DA599E" w:rsidRPr="00DA599E" w14:paraId="66969C9F" w14:textId="77777777" w:rsidTr="00FA5187">
        <w:trPr>
          <w:trHeight w:val="397"/>
          <w:jc w:val="center"/>
        </w:trPr>
        <w:tc>
          <w:tcPr>
            <w:tcW w:w="562" w:type="dxa"/>
            <w:shd w:val="clear" w:color="000000" w:fill="FFFFFF"/>
            <w:vAlign w:val="center"/>
          </w:tcPr>
          <w:p w14:paraId="677DCA60" w14:textId="77777777" w:rsidR="00FA5187" w:rsidRPr="00DA599E" w:rsidRDefault="00FA5187" w:rsidP="00FA5187">
            <w:pPr>
              <w:pStyle w:val="ListParagraph"/>
              <w:numPr>
                <w:ilvl w:val="0"/>
                <w:numId w:val="113"/>
              </w:numPr>
              <w:ind w:left="0" w:firstLine="0"/>
              <w:jc w:val="center"/>
              <w:rPr>
                <w:i w:val="0"/>
                <w:szCs w:val="26"/>
              </w:rPr>
            </w:pPr>
          </w:p>
        </w:tc>
        <w:tc>
          <w:tcPr>
            <w:tcW w:w="3261" w:type="dxa"/>
            <w:shd w:val="clear" w:color="000000" w:fill="FFFFFF"/>
            <w:noWrap/>
            <w:vAlign w:val="center"/>
          </w:tcPr>
          <w:p w14:paraId="5FC9B86A" w14:textId="776D5F70" w:rsidR="00FA5187" w:rsidRPr="00DA599E" w:rsidRDefault="00FA5187" w:rsidP="00FA5187">
            <w:pPr>
              <w:jc w:val="both"/>
              <w:rPr>
                <w:sz w:val="26"/>
                <w:szCs w:val="26"/>
              </w:rPr>
            </w:pPr>
            <w:r w:rsidRPr="00DA599E">
              <w:rPr>
                <w:sz w:val="26"/>
                <w:szCs w:val="26"/>
              </w:rPr>
              <w:t>Máy bắn keo</w:t>
            </w:r>
          </w:p>
        </w:tc>
        <w:tc>
          <w:tcPr>
            <w:tcW w:w="992" w:type="dxa"/>
            <w:shd w:val="clear" w:color="000000" w:fill="FFFFFF"/>
            <w:vAlign w:val="center"/>
          </w:tcPr>
          <w:p w14:paraId="58B497CB" w14:textId="501A1ABE"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0958AD19" w14:textId="0127B327" w:rsidR="00FA5187" w:rsidRPr="00DA599E" w:rsidRDefault="00FA5187" w:rsidP="00FA5187">
            <w:pPr>
              <w:jc w:val="center"/>
              <w:rPr>
                <w:sz w:val="26"/>
                <w:szCs w:val="26"/>
              </w:rPr>
            </w:pPr>
            <w:r w:rsidRPr="00DA599E">
              <w:rPr>
                <w:sz w:val="26"/>
                <w:szCs w:val="26"/>
              </w:rPr>
              <w:t>-</w:t>
            </w:r>
          </w:p>
        </w:tc>
        <w:tc>
          <w:tcPr>
            <w:tcW w:w="992" w:type="dxa"/>
            <w:shd w:val="clear" w:color="000000" w:fill="FFFFFF"/>
            <w:vAlign w:val="center"/>
          </w:tcPr>
          <w:p w14:paraId="29F55C0B" w14:textId="73208648" w:rsidR="00FA5187" w:rsidRPr="00DA599E" w:rsidRDefault="00FA5187" w:rsidP="00FA5187">
            <w:pPr>
              <w:jc w:val="center"/>
              <w:rPr>
                <w:sz w:val="26"/>
                <w:szCs w:val="26"/>
              </w:rPr>
            </w:pPr>
            <w:r w:rsidRPr="00DA599E">
              <w:rPr>
                <w:sz w:val="26"/>
                <w:szCs w:val="26"/>
              </w:rPr>
              <w:t>-</w:t>
            </w:r>
          </w:p>
        </w:tc>
        <w:tc>
          <w:tcPr>
            <w:tcW w:w="1984" w:type="dxa"/>
            <w:shd w:val="clear" w:color="000000" w:fill="FFFFFF"/>
            <w:vAlign w:val="center"/>
          </w:tcPr>
          <w:p w14:paraId="44D8E22B" w14:textId="3E2370B2"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4F697319" w14:textId="5BA7EAA2" w:rsidR="00FA5187" w:rsidRPr="00DA599E" w:rsidRDefault="00FA5187" w:rsidP="00FA5187">
            <w:pPr>
              <w:jc w:val="center"/>
              <w:rPr>
                <w:sz w:val="26"/>
                <w:szCs w:val="26"/>
              </w:rPr>
            </w:pPr>
            <w:r w:rsidRPr="00DA599E">
              <w:rPr>
                <w:sz w:val="26"/>
                <w:szCs w:val="26"/>
              </w:rPr>
              <w:t>2012</w:t>
            </w:r>
          </w:p>
        </w:tc>
        <w:tc>
          <w:tcPr>
            <w:tcW w:w="1275" w:type="dxa"/>
            <w:shd w:val="clear" w:color="000000" w:fill="FFFFFF"/>
            <w:vAlign w:val="center"/>
          </w:tcPr>
          <w:p w14:paraId="1B715A01" w14:textId="77777777" w:rsidR="00FA5187" w:rsidRPr="00DA599E" w:rsidRDefault="00FA5187" w:rsidP="00FA5187">
            <w:pPr>
              <w:jc w:val="center"/>
              <w:rPr>
                <w:sz w:val="26"/>
                <w:szCs w:val="26"/>
              </w:rPr>
            </w:pPr>
          </w:p>
        </w:tc>
      </w:tr>
      <w:tr w:rsidR="00DA599E" w:rsidRPr="00DA599E" w14:paraId="3A9B84BD" w14:textId="77777777" w:rsidTr="00FA5187">
        <w:trPr>
          <w:trHeight w:val="397"/>
          <w:jc w:val="center"/>
        </w:trPr>
        <w:tc>
          <w:tcPr>
            <w:tcW w:w="562" w:type="dxa"/>
            <w:shd w:val="clear" w:color="000000" w:fill="FFFFFF"/>
            <w:vAlign w:val="center"/>
          </w:tcPr>
          <w:p w14:paraId="5D684838" w14:textId="77777777" w:rsidR="00FA5187" w:rsidRPr="00DA599E" w:rsidRDefault="00FA5187" w:rsidP="00FA5187">
            <w:pPr>
              <w:pStyle w:val="ListParagraph"/>
              <w:numPr>
                <w:ilvl w:val="0"/>
                <w:numId w:val="113"/>
              </w:numPr>
              <w:ind w:left="0" w:firstLine="0"/>
              <w:jc w:val="center"/>
              <w:rPr>
                <w:i w:val="0"/>
                <w:szCs w:val="26"/>
              </w:rPr>
            </w:pPr>
          </w:p>
        </w:tc>
        <w:tc>
          <w:tcPr>
            <w:tcW w:w="3261" w:type="dxa"/>
            <w:shd w:val="clear" w:color="000000" w:fill="FFFFFF"/>
            <w:noWrap/>
            <w:vAlign w:val="center"/>
          </w:tcPr>
          <w:p w14:paraId="04A772ED" w14:textId="4848ECBC" w:rsidR="00FA5187" w:rsidRPr="00DA599E" w:rsidRDefault="00FA5187" w:rsidP="00FA5187">
            <w:pPr>
              <w:jc w:val="both"/>
              <w:rPr>
                <w:sz w:val="26"/>
                <w:szCs w:val="26"/>
              </w:rPr>
            </w:pPr>
            <w:r w:rsidRPr="00DA599E">
              <w:rPr>
                <w:sz w:val="26"/>
                <w:szCs w:val="26"/>
              </w:rPr>
              <w:t>Máy đóng đai tự động</w:t>
            </w:r>
          </w:p>
        </w:tc>
        <w:tc>
          <w:tcPr>
            <w:tcW w:w="992" w:type="dxa"/>
            <w:shd w:val="clear" w:color="000000" w:fill="FFFFFF"/>
            <w:vAlign w:val="center"/>
          </w:tcPr>
          <w:p w14:paraId="26F094C3" w14:textId="30AEB0C1"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741BE987" w14:textId="77777777" w:rsidR="00FA5187" w:rsidRPr="00DA599E" w:rsidRDefault="00FA5187" w:rsidP="00FA5187">
            <w:pPr>
              <w:jc w:val="center"/>
              <w:rPr>
                <w:sz w:val="26"/>
                <w:szCs w:val="26"/>
              </w:rPr>
            </w:pPr>
            <w:r w:rsidRPr="00DA599E">
              <w:rPr>
                <w:sz w:val="26"/>
                <w:szCs w:val="26"/>
              </w:rPr>
              <w:t>Động cơ: 0,5Hp</w:t>
            </w:r>
          </w:p>
          <w:p w14:paraId="45F1A106" w14:textId="6DDAD9CD" w:rsidR="00FA5187" w:rsidRPr="00DA599E" w:rsidRDefault="00FA5187" w:rsidP="00FA5187">
            <w:pPr>
              <w:jc w:val="center"/>
              <w:rPr>
                <w:sz w:val="26"/>
                <w:szCs w:val="26"/>
              </w:rPr>
            </w:pPr>
            <w:r w:rsidRPr="00DA599E">
              <w:rPr>
                <w:sz w:val="26"/>
                <w:szCs w:val="26"/>
              </w:rPr>
              <w:t>Công suất: 250-300 chi tiết/giờ</w:t>
            </w:r>
          </w:p>
        </w:tc>
        <w:tc>
          <w:tcPr>
            <w:tcW w:w="992" w:type="dxa"/>
            <w:shd w:val="clear" w:color="000000" w:fill="FFFFFF"/>
            <w:vAlign w:val="center"/>
          </w:tcPr>
          <w:p w14:paraId="61BB4556" w14:textId="41CC6FD1"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685FCC22" w14:textId="577020BA"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3E2710AA" w14:textId="53E1278F" w:rsidR="00FA5187" w:rsidRPr="00DA599E" w:rsidRDefault="00FA5187" w:rsidP="00FA5187">
            <w:pPr>
              <w:jc w:val="center"/>
              <w:rPr>
                <w:sz w:val="26"/>
                <w:szCs w:val="26"/>
              </w:rPr>
            </w:pPr>
            <w:r w:rsidRPr="00DA599E">
              <w:rPr>
                <w:sz w:val="26"/>
                <w:szCs w:val="26"/>
              </w:rPr>
              <w:t>2012</w:t>
            </w:r>
          </w:p>
        </w:tc>
        <w:tc>
          <w:tcPr>
            <w:tcW w:w="1275" w:type="dxa"/>
            <w:shd w:val="clear" w:color="000000" w:fill="FFFFFF"/>
            <w:vAlign w:val="center"/>
          </w:tcPr>
          <w:p w14:paraId="7BB71B34" w14:textId="7FD4C12F" w:rsidR="00FA5187" w:rsidRPr="00DA599E" w:rsidRDefault="00FA5187" w:rsidP="00FA5187">
            <w:pPr>
              <w:jc w:val="center"/>
              <w:rPr>
                <w:sz w:val="26"/>
                <w:szCs w:val="26"/>
              </w:rPr>
            </w:pPr>
            <w:r w:rsidRPr="00DA599E">
              <w:rPr>
                <w:sz w:val="26"/>
                <w:szCs w:val="26"/>
              </w:rPr>
              <w:t>Đài Loan</w:t>
            </w:r>
          </w:p>
        </w:tc>
      </w:tr>
      <w:tr w:rsidR="00DA599E" w:rsidRPr="00DA599E" w14:paraId="6AF0E000" w14:textId="77777777" w:rsidTr="00FA5187">
        <w:trPr>
          <w:trHeight w:val="397"/>
          <w:jc w:val="center"/>
        </w:trPr>
        <w:tc>
          <w:tcPr>
            <w:tcW w:w="562" w:type="dxa"/>
            <w:shd w:val="clear" w:color="000000" w:fill="FFFFFF"/>
            <w:vAlign w:val="center"/>
          </w:tcPr>
          <w:p w14:paraId="6CE06861" w14:textId="77777777" w:rsidR="00FA5187" w:rsidRPr="00DA599E" w:rsidRDefault="00FA5187" w:rsidP="00FA5187">
            <w:pPr>
              <w:pStyle w:val="ListParagraph"/>
              <w:numPr>
                <w:ilvl w:val="0"/>
                <w:numId w:val="113"/>
              </w:numPr>
              <w:ind w:left="0" w:firstLine="0"/>
              <w:jc w:val="center"/>
              <w:rPr>
                <w:i w:val="0"/>
                <w:szCs w:val="26"/>
              </w:rPr>
            </w:pPr>
          </w:p>
        </w:tc>
        <w:tc>
          <w:tcPr>
            <w:tcW w:w="3261" w:type="dxa"/>
            <w:shd w:val="clear" w:color="000000" w:fill="FFFFFF"/>
            <w:noWrap/>
            <w:vAlign w:val="center"/>
          </w:tcPr>
          <w:p w14:paraId="781146CC" w14:textId="441A4A33" w:rsidR="00FA5187" w:rsidRPr="00DA599E" w:rsidRDefault="00FA5187" w:rsidP="00FA5187">
            <w:pPr>
              <w:jc w:val="both"/>
              <w:rPr>
                <w:sz w:val="26"/>
                <w:szCs w:val="26"/>
              </w:rPr>
            </w:pPr>
            <w:r w:rsidRPr="00DA599E">
              <w:rPr>
                <w:sz w:val="26"/>
                <w:szCs w:val="26"/>
              </w:rPr>
              <w:t>Hệ thống buồng phun sơn màng khô</w:t>
            </w:r>
          </w:p>
        </w:tc>
        <w:tc>
          <w:tcPr>
            <w:tcW w:w="992" w:type="dxa"/>
            <w:shd w:val="clear" w:color="000000" w:fill="FFFFFF"/>
            <w:vAlign w:val="center"/>
          </w:tcPr>
          <w:p w14:paraId="49D60029" w14:textId="3F9D640A" w:rsidR="00FA5187" w:rsidRPr="00DA599E" w:rsidRDefault="00FA5187" w:rsidP="00FA5187">
            <w:pPr>
              <w:jc w:val="center"/>
              <w:rPr>
                <w:sz w:val="26"/>
                <w:szCs w:val="26"/>
              </w:rPr>
            </w:pPr>
            <w:r w:rsidRPr="00DA599E">
              <w:rPr>
                <w:sz w:val="26"/>
                <w:szCs w:val="26"/>
              </w:rPr>
              <w:t>Hệ thống</w:t>
            </w:r>
          </w:p>
        </w:tc>
        <w:tc>
          <w:tcPr>
            <w:tcW w:w="3544" w:type="dxa"/>
            <w:shd w:val="clear" w:color="000000" w:fill="FFFFFF"/>
            <w:vAlign w:val="center"/>
          </w:tcPr>
          <w:p w14:paraId="5CE9509F" w14:textId="2C996EB0" w:rsidR="00FA5187" w:rsidRPr="00DA599E" w:rsidRDefault="00FA5187" w:rsidP="00FA5187">
            <w:pPr>
              <w:jc w:val="center"/>
              <w:rPr>
                <w:sz w:val="26"/>
                <w:szCs w:val="26"/>
              </w:rPr>
            </w:pPr>
            <w:r w:rsidRPr="00DA599E">
              <w:rPr>
                <w:sz w:val="26"/>
                <w:szCs w:val="26"/>
              </w:rPr>
              <w:t>-</w:t>
            </w:r>
          </w:p>
        </w:tc>
        <w:tc>
          <w:tcPr>
            <w:tcW w:w="992" w:type="dxa"/>
            <w:shd w:val="clear" w:color="000000" w:fill="FFFFFF"/>
            <w:vAlign w:val="center"/>
          </w:tcPr>
          <w:p w14:paraId="7DC6D2A7" w14:textId="5AEA81E9" w:rsidR="00FA5187" w:rsidRPr="00DA599E" w:rsidRDefault="00FA5187" w:rsidP="00FA5187">
            <w:pPr>
              <w:jc w:val="center"/>
              <w:rPr>
                <w:sz w:val="26"/>
                <w:szCs w:val="26"/>
              </w:rPr>
            </w:pPr>
            <w:r w:rsidRPr="00DA599E">
              <w:rPr>
                <w:sz w:val="26"/>
                <w:szCs w:val="26"/>
              </w:rPr>
              <w:t>10</w:t>
            </w:r>
          </w:p>
        </w:tc>
        <w:tc>
          <w:tcPr>
            <w:tcW w:w="1984" w:type="dxa"/>
            <w:shd w:val="clear" w:color="000000" w:fill="FFFFFF"/>
            <w:vAlign w:val="center"/>
          </w:tcPr>
          <w:p w14:paraId="4F8C4A47" w14:textId="555CC7EA"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540A5823" w14:textId="4616EC4B" w:rsidR="00FA5187" w:rsidRPr="00DA599E" w:rsidRDefault="00FA5187" w:rsidP="00FA5187">
            <w:pPr>
              <w:jc w:val="center"/>
              <w:rPr>
                <w:sz w:val="26"/>
                <w:szCs w:val="26"/>
              </w:rPr>
            </w:pPr>
            <w:r w:rsidRPr="00DA599E">
              <w:rPr>
                <w:sz w:val="26"/>
                <w:szCs w:val="26"/>
              </w:rPr>
              <w:t>2012</w:t>
            </w:r>
          </w:p>
        </w:tc>
        <w:tc>
          <w:tcPr>
            <w:tcW w:w="1275" w:type="dxa"/>
            <w:shd w:val="clear" w:color="000000" w:fill="FFFFFF"/>
            <w:vAlign w:val="center"/>
          </w:tcPr>
          <w:p w14:paraId="2BE42875" w14:textId="311F0686" w:rsidR="00FA5187" w:rsidRPr="00DA599E" w:rsidRDefault="00FA5187" w:rsidP="00FA5187">
            <w:pPr>
              <w:jc w:val="center"/>
              <w:rPr>
                <w:sz w:val="26"/>
                <w:szCs w:val="26"/>
              </w:rPr>
            </w:pPr>
            <w:r w:rsidRPr="00DA599E">
              <w:rPr>
                <w:sz w:val="26"/>
                <w:szCs w:val="26"/>
              </w:rPr>
              <w:t>Đài Loan</w:t>
            </w:r>
          </w:p>
        </w:tc>
      </w:tr>
      <w:tr w:rsidR="00DA599E" w:rsidRPr="00DA599E" w14:paraId="7499C0F5" w14:textId="77777777" w:rsidTr="00FA5187">
        <w:trPr>
          <w:trHeight w:val="397"/>
          <w:jc w:val="center"/>
        </w:trPr>
        <w:tc>
          <w:tcPr>
            <w:tcW w:w="562" w:type="dxa"/>
            <w:shd w:val="clear" w:color="000000" w:fill="FFFFFF"/>
            <w:vAlign w:val="center"/>
          </w:tcPr>
          <w:p w14:paraId="1EA5C5DB" w14:textId="77777777" w:rsidR="00FA5187" w:rsidRPr="00DA599E" w:rsidRDefault="00FA5187" w:rsidP="00FA5187">
            <w:pPr>
              <w:pStyle w:val="ListParagraph"/>
              <w:numPr>
                <w:ilvl w:val="0"/>
                <w:numId w:val="113"/>
              </w:numPr>
              <w:ind w:left="0" w:firstLine="0"/>
              <w:jc w:val="center"/>
              <w:rPr>
                <w:i w:val="0"/>
                <w:szCs w:val="26"/>
              </w:rPr>
            </w:pPr>
          </w:p>
        </w:tc>
        <w:tc>
          <w:tcPr>
            <w:tcW w:w="3261" w:type="dxa"/>
            <w:shd w:val="clear" w:color="000000" w:fill="FFFFFF"/>
            <w:noWrap/>
            <w:vAlign w:val="center"/>
          </w:tcPr>
          <w:p w14:paraId="58A425B1" w14:textId="03B75976" w:rsidR="00FA5187" w:rsidRPr="00DA599E" w:rsidRDefault="00FA5187" w:rsidP="00FA5187">
            <w:pPr>
              <w:jc w:val="both"/>
              <w:rPr>
                <w:sz w:val="26"/>
                <w:szCs w:val="26"/>
              </w:rPr>
            </w:pPr>
            <w:r w:rsidRPr="00DA599E">
              <w:rPr>
                <w:sz w:val="26"/>
                <w:szCs w:val="26"/>
              </w:rPr>
              <w:t>Hệ thống buồng phun sơn màng nước</w:t>
            </w:r>
          </w:p>
        </w:tc>
        <w:tc>
          <w:tcPr>
            <w:tcW w:w="992" w:type="dxa"/>
            <w:shd w:val="clear" w:color="000000" w:fill="FFFFFF"/>
            <w:vAlign w:val="center"/>
          </w:tcPr>
          <w:p w14:paraId="2C46EDEA" w14:textId="20BFDBCF" w:rsidR="00FA5187" w:rsidRPr="00DA599E" w:rsidRDefault="00FA5187" w:rsidP="00FA5187">
            <w:pPr>
              <w:jc w:val="center"/>
              <w:rPr>
                <w:sz w:val="26"/>
                <w:szCs w:val="26"/>
              </w:rPr>
            </w:pPr>
            <w:r w:rsidRPr="00DA599E">
              <w:rPr>
                <w:sz w:val="26"/>
                <w:szCs w:val="26"/>
              </w:rPr>
              <w:t>Hệ thống</w:t>
            </w:r>
          </w:p>
        </w:tc>
        <w:tc>
          <w:tcPr>
            <w:tcW w:w="3544" w:type="dxa"/>
            <w:shd w:val="clear" w:color="000000" w:fill="FFFFFF"/>
            <w:vAlign w:val="center"/>
          </w:tcPr>
          <w:p w14:paraId="405E5F68" w14:textId="272BFB5D" w:rsidR="00FA5187" w:rsidRPr="00DA599E" w:rsidRDefault="00FA5187" w:rsidP="00FA5187">
            <w:pPr>
              <w:jc w:val="center"/>
              <w:rPr>
                <w:sz w:val="26"/>
                <w:szCs w:val="26"/>
              </w:rPr>
            </w:pPr>
            <w:r w:rsidRPr="00DA599E">
              <w:rPr>
                <w:sz w:val="26"/>
                <w:szCs w:val="26"/>
              </w:rPr>
              <w:t>-</w:t>
            </w:r>
          </w:p>
        </w:tc>
        <w:tc>
          <w:tcPr>
            <w:tcW w:w="992" w:type="dxa"/>
            <w:shd w:val="clear" w:color="000000" w:fill="FFFFFF"/>
            <w:vAlign w:val="center"/>
          </w:tcPr>
          <w:p w14:paraId="7F7EF012" w14:textId="736FF207" w:rsidR="00FA5187" w:rsidRPr="00DA599E" w:rsidRDefault="00FA5187" w:rsidP="00FA5187">
            <w:pPr>
              <w:jc w:val="center"/>
              <w:rPr>
                <w:sz w:val="26"/>
                <w:szCs w:val="26"/>
              </w:rPr>
            </w:pPr>
            <w:r w:rsidRPr="00DA599E">
              <w:rPr>
                <w:sz w:val="26"/>
                <w:szCs w:val="26"/>
              </w:rPr>
              <w:t>2</w:t>
            </w:r>
          </w:p>
        </w:tc>
        <w:tc>
          <w:tcPr>
            <w:tcW w:w="1984" w:type="dxa"/>
            <w:shd w:val="clear" w:color="000000" w:fill="FFFFFF"/>
            <w:vAlign w:val="center"/>
          </w:tcPr>
          <w:p w14:paraId="43CCD3D5" w14:textId="7A5E0F1F"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23E75E6F" w14:textId="7873DA20" w:rsidR="00FA5187" w:rsidRPr="00DA599E" w:rsidRDefault="00FA5187" w:rsidP="00FA5187">
            <w:pPr>
              <w:jc w:val="center"/>
              <w:rPr>
                <w:sz w:val="26"/>
                <w:szCs w:val="26"/>
              </w:rPr>
            </w:pPr>
            <w:r w:rsidRPr="00DA599E">
              <w:rPr>
                <w:sz w:val="26"/>
                <w:szCs w:val="26"/>
              </w:rPr>
              <w:t>2012</w:t>
            </w:r>
          </w:p>
        </w:tc>
        <w:tc>
          <w:tcPr>
            <w:tcW w:w="1275" w:type="dxa"/>
            <w:shd w:val="clear" w:color="000000" w:fill="FFFFFF"/>
            <w:vAlign w:val="center"/>
          </w:tcPr>
          <w:p w14:paraId="7E1E89CF" w14:textId="362BB1C2" w:rsidR="00FA5187" w:rsidRPr="00DA599E" w:rsidRDefault="00FA5187" w:rsidP="00FA5187">
            <w:pPr>
              <w:jc w:val="center"/>
              <w:rPr>
                <w:sz w:val="26"/>
                <w:szCs w:val="26"/>
              </w:rPr>
            </w:pPr>
            <w:r w:rsidRPr="00DA599E">
              <w:rPr>
                <w:sz w:val="26"/>
                <w:szCs w:val="26"/>
              </w:rPr>
              <w:t>Đài Loan</w:t>
            </w:r>
          </w:p>
        </w:tc>
      </w:tr>
      <w:tr w:rsidR="00DA599E" w:rsidRPr="00DA599E" w14:paraId="79BA7C74" w14:textId="77777777" w:rsidTr="00FA5187">
        <w:trPr>
          <w:trHeight w:val="397"/>
          <w:jc w:val="center"/>
        </w:trPr>
        <w:tc>
          <w:tcPr>
            <w:tcW w:w="562" w:type="dxa"/>
            <w:shd w:val="clear" w:color="000000" w:fill="FFFFFF"/>
            <w:vAlign w:val="center"/>
          </w:tcPr>
          <w:p w14:paraId="05964944" w14:textId="77777777" w:rsidR="00FA5187" w:rsidRPr="00DA599E" w:rsidRDefault="00FA5187" w:rsidP="00FA5187">
            <w:pPr>
              <w:pStyle w:val="ListParagraph"/>
              <w:numPr>
                <w:ilvl w:val="0"/>
                <w:numId w:val="113"/>
              </w:numPr>
              <w:ind w:left="0" w:firstLine="0"/>
              <w:jc w:val="center"/>
              <w:rPr>
                <w:i w:val="0"/>
                <w:szCs w:val="26"/>
              </w:rPr>
            </w:pPr>
          </w:p>
        </w:tc>
        <w:tc>
          <w:tcPr>
            <w:tcW w:w="3261" w:type="dxa"/>
            <w:shd w:val="clear" w:color="000000" w:fill="FFFFFF"/>
            <w:noWrap/>
            <w:vAlign w:val="center"/>
          </w:tcPr>
          <w:p w14:paraId="71855851" w14:textId="78DFC94C" w:rsidR="00FA5187" w:rsidRPr="00DA599E" w:rsidRDefault="00FA5187" w:rsidP="00FA5187">
            <w:pPr>
              <w:jc w:val="both"/>
              <w:rPr>
                <w:sz w:val="26"/>
                <w:szCs w:val="26"/>
              </w:rPr>
            </w:pPr>
            <w:r w:rsidRPr="00DA599E">
              <w:rPr>
                <w:sz w:val="26"/>
                <w:szCs w:val="26"/>
              </w:rPr>
              <w:t>Máy sấy khí</w:t>
            </w:r>
          </w:p>
        </w:tc>
        <w:tc>
          <w:tcPr>
            <w:tcW w:w="992" w:type="dxa"/>
            <w:shd w:val="clear" w:color="000000" w:fill="FFFFFF"/>
            <w:vAlign w:val="center"/>
          </w:tcPr>
          <w:p w14:paraId="239A187C" w14:textId="3C3A6BF6"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4D99A25A" w14:textId="5D56EAD6" w:rsidR="00FA5187" w:rsidRPr="00DA599E" w:rsidRDefault="00FA5187" w:rsidP="00FA5187">
            <w:pPr>
              <w:jc w:val="center"/>
              <w:rPr>
                <w:sz w:val="26"/>
                <w:szCs w:val="26"/>
              </w:rPr>
            </w:pPr>
            <w:r w:rsidRPr="00DA599E">
              <w:rPr>
                <w:sz w:val="26"/>
                <w:szCs w:val="26"/>
              </w:rPr>
              <w:t>-</w:t>
            </w:r>
          </w:p>
        </w:tc>
        <w:tc>
          <w:tcPr>
            <w:tcW w:w="992" w:type="dxa"/>
            <w:shd w:val="clear" w:color="000000" w:fill="FFFFFF"/>
          </w:tcPr>
          <w:p w14:paraId="19F64777" w14:textId="77777777" w:rsidR="00FA5187" w:rsidRPr="00DA599E" w:rsidRDefault="00FA5187" w:rsidP="00FA5187">
            <w:pPr>
              <w:jc w:val="center"/>
              <w:rPr>
                <w:sz w:val="26"/>
                <w:szCs w:val="26"/>
              </w:rPr>
            </w:pPr>
          </w:p>
        </w:tc>
        <w:tc>
          <w:tcPr>
            <w:tcW w:w="1984" w:type="dxa"/>
            <w:shd w:val="clear" w:color="000000" w:fill="FFFFFF"/>
            <w:vAlign w:val="center"/>
          </w:tcPr>
          <w:p w14:paraId="182061DF" w14:textId="4468652F"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2D575FFC" w14:textId="0F83F883" w:rsidR="00FA5187" w:rsidRPr="00DA599E" w:rsidRDefault="00FA5187" w:rsidP="00FA5187">
            <w:pPr>
              <w:jc w:val="center"/>
              <w:rPr>
                <w:sz w:val="26"/>
                <w:szCs w:val="26"/>
              </w:rPr>
            </w:pPr>
            <w:r w:rsidRPr="00DA599E">
              <w:rPr>
                <w:sz w:val="26"/>
                <w:szCs w:val="26"/>
              </w:rPr>
              <w:t>2012</w:t>
            </w:r>
          </w:p>
        </w:tc>
        <w:tc>
          <w:tcPr>
            <w:tcW w:w="1275" w:type="dxa"/>
            <w:shd w:val="clear" w:color="000000" w:fill="FFFFFF"/>
          </w:tcPr>
          <w:p w14:paraId="0C0A1453" w14:textId="67DF3635" w:rsidR="00FA5187" w:rsidRPr="00DA599E" w:rsidRDefault="00FA5187" w:rsidP="00FA5187">
            <w:pPr>
              <w:jc w:val="center"/>
              <w:rPr>
                <w:sz w:val="26"/>
                <w:szCs w:val="26"/>
              </w:rPr>
            </w:pPr>
            <w:r w:rsidRPr="00DA599E">
              <w:rPr>
                <w:sz w:val="26"/>
                <w:szCs w:val="26"/>
              </w:rPr>
              <w:t>Đài Loan</w:t>
            </w:r>
          </w:p>
        </w:tc>
      </w:tr>
      <w:tr w:rsidR="00DA599E" w:rsidRPr="00DA599E" w14:paraId="1D1FC025" w14:textId="77777777" w:rsidTr="00FA5187">
        <w:trPr>
          <w:trHeight w:val="397"/>
          <w:jc w:val="center"/>
        </w:trPr>
        <w:tc>
          <w:tcPr>
            <w:tcW w:w="562" w:type="dxa"/>
            <w:shd w:val="clear" w:color="000000" w:fill="FFFFFF"/>
            <w:vAlign w:val="center"/>
          </w:tcPr>
          <w:p w14:paraId="157F4264" w14:textId="77777777" w:rsidR="00FA5187" w:rsidRPr="00DA599E" w:rsidRDefault="00FA5187" w:rsidP="00FA5187">
            <w:pPr>
              <w:pStyle w:val="ListParagraph"/>
              <w:numPr>
                <w:ilvl w:val="0"/>
                <w:numId w:val="113"/>
              </w:numPr>
              <w:ind w:left="0" w:firstLine="0"/>
              <w:jc w:val="center"/>
              <w:rPr>
                <w:i w:val="0"/>
                <w:szCs w:val="26"/>
              </w:rPr>
            </w:pPr>
          </w:p>
        </w:tc>
        <w:tc>
          <w:tcPr>
            <w:tcW w:w="3261" w:type="dxa"/>
            <w:shd w:val="clear" w:color="000000" w:fill="FFFFFF"/>
            <w:noWrap/>
            <w:vAlign w:val="center"/>
          </w:tcPr>
          <w:p w14:paraId="4E22A1B6" w14:textId="016CE195" w:rsidR="00FA5187" w:rsidRPr="00DA599E" w:rsidRDefault="00FA5187" w:rsidP="00FA5187">
            <w:pPr>
              <w:jc w:val="both"/>
              <w:rPr>
                <w:sz w:val="26"/>
                <w:szCs w:val="26"/>
              </w:rPr>
            </w:pPr>
            <w:r w:rsidRPr="00DA599E">
              <w:rPr>
                <w:sz w:val="26"/>
                <w:szCs w:val="26"/>
              </w:rPr>
              <w:t>Máy băng tải</w:t>
            </w:r>
          </w:p>
        </w:tc>
        <w:tc>
          <w:tcPr>
            <w:tcW w:w="992" w:type="dxa"/>
            <w:shd w:val="clear" w:color="000000" w:fill="FFFFFF"/>
            <w:vAlign w:val="center"/>
          </w:tcPr>
          <w:p w14:paraId="21A2A37A" w14:textId="4916CB0C"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6A71ECAE" w14:textId="316FC69E" w:rsidR="00FA5187" w:rsidRPr="00DA599E" w:rsidRDefault="00FA5187" w:rsidP="00FA5187">
            <w:pPr>
              <w:jc w:val="center"/>
              <w:rPr>
                <w:sz w:val="26"/>
                <w:szCs w:val="26"/>
              </w:rPr>
            </w:pPr>
            <w:r w:rsidRPr="00DA599E">
              <w:rPr>
                <w:sz w:val="26"/>
                <w:szCs w:val="26"/>
              </w:rPr>
              <w:t>-</w:t>
            </w:r>
          </w:p>
        </w:tc>
        <w:tc>
          <w:tcPr>
            <w:tcW w:w="992" w:type="dxa"/>
            <w:shd w:val="clear" w:color="000000" w:fill="FFFFFF"/>
            <w:vAlign w:val="center"/>
          </w:tcPr>
          <w:p w14:paraId="2F91D09D" w14:textId="28A4E9B6" w:rsidR="00FA5187" w:rsidRPr="00DA599E" w:rsidRDefault="00FA5187" w:rsidP="00FA5187">
            <w:pPr>
              <w:jc w:val="center"/>
              <w:rPr>
                <w:sz w:val="26"/>
                <w:szCs w:val="26"/>
              </w:rPr>
            </w:pPr>
            <w:r w:rsidRPr="00DA599E">
              <w:rPr>
                <w:sz w:val="26"/>
                <w:szCs w:val="26"/>
              </w:rPr>
              <w:t>2</w:t>
            </w:r>
          </w:p>
        </w:tc>
        <w:tc>
          <w:tcPr>
            <w:tcW w:w="1984" w:type="dxa"/>
            <w:shd w:val="clear" w:color="000000" w:fill="FFFFFF"/>
            <w:vAlign w:val="center"/>
          </w:tcPr>
          <w:p w14:paraId="07FCE51D" w14:textId="0AAA0E16"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0BEE475B" w14:textId="54E168DE" w:rsidR="00FA5187" w:rsidRPr="00DA599E" w:rsidRDefault="00FA5187" w:rsidP="00FA5187">
            <w:pPr>
              <w:jc w:val="center"/>
              <w:rPr>
                <w:sz w:val="26"/>
                <w:szCs w:val="26"/>
              </w:rPr>
            </w:pPr>
            <w:r w:rsidRPr="00DA599E">
              <w:rPr>
                <w:sz w:val="26"/>
                <w:szCs w:val="26"/>
              </w:rPr>
              <w:t>2012</w:t>
            </w:r>
          </w:p>
        </w:tc>
        <w:tc>
          <w:tcPr>
            <w:tcW w:w="1275" w:type="dxa"/>
            <w:shd w:val="clear" w:color="000000" w:fill="FFFFFF"/>
          </w:tcPr>
          <w:p w14:paraId="4F341BEA" w14:textId="0002D140" w:rsidR="00FA5187" w:rsidRPr="00DA599E" w:rsidRDefault="00FA5187" w:rsidP="00FA5187">
            <w:pPr>
              <w:jc w:val="center"/>
              <w:rPr>
                <w:sz w:val="26"/>
                <w:szCs w:val="26"/>
              </w:rPr>
            </w:pPr>
            <w:r w:rsidRPr="00DA599E">
              <w:rPr>
                <w:sz w:val="26"/>
                <w:szCs w:val="26"/>
              </w:rPr>
              <w:t>Đài Loan</w:t>
            </w:r>
          </w:p>
        </w:tc>
      </w:tr>
      <w:tr w:rsidR="00DA599E" w:rsidRPr="00DA599E" w14:paraId="7358B74A" w14:textId="77777777" w:rsidTr="00906989">
        <w:trPr>
          <w:trHeight w:val="397"/>
          <w:jc w:val="center"/>
        </w:trPr>
        <w:tc>
          <w:tcPr>
            <w:tcW w:w="13603" w:type="dxa"/>
            <w:gridSpan w:val="8"/>
            <w:shd w:val="clear" w:color="000000" w:fill="FFFFFF"/>
            <w:vAlign w:val="center"/>
          </w:tcPr>
          <w:p w14:paraId="0E01BA67" w14:textId="0BAF2F26" w:rsidR="00FA5187" w:rsidRPr="00DA599E" w:rsidRDefault="00FA5187" w:rsidP="00FA5187">
            <w:pPr>
              <w:jc w:val="center"/>
              <w:rPr>
                <w:sz w:val="26"/>
                <w:szCs w:val="26"/>
              </w:rPr>
            </w:pPr>
            <w:r w:rsidRPr="00DA599E">
              <w:rPr>
                <w:b/>
                <w:sz w:val="26"/>
                <w:szCs w:val="26"/>
              </w:rPr>
              <w:t>Nhà xưởng K2</w:t>
            </w:r>
          </w:p>
        </w:tc>
      </w:tr>
      <w:tr w:rsidR="00DA599E" w:rsidRPr="00DA599E" w14:paraId="5337270F" w14:textId="77777777" w:rsidTr="00FA5187">
        <w:trPr>
          <w:trHeight w:val="397"/>
          <w:jc w:val="center"/>
        </w:trPr>
        <w:tc>
          <w:tcPr>
            <w:tcW w:w="562" w:type="dxa"/>
            <w:shd w:val="clear" w:color="000000" w:fill="FFFFFF"/>
            <w:vAlign w:val="center"/>
          </w:tcPr>
          <w:p w14:paraId="4ECCB481" w14:textId="77777777" w:rsidR="00FA5187" w:rsidRPr="00DA599E" w:rsidRDefault="00FA5187" w:rsidP="00FA5187">
            <w:pPr>
              <w:pStyle w:val="ListParagraph"/>
              <w:numPr>
                <w:ilvl w:val="0"/>
                <w:numId w:val="114"/>
              </w:numPr>
              <w:ind w:left="0" w:firstLine="0"/>
              <w:jc w:val="center"/>
              <w:rPr>
                <w:i w:val="0"/>
                <w:szCs w:val="26"/>
              </w:rPr>
            </w:pPr>
          </w:p>
        </w:tc>
        <w:tc>
          <w:tcPr>
            <w:tcW w:w="3261" w:type="dxa"/>
            <w:shd w:val="clear" w:color="000000" w:fill="FFFFFF"/>
            <w:noWrap/>
            <w:vAlign w:val="center"/>
          </w:tcPr>
          <w:p w14:paraId="1E35A091" w14:textId="50F1C933" w:rsidR="00FA5187" w:rsidRPr="00DA599E" w:rsidRDefault="00FA5187" w:rsidP="00FA5187">
            <w:pPr>
              <w:jc w:val="both"/>
              <w:rPr>
                <w:sz w:val="26"/>
                <w:szCs w:val="26"/>
              </w:rPr>
            </w:pPr>
            <w:r w:rsidRPr="00DA599E">
              <w:rPr>
                <w:sz w:val="26"/>
                <w:szCs w:val="26"/>
              </w:rPr>
              <w:t>Máy cắt CNC</w:t>
            </w:r>
          </w:p>
        </w:tc>
        <w:tc>
          <w:tcPr>
            <w:tcW w:w="992" w:type="dxa"/>
            <w:shd w:val="clear" w:color="000000" w:fill="FFFFFF"/>
            <w:vAlign w:val="center"/>
          </w:tcPr>
          <w:p w14:paraId="0A5D9D24" w14:textId="66C08B1F"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72C2DD6D" w14:textId="77777777" w:rsidR="00FA5187" w:rsidRPr="00DA599E" w:rsidRDefault="00FA5187" w:rsidP="00FA5187">
            <w:pPr>
              <w:jc w:val="center"/>
              <w:rPr>
                <w:sz w:val="26"/>
                <w:szCs w:val="26"/>
              </w:rPr>
            </w:pPr>
            <w:r w:rsidRPr="00DA599E">
              <w:rPr>
                <w:sz w:val="26"/>
                <w:szCs w:val="26"/>
              </w:rPr>
              <w:t>Động cơ: 5Hp</w:t>
            </w:r>
          </w:p>
          <w:p w14:paraId="3FC37866" w14:textId="38B58A58" w:rsidR="00FA5187" w:rsidRPr="00DA599E" w:rsidRDefault="00FA5187" w:rsidP="00FA5187">
            <w:pPr>
              <w:jc w:val="center"/>
              <w:rPr>
                <w:sz w:val="26"/>
                <w:szCs w:val="26"/>
              </w:rPr>
            </w:pPr>
            <w:r w:rsidRPr="00DA599E">
              <w:rPr>
                <w:sz w:val="26"/>
                <w:szCs w:val="26"/>
              </w:rPr>
              <w:t>Công suất: 80-120 chi tiết/giờ</w:t>
            </w:r>
          </w:p>
        </w:tc>
        <w:tc>
          <w:tcPr>
            <w:tcW w:w="992" w:type="dxa"/>
            <w:shd w:val="clear" w:color="000000" w:fill="FFFFFF"/>
            <w:vAlign w:val="center"/>
          </w:tcPr>
          <w:p w14:paraId="48EEB8F2" w14:textId="29EB4C71"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0939F83B" w14:textId="44225689"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0FF49A85" w14:textId="0BA920BF" w:rsidR="00FA5187" w:rsidRPr="00DA599E" w:rsidRDefault="00FA5187" w:rsidP="00FA5187">
            <w:pPr>
              <w:jc w:val="center"/>
              <w:rPr>
                <w:sz w:val="26"/>
                <w:szCs w:val="26"/>
              </w:rPr>
            </w:pPr>
            <w:r w:rsidRPr="00DA599E">
              <w:rPr>
                <w:sz w:val="26"/>
                <w:szCs w:val="26"/>
              </w:rPr>
              <w:t>2012</w:t>
            </w:r>
          </w:p>
        </w:tc>
        <w:tc>
          <w:tcPr>
            <w:tcW w:w="1275" w:type="dxa"/>
            <w:shd w:val="clear" w:color="000000" w:fill="FFFFFF"/>
            <w:vAlign w:val="center"/>
          </w:tcPr>
          <w:p w14:paraId="35D8A4CD" w14:textId="4E9B1387" w:rsidR="00FA5187" w:rsidRPr="00DA599E" w:rsidRDefault="00FA5187" w:rsidP="00FA5187">
            <w:pPr>
              <w:jc w:val="center"/>
              <w:rPr>
                <w:sz w:val="26"/>
                <w:szCs w:val="26"/>
              </w:rPr>
            </w:pPr>
            <w:r w:rsidRPr="00DA599E">
              <w:rPr>
                <w:sz w:val="26"/>
                <w:szCs w:val="26"/>
              </w:rPr>
              <w:t>Đài Loan</w:t>
            </w:r>
          </w:p>
        </w:tc>
      </w:tr>
      <w:tr w:rsidR="00DA599E" w:rsidRPr="00DA599E" w14:paraId="3B3F1DFA" w14:textId="77777777" w:rsidTr="00FA5187">
        <w:trPr>
          <w:trHeight w:val="397"/>
          <w:jc w:val="center"/>
        </w:trPr>
        <w:tc>
          <w:tcPr>
            <w:tcW w:w="562" w:type="dxa"/>
            <w:shd w:val="clear" w:color="000000" w:fill="FFFFFF"/>
            <w:vAlign w:val="center"/>
          </w:tcPr>
          <w:p w14:paraId="08DB2761" w14:textId="77777777" w:rsidR="00FA5187" w:rsidRPr="00DA599E" w:rsidRDefault="00FA5187" w:rsidP="00FA5187">
            <w:pPr>
              <w:pStyle w:val="ListParagraph"/>
              <w:numPr>
                <w:ilvl w:val="0"/>
                <w:numId w:val="114"/>
              </w:numPr>
              <w:ind w:left="0" w:firstLine="0"/>
              <w:jc w:val="center"/>
              <w:rPr>
                <w:i w:val="0"/>
                <w:szCs w:val="26"/>
              </w:rPr>
            </w:pPr>
          </w:p>
        </w:tc>
        <w:tc>
          <w:tcPr>
            <w:tcW w:w="3261" w:type="dxa"/>
            <w:shd w:val="clear" w:color="000000" w:fill="FFFFFF"/>
            <w:noWrap/>
            <w:vAlign w:val="center"/>
          </w:tcPr>
          <w:p w14:paraId="5A826311" w14:textId="7DCCF1C6" w:rsidR="00FA5187" w:rsidRPr="00DA599E" w:rsidRDefault="00FA5187" w:rsidP="00FA5187">
            <w:pPr>
              <w:jc w:val="both"/>
              <w:rPr>
                <w:sz w:val="26"/>
                <w:szCs w:val="26"/>
              </w:rPr>
            </w:pPr>
            <w:r w:rsidRPr="00DA599E">
              <w:rPr>
                <w:sz w:val="26"/>
                <w:szCs w:val="26"/>
              </w:rPr>
              <w:t>Máy cắt phân khúc</w:t>
            </w:r>
          </w:p>
        </w:tc>
        <w:tc>
          <w:tcPr>
            <w:tcW w:w="992" w:type="dxa"/>
            <w:shd w:val="clear" w:color="000000" w:fill="FFFFFF"/>
            <w:vAlign w:val="center"/>
          </w:tcPr>
          <w:p w14:paraId="571F712B" w14:textId="3A6437DC"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558D686C" w14:textId="77777777" w:rsidR="00FA5187" w:rsidRPr="00DA599E" w:rsidRDefault="00FA5187" w:rsidP="00FA5187">
            <w:pPr>
              <w:jc w:val="center"/>
              <w:rPr>
                <w:sz w:val="26"/>
                <w:szCs w:val="26"/>
              </w:rPr>
            </w:pPr>
            <w:r w:rsidRPr="00DA599E">
              <w:rPr>
                <w:sz w:val="26"/>
                <w:szCs w:val="26"/>
              </w:rPr>
              <w:t>Động cơ: 5KW</w:t>
            </w:r>
          </w:p>
          <w:p w14:paraId="3A6D2353" w14:textId="2CEBCA08" w:rsidR="00FA5187" w:rsidRPr="00DA599E" w:rsidRDefault="00FA5187" w:rsidP="00FA5187">
            <w:pPr>
              <w:jc w:val="center"/>
              <w:rPr>
                <w:sz w:val="26"/>
                <w:szCs w:val="26"/>
              </w:rPr>
            </w:pPr>
            <w:r w:rsidRPr="00DA599E">
              <w:rPr>
                <w:sz w:val="26"/>
                <w:szCs w:val="26"/>
              </w:rPr>
              <w:t>Công suất: 50-100 chi tiết /giờ</w:t>
            </w:r>
          </w:p>
        </w:tc>
        <w:tc>
          <w:tcPr>
            <w:tcW w:w="992" w:type="dxa"/>
            <w:shd w:val="clear" w:color="000000" w:fill="FFFFFF"/>
            <w:vAlign w:val="center"/>
          </w:tcPr>
          <w:p w14:paraId="07F0E798" w14:textId="42E041F9"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3FF16DC9" w14:textId="6ED8A16D"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2C0DA15F" w14:textId="7259E6DF" w:rsidR="00FA5187" w:rsidRPr="00DA599E" w:rsidRDefault="00FA5187" w:rsidP="00FA5187">
            <w:pPr>
              <w:jc w:val="center"/>
              <w:rPr>
                <w:sz w:val="26"/>
                <w:szCs w:val="26"/>
              </w:rPr>
            </w:pPr>
            <w:r w:rsidRPr="00DA599E">
              <w:rPr>
                <w:sz w:val="26"/>
                <w:szCs w:val="26"/>
              </w:rPr>
              <w:t>2012</w:t>
            </w:r>
          </w:p>
        </w:tc>
        <w:tc>
          <w:tcPr>
            <w:tcW w:w="1275" w:type="dxa"/>
            <w:shd w:val="clear" w:color="000000" w:fill="FFFFFF"/>
            <w:vAlign w:val="center"/>
          </w:tcPr>
          <w:p w14:paraId="21F47BD3" w14:textId="3BAD0ECF" w:rsidR="00FA5187" w:rsidRPr="00DA599E" w:rsidRDefault="00FA5187" w:rsidP="00FA5187">
            <w:pPr>
              <w:jc w:val="center"/>
              <w:rPr>
                <w:sz w:val="26"/>
                <w:szCs w:val="26"/>
              </w:rPr>
            </w:pPr>
            <w:r w:rsidRPr="00DA599E">
              <w:rPr>
                <w:sz w:val="26"/>
                <w:szCs w:val="26"/>
              </w:rPr>
              <w:t>Đài Loan</w:t>
            </w:r>
          </w:p>
        </w:tc>
      </w:tr>
      <w:tr w:rsidR="00DA599E" w:rsidRPr="00DA599E" w14:paraId="3CC52C81" w14:textId="77777777" w:rsidTr="00FA5187">
        <w:trPr>
          <w:trHeight w:val="397"/>
          <w:jc w:val="center"/>
        </w:trPr>
        <w:tc>
          <w:tcPr>
            <w:tcW w:w="562" w:type="dxa"/>
            <w:shd w:val="clear" w:color="000000" w:fill="FFFFFF"/>
            <w:vAlign w:val="center"/>
          </w:tcPr>
          <w:p w14:paraId="381E9A65" w14:textId="77777777" w:rsidR="00FA5187" w:rsidRPr="00DA599E" w:rsidRDefault="00FA5187" w:rsidP="00FA5187">
            <w:pPr>
              <w:pStyle w:val="ListParagraph"/>
              <w:numPr>
                <w:ilvl w:val="0"/>
                <w:numId w:val="114"/>
              </w:numPr>
              <w:ind w:left="0" w:firstLine="0"/>
              <w:jc w:val="center"/>
              <w:rPr>
                <w:i w:val="0"/>
                <w:szCs w:val="26"/>
              </w:rPr>
            </w:pPr>
          </w:p>
        </w:tc>
        <w:tc>
          <w:tcPr>
            <w:tcW w:w="3261" w:type="dxa"/>
            <w:shd w:val="clear" w:color="000000" w:fill="FFFFFF"/>
            <w:noWrap/>
            <w:vAlign w:val="center"/>
          </w:tcPr>
          <w:p w14:paraId="0915D92E" w14:textId="5E85C90B" w:rsidR="00FA5187" w:rsidRPr="00DA599E" w:rsidRDefault="00FA5187" w:rsidP="00FA5187">
            <w:pPr>
              <w:jc w:val="both"/>
              <w:rPr>
                <w:sz w:val="26"/>
                <w:szCs w:val="26"/>
              </w:rPr>
            </w:pPr>
            <w:r w:rsidRPr="00DA599E">
              <w:rPr>
                <w:sz w:val="26"/>
                <w:szCs w:val="26"/>
              </w:rPr>
              <w:t>Máy cưa băng</w:t>
            </w:r>
          </w:p>
        </w:tc>
        <w:tc>
          <w:tcPr>
            <w:tcW w:w="992" w:type="dxa"/>
            <w:shd w:val="clear" w:color="000000" w:fill="FFFFFF"/>
            <w:vAlign w:val="center"/>
          </w:tcPr>
          <w:p w14:paraId="26396DF0" w14:textId="4D7E9E9C"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12A8DA13" w14:textId="77777777" w:rsidR="00FA5187" w:rsidRPr="00DA599E" w:rsidRDefault="00FA5187" w:rsidP="00FA5187">
            <w:pPr>
              <w:jc w:val="center"/>
              <w:rPr>
                <w:sz w:val="26"/>
                <w:szCs w:val="26"/>
              </w:rPr>
            </w:pPr>
            <w:r w:rsidRPr="00DA599E">
              <w:rPr>
                <w:sz w:val="26"/>
                <w:szCs w:val="26"/>
              </w:rPr>
              <w:t>Động cơ: 5KW</w:t>
            </w:r>
          </w:p>
          <w:p w14:paraId="2759A740" w14:textId="72C2B5FC" w:rsidR="00FA5187" w:rsidRPr="00DA599E" w:rsidRDefault="00FA5187" w:rsidP="00FA5187">
            <w:pPr>
              <w:jc w:val="center"/>
              <w:rPr>
                <w:sz w:val="26"/>
                <w:szCs w:val="26"/>
              </w:rPr>
            </w:pPr>
            <w:r w:rsidRPr="00DA599E">
              <w:rPr>
                <w:sz w:val="26"/>
                <w:szCs w:val="26"/>
              </w:rPr>
              <w:t>Công suất: 50-100 chi tiết /giờ</w:t>
            </w:r>
          </w:p>
        </w:tc>
        <w:tc>
          <w:tcPr>
            <w:tcW w:w="992" w:type="dxa"/>
            <w:shd w:val="clear" w:color="000000" w:fill="FFFFFF"/>
            <w:vAlign w:val="center"/>
          </w:tcPr>
          <w:p w14:paraId="35720769" w14:textId="304FCCC4"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729313B8" w14:textId="623478F2"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0F686C1D" w14:textId="7DFAEEA5" w:rsidR="00FA5187" w:rsidRPr="00DA599E" w:rsidRDefault="00FA5187" w:rsidP="00FA5187">
            <w:pPr>
              <w:jc w:val="center"/>
              <w:rPr>
                <w:sz w:val="26"/>
                <w:szCs w:val="26"/>
              </w:rPr>
            </w:pPr>
            <w:r w:rsidRPr="00DA599E">
              <w:rPr>
                <w:sz w:val="26"/>
                <w:szCs w:val="26"/>
              </w:rPr>
              <w:t>2012</w:t>
            </w:r>
          </w:p>
        </w:tc>
        <w:tc>
          <w:tcPr>
            <w:tcW w:w="1275" w:type="dxa"/>
            <w:shd w:val="clear" w:color="000000" w:fill="FFFFFF"/>
            <w:vAlign w:val="center"/>
          </w:tcPr>
          <w:p w14:paraId="34084829" w14:textId="6DE7FEEF" w:rsidR="00FA5187" w:rsidRPr="00DA599E" w:rsidRDefault="00FA5187" w:rsidP="00FA5187">
            <w:pPr>
              <w:jc w:val="center"/>
              <w:rPr>
                <w:sz w:val="26"/>
                <w:szCs w:val="26"/>
              </w:rPr>
            </w:pPr>
            <w:r w:rsidRPr="00DA599E">
              <w:rPr>
                <w:sz w:val="26"/>
                <w:szCs w:val="26"/>
              </w:rPr>
              <w:t>Đài Loan</w:t>
            </w:r>
          </w:p>
        </w:tc>
      </w:tr>
      <w:tr w:rsidR="00DA599E" w:rsidRPr="00DA599E" w14:paraId="457D20C2" w14:textId="77777777" w:rsidTr="00FA5187">
        <w:trPr>
          <w:trHeight w:val="397"/>
          <w:jc w:val="center"/>
        </w:trPr>
        <w:tc>
          <w:tcPr>
            <w:tcW w:w="562" w:type="dxa"/>
            <w:shd w:val="clear" w:color="000000" w:fill="FFFFFF"/>
            <w:vAlign w:val="center"/>
          </w:tcPr>
          <w:p w14:paraId="73492202" w14:textId="77777777" w:rsidR="00FA5187" w:rsidRPr="00DA599E" w:rsidRDefault="00FA5187" w:rsidP="00FA5187">
            <w:pPr>
              <w:pStyle w:val="ListParagraph"/>
              <w:numPr>
                <w:ilvl w:val="0"/>
                <w:numId w:val="114"/>
              </w:numPr>
              <w:ind w:left="0" w:firstLine="0"/>
              <w:jc w:val="center"/>
              <w:rPr>
                <w:i w:val="0"/>
                <w:szCs w:val="26"/>
              </w:rPr>
            </w:pPr>
          </w:p>
        </w:tc>
        <w:tc>
          <w:tcPr>
            <w:tcW w:w="3261" w:type="dxa"/>
            <w:shd w:val="clear" w:color="000000" w:fill="FFFFFF"/>
            <w:noWrap/>
            <w:vAlign w:val="center"/>
          </w:tcPr>
          <w:p w14:paraId="57AA9C10" w14:textId="7340D30D" w:rsidR="00FA5187" w:rsidRPr="00DA599E" w:rsidRDefault="00FA5187" w:rsidP="00FA5187">
            <w:pPr>
              <w:jc w:val="both"/>
              <w:rPr>
                <w:sz w:val="26"/>
                <w:szCs w:val="26"/>
              </w:rPr>
            </w:pPr>
            <w:r w:rsidRPr="00DA599E">
              <w:rPr>
                <w:sz w:val="26"/>
                <w:szCs w:val="26"/>
              </w:rPr>
              <w:t>Máy cưa lọng lớn</w:t>
            </w:r>
          </w:p>
        </w:tc>
        <w:tc>
          <w:tcPr>
            <w:tcW w:w="992" w:type="dxa"/>
            <w:shd w:val="clear" w:color="000000" w:fill="FFFFFF"/>
            <w:vAlign w:val="center"/>
          </w:tcPr>
          <w:p w14:paraId="4731FD09" w14:textId="18ED82B3"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67DA506D" w14:textId="77777777" w:rsidR="00FA5187" w:rsidRPr="00DA599E" w:rsidRDefault="00FA5187" w:rsidP="00FA5187">
            <w:pPr>
              <w:jc w:val="center"/>
              <w:rPr>
                <w:sz w:val="26"/>
                <w:szCs w:val="26"/>
              </w:rPr>
            </w:pPr>
            <w:r w:rsidRPr="00DA599E">
              <w:rPr>
                <w:sz w:val="26"/>
                <w:szCs w:val="26"/>
              </w:rPr>
              <w:t>Động cơ: 7KW</w:t>
            </w:r>
          </w:p>
          <w:p w14:paraId="1ED064E8" w14:textId="3D4C6487" w:rsidR="00FA5187" w:rsidRPr="00DA599E" w:rsidRDefault="00FA5187" w:rsidP="00FA5187">
            <w:pPr>
              <w:jc w:val="center"/>
              <w:rPr>
                <w:sz w:val="26"/>
                <w:szCs w:val="26"/>
              </w:rPr>
            </w:pPr>
            <w:r w:rsidRPr="00DA599E">
              <w:rPr>
                <w:sz w:val="26"/>
                <w:szCs w:val="26"/>
              </w:rPr>
              <w:t>Công suất: 100-150 chi tiết /giờ</w:t>
            </w:r>
          </w:p>
        </w:tc>
        <w:tc>
          <w:tcPr>
            <w:tcW w:w="992" w:type="dxa"/>
            <w:shd w:val="clear" w:color="000000" w:fill="FFFFFF"/>
            <w:vAlign w:val="center"/>
          </w:tcPr>
          <w:p w14:paraId="3BBBDF64" w14:textId="006F56D8"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3175C144" w14:textId="29FEF1E9"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0D84218D" w14:textId="1EA2370A" w:rsidR="00FA5187" w:rsidRPr="00DA599E" w:rsidRDefault="00FA5187" w:rsidP="00FA5187">
            <w:pPr>
              <w:jc w:val="center"/>
              <w:rPr>
                <w:sz w:val="26"/>
                <w:szCs w:val="26"/>
              </w:rPr>
            </w:pPr>
            <w:r w:rsidRPr="00DA599E">
              <w:rPr>
                <w:sz w:val="26"/>
                <w:szCs w:val="26"/>
              </w:rPr>
              <w:t>2012</w:t>
            </w:r>
          </w:p>
        </w:tc>
        <w:tc>
          <w:tcPr>
            <w:tcW w:w="1275" w:type="dxa"/>
            <w:shd w:val="clear" w:color="000000" w:fill="FFFFFF"/>
            <w:vAlign w:val="center"/>
          </w:tcPr>
          <w:p w14:paraId="2107DB84" w14:textId="153F53CA" w:rsidR="00FA5187" w:rsidRPr="00DA599E" w:rsidRDefault="00FA5187" w:rsidP="00FA5187">
            <w:pPr>
              <w:jc w:val="center"/>
              <w:rPr>
                <w:sz w:val="26"/>
                <w:szCs w:val="26"/>
              </w:rPr>
            </w:pPr>
            <w:r w:rsidRPr="00DA599E">
              <w:rPr>
                <w:sz w:val="26"/>
                <w:szCs w:val="26"/>
              </w:rPr>
              <w:t>Đài Loan</w:t>
            </w:r>
          </w:p>
        </w:tc>
      </w:tr>
      <w:tr w:rsidR="00DA599E" w:rsidRPr="00DA599E" w14:paraId="7B08CDDA" w14:textId="77777777" w:rsidTr="00FA5187">
        <w:trPr>
          <w:trHeight w:val="397"/>
          <w:jc w:val="center"/>
        </w:trPr>
        <w:tc>
          <w:tcPr>
            <w:tcW w:w="562" w:type="dxa"/>
            <w:shd w:val="clear" w:color="000000" w:fill="FFFFFF"/>
            <w:vAlign w:val="center"/>
          </w:tcPr>
          <w:p w14:paraId="6C5E8917" w14:textId="77777777" w:rsidR="00FA5187" w:rsidRPr="00DA599E" w:rsidRDefault="00FA5187" w:rsidP="00FA5187">
            <w:pPr>
              <w:pStyle w:val="ListParagraph"/>
              <w:numPr>
                <w:ilvl w:val="0"/>
                <w:numId w:val="114"/>
              </w:numPr>
              <w:ind w:left="0" w:firstLine="0"/>
              <w:jc w:val="center"/>
              <w:rPr>
                <w:i w:val="0"/>
                <w:szCs w:val="26"/>
              </w:rPr>
            </w:pPr>
          </w:p>
        </w:tc>
        <w:tc>
          <w:tcPr>
            <w:tcW w:w="3261" w:type="dxa"/>
            <w:shd w:val="clear" w:color="000000" w:fill="FFFFFF"/>
            <w:noWrap/>
            <w:vAlign w:val="center"/>
          </w:tcPr>
          <w:p w14:paraId="01BE36AA" w14:textId="5285227D" w:rsidR="00FA5187" w:rsidRPr="00DA599E" w:rsidRDefault="00FA5187" w:rsidP="00FA5187">
            <w:pPr>
              <w:jc w:val="both"/>
              <w:rPr>
                <w:sz w:val="26"/>
                <w:szCs w:val="26"/>
              </w:rPr>
            </w:pPr>
            <w:r w:rsidRPr="00DA599E">
              <w:rPr>
                <w:bCs/>
                <w:sz w:val="26"/>
                <w:szCs w:val="26"/>
              </w:rPr>
              <w:t>Máy cưa có bộ vi xử lý vi tính</w:t>
            </w:r>
          </w:p>
        </w:tc>
        <w:tc>
          <w:tcPr>
            <w:tcW w:w="992" w:type="dxa"/>
            <w:shd w:val="clear" w:color="000000" w:fill="FFFFFF"/>
            <w:vAlign w:val="center"/>
          </w:tcPr>
          <w:p w14:paraId="7943BC3F" w14:textId="5888E5F5"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003ECBB2" w14:textId="77777777" w:rsidR="00FA5187" w:rsidRPr="00DA599E" w:rsidRDefault="00FA5187" w:rsidP="00FA5187">
            <w:pPr>
              <w:jc w:val="center"/>
              <w:rPr>
                <w:sz w:val="26"/>
                <w:szCs w:val="26"/>
              </w:rPr>
            </w:pPr>
            <w:r w:rsidRPr="00DA599E">
              <w:rPr>
                <w:sz w:val="26"/>
                <w:szCs w:val="26"/>
              </w:rPr>
              <w:t>Động cơ: 0,5Hp</w:t>
            </w:r>
          </w:p>
          <w:p w14:paraId="311364CB" w14:textId="04190D29" w:rsidR="00FA5187" w:rsidRPr="00DA599E" w:rsidRDefault="00FA5187" w:rsidP="00FA5187">
            <w:pPr>
              <w:jc w:val="center"/>
              <w:rPr>
                <w:sz w:val="26"/>
                <w:szCs w:val="26"/>
              </w:rPr>
            </w:pPr>
            <w:r w:rsidRPr="00DA599E">
              <w:rPr>
                <w:sz w:val="26"/>
                <w:szCs w:val="26"/>
              </w:rPr>
              <w:t>Công suất: 250-300 chi tiết/giờ</w:t>
            </w:r>
          </w:p>
        </w:tc>
        <w:tc>
          <w:tcPr>
            <w:tcW w:w="992" w:type="dxa"/>
            <w:shd w:val="clear" w:color="000000" w:fill="FFFFFF"/>
            <w:vAlign w:val="center"/>
          </w:tcPr>
          <w:p w14:paraId="500E7FBC" w14:textId="4A635590" w:rsidR="00FA5187" w:rsidRPr="00DA599E" w:rsidRDefault="00FA5187" w:rsidP="00FA5187">
            <w:pPr>
              <w:jc w:val="center"/>
              <w:rPr>
                <w:sz w:val="26"/>
                <w:szCs w:val="26"/>
              </w:rPr>
            </w:pPr>
            <w:r w:rsidRPr="00DA599E">
              <w:rPr>
                <w:sz w:val="26"/>
                <w:szCs w:val="26"/>
              </w:rPr>
              <w:t>2</w:t>
            </w:r>
          </w:p>
        </w:tc>
        <w:tc>
          <w:tcPr>
            <w:tcW w:w="1984" w:type="dxa"/>
            <w:shd w:val="clear" w:color="000000" w:fill="FFFFFF"/>
            <w:vAlign w:val="center"/>
          </w:tcPr>
          <w:p w14:paraId="57472DC8" w14:textId="110346BC"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60B42D5E" w14:textId="5026414A" w:rsidR="00FA5187" w:rsidRPr="00DA599E" w:rsidRDefault="00FA5187" w:rsidP="00FA5187">
            <w:pPr>
              <w:jc w:val="center"/>
              <w:rPr>
                <w:sz w:val="26"/>
                <w:szCs w:val="26"/>
              </w:rPr>
            </w:pPr>
            <w:r w:rsidRPr="00DA599E">
              <w:rPr>
                <w:sz w:val="26"/>
                <w:szCs w:val="26"/>
              </w:rPr>
              <w:t>2012</w:t>
            </w:r>
          </w:p>
        </w:tc>
        <w:tc>
          <w:tcPr>
            <w:tcW w:w="1275" w:type="dxa"/>
            <w:shd w:val="clear" w:color="000000" w:fill="FFFFFF"/>
            <w:vAlign w:val="center"/>
          </w:tcPr>
          <w:p w14:paraId="7B3D5592" w14:textId="2FCC0ADB" w:rsidR="00FA5187" w:rsidRPr="00DA599E" w:rsidRDefault="00FA5187" w:rsidP="00FA5187">
            <w:pPr>
              <w:jc w:val="center"/>
              <w:rPr>
                <w:sz w:val="26"/>
                <w:szCs w:val="26"/>
              </w:rPr>
            </w:pPr>
            <w:r w:rsidRPr="00DA599E">
              <w:rPr>
                <w:sz w:val="26"/>
                <w:szCs w:val="26"/>
              </w:rPr>
              <w:t>Đài Loan</w:t>
            </w:r>
          </w:p>
        </w:tc>
      </w:tr>
      <w:tr w:rsidR="00DA599E" w:rsidRPr="00DA599E" w14:paraId="45D3F2D2" w14:textId="77777777" w:rsidTr="00FA5187">
        <w:trPr>
          <w:trHeight w:val="397"/>
          <w:jc w:val="center"/>
        </w:trPr>
        <w:tc>
          <w:tcPr>
            <w:tcW w:w="562" w:type="dxa"/>
            <w:shd w:val="clear" w:color="000000" w:fill="FFFFFF"/>
            <w:vAlign w:val="center"/>
          </w:tcPr>
          <w:p w14:paraId="48FB86BC" w14:textId="77777777" w:rsidR="00FA5187" w:rsidRPr="00DA599E" w:rsidRDefault="00FA5187" w:rsidP="00FA5187">
            <w:pPr>
              <w:pStyle w:val="ListParagraph"/>
              <w:numPr>
                <w:ilvl w:val="0"/>
                <w:numId w:val="114"/>
              </w:numPr>
              <w:ind w:left="0" w:firstLine="0"/>
              <w:jc w:val="center"/>
              <w:rPr>
                <w:i w:val="0"/>
                <w:szCs w:val="26"/>
              </w:rPr>
            </w:pPr>
          </w:p>
        </w:tc>
        <w:tc>
          <w:tcPr>
            <w:tcW w:w="3261" w:type="dxa"/>
            <w:shd w:val="clear" w:color="000000" w:fill="FFFFFF"/>
            <w:noWrap/>
            <w:vAlign w:val="center"/>
          </w:tcPr>
          <w:p w14:paraId="746CB8EE" w14:textId="765517E8" w:rsidR="00FA5187" w:rsidRPr="00DA599E" w:rsidRDefault="00FA5187" w:rsidP="00FA5187">
            <w:pPr>
              <w:jc w:val="both"/>
              <w:rPr>
                <w:sz w:val="26"/>
                <w:szCs w:val="26"/>
              </w:rPr>
            </w:pPr>
            <w:r w:rsidRPr="00DA599E">
              <w:rPr>
                <w:sz w:val="26"/>
                <w:szCs w:val="26"/>
              </w:rPr>
              <w:t>Máy tạo mộng đuôi kỹ thuật số</w:t>
            </w:r>
          </w:p>
        </w:tc>
        <w:tc>
          <w:tcPr>
            <w:tcW w:w="992" w:type="dxa"/>
            <w:shd w:val="clear" w:color="000000" w:fill="FFFFFF"/>
            <w:vAlign w:val="center"/>
          </w:tcPr>
          <w:p w14:paraId="09FF6C1D" w14:textId="39831DE9"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27645CC1" w14:textId="77777777" w:rsidR="00FA5187" w:rsidRPr="00DA599E" w:rsidRDefault="00FA5187" w:rsidP="00FA5187">
            <w:pPr>
              <w:jc w:val="center"/>
              <w:rPr>
                <w:sz w:val="26"/>
                <w:szCs w:val="26"/>
              </w:rPr>
            </w:pPr>
            <w:r w:rsidRPr="00DA599E">
              <w:rPr>
                <w:sz w:val="26"/>
                <w:szCs w:val="26"/>
              </w:rPr>
              <w:t>Động cơ: 0,5Hp</w:t>
            </w:r>
          </w:p>
          <w:p w14:paraId="2970A829" w14:textId="504723DD" w:rsidR="00FA5187" w:rsidRPr="00DA599E" w:rsidRDefault="00FA5187" w:rsidP="00FA5187">
            <w:pPr>
              <w:jc w:val="center"/>
              <w:rPr>
                <w:sz w:val="26"/>
                <w:szCs w:val="26"/>
              </w:rPr>
            </w:pPr>
            <w:r w:rsidRPr="00DA599E">
              <w:rPr>
                <w:sz w:val="26"/>
                <w:szCs w:val="26"/>
              </w:rPr>
              <w:t>Công suất: 50-80 chi tiết/giờ</w:t>
            </w:r>
          </w:p>
        </w:tc>
        <w:tc>
          <w:tcPr>
            <w:tcW w:w="992" w:type="dxa"/>
            <w:shd w:val="clear" w:color="000000" w:fill="FFFFFF"/>
            <w:vAlign w:val="center"/>
          </w:tcPr>
          <w:p w14:paraId="61EFEC0F" w14:textId="5FD65EE3" w:rsidR="00FA5187" w:rsidRPr="00DA599E" w:rsidRDefault="00FA5187" w:rsidP="00FA5187">
            <w:pPr>
              <w:jc w:val="center"/>
              <w:rPr>
                <w:sz w:val="26"/>
                <w:szCs w:val="26"/>
              </w:rPr>
            </w:pPr>
            <w:r w:rsidRPr="00DA599E">
              <w:rPr>
                <w:sz w:val="26"/>
                <w:szCs w:val="26"/>
              </w:rPr>
              <w:t>4</w:t>
            </w:r>
          </w:p>
        </w:tc>
        <w:tc>
          <w:tcPr>
            <w:tcW w:w="1984" w:type="dxa"/>
            <w:shd w:val="clear" w:color="000000" w:fill="FFFFFF"/>
            <w:vAlign w:val="center"/>
          </w:tcPr>
          <w:p w14:paraId="4C3FDA02" w14:textId="0918A538"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489B6168" w14:textId="324AFD6E" w:rsidR="00FA5187" w:rsidRPr="00DA599E" w:rsidRDefault="00FA5187" w:rsidP="00FA5187">
            <w:pPr>
              <w:jc w:val="center"/>
              <w:rPr>
                <w:sz w:val="26"/>
                <w:szCs w:val="26"/>
              </w:rPr>
            </w:pPr>
            <w:r w:rsidRPr="00DA599E">
              <w:rPr>
                <w:sz w:val="26"/>
                <w:szCs w:val="26"/>
              </w:rPr>
              <w:t>2012</w:t>
            </w:r>
          </w:p>
        </w:tc>
        <w:tc>
          <w:tcPr>
            <w:tcW w:w="1275" w:type="dxa"/>
            <w:shd w:val="clear" w:color="000000" w:fill="FFFFFF"/>
            <w:vAlign w:val="center"/>
          </w:tcPr>
          <w:p w14:paraId="0BF4B517" w14:textId="42923049" w:rsidR="00FA5187" w:rsidRPr="00DA599E" w:rsidRDefault="00FA5187" w:rsidP="00FA5187">
            <w:pPr>
              <w:jc w:val="center"/>
              <w:rPr>
                <w:sz w:val="26"/>
                <w:szCs w:val="26"/>
              </w:rPr>
            </w:pPr>
            <w:r w:rsidRPr="00DA599E">
              <w:rPr>
                <w:sz w:val="26"/>
                <w:szCs w:val="26"/>
              </w:rPr>
              <w:t>Đài Loan</w:t>
            </w:r>
          </w:p>
        </w:tc>
      </w:tr>
      <w:tr w:rsidR="00DA599E" w:rsidRPr="00DA599E" w14:paraId="096541AF" w14:textId="77777777" w:rsidTr="00FA5187">
        <w:trPr>
          <w:trHeight w:val="397"/>
          <w:jc w:val="center"/>
        </w:trPr>
        <w:tc>
          <w:tcPr>
            <w:tcW w:w="562" w:type="dxa"/>
            <w:shd w:val="clear" w:color="000000" w:fill="FFFFFF"/>
            <w:vAlign w:val="center"/>
          </w:tcPr>
          <w:p w14:paraId="68BCF029" w14:textId="77777777" w:rsidR="00FA5187" w:rsidRPr="00DA599E" w:rsidRDefault="00FA5187" w:rsidP="00FA5187">
            <w:pPr>
              <w:pStyle w:val="ListParagraph"/>
              <w:numPr>
                <w:ilvl w:val="0"/>
                <w:numId w:val="114"/>
              </w:numPr>
              <w:ind w:left="0" w:firstLine="0"/>
              <w:jc w:val="center"/>
              <w:rPr>
                <w:i w:val="0"/>
                <w:szCs w:val="26"/>
              </w:rPr>
            </w:pPr>
          </w:p>
        </w:tc>
        <w:tc>
          <w:tcPr>
            <w:tcW w:w="3261" w:type="dxa"/>
            <w:shd w:val="clear" w:color="000000" w:fill="FFFFFF"/>
            <w:noWrap/>
            <w:vAlign w:val="center"/>
          </w:tcPr>
          <w:p w14:paraId="33563BFF" w14:textId="1698D273" w:rsidR="00FA5187" w:rsidRPr="00DA599E" w:rsidRDefault="00FA5187" w:rsidP="00FA5187">
            <w:pPr>
              <w:jc w:val="both"/>
              <w:rPr>
                <w:sz w:val="26"/>
                <w:szCs w:val="26"/>
              </w:rPr>
            </w:pPr>
            <w:r w:rsidRPr="00DA599E">
              <w:rPr>
                <w:sz w:val="26"/>
                <w:szCs w:val="26"/>
              </w:rPr>
              <w:t>Máy bào CNC</w:t>
            </w:r>
          </w:p>
        </w:tc>
        <w:tc>
          <w:tcPr>
            <w:tcW w:w="992" w:type="dxa"/>
            <w:shd w:val="clear" w:color="000000" w:fill="FFFFFF"/>
            <w:vAlign w:val="center"/>
          </w:tcPr>
          <w:p w14:paraId="0E487D15" w14:textId="7FCE54C0"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7AF22601" w14:textId="77777777" w:rsidR="00FA5187" w:rsidRPr="00DA599E" w:rsidRDefault="00FA5187" w:rsidP="00FA5187">
            <w:pPr>
              <w:jc w:val="center"/>
              <w:rPr>
                <w:sz w:val="26"/>
                <w:szCs w:val="26"/>
              </w:rPr>
            </w:pPr>
            <w:r w:rsidRPr="00DA599E">
              <w:rPr>
                <w:sz w:val="26"/>
                <w:szCs w:val="26"/>
              </w:rPr>
              <w:t>Tốc độ trục giao: 4000 vòng/phút</w:t>
            </w:r>
          </w:p>
          <w:p w14:paraId="663B33F1" w14:textId="36A8EF3F" w:rsidR="00FA5187" w:rsidRPr="00DA599E" w:rsidRDefault="00FA5187" w:rsidP="00FA5187">
            <w:pPr>
              <w:jc w:val="center"/>
              <w:rPr>
                <w:sz w:val="26"/>
                <w:szCs w:val="26"/>
              </w:rPr>
            </w:pPr>
            <w:r w:rsidRPr="00DA599E">
              <w:rPr>
                <w:sz w:val="26"/>
                <w:szCs w:val="26"/>
              </w:rPr>
              <w:t>Công suất: 50-80 chi tiết/giờ</w:t>
            </w:r>
          </w:p>
        </w:tc>
        <w:tc>
          <w:tcPr>
            <w:tcW w:w="992" w:type="dxa"/>
            <w:shd w:val="clear" w:color="000000" w:fill="FFFFFF"/>
            <w:vAlign w:val="center"/>
          </w:tcPr>
          <w:p w14:paraId="08449639" w14:textId="3E030D25" w:rsidR="00FA5187" w:rsidRPr="00DA599E" w:rsidRDefault="00FA5187" w:rsidP="00FA5187">
            <w:pPr>
              <w:jc w:val="center"/>
              <w:rPr>
                <w:sz w:val="26"/>
                <w:szCs w:val="26"/>
              </w:rPr>
            </w:pPr>
            <w:r w:rsidRPr="00DA599E">
              <w:rPr>
                <w:sz w:val="26"/>
                <w:szCs w:val="26"/>
              </w:rPr>
              <w:t>2</w:t>
            </w:r>
          </w:p>
        </w:tc>
        <w:tc>
          <w:tcPr>
            <w:tcW w:w="1984" w:type="dxa"/>
            <w:shd w:val="clear" w:color="000000" w:fill="FFFFFF"/>
            <w:vAlign w:val="center"/>
          </w:tcPr>
          <w:p w14:paraId="4A43AAE0" w14:textId="29735B71"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20FF269F" w14:textId="01E93B22" w:rsidR="00FA5187" w:rsidRPr="00DA599E" w:rsidRDefault="00FA5187" w:rsidP="00FA5187">
            <w:pPr>
              <w:jc w:val="center"/>
              <w:rPr>
                <w:sz w:val="26"/>
                <w:szCs w:val="26"/>
              </w:rPr>
            </w:pPr>
            <w:r w:rsidRPr="00DA599E">
              <w:rPr>
                <w:sz w:val="26"/>
                <w:szCs w:val="26"/>
              </w:rPr>
              <w:t>2012</w:t>
            </w:r>
          </w:p>
        </w:tc>
        <w:tc>
          <w:tcPr>
            <w:tcW w:w="1275" w:type="dxa"/>
            <w:shd w:val="clear" w:color="000000" w:fill="FFFFFF"/>
            <w:vAlign w:val="center"/>
          </w:tcPr>
          <w:p w14:paraId="77797408" w14:textId="5A67040C" w:rsidR="00FA5187" w:rsidRPr="00DA599E" w:rsidRDefault="00FA5187" w:rsidP="00FA5187">
            <w:pPr>
              <w:jc w:val="center"/>
              <w:rPr>
                <w:sz w:val="26"/>
                <w:szCs w:val="26"/>
              </w:rPr>
            </w:pPr>
            <w:r w:rsidRPr="00DA599E">
              <w:rPr>
                <w:sz w:val="26"/>
                <w:szCs w:val="26"/>
              </w:rPr>
              <w:t>Đài Loan</w:t>
            </w:r>
          </w:p>
        </w:tc>
      </w:tr>
      <w:tr w:rsidR="00DA599E" w:rsidRPr="00DA599E" w14:paraId="65128540" w14:textId="77777777" w:rsidTr="00FA5187">
        <w:trPr>
          <w:trHeight w:val="397"/>
          <w:jc w:val="center"/>
        </w:trPr>
        <w:tc>
          <w:tcPr>
            <w:tcW w:w="562" w:type="dxa"/>
            <w:shd w:val="clear" w:color="000000" w:fill="FFFFFF"/>
            <w:vAlign w:val="center"/>
          </w:tcPr>
          <w:p w14:paraId="0C9583E9" w14:textId="77777777" w:rsidR="00FA5187" w:rsidRPr="00DA599E" w:rsidRDefault="00FA5187" w:rsidP="00FA5187">
            <w:pPr>
              <w:pStyle w:val="ListParagraph"/>
              <w:numPr>
                <w:ilvl w:val="0"/>
                <w:numId w:val="114"/>
              </w:numPr>
              <w:ind w:left="0" w:firstLine="0"/>
              <w:jc w:val="center"/>
              <w:rPr>
                <w:i w:val="0"/>
                <w:szCs w:val="26"/>
              </w:rPr>
            </w:pPr>
          </w:p>
        </w:tc>
        <w:tc>
          <w:tcPr>
            <w:tcW w:w="3261" w:type="dxa"/>
            <w:shd w:val="clear" w:color="000000" w:fill="FFFFFF"/>
            <w:noWrap/>
            <w:vAlign w:val="center"/>
          </w:tcPr>
          <w:p w14:paraId="5EF230FF" w14:textId="52C074A7" w:rsidR="00FA5187" w:rsidRPr="00DA599E" w:rsidRDefault="00FA5187" w:rsidP="00FA5187">
            <w:pPr>
              <w:jc w:val="both"/>
              <w:rPr>
                <w:sz w:val="26"/>
                <w:szCs w:val="26"/>
              </w:rPr>
            </w:pPr>
            <w:r w:rsidRPr="00DA599E">
              <w:rPr>
                <w:sz w:val="26"/>
                <w:szCs w:val="26"/>
              </w:rPr>
              <w:t>Máy bào kết hợp tạo rãnh</w:t>
            </w:r>
          </w:p>
        </w:tc>
        <w:tc>
          <w:tcPr>
            <w:tcW w:w="992" w:type="dxa"/>
            <w:shd w:val="clear" w:color="000000" w:fill="FFFFFF"/>
            <w:vAlign w:val="center"/>
          </w:tcPr>
          <w:p w14:paraId="0C4E9F0D" w14:textId="3CA685B7"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34B3417C" w14:textId="77777777" w:rsidR="00FA5187" w:rsidRPr="00DA599E" w:rsidRDefault="00FA5187" w:rsidP="00FA5187">
            <w:pPr>
              <w:jc w:val="center"/>
              <w:rPr>
                <w:sz w:val="26"/>
                <w:szCs w:val="26"/>
              </w:rPr>
            </w:pPr>
            <w:r w:rsidRPr="00DA599E">
              <w:rPr>
                <w:sz w:val="26"/>
                <w:szCs w:val="26"/>
              </w:rPr>
              <w:t>Động cơ: 0,5Hp</w:t>
            </w:r>
          </w:p>
          <w:p w14:paraId="18491FC8" w14:textId="5BE40C09" w:rsidR="00FA5187" w:rsidRPr="00DA599E" w:rsidRDefault="00FA5187" w:rsidP="00FA5187">
            <w:pPr>
              <w:jc w:val="center"/>
              <w:rPr>
                <w:sz w:val="26"/>
                <w:szCs w:val="26"/>
              </w:rPr>
            </w:pPr>
            <w:r w:rsidRPr="00DA599E">
              <w:rPr>
                <w:sz w:val="26"/>
                <w:szCs w:val="26"/>
              </w:rPr>
              <w:t>Công suất: 70-100 chi tiết/giờ</w:t>
            </w:r>
          </w:p>
        </w:tc>
        <w:tc>
          <w:tcPr>
            <w:tcW w:w="992" w:type="dxa"/>
            <w:shd w:val="clear" w:color="000000" w:fill="FFFFFF"/>
            <w:vAlign w:val="center"/>
          </w:tcPr>
          <w:p w14:paraId="4854F32E" w14:textId="161C26C0" w:rsidR="00FA5187" w:rsidRPr="00DA599E" w:rsidRDefault="00FA5187" w:rsidP="00FA5187">
            <w:pPr>
              <w:jc w:val="center"/>
              <w:rPr>
                <w:sz w:val="26"/>
                <w:szCs w:val="26"/>
              </w:rPr>
            </w:pPr>
            <w:r w:rsidRPr="00DA599E">
              <w:rPr>
                <w:sz w:val="26"/>
                <w:szCs w:val="26"/>
              </w:rPr>
              <w:t>3</w:t>
            </w:r>
          </w:p>
        </w:tc>
        <w:tc>
          <w:tcPr>
            <w:tcW w:w="1984" w:type="dxa"/>
            <w:shd w:val="clear" w:color="000000" w:fill="FFFFFF"/>
            <w:vAlign w:val="center"/>
          </w:tcPr>
          <w:p w14:paraId="7E01F609" w14:textId="7994ECF7"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2C48BEAB" w14:textId="6B8E367B" w:rsidR="00FA5187" w:rsidRPr="00DA599E" w:rsidRDefault="00FA5187" w:rsidP="00FA5187">
            <w:pPr>
              <w:jc w:val="center"/>
              <w:rPr>
                <w:sz w:val="26"/>
                <w:szCs w:val="26"/>
              </w:rPr>
            </w:pPr>
            <w:r w:rsidRPr="00DA599E">
              <w:rPr>
                <w:sz w:val="26"/>
                <w:szCs w:val="26"/>
              </w:rPr>
              <w:t>2012</w:t>
            </w:r>
          </w:p>
        </w:tc>
        <w:tc>
          <w:tcPr>
            <w:tcW w:w="1275" w:type="dxa"/>
            <w:shd w:val="clear" w:color="000000" w:fill="FFFFFF"/>
            <w:vAlign w:val="center"/>
          </w:tcPr>
          <w:p w14:paraId="7DC76249" w14:textId="5A10DA62" w:rsidR="00FA5187" w:rsidRPr="00DA599E" w:rsidRDefault="00FA5187" w:rsidP="00FA5187">
            <w:pPr>
              <w:jc w:val="center"/>
              <w:rPr>
                <w:sz w:val="26"/>
                <w:szCs w:val="26"/>
              </w:rPr>
            </w:pPr>
            <w:r w:rsidRPr="00DA599E">
              <w:rPr>
                <w:sz w:val="26"/>
                <w:szCs w:val="26"/>
              </w:rPr>
              <w:t>Đài Loan</w:t>
            </w:r>
          </w:p>
        </w:tc>
      </w:tr>
      <w:tr w:rsidR="00DA599E" w:rsidRPr="00DA599E" w14:paraId="52C5A1CD" w14:textId="77777777" w:rsidTr="00FA5187">
        <w:trPr>
          <w:trHeight w:val="397"/>
          <w:jc w:val="center"/>
        </w:trPr>
        <w:tc>
          <w:tcPr>
            <w:tcW w:w="562" w:type="dxa"/>
            <w:shd w:val="clear" w:color="000000" w:fill="FFFFFF"/>
            <w:vAlign w:val="center"/>
          </w:tcPr>
          <w:p w14:paraId="128ED679" w14:textId="77777777" w:rsidR="00FA5187" w:rsidRPr="00DA599E" w:rsidRDefault="00FA5187" w:rsidP="00FA5187">
            <w:pPr>
              <w:pStyle w:val="ListParagraph"/>
              <w:numPr>
                <w:ilvl w:val="0"/>
                <w:numId w:val="114"/>
              </w:numPr>
              <w:ind w:left="0" w:firstLine="0"/>
              <w:jc w:val="center"/>
              <w:rPr>
                <w:i w:val="0"/>
                <w:szCs w:val="26"/>
              </w:rPr>
            </w:pPr>
          </w:p>
        </w:tc>
        <w:tc>
          <w:tcPr>
            <w:tcW w:w="3261" w:type="dxa"/>
            <w:shd w:val="clear" w:color="000000" w:fill="FFFFFF"/>
            <w:noWrap/>
            <w:vAlign w:val="center"/>
          </w:tcPr>
          <w:p w14:paraId="0CC69ADB" w14:textId="5975ABD7" w:rsidR="00FA5187" w:rsidRPr="00DA599E" w:rsidRDefault="00FA5187" w:rsidP="00FA5187">
            <w:pPr>
              <w:jc w:val="both"/>
              <w:rPr>
                <w:sz w:val="26"/>
                <w:szCs w:val="26"/>
              </w:rPr>
            </w:pPr>
            <w:r w:rsidRPr="00DA599E">
              <w:rPr>
                <w:sz w:val="26"/>
                <w:szCs w:val="26"/>
              </w:rPr>
              <w:t>Máy bào trục các loại</w:t>
            </w:r>
          </w:p>
        </w:tc>
        <w:tc>
          <w:tcPr>
            <w:tcW w:w="992" w:type="dxa"/>
            <w:shd w:val="clear" w:color="000000" w:fill="FFFFFF"/>
            <w:vAlign w:val="center"/>
          </w:tcPr>
          <w:p w14:paraId="3A2F6E32" w14:textId="124E4A0C"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02924CE4" w14:textId="77777777" w:rsidR="00FA5187" w:rsidRPr="00DA599E" w:rsidRDefault="00FA5187" w:rsidP="00FA5187">
            <w:pPr>
              <w:jc w:val="center"/>
              <w:rPr>
                <w:sz w:val="26"/>
                <w:szCs w:val="26"/>
              </w:rPr>
            </w:pPr>
            <w:r w:rsidRPr="00DA599E">
              <w:rPr>
                <w:sz w:val="26"/>
                <w:szCs w:val="26"/>
              </w:rPr>
              <w:t>Tốc độ trục: 5300 vòng/phút</w:t>
            </w:r>
          </w:p>
          <w:p w14:paraId="68B2ED60" w14:textId="419C6F71" w:rsidR="00FA5187" w:rsidRPr="00DA599E" w:rsidRDefault="00FA5187" w:rsidP="00FA5187">
            <w:pPr>
              <w:jc w:val="center"/>
              <w:rPr>
                <w:sz w:val="26"/>
                <w:szCs w:val="26"/>
              </w:rPr>
            </w:pPr>
            <w:r w:rsidRPr="00DA599E">
              <w:rPr>
                <w:sz w:val="26"/>
                <w:szCs w:val="26"/>
              </w:rPr>
              <w:t>Công suất: 200-250 chi tiết/giờ</w:t>
            </w:r>
          </w:p>
        </w:tc>
        <w:tc>
          <w:tcPr>
            <w:tcW w:w="992" w:type="dxa"/>
            <w:shd w:val="clear" w:color="000000" w:fill="FFFFFF"/>
            <w:vAlign w:val="center"/>
          </w:tcPr>
          <w:p w14:paraId="334965E6" w14:textId="2B4FAE21" w:rsidR="00FA5187" w:rsidRPr="00DA599E" w:rsidRDefault="00FA5187" w:rsidP="00FA5187">
            <w:pPr>
              <w:jc w:val="center"/>
              <w:rPr>
                <w:sz w:val="26"/>
                <w:szCs w:val="26"/>
              </w:rPr>
            </w:pPr>
            <w:r w:rsidRPr="00DA599E">
              <w:rPr>
                <w:sz w:val="26"/>
                <w:szCs w:val="26"/>
              </w:rPr>
              <w:t>14</w:t>
            </w:r>
          </w:p>
        </w:tc>
        <w:tc>
          <w:tcPr>
            <w:tcW w:w="1984" w:type="dxa"/>
            <w:shd w:val="clear" w:color="000000" w:fill="FFFFFF"/>
            <w:vAlign w:val="center"/>
          </w:tcPr>
          <w:p w14:paraId="21D70338" w14:textId="63EE9178"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50A34CF1" w14:textId="49CCF031" w:rsidR="00FA5187" w:rsidRPr="00DA599E" w:rsidRDefault="00FA5187" w:rsidP="00FA5187">
            <w:pPr>
              <w:jc w:val="center"/>
              <w:rPr>
                <w:sz w:val="26"/>
                <w:szCs w:val="26"/>
              </w:rPr>
            </w:pPr>
            <w:r w:rsidRPr="00DA599E">
              <w:rPr>
                <w:sz w:val="26"/>
                <w:szCs w:val="26"/>
              </w:rPr>
              <w:t>2012</w:t>
            </w:r>
          </w:p>
        </w:tc>
        <w:tc>
          <w:tcPr>
            <w:tcW w:w="1275" w:type="dxa"/>
            <w:shd w:val="clear" w:color="000000" w:fill="FFFFFF"/>
            <w:vAlign w:val="center"/>
          </w:tcPr>
          <w:p w14:paraId="23CB8BF9" w14:textId="30016A93" w:rsidR="00FA5187" w:rsidRPr="00DA599E" w:rsidRDefault="00FA5187" w:rsidP="00FA5187">
            <w:pPr>
              <w:jc w:val="center"/>
              <w:rPr>
                <w:sz w:val="26"/>
                <w:szCs w:val="26"/>
              </w:rPr>
            </w:pPr>
            <w:r w:rsidRPr="00DA599E">
              <w:rPr>
                <w:sz w:val="26"/>
                <w:szCs w:val="26"/>
              </w:rPr>
              <w:t>Đài Loan</w:t>
            </w:r>
          </w:p>
        </w:tc>
      </w:tr>
      <w:tr w:rsidR="00DA599E" w:rsidRPr="00DA599E" w14:paraId="5E209E58" w14:textId="77777777" w:rsidTr="00FA5187">
        <w:trPr>
          <w:trHeight w:val="397"/>
          <w:jc w:val="center"/>
        </w:trPr>
        <w:tc>
          <w:tcPr>
            <w:tcW w:w="562" w:type="dxa"/>
            <w:shd w:val="clear" w:color="000000" w:fill="FFFFFF"/>
            <w:vAlign w:val="center"/>
          </w:tcPr>
          <w:p w14:paraId="02DD2738" w14:textId="77777777" w:rsidR="00FA5187" w:rsidRPr="00DA599E" w:rsidRDefault="00FA5187" w:rsidP="00FA5187">
            <w:pPr>
              <w:pStyle w:val="ListParagraph"/>
              <w:numPr>
                <w:ilvl w:val="0"/>
                <w:numId w:val="114"/>
              </w:numPr>
              <w:ind w:left="0" w:firstLine="0"/>
              <w:jc w:val="center"/>
              <w:rPr>
                <w:i w:val="0"/>
                <w:szCs w:val="26"/>
              </w:rPr>
            </w:pPr>
          </w:p>
        </w:tc>
        <w:tc>
          <w:tcPr>
            <w:tcW w:w="3261" w:type="dxa"/>
            <w:shd w:val="clear" w:color="000000" w:fill="FFFFFF"/>
            <w:noWrap/>
            <w:vAlign w:val="center"/>
          </w:tcPr>
          <w:p w14:paraId="7936387A" w14:textId="57BB5FCA" w:rsidR="00FA5187" w:rsidRPr="00DA599E" w:rsidRDefault="00FA5187" w:rsidP="00FA5187">
            <w:pPr>
              <w:jc w:val="both"/>
              <w:rPr>
                <w:sz w:val="26"/>
                <w:szCs w:val="26"/>
              </w:rPr>
            </w:pPr>
            <w:r w:rsidRPr="00DA599E">
              <w:rPr>
                <w:sz w:val="26"/>
                <w:szCs w:val="26"/>
              </w:rPr>
              <w:t>Máy bào 8 trục</w:t>
            </w:r>
          </w:p>
        </w:tc>
        <w:tc>
          <w:tcPr>
            <w:tcW w:w="992" w:type="dxa"/>
            <w:shd w:val="clear" w:color="000000" w:fill="FFFFFF"/>
            <w:vAlign w:val="center"/>
          </w:tcPr>
          <w:p w14:paraId="302195D0" w14:textId="4A56AA9D"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304C46F9" w14:textId="77777777" w:rsidR="00FA5187" w:rsidRPr="00DA599E" w:rsidRDefault="00FA5187" w:rsidP="00FA5187">
            <w:pPr>
              <w:jc w:val="center"/>
              <w:rPr>
                <w:sz w:val="26"/>
                <w:szCs w:val="26"/>
              </w:rPr>
            </w:pPr>
            <w:r w:rsidRPr="00DA599E">
              <w:rPr>
                <w:sz w:val="26"/>
                <w:szCs w:val="26"/>
              </w:rPr>
              <w:t>Tốc độ trục: 2800 vòng/phút</w:t>
            </w:r>
          </w:p>
          <w:p w14:paraId="47D7B717" w14:textId="794B9A04" w:rsidR="00FA5187" w:rsidRPr="00DA599E" w:rsidRDefault="00FA5187" w:rsidP="00FA5187">
            <w:pPr>
              <w:jc w:val="center"/>
              <w:rPr>
                <w:sz w:val="26"/>
                <w:szCs w:val="26"/>
              </w:rPr>
            </w:pPr>
            <w:r w:rsidRPr="00DA599E">
              <w:rPr>
                <w:sz w:val="26"/>
                <w:szCs w:val="26"/>
              </w:rPr>
              <w:t>Công suất: 100-150 chi tiết/giờ</w:t>
            </w:r>
          </w:p>
        </w:tc>
        <w:tc>
          <w:tcPr>
            <w:tcW w:w="992" w:type="dxa"/>
            <w:shd w:val="clear" w:color="000000" w:fill="FFFFFF"/>
            <w:vAlign w:val="center"/>
          </w:tcPr>
          <w:p w14:paraId="3997BE6E" w14:textId="2AD7F9A9" w:rsidR="00FA5187" w:rsidRPr="00DA599E" w:rsidRDefault="00FA5187" w:rsidP="00FA5187">
            <w:pPr>
              <w:jc w:val="center"/>
              <w:rPr>
                <w:sz w:val="26"/>
                <w:szCs w:val="26"/>
              </w:rPr>
            </w:pPr>
            <w:r w:rsidRPr="00DA599E">
              <w:rPr>
                <w:sz w:val="26"/>
                <w:szCs w:val="26"/>
              </w:rPr>
              <w:t>2</w:t>
            </w:r>
          </w:p>
        </w:tc>
        <w:tc>
          <w:tcPr>
            <w:tcW w:w="1984" w:type="dxa"/>
            <w:shd w:val="clear" w:color="000000" w:fill="FFFFFF"/>
            <w:vAlign w:val="center"/>
          </w:tcPr>
          <w:p w14:paraId="0D7149F8" w14:textId="4F994A81"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4E2F77EC" w14:textId="56275ABF" w:rsidR="00FA5187" w:rsidRPr="00DA599E" w:rsidRDefault="00FA5187" w:rsidP="00FA5187">
            <w:pPr>
              <w:jc w:val="center"/>
              <w:rPr>
                <w:sz w:val="26"/>
                <w:szCs w:val="26"/>
              </w:rPr>
            </w:pPr>
            <w:r w:rsidRPr="00DA599E">
              <w:rPr>
                <w:sz w:val="26"/>
                <w:szCs w:val="26"/>
              </w:rPr>
              <w:t>2012</w:t>
            </w:r>
          </w:p>
        </w:tc>
        <w:tc>
          <w:tcPr>
            <w:tcW w:w="1275" w:type="dxa"/>
            <w:shd w:val="clear" w:color="000000" w:fill="FFFFFF"/>
            <w:vAlign w:val="center"/>
          </w:tcPr>
          <w:p w14:paraId="0E1887DB" w14:textId="2573AF30" w:rsidR="00FA5187" w:rsidRPr="00DA599E" w:rsidRDefault="00FA5187" w:rsidP="00FA5187">
            <w:pPr>
              <w:jc w:val="center"/>
              <w:rPr>
                <w:sz w:val="26"/>
                <w:szCs w:val="26"/>
              </w:rPr>
            </w:pPr>
            <w:r w:rsidRPr="00DA599E">
              <w:rPr>
                <w:sz w:val="26"/>
                <w:szCs w:val="26"/>
              </w:rPr>
              <w:t>Đài Loan</w:t>
            </w:r>
          </w:p>
        </w:tc>
      </w:tr>
      <w:tr w:rsidR="00DA599E" w:rsidRPr="00DA599E" w14:paraId="3AEFE08D" w14:textId="77777777" w:rsidTr="00FA5187">
        <w:trPr>
          <w:trHeight w:val="397"/>
          <w:jc w:val="center"/>
        </w:trPr>
        <w:tc>
          <w:tcPr>
            <w:tcW w:w="562" w:type="dxa"/>
            <w:shd w:val="clear" w:color="000000" w:fill="FFFFFF"/>
            <w:vAlign w:val="center"/>
          </w:tcPr>
          <w:p w14:paraId="2AD7FE62" w14:textId="77777777" w:rsidR="00FA5187" w:rsidRPr="00DA599E" w:rsidRDefault="00FA5187" w:rsidP="00FA5187">
            <w:pPr>
              <w:pStyle w:val="ListParagraph"/>
              <w:numPr>
                <w:ilvl w:val="0"/>
                <w:numId w:val="114"/>
              </w:numPr>
              <w:ind w:left="0" w:firstLine="0"/>
              <w:jc w:val="center"/>
              <w:rPr>
                <w:i w:val="0"/>
                <w:szCs w:val="26"/>
              </w:rPr>
            </w:pPr>
          </w:p>
        </w:tc>
        <w:tc>
          <w:tcPr>
            <w:tcW w:w="3261" w:type="dxa"/>
            <w:shd w:val="clear" w:color="000000" w:fill="FFFFFF"/>
            <w:noWrap/>
            <w:vAlign w:val="center"/>
          </w:tcPr>
          <w:p w14:paraId="3B46C4CD" w14:textId="59662135" w:rsidR="00FA5187" w:rsidRPr="00DA599E" w:rsidRDefault="00FA5187" w:rsidP="00FA5187">
            <w:pPr>
              <w:jc w:val="both"/>
              <w:rPr>
                <w:sz w:val="26"/>
                <w:szCs w:val="26"/>
              </w:rPr>
            </w:pPr>
            <w:r w:rsidRPr="00DA599E">
              <w:rPr>
                <w:sz w:val="26"/>
                <w:szCs w:val="26"/>
              </w:rPr>
              <w:t>Máy bào hai mặt</w:t>
            </w:r>
          </w:p>
        </w:tc>
        <w:tc>
          <w:tcPr>
            <w:tcW w:w="992" w:type="dxa"/>
            <w:shd w:val="clear" w:color="000000" w:fill="FFFFFF"/>
            <w:vAlign w:val="center"/>
          </w:tcPr>
          <w:p w14:paraId="24F8C617" w14:textId="3E14C206"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66A6C01B" w14:textId="77777777" w:rsidR="00FA5187" w:rsidRPr="00DA599E" w:rsidRDefault="00FA5187" w:rsidP="00FA5187">
            <w:pPr>
              <w:jc w:val="center"/>
              <w:rPr>
                <w:sz w:val="26"/>
                <w:szCs w:val="26"/>
              </w:rPr>
            </w:pPr>
            <w:r w:rsidRPr="00DA599E">
              <w:rPr>
                <w:sz w:val="26"/>
                <w:szCs w:val="26"/>
              </w:rPr>
              <w:t>Động cơ: 3Hp</w:t>
            </w:r>
          </w:p>
          <w:p w14:paraId="67085821" w14:textId="2624A99F" w:rsidR="00FA5187" w:rsidRPr="00DA599E" w:rsidRDefault="00FA5187" w:rsidP="00FA5187">
            <w:pPr>
              <w:jc w:val="center"/>
              <w:rPr>
                <w:sz w:val="26"/>
                <w:szCs w:val="26"/>
              </w:rPr>
            </w:pPr>
            <w:r w:rsidRPr="00DA599E">
              <w:rPr>
                <w:sz w:val="26"/>
                <w:szCs w:val="26"/>
              </w:rPr>
              <w:t>Công suất: 100-150 chi tiết/giờ</w:t>
            </w:r>
          </w:p>
        </w:tc>
        <w:tc>
          <w:tcPr>
            <w:tcW w:w="992" w:type="dxa"/>
            <w:shd w:val="clear" w:color="000000" w:fill="FFFFFF"/>
            <w:vAlign w:val="center"/>
          </w:tcPr>
          <w:p w14:paraId="4629C600" w14:textId="3A91A1C9" w:rsidR="00FA5187" w:rsidRPr="00DA599E" w:rsidRDefault="00FA5187" w:rsidP="00FA5187">
            <w:pPr>
              <w:jc w:val="center"/>
              <w:rPr>
                <w:sz w:val="26"/>
                <w:szCs w:val="26"/>
              </w:rPr>
            </w:pPr>
            <w:r w:rsidRPr="00DA599E">
              <w:rPr>
                <w:sz w:val="26"/>
                <w:szCs w:val="26"/>
              </w:rPr>
              <w:t>2</w:t>
            </w:r>
          </w:p>
        </w:tc>
        <w:tc>
          <w:tcPr>
            <w:tcW w:w="1984" w:type="dxa"/>
            <w:shd w:val="clear" w:color="000000" w:fill="FFFFFF"/>
            <w:vAlign w:val="center"/>
          </w:tcPr>
          <w:p w14:paraId="4B9DC9F0" w14:textId="1E2AF53F"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7F58D127" w14:textId="3ED12E26" w:rsidR="00FA5187" w:rsidRPr="00DA599E" w:rsidRDefault="00FA5187" w:rsidP="00FA5187">
            <w:pPr>
              <w:jc w:val="center"/>
              <w:rPr>
                <w:sz w:val="26"/>
                <w:szCs w:val="26"/>
              </w:rPr>
            </w:pPr>
            <w:r w:rsidRPr="00DA599E">
              <w:rPr>
                <w:sz w:val="26"/>
                <w:szCs w:val="26"/>
              </w:rPr>
              <w:t>2012</w:t>
            </w:r>
          </w:p>
        </w:tc>
        <w:tc>
          <w:tcPr>
            <w:tcW w:w="1275" w:type="dxa"/>
            <w:shd w:val="clear" w:color="000000" w:fill="FFFFFF"/>
            <w:vAlign w:val="center"/>
          </w:tcPr>
          <w:p w14:paraId="0D5CC4A0" w14:textId="497FA7CD" w:rsidR="00FA5187" w:rsidRPr="00DA599E" w:rsidRDefault="00FA5187" w:rsidP="00FA5187">
            <w:pPr>
              <w:jc w:val="center"/>
              <w:rPr>
                <w:sz w:val="26"/>
                <w:szCs w:val="26"/>
              </w:rPr>
            </w:pPr>
            <w:r w:rsidRPr="00DA599E">
              <w:rPr>
                <w:sz w:val="26"/>
                <w:szCs w:val="26"/>
              </w:rPr>
              <w:t>Đài Loan</w:t>
            </w:r>
          </w:p>
        </w:tc>
      </w:tr>
      <w:tr w:rsidR="00DA599E" w:rsidRPr="00DA599E" w14:paraId="3D40A24B" w14:textId="77777777" w:rsidTr="00FA5187">
        <w:trPr>
          <w:trHeight w:val="397"/>
          <w:jc w:val="center"/>
        </w:trPr>
        <w:tc>
          <w:tcPr>
            <w:tcW w:w="562" w:type="dxa"/>
            <w:shd w:val="clear" w:color="000000" w:fill="FFFFFF"/>
            <w:vAlign w:val="center"/>
          </w:tcPr>
          <w:p w14:paraId="1F86646E" w14:textId="77777777" w:rsidR="00FA5187" w:rsidRPr="00DA599E" w:rsidRDefault="00FA5187" w:rsidP="00FA5187">
            <w:pPr>
              <w:pStyle w:val="ListParagraph"/>
              <w:numPr>
                <w:ilvl w:val="0"/>
                <w:numId w:val="114"/>
              </w:numPr>
              <w:ind w:left="0" w:firstLine="0"/>
              <w:jc w:val="center"/>
              <w:rPr>
                <w:i w:val="0"/>
                <w:szCs w:val="26"/>
              </w:rPr>
            </w:pPr>
          </w:p>
        </w:tc>
        <w:tc>
          <w:tcPr>
            <w:tcW w:w="3261" w:type="dxa"/>
            <w:shd w:val="clear" w:color="000000" w:fill="FFFFFF"/>
            <w:noWrap/>
            <w:vAlign w:val="center"/>
          </w:tcPr>
          <w:p w14:paraId="01C79653" w14:textId="02A5AA17" w:rsidR="00FA5187" w:rsidRPr="00DA599E" w:rsidRDefault="00FA5187" w:rsidP="00FA5187">
            <w:pPr>
              <w:jc w:val="both"/>
              <w:rPr>
                <w:sz w:val="26"/>
                <w:szCs w:val="26"/>
              </w:rPr>
            </w:pPr>
            <w:r w:rsidRPr="00DA599E">
              <w:rPr>
                <w:sz w:val="26"/>
                <w:szCs w:val="26"/>
              </w:rPr>
              <w:t>Máy khoan ngang</w:t>
            </w:r>
          </w:p>
        </w:tc>
        <w:tc>
          <w:tcPr>
            <w:tcW w:w="992" w:type="dxa"/>
            <w:shd w:val="clear" w:color="000000" w:fill="FFFFFF"/>
            <w:vAlign w:val="center"/>
          </w:tcPr>
          <w:p w14:paraId="60DE90C4" w14:textId="287AD34D"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0054166B" w14:textId="77777777" w:rsidR="00FA5187" w:rsidRPr="00DA599E" w:rsidRDefault="00FA5187" w:rsidP="00FA5187">
            <w:pPr>
              <w:jc w:val="center"/>
              <w:rPr>
                <w:sz w:val="26"/>
                <w:szCs w:val="26"/>
              </w:rPr>
            </w:pPr>
            <w:r w:rsidRPr="00DA599E">
              <w:rPr>
                <w:sz w:val="26"/>
                <w:szCs w:val="26"/>
              </w:rPr>
              <w:t xml:space="preserve">Động cơ :11 kW </w:t>
            </w:r>
          </w:p>
          <w:p w14:paraId="193B335C" w14:textId="34ECC297" w:rsidR="00FA5187" w:rsidRPr="00DA599E" w:rsidRDefault="00FA5187" w:rsidP="00FA5187">
            <w:pPr>
              <w:jc w:val="center"/>
              <w:rPr>
                <w:sz w:val="26"/>
                <w:szCs w:val="26"/>
              </w:rPr>
            </w:pPr>
            <w:r w:rsidRPr="00DA599E">
              <w:rPr>
                <w:sz w:val="26"/>
                <w:szCs w:val="26"/>
              </w:rPr>
              <w:t>Công suất:100-120chi tiết/giờ</w:t>
            </w:r>
          </w:p>
        </w:tc>
        <w:tc>
          <w:tcPr>
            <w:tcW w:w="992" w:type="dxa"/>
            <w:shd w:val="clear" w:color="000000" w:fill="FFFFFF"/>
            <w:vAlign w:val="center"/>
          </w:tcPr>
          <w:p w14:paraId="0F2E0480" w14:textId="7FF86A3E" w:rsidR="00FA5187" w:rsidRPr="00DA599E" w:rsidRDefault="00FA5187" w:rsidP="00FA5187">
            <w:pPr>
              <w:jc w:val="center"/>
              <w:rPr>
                <w:sz w:val="26"/>
                <w:szCs w:val="26"/>
              </w:rPr>
            </w:pPr>
            <w:r w:rsidRPr="00DA599E">
              <w:rPr>
                <w:sz w:val="26"/>
                <w:szCs w:val="26"/>
              </w:rPr>
              <w:t>2</w:t>
            </w:r>
          </w:p>
        </w:tc>
        <w:tc>
          <w:tcPr>
            <w:tcW w:w="1984" w:type="dxa"/>
            <w:shd w:val="clear" w:color="000000" w:fill="FFFFFF"/>
            <w:vAlign w:val="center"/>
          </w:tcPr>
          <w:p w14:paraId="736F5F30" w14:textId="6DFC483D"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12A3B997" w14:textId="79E43CB2" w:rsidR="00FA5187" w:rsidRPr="00DA599E" w:rsidRDefault="00FA5187" w:rsidP="00FA5187">
            <w:pPr>
              <w:jc w:val="center"/>
              <w:rPr>
                <w:sz w:val="26"/>
                <w:szCs w:val="26"/>
              </w:rPr>
            </w:pPr>
            <w:r w:rsidRPr="00DA599E">
              <w:rPr>
                <w:sz w:val="26"/>
                <w:szCs w:val="26"/>
              </w:rPr>
              <w:t>2012</w:t>
            </w:r>
          </w:p>
        </w:tc>
        <w:tc>
          <w:tcPr>
            <w:tcW w:w="1275" w:type="dxa"/>
            <w:shd w:val="clear" w:color="000000" w:fill="FFFFFF"/>
            <w:vAlign w:val="center"/>
          </w:tcPr>
          <w:p w14:paraId="2E1380CA" w14:textId="383E72F4" w:rsidR="00FA5187" w:rsidRPr="00DA599E" w:rsidRDefault="00FA5187" w:rsidP="00FA5187">
            <w:pPr>
              <w:jc w:val="center"/>
              <w:rPr>
                <w:sz w:val="26"/>
                <w:szCs w:val="26"/>
              </w:rPr>
            </w:pPr>
            <w:r w:rsidRPr="00DA599E">
              <w:rPr>
                <w:sz w:val="26"/>
                <w:szCs w:val="26"/>
              </w:rPr>
              <w:t>Đài Loan</w:t>
            </w:r>
          </w:p>
        </w:tc>
      </w:tr>
      <w:tr w:rsidR="00DA599E" w:rsidRPr="00DA599E" w14:paraId="44DB347A" w14:textId="77777777" w:rsidTr="00FA5187">
        <w:trPr>
          <w:trHeight w:val="397"/>
          <w:jc w:val="center"/>
        </w:trPr>
        <w:tc>
          <w:tcPr>
            <w:tcW w:w="562" w:type="dxa"/>
            <w:shd w:val="clear" w:color="000000" w:fill="FFFFFF"/>
            <w:vAlign w:val="center"/>
          </w:tcPr>
          <w:p w14:paraId="7DB0E46E" w14:textId="77777777" w:rsidR="00FA5187" w:rsidRPr="00DA599E" w:rsidRDefault="00FA5187" w:rsidP="00FA5187">
            <w:pPr>
              <w:pStyle w:val="ListParagraph"/>
              <w:numPr>
                <w:ilvl w:val="0"/>
                <w:numId w:val="114"/>
              </w:numPr>
              <w:ind w:left="0" w:firstLine="0"/>
              <w:jc w:val="center"/>
              <w:rPr>
                <w:i w:val="0"/>
                <w:szCs w:val="26"/>
              </w:rPr>
            </w:pPr>
          </w:p>
        </w:tc>
        <w:tc>
          <w:tcPr>
            <w:tcW w:w="3261" w:type="dxa"/>
            <w:shd w:val="clear" w:color="000000" w:fill="FFFFFF"/>
            <w:noWrap/>
            <w:vAlign w:val="center"/>
          </w:tcPr>
          <w:p w14:paraId="06383D49" w14:textId="5C5F3CBF" w:rsidR="00FA5187" w:rsidRPr="00DA599E" w:rsidRDefault="00FA5187" w:rsidP="00FA5187">
            <w:pPr>
              <w:jc w:val="both"/>
              <w:rPr>
                <w:sz w:val="26"/>
                <w:szCs w:val="26"/>
              </w:rPr>
            </w:pPr>
            <w:r w:rsidRPr="00DA599E">
              <w:rPr>
                <w:sz w:val="26"/>
                <w:szCs w:val="26"/>
              </w:rPr>
              <w:t>Máy đánh sớ</w:t>
            </w:r>
          </w:p>
        </w:tc>
        <w:tc>
          <w:tcPr>
            <w:tcW w:w="992" w:type="dxa"/>
            <w:shd w:val="clear" w:color="000000" w:fill="FFFFFF"/>
            <w:vAlign w:val="center"/>
          </w:tcPr>
          <w:p w14:paraId="3693CD98" w14:textId="4CAA61C6"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50EF201C" w14:textId="77777777" w:rsidR="00FA5187" w:rsidRPr="00DA599E" w:rsidRDefault="00FA5187" w:rsidP="00FA5187">
            <w:pPr>
              <w:jc w:val="center"/>
              <w:rPr>
                <w:sz w:val="26"/>
                <w:szCs w:val="26"/>
              </w:rPr>
            </w:pPr>
            <w:r w:rsidRPr="00DA599E">
              <w:rPr>
                <w:sz w:val="26"/>
                <w:szCs w:val="26"/>
              </w:rPr>
              <w:t>Động cơ: 0,7Hp</w:t>
            </w:r>
          </w:p>
          <w:p w14:paraId="46401855" w14:textId="00AFC4E4" w:rsidR="00FA5187" w:rsidRPr="00DA599E" w:rsidRDefault="00FA5187" w:rsidP="00FA5187">
            <w:pPr>
              <w:jc w:val="center"/>
              <w:rPr>
                <w:sz w:val="26"/>
                <w:szCs w:val="26"/>
              </w:rPr>
            </w:pPr>
            <w:r w:rsidRPr="00DA599E">
              <w:rPr>
                <w:sz w:val="26"/>
                <w:szCs w:val="26"/>
              </w:rPr>
              <w:t>Công suất: 50-100 chi tiết/giờ</w:t>
            </w:r>
          </w:p>
        </w:tc>
        <w:tc>
          <w:tcPr>
            <w:tcW w:w="992" w:type="dxa"/>
            <w:shd w:val="clear" w:color="000000" w:fill="FFFFFF"/>
            <w:vAlign w:val="center"/>
          </w:tcPr>
          <w:p w14:paraId="23F23E63" w14:textId="7810BEA3" w:rsidR="00FA5187" w:rsidRPr="00DA599E" w:rsidRDefault="00FA5187" w:rsidP="00FA5187">
            <w:pPr>
              <w:jc w:val="center"/>
              <w:rPr>
                <w:sz w:val="26"/>
                <w:szCs w:val="26"/>
              </w:rPr>
            </w:pPr>
            <w:r w:rsidRPr="00DA599E">
              <w:rPr>
                <w:sz w:val="26"/>
                <w:szCs w:val="26"/>
              </w:rPr>
              <w:t>5</w:t>
            </w:r>
          </w:p>
        </w:tc>
        <w:tc>
          <w:tcPr>
            <w:tcW w:w="1984" w:type="dxa"/>
            <w:shd w:val="clear" w:color="000000" w:fill="FFFFFF"/>
            <w:vAlign w:val="center"/>
          </w:tcPr>
          <w:p w14:paraId="1F5016B6" w14:textId="0CE03E62"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5E84072D" w14:textId="43F97126" w:rsidR="00FA5187" w:rsidRPr="00DA599E" w:rsidRDefault="00FA5187" w:rsidP="00FA5187">
            <w:pPr>
              <w:jc w:val="center"/>
              <w:rPr>
                <w:sz w:val="26"/>
                <w:szCs w:val="26"/>
              </w:rPr>
            </w:pPr>
            <w:r w:rsidRPr="00DA599E">
              <w:rPr>
                <w:sz w:val="26"/>
                <w:szCs w:val="26"/>
              </w:rPr>
              <w:t>2012</w:t>
            </w:r>
          </w:p>
        </w:tc>
        <w:tc>
          <w:tcPr>
            <w:tcW w:w="1275" w:type="dxa"/>
            <w:shd w:val="clear" w:color="000000" w:fill="FFFFFF"/>
            <w:vAlign w:val="center"/>
          </w:tcPr>
          <w:p w14:paraId="0A1438FF" w14:textId="6972370D" w:rsidR="00FA5187" w:rsidRPr="00DA599E" w:rsidRDefault="00FA5187" w:rsidP="00FA5187">
            <w:pPr>
              <w:jc w:val="center"/>
              <w:rPr>
                <w:sz w:val="26"/>
                <w:szCs w:val="26"/>
              </w:rPr>
            </w:pPr>
            <w:r w:rsidRPr="00DA599E">
              <w:rPr>
                <w:sz w:val="26"/>
                <w:szCs w:val="26"/>
              </w:rPr>
              <w:t>Đài Loan</w:t>
            </w:r>
          </w:p>
        </w:tc>
      </w:tr>
      <w:tr w:rsidR="00DA599E" w:rsidRPr="00DA599E" w14:paraId="5AFB9627" w14:textId="77777777" w:rsidTr="00FA5187">
        <w:trPr>
          <w:trHeight w:val="397"/>
          <w:jc w:val="center"/>
        </w:trPr>
        <w:tc>
          <w:tcPr>
            <w:tcW w:w="562" w:type="dxa"/>
            <w:shd w:val="clear" w:color="000000" w:fill="FFFFFF"/>
            <w:vAlign w:val="center"/>
          </w:tcPr>
          <w:p w14:paraId="72432029" w14:textId="77777777" w:rsidR="00FA5187" w:rsidRPr="00DA599E" w:rsidRDefault="00FA5187" w:rsidP="00FA5187">
            <w:pPr>
              <w:pStyle w:val="ListParagraph"/>
              <w:numPr>
                <w:ilvl w:val="0"/>
                <w:numId w:val="114"/>
              </w:numPr>
              <w:ind w:left="0" w:firstLine="0"/>
              <w:jc w:val="center"/>
              <w:rPr>
                <w:i w:val="0"/>
                <w:szCs w:val="26"/>
              </w:rPr>
            </w:pPr>
          </w:p>
        </w:tc>
        <w:tc>
          <w:tcPr>
            <w:tcW w:w="3261" w:type="dxa"/>
            <w:shd w:val="clear" w:color="000000" w:fill="FFFFFF"/>
            <w:noWrap/>
            <w:vAlign w:val="center"/>
          </w:tcPr>
          <w:p w14:paraId="1435B19E" w14:textId="15B64A73" w:rsidR="00FA5187" w:rsidRPr="00DA599E" w:rsidRDefault="00FA5187" w:rsidP="00FA5187">
            <w:pPr>
              <w:jc w:val="both"/>
              <w:rPr>
                <w:sz w:val="26"/>
                <w:szCs w:val="26"/>
              </w:rPr>
            </w:pPr>
            <w:r w:rsidRPr="00DA599E">
              <w:rPr>
                <w:sz w:val="26"/>
                <w:szCs w:val="26"/>
              </w:rPr>
              <w:t>Máy ép cong gỗ thủy lực</w:t>
            </w:r>
          </w:p>
        </w:tc>
        <w:tc>
          <w:tcPr>
            <w:tcW w:w="992" w:type="dxa"/>
            <w:shd w:val="clear" w:color="000000" w:fill="FFFFFF"/>
            <w:vAlign w:val="center"/>
          </w:tcPr>
          <w:p w14:paraId="6AEBC374" w14:textId="0D52D72D"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7A4F25ED" w14:textId="77777777" w:rsidR="00FA5187" w:rsidRPr="00DA599E" w:rsidRDefault="00FA5187" w:rsidP="00FA5187">
            <w:pPr>
              <w:jc w:val="center"/>
              <w:rPr>
                <w:sz w:val="26"/>
                <w:szCs w:val="26"/>
              </w:rPr>
            </w:pPr>
            <w:r w:rsidRPr="00DA599E">
              <w:rPr>
                <w:sz w:val="26"/>
                <w:szCs w:val="26"/>
              </w:rPr>
              <w:t>Động cơ: 7KW</w:t>
            </w:r>
          </w:p>
          <w:p w14:paraId="63699C99" w14:textId="496EFE97" w:rsidR="00FA5187" w:rsidRPr="00DA599E" w:rsidRDefault="00FA5187" w:rsidP="00FA5187">
            <w:pPr>
              <w:jc w:val="center"/>
              <w:rPr>
                <w:sz w:val="26"/>
                <w:szCs w:val="26"/>
              </w:rPr>
            </w:pPr>
            <w:r w:rsidRPr="00DA599E">
              <w:rPr>
                <w:sz w:val="26"/>
                <w:szCs w:val="26"/>
              </w:rPr>
              <w:t>Công suất: 100-150 chi tiết /giờ</w:t>
            </w:r>
          </w:p>
        </w:tc>
        <w:tc>
          <w:tcPr>
            <w:tcW w:w="992" w:type="dxa"/>
            <w:shd w:val="clear" w:color="000000" w:fill="FFFFFF"/>
            <w:vAlign w:val="center"/>
          </w:tcPr>
          <w:p w14:paraId="65A9986F" w14:textId="356E65A2"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3649C805" w14:textId="73294ECC"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478B3EA8" w14:textId="53769BA4" w:rsidR="00FA5187" w:rsidRPr="00DA599E" w:rsidRDefault="00FA5187" w:rsidP="00FA5187">
            <w:pPr>
              <w:jc w:val="center"/>
              <w:rPr>
                <w:sz w:val="26"/>
                <w:szCs w:val="26"/>
              </w:rPr>
            </w:pPr>
            <w:r w:rsidRPr="00DA599E">
              <w:rPr>
                <w:sz w:val="26"/>
                <w:szCs w:val="26"/>
              </w:rPr>
              <w:t>2012</w:t>
            </w:r>
          </w:p>
        </w:tc>
        <w:tc>
          <w:tcPr>
            <w:tcW w:w="1275" w:type="dxa"/>
            <w:shd w:val="clear" w:color="000000" w:fill="FFFFFF"/>
            <w:vAlign w:val="center"/>
          </w:tcPr>
          <w:p w14:paraId="43EFA0E0" w14:textId="17700FCB" w:rsidR="00FA5187" w:rsidRPr="00DA599E" w:rsidRDefault="00FA5187" w:rsidP="00FA5187">
            <w:pPr>
              <w:jc w:val="center"/>
              <w:rPr>
                <w:sz w:val="26"/>
                <w:szCs w:val="26"/>
              </w:rPr>
            </w:pPr>
            <w:r w:rsidRPr="00DA599E">
              <w:rPr>
                <w:sz w:val="26"/>
                <w:szCs w:val="26"/>
              </w:rPr>
              <w:t>Đài Loan</w:t>
            </w:r>
          </w:p>
        </w:tc>
      </w:tr>
      <w:tr w:rsidR="00DA599E" w:rsidRPr="00DA599E" w14:paraId="7DD6A29C" w14:textId="77777777" w:rsidTr="00FA5187">
        <w:trPr>
          <w:trHeight w:val="397"/>
          <w:jc w:val="center"/>
        </w:trPr>
        <w:tc>
          <w:tcPr>
            <w:tcW w:w="562" w:type="dxa"/>
            <w:shd w:val="clear" w:color="000000" w:fill="FFFFFF"/>
            <w:vAlign w:val="center"/>
          </w:tcPr>
          <w:p w14:paraId="00BC3BC6" w14:textId="77777777" w:rsidR="00FA5187" w:rsidRPr="00DA599E" w:rsidRDefault="00FA5187" w:rsidP="00FA5187">
            <w:pPr>
              <w:pStyle w:val="ListParagraph"/>
              <w:numPr>
                <w:ilvl w:val="0"/>
                <w:numId w:val="114"/>
              </w:numPr>
              <w:ind w:left="0" w:firstLine="0"/>
              <w:jc w:val="center"/>
              <w:rPr>
                <w:i w:val="0"/>
                <w:szCs w:val="26"/>
              </w:rPr>
            </w:pPr>
          </w:p>
        </w:tc>
        <w:tc>
          <w:tcPr>
            <w:tcW w:w="3261" w:type="dxa"/>
            <w:shd w:val="clear" w:color="000000" w:fill="FFFFFF"/>
            <w:noWrap/>
            <w:vAlign w:val="center"/>
          </w:tcPr>
          <w:p w14:paraId="504DDA18" w14:textId="243B9D16" w:rsidR="00FA5187" w:rsidRPr="00DA599E" w:rsidRDefault="00FA5187" w:rsidP="00FA5187">
            <w:pPr>
              <w:jc w:val="both"/>
              <w:rPr>
                <w:sz w:val="26"/>
                <w:szCs w:val="26"/>
              </w:rPr>
            </w:pPr>
            <w:r w:rsidRPr="00DA599E">
              <w:rPr>
                <w:sz w:val="26"/>
                <w:szCs w:val="26"/>
              </w:rPr>
              <w:t>Máy khoan mặt ngăn kéo</w:t>
            </w:r>
          </w:p>
        </w:tc>
        <w:tc>
          <w:tcPr>
            <w:tcW w:w="992" w:type="dxa"/>
            <w:shd w:val="clear" w:color="000000" w:fill="FFFFFF"/>
            <w:vAlign w:val="center"/>
          </w:tcPr>
          <w:p w14:paraId="55B4A947" w14:textId="1E061642"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589E29A5" w14:textId="77777777" w:rsidR="00FA5187" w:rsidRPr="00DA599E" w:rsidRDefault="00FA5187" w:rsidP="00FA5187">
            <w:pPr>
              <w:jc w:val="center"/>
              <w:rPr>
                <w:sz w:val="26"/>
                <w:szCs w:val="26"/>
              </w:rPr>
            </w:pPr>
            <w:r w:rsidRPr="00DA599E">
              <w:rPr>
                <w:sz w:val="26"/>
                <w:szCs w:val="26"/>
              </w:rPr>
              <w:t>Tốc độ quay: 5000 vòng/phút</w:t>
            </w:r>
          </w:p>
          <w:p w14:paraId="4DEE7FF4" w14:textId="46B07123" w:rsidR="00FA5187" w:rsidRPr="00DA599E" w:rsidRDefault="00FA5187" w:rsidP="00FA5187">
            <w:pPr>
              <w:jc w:val="center"/>
              <w:rPr>
                <w:sz w:val="26"/>
                <w:szCs w:val="26"/>
              </w:rPr>
            </w:pPr>
            <w:r w:rsidRPr="00DA599E">
              <w:rPr>
                <w:sz w:val="26"/>
                <w:szCs w:val="26"/>
              </w:rPr>
              <w:t>Công suất: 250-300 chi tiết/giờ</w:t>
            </w:r>
          </w:p>
        </w:tc>
        <w:tc>
          <w:tcPr>
            <w:tcW w:w="992" w:type="dxa"/>
            <w:shd w:val="clear" w:color="000000" w:fill="FFFFFF"/>
            <w:vAlign w:val="center"/>
          </w:tcPr>
          <w:p w14:paraId="51AF90A0" w14:textId="673DB969"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574C33EC" w14:textId="09BBF375"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2170D0DC" w14:textId="083DBE72" w:rsidR="00FA5187" w:rsidRPr="00DA599E" w:rsidRDefault="00FA5187" w:rsidP="00FA5187">
            <w:pPr>
              <w:jc w:val="center"/>
              <w:rPr>
                <w:sz w:val="26"/>
                <w:szCs w:val="26"/>
              </w:rPr>
            </w:pPr>
            <w:r w:rsidRPr="00DA599E">
              <w:rPr>
                <w:sz w:val="26"/>
                <w:szCs w:val="26"/>
              </w:rPr>
              <w:t>2012</w:t>
            </w:r>
          </w:p>
        </w:tc>
        <w:tc>
          <w:tcPr>
            <w:tcW w:w="1275" w:type="dxa"/>
            <w:shd w:val="clear" w:color="000000" w:fill="FFFFFF"/>
            <w:vAlign w:val="center"/>
          </w:tcPr>
          <w:p w14:paraId="00093F86" w14:textId="5A3A02E2" w:rsidR="00FA5187" w:rsidRPr="00DA599E" w:rsidRDefault="00FA5187" w:rsidP="00FA5187">
            <w:pPr>
              <w:jc w:val="center"/>
              <w:rPr>
                <w:sz w:val="26"/>
                <w:szCs w:val="26"/>
              </w:rPr>
            </w:pPr>
            <w:r w:rsidRPr="00DA599E">
              <w:rPr>
                <w:sz w:val="26"/>
                <w:szCs w:val="26"/>
              </w:rPr>
              <w:t>Đài Loan</w:t>
            </w:r>
          </w:p>
        </w:tc>
      </w:tr>
      <w:tr w:rsidR="00DA599E" w:rsidRPr="00DA599E" w14:paraId="202579B9" w14:textId="77777777" w:rsidTr="00FA5187">
        <w:trPr>
          <w:trHeight w:val="397"/>
          <w:jc w:val="center"/>
        </w:trPr>
        <w:tc>
          <w:tcPr>
            <w:tcW w:w="562" w:type="dxa"/>
            <w:shd w:val="clear" w:color="000000" w:fill="FFFFFF"/>
            <w:vAlign w:val="center"/>
          </w:tcPr>
          <w:p w14:paraId="2E293DF3" w14:textId="77777777" w:rsidR="00FA5187" w:rsidRPr="00DA599E" w:rsidRDefault="00FA5187" w:rsidP="00FA5187">
            <w:pPr>
              <w:pStyle w:val="ListParagraph"/>
              <w:numPr>
                <w:ilvl w:val="0"/>
                <w:numId w:val="114"/>
              </w:numPr>
              <w:ind w:left="0" w:firstLine="0"/>
              <w:jc w:val="center"/>
              <w:rPr>
                <w:i w:val="0"/>
                <w:szCs w:val="26"/>
              </w:rPr>
            </w:pPr>
          </w:p>
        </w:tc>
        <w:tc>
          <w:tcPr>
            <w:tcW w:w="3261" w:type="dxa"/>
            <w:shd w:val="clear" w:color="000000" w:fill="FFFFFF"/>
            <w:noWrap/>
            <w:vAlign w:val="center"/>
          </w:tcPr>
          <w:p w14:paraId="7F3A5D87" w14:textId="1E522785" w:rsidR="00FA5187" w:rsidRPr="00DA599E" w:rsidRDefault="00FA5187" w:rsidP="00FA5187">
            <w:pPr>
              <w:jc w:val="both"/>
              <w:rPr>
                <w:sz w:val="26"/>
                <w:szCs w:val="26"/>
              </w:rPr>
            </w:pPr>
            <w:r w:rsidRPr="00DA599E">
              <w:rPr>
                <w:sz w:val="26"/>
                <w:szCs w:val="26"/>
              </w:rPr>
              <w:t>Máy bào trục các loại</w:t>
            </w:r>
          </w:p>
        </w:tc>
        <w:tc>
          <w:tcPr>
            <w:tcW w:w="992" w:type="dxa"/>
            <w:shd w:val="clear" w:color="000000" w:fill="FFFFFF"/>
            <w:vAlign w:val="center"/>
          </w:tcPr>
          <w:p w14:paraId="7D230477" w14:textId="50C2CAEB"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34B8D90F" w14:textId="77777777" w:rsidR="00FA5187" w:rsidRPr="00DA599E" w:rsidRDefault="00FA5187" w:rsidP="00FA5187">
            <w:pPr>
              <w:jc w:val="center"/>
              <w:rPr>
                <w:sz w:val="26"/>
                <w:szCs w:val="26"/>
              </w:rPr>
            </w:pPr>
            <w:r w:rsidRPr="00DA599E">
              <w:rPr>
                <w:sz w:val="26"/>
                <w:szCs w:val="26"/>
              </w:rPr>
              <w:t>Tốc độ trục: 5300 vòng/phút</w:t>
            </w:r>
          </w:p>
          <w:p w14:paraId="3977EF11" w14:textId="326BE2E6" w:rsidR="00FA5187" w:rsidRPr="00DA599E" w:rsidRDefault="00FA5187" w:rsidP="00FA5187">
            <w:pPr>
              <w:jc w:val="center"/>
              <w:rPr>
                <w:sz w:val="26"/>
                <w:szCs w:val="26"/>
              </w:rPr>
            </w:pPr>
            <w:r w:rsidRPr="00DA599E">
              <w:rPr>
                <w:sz w:val="26"/>
                <w:szCs w:val="26"/>
              </w:rPr>
              <w:t>Công suất: 200-250 chi tiết/giờ</w:t>
            </w:r>
          </w:p>
        </w:tc>
        <w:tc>
          <w:tcPr>
            <w:tcW w:w="992" w:type="dxa"/>
            <w:shd w:val="clear" w:color="000000" w:fill="FFFFFF"/>
            <w:vAlign w:val="center"/>
          </w:tcPr>
          <w:p w14:paraId="491B1FFD" w14:textId="45FEEEE0" w:rsidR="00FA5187" w:rsidRPr="00DA599E" w:rsidRDefault="00FA5187" w:rsidP="00FA5187">
            <w:pPr>
              <w:jc w:val="center"/>
              <w:rPr>
                <w:sz w:val="26"/>
                <w:szCs w:val="26"/>
              </w:rPr>
            </w:pPr>
            <w:r w:rsidRPr="00DA599E">
              <w:rPr>
                <w:sz w:val="26"/>
                <w:szCs w:val="26"/>
              </w:rPr>
              <w:t>13</w:t>
            </w:r>
          </w:p>
        </w:tc>
        <w:tc>
          <w:tcPr>
            <w:tcW w:w="1984" w:type="dxa"/>
            <w:shd w:val="clear" w:color="000000" w:fill="FFFFFF"/>
            <w:vAlign w:val="center"/>
          </w:tcPr>
          <w:p w14:paraId="30A70B52" w14:textId="38FEED25"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136A1D89" w14:textId="43BFC30D" w:rsidR="00FA5187" w:rsidRPr="00DA599E" w:rsidRDefault="00FA5187" w:rsidP="00FA5187">
            <w:pPr>
              <w:jc w:val="center"/>
              <w:rPr>
                <w:sz w:val="26"/>
                <w:szCs w:val="26"/>
              </w:rPr>
            </w:pPr>
            <w:r w:rsidRPr="00DA599E">
              <w:rPr>
                <w:sz w:val="26"/>
                <w:szCs w:val="26"/>
              </w:rPr>
              <w:t>2012</w:t>
            </w:r>
          </w:p>
        </w:tc>
        <w:tc>
          <w:tcPr>
            <w:tcW w:w="1275" w:type="dxa"/>
            <w:shd w:val="clear" w:color="000000" w:fill="FFFFFF"/>
            <w:vAlign w:val="center"/>
          </w:tcPr>
          <w:p w14:paraId="68FBD4F4" w14:textId="5B161847" w:rsidR="00FA5187" w:rsidRPr="00DA599E" w:rsidRDefault="00FA5187" w:rsidP="00FA5187">
            <w:pPr>
              <w:jc w:val="center"/>
              <w:rPr>
                <w:sz w:val="26"/>
                <w:szCs w:val="26"/>
              </w:rPr>
            </w:pPr>
            <w:r w:rsidRPr="00DA599E">
              <w:rPr>
                <w:sz w:val="26"/>
                <w:szCs w:val="26"/>
              </w:rPr>
              <w:t>Đài Loan</w:t>
            </w:r>
          </w:p>
        </w:tc>
      </w:tr>
      <w:tr w:rsidR="00DA599E" w:rsidRPr="00DA599E" w14:paraId="6C3A1E0F" w14:textId="77777777" w:rsidTr="00FA5187">
        <w:trPr>
          <w:trHeight w:val="397"/>
          <w:jc w:val="center"/>
        </w:trPr>
        <w:tc>
          <w:tcPr>
            <w:tcW w:w="562" w:type="dxa"/>
            <w:shd w:val="clear" w:color="000000" w:fill="FFFFFF"/>
            <w:vAlign w:val="center"/>
          </w:tcPr>
          <w:p w14:paraId="58BB62F5" w14:textId="77777777" w:rsidR="00FA5187" w:rsidRPr="00DA599E" w:rsidRDefault="00FA5187" w:rsidP="00FA5187">
            <w:pPr>
              <w:pStyle w:val="ListParagraph"/>
              <w:numPr>
                <w:ilvl w:val="0"/>
                <w:numId w:val="114"/>
              </w:numPr>
              <w:ind w:left="0" w:firstLine="0"/>
              <w:jc w:val="center"/>
              <w:rPr>
                <w:i w:val="0"/>
                <w:szCs w:val="26"/>
              </w:rPr>
            </w:pPr>
          </w:p>
        </w:tc>
        <w:tc>
          <w:tcPr>
            <w:tcW w:w="3261" w:type="dxa"/>
            <w:shd w:val="clear" w:color="000000" w:fill="FFFFFF"/>
            <w:noWrap/>
            <w:vAlign w:val="center"/>
          </w:tcPr>
          <w:p w14:paraId="27D0260D" w14:textId="6F873375" w:rsidR="00FA5187" w:rsidRPr="00DA599E" w:rsidRDefault="00FA5187" w:rsidP="00FA5187">
            <w:pPr>
              <w:jc w:val="both"/>
              <w:rPr>
                <w:sz w:val="26"/>
                <w:szCs w:val="26"/>
              </w:rPr>
            </w:pPr>
            <w:r w:rsidRPr="00DA599E">
              <w:rPr>
                <w:sz w:val="26"/>
                <w:szCs w:val="26"/>
              </w:rPr>
              <w:t xml:space="preserve">Máy chà nhám các loại </w:t>
            </w:r>
          </w:p>
        </w:tc>
        <w:tc>
          <w:tcPr>
            <w:tcW w:w="992" w:type="dxa"/>
            <w:shd w:val="clear" w:color="000000" w:fill="FFFFFF"/>
            <w:vAlign w:val="center"/>
          </w:tcPr>
          <w:p w14:paraId="77507A6A" w14:textId="30CDF688"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5CE66798" w14:textId="77777777" w:rsidR="00FA5187" w:rsidRPr="00DA599E" w:rsidRDefault="00FA5187" w:rsidP="00FA5187">
            <w:pPr>
              <w:jc w:val="center"/>
              <w:rPr>
                <w:sz w:val="26"/>
                <w:szCs w:val="26"/>
              </w:rPr>
            </w:pPr>
            <w:r w:rsidRPr="00DA599E">
              <w:rPr>
                <w:sz w:val="26"/>
                <w:szCs w:val="26"/>
              </w:rPr>
              <w:t>Tốc độ quay: 5000 vòng/phút</w:t>
            </w:r>
          </w:p>
          <w:p w14:paraId="524AFDA8" w14:textId="0E21144E" w:rsidR="00FA5187" w:rsidRPr="00DA599E" w:rsidRDefault="00FA5187" w:rsidP="00FA5187">
            <w:pPr>
              <w:jc w:val="center"/>
              <w:rPr>
                <w:sz w:val="26"/>
                <w:szCs w:val="26"/>
              </w:rPr>
            </w:pPr>
            <w:r w:rsidRPr="00DA599E">
              <w:rPr>
                <w:sz w:val="26"/>
                <w:szCs w:val="26"/>
              </w:rPr>
              <w:t>Công suất: 250-300 chi tiết/giờ</w:t>
            </w:r>
          </w:p>
        </w:tc>
        <w:tc>
          <w:tcPr>
            <w:tcW w:w="992" w:type="dxa"/>
            <w:shd w:val="clear" w:color="000000" w:fill="FFFFFF"/>
            <w:vAlign w:val="center"/>
          </w:tcPr>
          <w:p w14:paraId="21F1F56B" w14:textId="02A47339" w:rsidR="00FA5187" w:rsidRPr="00DA599E" w:rsidRDefault="00FA5187" w:rsidP="00FA5187">
            <w:pPr>
              <w:jc w:val="center"/>
              <w:rPr>
                <w:sz w:val="26"/>
                <w:szCs w:val="26"/>
              </w:rPr>
            </w:pPr>
            <w:r w:rsidRPr="00DA599E">
              <w:rPr>
                <w:sz w:val="26"/>
                <w:szCs w:val="26"/>
              </w:rPr>
              <w:t>15</w:t>
            </w:r>
          </w:p>
        </w:tc>
        <w:tc>
          <w:tcPr>
            <w:tcW w:w="1984" w:type="dxa"/>
            <w:shd w:val="clear" w:color="000000" w:fill="FFFFFF"/>
            <w:vAlign w:val="center"/>
          </w:tcPr>
          <w:p w14:paraId="5A60C61D" w14:textId="74529CE9"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4D9D21DF" w14:textId="2EAAA6EF" w:rsidR="00FA5187" w:rsidRPr="00DA599E" w:rsidRDefault="00FA5187" w:rsidP="00FA5187">
            <w:pPr>
              <w:jc w:val="center"/>
              <w:rPr>
                <w:sz w:val="26"/>
                <w:szCs w:val="26"/>
              </w:rPr>
            </w:pPr>
            <w:r w:rsidRPr="00DA599E">
              <w:rPr>
                <w:sz w:val="26"/>
                <w:szCs w:val="26"/>
              </w:rPr>
              <w:t>2012</w:t>
            </w:r>
          </w:p>
        </w:tc>
        <w:tc>
          <w:tcPr>
            <w:tcW w:w="1275" w:type="dxa"/>
            <w:shd w:val="clear" w:color="000000" w:fill="FFFFFF"/>
            <w:vAlign w:val="center"/>
          </w:tcPr>
          <w:p w14:paraId="202951F6" w14:textId="02187261" w:rsidR="00FA5187" w:rsidRPr="00DA599E" w:rsidRDefault="00FA5187" w:rsidP="00FA5187">
            <w:pPr>
              <w:jc w:val="center"/>
              <w:rPr>
                <w:sz w:val="26"/>
                <w:szCs w:val="26"/>
              </w:rPr>
            </w:pPr>
            <w:r w:rsidRPr="00DA599E">
              <w:rPr>
                <w:sz w:val="26"/>
                <w:szCs w:val="26"/>
              </w:rPr>
              <w:t>Đài Loan</w:t>
            </w:r>
          </w:p>
        </w:tc>
      </w:tr>
      <w:tr w:rsidR="00DA599E" w:rsidRPr="00DA599E" w14:paraId="62D7565C" w14:textId="77777777" w:rsidTr="00FA5187">
        <w:trPr>
          <w:trHeight w:val="397"/>
          <w:jc w:val="center"/>
        </w:trPr>
        <w:tc>
          <w:tcPr>
            <w:tcW w:w="562" w:type="dxa"/>
            <w:shd w:val="clear" w:color="000000" w:fill="FFFFFF"/>
            <w:vAlign w:val="center"/>
          </w:tcPr>
          <w:p w14:paraId="2C1621D5" w14:textId="77777777" w:rsidR="00FA5187" w:rsidRPr="00DA599E" w:rsidRDefault="00FA5187" w:rsidP="00FA5187">
            <w:pPr>
              <w:pStyle w:val="ListParagraph"/>
              <w:numPr>
                <w:ilvl w:val="0"/>
                <w:numId w:val="114"/>
              </w:numPr>
              <w:ind w:left="0" w:firstLine="0"/>
              <w:jc w:val="center"/>
              <w:rPr>
                <w:i w:val="0"/>
                <w:szCs w:val="26"/>
              </w:rPr>
            </w:pPr>
          </w:p>
        </w:tc>
        <w:tc>
          <w:tcPr>
            <w:tcW w:w="3261" w:type="dxa"/>
            <w:shd w:val="clear" w:color="000000" w:fill="FFFFFF"/>
            <w:noWrap/>
            <w:vAlign w:val="center"/>
          </w:tcPr>
          <w:p w14:paraId="681CB5A1" w14:textId="0D827645" w:rsidR="00FA5187" w:rsidRPr="00DA599E" w:rsidRDefault="00FA5187" w:rsidP="00FA5187">
            <w:pPr>
              <w:jc w:val="both"/>
              <w:rPr>
                <w:sz w:val="26"/>
                <w:szCs w:val="26"/>
              </w:rPr>
            </w:pPr>
            <w:r w:rsidRPr="00DA599E">
              <w:rPr>
                <w:sz w:val="26"/>
                <w:szCs w:val="26"/>
              </w:rPr>
              <w:t>Máy tạo rãnh</w:t>
            </w:r>
          </w:p>
        </w:tc>
        <w:tc>
          <w:tcPr>
            <w:tcW w:w="992" w:type="dxa"/>
            <w:shd w:val="clear" w:color="000000" w:fill="FFFFFF"/>
            <w:vAlign w:val="center"/>
          </w:tcPr>
          <w:p w14:paraId="3070C5BE" w14:textId="60FFFCEC"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002097A1" w14:textId="77777777" w:rsidR="00FA5187" w:rsidRPr="00DA599E" w:rsidRDefault="00FA5187" w:rsidP="00FA5187">
            <w:pPr>
              <w:jc w:val="center"/>
              <w:rPr>
                <w:sz w:val="26"/>
                <w:szCs w:val="26"/>
              </w:rPr>
            </w:pPr>
            <w:r w:rsidRPr="00DA599E">
              <w:rPr>
                <w:sz w:val="26"/>
                <w:szCs w:val="26"/>
              </w:rPr>
              <w:t>Động cơ trục chính: 10Hp</w:t>
            </w:r>
          </w:p>
          <w:p w14:paraId="75E965EA" w14:textId="7D65A632" w:rsidR="00FA5187" w:rsidRPr="00DA599E" w:rsidRDefault="00FA5187" w:rsidP="00FA5187">
            <w:pPr>
              <w:jc w:val="center"/>
              <w:rPr>
                <w:sz w:val="26"/>
                <w:szCs w:val="26"/>
              </w:rPr>
            </w:pPr>
            <w:r w:rsidRPr="00DA599E">
              <w:rPr>
                <w:sz w:val="26"/>
                <w:szCs w:val="26"/>
              </w:rPr>
              <w:t>Công suất: 120-180 chi tiết/giờ</w:t>
            </w:r>
          </w:p>
        </w:tc>
        <w:tc>
          <w:tcPr>
            <w:tcW w:w="992" w:type="dxa"/>
            <w:shd w:val="clear" w:color="000000" w:fill="FFFFFF"/>
            <w:vAlign w:val="center"/>
          </w:tcPr>
          <w:p w14:paraId="15F7A8AA" w14:textId="79E4FCCA" w:rsidR="00FA5187" w:rsidRPr="00DA599E" w:rsidRDefault="00FA5187" w:rsidP="00FA5187">
            <w:pPr>
              <w:jc w:val="center"/>
              <w:rPr>
                <w:sz w:val="26"/>
                <w:szCs w:val="26"/>
              </w:rPr>
            </w:pPr>
            <w:r w:rsidRPr="00DA599E">
              <w:rPr>
                <w:sz w:val="26"/>
                <w:szCs w:val="26"/>
              </w:rPr>
              <w:t>2</w:t>
            </w:r>
          </w:p>
        </w:tc>
        <w:tc>
          <w:tcPr>
            <w:tcW w:w="1984" w:type="dxa"/>
            <w:shd w:val="clear" w:color="000000" w:fill="FFFFFF"/>
            <w:vAlign w:val="center"/>
          </w:tcPr>
          <w:p w14:paraId="590E2F8A" w14:textId="4DCFDAC9"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10429A4D" w14:textId="63D2F72A" w:rsidR="00FA5187" w:rsidRPr="00DA599E" w:rsidRDefault="00FA5187" w:rsidP="00FA5187">
            <w:pPr>
              <w:jc w:val="center"/>
              <w:rPr>
                <w:sz w:val="26"/>
                <w:szCs w:val="26"/>
              </w:rPr>
            </w:pPr>
            <w:r w:rsidRPr="00DA599E">
              <w:rPr>
                <w:sz w:val="26"/>
                <w:szCs w:val="26"/>
              </w:rPr>
              <w:t>2012</w:t>
            </w:r>
          </w:p>
        </w:tc>
        <w:tc>
          <w:tcPr>
            <w:tcW w:w="1275" w:type="dxa"/>
            <w:shd w:val="clear" w:color="000000" w:fill="FFFFFF"/>
            <w:vAlign w:val="center"/>
          </w:tcPr>
          <w:p w14:paraId="6626354A" w14:textId="5F2D683D" w:rsidR="00FA5187" w:rsidRPr="00DA599E" w:rsidRDefault="00FA5187" w:rsidP="00FA5187">
            <w:pPr>
              <w:jc w:val="center"/>
              <w:rPr>
                <w:sz w:val="26"/>
                <w:szCs w:val="26"/>
              </w:rPr>
            </w:pPr>
            <w:r w:rsidRPr="00DA599E">
              <w:rPr>
                <w:sz w:val="26"/>
                <w:szCs w:val="26"/>
              </w:rPr>
              <w:t>Đài Loan</w:t>
            </w:r>
          </w:p>
        </w:tc>
      </w:tr>
      <w:tr w:rsidR="00DA599E" w:rsidRPr="00DA599E" w14:paraId="30CFD6AC" w14:textId="77777777" w:rsidTr="00FA5187">
        <w:trPr>
          <w:trHeight w:val="397"/>
          <w:jc w:val="center"/>
        </w:trPr>
        <w:tc>
          <w:tcPr>
            <w:tcW w:w="562" w:type="dxa"/>
            <w:shd w:val="clear" w:color="000000" w:fill="FFFFFF"/>
            <w:vAlign w:val="center"/>
          </w:tcPr>
          <w:p w14:paraId="3280544B" w14:textId="77777777" w:rsidR="00FA5187" w:rsidRPr="00DA599E" w:rsidRDefault="00FA5187" w:rsidP="00FA5187">
            <w:pPr>
              <w:pStyle w:val="ListParagraph"/>
              <w:numPr>
                <w:ilvl w:val="0"/>
                <w:numId w:val="114"/>
              </w:numPr>
              <w:ind w:left="0" w:firstLine="0"/>
              <w:jc w:val="center"/>
              <w:rPr>
                <w:i w:val="0"/>
                <w:szCs w:val="26"/>
              </w:rPr>
            </w:pPr>
          </w:p>
        </w:tc>
        <w:tc>
          <w:tcPr>
            <w:tcW w:w="3261" w:type="dxa"/>
            <w:shd w:val="clear" w:color="000000" w:fill="FFFFFF"/>
            <w:noWrap/>
            <w:vAlign w:val="center"/>
          </w:tcPr>
          <w:p w14:paraId="002E8164" w14:textId="5558A943" w:rsidR="00FA5187" w:rsidRPr="00DA599E" w:rsidRDefault="00FA5187" w:rsidP="00FA5187">
            <w:pPr>
              <w:jc w:val="both"/>
              <w:rPr>
                <w:sz w:val="26"/>
                <w:szCs w:val="26"/>
              </w:rPr>
            </w:pPr>
            <w:r w:rsidRPr="00DA599E">
              <w:rPr>
                <w:sz w:val="26"/>
                <w:szCs w:val="26"/>
              </w:rPr>
              <w:t>Máy xẻ dọc</w:t>
            </w:r>
          </w:p>
        </w:tc>
        <w:tc>
          <w:tcPr>
            <w:tcW w:w="992" w:type="dxa"/>
            <w:shd w:val="clear" w:color="000000" w:fill="FFFFFF"/>
            <w:vAlign w:val="center"/>
          </w:tcPr>
          <w:p w14:paraId="13267907" w14:textId="45624522"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33FD45C5" w14:textId="53F1F10F" w:rsidR="00FA5187" w:rsidRPr="00DA599E" w:rsidRDefault="00FA5187" w:rsidP="00FA5187">
            <w:pPr>
              <w:jc w:val="center"/>
              <w:rPr>
                <w:sz w:val="26"/>
                <w:szCs w:val="26"/>
              </w:rPr>
            </w:pPr>
            <w:r w:rsidRPr="00DA599E">
              <w:rPr>
                <w:sz w:val="26"/>
                <w:szCs w:val="26"/>
              </w:rPr>
              <w:t>-</w:t>
            </w:r>
          </w:p>
        </w:tc>
        <w:tc>
          <w:tcPr>
            <w:tcW w:w="992" w:type="dxa"/>
            <w:shd w:val="clear" w:color="000000" w:fill="FFFFFF"/>
            <w:vAlign w:val="center"/>
          </w:tcPr>
          <w:p w14:paraId="166A64A5" w14:textId="2E25DC92" w:rsidR="00FA5187" w:rsidRPr="00DA599E" w:rsidRDefault="00FA5187" w:rsidP="00FA5187">
            <w:pPr>
              <w:jc w:val="center"/>
              <w:rPr>
                <w:sz w:val="26"/>
                <w:szCs w:val="26"/>
              </w:rPr>
            </w:pPr>
            <w:r w:rsidRPr="00DA599E">
              <w:rPr>
                <w:sz w:val="26"/>
                <w:szCs w:val="26"/>
              </w:rPr>
              <w:t>3</w:t>
            </w:r>
          </w:p>
        </w:tc>
        <w:tc>
          <w:tcPr>
            <w:tcW w:w="1984" w:type="dxa"/>
            <w:shd w:val="clear" w:color="000000" w:fill="FFFFFF"/>
            <w:vAlign w:val="center"/>
          </w:tcPr>
          <w:p w14:paraId="0AA3CBC3" w14:textId="0E9E1600"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48CCA5B2" w14:textId="2F60E604" w:rsidR="00FA5187" w:rsidRPr="00DA599E" w:rsidRDefault="00FA5187" w:rsidP="00FA5187">
            <w:pPr>
              <w:jc w:val="center"/>
              <w:rPr>
                <w:sz w:val="26"/>
                <w:szCs w:val="26"/>
              </w:rPr>
            </w:pPr>
            <w:r w:rsidRPr="00DA599E">
              <w:rPr>
                <w:sz w:val="26"/>
                <w:szCs w:val="26"/>
              </w:rPr>
              <w:t>2012</w:t>
            </w:r>
          </w:p>
        </w:tc>
        <w:tc>
          <w:tcPr>
            <w:tcW w:w="1275" w:type="dxa"/>
            <w:shd w:val="clear" w:color="000000" w:fill="FFFFFF"/>
          </w:tcPr>
          <w:p w14:paraId="6DFD7DCB" w14:textId="77D62153" w:rsidR="00FA5187" w:rsidRPr="00DA599E" w:rsidRDefault="00FA5187" w:rsidP="00FA5187">
            <w:pPr>
              <w:jc w:val="center"/>
              <w:rPr>
                <w:sz w:val="26"/>
                <w:szCs w:val="26"/>
              </w:rPr>
            </w:pPr>
            <w:r w:rsidRPr="00DA599E">
              <w:rPr>
                <w:sz w:val="26"/>
                <w:szCs w:val="26"/>
              </w:rPr>
              <w:t>Đài Loan</w:t>
            </w:r>
          </w:p>
        </w:tc>
      </w:tr>
      <w:tr w:rsidR="00DA599E" w:rsidRPr="00DA599E" w14:paraId="2BED223B" w14:textId="77777777" w:rsidTr="00FA5187">
        <w:trPr>
          <w:trHeight w:val="397"/>
          <w:jc w:val="center"/>
        </w:trPr>
        <w:tc>
          <w:tcPr>
            <w:tcW w:w="562" w:type="dxa"/>
            <w:shd w:val="clear" w:color="000000" w:fill="FFFFFF"/>
            <w:vAlign w:val="center"/>
          </w:tcPr>
          <w:p w14:paraId="0E6C9FA5" w14:textId="77777777" w:rsidR="00FA5187" w:rsidRPr="00DA599E" w:rsidRDefault="00FA5187" w:rsidP="00FA5187">
            <w:pPr>
              <w:pStyle w:val="ListParagraph"/>
              <w:numPr>
                <w:ilvl w:val="0"/>
                <w:numId w:val="114"/>
              </w:numPr>
              <w:ind w:left="0" w:firstLine="0"/>
              <w:jc w:val="center"/>
              <w:rPr>
                <w:i w:val="0"/>
                <w:szCs w:val="26"/>
              </w:rPr>
            </w:pPr>
          </w:p>
        </w:tc>
        <w:tc>
          <w:tcPr>
            <w:tcW w:w="3261" w:type="dxa"/>
            <w:shd w:val="clear" w:color="000000" w:fill="FFFFFF"/>
            <w:noWrap/>
            <w:vAlign w:val="center"/>
          </w:tcPr>
          <w:p w14:paraId="78352FD1" w14:textId="219DE5CB" w:rsidR="00FA5187" w:rsidRPr="00DA599E" w:rsidRDefault="00FA5187" w:rsidP="00FA5187">
            <w:pPr>
              <w:jc w:val="both"/>
              <w:rPr>
                <w:sz w:val="26"/>
                <w:szCs w:val="26"/>
              </w:rPr>
            </w:pPr>
            <w:r w:rsidRPr="00DA599E">
              <w:rPr>
                <w:sz w:val="26"/>
                <w:szCs w:val="26"/>
              </w:rPr>
              <w:t>Máy băng tải</w:t>
            </w:r>
          </w:p>
        </w:tc>
        <w:tc>
          <w:tcPr>
            <w:tcW w:w="992" w:type="dxa"/>
            <w:shd w:val="clear" w:color="000000" w:fill="FFFFFF"/>
            <w:vAlign w:val="center"/>
          </w:tcPr>
          <w:p w14:paraId="2B784B94" w14:textId="41856E6B"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408E6033" w14:textId="07B0EE14" w:rsidR="00FA5187" w:rsidRPr="00DA599E" w:rsidRDefault="00FA5187" w:rsidP="00FA5187">
            <w:pPr>
              <w:jc w:val="center"/>
              <w:rPr>
                <w:sz w:val="26"/>
                <w:szCs w:val="26"/>
              </w:rPr>
            </w:pPr>
            <w:r w:rsidRPr="00DA599E">
              <w:rPr>
                <w:sz w:val="26"/>
                <w:szCs w:val="26"/>
              </w:rPr>
              <w:t>-</w:t>
            </w:r>
          </w:p>
        </w:tc>
        <w:tc>
          <w:tcPr>
            <w:tcW w:w="992" w:type="dxa"/>
            <w:shd w:val="clear" w:color="000000" w:fill="FFFFFF"/>
            <w:vAlign w:val="center"/>
          </w:tcPr>
          <w:p w14:paraId="310D499D" w14:textId="29BC151A"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65CDD1A4" w14:textId="6BF343C2"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23F076F8" w14:textId="3365068A" w:rsidR="00FA5187" w:rsidRPr="00DA599E" w:rsidRDefault="00FA5187" w:rsidP="00FA5187">
            <w:pPr>
              <w:jc w:val="center"/>
              <w:rPr>
                <w:sz w:val="26"/>
                <w:szCs w:val="26"/>
              </w:rPr>
            </w:pPr>
            <w:r w:rsidRPr="00DA599E">
              <w:rPr>
                <w:sz w:val="26"/>
                <w:szCs w:val="26"/>
              </w:rPr>
              <w:t>2012</w:t>
            </w:r>
          </w:p>
        </w:tc>
        <w:tc>
          <w:tcPr>
            <w:tcW w:w="1275" w:type="dxa"/>
            <w:shd w:val="clear" w:color="000000" w:fill="FFFFFF"/>
          </w:tcPr>
          <w:p w14:paraId="5B10BB45" w14:textId="2C44C5F1" w:rsidR="00FA5187" w:rsidRPr="00DA599E" w:rsidRDefault="00FA5187" w:rsidP="00FA5187">
            <w:pPr>
              <w:jc w:val="center"/>
              <w:rPr>
                <w:sz w:val="26"/>
                <w:szCs w:val="26"/>
              </w:rPr>
            </w:pPr>
            <w:r w:rsidRPr="00DA599E">
              <w:rPr>
                <w:sz w:val="26"/>
                <w:szCs w:val="26"/>
              </w:rPr>
              <w:t>Đài Loan</w:t>
            </w:r>
          </w:p>
        </w:tc>
      </w:tr>
      <w:tr w:rsidR="00DA599E" w:rsidRPr="00DA599E" w14:paraId="7652B836" w14:textId="77777777" w:rsidTr="00FA5187">
        <w:trPr>
          <w:trHeight w:val="397"/>
          <w:jc w:val="center"/>
        </w:trPr>
        <w:tc>
          <w:tcPr>
            <w:tcW w:w="562" w:type="dxa"/>
            <w:shd w:val="clear" w:color="000000" w:fill="FFFFFF"/>
            <w:vAlign w:val="center"/>
          </w:tcPr>
          <w:p w14:paraId="61A02E92" w14:textId="77777777" w:rsidR="00FA5187" w:rsidRPr="00DA599E" w:rsidRDefault="00FA5187" w:rsidP="00FA5187">
            <w:pPr>
              <w:pStyle w:val="ListParagraph"/>
              <w:numPr>
                <w:ilvl w:val="0"/>
                <w:numId w:val="114"/>
              </w:numPr>
              <w:ind w:left="0" w:firstLine="0"/>
              <w:jc w:val="center"/>
              <w:rPr>
                <w:i w:val="0"/>
                <w:szCs w:val="26"/>
              </w:rPr>
            </w:pPr>
          </w:p>
        </w:tc>
        <w:tc>
          <w:tcPr>
            <w:tcW w:w="3261" w:type="dxa"/>
            <w:shd w:val="clear" w:color="000000" w:fill="FFFFFF"/>
            <w:noWrap/>
            <w:vAlign w:val="center"/>
          </w:tcPr>
          <w:p w14:paraId="59277FDD" w14:textId="475A4D02" w:rsidR="00FA5187" w:rsidRPr="00DA599E" w:rsidRDefault="00FA5187" w:rsidP="00FA5187">
            <w:pPr>
              <w:jc w:val="both"/>
              <w:rPr>
                <w:sz w:val="26"/>
                <w:szCs w:val="26"/>
              </w:rPr>
            </w:pPr>
            <w:r w:rsidRPr="00DA599E">
              <w:rPr>
                <w:sz w:val="26"/>
                <w:szCs w:val="26"/>
              </w:rPr>
              <w:t>Máy ghép mộng</w:t>
            </w:r>
          </w:p>
        </w:tc>
        <w:tc>
          <w:tcPr>
            <w:tcW w:w="992" w:type="dxa"/>
            <w:shd w:val="clear" w:color="000000" w:fill="FFFFFF"/>
            <w:vAlign w:val="center"/>
          </w:tcPr>
          <w:p w14:paraId="5B611F8B" w14:textId="6E49294E"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057EFD1D" w14:textId="02035A84" w:rsidR="00FA5187" w:rsidRPr="00DA599E" w:rsidRDefault="00FA5187" w:rsidP="00FA5187">
            <w:pPr>
              <w:jc w:val="center"/>
              <w:rPr>
                <w:sz w:val="26"/>
                <w:szCs w:val="26"/>
              </w:rPr>
            </w:pPr>
            <w:r w:rsidRPr="00DA599E">
              <w:rPr>
                <w:sz w:val="26"/>
                <w:szCs w:val="26"/>
              </w:rPr>
              <w:t>Công suất: 100-150 chi tiết/giờ</w:t>
            </w:r>
          </w:p>
        </w:tc>
        <w:tc>
          <w:tcPr>
            <w:tcW w:w="992" w:type="dxa"/>
            <w:shd w:val="clear" w:color="000000" w:fill="FFFFFF"/>
            <w:vAlign w:val="center"/>
          </w:tcPr>
          <w:p w14:paraId="73C0F77B" w14:textId="2F824EFA" w:rsidR="00FA5187" w:rsidRPr="00DA599E" w:rsidRDefault="00FA5187" w:rsidP="00FA5187">
            <w:pPr>
              <w:jc w:val="center"/>
              <w:rPr>
                <w:sz w:val="26"/>
                <w:szCs w:val="26"/>
              </w:rPr>
            </w:pPr>
            <w:r w:rsidRPr="00DA599E">
              <w:rPr>
                <w:sz w:val="26"/>
                <w:szCs w:val="26"/>
              </w:rPr>
              <w:t>5</w:t>
            </w:r>
          </w:p>
        </w:tc>
        <w:tc>
          <w:tcPr>
            <w:tcW w:w="1984" w:type="dxa"/>
            <w:shd w:val="clear" w:color="000000" w:fill="FFFFFF"/>
            <w:vAlign w:val="center"/>
          </w:tcPr>
          <w:p w14:paraId="4CE3217E" w14:textId="0B8FD835"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4088C9B2" w14:textId="45B8A2DD" w:rsidR="00FA5187" w:rsidRPr="00DA599E" w:rsidRDefault="00FA5187" w:rsidP="00FA5187">
            <w:pPr>
              <w:jc w:val="center"/>
              <w:rPr>
                <w:sz w:val="26"/>
                <w:szCs w:val="26"/>
              </w:rPr>
            </w:pPr>
            <w:r w:rsidRPr="00DA599E">
              <w:rPr>
                <w:sz w:val="26"/>
                <w:szCs w:val="26"/>
              </w:rPr>
              <w:t>2012</w:t>
            </w:r>
          </w:p>
        </w:tc>
        <w:tc>
          <w:tcPr>
            <w:tcW w:w="1275" w:type="dxa"/>
            <w:shd w:val="clear" w:color="000000" w:fill="FFFFFF"/>
          </w:tcPr>
          <w:p w14:paraId="5AAE9338" w14:textId="4607C90C" w:rsidR="00FA5187" w:rsidRPr="00DA599E" w:rsidRDefault="00FA5187" w:rsidP="00FA5187">
            <w:pPr>
              <w:jc w:val="center"/>
              <w:rPr>
                <w:sz w:val="26"/>
                <w:szCs w:val="26"/>
              </w:rPr>
            </w:pPr>
            <w:r w:rsidRPr="00DA599E">
              <w:rPr>
                <w:sz w:val="26"/>
                <w:szCs w:val="26"/>
              </w:rPr>
              <w:t>Đài Loan</w:t>
            </w:r>
          </w:p>
        </w:tc>
      </w:tr>
      <w:tr w:rsidR="00DA599E" w:rsidRPr="00DA599E" w14:paraId="06898D27" w14:textId="77777777" w:rsidTr="00FA5187">
        <w:trPr>
          <w:trHeight w:val="397"/>
          <w:jc w:val="center"/>
        </w:trPr>
        <w:tc>
          <w:tcPr>
            <w:tcW w:w="562" w:type="dxa"/>
            <w:shd w:val="clear" w:color="000000" w:fill="FFFFFF"/>
            <w:vAlign w:val="center"/>
          </w:tcPr>
          <w:p w14:paraId="38B5BA23" w14:textId="77777777" w:rsidR="00FA5187" w:rsidRPr="00DA599E" w:rsidRDefault="00FA5187" w:rsidP="00FA5187">
            <w:pPr>
              <w:pStyle w:val="ListParagraph"/>
              <w:numPr>
                <w:ilvl w:val="0"/>
                <w:numId w:val="114"/>
              </w:numPr>
              <w:ind w:left="0" w:firstLine="0"/>
              <w:jc w:val="center"/>
              <w:rPr>
                <w:i w:val="0"/>
                <w:szCs w:val="26"/>
              </w:rPr>
            </w:pPr>
          </w:p>
        </w:tc>
        <w:tc>
          <w:tcPr>
            <w:tcW w:w="3261" w:type="dxa"/>
            <w:shd w:val="clear" w:color="000000" w:fill="FFFFFF"/>
            <w:noWrap/>
            <w:vAlign w:val="center"/>
          </w:tcPr>
          <w:p w14:paraId="2EB2A310" w14:textId="70FB9139" w:rsidR="00FA5187" w:rsidRPr="00DA599E" w:rsidRDefault="00FA5187" w:rsidP="00FA5187">
            <w:pPr>
              <w:jc w:val="both"/>
              <w:rPr>
                <w:sz w:val="26"/>
                <w:szCs w:val="26"/>
              </w:rPr>
            </w:pPr>
            <w:r w:rsidRPr="00DA599E">
              <w:rPr>
                <w:sz w:val="26"/>
                <w:szCs w:val="26"/>
              </w:rPr>
              <w:t>Máy khoan tự động</w:t>
            </w:r>
          </w:p>
        </w:tc>
        <w:tc>
          <w:tcPr>
            <w:tcW w:w="992" w:type="dxa"/>
            <w:shd w:val="clear" w:color="000000" w:fill="FFFFFF"/>
            <w:vAlign w:val="center"/>
          </w:tcPr>
          <w:p w14:paraId="16266831" w14:textId="7DFF361C"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158400D2" w14:textId="7BAD0D3A" w:rsidR="00FA5187" w:rsidRPr="00DA599E" w:rsidRDefault="00FA5187" w:rsidP="00FA5187">
            <w:pPr>
              <w:jc w:val="center"/>
              <w:rPr>
                <w:sz w:val="26"/>
                <w:szCs w:val="26"/>
              </w:rPr>
            </w:pPr>
            <w:r w:rsidRPr="00DA599E">
              <w:rPr>
                <w:sz w:val="26"/>
                <w:szCs w:val="26"/>
              </w:rPr>
              <w:t>-</w:t>
            </w:r>
          </w:p>
        </w:tc>
        <w:tc>
          <w:tcPr>
            <w:tcW w:w="992" w:type="dxa"/>
            <w:shd w:val="clear" w:color="000000" w:fill="FFFFFF"/>
          </w:tcPr>
          <w:p w14:paraId="0420307E" w14:textId="6B099B8A" w:rsidR="00FA5187" w:rsidRPr="00DA599E" w:rsidRDefault="00FA5187" w:rsidP="00FA5187">
            <w:pPr>
              <w:jc w:val="center"/>
              <w:rPr>
                <w:sz w:val="26"/>
                <w:szCs w:val="26"/>
              </w:rPr>
            </w:pPr>
            <w:r w:rsidRPr="00DA599E">
              <w:rPr>
                <w:sz w:val="26"/>
                <w:szCs w:val="26"/>
              </w:rPr>
              <w:t>3</w:t>
            </w:r>
          </w:p>
        </w:tc>
        <w:tc>
          <w:tcPr>
            <w:tcW w:w="1984" w:type="dxa"/>
            <w:shd w:val="clear" w:color="000000" w:fill="FFFFFF"/>
            <w:vAlign w:val="center"/>
          </w:tcPr>
          <w:p w14:paraId="61F0F33A" w14:textId="6EB41743"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73AFE906" w14:textId="574CE41B" w:rsidR="00FA5187" w:rsidRPr="00DA599E" w:rsidRDefault="00FA5187" w:rsidP="00FA5187">
            <w:pPr>
              <w:jc w:val="center"/>
              <w:rPr>
                <w:sz w:val="26"/>
                <w:szCs w:val="26"/>
              </w:rPr>
            </w:pPr>
            <w:r w:rsidRPr="00DA599E">
              <w:rPr>
                <w:sz w:val="26"/>
                <w:szCs w:val="26"/>
              </w:rPr>
              <w:t>2012</w:t>
            </w:r>
          </w:p>
        </w:tc>
        <w:tc>
          <w:tcPr>
            <w:tcW w:w="1275" w:type="dxa"/>
            <w:shd w:val="clear" w:color="000000" w:fill="FFFFFF"/>
          </w:tcPr>
          <w:p w14:paraId="3E8B7162" w14:textId="494E3C28" w:rsidR="00FA5187" w:rsidRPr="00DA599E" w:rsidRDefault="00FA5187" w:rsidP="00FA5187">
            <w:pPr>
              <w:jc w:val="center"/>
              <w:rPr>
                <w:sz w:val="26"/>
                <w:szCs w:val="26"/>
              </w:rPr>
            </w:pPr>
            <w:r w:rsidRPr="00DA599E">
              <w:rPr>
                <w:sz w:val="26"/>
                <w:szCs w:val="26"/>
              </w:rPr>
              <w:t>Đài Loan</w:t>
            </w:r>
          </w:p>
        </w:tc>
      </w:tr>
      <w:tr w:rsidR="00DA599E" w:rsidRPr="00DA599E" w14:paraId="501B5235" w14:textId="77777777" w:rsidTr="00906989">
        <w:trPr>
          <w:trHeight w:val="397"/>
          <w:jc w:val="center"/>
        </w:trPr>
        <w:tc>
          <w:tcPr>
            <w:tcW w:w="13603" w:type="dxa"/>
            <w:gridSpan w:val="8"/>
            <w:shd w:val="clear" w:color="000000" w:fill="FFFFFF"/>
            <w:vAlign w:val="center"/>
          </w:tcPr>
          <w:p w14:paraId="3E6F54F7" w14:textId="4D5B500C" w:rsidR="00FA5187" w:rsidRPr="00DA599E" w:rsidRDefault="00FA5187" w:rsidP="00FA5187">
            <w:pPr>
              <w:jc w:val="center"/>
              <w:rPr>
                <w:sz w:val="26"/>
                <w:szCs w:val="26"/>
              </w:rPr>
            </w:pPr>
            <w:r w:rsidRPr="00DA599E">
              <w:rPr>
                <w:b/>
                <w:sz w:val="26"/>
                <w:szCs w:val="26"/>
              </w:rPr>
              <w:t>Nhà xưởng thiết kế</w:t>
            </w:r>
          </w:p>
        </w:tc>
      </w:tr>
      <w:tr w:rsidR="00DA599E" w:rsidRPr="00DA599E" w14:paraId="75846EFB" w14:textId="77777777" w:rsidTr="00FA5187">
        <w:trPr>
          <w:trHeight w:val="397"/>
          <w:jc w:val="center"/>
        </w:trPr>
        <w:tc>
          <w:tcPr>
            <w:tcW w:w="562" w:type="dxa"/>
            <w:shd w:val="clear" w:color="000000" w:fill="FFFFFF"/>
            <w:vAlign w:val="center"/>
          </w:tcPr>
          <w:p w14:paraId="0DA2D736" w14:textId="77777777" w:rsidR="00FA5187" w:rsidRPr="00DA599E" w:rsidRDefault="00FA5187" w:rsidP="00FA5187">
            <w:pPr>
              <w:pStyle w:val="ListParagraph"/>
              <w:numPr>
                <w:ilvl w:val="0"/>
                <w:numId w:val="115"/>
              </w:numPr>
              <w:ind w:left="0" w:firstLine="0"/>
              <w:jc w:val="center"/>
              <w:rPr>
                <w:i w:val="0"/>
                <w:szCs w:val="26"/>
              </w:rPr>
            </w:pPr>
          </w:p>
        </w:tc>
        <w:tc>
          <w:tcPr>
            <w:tcW w:w="3261" w:type="dxa"/>
            <w:shd w:val="clear" w:color="000000" w:fill="FFFFFF"/>
            <w:noWrap/>
            <w:vAlign w:val="center"/>
          </w:tcPr>
          <w:p w14:paraId="3B26D90E" w14:textId="151C2F76" w:rsidR="00FA5187" w:rsidRPr="00DA599E" w:rsidRDefault="00FA5187" w:rsidP="00FA5187">
            <w:pPr>
              <w:jc w:val="both"/>
              <w:rPr>
                <w:sz w:val="26"/>
                <w:szCs w:val="26"/>
              </w:rPr>
            </w:pPr>
            <w:r w:rsidRPr="00DA599E">
              <w:rPr>
                <w:sz w:val="26"/>
                <w:szCs w:val="26"/>
              </w:rPr>
              <w:t>Máy khoan đa năng</w:t>
            </w:r>
          </w:p>
        </w:tc>
        <w:tc>
          <w:tcPr>
            <w:tcW w:w="992" w:type="dxa"/>
            <w:shd w:val="clear" w:color="000000" w:fill="FFFFFF"/>
            <w:vAlign w:val="center"/>
          </w:tcPr>
          <w:p w14:paraId="5C61CEE4" w14:textId="75556CCC"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3B188CC8" w14:textId="77777777" w:rsidR="00FA5187" w:rsidRPr="00DA599E" w:rsidRDefault="00FA5187" w:rsidP="00FA5187">
            <w:pPr>
              <w:jc w:val="center"/>
              <w:rPr>
                <w:sz w:val="26"/>
                <w:szCs w:val="26"/>
              </w:rPr>
            </w:pPr>
            <w:r w:rsidRPr="00DA599E">
              <w:rPr>
                <w:sz w:val="26"/>
                <w:szCs w:val="26"/>
              </w:rPr>
              <w:t>Động cơ: 0,5Hp</w:t>
            </w:r>
          </w:p>
          <w:p w14:paraId="0FF065B8" w14:textId="37DD9BFD" w:rsidR="00FA5187" w:rsidRPr="00DA599E" w:rsidRDefault="00FA5187" w:rsidP="00FA5187">
            <w:pPr>
              <w:jc w:val="center"/>
              <w:rPr>
                <w:sz w:val="26"/>
                <w:szCs w:val="26"/>
              </w:rPr>
            </w:pPr>
            <w:r w:rsidRPr="00DA599E">
              <w:rPr>
                <w:sz w:val="26"/>
                <w:szCs w:val="26"/>
              </w:rPr>
              <w:t>Công suất: 250-300 chi tiết/giờ</w:t>
            </w:r>
          </w:p>
        </w:tc>
        <w:tc>
          <w:tcPr>
            <w:tcW w:w="992" w:type="dxa"/>
            <w:shd w:val="clear" w:color="000000" w:fill="FFFFFF"/>
            <w:vAlign w:val="center"/>
          </w:tcPr>
          <w:p w14:paraId="147AECD5" w14:textId="7B8B6F47" w:rsidR="00FA5187" w:rsidRPr="00DA599E" w:rsidRDefault="00FA5187" w:rsidP="00FA5187">
            <w:pPr>
              <w:jc w:val="center"/>
              <w:rPr>
                <w:sz w:val="26"/>
                <w:szCs w:val="26"/>
              </w:rPr>
            </w:pPr>
            <w:r w:rsidRPr="00DA599E">
              <w:rPr>
                <w:sz w:val="26"/>
                <w:szCs w:val="26"/>
              </w:rPr>
              <w:t>3</w:t>
            </w:r>
          </w:p>
        </w:tc>
        <w:tc>
          <w:tcPr>
            <w:tcW w:w="1984" w:type="dxa"/>
            <w:shd w:val="clear" w:color="000000" w:fill="FFFFFF"/>
            <w:vAlign w:val="center"/>
          </w:tcPr>
          <w:p w14:paraId="4ADC6891" w14:textId="1708CCF3"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04A45D91" w14:textId="02F5CCB1" w:rsidR="00FA5187" w:rsidRPr="00DA599E" w:rsidRDefault="00FA5187" w:rsidP="00FA5187">
            <w:pPr>
              <w:jc w:val="center"/>
              <w:rPr>
                <w:sz w:val="26"/>
                <w:szCs w:val="26"/>
              </w:rPr>
            </w:pPr>
            <w:r w:rsidRPr="00DA599E">
              <w:rPr>
                <w:sz w:val="26"/>
                <w:szCs w:val="26"/>
              </w:rPr>
              <w:t>2018</w:t>
            </w:r>
          </w:p>
        </w:tc>
        <w:tc>
          <w:tcPr>
            <w:tcW w:w="1275" w:type="dxa"/>
            <w:shd w:val="clear" w:color="000000" w:fill="FFFFFF"/>
            <w:vAlign w:val="center"/>
          </w:tcPr>
          <w:p w14:paraId="30A643D1" w14:textId="1BEC6C24" w:rsidR="00FA5187" w:rsidRPr="00DA599E" w:rsidRDefault="00FA5187" w:rsidP="00FA5187">
            <w:pPr>
              <w:jc w:val="center"/>
              <w:rPr>
                <w:sz w:val="26"/>
                <w:szCs w:val="26"/>
              </w:rPr>
            </w:pPr>
            <w:r w:rsidRPr="00DA599E">
              <w:rPr>
                <w:sz w:val="26"/>
                <w:szCs w:val="26"/>
              </w:rPr>
              <w:t>Đài Loan</w:t>
            </w:r>
          </w:p>
        </w:tc>
      </w:tr>
      <w:tr w:rsidR="00DA599E" w:rsidRPr="00DA599E" w14:paraId="2B7F06CA" w14:textId="77777777" w:rsidTr="00FA5187">
        <w:trPr>
          <w:trHeight w:val="397"/>
          <w:jc w:val="center"/>
        </w:trPr>
        <w:tc>
          <w:tcPr>
            <w:tcW w:w="562" w:type="dxa"/>
            <w:shd w:val="clear" w:color="000000" w:fill="FFFFFF"/>
            <w:vAlign w:val="center"/>
          </w:tcPr>
          <w:p w14:paraId="03883C2C" w14:textId="77777777" w:rsidR="00FA5187" w:rsidRPr="00DA599E" w:rsidRDefault="00FA5187" w:rsidP="00FA5187">
            <w:pPr>
              <w:pStyle w:val="ListParagraph"/>
              <w:numPr>
                <w:ilvl w:val="0"/>
                <w:numId w:val="115"/>
              </w:numPr>
              <w:ind w:left="0" w:firstLine="0"/>
              <w:jc w:val="center"/>
              <w:rPr>
                <w:i w:val="0"/>
                <w:szCs w:val="26"/>
              </w:rPr>
            </w:pPr>
          </w:p>
        </w:tc>
        <w:tc>
          <w:tcPr>
            <w:tcW w:w="3261" w:type="dxa"/>
            <w:shd w:val="clear" w:color="000000" w:fill="FFFFFF"/>
            <w:noWrap/>
            <w:vAlign w:val="center"/>
          </w:tcPr>
          <w:p w14:paraId="1C790CF9" w14:textId="7F64BB39" w:rsidR="00FA5187" w:rsidRPr="00DA599E" w:rsidRDefault="00FA5187" w:rsidP="00FA5187">
            <w:pPr>
              <w:jc w:val="both"/>
              <w:rPr>
                <w:sz w:val="26"/>
                <w:szCs w:val="26"/>
              </w:rPr>
            </w:pPr>
            <w:r w:rsidRPr="00DA599E">
              <w:rPr>
                <w:sz w:val="26"/>
                <w:szCs w:val="26"/>
              </w:rPr>
              <w:t>Máy khoan đa trục</w:t>
            </w:r>
          </w:p>
        </w:tc>
        <w:tc>
          <w:tcPr>
            <w:tcW w:w="992" w:type="dxa"/>
            <w:shd w:val="clear" w:color="000000" w:fill="FFFFFF"/>
            <w:vAlign w:val="center"/>
          </w:tcPr>
          <w:p w14:paraId="6AF36DA4" w14:textId="566F6886"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22872699" w14:textId="77777777" w:rsidR="00FA5187" w:rsidRPr="00DA599E" w:rsidRDefault="00FA5187" w:rsidP="00FA5187">
            <w:pPr>
              <w:jc w:val="center"/>
              <w:rPr>
                <w:sz w:val="26"/>
                <w:szCs w:val="26"/>
              </w:rPr>
            </w:pPr>
            <w:r w:rsidRPr="00DA599E">
              <w:rPr>
                <w:sz w:val="26"/>
                <w:szCs w:val="26"/>
              </w:rPr>
              <w:t>Động cơ: 2 HP</w:t>
            </w:r>
          </w:p>
          <w:p w14:paraId="42F76D59" w14:textId="35E07A00" w:rsidR="00FA5187" w:rsidRPr="00DA599E" w:rsidRDefault="00FA5187" w:rsidP="00FA5187">
            <w:pPr>
              <w:jc w:val="center"/>
              <w:rPr>
                <w:sz w:val="26"/>
                <w:szCs w:val="26"/>
              </w:rPr>
            </w:pPr>
            <w:r w:rsidRPr="00DA599E">
              <w:rPr>
                <w:sz w:val="26"/>
                <w:szCs w:val="26"/>
              </w:rPr>
              <w:t>Công suất: 180-230 chi tiết/giờ</w:t>
            </w:r>
          </w:p>
        </w:tc>
        <w:tc>
          <w:tcPr>
            <w:tcW w:w="992" w:type="dxa"/>
            <w:shd w:val="clear" w:color="000000" w:fill="FFFFFF"/>
            <w:vAlign w:val="center"/>
          </w:tcPr>
          <w:p w14:paraId="292ACA39" w14:textId="2F38FE57" w:rsidR="00FA5187" w:rsidRPr="00DA599E" w:rsidRDefault="00FA5187" w:rsidP="00FA5187">
            <w:pPr>
              <w:jc w:val="center"/>
              <w:rPr>
                <w:sz w:val="26"/>
                <w:szCs w:val="26"/>
              </w:rPr>
            </w:pPr>
            <w:r w:rsidRPr="00DA599E">
              <w:rPr>
                <w:sz w:val="26"/>
                <w:szCs w:val="26"/>
              </w:rPr>
              <w:t>5</w:t>
            </w:r>
          </w:p>
        </w:tc>
        <w:tc>
          <w:tcPr>
            <w:tcW w:w="1984" w:type="dxa"/>
            <w:shd w:val="clear" w:color="000000" w:fill="FFFFFF"/>
            <w:vAlign w:val="center"/>
          </w:tcPr>
          <w:p w14:paraId="699CACD8" w14:textId="0E6BF772"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3A9FC6E4" w14:textId="2DF582BA" w:rsidR="00FA5187" w:rsidRPr="00DA599E" w:rsidRDefault="00FA5187" w:rsidP="00FA5187">
            <w:pPr>
              <w:jc w:val="center"/>
              <w:rPr>
                <w:sz w:val="26"/>
                <w:szCs w:val="26"/>
              </w:rPr>
            </w:pPr>
            <w:r w:rsidRPr="00DA599E">
              <w:rPr>
                <w:sz w:val="26"/>
                <w:szCs w:val="26"/>
              </w:rPr>
              <w:t>2018</w:t>
            </w:r>
          </w:p>
        </w:tc>
        <w:tc>
          <w:tcPr>
            <w:tcW w:w="1275" w:type="dxa"/>
            <w:shd w:val="clear" w:color="000000" w:fill="FFFFFF"/>
            <w:vAlign w:val="center"/>
          </w:tcPr>
          <w:p w14:paraId="1E9DEC4D" w14:textId="2F6922CA" w:rsidR="00FA5187" w:rsidRPr="00DA599E" w:rsidRDefault="00FA5187" w:rsidP="00FA5187">
            <w:pPr>
              <w:jc w:val="center"/>
              <w:rPr>
                <w:sz w:val="26"/>
                <w:szCs w:val="26"/>
              </w:rPr>
            </w:pPr>
            <w:r w:rsidRPr="00DA599E">
              <w:rPr>
                <w:sz w:val="26"/>
                <w:szCs w:val="26"/>
              </w:rPr>
              <w:t>Đài Loan</w:t>
            </w:r>
          </w:p>
        </w:tc>
      </w:tr>
      <w:tr w:rsidR="00DA599E" w:rsidRPr="00DA599E" w14:paraId="186D6DCF" w14:textId="77777777" w:rsidTr="00FA5187">
        <w:trPr>
          <w:trHeight w:val="397"/>
          <w:jc w:val="center"/>
        </w:trPr>
        <w:tc>
          <w:tcPr>
            <w:tcW w:w="562" w:type="dxa"/>
            <w:shd w:val="clear" w:color="000000" w:fill="FFFFFF"/>
            <w:vAlign w:val="center"/>
          </w:tcPr>
          <w:p w14:paraId="43342B6E" w14:textId="77777777" w:rsidR="00FA5187" w:rsidRPr="00DA599E" w:rsidRDefault="00FA5187" w:rsidP="00FA5187">
            <w:pPr>
              <w:pStyle w:val="ListParagraph"/>
              <w:numPr>
                <w:ilvl w:val="0"/>
                <w:numId w:val="115"/>
              </w:numPr>
              <w:ind w:left="0" w:firstLine="0"/>
              <w:jc w:val="center"/>
              <w:rPr>
                <w:i w:val="0"/>
                <w:szCs w:val="26"/>
              </w:rPr>
            </w:pPr>
          </w:p>
        </w:tc>
        <w:tc>
          <w:tcPr>
            <w:tcW w:w="3261" w:type="dxa"/>
            <w:shd w:val="clear" w:color="000000" w:fill="FFFFFF"/>
            <w:noWrap/>
            <w:vAlign w:val="center"/>
          </w:tcPr>
          <w:p w14:paraId="4372EFB4" w14:textId="15A96226" w:rsidR="00FA5187" w:rsidRPr="00DA599E" w:rsidRDefault="00FA5187" w:rsidP="00FA5187">
            <w:pPr>
              <w:jc w:val="both"/>
              <w:rPr>
                <w:sz w:val="26"/>
                <w:szCs w:val="26"/>
              </w:rPr>
            </w:pPr>
            <w:r w:rsidRPr="00DA599E">
              <w:rPr>
                <w:sz w:val="26"/>
                <w:szCs w:val="26"/>
              </w:rPr>
              <w:t xml:space="preserve">Máy khoan cắt </w:t>
            </w:r>
          </w:p>
        </w:tc>
        <w:tc>
          <w:tcPr>
            <w:tcW w:w="992" w:type="dxa"/>
            <w:shd w:val="clear" w:color="000000" w:fill="FFFFFF"/>
            <w:vAlign w:val="center"/>
          </w:tcPr>
          <w:p w14:paraId="2B62B6F1" w14:textId="1E26FB89" w:rsidR="00FA5187" w:rsidRPr="00DA599E" w:rsidRDefault="00FA5187" w:rsidP="00FA5187">
            <w:pPr>
              <w:jc w:val="center"/>
              <w:rPr>
                <w:sz w:val="26"/>
                <w:szCs w:val="26"/>
              </w:rPr>
            </w:pPr>
            <w:r w:rsidRPr="00DA599E">
              <w:rPr>
                <w:szCs w:val="26"/>
              </w:rPr>
              <w:t>Cái</w:t>
            </w:r>
          </w:p>
        </w:tc>
        <w:tc>
          <w:tcPr>
            <w:tcW w:w="3544" w:type="dxa"/>
            <w:shd w:val="clear" w:color="000000" w:fill="FFFFFF"/>
            <w:vAlign w:val="center"/>
          </w:tcPr>
          <w:p w14:paraId="606336B0" w14:textId="77777777" w:rsidR="00FA5187" w:rsidRPr="00DA599E" w:rsidRDefault="00FA5187" w:rsidP="00FA5187">
            <w:pPr>
              <w:pStyle w:val="6noidungbang"/>
              <w:tabs>
                <w:tab w:val="clear" w:pos="0"/>
                <w:tab w:val="clear" w:pos="432"/>
                <w:tab w:val="clear" w:pos="720"/>
              </w:tabs>
              <w:spacing w:before="0" w:after="0" w:line="240" w:lineRule="auto"/>
              <w:rPr>
                <w:rFonts w:eastAsia="Times New Roman"/>
                <w:szCs w:val="26"/>
              </w:rPr>
            </w:pPr>
            <w:r w:rsidRPr="00DA599E">
              <w:rPr>
                <w:rFonts w:eastAsia="Times New Roman"/>
                <w:szCs w:val="26"/>
              </w:rPr>
              <w:t>Động cơ :2,2  W</w:t>
            </w:r>
          </w:p>
          <w:p w14:paraId="01F455A3" w14:textId="5935DC92" w:rsidR="00FA5187" w:rsidRPr="00DA599E" w:rsidRDefault="00FA5187" w:rsidP="00FA5187">
            <w:pPr>
              <w:jc w:val="center"/>
              <w:rPr>
                <w:sz w:val="26"/>
                <w:szCs w:val="26"/>
              </w:rPr>
            </w:pPr>
            <w:r w:rsidRPr="00DA599E">
              <w:rPr>
                <w:sz w:val="26"/>
                <w:szCs w:val="26"/>
              </w:rPr>
              <w:t>Công suất: 380-430 chi tiết/giờ</w:t>
            </w:r>
          </w:p>
        </w:tc>
        <w:tc>
          <w:tcPr>
            <w:tcW w:w="992" w:type="dxa"/>
            <w:shd w:val="clear" w:color="000000" w:fill="FFFFFF"/>
            <w:vAlign w:val="center"/>
          </w:tcPr>
          <w:p w14:paraId="1586007F" w14:textId="388219B6" w:rsidR="00FA5187" w:rsidRPr="00DA599E" w:rsidRDefault="00FA5187" w:rsidP="00FA5187">
            <w:pPr>
              <w:jc w:val="center"/>
              <w:rPr>
                <w:sz w:val="26"/>
                <w:szCs w:val="26"/>
              </w:rPr>
            </w:pPr>
            <w:r w:rsidRPr="00DA599E">
              <w:rPr>
                <w:sz w:val="26"/>
                <w:szCs w:val="26"/>
              </w:rPr>
              <w:t>2</w:t>
            </w:r>
          </w:p>
        </w:tc>
        <w:tc>
          <w:tcPr>
            <w:tcW w:w="1984" w:type="dxa"/>
            <w:shd w:val="clear" w:color="000000" w:fill="FFFFFF"/>
            <w:vAlign w:val="center"/>
          </w:tcPr>
          <w:p w14:paraId="50CDB70B" w14:textId="5D4F4809"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7EF40698" w14:textId="3EA4E818" w:rsidR="00FA5187" w:rsidRPr="00DA599E" w:rsidRDefault="00FA5187" w:rsidP="00FA5187">
            <w:pPr>
              <w:jc w:val="center"/>
              <w:rPr>
                <w:sz w:val="26"/>
                <w:szCs w:val="26"/>
              </w:rPr>
            </w:pPr>
            <w:r w:rsidRPr="00DA599E">
              <w:rPr>
                <w:sz w:val="26"/>
                <w:szCs w:val="26"/>
              </w:rPr>
              <w:t>2018</w:t>
            </w:r>
          </w:p>
        </w:tc>
        <w:tc>
          <w:tcPr>
            <w:tcW w:w="1275" w:type="dxa"/>
            <w:shd w:val="clear" w:color="000000" w:fill="FFFFFF"/>
            <w:vAlign w:val="center"/>
          </w:tcPr>
          <w:p w14:paraId="72AE011B" w14:textId="11E61958" w:rsidR="00FA5187" w:rsidRPr="00DA599E" w:rsidRDefault="00FA5187" w:rsidP="00FA5187">
            <w:pPr>
              <w:jc w:val="center"/>
              <w:rPr>
                <w:sz w:val="26"/>
                <w:szCs w:val="26"/>
              </w:rPr>
            </w:pPr>
            <w:r w:rsidRPr="00DA599E">
              <w:rPr>
                <w:sz w:val="26"/>
                <w:szCs w:val="26"/>
              </w:rPr>
              <w:t>Đài Loan</w:t>
            </w:r>
          </w:p>
        </w:tc>
      </w:tr>
      <w:tr w:rsidR="00DA599E" w:rsidRPr="00DA599E" w14:paraId="0FD85C5D" w14:textId="77777777" w:rsidTr="00FA5187">
        <w:trPr>
          <w:trHeight w:val="397"/>
          <w:jc w:val="center"/>
        </w:trPr>
        <w:tc>
          <w:tcPr>
            <w:tcW w:w="562" w:type="dxa"/>
            <w:shd w:val="clear" w:color="000000" w:fill="FFFFFF"/>
            <w:vAlign w:val="center"/>
          </w:tcPr>
          <w:p w14:paraId="391A618F" w14:textId="77777777" w:rsidR="00FA5187" w:rsidRPr="00DA599E" w:rsidRDefault="00FA5187" w:rsidP="00FA5187">
            <w:pPr>
              <w:pStyle w:val="ListParagraph"/>
              <w:numPr>
                <w:ilvl w:val="0"/>
                <w:numId w:val="115"/>
              </w:numPr>
              <w:ind w:left="0" w:firstLine="0"/>
              <w:jc w:val="center"/>
              <w:rPr>
                <w:i w:val="0"/>
                <w:szCs w:val="26"/>
              </w:rPr>
            </w:pPr>
          </w:p>
        </w:tc>
        <w:tc>
          <w:tcPr>
            <w:tcW w:w="3261" w:type="dxa"/>
            <w:shd w:val="clear" w:color="000000" w:fill="FFFFFF"/>
            <w:noWrap/>
            <w:vAlign w:val="center"/>
          </w:tcPr>
          <w:p w14:paraId="441D901A" w14:textId="6A43E823" w:rsidR="00FA5187" w:rsidRPr="00DA599E" w:rsidRDefault="00FA5187" w:rsidP="00FA5187">
            <w:pPr>
              <w:jc w:val="both"/>
              <w:rPr>
                <w:sz w:val="26"/>
                <w:szCs w:val="26"/>
              </w:rPr>
            </w:pPr>
            <w:r w:rsidRPr="00DA599E">
              <w:rPr>
                <w:sz w:val="26"/>
                <w:szCs w:val="26"/>
              </w:rPr>
              <w:t>Máy bào gỗ</w:t>
            </w:r>
          </w:p>
        </w:tc>
        <w:tc>
          <w:tcPr>
            <w:tcW w:w="992" w:type="dxa"/>
            <w:shd w:val="clear" w:color="000000" w:fill="FFFFFF"/>
            <w:vAlign w:val="center"/>
          </w:tcPr>
          <w:p w14:paraId="3D2E1787" w14:textId="4A2D7097"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137C5C20" w14:textId="77777777" w:rsidR="00FA5187" w:rsidRPr="00DA599E" w:rsidRDefault="00FA5187" w:rsidP="00FA5187">
            <w:pPr>
              <w:jc w:val="center"/>
              <w:rPr>
                <w:sz w:val="26"/>
                <w:szCs w:val="26"/>
              </w:rPr>
            </w:pPr>
            <w:r w:rsidRPr="00DA599E">
              <w:rPr>
                <w:sz w:val="26"/>
                <w:szCs w:val="26"/>
              </w:rPr>
              <w:t>Động cơ: 7,5KW</w:t>
            </w:r>
          </w:p>
          <w:p w14:paraId="5CC8775E" w14:textId="24E6F778" w:rsidR="00FA5187" w:rsidRPr="00DA599E" w:rsidRDefault="00FA5187" w:rsidP="00FA5187">
            <w:pPr>
              <w:jc w:val="center"/>
              <w:rPr>
                <w:sz w:val="26"/>
                <w:szCs w:val="26"/>
              </w:rPr>
            </w:pPr>
            <w:r w:rsidRPr="00DA599E">
              <w:rPr>
                <w:sz w:val="26"/>
                <w:szCs w:val="26"/>
              </w:rPr>
              <w:t>Công suất: 80-120 chi tiết/giờ</w:t>
            </w:r>
          </w:p>
        </w:tc>
        <w:tc>
          <w:tcPr>
            <w:tcW w:w="992" w:type="dxa"/>
            <w:shd w:val="clear" w:color="000000" w:fill="FFFFFF"/>
            <w:vAlign w:val="center"/>
          </w:tcPr>
          <w:p w14:paraId="1198473D" w14:textId="7221273E" w:rsidR="00FA5187" w:rsidRPr="00DA599E" w:rsidRDefault="00FA5187" w:rsidP="00FA5187">
            <w:pPr>
              <w:jc w:val="center"/>
              <w:rPr>
                <w:sz w:val="26"/>
                <w:szCs w:val="26"/>
              </w:rPr>
            </w:pPr>
            <w:r w:rsidRPr="00DA599E">
              <w:rPr>
                <w:sz w:val="26"/>
                <w:szCs w:val="26"/>
              </w:rPr>
              <w:t>2</w:t>
            </w:r>
          </w:p>
        </w:tc>
        <w:tc>
          <w:tcPr>
            <w:tcW w:w="1984" w:type="dxa"/>
            <w:shd w:val="clear" w:color="000000" w:fill="FFFFFF"/>
            <w:vAlign w:val="center"/>
          </w:tcPr>
          <w:p w14:paraId="19F1ACD4" w14:textId="11F047C8"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6780074C" w14:textId="5768C858" w:rsidR="00FA5187" w:rsidRPr="00DA599E" w:rsidRDefault="00FA5187" w:rsidP="00FA5187">
            <w:pPr>
              <w:jc w:val="center"/>
              <w:rPr>
                <w:sz w:val="26"/>
                <w:szCs w:val="26"/>
              </w:rPr>
            </w:pPr>
            <w:r w:rsidRPr="00DA599E">
              <w:rPr>
                <w:sz w:val="26"/>
                <w:szCs w:val="26"/>
              </w:rPr>
              <w:t>2018</w:t>
            </w:r>
          </w:p>
        </w:tc>
        <w:tc>
          <w:tcPr>
            <w:tcW w:w="1275" w:type="dxa"/>
            <w:shd w:val="clear" w:color="000000" w:fill="FFFFFF"/>
            <w:vAlign w:val="center"/>
          </w:tcPr>
          <w:p w14:paraId="35A4D6FC" w14:textId="10468E72" w:rsidR="00FA5187" w:rsidRPr="00DA599E" w:rsidRDefault="00FA5187" w:rsidP="00FA5187">
            <w:pPr>
              <w:jc w:val="center"/>
              <w:rPr>
                <w:sz w:val="26"/>
                <w:szCs w:val="26"/>
              </w:rPr>
            </w:pPr>
            <w:r w:rsidRPr="00DA599E">
              <w:rPr>
                <w:sz w:val="26"/>
                <w:szCs w:val="26"/>
              </w:rPr>
              <w:t>Đài Loan</w:t>
            </w:r>
          </w:p>
        </w:tc>
      </w:tr>
      <w:tr w:rsidR="00DA599E" w:rsidRPr="00DA599E" w14:paraId="73C829B4" w14:textId="77777777" w:rsidTr="00FA5187">
        <w:trPr>
          <w:trHeight w:val="397"/>
          <w:jc w:val="center"/>
        </w:trPr>
        <w:tc>
          <w:tcPr>
            <w:tcW w:w="562" w:type="dxa"/>
            <w:shd w:val="clear" w:color="000000" w:fill="FFFFFF"/>
            <w:vAlign w:val="center"/>
          </w:tcPr>
          <w:p w14:paraId="7A5C14F4" w14:textId="77777777" w:rsidR="00FA5187" w:rsidRPr="00DA599E" w:rsidRDefault="00FA5187" w:rsidP="00FA5187">
            <w:pPr>
              <w:pStyle w:val="ListParagraph"/>
              <w:numPr>
                <w:ilvl w:val="0"/>
                <w:numId w:val="115"/>
              </w:numPr>
              <w:ind w:left="0" w:firstLine="0"/>
              <w:jc w:val="center"/>
              <w:rPr>
                <w:i w:val="0"/>
                <w:szCs w:val="26"/>
              </w:rPr>
            </w:pPr>
          </w:p>
        </w:tc>
        <w:tc>
          <w:tcPr>
            <w:tcW w:w="3261" w:type="dxa"/>
            <w:shd w:val="clear" w:color="000000" w:fill="FFFFFF"/>
            <w:noWrap/>
            <w:vAlign w:val="center"/>
          </w:tcPr>
          <w:p w14:paraId="399CC52F" w14:textId="7DD3772A" w:rsidR="00FA5187" w:rsidRPr="00DA599E" w:rsidRDefault="00FA5187" w:rsidP="00FA5187">
            <w:pPr>
              <w:jc w:val="both"/>
              <w:rPr>
                <w:sz w:val="26"/>
                <w:szCs w:val="26"/>
              </w:rPr>
            </w:pPr>
            <w:r w:rsidRPr="00DA599E">
              <w:rPr>
                <w:sz w:val="26"/>
                <w:szCs w:val="26"/>
              </w:rPr>
              <w:t>Máy bào điều khiển bằng thanh</w:t>
            </w:r>
          </w:p>
        </w:tc>
        <w:tc>
          <w:tcPr>
            <w:tcW w:w="992" w:type="dxa"/>
            <w:shd w:val="clear" w:color="000000" w:fill="FFFFFF"/>
            <w:vAlign w:val="center"/>
          </w:tcPr>
          <w:p w14:paraId="4E456F52" w14:textId="348F7899"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4BF00E8B" w14:textId="77777777" w:rsidR="00FA5187" w:rsidRPr="00DA599E" w:rsidRDefault="00FA5187" w:rsidP="00FA5187">
            <w:pPr>
              <w:jc w:val="center"/>
              <w:rPr>
                <w:sz w:val="26"/>
                <w:szCs w:val="26"/>
              </w:rPr>
            </w:pPr>
            <w:r w:rsidRPr="00DA599E">
              <w:rPr>
                <w:sz w:val="26"/>
                <w:szCs w:val="26"/>
              </w:rPr>
              <w:t>Động cơ: 0,5Hp</w:t>
            </w:r>
          </w:p>
          <w:p w14:paraId="0226F6E0" w14:textId="536AD0FF" w:rsidR="00FA5187" w:rsidRPr="00DA599E" w:rsidRDefault="00FA5187" w:rsidP="00FA5187">
            <w:pPr>
              <w:jc w:val="center"/>
              <w:rPr>
                <w:sz w:val="26"/>
                <w:szCs w:val="26"/>
              </w:rPr>
            </w:pPr>
            <w:r w:rsidRPr="00DA599E">
              <w:rPr>
                <w:sz w:val="26"/>
                <w:szCs w:val="26"/>
              </w:rPr>
              <w:t>Công suất: 250-300 chi tiết/giờ</w:t>
            </w:r>
          </w:p>
        </w:tc>
        <w:tc>
          <w:tcPr>
            <w:tcW w:w="992" w:type="dxa"/>
            <w:shd w:val="clear" w:color="000000" w:fill="FFFFFF"/>
            <w:vAlign w:val="center"/>
          </w:tcPr>
          <w:p w14:paraId="2BD99E82" w14:textId="7CEB6457"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56A29E5F" w14:textId="436C36AB"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37A27562" w14:textId="69DAB9D3" w:rsidR="00FA5187" w:rsidRPr="00DA599E" w:rsidRDefault="00FA5187" w:rsidP="00FA5187">
            <w:pPr>
              <w:jc w:val="center"/>
              <w:rPr>
                <w:sz w:val="26"/>
                <w:szCs w:val="26"/>
              </w:rPr>
            </w:pPr>
            <w:r w:rsidRPr="00DA599E">
              <w:rPr>
                <w:sz w:val="26"/>
                <w:szCs w:val="26"/>
              </w:rPr>
              <w:t>2018</w:t>
            </w:r>
          </w:p>
        </w:tc>
        <w:tc>
          <w:tcPr>
            <w:tcW w:w="1275" w:type="dxa"/>
            <w:shd w:val="clear" w:color="000000" w:fill="FFFFFF"/>
            <w:vAlign w:val="center"/>
          </w:tcPr>
          <w:p w14:paraId="6E7E0664" w14:textId="5F1920F2" w:rsidR="00FA5187" w:rsidRPr="00DA599E" w:rsidRDefault="00FA5187" w:rsidP="00FA5187">
            <w:pPr>
              <w:jc w:val="center"/>
              <w:rPr>
                <w:sz w:val="26"/>
                <w:szCs w:val="26"/>
              </w:rPr>
            </w:pPr>
            <w:r w:rsidRPr="00DA599E">
              <w:rPr>
                <w:sz w:val="26"/>
                <w:szCs w:val="26"/>
              </w:rPr>
              <w:t>Đài Loan</w:t>
            </w:r>
          </w:p>
        </w:tc>
      </w:tr>
      <w:tr w:rsidR="00DA599E" w:rsidRPr="00DA599E" w14:paraId="555B76EB" w14:textId="77777777" w:rsidTr="00FA5187">
        <w:trPr>
          <w:trHeight w:val="397"/>
          <w:jc w:val="center"/>
        </w:trPr>
        <w:tc>
          <w:tcPr>
            <w:tcW w:w="562" w:type="dxa"/>
            <w:shd w:val="clear" w:color="000000" w:fill="FFFFFF"/>
            <w:vAlign w:val="center"/>
          </w:tcPr>
          <w:p w14:paraId="60F4D680" w14:textId="77777777" w:rsidR="00FA5187" w:rsidRPr="00DA599E" w:rsidRDefault="00FA5187" w:rsidP="00FA5187">
            <w:pPr>
              <w:pStyle w:val="ListParagraph"/>
              <w:numPr>
                <w:ilvl w:val="0"/>
                <w:numId w:val="115"/>
              </w:numPr>
              <w:ind w:left="0" w:firstLine="0"/>
              <w:jc w:val="center"/>
              <w:rPr>
                <w:i w:val="0"/>
                <w:szCs w:val="26"/>
              </w:rPr>
            </w:pPr>
          </w:p>
        </w:tc>
        <w:tc>
          <w:tcPr>
            <w:tcW w:w="3261" w:type="dxa"/>
            <w:shd w:val="clear" w:color="000000" w:fill="FFFFFF"/>
            <w:noWrap/>
            <w:vAlign w:val="center"/>
          </w:tcPr>
          <w:p w14:paraId="2BD5CCEF" w14:textId="080875EF" w:rsidR="00FA5187" w:rsidRPr="00DA599E" w:rsidRDefault="00FA5187" w:rsidP="00FA5187">
            <w:pPr>
              <w:jc w:val="both"/>
              <w:rPr>
                <w:sz w:val="26"/>
                <w:szCs w:val="26"/>
              </w:rPr>
            </w:pPr>
            <w:r w:rsidRPr="00DA599E">
              <w:rPr>
                <w:sz w:val="26"/>
                <w:szCs w:val="26"/>
              </w:rPr>
              <w:t>Máy bào kết hợp tạo rãnh</w:t>
            </w:r>
          </w:p>
        </w:tc>
        <w:tc>
          <w:tcPr>
            <w:tcW w:w="992" w:type="dxa"/>
            <w:shd w:val="clear" w:color="000000" w:fill="FFFFFF"/>
            <w:vAlign w:val="center"/>
          </w:tcPr>
          <w:p w14:paraId="4423BDE6" w14:textId="0C8BE1F3"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1E4219EC" w14:textId="77777777" w:rsidR="00FA5187" w:rsidRPr="00DA599E" w:rsidRDefault="00FA5187" w:rsidP="00FA5187">
            <w:pPr>
              <w:jc w:val="center"/>
              <w:rPr>
                <w:sz w:val="26"/>
                <w:szCs w:val="26"/>
              </w:rPr>
            </w:pPr>
            <w:r w:rsidRPr="00DA599E">
              <w:rPr>
                <w:sz w:val="26"/>
                <w:szCs w:val="26"/>
              </w:rPr>
              <w:t>Động cơ: 0,5Hp</w:t>
            </w:r>
          </w:p>
          <w:p w14:paraId="532F2455" w14:textId="68E9338C" w:rsidR="00FA5187" w:rsidRPr="00DA599E" w:rsidRDefault="00FA5187" w:rsidP="00FA5187">
            <w:pPr>
              <w:jc w:val="center"/>
              <w:rPr>
                <w:sz w:val="26"/>
                <w:szCs w:val="26"/>
              </w:rPr>
            </w:pPr>
            <w:r w:rsidRPr="00DA599E">
              <w:rPr>
                <w:sz w:val="26"/>
                <w:szCs w:val="26"/>
              </w:rPr>
              <w:t>Công suất: 70-100 chi tiết/giờ</w:t>
            </w:r>
          </w:p>
        </w:tc>
        <w:tc>
          <w:tcPr>
            <w:tcW w:w="992" w:type="dxa"/>
            <w:shd w:val="clear" w:color="000000" w:fill="FFFFFF"/>
            <w:vAlign w:val="center"/>
          </w:tcPr>
          <w:p w14:paraId="5291BCC6" w14:textId="251A38FB" w:rsidR="00FA5187" w:rsidRPr="00DA599E" w:rsidRDefault="00FA5187" w:rsidP="00FA5187">
            <w:pPr>
              <w:jc w:val="center"/>
              <w:rPr>
                <w:sz w:val="26"/>
                <w:szCs w:val="26"/>
              </w:rPr>
            </w:pPr>
            <w:r w:rsidRPr="00DA599E">
              <w:rPr>
                <w:sz w:val="26"/>
                <w:szCs w:val="26"/>
              </w:rPr>
              <w:t>2</w:t>
            </w:r>
          </w:p>
        </w:tc>
        <w:tc>
          <w:tcPr>
            <w:tcW w:w="1984" w:type="dxa"/>
            <w:shd w:val="clear" w:color="000000" w:fill="FFFFFF"/>
            <w:vAlign w:val="center"/>
          </w:tcPr>
          <w:p w14:paraId="3C03E759" w14:textId="4C54E5C5"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7CCF1EFD" w14:textId="0717B609" w:rsidR="00FA5187" w:rsidRPr="00DA599E" w:rsidRDefault="00FA5187" w:rsidP="00FA5187">
            <w:pPr>
              <w:jc w:val="center"/>
              <w:rPr>
                <w:sz w:val="26"/>
                <w:szCs w:val="26"/>
              </w:rPr>
            </w:pPr>
            <w:r w:rsidRPr="00DA599E">
              <w:rPr>
                <w:sz w:val="26"/>
                <w:szCs w:val="26"/>
              </w:rPr>
              <w:t>2018</w:t>
            </w:r>
          </w:p>
        </w:tc>
        <w:tc>
          <w:tcPr>
            <w:tcW w:w="1275" w:type="dxa"/>
            <w:shd w:val="clear" w:color="000000" w:fill="FFFFFF"/>
            <w:vAlign w:val="center"/>
          </w:tcPr>
          <w:p w14:paraId="30E4D210" w14:textId="2B079624" w:rsidR="00FA5187" w:rsidRPr="00DA599E" w:rsidRDefault="00FA5187" w:rsidP="00FA5187">
            <w:pPr>
              <w:jc w:val="center"/>
              <w:rPr>
                <w:sz w:val="26"/>
                <w:szCs w:val="26"/>
              </w:rPr>
            </w:pPr>
            <w:r w:rsidRPr="00DA599E">
              <w:rPr>
                <w:sz w:val="26"/>
                <w:szCs w:val="26"/>
              </w:rPr>
              <w:t>Đài Loan</w:t>
            </w:r>
          </w:p>
        </w:tc>
      </w:tr>
      <w:tr w:rsidR="00DA599E" w:rsidRPr="00DA599E" w14:paraId="33903C0B" w14:textId="77777777" w:rsidTr="00FA5187">
        <w:trPr>
          <w:trHeight w:val="397"/>
          <w:jc w:val="center"/>
        </w:trPr>
        <w:tc>
          <w:tcPr>
            <w:tcW w:w="562" w:type="dxa"/>
            <w:shd w:val="clear" w:color="000000" w:fill="FFFFFF"/>
            <w:vAlign w:val="center"/>
          </w:tcPr>
          <w:p w14:paraId="30EDFDAC" w14:textId="77777777" w:rsidR="00FA5187" w:rsidRPr="00DA599E" w:rsidRDefault="00FA5187" w:rsidP="00FA5187">
            <w:pPr>
              <w:pStyle w:val="ListParagraph"/>
              <w:numPr>
                <w:ilvl w:val="0"/>
                <w:numId w:val="115"/>
              </w:numPr>
              <w:ind w:left="0" w:firstLine="0"/>
              <w:jc w:val="center"/>
              <w:rPr>
                <w:i w:val="0"/>
                <w:szCs w:val="26"/>
              </w:rPr>
            </w:pPr>
          </w:p>
        </w:tc>
        <w:tc>
          <w:tcPr>
            <w:tcW w:w="3261" w:type="dxa"/>
            <w:shd w:val="clear" w:color="000000" w:fill="FFFFFF"/>
            <w:noWrap/>
            <w:vAlign w:val="center"/>
          </w:tcPr>
          <w:p w14:paraId="35298355" w14:textId="30234B2F" w:rsidR="00FA5187" w:rsidRPr="00DA599E" w:rsidRDefault="00FA5187" w:rsidP="00FA5187">
            <w:pPr>
              <w:jc w:val="both"/>
              <w:rPr>
                <w:sz w:val="26"/>
                <w:szCs w:val="26"/>
              </w:rPr>
            </w:pPr>
            <w:r w:rsidRPr="00DA599E">
              <w:rPr>
                <w:sz w:val="26"/>
                <w:szCs w:val="26"/>
              </w:rPr>
              <w:t>Máy tạo mộng đa trục</w:t>
            </w:r>
          </w:p>
        </w:tc>
        <w:tc>
          <w:tcPr>
            <w:tcW w:w="992" w:type="dxa"/>
            <w:shd w:val="clear" w:color="000000" w:fill="FFFFFF"/>
            <w:vAlign w:val="center"/>
          </w:tcPr>
          <w:p w14:paraId="14A0112C" w14:textId="55080A96"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13590BD0" w14:textId="77777777" w:rsidR="00FA5187" w:rsidRPr="00DA599E" w:rsidRDefault="00FA5187" w:rsidP="00FA5187">
            <w:pPr>
              <w:jc w:val="center"/>
              <w:rPr>
                <w:sz w:val="26"/>
                <w:szCs w:val="26"/>
              </w:rPr>
            </w:pPr>
            <w:r w:rsidRPr="00DA599E">
              <w:rPr>
                <w:sz w:val="26"/>
                <w:szCs w:val="26"/>
              </w:rPr>
              <w:t>Động cơ: 0,5Hp</w:t>
            </w:r>
          </w:p>
          <w:p w14:paraId="2217D4FF" w14:textId="5A26EEBF" w:rsidR="00FA5187" w:rsidRPr="00DA599E" w:rsidRDefault="00FA5187" w:rsidP="00FA5187">
            <w:pPr>
              <w:jc w:val="center"/>
              <w:rPr>
                <w:sz w:val="26"/>
                <w:szCs w:val="26"/>
              </w:rPr>
            </w:pPr>
            <w:r w:rsidRPr="00DA599E">
              <w:rPr>
                <w:sz w:val="26"/>
                <w:szCs w:val="26"/>
              </w:rPr>
              <w:t>Công suất: 250-300 chi tiết/giờ</w:t>
            </w:r>
          </w:p>
        </w:tc>
        <w:tc>
          <w:tcPr>
            <w:tcW w:w="992" w:type="dxa"/>
            <w:shd w:val="clear" w:color="000000" w:fill="FFFFFF"/>
            <w:vAlign w:val="center"/>
          </w:tcPr>
          <w:p w14:paraId="0753045F" w14:textId="7A08B4CB"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16DB59CD" w14:textId="3CE03A19"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7810C42B" w14:textId="33AF3DB4" w:rsidR="00FA5187" w:rsidRPr="00DA599E" w:rsidRDefault="00FA5187" w:rsidP="00FA5187">
            <w:pPr>
              <w:jc w:val="center"/>
              <w:rPr>
                <w:sz w:val="26"/>
                <w:szCs w:val="26"/>
              </w:rPr>
            </w:pPr>
            <w:r w:rsidRPr="00DA599E">
              <w:rPr>
                <w:sz w:val="26"/>
                <w:szCs w:val="26"/>
              </w:rPr>
              <w:t>2018</w:t>
            </w:r>
          </w:p>
        </w:tc>
        <w:tc>
          <w:tcPr>
            <w:tcW w:w="1275" w:type="dxa"/>
            <w:shd w:val="clear" w:color="000000" w:fill="FFFFFF"/>
            <w:vAlign w:val="center"/>
          </w:tcPr>
          <w:p w14:paraId="36429664" w14:textId="4C4CB643" w:rsidR="00FA5187" w:rsidRPr="00DA599E" w:rsidRDefault="00FA5187" w:rsidP="00FA5187">
            <w:pPr>
              <w:jc w:val="center"/>
              <w:rPr>
                <w:sz w:val="26"/>
                <w:szCs w:val="26"/>
              </w:rPr>
            </w:pPr>
            <w:r w:rsidRPr="00DA599E">
              <w:rPr>
                <w:sz w:val="26"/>
                <w:szCs w:val="26"/>
              </w:rPr>
              <w:t>Đài Loan</w:t>
            </w:r>
          </w:p>
        </w:tc>
      </w:tr>
      <w:tr w:rsidR="00DA599E" w:rsidRPr="00DA599E" w14:paraId="73F8B1E8" w14:textId="77777777" w:rsidTr="00FA5187">
        <w:trPr>
          <w:trHeight w:val="397"/>
          <w:jc w:val="center"/>
        </w:trPr>
        <w:tc>
          <w:tcPr>
            <w:tcW w:w="562" w:type="dxa"/>
            <w:shd w:val="clear" w:color="000000" w:fill="FFFFFF"/>
            <w:vAlign w:val="center"/>
          </w:tcPr>
          <w:p w14:paraId="3F5C30F0" w14:textId="77777777" w:rsidR="00FA5187" w:rsidRPr="00DA599E" w:rsidRDefault="00FA5187" w:rsidP="00FA5187">
            <w:pPr>
              <w:pStyle w:val="ListParagraph"/>
              <w:numPr>
                <w:ilvl w:val="0"/>
                <w:numId w:val="115"/>
              </w:numPr>
              <w:ind w:left="0" w:firstLine="0"/>
              <w:jc w:val="center"/>
              <w:rPr>
                <w:i w:val="0"/>
                <w:szCs w:val="26"/>
              </w:rPr>
            </w:pPr>
          </w:p>
        </w:tc>
        <w:tc>
          <w:tcPr>
            <w:tcW w:w="3261" w:type="dxa"/>
            <w:shd w:val="clear" w:color="000000" w:fill="FFFFFF"/>
            <w:noWrap/>
            <w:vAlign w:val="center"/>
          </w:tcPr>
          <w:p w14:paraId="4ECE30D7" w14:textId="273D53A9" w:rsidR="00FA5187" w:rsidRPr="00DA599E" w:rsidRDefault="00FA5187" w:rsidP="00FA5187">
            <w:pPr>
              <w:jc w:val="both"/>
              <w:rPr>
                <w:sz w:val="26"/>
                <w:szCs w:val="26"/>
              </w:rPr>
            </w:pPr>
            <w:r w:rsidRPr="00DA599E">
              <w:rPr>
                <w:sz w:val="26"/>
                <w:szCs w:val="26"/>
              </w:rPr>
              <w:t>Máy tạo mộng đuôi kỹ thuật số</w:t>
            </w:r>
          </w:p>
        </w:tc>
        <w:tc>
          <w:tcPr>
            <w:tcW w:w="992" w:type="dxa"/>
            <w:shd w:val="clear" w:color="000000" w:fill="FFFFFF"/>
            <w:vAlign w:val="center"/>
          </w:tcPr>
          <w:p w14:paraId="57349726" w14:textId="76BF3044"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3B128258" w14:textId="77777777" w:rsidR="00FA5187" w:rsidRPr="00DA599E" w:rsidRDefault="00FA5187" w:rsidP="00FA5187">
            <w:pPr>
              <w:jc w:val="center"/>
              <w:rPr>
                <w:sz w:val="26"/>
                <w:szCs w:val="26"/>
              </w:rPr>
            </w:pPr>
            <w:r w:rsidRPr="00DA599E">
              <w:rPr>
                <w:sz w:val="26"/>
                <w:szCs w:val="26"/>
              </w:rPr>
              <w:t>Động cơ: 0,5Hp</w:t>
            </w:r>
          </w:p>
          <w:p w14:paraId="75EDF090" w14:textId="501F3F03" w:rsidR="00FA5187" w:rsidRPr="00DA599E" w:rsidRDefault="00FA5187" w:rsidP="00FA5187">
            <w:pPr>
              <w:jc w:val="center"/>
              <w:rPr>
                <w:sz w:val="26"/>
                <w:szCs w:val="26"/>
              </w:rPr>
            </w:pPr>
            <w:r w:rsidRPr="00DA599E">
              <w:rPr>
                <w:sz w:val="26"/>
                <w:szCs w:val="26"/>
              </w:rPr>
              <w:t>Công suất: 50-80 chi tiết/giờ</w:t>
            </w:r>
          </w:p>
        </w:tc>
        <w:tc>
          <w:tcPr>
            <w:tcW w:w="992" w:type="dxa"/>
            <w:shd w:val="clear" w:color="000000" w:fill="FFFFFF"/>
            <w:vAlign w:val="center"/>
          </w:tcPr>
          <w:p w14:paraId="4432C497" w14:textId="3B0CD81E" w:rsidR="00FA5187" w:rsidRPr="00DA599E" w:rsidRDefault="00FA5187" w:rsidP="00FA5187">
            <w:pPr>
              <w:jc w:val="center"/>
              <w:rPr>
                <w:sz w:val="26"/>
                <w:szCs w:val="26"/>
              </w:rPr>
            </w:pPr>
            <w:r w:rsidRPr="00DA599E">
              <w:rPr>
                <w:sz w:val="26"/>
                <w:szCs w:val="26"/>
              </w:rPr>
              <w:t>2</w:t>
            </w:r>
          </w:p>
        </w:tc>
        <w:tc>
          <w:tcPr>
            <w:tcW w:w="1984" w:type="dxa"/>
            <w:shd w:val="clear" w:color="000000" w:fill="FFFFFF"/>
            <w:vAlign w:val="center"/>
          </w:tcPr>
          <w:p w14:paraId="6AACAD7E" w14:textId="01624B89"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7D88B667" w14:textId="64DEF256" w:rsidR="00FA5187" w:rsidRPr="00DA599E" w:rsidRDefault="00FA5187" w:rsidP="00FA5187">
            <w:pPr>
              <w:jc w:val="center"/>
              <w:rPr>
                <w:sz w:val="26"/>
                <w:szCs w:val="26"/>
              </w:rPr>
            </w:pPr>
            <w:r w:rsidRPr="00DA599E">
              <w:rPr>
                <w:sz w:val="26"/>
                <w:szCs w:val="26"/>
              </w:rPr>
              <w:t>2018</w:t>
            </w:r>
          </w:p>
        </w:tc>
        <w:tc>
          <w:tcPr>
            <w:tcW w:w="1275" w:type="dxa"/>
            <w:shd w:val="clear" w:color="000000" w:fill="FFFFFF"/>
            <w:vAlign w:val="center"/>
          </w:tcPr>
          <w:p w14:paraId="00CA8263" w14:textId="11FC2DDE" w:rsidR="00FA5187" w:rsidRPr="00DA599E" w:rsidRDefault="00FA5187" w:rsidP="00FA5187">
            <w:pPr>
              <w:jc w:val="center"/>
              <w:rPr>
                <w:sz w:val="26"/>
                <w:szCs w:val="26"/>
              </w:rPr>
            </w:pPr>
            <w:r w:rsidRPr="00DA599E">
              <w:rPr>
                <w:sz w:val="26"/>
                <w:szCs w:val="26"/>
              </w:rPr>
              <w:t>Đài Loan</w:t>
            </w:r>
          </w:p>
        </w:tc>
      </w:tr>
      <w:tr w:rsidR="00DA599E" w:rsidRPr="00DA599E" w14:paraId="1C7A6D22" w14:textId="77777777" w:rsidTr="00FA5187">
        <w:trPr>
          <w:trHeight w:val="397"/>
          <w:jc w:val="center"/>
        </w:trPr>
        <w:tc>
          <w:tcPr>
            <w:tcW w:w="562" w:type="dxa"/>
            <w:shd w:val="clear" w:color="000000" w:fill="FFFFFF"/>
            <w:vAlign w:val="center"/>
          </w:tcPr>
          <w:p w14:paraId="37874F9B" w14:textId="77777777" w:rsidR="00FA5187" w:rsidRPr="00DA599E" w:rsidRDefault="00FA5187" w:rsidP="00FA5187">
            <w:pPr>
              <w:pStyle w:val="ListParagraph"/>
              <w:numPr>
                <w:ilvl w:val="0"/>
                <w:numId w:val="115"/>
              </w:numPr>
              <w:ind w:left="0" w:firstLine="0"/>
              <w:jc w:val="left"/>
              <w:rPr>
                <w:i w:val="0"/>
                <w:szCs w:val="26"/>
              </w:rPr>
            </w:pPr>
          </w:p>
        </w:tc>
        <w:tc>
          <w:tcPr>
            <w:tcW w:w="3261" w:type="dxa"/>
            <w:shd w:val="clear" w:color="000000" w:fill="FFFFFF"/>
            <w:noWrap/>
            <w:vAlign w:val="center"/>
          </w:tcPr>
          <w:p w14:paraId="5D05B158" w14:textId="276D1A6A" w:rsidR="00FA5187" w:rsidRPr="00DA599E" w:rsidRDefault="00FA5187" w:rsidP="00FA5187">
            <w:pPr>
              <w:jc w:val="both"/>
              <w:rPr>
                <w:sz w:val="26"/>
                <w:szCs w:val="26"/>
              </w:rPr>
            </w:pPr>
            <w:r w:rsidRPr="00DA599E">
              <w:rPr>
                <w:sz w:val="26"/>
                <w:szCs w:val="26"/>
              </w:rPr>
              <w:t xml:space="preserve">Máy chà nhám các loại </w:t>
            </w:r>
          </w:p>
        </w:tc>
        <w:tc>
          <w:tcPr>
            <w:tcW w:w="992" w:type="dxa"/>
            <w:shd w:val="clear" w:color="000000" w:fill="FFFFFF"/>
            <w:vAlign w:val="center"/>
          </w:tcPr>
          <w:p w14:paraId="3E71541C" w14:textId="1F9B1AB8"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64472466" w14:textId="77777777" w:rsidR="00FA5187" w:rsidRPr="00DA599E" w:rsidRDefault="00FA5187" w:rsidP="00FA5187">
            <w:pPr>
              <w:jc w:val="center"/>
              <w:rPr>
                <w:sz w:val="26"/>
                <w:szCs w:val="26"/>
              </w:rPr>
            </w:pPr>
            <w:r w:rsidRPr="00DA599E">
              <w:rPr>
                <w:sz w:val="26"/>
                <w:szCs w:val="26"/>
              </w:rPr>
              <w:t>Tốc độ quay: 5000 vòng/phút</w:t>
            </w:r>
          </w:p>
          <w:p w14:paraId="4959EE02" w14:textId="184C39AB" w:rsidR="00FA5187" w:rsidRPr="00DA599E" w:rsidRDefault="00FA5187" w:rsidP="00FA5187">
            <w:pPr>
              <w:jc w:val="center"/>
              <w:rPr>
                <w:sz w:val="26"/>
                <w:szCs w:val="26"/>
              </w:rPr>
            </w:pPr>
            <w:r w:rsidRPr="00DA599E">
              <w:rPr>
                <w:sz w:val="26"/>
                <w:szCs w:val="26"/>
              </w:rPr>
              <w:t>Công suất: 250-300 chi tiết/giờ</w:t>
            </w:r>
          </w:p>
        </w:tc>
        <w:tc>
          <w:tcPr>
            <w:tcW w:w="992" w:type="dxa"/>
            <w:shd w:val="clear" w:color="000000" w:fill="FFFFFF"/>
            <w:vAlign w:val="center"/>
          </w:tcPr>
          <w:p w14:paraId="1A0CAD0D" w14:textId="76CBC0DA" w:rsidR="00FA5187" w:rsidRPr="00DA599E" w:rsidRDefault="00FA5187" w:rsidP="00FA5187">
            <w:pPr>
              <w:jc w:val="center"/>
              <w:rPr>
                <w:sz w:val="26"/>
                <w:szCs w:val="26"/>
              </w:rPr>
            </w:pPr>
            <w:r w:rsidRPr="00DA599E">
              <w:rPr>
                <w:sz w:val="26"/>
                <w:szCs w:val="26"/>
              </w:rPr>
              <w:t>5</w:t>
            </w:r>
          </w:p>
        </w:tc>
        <w:tc>
          <w:tcPr>
            <w:tcW w:w="1984" w:type="dxa"/>
            <w:shd w:val="clear" w:color="000000" w:fill="FFFFFF"/>
            <w:vAlign w:val="center"/>
          </w:tcPr>
          <w:p w14:paraId="73579BE5" w14:textId="7FAAB4BF"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030487AC" w14:textId="5803C62D" w:rsidR="00FA5187" w:rsidRPr="00DA599E" w:rsidRDefault="00FA5187" w:rsidP="00FA5187">
            <w:pPr>
              <w:jc w:val="center"/>
              <w:rPr>
                <w:sz w:val="26"/>
                <w:szCs w:val="26"/>
              </w:rPr>
            </w:pPr>
            <w:r w:rsidRPr="00DA599E">
              <w:rPr>
                <w:sz w:val="26"/>
                <w:szCs w:val="26"/>
              </w:rPr>
              <w:t>2018</w:t>
            </w:r>
          </w:p>
        </w:tc>
        <w:tc>
          <w:tcPr>
            <w:tcW w:w="1275" w:type="dxa"/>
            <w:shd w:val="clear" w:color="000000" w:fill="FFFFFF"/>
            <w:vAlign w:val="center"/>
          </w:tcPr>
          <w:p w14:paraId="5FD57F1D" w14:textId="16E4BFEA" w:rsidR="00FA5187" w:rsidRPr="00DA599E" w:rsidRDefault="00FA5187" w:rsidP="00FA5187">
            <w:pPr>
              <w:jc w:val="center"/>
              <w:rPr>
                <w:sz w:val="26"/>
                <w:szCs w:val="26"/>
              </w:rPr>
            </w:pPr>
            <w:r w:rsidRPr="00DA599E">
              <w:rPr>
                <w:sz w:val="26"/>
                <w:szCs w:val="26"/>
              </w:rPr>
              <w:t>Đài Loan</w:t>
            </w:r>
          </w:p>
        </w:tc>
      </w:tr>
      <w:tr w:rsidR="00DA599E" w:rsidRPr="00DA599E" w14:paraId="0B787060" w14:textId="77777777" w:rsidTr="00FA5187">
        <w:trPr>
          <w:trHeight w:val="397"/>
          <w:jc w:val="center"/>
        </w:trPr>
        <w:tc>
          <w:tcPr>
            <w:tcW w:w="562" w:type="dxa"/>
            <w:shd w:val="clear" w:color="000000" w:fill="FFFFFF"/>
            <w:vAlign w:val="center"/>
          </w:tcPr>
          <w:p w14:paraId="06C58B2F" w14:textId="77777777" w:rsidR="00FA5187" w:rsidRPr="00DA599E" w:rsidRDefault="00FA5187" w:rsidP="00FA5187">
            <w:pPr>
              <w:pStyle w:val="ListParagraph"/>
              <w:numPr>
                <w:ilvl w:val="0"/>
                <w:numId w:val="115"/>
              </w:numPr>
              <w:ind w:left="0" w:firstLine="0"/>
              <w:jc w:val="left"/>
              <w:rPr>
                <w:i w:val="0"/>
                <w:szCs w:val="26"/>
              </w:rPr>
            </w:pPr>
          </w:p>
        </w:tc>
        <w:tc>
          <w:tcPr>
            <w:tcW w:w="3261" w:type="dxa"/>
            <w:shd w:val="clear" w:color="000000" w:fill="FFFFFF"/>
            <w:noWrap/>
            <w:vAlign w:val="center"/>
          </w:tcPr>
          <w:p w14:paraId="63792E1D" w14:textId="740CB11A" w:rsidR="00FA5187" w:rsidRPr="00DA599E" w:rsidRDefault="00FA5187" w:rsidP="00FA5187">
            <w:pPr>
              <w:jc w:val="both"/>
              <w:rPr>
                <w:sz w:val="26"/>
                <w:szCs w:val="26"/>
              </w:rPr>
            </w:pPr>
            <w:r w:rsidRPr="00DA599E">
              <w:rPr>
                <w:sz w:val="26"/>
                <w:szCs w:val="26"/>
              </w:rPr>
              <w:t>Máy bào trục các loại</w:t>
            </w:r>
          </w:p>
        </w:tc>
        <w:tc>
          <w:tcPr>
            <w:tcW w:w="992" w:type="dxa"/>
            <w:shd w:val="clear" w:color="000000" w:fill="FFFFFF"/>
            <w:vAlign w:val="center"/>
          </w:tcPr>
          <w:p w14:paraId="3AEAF689" w14:textId="25F320F7"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0C3B05A2" w14:textId="77777777" w:rsidR="00FA5187" w:rsidRPr="00DA599E" w:rsidRDefault="00FA5187" w:rsidP="00FA5187">
            <w:pPr>
              <w:jc w:val="center"/>
              <w:rPr>
                <w:sz w:val="26"/>
                <w:szCs w:val="26"/>
              </w:rPr>
            </w:pPr>
            <w:r w:rsidRPr="00DA599E">
              <w:rPr>
                <w:sz w:val="26"/>
                <w:szCs w:val="26"/>
              </w:rPr>
              <w:t>Tốc độ trục: 5300 vòng/phút</w:t>
            </w:r>
          </w:p>
          <w:p w14:paraId="303AFB33" w14:textId="4F53CD93" w:rsidR="00FA5187" w:rsidRPr="00DA599E" w:rsidRDefault="00FA5187" w:rsidP="00FA5187">
            <w:pPr>
              <w:jc w:val="center"/>
              <w:rPr>
                <w:sz w:val="26"/>
                <w:szCs w:val="26"/>
              </w:rPr>
            </w:pPr>
            <w:r w:rsidRPr="00DA599E">
              <w:rPr>
                <w:sz w:val="26"/>
                <w:szCs w:val="26"/>
              </w:rPr>
              <w:t>Công suất: 200-250 chi tiết/giờ</w:t>
            </w:r>
          </w:p>
        </w:tc>
        <w:tc>
          <w:tcPr>
            <w:tcW w:w="992" w:type="dxa"/>
            <w:shd w:val="clear" w:color="000000" w:fill="FFFFFF"/>
            <w:vAlign w:val="center"/>
          </w:tcPr>
          <w:p w14:paraId="61C396D0" w14:textId="01B24FC1" w:rsidR="00FA5187" w:rsidRPr="00DA599E" w:rsidRDefault="00FA5187" w:rsidP="00FA5187">
            <w:pPr>
              <w:jc w:val="center"/>
              <w:rPr>
                <w:sz w:val="26"/>
                <w:szCs w:val="26"/>
              </w:rPr>
            </w:pPr>
            <w:r w:rsidRPr="00DA599E">
              <w:rPr>
                <w:sz w:val="26"/>
                <w:szCs w:val="26"/>
              </w:rPr>
              <w:t>8</w:t>
            </w:r>
          </w:p>
        </w:tc>
        <w:tc>
          <w:tcPr>
            <w:tcW w:w="1984" w:type="dxa"/>
            <w:shd w:val="clear" w:color="000000" w:fill="FFFFFF"/>
            <w:vAlign w:val="center"/>
          </w:tcPr>
          <w:p w14:paraId="277D87C0" w14:textId="3689BC59"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15CD9098" w14:textId="23D68CA2" w:rsidR="00FA5187" w:rsidRPr="00DA599E" w:rsidRDefault="00FA5187" w:rsidP="00FA5187">
            <w:pPr>
              <w:jc w:val="center"/>
              <w:rPr>
                <w:sz w:val="26"/>
                <w:szCs w:val="26"/>
              </w:rPr>
            </w:pPr>
            <w:r w:rsidRPr="00DA599E">
              <w:rPr>
                <w:sz w:val="26"/>
                <w:szCs w:val="26"/>
              </w:rPr>
              <w:t>2018</w:t>
            </w:r>
          </w:p>
        </w:tc>
        <w:tc>
          <w:tcPr>
            <w:tcW w:w="1275" w:type="dxa"/>
            <w:shd w:val="clear" w:color="000000" w:fill="FFFFFF"/>
            <w:vAlign w:val="center"/>
          </w:tcPr>
          <w:p w14:paraId="0A30C168" w14:textId="506FBE10" w:rsidR="00FA5187" w:rsidRPr="00DA599E" w:rsidRDefault="00FA5187" w:rsidP="00FA5187">
            <w:pPr>
              <w:jc w:val="center"/>
              <w:rPr>
                <w:sz w:val="26"/>
                <w:szCs w:val="26"/>
              </w:rPr>
            </w:pPr>
            <w:r w:rsidRPr="00DA599E">
              <w:rPr>
                <w:sz w:val="26"/>
                <w:szCs w:val="26"/>
              </w:rPr>
              <w:t>Đài Loan</w:t>
            </w:r>
          </w:p>
        </w:tc>
      </w:tr>
      <w:tr w:rsidR="00DA599E" w:rsidRPr="00DA599E" w14:paraId="3FDCEFFC" w14:textId="77777777" w:rsidTr="00FA5187">
        <w:trPr>
          <w:trHeight w:val="397"/>
          <w:jc w:val="center"/>
        </w:trPr>
        <w:tc>
          <w:tcPr>
            <w:tcW w:w="562" w:type="dxa"/>
            <w:shd w:val="clear" w:color="000000" w:fill="FFFFFF"/>
            <w:vAlign w:val="center"/>
          </w:tcPr>
          <w:p w14:paraId="0D298920" w14:textId="77777777" w:rsidR="00FA5187" w:rsidRPr="00DA599E" w:rsidRDefault="00FA5187" w:rsidP="00FA5187">
            <w:pPr>
              <w:pStyle w:val="ListParagraph"/>
              <w:numPr>
                <w:ilvl w:val="0"/>
                <w:numId w:val="115"/>
              </w:numPr>
              <w:ind w:left="0" w:firstLine="0"/>
              <w:jc w:val="left"/>
              <w:rPr>
                <w:i w:val="0"/>
                <w:szCs w:val="26"/>
              </w:rPr>
            </w:pPr>
          </w:p>
        </w:tc>
        <w:tc>
          <w:tcPr>
            <w:tcW w:w="3261" w:type="dxa"/>
            <w:shd w:val="clear" w:color="000000" w:fill="FFFFFF"/>
            <w:noWrap/>
            <w:vAlign w:val="center"/>
          </w:tcPr>
          <w:p w14:paraId="0D7E55CA" w14:textId="40209805" w:rsidR="00FA5187" w:rsidRPr="00DA599E" w:rsidRDefault="00FA5187" w:rsidP="00FA5187">
            <w:pPr>
              <w:jc w:val="both"/>
              <w:rPr>
                <w:sz w:val="26"/>
                <w:szCs w:val="26"/>
              </w:rPr>
            </w:pPr>
            <w:r w:rsidRPr="00DA599E">
              <w:rPr>
                <w:bCs/>
                <w:sz w:val="26"/>
                <w:szCs w:val="26"/>
              </w:rPr>
              <w:t>Máy cưa gỗ</w:t>
            </w:r>
          </w:p>
        </w:tc>
        <w:tc>
          <w:tcPr>
            <w:tcW w:w="992" w:type="dxa"/>
            <w:shd w:val="clear" w:color="000000" w:fill="FFFFFF"/>
            <w:vAlign w:val="center"/>
          </w:tcPr>
          <w:p w14:paraId="42ADCC99" w14:textId="3D74C392"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3FA89E8C" w14:textId="77777777" w:rsidR="00FA5187" w:rsidRPr="00DA599E" w:rsidRDefault="00FA5187" w:rsidP="00FA5187">
            <w:pPr>
              <w:jc w:val="center"/>
              <w:rPr>
                <w:sz w:val="26"/>
                <w:szCs w:val="26"/>
              </w:rPr>
            </w:pPr>
            <w:r w:rsidRPr="00DA599E">
              <w:rPr>
                <w:sz w:val="26"/>
                <w:szCs w:val="26"/>
              </w:rPr>
              <w:t>Động cơ: 270KW</w:t>
            </w:r>
          </w:p>
          <w:p w14:paraId="251FF33D" w14:textId="42D73A53" w:rsidR="00FA5187" w:rsidRPr="00DA599E" w:rsidRDefault="00FA5187" w:rsidP="00FA5187">
            <w:pPr>
              <w:jc w:val="center"/>
              <w:rPr>
                <w:sz w:val="26"/>
                <w:szCs w:val="26"/>
              </w:rPr>
            </w:pPr>
            <w:r w:rsidRPr="00DA599E">
              <w:rPr>
                <w:sz w:val="26"/>
                <w:szCs w:val="26"/>
              </w:rPr>
              <w:t>Công suất: 100-150 sản phẩm/giờ</w:t>
            </w:r>
          </w:p>
        </w:tc>
        <w:tc>
          <w:tcPr>
            <w:tcW w:w="992" w:type="dxa"/>
            <w:shd w:val="clear" w:color="000000" w:fill="FFFFFF"/>
            <w:vAlign w:val="center"/>
          </w:tcPr>
          <w:p w14:paraId="55C33364" w14:textId="49FB50BB" w:rsidR="00FA5187" w:rsidRPr="00DA599E" w:rsidRDefault="00FA5187" w:rsidP="00FA5187">
            <w:pPr>
              <w:jc w:val="center"/>
              <w:rPr>
                <w:sz w:val="26"/>
                <w:szCs w:val="26"/>
              </w:rPr>
            </w:pPr>
            <w:r w:rsidRPr="00DA599E">
              <w:rPr>
                <w:sz w:val="26"/>
                <w:szCs w:val="26"/>
              </w:rPr>
              <w:t>6</w:t>
            </w:r>
          </w:p>
        </w:tc>
        <w:tc>
          <w:tcPr>
            <w:tcW w:w="1984" w:type="dxa"/>
            <w:shd w:val="clear" w:color="000000" w:fill="FFFFFF"/>
            <w:vAlign w:val="center"/>
          </w:tcPr>
          <w:p w14:paraId="3C976110" w14:textId="561F7FDE"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16738592" w14:textId="78DDE5FC" w:rsidR="00FA5187" w:rsidRPr="00DA599E" w:rsidRDefault="00FA5187" w:rsidP="00FA5187">
            <w:pPr>
              <w:jc w:val="center"/>
              <w:rPr>
                <w:sz w:val="26"/>
                <w:szCs w:val="26"/>
              </w:rPr>
            </w:pPr>
            <w:r w:rsidRPr="00DA599E">
              <w:rPr>
                <w:sz w:val="26"/>
                <w:szCs w:val="26"/>
              </w:rPr>
              <w:t>2018</w:t>
            </w:r>
          </w:p>
        </w:tc>
        <w:tc>
          <w:tcPr>
            <w:tcW w:w="1275" w:type="dxa"/>
            <w:shd w:val="clear" w:color="000000" w:fill="FFFFFF"/>
            <w:vAlign w:val="center"/>
          </w:tcPr>
          <w:p w14:paraId="68D7F4F3" w14:textId="5F724A54" w:rsidR="00FA5187" w:rsidRPr="00DA599E" w:rsidRDefault="00FA5187" w:rsidP="00FA5187">
            <w:pPr>
              <w:jc w:val="center"/>
              <w:rPr>
                <w:sz w:val="26"/>
                <w:szCs w:val="26"/>
              </w:rPr>
            </w:pPr>
            <w:r w:rsidRPr="00DA599E">
              <w:rPr>
                <w:sz w:val="26"/>
                <w:szCs w:val="26"/>
              </w:rPr>
              <w:t>Đài Loan</w:t>
            </w:r>
          </w:p>
        </w:tc>
      </w:tr>
      <w:tr w:rsidR="00DA599E" w:rsidRPr="00DA599E" w14:paraId="53D9B8BD" w14:textId="77777777" w:rsidTr="00FA5187">
        <w:trPr>
          <w:trHeight w:val="397"/>
          <w:jc w:val="center"/>
        </w:trPr>
        <w:tc>
          <w:tcPr>
            <w:tcW w:w="562" w:type="dxa"/>
            <w:shd w:val="clear" w:color="000000" w:fill="FFFFFF"/>
            <w:vAlign w:val="center"/>
          </w:tcPr>
          <w:p w14:paraId="3F635F91" w14:textId="77777777" w:rsidR="00FA5187" w:rsidRPr="00DA599E" w:rsidRDefault="00FA5187" w:rsidP="00FA5187">
            <w:pPr>
              <w:pStyle w:val="ListParagraph"/>
              <w:numPr>
                <w:ilvl w:val="0"/>
                <w:numId w:val="115"/>
              </w:numPr>
              <w:ind w:left="0" w:firstLine="0"/>
              <w:jc w:val="left"/>
              <w:rPr>
                <w:i w:val="0"/>
                <w:szCs w:val="26"/>
              </w:rPr>
            </w:pPr>
          </w:p>
        </w:tc>
        <w:tc>
          <w:tcPr>
            <w:tcW w:w="3261" w:type="dxa"/>
            <w:shd w:val="clear" w:color="000000" w:fill="FFFFFF"/>
            <w:noWrap/>
            <w:vAlign w:val="center"/>
          </w:tcPr>
          <w:p w14:paraId="625601DC" w14:textId="0D05E245" w:rsidR="00FA5187" w:rsidRPr="00DA599E" w:rsidRDefault="00FA5187" w:rsidP="00FA5187">
            <w:pPr>
              <w:jc w:val="both"/>
              <w:rPr>
                <w:sz w:val="26"/>
                <w:szCs w:val="26"/>
              </w:rPr>
            </w:pPr>
            <w:r w:rsidRPr="00DA599E">
              <w:rPr>
                <w:sz w:val="26"/>
                <w:szCs w:val="26"/>
              </w:rPr>
              <w:t>Máy cắt hai đầu</w:t>
            </w:r>
          </w:p>
        </w:tc>
        <w:tc>
          <w:tcPr>
            <w:tcW w:w="992" w:type="dxa"/>
            <w:shd w:val="clear" w:color="000000" w:fill="FFFFFF"/>
            <w:vAlign w:val="center"/>
          </w:tcPr>
          <w:p w14:paraId="18923A01" w14:textId="35C62E49"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5A54B8F6" w14:textId="77777777" w:rsidR="00FA5187" w:rsidRPr="00DA599E" w:rsidRDefault="00FA5187" w:rsidP="00FA5187">
            <w:pPr>
              <w:jc w:val="center"/>
              <w:rPr>
                <w:sz w:val="26"/>
                <w:szCs w:val="26"/>
              </w:rPr>
            </w:pPr>
            <w:r w:rsidRPr="00DA599E">
              <w:rPr>
                <w:sz w:val="26"/>
                <w:szCs w:val="26"/>
              </w:rPr>
              <w:t>Tốc độ trục dao phay: 6000 vòng/phút</w:t>
            </w:r>
          </w:p>
          <w:p w14:paraId="2E7DA780" w14:textId="7F48A814" w:rsidR="00FA5187" w:rsidRPr="00DA599E" w:rsidRDefault="00FA5187" w:rsidP="00FA5187">
            <w:pPr>
              <w:jc w:val="center"/>
              <w:rPr>
                <w:sz w:val="26"/>
                <w:szCs w:val="26"/>
              </w:rPr>
            </w:pPr>
            <w:r w:rsidRPr="00DA599E">
              <w:rPr>
                <w:sz w:val="26"/>
                <w:szCs w:val="26"/>
              </w:rPr>
              <w:t>Công suất: 100-150 chi tiết/giờ</w:t>
            </w:r>
          </w:p>
        </w:tc>
        <w:tc>
          <w:tcPr>
            <w:tcW w:w="992" w:type="dxa"/>
            <w:shd w:val="clear" w:color="000000" w:fill="FFFFFF"/>
            <w:vAlign w:val="center"/>
          </w:tcPr>
          <w:p w14:paraId="258FA076" w14:textId="2EA74D17" w:rsidR="00FA5187" w:rsidRPr="00DA599E" w:rsidRDefault="00FA5187" w:rsidP="00FA5187">
            <w:pPr>
              <w:jc w:val="center"/>
              <w:rPr>
                <w:sz w:val="26"/>
                <w:szCs w:val="26"/>
              </w:rPr>
            </w:pPr>
            <w:r w:rsidRPr="00DA599E">
              <w:rPr>
                <w:sz w:val="26"/>
                <w:szCs w:val="26"/>
              </w:rPr>
              <w:t>3</w:t>
            </w:r>
          </w:p>
        </w:tc>
        <w:tc>
          <w:tcPr>
            <w:tcW w:w="1984" w:type="dxa"/>
            <w:shd w:val="clear" w:color="000000" w:fill="FFFFFF"/>
            <w:vAlign w:val="center"/>
          </w:tcPr>
          <w:p w14:paraId="120B82DF" w14:textId="765BCCDA"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5EA85ABC" w14:textId="73CCEB28" w:rsidR="00FA5187" w:rsidRPr="00DA599E" w:rsidRDefault="00FA5187" w:rsidP="00FA5187">
            <w:pPr>
              <w:jc w:val="center"/>
              <w:rPr>
                <w:sz w:val="26"/>
                <w:szCs w:val="26"/>
              </w:rPr>
            </w:pPr>
            <w:r w:rsidRPr="00DA599E">
              <w:rPr>
                <w:sz w:val="26"/>
                <w:szCs w:val="26"/>
              </w:rPr>
              <w:t>2018</w:t>
            </w:r>
          </w:p>
        </w:tc>
        <w:tc>
          <w:tcPr>
            <w:tcW w:w="1275" w:type="dxa"/>
            <w:shd w:val="clear" w:color="000000" w:fill="FFFFFF"/>
            <w:vAlign w:val="center"/>
          </w:tcPr>
          <w:p w14:paraId="7BADC133" w14:textId="4254B1FF" w:rsidR="00FA5187" w:rsidRPr="00DA599E" w:rsidRDefault="00FA5187" w:rsidP="00FA5187">
            <w:pPr>
              <w:jc w:val="center"/>
              <w:rPr>
                <w:sz w:val="26"/>
                <w:szCs w:val="26"/>
              </w:rPr>
            </w:pPr>
            <w:r w:rsidRPr="00DA599E">
              <w:rPr>
                <w:sz w:val="26"/>
                <w:szCs w:val="26"/>
              </w:rPr>
              <w:t>Đài Loan</w:t>
            </w:r>
          </w:p>
        </w:tc>
      </w:tr>
      <w:tr w:rsidR="00DA599E" w:rsidRPr="00DA599E" w14:paraId="23F1B042" w14:textId="77777777" w:rsidTr="00FA5187">
        <w:trPr>
          <w:trHeight w:val="397"/>
          <w:jc w:val="center"/>
        </w:trPr>
        <w:tc>
          <w:tcPr>
            <w:tcW w:w="562" w:type="dxa"/>
            <w:shd w:val="clear" w:color="000000" w:fill="FFFFFF"/>
            <w:vAlign w:val="center"/>
          </w:tcPr>
          <w:p w14:paraId="331490FA" w14:textId="77777777" w:rsidR="00FA5187" w:rsidRPr="00DA599E" w:rsidRDefault="00FA5187" w:rsidP="00FA5187">
            <w:pPr>
              <w:pStyle w:val="ListParagraph"/>
              <w:numPr>
                <w:ilvl w:val="0"/>
                <w:numId w:val="115"/>
              </w:numPr>
              <w:ind w:left="0" w:firstLine="0"/>
              <w:jc w:val="left"/>
              <w:rPr>
                <w:i w:val="0"/>
                <w:szCs w:val="26"/>
              </w:rPr>
            </w:pPr>
          </w:p>
        </w:tc>
        <w:tc>
          <w:tcPr>
            <w:tcW w:w="3261" w:type="dxa"/>
            <w:shd w:val="clear" w:color="000000" w:fill="FFFFFF"/>
            <w:noWrap/>
            <w:vAlign w:val="center"/>
          </w:tcPr>
          <w:p w14:paraId="370A938C" w14:textId="7EC9A25C" w:rsidR="00FA5187" w:rsidRPr="00DA599E" w:rsidRDefault="00FA5187" w:rsidP="00FA5187">
            <w:pPr>
              <w:jc w:val="both"/>
              <w:rPr>
                <w:sz w:val="26"/>
                <w:szCs w:val="26"/>
              </w:rPr>
            </w:pPr>
            <w:r w:rsidRPr="00DA599E">
              <w:rPr>
                <w:sz w:val="26"/>
                <w:szCs w:val="26"/>
              </w:rPr>
              <w:t>Máy xẻ dọc</w:t>
            </w:r>
          </w:p>
        </w:tc>
        <w:tc>
          <w:tcPr>
            <w:tcW w:w="992" w:type="dxa"/>
            <w:shd w:val="clear" w:color="000000" w:fill="FFFFFF"/>
            <w:vAlign w:val="center"/>
          </w:tcPr>
          <w:p w14:paraId="2BCB3BB3" w14:textId="1866A713"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2F03ADB9" w14:textId="3C637256" w:rsidR="00FA5187" w:rsidRPr="00DA599E" w:rsidRDefault="00FA5187" w:rsidP="00FA5187">
            <w:pPr>
              <w:jc w:val="center"/>
              <w:rPr>
                <w:sz w:val="26"/>
                <w:szCs w:val="26"/>
              </w:rPr>
            </w:pPr>
            <w:r w:rsidRPr="00DA599E">
              <w:rPr>
                <w:sz w:val="26"/>
                <w:szCs w:val="26"/>
              </w:rPr>
              <w:t>-</w:t>
            </w:r>
          </w:p>
        </w:tc>
        <w:tc>
          <w:tcPr>
            <w:tcW w:w="992" w:type="dxa"/>
            <w:shd w:val="clear" w:color="000000" w:fill="FFFFFF"/>
            <w:vAlign w:val="center"/>
          </w:tcPr>
          <w:p w14:paraId="3B2C4CBA" w14:textId="4A5A37CE" w:rsidR="00FA5187" w:rsidRPr="00DA599E" w:rsidRDefault="00FA5187" w:rsidP="00FA5187">
            <w:pPr>
              <w:jc w:val="center"/>
              <w:rPr>
                <w:sz w:val="26"/>
                <w:szCs w:val="26"/>
              </w:rPr>
            </w:pPr>
            <w:r w:rsidRPr="00DA599E">
              <w:rPr>
                <w:sz w:val="26"/>
                <w:szCs w:val="26"/>
              </w:rPr>
              <w:t>2</w:t>
            </w:r>
          </w:p>
        </w:tc>
        <w:tc>
          <w:tcPr>
            <w:tcW w:w="1984" w:type="dxa"/>
            <w:shd w:val="clear" w:color="000000" w:fill="FFFFFF"/>
            <w:vAlign w:val="center"/>
          </w:tcPr>
          <w:p w14:paraId="2D885017" w14:textId="76F45FC3"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617557FF" w14:textId="17664C0E" w:rsidR="00FA5187" w:rsidRPr="00DA599E" w:rsidRDefault="00FA5187" w:rsidP="00FA5187">
            <w:pPr>
              <w:jc w:val="center"/>
              <w:rPr>
                <w:sz w:val="26"/>
                <w:szCs w:val="26"/>
              </w:rPr>
            </w:pPr>
            <w:r w:rsidRPr="00DA599E">
              <w:rPr>
                <w:sz w:val="26"/>
                <w:szCs w:val="26"/>
              </w:rPr>
              <w:t>2018</w:t>
            </w:r>
          </w:p>
        </w:tc>
        <w:tc>
          <w:tcPr>
            <w:tcW w:w="1275" w:type="dxa"/>
            <w:shd w:val="clear" w:color="000000" w:fill="FFFFFF"/>
          </w:tcPr>
          <w:p w14:paraId="6DBDC313" w14:textId="4F07A3AC" w:rsidR="00FA5187" w:rsidRPr="00DA599E" w:rsidRDefault="00FA5187" w:rsidP="00FA5187">
            <w:pPr>
              <w:jc w:val="center"/>
              <w:rPr>
                <w:sz w:val="26"/>
                <w:szCs w:val="26"/>
              </w:rPr>
            </w:pPr>
            <w:r w:rsidRPr="00DA599E">
              <w:rPr>
                <w:sz w:val="26"/>
                <w:szCs w:val="26"/>
              </w:rPr>
              <w:t>Đài Loan</w:t>
            </w:r>
          </w:p>
        </w:tc>
      </w:tr>
      <w:tr w:rsidR="00DA599E" w:rsidRPr="00DA599E" w14:paraId="241839DE" w14:textId="77777777" w:rsidTr="00FA5187">
        <w:trPr>
          <w:trHeight w:val="397"/>
          <w:jc w:val="center"/>
        </w:trPr>
        <w:tc>
          <w:tcPr>
            <w:tcW w:w="562" w:type="dxa"/>
            <w:shd w:val="clear" w:color="000000" w:fill="FFFFFF"/>
            <w:vAlign w:val="center"/>
          </w:tcPr>
          <w:p w14:paraId="11D272E9" w14:textId="77777777" w:rsidR="00FA5187" w:rsidRPr="00DA599E" w:rsidRDefault="00FA5187" w:rsidP="00FA5187">
            <w:pPr>
              <w:pStyle w:val="ListParagraph"/>
              <w:numPr>
                <w:ilvl w:val="0"/>
                <w:numId w:val="115"/>
              </w:numPr>
              <w:ind w:left="0" w:firstLine="0"/>
              <w:jc w:val="left"/>
              <w:rPr>
                <w:i w:val="0"/>
                <w:szCs w:val="26"/>
              </w:rPr>
            </w:pPr>
          </w:p>
        </w:tc>
        <w:tc>
          <w:tcPr>
            <w:tcW w:w="3261" w:type="dxa"/>
            <w:shd w:val="clear" w:color="000000" w:fill="FFFFFF"/>
            <w:noWrap/>
            <w:vAlign w:val="center"/>
          </w:tcPr>
          <w:p w14:paraId="518F1109" w14:textId="378C6E68" w:rsidR="00FA5187" w:rsidRPr="00DA599E" w:rsidRDefault="00FA5187" w:rsidP="00FA5187">
            <w:pPr>
              <w:jc w:val="both"/>
              <w:rPr>
                <w:sz w:val="26"/>
                <w:szCs w:val="26"/>
              </w:rPr>
            </w:pPr>
            <w:r w:rsidRPr="00DA599E">
              <w:rPr>
                <w:sz w:val="26"/>
                <w:szCs w:val="26"/>
              </w:rPr>
              <w:t>Máy phay hai mặt</w:t>
            </w:r>
          </w:p>
        </w:tc>
        <w:tc>
          <w:tcPr>
            <w:tcW w:w="992" w:type="dxa"/>
            <w:shd w:val="clear" w:color="000000" w:fill="FFFFFF"/>
            <w:vAlign w:val="center"/>
          </w:tcPr>
          <w:p w14:paraId="788D6F8A" w14:textId="217459C9"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7C2455A6" w14:textId="2A73AE42" w:rsidR="00FA5187" w:rsidRPr="00DA599E" w:rsidRDefault="00FA5187" w:rsidP="00FA5187">
            <w:pPr>
              <w:jc w:val="center"/>
              <w:rPr>
                <w:sz w:val="26"/>
                <w:szCs w:val="26"/>
              </w:rPr>
            </w:pPr>
            <w:r w:rsidRPr="00DA599E">
              <w:rPr>
                <w:sz w:val="26"/>
                <w:szCs w:val="26"/>
              </w:rPr>
              <w:t>Tốc độ motor: 5,5 kW</w:t>
            </w:r>
          </w:p>
        </w:tc>
        <w:tc>
          <w:tcPr>
            <w:tcW w:w="992" w:type="dxa"/>
            <w:shd w:val="clear" w:color="000000" w:fill="FFFFFF"/>
            <w:vAlign w:val="center"/>
          </w:tcPr>
          <w:p w14:paraId="18F6CACD" w14:textId="30AA4999" w:rsidR="00FA5187" w:rsidRPr="00DA599E" w:rsidRDefault="00FA5187" w:rsidP="00FA5187">
            <w:pPr>
              <w:jc w:val="center"/>
              <w:rPr>
                <w:sz w:val="26"/>
                <w:szCs w:val="26"/>
              </w:rPr>
            </w:pPr>
            <w:r w:rsidRPr="00DA599E">
              <w:rPr>
                <w:sz w:val="26"/>
                <w:szCs w:val="26"/>
              </w:rPr>
              <w:t>7</w:t>
            </w:r>
          </w:p>
        </w:tc>
        <w:tc>
          <w:tcPr>
            <w:tcW w:w="1984" w:type="dxa"/>
            <w:shd w:val="clear" w:color="000000" w:fill="FFFFFF"/>
            <w:vAlign w:val="center"/>
          </w:tcPr>
          <w:p w14:paraId="4ECED9F0" w14:textId="6AFFF03B"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708BA041" w14:textId="4A806590" w:rsidR="00FA5187" w:rsidRPr="00DA599E" w:rsidRDefault="00FA5187" w:rsidP="00FA5187">
            <w:pPr>
              <w:jc w:val="center"/>
              <w:rPr>
                <w:sz w:val="26"/>
                <w:szCs w:val="26"/>
              </w:rPr>
            </w:pPr>
            <w:r w:rsidRPr="00DA599E">
              <w:rPr>
                <w:sz w:val="26"/>
                <w:szCs w:val="26"/>
              </w:rPr>
              <w:t>2018</w:t>
            </w:r>
          </w:p>
        </w:tc>
        <w:tc>
          <w:tcPr>
            <w:tcW w:w="1275" w:type="dxa"/>
            <w:shd w:val="clear" w:color="000000" w:fill="FFFFFF"/>
            <w:vAlign w:val="center"/>
          </w:tcPr>
          <w:p w14:paraId="378FD62C" w14:textId="19595235" w:rsidR="00FA5187" w:rsidRPr="00DA599E" w:rsidRDefault="00FA5187" w:rsidP="00FA5187">
            <w:pPr>
              <w:jc w:val="center"/>
              <w:rPr>
                <w:sz w:val="26"/>
                <w:szCs w:val="26"/>
              </w:rPr>
            </w:pPr>
            <w:r w:rsidRPr="00DA599E">
              <w:rPr>
                <w:sz w:val="26"/>
                <w:szCs w:val="26"/>
              </w:rPr>
              <w:t>Đài Loan</w:t>
            </w:r>
          </w:p>
        </w:tc>
      </w:tr>
      <w:tr w:rsidR="00DA599E" w:rsidRPr="00DA599E" w14:paraId="400E007C" w14:textId="77777777" w:rsidTr="00906989">
        <w:trPr>
          <w:trHeight w:val="397"/>
          <w:jc w:val="center"/>
        </w:trPr>
        <w:tc>
          <w:tcPr>
            <w:tcW w:w="13603" w:type="dxa"/>
            <w:gridSpan w:val="8"/>
            <w:shd w:val="clear" w:color="000000" w:fill="FFFFFF"/>
            <w:vAlign w:val="center"/>
          </w:tcPr>
          <w:p w14:paraId="4C38F4A3" w14:textId="118F82F3" w:rsidR="00FA5187" w:rsidRPr="00DA599E" w:rsidRDefault="00FA5187" w:rsidP="00FA5187">
            <w:pPr>
              <w:jc w:val="center"/>
              <w:rPr>
                <w:sz w:val="26"/>
                <w:szCs w:val="26"/>
              </w:rPr>
            </w:pPr>
            <w:r w:rsidRPr="00DA599E">
              <w:rPr>
                <w:b/>
                <w:sz w:val="26"/>
                <w:szCs w:val="26"/>
              </w:rPr>
              <w:t>Nhà xưởng may, khu gia công</w:t>
            </w:r>
          </w:p>
        </w:tc>
      </w:tr>
      <w:tr w:rsidR="00DA599E" w:rsidRPr="00DA599E" w14:paraId="79377191" w14:textId="77777777" w:rsidTr="00E13DA4">
        <w:trPr>
          <w:trHeight w:val="397"/>
          <w:jc w:val="center"/>
        </w:trPr>
        <w:tc>
          <w:tcPr>
            <w:tcW w:w="562" w:type="dxa"/>
            <w:shd w:val="clear" w:color="000000" w:fill="FFFFFF"/>
            <w:vAlign w:val="center"/>
          </w:tcPr>
          <w:p w14:paraId="4A7D78B2" w14:textId="4ECBEA05" w:rsidR="00B77B4C" w:rsidRPr="00DA599E" w:rsidRDefault="00B77B4C" w:rsidP="00B77B4C">
            <w:pPr>
              <w:pStyle w:val="ListParagraph"/>
              <w:numPr>
                <w:ilvl w:val="0"/>
                <w:numId w:val="116"/>
              </w:numPr>
              <w:ind w:left="0" w:firstLine="0"/>
              <w:jc w:val="center"/>
              <w:rPr>
                <w:i w:val="0"/>
                <w:szCs w:val="26"/>
              </w:rPr>
            </w:pPr>
          </w:p>
        </w:tc>
        <w:tc>
          <w:tcPr>
            <w:tcW w:w="3261" w:type="dxa"/>
            <w:shd w:val="clear" w:color="000000" w:fill="FFFFFF"/>
            <w:noWrap/>
            <w:vAlign w:val="center"/>
          </w:tcPr>
          <w:p w14:paraId="4A8C1942" w14:textId="4087E4EA" w:rsidR="00B77B4C" w:rsidRPr="00DA599E" w:rsidRDefault="00B77B4C" w:rsidP="00B77B4C">
            <w:pPr>
              <w:jc w:val="both"/>
              <w:rPr>
                <w:sz w:val="26"/>
                <w:szCs w:val="26"/>
              </w:rPr>
            </w:pPr>
            <w:r w:rsidRPr="00DA599E">
              <w:rPr>
                <w:sz w:val="26"/>
                <w:szCs w:val="26"/>
              </w:rPr>
              <w:t>Máy may</w:t>
            </w:r>
          </w:p>
        </w:tc>
        <w:tc>
          <w:tcPr>
            <w:tcW w:w="992" w:type="dxa"/>
            <w:shd w:val="clear" w:color="000000" w:fill="FFFFFF"/>
            <w:vAlign w:val="center"/>
          </w:tcPr>
          <w:p w14:paraId="7BB1D596" w14:textId="3865B748" w:rsidR="00B77B4C" w:rsidRPr="00DA599E" w:rsidRDefault="00B77B4C" w:rsidP="00B77B4C">
            <w:pPr>
              <w:jc w:val="center"/>
              <w:rPr>
                <w:sz w:val="26"/>
                <w:szCs w:val="26"/>
              </w:rPr>
            </w:pPr>
            <w:r w:rsidRPr="00DA599E">
              <w:rPr>
                <w:sz w:val="26"/>
                <w:szCs w:val="26"/>
              </w:rPr>
              <w:t>Cái</w:t>
            </w:r>
          </w:p>
        </w:tc>
        <w:tc>
          <w:tcPr>
            <w:tcW w:w="3544" w:type="dxa"/>
            <w:shd w:val="clear" w:color="000000" w:fill="FFFFFF"/>
            <w:vAlign w:val="center"/>
          </w:tcPr>
          <w:p w14:paraId="21FC5BF2" w14:textId="1902D95D" w:rsidR="00B77B4C" w:rsidRPr="00DA599E" w:rsidRDefault="00B77B4C" w:rsidP="00B77B4C">
            <w:pPr>
              <w:jc w:val="center"/>
              <w:rPr>
                <w:sz w:val="26"/>
                <w:szCs w:val="26"/>
              </w:rPr>
            </w:pPr>
            <w:r w:rsidRPr="00DA599E">
              <w:rPr>
                <w:sz w:val="26"/>
                <w:szCs w:val="26"/>
              </w:rPr>
              <w:t>Công suất motor: 2 kW</w:t>
            </w:r>
          </w:p>
        </w:tc>
        <w:tc>
          <w:tcPr>
            <w:tcW w:w="992" w:type="dxa"/>
            <w:shd w:val="clear" w:color="000000" w:fill="FFFFFF"/>
            <w:vAlign w:val="center"/>
          </w:tcPr>
          <w:p w14:paraId="69600FFA" w14:textId="1D597498" w:rsidR="00B77B4C" w:rsidRPr="00DA599E" w:rsidRDefault="00B77B4C" w:rsidP="00B77B4C">
            <w:pPr>
              <w:jc w:val="center"/>
              <w:rPr>
                <w:sz w:val="26"/>
                <w:szCs w:val="26"/>
              </w:rPr>
            </w:pPr>
            <w:r w:rsidRPr="00DA599E">
              <w:rPr>
                <w:sz w:val="26"/>
                <w:szCs w:val="26"/>
              </w:rPr>
              <w:t>8</w:t>
            </w:r>
          </w:p>
        </w:tc>
        <w:tc>
          <w:tcPr>
            <w:tcW w:w="1984" w:type="dxa"/>
            <w:shd w:val="clear" w:color="000000" w:fill="FFFFFF"/>
          </w:tcPr>
          <w:p w14:paraId="2551EB73" w14:textId="3D47AA40" w:rsidR="00B77B4C" w:rsidRPr="00DA599E" w:rsidRDefault="00B77B4C" w:rsidP="00B77B4C">
            <w:pPr>
              <w:jc w:val="center"/>
              <w:rPr>
                <w:sz w:val="26"/>
                <w:szCs w:val="26"/>
              </w:rPr>
            </w:pPr>
            <w:r w:rsidRPr="00DA599E">
              <w:rPr>
                <w:sz w:val="26"/>
                <w:szCs w:val="26"/>
              </w:rPr>
              <w:t>Đang hoạt động</w:t>
            </w:r>
          </w:p>
        </w:tc>
        <w:tc>
          <w:tcPr>
            <w:tcW w:w="993" w:type="dxa"/>
            <w:shd w:val="clear" w:color="000000" w:fill="FFFFFF"/>
            <w:vAlign w:val="center"/>
          </w:tcPr>
          <w:p w14:paraId="52C25765" w14:textId="788D8CAE" w:rsidR="00B77B4C" w:rsidRPr="00DA599E" w:rsidRDefault="00B77B4C" w:rsidP="00B77B4C">
            <w:pPr>
              <w:jc w:val="center"/>
              <w:rPr>
                <w:sz w:val="26"/>
                <w:szCs w:val="26"/>
              </w:rPr>
            </w:pPr>
            <w:r w:rsidRPr="00DA599E">
              <w:rPr>
                <w:sz w:val="26"/>
                <w:szCs w:val="26"/>
              </w:rPr>
              <w:t>2021</w:t>
            </w:r>
          </w:p>
        </w:tc>
        <w:tc>
          <w:tcPr>
            <w:tcW w:w="1275" w:type="dxa"/>
            <w:shd w:val="clear" w:color="000000" w:fill="FFFFFF"/>
            <w:vAlign w:val="center"/>
          </w:tcPr>
          <w:p w14:paraId="049F9583" w14:textId="5C602BD6" w:rsidR="00B77B4C" w:rsidRPr="00DA599E" w:rsidRDefault="00B77B4C" w:rsidP="00B77B4C">
            <w:pPr>
              <w:jc w:val="center"/>
              <w:rPr>
                <w:sz w:val="26"/>
                <w:szCs w:val="26"/>
              </w:rPr>
            </w:pPr>
            <w:r w:rsidRPr="00DA599E">
              <w:rPr>
                <w:sz w:val="26"/>
                <w:szCs w:val="26"/>
              </w:rPr>
              <w:t>Đài Loan</w:t>
            </w:r>
          </w:p>
        </w:tc>
      </w:tr>
      <w:tr w:rsidR="00DA599E" w:rsidRPr="00DA599E" w14:paraId="57B8AB8A" w14:textId="77777777" w:rsidTr="00E13DA4">
        <w:trPr>
          <w:trHeight w:val="397"/>
          <w:jc w:val="center"/>
        </w:trPr>
        <w:tc>
          <w:tcPr>
            <w:tcW w:w="562" w:type="dxa"/>
            <w:shd w:val="clear" w:color="000000" w:fill="FFFFFF"/>
            <w:vAlign w:val="center"/>
          </w:tcPr>
          <w:p w14:paraId="5F0CC39B" w14:textId="03A8DCBA" w:rsidR="00B77B4C" w:rsidRPr="00DA599E" w:rsidRDefault="00B77B4C" w:rsidP="00B77B4C">
            <w:pPr>
              <w:pStyle w:val="ListParagraph"/>
              <w:numPr>
                <w:ilvl w:val="0"/>
                <w:numId w:val="116"/>
              </w:numPr>
              <w:ind w:left="0" w:firstLine="0"/>
              <w:jc w:val="center"/>
              <w:rPr>
                <w:i w:val="0"/>
                <w:szCs w:val="26"/>
              </w:rPr>
            </w:pPr>
          </w:p>
        </w:tc>
        <w:tc>
          <w:tcPr>
            <w:tcW w:w="3261" w:type="dxa"/>
            <w:shd w:val="clear" w:color="000000" w:fill="FFFFFF"/>
            <w:noWrap/>
            <w:vAlign w:val="center"/>
          </w:tcPr>
          <w:p w14:paraId="07B8FBEF" w14:textId="707E92F8" w:rsidR="00B77B4C" w:rsidRPr="00DA599E" w:rsidRDefault="00B77B4C" w:rsidP="00B77B4C">
            <w:pPr>
              <w:jc w:val="both"/>
              <w:rPr>
                <w:sz w:val="26"/>
                <w:szCs w:val="26"/>
              </w:rPr>
            </w:pPr>
            <w:r w:rsidRPr="00DA599E">
              <w:rPr>
                <w:sz w:val="26"/>
                <w:szCs w:val="26"/>
              </w:rPr>
              <w:t>Máy may công nghiệp bước tự động</w:t>
            </w:r>
          </w:p>
        </w:tc>
        <w:tc>
          <w:tcPr>
            <w:tcW w:w="992" w:type="dxa"/>
            <w:shd w:val="clear" w:color="000000" w:fill="FFFFFF"/>
            <w:vAlign w:val="center"/>
          </w:tcPr>
          <w:p w14:paraId="5EA5C582" w14:textId="42D93951" w:rsidR="00B77B4C" w:rsidRPr="00DA599E" w:rsidRDefault="00B77B4C" w:rsidP="00B77B4C">
            <w:pPr>
              <w:jc w:val="center"/>
              <w:rPr>
                <w:sz w:val="26"/>
                <w:szCs w:val="26"/>
              </w:rPr>
            </w:pPr>
            <w:r w:rsidRPr="00DA599E">
              <w:rPr>
                <w:sz w:val="26"/>
                <w:szCs w:val="26"/>
              </w:rPr>
              <w:t>Cái</w:t>
            </w:r>
          </w:p>
        </w:tc>
        <w:tc>
          <w:tcPr>
            <w:tcW w:w="3544" w:type="dxa"/>
            <w:shd w:val="clear" w:color="000000" w:fill="FFFFFF"/>
            <w:vAlign w:val="center"/>
          </w:tcPr>
          <w:p w14:paraId="51A9EA30" w14:textId="39707274" w:rsidR="00B77B4C" w:rsidRPr="00DA599E" w:rsidRDefault="00B77B4C" w:rsidP="00B77B4C">
            <w:pPr>
              <w:jc w:val="center"/>
              <w:rPr>
                <w:sz w:val="26"/>
                <w:szCs w:val="26"/>
              </w:rPr>
            </w:pPr>
            <w:r w:rsidRPr="00DA599E">
              <w:rPr>
                <w:sz w:val="26"/>
                <w:szCs w:val="26"/>
              </w:rPr>
              <w:t>Công suất motor : 2 HP</w:t>
            </w:r>
          </w:p>
        </w:tc>
        <w:tc>
          <w:tcPr>
            <w:tcW w:w="992" w:type="dxa"/>
            <w:shd w:val="clear" w:color="000000" w:fill="FFFFFF"/>
            <w:vAlign w:val="center"/>
          </w:tcPr>
          <w:p w14:paraId="7E8A1A3C" w14:textId="29E392E0" w:rsidR="00B77B4C" w:rsidRPr="00DA599E" w:rsidRDefault="00B77B4C" w:rsidP="00B77B4C">
            <w:pPr>
              <w:jc w:val="center"/>
              <w:rPr>
                <w:sz w:val="26"/>
                <w:szCs w:val="26"/>
              </w:rPr>
            </w:pPr>
            <w:r w:rsidRPr="00DA599E">
              <w:rPr>
                <w:sz w:val="26"/>
                <w:szCs w:val="26"/>
              </w:rPr>
              <w:t>5</w:t>
            </w:r>
          </w:p>
        </w:tc>
        <w:tc>
          <w:tcPr>
            <w:tcW w:w="1984" w:type="dxa"/>
            <w:shd w:val="clear" w:color="000000" w:fill="FFFFFF"/>
          </w:tcPr>
          <w:p w14:paraId="131D7818" w14:textId="21007F55" w:rsidR="00B77B4C" w:rsidRPr="00DA599E" w:rsidRDefault="00B77B4C" w:rsidP="00B77B4C">
            <w:pPr>
              <w:jc w:val="center"/>
              <w:rPr>
                <w:sz w:val="26"/>
                <w:szCs w:val="26"/>
              </w:rPr>
            </w:pPr>
            <w:r w:rsidRPr="00DA599E">
              <w:rPr>
                <w:sz w:val="26"/>
                <w:szCs w:val="26"/>
              </w:rPr>
              <w:t>Đang hoạt động</w:t>
            </w:r>
          </w:p>
        </w:tc>
        <w:tc>
          <w:tcPr>
            <w:tcW w:w="993" w:type="dxa"/>
            <w:shd w:val="clear" w:color="000000" w:fill="FFFFFF"/>
            <w:vAlign w:val="center"/>
          </w:tcPr>
          <w:p w14:paraId="6C94F3C7" w14:textId="6067A00D" w:rsidR="00B77B4C" w:rsidRPr="00DA599E" w:rsidRDefault="00B77B4C" w:rsidP="00B77B4C">
            <w:pPr>
              <w:jc w:val="center"/>
              <w:rPr>
                <w:sz w:val="26"/>
                <w:szCs w:val="26"/>
              </w:rPr>
            </w:pPr>
            <w:r w:rsidRPr="00DA599E">
              <w:rPr>
                <w:sz w:val="26"/>
                <w:szCs w:val="26"/>
              </w:rPr>
              <w:t>2021</w:t>
            </w:r>
          </w:p>
        </w:tc>
        <w:tc>
          <w:tcPr>
            <w:tcW w:w="1275" w:type="dxa"/>
            <w:shd w:val="clear" w:color="000000" w:fill="FFFFFF"/>
            <w:vAlign w:val="center"/>
          </w:tcPr>
          <w:p w14:paraId="295908F0" w14:textId="303DB3D5" w:rsidR="00B77B4C" w:rsidRPr="00DA599E" w:rsidRDefault="00B77B4C" w:rsidP="00B77B4C">
            <w:pPr>
              <w:jc w:val="center"/>
              <w:rPr>
                <w:sz w:val="26"/>
                <w:szCs w:val="26"/>
              </w:rPr>
            </w:pPr>
            <w:r w:rsidRPr="00DA599E">
              <w:rPr>
                <w:sz w:val="26"/>
                <w:szCs w:val="26"/>
              </w:rPr>
              <w:t>Đài Loan</w:t>
            </w:r>
          </w:p>
        </w:tc>
      </w:tr>
      <w:tr w:rsidR="00DA599E" w:rsidRPr="00DA599E" w14:paraId="31139E1D" w14:textId="77777777" w:rsidTr="00E13DA4">
        <w:trPr>
          <w:trHeight w:val="397"/>
          <w:jc w:val="center"/>
        </w:trPr>
        <w:tc>
          <w:tcPr>
            <w:tcW w:w="562" w:type="dxa"/>
            <w:shd w:val="clear" w:color="000000" w:fill="FFFFFF"/>
            <w:vAlign w:val="center"/>
          </w:tcPr>
          <w:p w14:paraId="6299AA7E" w14:textId="4E112201" w:rsidR="00B77B4C" w:rsidRPr="00DA599E" w:rsidRDefault="00B77B4C" w:rsidP="00B77B4C">
            <w:pPr>
              <w:pStyle w:val="ListParagraph"/>
              <w:numPr>
                <w:ilvl w:val="0"/>
                <w:numId w:val="116"/>
              </w:numPr>
              <w:ind w:left="0" w:firstLine="0"/>
              <w:jc w:val="center"/>
              <w:rPr>
                <w:i w:val="0"/>
                <w:szCs w:val="26"/>
              </w:rPr>
            </w:pPr>
          </w:p>
        </w:tc>
        <w:tc>
          <w:tcPr>
            <w:tcW w:w="3261" w:type="dxa"/>
            <w:shd w:val="clear" w:color="000000" w:fill="FFFFFF"/>
            <w:noWrap/>
            <w:vAlign w:val="center"/>
          </w:tcPr>
          <w:p w14:paraId="3C2E8A0D" w14:textId="4A28ADCC" w:rsidR="00B77B4C" w:rsidRPr="00DA599E" w:rsidRDefault="00B77B4C" w:rsidP="00B77B4C">
            <w:pPr>
              <w:jc w:val="both"/>
              <w:rPr>
                <w:bCs/>
                <w:sz w:val="26"/>
                <w:szCs w:val="26"/>
              </w:rPr>
            </w:pPr>
            <w:r w:rsidRPr="00DA599E">
              <w:rPr>
                <w:sz w:val="26"/>
                <w:szCs w:val="26"/>
              </w:rPr>
              <w:t>Máy may công nghiệp</w:t>
            </w:r>
          </w:p>
        </w:tc>
        <w:tc>
          <w:tcPr>
            <w:tcW w:w="992" w:type="dxa"/>
            <w:shd w:val="clear" w:color="000000" w:fill="FFFFFF"/>
            <w:vAlign w:val="center"/>
          </w:tcPr>
          <w:p w14:paraId="6072EC3D" w14:textId="15A04686" w:rsidR="00B77B4C" w:rsidRPr="00DA599E" w:rsidRDefault="00B77B4C" w:rsidP="00B77B4C">
            <w:pPr>
              <w:jc w:val="center"/>
              <w:rPr>
                <w:sz w:val="26"/>
                <w:szCs w:val="26"/>
              </w:rPr>
            </w:pPr>
            <w:r w:rsidRPr="00DA599E">
              <w:rPr>
                <w:sz w:val="26"/>
                <w:szCs w:val="26"/>
              </w:rPr>
              <w:t>Cái</w:t>
            </w:r>
          </w:p>
        </w:tc>
        <w:tc>
          <w:tcPr>
            <w:tcW w:w="3544" w:type="dxa"/>
            <w:shd w:val="clear" w:color="000000" w:fill="FFFFFF"/>
            <w:vAlign w:val="center"/>
          </w:tcPr>
          <w:p w14:paraId="2EFC08D6" w14:textId="77777777" w:rsidR="00B77B4C" w:rsidRPr="00DA599E" w:rsidRDefault="00B77B4C" w:rsidP="00B77B4C">
            <w:pPr>
              <w:jc w:val="center"/>
              <w:rPr>
                <w:sz w:val="26"/>
                <w:szCs w:val="26"/>
              </w:rPr>
            </w:pPr>
            <w:r w:rsidRPr="00DA599E">
              <w:rPr>
                <w:sz w:val="26"/>
                <w:szCs w:val="26"/>
              </w:rPr>
              <w:t xml:space="preserve">Động cơ: 1,5 kW </w:t>
            </w:r>
          </w:p>
          <w:p w14:paraId="422E0F85" w14:textId="15EBBB02" w:rsidR="00B77B4C" w:rsidRPr="00DA599E" w:rsidRDefault="00B77B4C" w:rsidP="00B77B4C">
            <w:pPr>
              <w:jc w:val="center"/>
              <w:rPr>
                <w:sz w:val="26"/>
                <w:szCs w:val="26"/>
              </w:rPr>
            </w:pPr>
            <w:r w:rsidRPr="00DA599E">
              <w:rPr>
                <w:sz w:val="26"/>
                <w:szCs w:val="26"/>
              </w:rPr>
              <w:t>Công suất: 68 chi tiết /giờ</w:t>
            </w:r>
          </w:p>
        </w:tc>
        <w:tc>
          <w:tcPr>
            <w:tcW w:w="992" w:type="dxa"/>
            <w:shd w:val="clear" w:color="000000" w:fill="FFFFFF"/>
            <w:vAlign w:val="center"/>
          </w:tcPr>
          <w:p w14:paraId="7C163E9A" w14:textId="0F71F739" w:rsidR="00B77B4C" w:rsidRPr="00DA599E" w:rsidRDefault="00B77B4C" w:rsidP="00B77B4C">
            <w:pPr>
              <w:jc w:val="center"/>
              <w:rPr>
                <w:sz w:val="26"/>
                <w:szCs w:val="26"/>
              </w:rPr>
            </w:pPr>
            <w:r w:rsidRPr="00DA599E">
              <w:rPr>
                <w:sz w:val="26"/>
                <w:szCs w:val="26"/>
              </w:rPr>
              <w:t>32</w:t>
            </w:r>
          </w:p>
        </w:tc>
        <w:tc>
          <w:tcPr>
            <w:tcW w:w="1984" w:type="dxa"/>
            <w:shd w:val="clear" w:color="000000" w:fill="FFFFFF"/>
          </w:tcPr>
          <w:p w14:paraId="7C6C84B7" w14:textId="47070EB7" w:rsidR="00B77B4C" w:rsidRPr="00DA599E" w:rsidRDefault="00B77B4C" w:rsidP="00B77B4C">
            <w:pPr>
              <w:jc w:val="center"/>
              <w:rPr>
                <w:sz w:val="26"/>
                <w:szCs w:val="26"/>
              </w:rPr>
            </w:pPr>
            <w:r w:rsidRPr="00DA599E">
              <w:rPr>
                <w:sz w:val="26"/>
                <w:szCs w:val="26"/>
              </w:rPr>
              <w:t>Đang hoạt động</w:t>
            </w:r>
          </w:p>
        </w:tc>
        <w:tc>
          <w:tcPr>
            <w:tcW w:w="993" w:type="dxa"/>
            <w:shd w:val="clear" w:color="000000" w:fill="FFFFFF"/>
            <w:vAlign w:val="center"/>
          </w:tcPr>
          <w:p w14:paraId="6A2C5A89" w14:textId="361E8CC7" w:rsidR="00B77B4C" w:rsidRPr="00DA599E" w:rsidRDefault="00B77B4C" w:rsidP="00B77B4C">
            <w:pPr>
              <w:jc w:val="center"/>
              <w:rPr>
                <w:sz w:val="26"/>
                <w:szCs w:val="26"/>
              </w:rPr>
            </w:pPr>
            <w:r w:rsidRPr="00DA599E">
              <w:rPr>
                <w:sz w:val="26"/>
                <w:szCs w:val="26"/>
              </w:rPr>
              <w:t>2021</w:t>
            </w:r>
          </w:p>
        </w:tc>
        <w:tc>
          <w:tcPr>
            <w:tcW w:w="1275" w:type="dxa"/>
            <w:shd w:val="clear" w:color="000000" w:fill="FFFFFF"/>
            <w:vAlign w:val="center"/>
          </w:tcPr>
          <w:p w14:paraId="429A35ED" w14:textId="271D0301" w:rsidR="00B77B4C" w:rsidRPr="00DA599E" w:rsidRDefault="00B77B4C" w:rsidP="00B77B4C">
            <w:pPr>
              <w:jc w:val="center"/>
              <w:rPr>
                <w:sz w:val="26"/>
                <w:szCs w:val="26"/>
              </w:rPr>
            </w:pPr>
            <w:r w:rsidRPr="00DA599E">
              <w:rPr>
                <w:sz w:val="26"/>
                <w:szCs w:val="26"/>
              </w:rPr>
              <w:t>Đài Loan</w:t>
            </w:r>
          </w:p>
        </w:tc>
      </w:tr>
      <w:tr w:rsidR="00DA599E" w:rsidRPr="00DA599E" w14:paraId="0D125C18" w14:textId="77777777" w:rsidTr="00E13DA4">
        <w:trPr>
          <w:trHeight w:val="397"/>
          <w:jc w:val="center"/>
        </w:trPr>
        <w:tc>
          <w:tcPr>
            <w:tcW w:w="562" w:type="dxa"/>
            <w:shd w:val="clear" w:color="000000" w:fill="FFFFFF"/>
            <w:vAlign w:val="center"/>
          </w:tcPr>
          <w:p w14:paraId="58A59048" w14:textId="7E31F270" w:rsidR="00B77B4C" w:rsidRPr="00DA599E" w:rsidRDefault="00B77B4C" w:rsidP="00B77B4C">
            <w:pPr>
              <w:pStyle w:val="ListParagraph"/>
              <w:numPr>
                <w:ilvl w:val="0"/>
                <w:numId w:val="116"/>
              </w:numPr>
              <w:ind w:left="0" w:firstLine="0"/>
              <w:jc w:val="center"/>
              <w:rPr>
                <w:i w:val="0"/>
                <w:szCs w:val="26"/>
              </w:rPr>
            </w:pPr>
          </w:p>
        </w:tc>
        <w:tc>
          <w:tcPr>
            <w:tcW w:w="3261" w:type="dxa"/>
            <w:shd w:val="clear" w:color="000000" w:fill="FFFFFF"/>
            <w:noWrap/>
            <w:vAlign w:val="center"/>
          </w:tcPr>
          <w:p w14:paraId="629CFA83" w14:textId="1F090D50" w:rsidR="00B77B4C" w:rsidRPr="00DA599E" w:rsidRDefault="00B77B4C" w:rsidP="00B77B4C">
            <w:pPr>
              <w:jc w:val="both"/>
              <w:rPr>
                <w:bCs/>
                <w:sz w:val="26"/>
                <w:szCs w:val="26"/>
              </w:rPr>
            </w:pPr>
            <w:r w:rsidRPr="00DA599E">
              <w:rPr>
                <w:sz w:val="26"/>
                <w:szCs w:val="26"/>
              </w:rPr>
              <w:t>Máy may điện tử</w:t>
            </w:r>
          </w:p>
        </w:tc>
        <w:tc>
          <w:tcPr>
            <w:tcW w:w="992" w:type="dxa"/>
            <w:shd w:val="clear" w:color="000000" w:fill="FFFFFF"/>
            <w:vAlign w:val="center"/>
          </w:tcPr>
          <w:p w14:paraId="3B43640F" w14:textId="395088A2" w:rsidR="00B77B4C" w:rsidRPr="00DA599E" w:rsidRDefault="00B77B4C" w:rsidP="00B77B4C">
            <w:pPr>
              <w:jc w:val="center"/>
              <w:rPr>
                <w:sz w:val="26"/>
                <w:szCs w:val="26"/>
              </w:rPr>
            </w:pPr>
            <w:r w:rsidRPr="00DA599E">
              <w:rPr>
                <w:sz w:val="26"/>
                <w:szCs w:val="26"/>
              </w:rPr>
              <w:t>Cái</w:t>
            </w:r>
          </w:p>
        </w:tc>
        <w:tc>
          <w:tcPr>
            <w:tcW w:w="3544" w:type="dxa"/>
            <w:shd w:val="clear" w:color="000000" w:fill="FFFFFF"/>
            <w:vAlign w:val="center"/>
          </w:tcPr>
          <w:p w14:paraId="6A6E207E" w14:textId="77777777" w:rsidR="00B77B4C" w:rsidRPr="00DA599E" w:rsidRDefault="00B77B4C" w:rsidP="00B77B4C">
            <w:pPr>
              <w:jc w:val="center"/>
              <w:rPr>
                <w:sz w:val="26"/>
                <w:szCs w:val="26"/>
              </w:rPr>
            </w:pPr>
            <w:r w:rsidRPr="00DA599E">
              <w:rPr>
                <w:sz w:val="26"/>
                <w:szCs w:val="26"/>
              </w:rPr>
              <w:t xml:space="preserve">Động cơ : 4 kW </w:t>
            </w:r>
          </w:p>
          <w:p w14:paraId="38F28681" w14:textId="1DE177F0" w:rsidR="00B77B4C" w:rsidRPr="00DA599E" w:rsidRDefault="00B77B4C" w:rsidP="00B77B4C">
            <w:pPr>
              <w:jc w:val="center"/>
              <w:rPr>
                <w:sz w:val="26"/>
                <w:szCs w:val="26"/>
              </w:rPr>
            </w:pPr>
            <w:r w:rsidRPr="00DA599E">
              <w:rPr>
                <w:sz w:val="26"/>
                <w:szCs w:val="26"/>
              </w:rPr>
              <w:lastRenderedPageBreak/>
              <w:t>Công suất: 46 chi tiết/giờ</w:t>
            </w:r>
          </w:p>
        </w:tc>
        <w:tc>
          <w:tcPr>
            <w:tcW w:w="992" w:type="dxa"/>
            <w:shd w:val="clear" w:color="000000" w:fill="FFFFFF"/>
            <w:vAlign w:val="center"/>
          </w:tcPr>
          <w:p w14:paraId="4B1EE219" w14:textId="6DC2F6D2" w:rsidR="00B77B4C" w:rsidRPr="00DA599E" w:rsidRDefault="00B77B4C" w:rsidP="00B77B4C">
            <w:pPr>
              <w:jc w:val="center"/>
              <w:rPr>
                <w:sz w:val="26"/>
                <w:szCs w:val="26"/>
              </w:rPr>
            </w:pPr>
            <w:r w:rsidRPr="00DA599E">
              <w:rPr>
                <w:sz w:val="26"/>
                <w:szCs w:val="26"/>
              </w:rPr>
              <w:lastRenderedPageBreak/>
              <w:t>4</w:t>
            </w:r>
          </w:p>
        </w:tc>
        <w:tc>
          <w:tcPr>
            <w:tcW w:w="1984" w:type="dxa"/>
            <w:shd w:val="clear" w:color="000000" w:fill="FFFFFF"/>
          </w:tcPr>
          <w:p w14:paraId="7AD4ADBF" w14:textId="61729B2A" w:rsidR="00B77B4C" w:rsidRPr="00DA599E" w:rsidRDefault="00B77B4C" w:rsidP="00B77B4C">
            <w:pPr>
              <w:jc w:val="center"/>
              <w:rPr>
                <w:sz w:val="26"/>
                <w:szCs w:val="26"/>
              </w:rPr>
            </w:pPr>
            <w:r w:rsidRPr="00DA599E">
              <w:rPr>
                <w:sz w:val="26"/>
                <w:szCs w:val="26"/>
              </w:rPr>
              <w:t>Đang hoạt động</w:t>
            </w:r>
          </w:p>
        </w:tc>
        <w:tc>
          <w:tcPr>
            <w:tcW w:w="993" w:type="dxa"/>
            <w:shd w:val="clear" w:color="000000" w:fill="FFFFFF"/>
            <w:vAlign w:val="center"/>
          </w:tcPr>
          <w:p w14:paraId="4C1A8254" w14:textId="4AD4D2AB" w:rsidR="00B77B4C" w:rsidRPr="00DA599E" w:rsidRDefault="00B77B4C" w:rsidP="00B77B4C">
            <w:pPr>
              <w:jc w:val="center"/>
              <w:rPr>
                <w:sz w:val="26"/>
                <w:szCs w:val="26"/>
              </w:rPr>
            </w:pPr>
            <w:r w:rsidRPr="00DA599E">
              <w:rPr>
                <w:sz w:val="26"/>
                <w:szCs w:val="26"/>
              </w:rPr>
              <w:t>2021</w:t>
            </w:r>
          </w:p>
        </w:tc>
        <w:tc>
          <w:tcPr>
            <w:tcW w:w="1275" w:type="dxa"/>
            <w:shd w:val="clear" w:color="000000" w:fill="FFFFFF"/>
            <w:vAlign w:val="center"/>
          </w:tcPr>
          <w:p w14:paraId="3006B9CB" w14:textId="383C1A63" w:rsidR="00B77B4C" w:rsidRPr="00DA599E" w:rsidRDefault="00B77B4C" w:rsidP="00B77B4C">
            <w:pPr>
              <w:jc w:val="center"/>
              <w:rPr>
                <w:sz w:val="26"/>
                <w:szCs w:val="26"/>
              </w:rPr>
            </w:pPr>
            <w:r w:rsidRPr="00DA599E">
              <w:rPr>
                <w:sz w:val="26"/>
                <w:szCs w:val="26"/>
              </w:rPr>
              <w:t>Đài Loan</w:t>
            </w:r>
          </w:p>
        </w:tc>
      </w:tr>
      <w:tr w:rsidR="00DA599E" w:rsidRPr="00DA599E" w14:paraId="090E8F14" w14:textId="77777777" w:rsidTr="00E13DA4">
        <w:trPr>
          <w:trHeight w:val="397"/>
          <w:jc w:val="center"/>
        </w:trPr>
        <w:tc>
          <w:tcPr>
            <w:tcW w:w="562" w:type="dxa"/>
            <w:shd w:val="clear" w:color="000000" w:fill="FFFFFF"/>
            <w:vAlign w:val="center"/>
          </w:tcPr>
          <w:p w14:paraId="1463B2CD" w14:textId="4EDA7317" w:rsidR="00B77B4C" w:rsidRPr="00DA599E" w:rsidRDefault="00B77B4C" w:rsidP="00B77B4C">
            <w:pPr>
              <w:pStyle w:val="ListParagraph"/>
              <w:numPr>
                <w:ilvl w:val="0"/>
                <w:numId w:val="116"/>
              </w:numPr>
              <w:ind w:left="0" w:firstLine="0"/>
              <w:jc w:val="center"/>
              <w:rPr>
                <w:i w:val="0"/>
                <w:szCs w:val="26"/>
              </w:rPr>
            </w:pPr>
          </w:p>
        </w:tc>
        <w:tc>
          <w:tcPr>
            <w:tcW w:w="3261" w:type="dxa"/>
            <w:shd w:val="clear" w:color="000000" w:fill="FFFFFF"/>
            <w:noWrap/>
            <w:vAlign w:val="center"/>
          </w:tcPr>
          <w:p w14:paraId="4FCF3126" w14:textId="53DA1200" w:rsidR="00B77B4C" w:rsidRPr="00DA599E" w:rsidRDefault="00B77B4C" w:rsidP="00B77B4C">
            <w:pPr>
              <w:jc w:val="both"/>
              <w:rPr>
                <w:bCs/>
                <w:sz w:val="26"/>
                <w:szCs w:val="26"/>
              </w:rPr>
            </w:pPr>
            <w:r w:rsidRPr="00DA599E">
              <w:rPr>
                <w:sz w:val="26"/>
                <w:szCs w:val="26"/>
              </w:rPr>
              <w:t>Máy may vi tính</w:t>
            </w:r>
          </w:p>
        </w:tc>
        <w:tc>
          <w:tcPr>
            <w:tcW w:w="992" w:type="dxa"/>
            <w:shd w:val="clear" w:color="000000" w:fill="FFFFFF"/>
            <w:vAlign w:val="center"/>
          </w:tcPr>
          <w:p w14:paraId="5A9D4E01" w14:textId="6FF168DB" w:rsidR="00B77B4C" w:rsidRPr="00DA599E" w:rsidRDefault="00B77B4C" w:rsidP="00B77B4C">
            <w:pPr>
              <w:jc w:val="center"/>
              <w:rPr>
                <w:sz w:val="26"/>
                <w:szCs w:val="26"/>
              </w:rPr>
            </w:pPr>
            <w:r w:rsidRPr="00DA599E">
              <w:rPr>
                <w:sz w:val="26"/>
                <w:szCs w:val="26"/>
              </w:rPr>
              <w:t>Cái</w:t>
            </w:r>
          </w:p>
        </w:tc>
        <w:tc>
          <w:tcPr>
            <w:tcW w:w="3544" w:type="dxa"/>
            <w:shd w:val="clear" w:color="000000" w:fill="FFFFFF"/>
            <w:vAlign w:val="center"/>
          </w:tcPr>
          <w:p w14:paraId="216D38D0" w14:textId="57150441" w:rsidR="00B77B4C" w:rsidRPr="00DA599E" w:rsidRDefault="00B77B4C" w:rsidP="00B77B4C">
            <w:pPr>
              <w:jc w:val="center"/>
              <w:rPr>
                <w:sz w:val="26"/>
                <w:szCs w:val="26"/>
              </w:rPr>
            </w:pPr>
            <w:r w:rsidRPr="00DA599E">
              <w:rPr>
                <w:sz w:val="26"/>
                <w:szCs w:val="26"/>
              </w:rPr>
              <w:t>Tốc độ may: 7000 mũi/phút</w:t>
            </w:r>
          </w:p>
        </w:tc>
        <w:tc>
          <w:tcPr>
            <w:tcW w:w="992" w:type="dxa"/>
            <w:shd w:val="clear" w:color="000000" w:fill="FFFFFF"/>
            <w:vAlign w:val="center"/>
          </w:tcPr>
          <w:p w14:paraId="76295A07" w14:textId="5C5119D6" w:rsidR="00B77B4C" w:rsidRPr="00DA599E" w:rsidRDefault="00B77B4C" w:rsidP="00B77B4C">
            <w:pPr>
              <w:jc w:val="center"/>
              <w:rPr>
                <w:sz w:val="26"/>
                <w:szCs w:val="26"/>
              </w:rPr>
            </w:pPr>
            <w:r w:rsidRPr="00DA599E">
              <w:rPr>
                <w:sz w:val="26"/>
                <w:szCs w:val="26"/>
              </w:rPr>
              <w:t>4</w:t>
            </w:r>
          </w:p>
        </w:tc>
        <w:tc>
          <w:tcPr>
            <w:tcW w:w="1984" w:type="dxa"/>
            <w:shd w:val="clear" w:color="000000" w:fill="FFFFFF"/>
          </w:tcPr>
          <w:p w14:paraId="2B6FAFE9" w14:textId="7A83060F" w:rsidR="00B77B4C" w:rsidRPr="00DA599E" w:rsidRDefault="00B77B4C" w:rsidP="00B77B4C">
            <w:pPr>
              <w:jc w:val="center"/>
              <w:rPr>
                <w:sz w:val="26"/>
                <w:szCs w:val="26"/>
              </w:rPr>
            </w:pPr>
            <w:r w:rsidRPr="00DA599E">
              <w:rPr>
                <w:sz w:val="26"/>
                <w:szCs w:val="26"/>
              </w:rPr>
              <w:t>Đang hoạt động</w:t>
            </w:r>
          </w:p>
        </w:tc>
        <w:tc>
          <w:tcPr>
            <w:tcW w:w="993" w:type="dxa"/>
            <w:shd w:val="clear" w:color="000000" w:fill="FFFFFF"/>
            <w:vAlign w:val="center"/>
          </w:tcPr>
          <w:p w14:paraId="76BC50BD" w14:textId="3E3B8F68" w:rsidR="00B77B4C" w:rsidRPr="00DA599E" w:rsidRDefault="00B77B4C" w:rsidP="00B77B4C">
            <w:pPr>
              <w:jc w:val="center"/>
              <w:rPr>
                <w:sz w:val="26"/>
                <w:szCs w:val="26"/>
              </w:rPr>
            </w:pPr>
            <w:r w:rsidRPr="00DA599E">
              <w:rPr>
                <w:sz w:val="26"/>
                <w:szCs w:val="26"/>
              </w:rPr>
              <w:t>2021</w:t>
            </w:r>
          </w:p>
        </w:tc>
        <w:tc>
          <w:tcPr>
            <w:tcW w:w="1275" w:type="dxa"/>
            <w:shd w:val="clear" w:color="000000" w:fill="FFFFFF"/>
            <w:vAlign w:val="center"/>
          </w:tcPr>
          <w:p w14:paraId="31724D5C" w14:textId="2B4699F6" w:rsidR="00B77B4C" w:rsidRPr="00DA599E" w:rsidRDefault="00B77B4C" w:rsidP="00B77B4C">
            <w:pPr>
              <w:jc w:val="center"/>
              <w:rPr>
                <w:sz w:val="26"/>
                <w:szCs w:val="26"/>
              </w:rPr>
            </w:pPr>
            <w:r w:rsidRPr="00DA599E">
              <w:rPr>
                <w:sz w:val="26"/>
                <w:szCs w:val="26"/>
              </w:rPr>
              <w:t>Đài Loan</w:t>
            </w:r>
          </w:p>
        </w:tc>
      </w:tr>
      <w:tr w:rsidR="00DA599E" w:rsidRPr="00DA599E" w14:paraId="21E5A8FC" w14:textId="77777777" w:rsidTr="00E13DA4">
        <w:trPr>
          <w:trHeight w:val="397"/>
          <w:jc w:val="center"/>
        </w:trPr>
        <w:tc>
          <w:tcPr>
            <w:tcW w:w="562" w:type="dxa"/>
            <w:shd w:val="clear" w:color="000000" w:fill="FFFFFF"/>
            <w:vAlign w:val="center"/>
          </w:tcPr>
          <w:p w14:paraId="0E939EC7" w14:textId="5006F0D3" w:rsidR="00B77B4C" w:rsidRPr="00DA599E" w:rsidRDefault="00B77B4C" w:rsidP="00B77B4C">
            <w:pPr>
              <w:pStyle w:val="ListParagraph"/>
              <w:numPr>
                <w:ilvl w:val="0"/>
                <w:numId w:val="116"/>
              </w:numPr>
              <w:ind w:left="0" w:firstLine="0"/>
              <w:jc w:val="center"/>
              <w:rPr>
                <w:i w:val="0"/>
                <w:szCs w:val="26"/>
              </w:rPr>
            </w:pPr>
          </w:p>
        </w:tc>
        <w:tc>
          <w:tcPr>
            <w:tcW w:w="3261" w:type="dxa"/>
            <w:shd w:val="clear" w:color="000000" w:fill="FFFFFF"/>
            <w:noWrap/>
            <w:vAlign w:val="center"/>
          </w:tcPr>
          <w:p w14:paraId="503EE7B9" w14:textId="4E8D3BCC" w:rsidR="00B77B4C" w:rsidRPr="00DA599E" w:rsidRDefault="00B77B4C" w:rsidP="00B77B4C">
            <w:pPr>
              <w:jc w:val="both"/>
              <w:rPr>
                <w:sz w:val="26"/>
                <w:szCs w:val="26"/>
              </w:rPr>
            </w:pPr>
            <w:r w:rsidRPr="00DA599E">
              <w:rPr>
                <w:sz w:val="26"/>
                <w:szCs w:val="26"/>
              </w:rPr>
              <w:t>Máy cắt vải dạng cánh tay</w:t>
            </w:r>
          </w:p>
        </w:tc>
        <w:tc>
          <w:tcPr>
            <w:tcW w:w="992" w:type="dxa"/>
            <w:shd w:val="clear" w:color="000000" w:fill="FFFFFF"/>
            <w:vAlign w:val="center"/>
          </w:tcPr>
          <w:p w14:paraId="184C7D39" w14:textId="1B3BDB40" w:rsidR="00B77B4C" w:rsidRPr="00DA599E" w:rsidRDefault="00B77B4C" w:rsidP="00B77B4C">
            <w:pPr>
              <w:jc w:val="center"/>
              <w:rPr>
                <w:sz w:val="26"/>
                <w:szCs w:val="26"/>
              </w:rPr>
            </w:pPr>
            <w:r w:rsidRPr="00DA599E">
              <w:rPr>
                <w:sz w:val="26"/>
                <w:szCs w:val="26"/>
              </w:rPr>
              <w:t>Cái</w:t>
            </w:r>
          </w:p>
        </w:tc>
        <w:tc>
          <w:tcPr>
            <w:tcW w:w="3544" w:type="dxa"/>
            <w:shd w:val="clear" w:color="000000" w:fill="FFFFFF"/>
            <w:vAlign w:val="center"/>
          </w:tcPr>
          <w:p w14:paraId="2BAD3190" w14:textId="77777777" w:rsidR="00B77B4C" w:rsidRPr="00DA599E" w:rsidRDefault="00B77B4C" w:rsidP="00B77B4C">
            <w:pPr>
              <w:jc w:val="center"/>
              <w:rPr>
                <w:sz w:val="26"/>
                <w:szCs w:val="26"/>
              </w:rPr>
            </w:pPr>
            <w:r w:rsidRPr="00DA599E">
              <w:rPr>
                <w:sz w:val="26"/>
                <w:szCs w:val="26"/>
              </w:rPr>
              <w:t xml:space="preserve">Động cơ : 0,9 kW </w:t>
            </w:r>
          </w:p>
          <w:p w14:paraId="62533F9B" w14:textId="2E532799" w:rsidR="00B77B4C" w:rsidRPr="00DA599E" w:rsidRDefault="00B77B4C" w:rsidP="00B77B4C">
            <w:pPr>
              <w:jc w:val="center"/>
              <w:rPr>
                <w:sz w:val="26"/>
                <w:szCs w:val="26"/>
              </w:rPr>
            </w:pPr>
            <w:r w:rsidRPr="00DA599E">
              <w:rPr>
                <w:sz w:val="26"/>
                <w:szCs w:val="26"/>
              </w:rPr>
              <w:t>Công suất: 204 chi tiết/giờ</w:t>
            </w:r>
          </w:p>
        </w:tc>
        <w:tc>
          <w:tcPr>
            <w:tcW w:w="992" w:type="dxa"/>
            <w:shd w:val="clear" w:color="000000" w:fill="FFFFFF"/>
            <w:vAlign w:val="center"/>
          </w:tcPr>
          <w:p w14:paraId="2EBC1A71" w14:textId="4722DA98" w:rsidR="00B77B4C" w:rsidRPr="00DA599E" w:rsidRDefault="00B77B4C" w:rsidP="00B77B4C">
            <w:pPr>
              <w:jc w:val="center"/>
              <w:rPr>
                <w:sz w:val="26"/>
                <w:szCs w:val="26"/>
              </w:rPr>
            </w:pPr>
            <w:r w:rsidRPr="00DA599E">
              <w:rPr>
                <w:sz w:val="26"/>
                <w:szCs w:val="26"/>
              </w:rPr>
              <w:t>3</w:t>
            </w:r>
          </w:p>
        </w:tc>
        <w:tc>
          <w:tcPr>
            <w:tcW w:w="1984" w:type="dxa"/>
            <w:shd w:val="clear" w:color="000000" w:fill="FFFFFF"/>
          </w:tcPr>
          <w:p w14:paraId="014F2191" w14:textId="1674B2BB" w:rsidR="00B77B4C" w:rsidRPr="00DA599E" w:rsidRDefault="00B77B4C" w:rsidP="00B77B4C">
            <w:pPr>
              <w:jc w:val="center"/>
              <w:rPr>
                <w:sz w:val="26"/>
                <w:szCs w:val="26"/>
              </w:rPr>
            </w:pPr>
            <w:r w:rsidRPr="00DA599E">
              <w:rPr>
                <w:sz w:val="26"/>
                <w:szCs w:val="26"/>
              </w:rPr>
              <w:t>Đang hoạt động</w:t>
            </w:r>
          </w:p>
        </w:tc>
        <w:tc>
          <w:tcPr>
            <w:tcW w:w="993" w:type="dxa"/>
            <w:shd w:val="clear" w:color="000000" w:fill="FFFFFF"/>
            <w:vAlign w:val="center"/>
          </w:tcPr>
          <w:p w14:paraId="53C77A36" w14:textId="346012E4" w:rsidR="00B77B4C" w:rsidRPr="00DA599E" w:rsidRDefault="00B77B4C" w:rsidP="00B77B4C">
            <w:pPr>
              <w:jc w:val="center"/>
              <w:rPr>
                <w:sz w:val="26"/>
                <w:szCs w:val="26"/>
              </w:rPr>
            </w:pPr>
            <w:r w:rsidRPr="00DA599E">
              <w:rPr>
                <w:sz w:val="26"/>
                <w:szCs w:val="26"/>
              </w:rPr>
              <w:t>2021</w:t>
            </w:r>
          </w:p>
        </w:tc>
        <w:tc>
          <w:tcPr>
            <w:tcW w:w="1275" w:type="dxa"/>
            <w:shd w:val="clear" w:color="000000" w:fill="FFFFFF"/>
            <w:vAlign w:val="center"/>
          </w:tcPr>
          <w:p w14:paraId="26A84ED9" w14:textId="7C5B1670" w:rsidR="00B77B4C" w:rsidRPr="00DA599E" w:rsidRDefault="00B77B4C" w:rsidP="00B77B4C">
            <w:pPr>
              <w:jc w:val="center"/>
              <w:rPr>
                <w:sz w:val="26"/>
                <w:szCs w:val="26"/>
              </w:rPr>
            </w:pPr>
            <w:r w:rsidRPr="00DA599E">
              <w:rPr>
                <w:sz w:val="26"/>
                <w:szCs w:val="26"/>
              </w:rPr>
              <w:t>Đài Loan</w:t>
            </w:r>
          </w:p>
        </w:tc>
      </w:tr>
      <w:tr w:rsidR="00DA599E" w:rsidRPr="00DA599E" w14:paraId="7C32F2F3" w14:textId="77777777" w:rsidTr="00E13DA4">
        <w:trPr>
          <w:trHeight w:val="397"/>
          <w:jc w:val="center"/>
        </w:trPr>
        <w:tc>
          <w:tcPr>
            <w:tcW w:w="562" w:type="dxa"/>
            <w:shd w:val="clear" w:color="000000" w:fill="FFFFFF"/>
            <w:vAlign w:val="center"/>
          </w:tcPr>
          <w:p w14:paraId="02909056" w14:textId="5A22208C" w:rsidR="00B77B4C" w:rsidRPr="00DA599E" w:rsidRDefault="00B77B4C" w:rsidP="00B77B4C">
            <w:pPr>
              <w:pStyle w:val="ListParagraph"/>
              <w:numPr>
                <w:ilvl w:val="0"/>
                <w:numId w:val="116"/>
              </w:numPr>
              <w:ind w:left="0" w:firstLine="0"/>
              <w:jc w:val="center"/>
              <w:rPr>
                <w:i w:val="0"/>
                <w:szCs w:val="26"/>
              </w:rPr>
            </w:pPr>
          </w:p>
        </w:tc>
        <w:tc>
          <w:tcPr>
            <w:tcW w:w="3261" w:type="dxa"/>
            <w:shd w:val="clear" w:color="000000" w:fill="FFFFFF"/>
            <w:noWrap/>
            <w:vAlign w:val="center"/>
          </w:tcPr>
          <w:p w14:paraId="7EFDDCF9" w14:textId="4D78B73B" w:rsidR="00B77B4C" w:rsidRPr="00DA599E" w:rsidRDefault="00B77B4C" w:rsidP="00B77B4C">
            <w:pPr>
              <w:jc w:val="both"/>
              <w:rPr>
                <w:sz w:val="26"/>
                <w:szCs w:val="26"/>
              </w:rPr>
            </w:pPr>
            <w:r w:rsidRPr="00DA599E">
              <w:rPr>
                <w:sz w:val="26"/>
                <w:szCs w:val="26"/>
              </w:rPr>
              <w:t>Máy trải vải tự động</w:t>
            </w:r>
          </w:p>
        </w:tc>
        <w:tc>
          <w:tcPr>
            <w:tcW w:w="992" w:type="dxa"/>
            <w:shd w:val="clear" w:color="000000" w:fill="FFFFFF"/>
            <w:vAlign w:val="center"/>
          </w:tcPr>
          <w:p w14:paraId="6C134354" w14:textId="2B1A25AE" w:rsidR="00B77B4C" w:rsidRPr="00DA599E" w:rsidRDefault="00B77B4C" w:rsidP="00B77B4C">
            <w:pPr>
              <w:jc w:val="center"/>
              <w:rPr>
                <w:sz w:val="26"/>
                <w:szCs w:val="26"/>
              </w:rPr>
            </w:pPr>
            <w:r w:rsidRPr="00DA599E">
              <w:rPr>
                <w:sz w:val="26"/>
                <w:szCs w:val="26"/>
              </w:rPr>
              <w:t>Cái</w:t>
            </w:r>
          </w:p>
        </w:tc>
        <w:tc>
          <w:tcPr>
            <w:tcW w:w="3544" w:type="dxa"/>
            <w:shd w:val="clear" w:color="000000" w:fill="FFFFFF"/>
            <w:vAlign w:val="center"/>
          </w:tcPr>
          <w:p w14:paraId="76AA690C" w14:textId="43BD3720" w:rsidR="00B77B4C" w:rsidRPr="00DA599E" w:rsidRDefault="00B77B4C" w:rsidP="00B77B4C">
            <w:pPr>
              <w:jc w:val="center"/>
              <w:rPr>
                <w:sz w:val="26"/>
                <w:szCs w:val="26"/>
              </w:rPr>
            </w:pPr>
            <w:r w:rsidRPr="00DA599E">
              <w:rPr>
                <w:sz w:val="26"/>
                <w:szCs w:val="26"/>
              </w:rPr>
              <w:t>Công suất motor : 2,2 kW</w:t>
            </w:r>
          </w:p>
        </w:tc>
        <w:tc>
          <w:tcPr>
            <w:tcW w:w="992" w:type="dxa"/>
            <w:shd w:val="clear" w:color="000000" w:fill="FFFFFF"/>
            <w:vAlign w:val="center"/>
          </w:tcPr>
          <w:p w14:paraId="028CDEE9" w14:textId="4CF89560" w:rsidR="00B77B4C" w:rsidRPr="00DA599E" w:rsidRDefault="00B77B4C" w:rsidP="00B77B4C">
            <w:pPr>
              <w:jc w:val="center"/>
              <w:rPr>
                <w:sz w:val="26"/>
                <w:szCs w:val="26"/>
              </w:rPr>
            </w:pPr>
            <w:r w:rsidRPr="00DA599E">
              <w:rPr>
                <w:sz w:val="26"/>
                <w:szCs w:val="26"/>
              </w:rPr>
              <w:t>3</w:t>
            </w:r>
          </w:p>
        </w:tc>
        <w:tc>
          <w:tcPr>
            <w:tcW w:w="1984" w:type="dxa"/>
            <w:shd w:val="clear" w:color="000000" w:fill="FFFFFF"/>
          </w:tcPr>
          <w:p w14:paraId="71503355" w14:textId="1B2B2789" w:rsidR="00B77B4C" w:rsidRPr="00DA599E" w:rsidRDefault="00B77B4C" w:rsidP="00B77B4C">
            <w:pPr>
              <w:jc w:val="center"/>
              <w:rPr>
                <w:sz w:val="26"/>
                <w:szCs w:val="26"/>
              </w:rPr>
            </w:pPr>
            <w:r w:rsidRPr="00DA599E">
              <w:rPr>
                <w:sz w:val="26"/>
                <w:szCs w:val="26"/>
              </w:rPr>
              <w:t>Đang hoạt động</w:t>
            </w:r>
          </w:p>
        </w:tc>
        <w:tc>
          <w:tcPr>
            <w:tcW w:w="993" w:type="dxa"/>
            <w:shd w:val="clear" w:color="000000" w:fill="FFFFFF"/>
            <w:vAlign w:val="center"/>
          </w:tcPr>
          <w:p w14:paraId="2CCE47E8" w14:textId="6E0FC45F" w:rsidR="00B77B4C" w:rsidRPr="00DA599E" w:rsidRDefault="00B77B4C" w:rsidP="00B77B4C">
            <w:pPr>
              <w:jc w:val="center"/>
              <w:rPr>
                <w:sz w:val="26"/>
                <w:szCs w:val="26"/>
              </w:rPr>
            </w:pPr>
            <w:r w:rsidRPr="00DA599E">
              <w:rPr>
                <w:sz w:val="26"/>
                <w:szCs w:val="26"/>
              </w:rPr>
              <w:t>2021</w:t>
            </w:r>
          </w:p>
        </w:tc>
        <w:tc>
          <w:tcPr>
            <w:tcW w:w="1275" w:type="dxa"/>
            <w:shd w:val="clear" w:color="000000" w:fill="FFFFFF"/>
            <w:vAlign w:val="center"/>
          </w:tcPr>
          <w:p w14:paraId="00A95BCA" w14:textId="1E962D7E" w:rsidR="00B77B4C" w:rsidRPr="00DA599E" w:rsidRDefault="00B77B4C" w:rsidP="00B77B4C">
            <w:pPr>
              <w:jc w:val="center"/>
              <w:rPr>
                <w:sz w:val="26"/>
                <w:szCs w:val="26"/>
              </w:rPr>
            </w:pPr>
            <w:r w:rsidRPr="00DA599E">
              <w:rPr>
                <w:sz w:val="26"/>
                <w:szCs w:val="26"/>
              </w:rPr>
              <w:t>Đài Loan</w:t>
            </w:r>
          </w:p>
        </w:tc>
      </w:tr>
      <w:tr w:rsidR="00DA599E" w:rsidRPr="00DA599E" w14:paraId="7562A6C6" w14:textId="77777777" w:rsidTr="00E13DA4">
        <w:trPr>
          <w:trHeight w:val="397"/>
          <w:jc w:val="center"/>
        </w:trPr>
        <w:tc>
          <w:tcPr>
            <w:tcW w:w="562" w:type="dxa"/>
            <w:shd w:val="clear" w:color="000000" w:fill="FFFFFF"/>
            <w:vAlign w:val="center"/>
          </w:tcPr>
          <w:p w14:paraId="499F58AD" w14:textId="6C2DE0C3" w:rsidR="00B77B4C" w:rsidRPr="00DA599E" w:rsidRDefault="00B77B4C" w:rsidP="00B77B4C">
            <w:pPr>
              <w:pStyle w:val="ListParagraph"/>
              <w:numPr>
                <w:ilvl w:val="0"/>
                <w:numId w:val="116"/>
              </w:numPr>
              <w:ind w:left="0" w:firstLine="0"/>
              <w:jc w:val="center"/>
              <w:rPr>
                <w:i w:val="0"/>
                <w:szCs w:val="26"/>
              </w:rPr>
            </w:pPr>
          </w:p>
        </w:tc>
        <w:tc>
          <w:tcPr>
            <w:tcW w:w="3261" w:type="dxa"/>
            <w:shd w:val="clear" w:color="000000" w:fill="FFFFFF"/>
            <w:noWrap/>
            <w:vAlign w:val="center"/>
          </w:tcPr>
          <w:p w14:paraId="0119C8BB" w14:textId="025BF7FE" w:rsidR="00B77B4C" w:rsidRPr="00DA599E" w:rsidRDefault="00B77B4C" w:rsidP="00B77B4C">
            <w:pPr>
              <w:jc w:val="both"/>
              <w:rPr>
                <w:sz w:val="26"/>
                <w:szCs w:val="26"/>
              </w:rPr>
            </w:pPr>
            <w:r w:rsidRPr="00DA599E">
              <w:rPr>
                <w:sz w:val="26"/>
                <w:szCs w:val="26"/>
              </w:rPr>
              <w:t>Máy kiểm vải</w:t>
            </w:r>
          </w:p>
        </w:tc>
        <w:tc>
          <w:tcPr>
            <w:tcW w:w="992" w:type="dxa"/>
            <w:shd w:val="clear" w:color="000000" w:fill="FFFFFF"/>
            <w:vAlign w:val="center"/>
          </w:tcPr>
          <w:p w14:paraId="55366647" w14:textId="1D458E1D" w:rsidR="00B77B4C" w:rsidRPr="00DA599E" w:rsidRDefault="00B77B4C" w:rsidP="00B77B4C">
            <w:pPr>
              <w:jc w:val="center"/>
              <w:rPr>
                <w:sz w:val="26"/>
                <w:szCs w:val="26"/>
              </w:rPr>
            </w:pPr>
            <w:r w:rsidRPr="00DA599E">
              <w:rPr>
                <w:sz w:val="26"/>
                <w:szCs w:val="26"/>
              </w:rPr>
              <w:t>Cái</w:t>
            </w:r>
          </w:p>
        </w:tc>
        <w:tc>
          <w:tcPr>
            <w:tcW w:w="3544" w:type="dxa"/>
            <w:shd w:val="clear" w:color="000000" w:fill="FFFFFF"/>
            <w:vAlign w:val="center"/>
          </w:tcPr>
          <w:p w14:paraId="2B3A5CFF" w14:textId="535D6737" w:rsidR="00B77B4C" w:rsidRPr="00DA599E" w:rsidRDefault="00B77B4C" w:rsidP="00B77B4C">
            <w:pPr>
              <w:jc w:val="center"/>
              <w:rPr>
                <w:sz w:val="26"/>
                <w:szCs w:val="26"/>
              </w:rPr>
            </w:pPr>
            <w:r w:rsidRPr="00DA599E">
              <w:rPr>
                <w:sz w:val="26"/>
                <w:szCs w:val="26"/>
              </w:rPr>
              <w:t>Tốc độ motor: 5600 vòng/phút</w:t>
            </w:r>
          </w:p>
        </w:tc>
        <w:tc>
          <w:tcPr>
            <w:tcW w:w="992" w:type="dxa"/>
            <w:shd w:val="clear" w:color="000000" w:fill="FFFFFF"/>
            <w:vAlign w:val="center"/>
          </w:tcPr>
          <w:p w14:paraId="790E76B4" w14:textId="414D7C87" w:rsidR="00B77B4C" w:rsidRPr="00DA599E" w:rsidRDefault="00B77B4C" w:rsidP="00B77B4C">
            <w:pPr>
              <w:jc w:val="center"/>
              <w:rPr>
                <w:sz w:val="26"/>
                <w:szCs w:val="26"/>
              </w:rPr>
            </w:pPr>
            <w:r w:rsidRPr="00DA599E">
              <w:rPr>
                <w:sz w:val="26"/>
                <w:szCs w:val="26"/>
              </w:rPr>
              <w:t>5</w:t>
            </w:r>
          </w:p>
        </w:tc>
        <w:tc>
          <w:tcPr>
            <w:tcW w:w="1984" w:type="dxa"/>
            <w:shd w:val="clear" w:color="000000" w:fill="FFFFFF"/>
          </w:tcPr>
          <w:p w14:paraId="3AECCFF3" w14:textId="2FFEA065" w:rsidR="00B77B4C" w:rsidRPr="00DA599E" w:rsidRDefault="00B77B4C" w:rsidP="00B77B4C">
            <w:pPr>
              <w:jc w:val="center"/>
              <w:rPr>
                <w:sz w:val="26"/>
                <w:szCs w:val="26"/>
              </w:rPr>
            </w:pPr>
            <w:r w:rsidRPr="00DA599E">
              <w:rPr>
                <w:sz w:val="26"/>
                <w:szCs w:val="26"/>
              </w:rPr>
              <w:t>Đang hoạt động</w:t>
            </w:r>
          </w:p>
        </w:tc>
        <w:tc>
          <w:tcPr>
            <w:tcW w:w="993" w:type="dxa"/>
            <w:shd w:val="clear" w:color="000000" w:fill="FFFFFF"/>
            <w:vAlign w:val="center"/>
          </w:tcPr>
          <w:p w14:paraId="29F28129" w14:textId="477A6021" w:rsidR="00B77B4C" w:rsidRPr="00DA599E" w:rsidRDefault="00B77B4C" w:rsidP="00B77B4C">
            <w:pPr>
              <w:jc w:val="center"/>
              <w:rPr>
                <w:sz w:val="26"/>
                <w:szCs w:val="26"/>
              </w:rPr>
            </w:pPr>
            <w:r w:rsidRPr="00DA599E">
              <w:rPr>
                <w:sz w:val="26"/>
                <w:szCs w:val="26"/>
              </w:rPr>
              <w:t>2021</w:t>
            </w:r>
          </w:p>
        </w:tc>
        <w:tc>
          <w:tcPr>
            <w:tcW w:w="1275" w:type="dxa"/>
            <w:shd w:val="clear" w:color="000000" w:fill="FFFFFF"/>
            <w:vAlign w:val="center"/>
          </w:tcPr>
          <w:p w14:paraId="5751BA3D" w14:textId="5AD88EF1" w:rsidR="00B77B4C" w:rsidRPr="00DA599E" w:rsidRDefault="00B77B4C" w:rsidP="00B77B4C">
            <w:pPr>
              <w:jc w:val="center"/>
              <w:rPr>
                <w:sz w:val="26"/>
                <w:szCs w:val="26"/>
              </w:rPr>
            </w:pPr>
            <w:r w:rsidRPr="00DA599E">
              <w:rPr>
                <w:sz w:val="26"/>
                <w:szCs w:val="26"/>
              </w:rPr>
              <w:t>Đài Loan</w:t>
            </w:r>
          </w:p>
        </w:tc>
      </w:tr>
      <w:tr w:rsidR="00DA599E" w:rsidRPr="00DA599E" w14:paraId="7CC38A80" w14:textId="77777777" w:rsidTr="00E13DA4">
        <w:trPr>
          <w:trHeight w:val="397"/>
          <w:jc w:val="center"/>
        </w:trPr>
        <w:tc>
          <w:tcPr>
            <w:tcW w:w="562" w:type="dxa"/>
            <w:shd w:val="clear" w:color="000000" w:fill="FFFFFF"/>
            <w:vAlign w:val="center"/>
          </w:tcPr>
          <w:p w14:paraId="4F72358E" w14:textId="77777777" w:rsidR="00B77B4C" w:rsidRPr="00DA599E" w:rsidRDefault="00B77B4C" w:rsidP="00B77B4C">
            <w:pPr>
              <w:pStyle w:val="ListParagraph"/>
              <w:numPr>
                <w:ilvl w:val="0"/>
                <w:numId w:val="0"/>
              </w:numPr>
              <w:jc w:val="left"/>
              <w:rPr>
                <w:i w:val="0"/>
                <w:szCs w:val="26"/>
              </w:rPr>
            </w:pPr>
          </w:p>
        </w:tc>
        <w:tc>
          <w:tcPr>
            <w:tcW w:w="3261" w:type="dxa"/>
            <w:shd w:val="clear" w:color="000000" w:fill="FFFFFF"/>
            <w:noWrap/>
            <w:vAlign w:val="center"/>
          </w:tcPr>
          <w:p w14:paraId="6B7D5755" w14:textId="5E5F9BC0" w:rsidR="00B77B4C" w:rsidRPr="00DA599E" w:rsidRDefault="00B77B4C" w:rsidP="00B77B4C">
            <w:pPr>
              <w:jc w:val="both"/>
              <w:rPr>
                <w:sz w:val="26"/>
                <w:szCs w:val="26"/>
              </w:rPr>
            </w:pPr>
            <w:r w:rsidRPr="00DA599E">
              <w:rPr>
                <w:b/>
                <w:sz w:val="26"/>
                <w:szCs w:val="26"/>
              </w:rPr>
              <w:t>Nhà xưởng Sofa</w:t>
            </w:r>
          </w:p>
        </w:tc>
        <w:tc>
          <w:tcPr>
            <w:tcW w:w="992" w:type="dxa"/>
            <w:shd w:val="clear" w:color="000000" w:fill="FFFFFF"/>
            <w:vAlign w:val="center"/>
          </w:tcPr>
          <w:p w14:paraId="428C5469" w14:textId="77777777" w:rsidR="00B77B4C" w:rsidRPr="00DA599E" w:rsidRDefault="00B77B4C" w:rsidP="00B77B4C">
            <w:pPr>
              <w:jc w:val="center"/>
              <w:rPr>
                <w:sz w:val="26"/>
                <w:szCs w:val="26"/>
              </w:rPr>
            </w:pPr>
          </w:p>
        </w:tc>
        <w:tc>
          <w:tcPr>
            <w:tcW w:w="3544" w:type="dxa"/>
            <w:shd w:val="clear" w:color="000000" w:fill="FFFFFF"/>
          </w:tcPr>
          <w:p w14:paraId="6EEDCCC4" w14:textId="77777777" w:rsidR="00B77B4C" w:rsidRPr="00DA599E" w:rsidRDefault="00B77B4C" w:rsidP="00B77B4C">
            <w:pPr>
              <w:jc w:val="center"/>
              <w:rPr>
                <w:sz w:val="26"/>
                <w:szCs w:val="26"/>
              </w:rPr>
            </w:pPr>
          </w:p>
        </w:tc>
        <w:tc>
          <w:tcPr>
            <w:tcW w:w="992" w:type="dxa"/>
            <w:shd w:val="clear" w:color="000000" w:fill="FFFFFF"/>
            <w:vAlign w:val="center"/>
          </w:tcPr>
          <w:p w14:paraId="33D5708B" w14:textId="77777777" w:rsidR="00B77B4C" w:rsidRPr="00DA599E" w:rsidRDefault="00B77B4C" w:rsidP="00B77B4C">
            <w:pPr>
              <w:jc w:val="center"/>
              <w:rPr>
                <w:sz w:val="26"/>
                <w:szCs w:val="26"/>
              </w:rPr>
            </w:pPr>
          </w:p>
        </w:tc>
        <w:tc>
          <w:tcPr>
            <w:tcW w:w="1984" w:type="dxa"/>
            <w:shd w:val="clear" w:color="000000" w:fill="FFFFFF"/>
          </w:tcPr>
          <w:p w14:paraId="1E4B495C" w14:textId="7E460ACB" w:rsidR="00B77B4C" w:rsidRPr="00DA599E" w:rsidRDefault="00B77B4C" w:rsidP="00B77B4C">
            <w:pPr>
              <w:jc w:val="center"/>
              <w:rPr>
                <w:sz w:val="26"/>
                <w:szCs w:val="26"/>
              </w:rPr>
            </w:pPr>
          </w:p>
        </w:tc>
        <w:tc>
          <w:tcPr>
            <w:tcW w:w="993" w:type="dxa"/>
            <w:shd w:val="clear" w:color="000000" w:fill="FFFFFF"/>
            <w:vAlign w:val="center"/>
          </w:tcPr>
          <w:p w14:paraId="4949FF20" w14:textId="77777777" w:rsidR="00B77B4C" w:rsidRPr="00DA599E" w:rsidRDefault="00B77B4C" w:rsidP="00B77B4C">
            <w:pPr>
              <w:jc w:val="center"/>
              <w:rPr>
                <w:sz w:val="26"/>
                <w:szCs w:val="26"/>
              </w:rPr>
            </w:pPr>
          </w:p>
        </w:tc>
        <w:tc>
          <w:tcPr>
            <w:tcW w:w="1275" w:type="dxa"/>
            <w:shd w:val="clear" w:color="000000" w:fill="FFFFFF"/>
          </w:tcPr>
          <w:p w14:paraId="36CD4B03" w14:textId="77777777" w:rsidR="00B77B4C" w:rsidRPr="00DA599E" w:rsidRDefault="00B77B4C" w:rsidP="00B77B4C">
            <w:pPr>
              <w:jc w:val="center"/>
              <w:rPr>
                <w:sz w:val="26"/>
                <w:szCs w:val="26"/>
              </w:rPr>
            </w:pPr>
          </w:p>
        </w:tc>
      </w:tr>
      <w:tr w:rsidR="00DA599E" w:rsidRPr="00DA599E" w14:paraId="7D03023B" w14:textId="77777777" w:rsidTr="00E13DA4">
        <w:trPr>
          <w:trHeight w:val="397"/>
          <w:jc w:val="center"/>
        </w:trPr>
        <w:tc>
          <w:tcPr>
            <w:tcW w:w="562" w:type="dxa"/>
            <w:shd w:val="clear" w:color="000000" w:fill="FFFFFF"/>
            <w:vAlign w:val="center"/>
          </w:tcPr>
          <w:p w14:paraId="40FC5A58" w14:textId="3176F11E" w:rsidR="00B77B4C" w:rsidRPr="00DA599E" w:rsidRDefault="00B77B4C" w:rsidP="00B77B4C">
            <w:pPr>
              <w:pStyle w:val="ListParagraph"/>
              <w:numPr>
                <w:ilvl w:val="0"/>
                <w:numId w:val="117"/>
              </w:numPr>
              <w:ind w:left="0" w:firstLine="0"/>
              <w:jc w:val="center"/>
              <w:rPr>
                <w:i w:val="0"/>
                <w:szCs w:val="26"/>
              </w:rPr>
            </w:pPr>
          </w:p>
        </w:tc>
        <w:tc>
          <w:tcPr>
            <w:tcW w:w="3261" w:type="dxa"/>
            <w:shd w:val="clear" w:color="000000" w:fill="FFFFFF"/>
            <w:noWrap/>
            <w:vAlign w:val="center"/>
          </w:tcPr>
          <w:p w14:paraId="2C22AC60" w14:textId="02AA73D9" w:rsidR="00B77B4C" w:rsidRPr="00DA599E" w:rsidRDefault="00B77B4C" w:rsidP="00B77B4C">
            <w:pPr>
              <w:jc w:val="both"/>
              <w:rPr>
                <w:sz w:val="26"/>
                <w:szCs w:val="26"/>
              </w:rPr>
            </w:pPr>
            <w:r w:rsidRPr="00DA599E">
              <w:rPr>
                <w:sz w:val="26"/>
                <w:szCs w:val="26"/>
              </w:rPr>
              <w:t>Máy bắt vít</w:t>
            </w:r>
          </w:p>
        </w:tc>
        <w:tc>
          <w:tcPr>
            <w:tcW w:w="992" w:type="dxa"/>
            <w:shd w:val="clear" w:color="000000" w:fill="FFFFFF"/>
            <w:vAlign w:val="center"/>
          </w:tcPr>
          <w:p w14:paraId="493BABFA" w14:textId="602AF112" w:rsidR="00B77B4C" w:rsidRPr="00DA599E" w:rsidRDefault="00B77B4C" w:rsidP="00B77B4C">
            <w:pPr>
              <w:jc w:val="center"/>
              <w:rPr>
                <w:sz w:val="26"/>
                <w:szCs w:val="26"/>
              </w:rPr>
            </w:pPr>
            <w:r w:rsidRPr="00DA599E">
              <w:rPr>
                <w:sz w:val="26"/>
                <w:szCs w:val="26"/>
              </w:rPr>
              <w:t>Cái</w:t>
            </w:r>
          </w:p>
        </w:tc>
        <w:tc>
          <w:tcPr>
            <w:tcW w:w="3544" w:type="dxa"/>
            <w:shd w:val="clear" w:color="000000" w:fill="FFFFFF"/>
          </w:tcPr>
          <w:p w14:paraId="680827DB" w14:textId="73D8E6D2" w:rsidR="00B77B4C" w:rsidRPr="00DA599E" w:rsidRDefault="00B77B4C" w:rsidP="00B77B4C">
            <w:pPr>
              <w:jc w:val="center"/>
              <w:rPr>
                <w:sz w:val="26"/>
                <w:szCs w:val="26"/>
              </w:rPr>
            </w:pPr>
            <w:r w:rsidRPr="00DA599E">
              <w:rPr>
                <w:sz w:val="26"/>
                <w:szCs w:val="26"/>
              </w:rPr>
              <w:t>Động cơ: 3Hp</w:t>
            </w:r>
          </w:p>
        </w:tc>
        <w:tc>
          <w:tcPr>
            <w:tcW w:w="992" w:type="dxa"/>
            <w:shd w:val="clear" w:color="000000" w:fill="FFFFFF"/>
            <w:vAlign w:val="center"/>
          </w:tcPr>
          <w:p w14:paraId="1BEDF891" w14:textId="631BF94D" w:rsidR="00B77B4C" w:rsidRPr="00DA599E" w:rsidRDefault="00B77B4C" w:rsidP="00B77B4C">
            <w:pPr>
              <w:jc w:val="center"/>
              <w:rPr>
                <w:sz w:val="26"/>
                <w:szCs w:val="26"/>
              </w:rPr>
            </w:pPr>
            <w:r w:rsidRPr="00DA599E">
              <w:rPr>
                <w:sz w:val="26"/>
                <w:szCs w:val="26"/>
              </w:rPr>
              <w:t>1</w:t>
            </w:r>
          </w:p>
        </w:tc>
        <w:tc>
          <w:tcPr>
            <w:tcW w:w="1984" w:type="dxa"/>
            <w:shd w:val="clear" w:color="000000" w:fill="FFFFFF"/>
          </w:tcPr>
          <w:p w14:paraId="13659DC2" w14:textId="2ACC4A42" w:rsidR="00B77B4C" w:rsidRPr="00DA599E" w:rsidRDefault="00B77B4C" w:rsidP="00B77B4C">
            <w:pPr>
              <w:jc w:val="center"/>
              <w:rPr>
                <w:sz w:val="26"/>
                <w:szCs w:val="26"/>
              </w:rPr>
            </w:pPr>
            <w:r w:rsidRPr="00DA599E">
              <w:rPr>
                <w:sz w:val="26"/>
                <w:szCs w:val="26"/>
              </w:rPr>
              <w:t>Đang hoạt động</w:t>
            </w:r>
          </w:p>
        </w:tc>
        <w:tc>
          <w:tcPr>
            <w:tcW w:w="993" w:type="dxa"/>
            <w:shd w:val="clear" w:color="000000" w:fill="FFFFFF"/>
            <w:vAlign w:val="center"/>
          </w:tcPr>
          <w:p w14:paraId="3C61CF1A" w14:textId="2C47BADD" w:rsidR="00B77B4C" w:rsidRPr="00DA599E" w:rsidRDefault="00B77B4C" w:rsidP="00B77B4C">
            <w:pPr>
              <w:jc w:val="center"/>
              <w:rPr>
                <w:sz w:val="26"/>
                <w:szCs w:val="26"/>
              </w:rPr>
            </w:pPr>
            <w:r w:rsidRPr="00DA599E">
              <w:rPr>
                <w:sz w:val="26"/>
                <w:szCs w:val="26"/>
              </w:rPr>
              <w:t>2021</w:t>
            </w:r>
          </w:p>
        </w:tc>
        <w:tc>
          <w:tcPr>
            <w:tcW w:w="1275" w:type="dxa"/>
            <w:shd w:val="clear" w:color="000000" w:fill="FFFFFF"/>
          </w:tcPr>
          <w:p w14:paraId="0F52F80F" w14:textId="3C98AB85" w:rsidR="00B77B4C" w:rsidRPr="00DA599E" w:rsidRDefault="00B77B4C" w:rsidP="00B77B4C">
            <w:pPr>
              <w:jc w:val="center"/>
              <w:rPr>
                <w:sz w:val="26"/>
                <w:szCs w:val="26"/>
              </w:rPr>
            </w:pPr>
            <w:r w:rsidRPr="00DA599E">
              <w:rPr>
                <w:sz w:val="26"/>
                <w:szCs w:val="26"/>
              </w:rPr>
              <w:t>Đài Loan</w:t>
            </w:r>
          </w:p>
        </w:tc>
      </w:tr>
      <w:tr w:rsidR="00DA599E" w:rsidRPr="00DA599E" w14:paraId="24908FE9" w14:textId="77777777" w:rsidTr="00E13DA4">
        <w:trPr>
          <w:trHeight w:val="397"/>
          <w:jc w:val="center"/>
        </w:trPr>
        <w:tc>
          <w:tcPr>
            <w:tcW w:w="562" w:type="dxa"/>
            <w:shd w:val="clear" w:color="000000" w:fill="FFFFFF"/>
            <w:vAlign w:val="center"/>
          </w:tcPr>
          <w:p w14:paraId="777986C5" w14:textId="774C9B0C" w:rsidR="00B77B4C" w:rsidRPr="00DA599E" w:rsidRDefault="00B77B4C" w:rsidP="00B77B4C">
            <w:pPr>
              <w:pStyle w:val="ListParagraph"/>
              <w:numPr>
                <w:ilvl w:val="0"/>
                <w:numId w:val="117"/>
              </w:numPr>
              <w:ind w:left="0" w:firstLine="0"/>
              <w:jc w:val="center"/>
              <w:rPr>
                <w:i w:val="0"/>
                <w:szCs w:val="26"/>
              </w:rPr>
            </w:pPr>
          </w:p>
        </w:tc>
        <w:tc>
          <w:tcPr>
            <w:tcW w:w="3261" w:type="dxa"/>
            <w:shd w:val="clear" w:color="000000" w:fill="FFFFFF"/>
            <w:noWrap/>
            <w:vAlign w:val="center"/>
          </w:tcPr>
          <w:p w14:paraId="0C341ECB" w14:textId="183F4BA4" w:rsidR="00B77B4C" w:rsidRPr="00DA599E" w:rsidRDefault="00B77B4C" w:rsidP="00B77B4C">
            <w:pPr>
              <w:jc w:val="both"/>
              <w:rPr>
                <w:sz w:val="26"/>
                <w:szCs w:val="26"/>
              </w:rPr>
            </w:pPr>
            <w:r w:rsidRPr="00DA599E">
              <w:rPr>
                <w:sz w:val="26"/>
                <w:szCs w:val="26"/>
              </w:rPr>
              <w:t>Máy tán đinh</w:t>
            </w:r>
          </w:p>
        </w:tc>
        <w:tc>
          <w:tcPr>
            <w:tcW w:w="992" w:type="dxa"/>
            <w:shd w:val="clear" w:color="000000" w:fill="FFFFFF"/>
            <w:vAlign w:val="center"/>
          </w:tcPr>
          <w:p w14:paraId="468E0286" w14:textId="4638C9D6" w:rsidR="00B77B4C" w:rsidRPr="00DA599E" w:rsidRDefault="00B77B4C" w:rsidP="00B77B4C">
            <w:pPr>
              <w:jc w:val="center"/>
              <w:rPr>
                <w:sz w:val="26"/>
                <w:szCs w:val="26"/>
              </w:rPr>
            </w:pPr>
            <w:r w:rsidRPr="00DA599E">
              <w:rPr>
                <w:sz w:val="26"/>
                <w:szCs w:val="26"/>
              </w:rPr>
              <w:t>Cái</w:t>
            </w:r>
          </w:p>
        </w:tc>
        <w:tc>
          <w:tcPr>
            <w:tcW w:w="3544" w:type="dxa"/>
            <w:shd w:val="clear" w:color="000000" w:fill="FFFFFF"/>
          </w:tcPr>
          <w:p w14:paraId="4337F848" w14:textId="77777777" w:rsidR="00B77B4C" w:rsidRPr="00DA599E" w:rsidRDefault="00B77B4C" w:rsidP="00B77B4C">
            <w:pPr>
              <w:jc w:val="center"/>
              <w:rPr>
                <w:sz w:val="26"/>
                <w:szCs w:val="26"/>
              </w:rPr>
            </w:pPr>
            <w:r w:rsidRPr="00DA599E">
              <w:rPr>
                <w:sz w:val="26"/>
                <w:szCs w:val="26"/>
              </w:rPr>
              <w:t>Động cơ: 5KW</w:t>
            </w:r>
          </w:p>
          <w:p w14:paraId="47A1D540" w14:textId="553CBEEB" w:rsidR="00B77B4C" w:rsidRPr="00DA599E" w:rsidRDefault="00B77B4C" w:rsidP="00B77B4C">
            <w:pPr>
              <w:jc w:val="center"/>
              <w:rPr>
                <w:sz w:val="26"/>
                <w:szCs w:val="26"/>
              </w:rPr>
            </w:pPr>
            <w:r w:rsidRPr="00DA599E">
              <w:rPr>
                <w:sz w:val="26"/>
                <w:szCs w:val="26"/>
              </w:rPr>
              <w:t>Công suất: 50-100 sản phẩm/giờ</w:t>
            </w:r>
          </w:p>
        </w:tc>
        <w:tc>
          <w:tcPr>
            <w:tcW w:w="992" w:type="dxa"/>
            <w:shd w:val="clear" w:color="000000" w:fill="FFFFFF"/>
            <w:vAlign w:val="center"/>
          </w:tcPr>
          <w:p w14:paraId="267EE0DA" w14:textId="16751245" w:rsidR="00B77B4C" w:rsidRPr="00DA599E" w:rsidRDefault="00B77B4C" w:rsidP="00B77B4C">
            <w:pPr>
              <w:jc w:val="center"/>
              <w:rPr>
                <w:sz w:val="26"/>
                <w:szCs w:val="26"/>
              </w:rPr>
            </w:pPr>
            <w:r w:rsidRPr="00DA599E">
              <w:rPr>
                <w:sz w:val="26"/>
                <w:szCs w:val="26"/>
              </w:rPr>
              <w:t>2</w:t>
            </w:r>
          </w:p>
        </w:tc>
        <w:tc>
          <w:tcPr>
            <w:tcW w:w="1984" w:type="dxa"/>
            <w:shd w:val="clear" w:color="000000" w:fill="FFFFFF"/>
          </w:tcPr>
          <w:p w14:paraId="6C84D48C" w14:textId="72A507B4" w:rsidR="00B77B4C" w:rsidRPr="00DA599E" w:rsidRDefault="00B77B4C" w:rsidP="00B77B4C">
            <w:pPr>
              <w:jc w:val="center"/>
              <w:rPr>
                <w:sz w:val="26"/>
                <w:szCs w:val="26"/>
              </w:rPr>
            </w:pPr>
            <w:r w:rsidRPr="00DA599E">
              <w:rPr>
                <w:sz w:val="26"/>
                <w:szCs w:val="26"/>
              </w:rPr>
              <w:t>Đang hoạt động</w:t>
            </w:r>
          </w:p>
        </w:tc>
        <w:tc>
          <w:tcPr>
            <w:tcW w:w="993" w:type="dxa"/>
            <w:shd w:val="clear" w:color="000000" w:fill="FFFFFF"/>
            <w:vAlign w:val="center"/>
          </w:tcPr>
          <w:p w14:paraId="3EDAF865" w14:textId="481BAEA1" w:rsidR="00B77B4C" w:rsidRPr="00DA599E" w:rsidRDefault="00B77B4C" w:rsidP="00B77B4C">
            <w:pPr>
              <w:jc w:val="center"/>
              <w:rPr>
                <w:sz w:val="26"/>
                <w:szCs w:val="26"/>
              </w:rPr>
            </w:pPr>
            <w:r w:rsidRPr="00DA599E">
              <w:rPr>
                <w:sz w:val="26"/>
                <w:szCs w:val="26"/>
              </w:rPr>
              <w:t>2021</w:t>
            </w:r>
          </w:p>
        </w:tc>
        <w:tc>
          <w:tcPr>
            <w:tcW w:w="1275" w:type="dxa"/>
            <w:shd w:val="clear" w:color="000000" w:fill="FFFFFF"/>
          </w:tcPr>
          <w:p w14:paraId="71780624" w14:textId="59F852D7" w:rsidR="00B77B4C" w:rsidRPr="00DA599E" w:rsidRDefault="00B77B4C" w:rsidP="00B77B4C">
            <w:pPr>
              <w:jc w:val="center"/>
              <w:rPr>
                <w:sz w:val="26"/>
                <w:szCs w:val="26"/>
              </w:rPr>
            </w:pPr>
            <w:r w:rsidRPr="00DA599E">
              <w:rPr>
                <w:sz w:val="26"/>
                <w:szCs w:val="26"/>
              </w:rPr>
              <w:t>Đài Loan</w:t>
            </w:r>
          </w:p>
        </w:tc>
      </w:tr>
      <w:tr w:rsidR="00DA599E" w:rsidRPr="00DA599E" w14:paraId="20A665E9" w14:textId="77777777" w:rsidTr="00E13DA4">
        <w:trPr>
          <w:trHeight w:val="397"/>
          <w:jc w:val="center"/>
        </w:trPr>
        <w:tc>
          <w:tcPr>
            <w:tcW w:w="562" w:type="dxa"/>
            <w:shd w:val="clear" w:color="000000" w:fill="FFFFFF"/>
            <w:vAlign w:val="center"/>
          </w:tcPr>
          <w:p w14:paraId="58EDA8CC" w14:textId="71307DBA" w:rsidR="00B77B4C" w:rsidRPr="00DA599E" w:rsidRDefault="00B77B4C" w:rsidP="00B77B4C">
            <w:pPr>
              <w:pStyle w:val="ListParagraph"/>
              <w:numPr>
                <w:ilvl w:val="0"/>
                <w:numId w:val="117"/>
              </w:numPr>
              <w:ind w:left="0" w:firstLine="0"/>
              <w:jc w:val="center"/>
              <w:rPr>
                <w:i w:val="0"/>
                <w:szCs w:val="26"/>
              </w:rPr>
            </w:pPr>
          </w:p>
        </w:tc>
        <w:tc>
          <w:tcPr>
            <w:tcW w:w="3261" w:type="dxa"/>
            <w:shd w:val="clear" w:color="000000" w:fill="FFFFFF"/>
            <w:noWrap/>
            <w:vAlign w:val="center"/>
          </w:tcPr>
          <w:p w14:paraId="30717B11" w14:textId="275581B4" w:rsidR="00B77B4C" w:rsidRPr="00DA599E" w:rsidRDefault="00B77B4C" w:rsidP="00B77B4C">
            <w:pPr>
              <w:jc w:val="both"/>
              <w:rPr>
                <w:sz w:val="26"/>
                <w:szCs w:val="26"/>
              </w:rPr>
            </w:pPr>
            <w:r w:rsidRPr="00DA599E">
              <w:rPr>
                <w:sz w:val="26"/>
                <w:szCs w:val="26"/>
              </w:rPr>
              <w:t>Máy đóng gói cầm tay</w:t>
            </w:r>
          </w:p>
        </w:tc>
        <w:tc>
          <w:tcPr>
            <w:tcW w:w="992" w:type="dxa"/>
            <w:shd w:val="clear" w:color="000000" w:fill="FFFFFF"/>
            <w:vAlign w:val="center"/>
          </w:tcPr>
          <w:p w14:paraId="0C8B16AB" w14:textId="165D976E" w:rsidR="00B77B4C" w:rsidRPr="00DA599E" w:rsidRDefault="00B77B4C" w:rsidP="00B77B4C">
            <w:pPr>
              <w:jc w:val="center"/>
              <w:rPr>
                <w:sz w:val="26"/>
                <w:szCs w:val="26"/>
              </w:rPr>
            </w:pPr>
            <w:r w:rsidRPr="00DA599E">
              <w:rPr>
                <w:sz w:val="26"/>
                <w:szCs w:val="26"/>
              </w:rPr>
              <w:t>Cái</w:t>
            </w:r>
          </w:p>
        </w:tc>
        <w:tc>
          <w:tcPr>
            <w:tcW w:w="3544" w:type="dxa"/>
            <w:shd w:val="clear" w:color="000000" w:fill="FFFFFF"/>
            <w:vAlign w:val="center"/>
          </w:tcPr>
          <w:p w14:paraId="1557D90A" w14:textId="244A8CD4" w:rsidR="00B77B4C" w:rsidRPr="00DA599E" w:rsidRDefault="00B77B4C" w:rsidP="00B77B4C">
            <w:pPr>
              <w:jc w:val="center"/>
              <w:rPr>
                <w:sz w:val="26"/>
                <w:szCs w:val="26"/>
              </w:rPr>
            </w:pPr>
            <w:r w:rsidRPr="00DA599E">
              <w:rPr>
                <w:sz w:val="26"/>
                <w:szCs w:val="26"/>
              </w:rPr>
              <w:t>-</w:t>
            </w:r>
          </w:p>
        </w:tc>
        <w:tc>
          <w:tcPr>
            <w:tcW w:w="992" w:type="dxa"/>
            <w:shd w:val="clear" w:color="000000" w:fill="FFFFFF"/>
            <w:vAlign w:val="center"/>
          </w:tcPr>
          <w:p w14:paraId="662DFF0A" w14:textId="5B09577D" w:rsidR="00B77B4C" w:rsidRPr="00DA599E" w:rsidRDefault="00B77B4C" w:rsidP="00B77B4C">
            <w:pPr>
              <w:jc w:val="center"/>
              <w:rPr>
                <w:sz w:val="26"/>
                <w:szCs w:val="26"/>
              </w:rPr>
            </w:pPr>
            <w:r w:rsidRPr="00DA599E">
              <w:rPr>
                <w:sz w:val="26"/>
                <w:szCs w:val="26"/>
              </w:rPr>
              <w:t>1</w:t>
            </w:r>
          </w:p>
        </w:tc>
        <w:tc>
          <w:tcPr>
            <w:tcW w:w="1984" w:type="dxa"/>
            <w:shd w:val="clear" w:color="000000" w:fill="FFFFFF"/>
          </w:tcPr>
          <w:p w14:paraId="0D9E1B7F" w14:textId="77712E96" w:rsidR="00B77B4C" w:rsidRPr="00DA599E" w:rsidRDefault="00B77B4C" w:rsidP="00B77B4C">
            <w:pPr>
              <w:jc w:val="center"/>
              <w:rPr>
                <w:sz w:val="26"/>
                <w:szCs w:val="26"/>
              </w:rPr>
            </w:pPr>
            <w:r w:rsidRPr="00DA599E">
              <w:rPr>
                <w:sz w:val="26"/>
                <w:szCs w:val="26"/>
              </w:rPr>
              <w:t>Đang hoạt động</w:t>
            </w:r>
          </w:p>
        </w:tc>
        <w:tc>
          <w:tcPr>
            <w:tcW w:w="993" w:type="dxa"/>
            <w:shd w:val="clear" w:color="000000" w:fill="FFFFFF"/>
            <w:vAlign w:val="center"/>
          </w:tcPr>
          <w:p w14:paraId="05918A18" w14:textId="55964403" w:rsidR="00B77B4C" w:rsidRPr="00DA599E" w:rsidRDefault="00B77B4C" w:rsidP="00B77B4C">
            <w:pPr>
              <w:jc w:val="center"/>
              <w:rPr>
                <w:sz w:val="26"/>
                <w:szCs w:val="26"/>
              </w:rPr>
            </w:pPr>
            <w:r w:rsidRPr="00DA599E">
              <w:rPr>
                <w:sz w:val="26"/>
                <w:szCs w:val="26"/>
              </w:rPr>
              <w:t>2021</w:t>
            </w:r>
          </w:p>
        </w:tc>
        <w:tc>
          <w:tcPr>
            <w:tcW w:w="1275" w:type="dxa"/>
            <w:shd w:val="clear" w:color="000000" w:fill="FFFFFF"/>
          </w:tcPr>
          <w:p w14:paraId="3B6B5B9D" w14:textId="2FA274BB" w:rsidR="00B77B4C" w:rsidRPr="00DA599E" w:rsidRDefault="00B77B4C" w:rsidP="00B77B4C">
            <w:pPr>
              <w:jc w:val="center"/>
              <w:rPr>
                <w:sz w:val="26"/>
                <w:szCs w:val="26"/>
              </w:rPr>
            </w:pPr>
            <w:r w:rsidRPr="00DA599E">
              <w:rPr>
                <w:sz w:val="26"/>
                <w:szCs w:val="26"/>
              </w:rPr>
              <w:t>Đài Loan</w:t>
            </w:r>
          </w:p>
        </w:tc>
      </w:tr>
      <w:tr w:rsidR="00DA599E" w:rsidRPr="00DA599E" w14:paraId="3837D8EE" w14:textId="77777777" w:rsidTr="00E13DA4">
        <w:trPr>
          <w:trHeight w:val="397"/>
          <w:jc w:val="center"/>
        </w:trPr>
        <w:tc>
          <w:tcPr>
            <w:tcW w:w="562" w:type="dxa"/>
            <w:shd w:val="clear" w:color="000000" w:fill="FFFFFF"/>
            <w:vAlign w:val="center"/>
          </w:tcPr>
          <w:p w14:paraId="2AA06740" w14:textId="5499485F" w:rsidR="00B77B4C" w:rsidRPr="00DA599E" w:rsidRDefault="00B77B4C" w:rsidP="00B77B4C">
            <w:pPr>
              <w:pStyle w:val="ListParagraph"/>
              <w:numPr>
                <w:ilvl w:val="0"/>
                <w:numId w:val="117"/>
              </w:numPr>
              <w:ind w:left="0" w:firstLine="0"/>
              <w:jc w:val="center"/>
              <w:rPr>
                <w:i w:val="0"/>
                <w:szCs w:val="26"/>
              </w:rPr>
            </w:pPr>
          </w:p>
        </w:tc>
        <w:tc>
          <w:tcPr>
            <w:tcW w:w="3261" w:type="dxa"/>
            <w:shd w:val="clear" w:color="000000" w:fill="FFFFFF"/>
            <w:noWrap/>
            <w:vAlign w:val="center"/>
          </w:tcPr>
          <w:p w14:paraId="66A5C04A" w14:textId="660E0C42" w:rsidR="00B77B4C" w:rsidRPr="00DA599E" w:rsidRDefault="00B77B4C" w:rsidP="00B77B4C">
            <w:pPr>
              <w:jc w:val="both"/>
              <w:rPr>
                <w:sz w:val="26"/>
                <w:szCs w:val="26"/>
              </w:rPr>
            </w:pPr>
            <w:r w:rsidRPr="00DA599E">
              <w:rPr>
                <w:sz w:val="26"/>
                <w:szCs w:val="26"/>
              </w:rPr>
              <w:t>Máy băng tải</w:t>
            </w:r>
          </w:p>
        </w:tc>
        <w:tc>
          <w:tcPr>
            <w:tcW w:w="992" w:type="dxa"/>
            <w:shd w:val="clear" w:color="000000" w:fill="FFFFFF"/>
            <w:vAlign w:val="center"/>
          </w:tcPr>
          <w:p w14:paraId="7FCEC001" w14:textId="43F925CE" w:rsidR="00B77B4C" w:rsidRPr="00DA599E" w:rsidRDefault="00B77B4C" w:rsidP="00B77B4C">
            <w:pPr>
              <w:jc w:val="center"/>
              <w:rPr>
                <w:sz w:val="26"/>
                <w:szCs w:val="26"/>
              </w:rPr>
            </w:pPr>
            <w:r w:rsidRPr="00DA599E">
              <w:rPr>
                <w:sz w:val="26"/>
                <w:szCs w:val="26"/>
              </w:rPr>
              <w:t>Cái</w:t>
            </w:r>
          </w:p>
        </w:tc>
        <w:tc>
          <w:tcPr>
            <w:tcW w:w="3544" w:type="dxa"/>
            <w:shd w:val="clear" w:color="000000" w:fill="FFFFFF"/>
            <w:vAlign w:val="center"/>
          </w:tcPr>
          <w:p w14:paraId="7480688E" w14:textId="106E3247" w:rsidR="00B77B4C" w:rsidRPr="00DA599E" w:rsidRDefault="00B77B4C" w:rsidP="00B77B4C">
            <w:pPr>
              <w:jc w:val="center"/>
              <w:rPr>
                <w:sz w:val="26"/>
                <w:szCs w:val="26"/>
              </w:rPr>
            </w:pPr>
            <w:r w:rsidRPr="00DA599E">
              <w:rPr>
                <w:sz w:val="26"/>
                <w:szCs w:val="26"/>
              </w:rPr>
              <w:t>-</w:t>
            </w:r>
          </w:p>
        </w:tc>
        <w:tc>
          <w:tcPr>
            <w:tcW w:w="992" w:type="dxa"/>
            <w:shd w:val="clear" w:color="000000" w:fill="FFFFFF"/>
            <w:vAlign w:val="center"/>
          </w:tcPr>
          <w:p w14:paraId="7D3815B4" w14:textId="6E8B756D" w:rsidR="00B77B4C" w:rsidRPr="00DA599E" w:rsidRDefault="00B77B4C" w:rsidP="00B77B4C">
            <w:pPr>
              <w:jc w:val="center"/>
              <w:rPr>
                <w:sz w:val="26"/>
                <w:szCs w:val="26"/>
              </w:rPr>
            </w:pPr>
            <w:r w:rsidRPr="00DA599E">
              <w:rPr>
                <w:sz w:val="26"/>
                <w:szCs w:val="26"/>
              </w:rPr>
              <w:t>1</w:t>
            </w:r>
          </w:p>
        </w:tc>
        <w:tc>
          <w:tcPr>
            <w:tcW w:w="1984" w:type="dxa"/>
            <w:shd w:val="clear" w:color="000000" w:fill="FFFFFF"/>
          </w:tcPr>
          <w:p w14:paraId="6BA59FFC" w14:textId="648C87E3" w:rsidR="00B77B4C" w:rsidRPr="00DA599E" w:rsidRDefault="00B77B4C" w:rsidP="00B77B4C">
            <w:pPr>
              <w:jc w:val="center"/>
              <w:rPr>
                <w:sz w:val="26"/>
                <w:szCs w:val="26"/>
              </w:rPr>
            </w:pPr>
            <w:r w:rsidRPr="00DA599E">
              <w:rPr>
                <w:sz w:val="26"/>
                <w:szCs w:val="26"/>
              </w:rPr>
              <w:t>Đang hoạt động</w:t>
            </w:r>
          </w:p>
        </w:tc>
        <w:tc>
          <w:tcPr>
            <w:tcW w:w="993" w:type="dxa"/>
            <w:shd w:val="clear" w:color="000000" w:fill="FFFFFF"/>
            <w:vAlign w:val="center"/>
          </w:tcPr>
          <w:p w14:paraId="4BF781A7" w14:textId="48CFACDF" w:rsidR="00B77B4C" w:rsidRPr="00DA599E" w:rsidRDefault="00B77B4C" w:rsidP="00B77B4C">
            <w:pPr>
              <w:jc w:val="center"/>
              <w:rPr>
                <w:sz w:val="26"/>
                <w:szCs w:val="26"/>
              </w:rPr>
            </w:pPr>
            <w:r w:rsidRPr="00DA599E">
              <w:rPr>
                <w:sz w:val="26"/>
                <w:szCs w:val="26"/>
              </w:rPr>
              <w:t>2021</w:t>
            </w:r>
          </w:p>
        </w:tc>
        <w:tc>
          <w:tcPr>
            <w:tcW w:w="1275" w:type="dxa"/>
            <w:shd w:val="clear" w:color="000000" w:fill="FFFFFF"/>
          </w:tcPr>
          <w:p w14:paraId="7135CE4A" w14:textId="373C145E" w:rsidR="00B77B4C" w:rsidRPr="00DA599E" w:rsidRDefault="00B77B4C" w:rsidP="00B77B4C">
            <w:pPr>
              <w:jc w:val="center"/>
              <w:rPr>
                <w:sz w:val="26"/>
                <w:szCs w:val="26"/>
              </w:rPr>
            </w:pPr>
            <w:r w:rsidRPr="00DA599E">
              <w:rPr>
                <w:sz w:val="26"/>
                <w:szCs w:val="26"/>
              </w:rPr>
              <w:t>Đài Loan</w:t>
            </w:r>
          </w:p>
        </w:tc>
      </w:tr>
      <w:tr w:rsidR="00DA599E" w:rsidRPr="00DA599E" w14:paraId="0BD09828" w14:textId="77777777" w:rsidTr="00906989">
        <w:trPr>
          <w:trHeight w:val="397"/>
          <w:jc w:val="center"/>
        </w:trPr>
        <w:tc>
          <w:tcPr>
            <w:tcW w:w="13603" w:type="dxa"/>
            <w:gridSpan w:val="8"/>
            <w:shd w:val="clear" w:color="000000" w:fill="FFFFFF"/>
            <w:vAlign w:val="center"/>
          </w:tcPr>
          <w:p w14:paraId="7921413C" w14:textId="1E80508E" w:rsidR="00FA5187" w:rsidRPr="00DA599E" w:rsidRDefault="00FA5187" w:rsidP="00FA5187">
            <w:pPr>
              <w:jc w:val="center"/>
              <w:rPr>
                <w:sz w:val="26"/>
                <w:szCs w:val="26"/>
              </w:rPr>
            </w:pPr>
            <w:r w:rsidRPr="00DA599E">
              <w:rPr>
                <w:b/>
                <w:sz w:val="26"/>
                <w:szCs w:val="26"/>
              </w:rPr>
              <w:t>Danh mục công trình bảo vệ môi trường</w:t>
            </w:r>
          </w:p>
        </w:tc>
      </w:tr>
      <w:tr w:rsidR="00DA599E" w:rsidRPr="00DA599E" w14:paraId="578CF3B4" w14:textId="77777777" w:rsidTr="00FA5187">
        <w:trPr>
          <w:trHeight w:val="397"/>
          <w:jc w:val="center"/>
        </w:trPr>
        <w:tc>
          <w:tcPr>
            <w:tcW w:w="562" w:type="dxa"/>
            <w:shd w:val="clear" w:color="000000" w:fill="FFFFFF"/>
            <w:vAlign w:val="center"/>
          </w:tcPr>
          <w:p w14:paraId="072FF937" w14:textId="77777777" w:rsidR="00FA5187" w:rsidRPr="00DA599E" w:rsidRDefault="00FA5187" w:rsidP="00FA5187">
            <w:pPr>
              <w:pStyle w:val="ListParagraph"/>
              <w:numPr>
                <w:ilvl w:val="0"/>
                <w:numId w:val="118"/>
              </w:numPr>
              <w:ind w:left="0" w:firstLine="0"/>
              <w:jc w:val="center"/>
              <w:rPr>
                <w:i w:val="0"/>
                <w:szCs w:val="26"/>
              </w:rPr>
            </w:pPr>
          </w:p>
        </w:tc>
        <w:tc>
          <w:tcPr>
            <w:tcW w:w="3261" w:type="dxa"/>
            <w:shd w:val="clear" w:color="000000" w:fill="FFFFFF"/>
            <w:noWrap/>
            <w:vAlign w:val="center"/>
          </w:tcPr>
          <w:p w14:paraId="56786781" w14:textId="11AC3B09" w:rsidR="00FA5187" w:rsidRPr="00DA599E" w:rsidRDefault="00FA5187" w:rsidP="00FA5187">
            <w:pPr>
              <w:jc w:val="both"/>
              <w:rPr>
                <w:sz w:val="26"/>
                <w:szCs w:val="26"/>
              </w:rPr>
            </w:pPr>
            <w:r w:rsidRPr="00DA599E">
              <w:rPr>
                <w:sz w:val="26"/>
                <w:szCs w:val="26"/>
              </w:rPr>
              <w:t>Máy hút bụi</w:t>
            </w:r>
          </w:p>
        </w:tc>
        <w:tc>
          <w:tcPr>
            <w:tcW w:w="992" w:type="dxa"/>
            <w:shd w:val="clear" w:color="000000" w:fill="FFFFFF"/>
            <w:vAlign w:val="center"/>
          </w:tcPr>
          <w:p w14:paraId="6427A65D" w14:textId="17617C7F"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22BF9BD6" w14:textId="56FF6B6C" w:rsidR="00FA5187" w:rsidRPr="00DA599E" w:rsidRDefault="00FA5187" w:rsidP="00FA5187">
            <w:pPr>
              <w:jc w:val="center"/>
              <w:rPr>
                <w:sz w:val="26"/>
                <w:szCs w:val="26"/>
              </w:rPr>
            </w:pPr>
            <w:r w:rsidRPr="00DA599E">
              <w:rPr>
                <w:sz w:val="26"/>
                <w:szCs w:val="26"/>
              </w:rPr>
              <w:t>-</w:t>
            </w:r>
          </w:p>
        </w:tc>
        <w:tc>
          <w:tcPr>
            <w:tcW w:w="992" w:type="dxa"/>
            <w:shd w:val="clear" w:color="000000" w:fill="FFFFFF"/>
            <w:vAlign w:val="center"/>
          </w:tcPr>
          <w:p w14:paraId="2BCA24EE" w14:textId="1BCFC418" w:rsidR="00FA5187" w:rsidRPr="00DA599E" w:rsidRDefault="00FA5187" w:rsidP="00FA5187">
            <w:pPr>
              <w:jc w:val="center"/>
              <w:rPr>
                <w:sz w:val="26"/>
                <w:szCs w:val="26"/>
              </w:rPr>
            </w:pPr>
            <w:r w:rsidRPr="00DA599E">
              <w:rPr>
                <w:sz w:val="26"/>
                <w:szCs w:val="26"/>
              </w:rPr>
              <w:t>6</w:t>
            </w:r>
          </w:p>
        </w:tc>
        <w:tc>
          <w:tcPr>
            <w:tcW w:w="1984" w:type="dxa"/>
            <w:shd w:val="clear" w:color="000000" w:fill="FFFFFF"/>
            <w:vAlign w:val="center"/>
          </w:tcPr>
          <w:p w14:paraId="04F77D2E" w14:textId="0252236B"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258A0276" w14:textId="25989584" w:rsidR="00FA5187" w:rsidRPr="00DA599E" w:rsidRDefault="00FA5187" w:rsidP="00FA5187">
            <w:pPr>
              <w:jc w:val="center"/>
              <w:rPr>
                <w:sz w:val="26"/>
                <w:szCs w:val="26"/>
              </w:rPr>
            </w:pPr>
            <w:r w:rsidRPr="00DA599E">
              <w:rPr>
                <w:sz w:val="26"/>
                <w:szCs w:val="26"/>
              </w:rPr>
              <w:t xml:space="preserve">2007                             </w:t>
            </w:r>
          </w:p>
        </w:tc>
        <w:tc>
          <w:tcPr>
            <w:tcW w:w="1275" w:type="dxa"/>
            <w:shd w:val="clear" w:color="000000" w:fill="FFFFFF"/>
          </w:tcPr>
          <w:p w14:paraId="3A8D3DE9" w14:textId="715C9852" w:rsidR="00FA5187" w:rsidRPr="00DA599E" w:rsidRDefault="00FA5187" w:rsidP="00FA5187">
            <w:pPr>
              <w:jc w:val="center"/>
              <w:rPr>
                <w:sz w:val="26"/>
                <w:szCs w:val="26"/>
              </w:rPr>
            </w:pPr>
            <w:r w:rsidRPr="00DA599E">
              <w:rPr>
                <w:sz w:val="26"/>
                <w:szCs w:val="26"/>
              </w:rPr>
              <w:t>Đài Loan</w:t>
            </w:r>
          </w:p>
        </w:tc>
      </w:tr>
      <w:tr w:rsidR="00DA599E" w:rsidRPr="00DA599E" w14:paraId="305551E8" w14:textId="77777777" w:rsidTr="00FA5187">
        <w:trPr>
          <w:trHeight w:val="397"/>
          <w:jc w:val="center"/>
        </w:trPr>
        <w:tc>
          <w:tcPr>
            <w:tcW w:w="562" w:type="dxa"/>
            <w:shd w:val="clear" w:color="000000" w:fill="FFFFFF"/>
            <w:vAlign w:val="center"/>
          </w:tcPr>
          <w:p w14:paraId="22D4AC63" w14:textId="77777777" w:rsidR="00FA5187" w:rsidRPr="00DA599E" w:rsidRDefault="00FA5187" w:rsidP="00FA5187">
            <w:pPr>
              <w:pStyle w:val="ListParagraph"/>
              <w:numPr>
                <w:ilvl w:val="0"/>
                <w:numId w:val="118"/>
              </w:numPr>
              <w:ind w:left="0" w:firstLine="0"/>
              <w:jc w:val="center"/>
              <w:rPr>
                <w:i w:val="0"/>
                <w:szCs w:val="26"/>
              </w:rPr>
            </w:pPr>
          </w:p>
        </w:tc>
        <w:tc>
          <w:tcPr>
            <w:tcW w:w="3261" w:type="dxa"/>
            <w:shd w:val="clear" w:color="000000" w:fill="FFFFFF"/>
            <w:noWrap/>
            <w:vAlign w:val="center"/>
          </w:tcPr>
          <w:p w14:paraId="53E624AF" w14:textId="0A001378" w:rsidR="00FA5187" w:rsidRPr="00DA599E" w:rsidRDefault="00FA5187" w:rsidP="00FA5187">
            <w:pPr>
              <w:jc w:val="both"/>
              <w:rPr>
                <w:sz w:val="26"/>
                <w:szCs w:val="26"/>
              </w:rPr>
            </w:pPr>
            <w:r w:rsidRPr="00DA599E">
              <w:rPr>
                <w:sz w:val="26"/>
                <w:szCs w:val="26"/>
              </w:rPr>
              <w:t>Hệ thống xử lý nước thải</w:t>
            </w:r>
          </w:p>
        </w:tc>
        <w:tc>
          <w:tcPr>
            <w:tcW w:w="992" w:type="dxa"/>
            <w:shd w:val="clear" w:color="000000" w:fill="FFFFFF"/>
            <w:vAlign w:val="center"/>
          </w:tcPr>
          <w:p w14:paraId="3F1A3BCB" w14:textId="3FF78775" w:rsidR="00FA5187" w:rsidRPr="00DA599E" w:rsidRDefault="00FA5187" w:rsidP="00FA5187">
            <w:pPr>
              <w:jc w:val="center"/>
              <w:rPr>
                <w:sz w:val="26"/>
                <w:szCs w:val="26"/>
              </w:rPr>
            </w:pPr>
            <w:r w:rsidRPr="00DA599E">
              <w:rPr>
                <w:sz w:val="26"/>
                <w:szCs w:val="26"/>
              </w:rPr>
              <w:t>Hệ thống</w:t>
            </w:r>
          </w:p>
        </w:tc>
        <w:tc>
          <w:tcPr>
            <w:tcW w:w="3544" w:type="dxa"/>
            <w:shd w:val="clear" w:color="000000" w:fill="FFFFFF"/>
            <w:vAlign w:val="center"/>
          </w:tcPr>
          <w:p w14:paraId="0C7DCA95" w14:textId="2FB6100A" w:rsidR="00FA5187" w:rsidRPr="00DA599E" w:rsidRDefault="00FA5187" w:rsidP="00FA5187">
            <w:pPr>
              <w:jc w:val="center"/>
              <w:rPr>
                <w:sz w:val="26"/>
                <w:szCs w:val="26"/>
              </w:rPr>
            </w:pPr>
            <w:r w:rsidRPr="00DA599E">
              <w:rPr>
                <w:sz w:val="26"/>
                <w:szCs w:val="26"/>
              </w:rPr>
              <w:t>Công suất: 280 m</w:t>
            </w:r>
            <w:r w:rsidRPr="00DA599E">
              <w:rPr>
                <w:sz w:val="26"/>
                <w:szCs w:val="26"/>
                <w:vertAlign w:val="superscript"/>
              </w:rPr>
              <w:t>3</w:t>
            </w:r>
            <w:r w:rsidRPr="00DA599E">
              <w:rPr>
                <w:sz w:val="26"/>
                <w:szCs w:val="26"/>
              </w:rPr>
              <w:t>/ngày</w:t>
            </w:r>
          </w:p>
        </w:tc>
        <w:tc>
          <w:tcPr>
            <w:tcW w:w="992" w:type="dxa"/>
            <w:shd w:val="clear" w:color="000000" w:fill="FFFFFF"/>
            <w:vAlign w:val="center"/>
          </w:tcPr>
          <w:p w14:paraId="50D17BD0" w14:textId="0CA29627" w:rsidR="00FA5187" w:rsidRPr="00DA599E" w:rsidRDefault="00FA5187" w:rsidP="00FA5187">
            <w:pPr>
              <w:jc w:val="center"/>
              <w:rPr>
                <w:sz w:val="26"/>
                <w:szCs w:val="26"/>
              </w:rPr>
            </w:pPr>
            <w:r w:rsidRPr="00DA599E">
              <w:rPr>
                <w:sz w:val="26"/>
                <w:szCs w:val="26"/>
              </w:rPr>
              <w:t>2</w:t>
            </w:r>
          </w:p>
        </w:tc>
        <w:tc>
          <w:tcPr>
            <w:tcW w:w="1984" w:type="dxa"/>
            <w:shd w:val="clear" w:color="000000" w:fill="FFFFFF"/>
            <w:vAlign w:val="center"/>
          </w:tcPr>
          <w:p w14:paraId="0F87B18F" w14:textId="4CAA04CA"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63B36A01" w14:textId="472289D0" w:rsidR="00FA5187" w:rsidRPr="00DA599E" w:rsidRDefault="00FA5187" w:rsidP="00FA5187">
            <w:pPr>
              <w:jc w:val="center"/>
              <w:rPr>
                <w:sz w:val="26"/>
                <w:szCs w:val="26"/>
              </w:rPr>
            </w:pPr>
            <w:r w:rsidRPr="00DA599E">
              <w:rPr>
                <w:sz w:val="26"/>
                <w:szCs w:val="26"/>
              </w:rPr>
              <w:t xml:space="preserve">2007 </w:t>
            </w:r>
          </w:p>
        </w:tc>
        <w:tc>
          <w:tcPr>
            <w:tcW w:w="1275" w:type="dxa"/>
            <w:shd w:val="clear" w:color="000000" w:fill="FFFFFF"/>
            <w:vAlign w:val="center"/>
          </w:tcPr>
          <w:p w14:paraId="74F684E6" w14:textId="65930470" w:rsidR="00FA5187" w:rsidRPr="00DA599E" w:rsidRDefault="00FA5187" w:rsidP="00FA5187">
            <w:pPr>
              <w:jc w:val="center"/>
              <w:rPr>
                <w:sz w:val="26"/>
                <w:szCs w:val="26"/>
              </w:rPr>
            </w:pPr>
            <w:r w:rsidRPr="00DA599E">
              <w:rPr>
                <w:sz w:val="26"/>
                <w:szCs w:val="26"/>
              </w:rPr>
              <w:t>Đài Loan</w:t>
            </w:r>
          </w:p>
        </w:tc>
      </w:tr>
      <w:tr w:rsidR="00DA599E" w:rsidRPr="00DA599E" w14:paraId="1E6ADE51" w14:textId="77777777" w:rsidTr="00FA5187">
        <w:trPr>
          <w:trHeight w:val="397"/>
          <w:jc w:val="center"/>
        </w:trPr>
        <w:tc>
          <w:tcPr>
            <w:tcW w:w="562" w:type="dxa"/>
            <w:shd w:val="clear" w:color="000000" w:fill="FFFFFF"/>
            <w:vAlign w:val="center"/>
          </w:tcPr>
          <w:p w14:paraId="54340FEA" w14:textId="77777777" w:rsidR="00FA5187" w:rsidRPr="00DA599E" w:rsidRDefault="00FA5187" w:rsidP="00FA5187">
            <w:pPr>
              <w:pStyle w:val="ListParagraph"/>
              <w:numPr>
                <w:ilvl w:val="0"/>
                <w:numId w:val="118"/>
              </w:numPr>
              <w:ind w:left="0" w:firstLine="0"/>
              <w:jc w:val="center"/>
              <w:rPr>
                <w:i w:val="0"/>
                <w:szCs w:val="26"/>
              </w:rPr>
            </w:pPr>
          </w:p>
        </w:tc>
        <w:tc>
          <w:tcPr>
            <w:tcW w:w="3261" w:type="dxa"/>
            <w:shd w:val="clear" w:color="000000" w:fill="FFFFFF"/>
            <w:noWrap/>
            <w:vAlign w:val="center"/>
          </w:tcPr>
          <w:p w14:paraId="6C536DA8" w14:textId="1535B9B4" w:rsidR="00FA5187" w:rsidRPr="00DA599E" w:rsidRDefault="00FA5187" w:rsidP="00FA5187">
            <w:pPr>
              <w:jc w:val="both"/>
              <w:rPr>
                <w:sz w:val="26"/>
                <w:szCs w:val="26"/>
              </w:rPr>
            </w:pPr>
            <w:r w:rsidRPr="00DA599E">
              <w:rPr>
                <w:sz w:val="26"/>
                <w:szCs w:val="26"/>
              </w:rPr>
              <w:t xml:space="preserve">Hệ thống xử lý bụi </w:t>
            </w:r>
          </w:p>
        </w:tc>
        <w:tc>
          <w:tcPr>
            <w:tcW w:w="992" w:type="dxa"/>
            <w:shd w:val="clear" w:color="000000" w:fill="FFFFFF"/>
            <w:vAlign w:val="center"/>
          </w:tcPr>
          <w:p w14:paraId="57A2A437" w14:textId="1F640C05"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22AFBA8C" w14:textId="7B39592A" w:rsidR="00FA5187" w:rsidRPr="00DA599E" w:rsidRDefault="00FA5187" w:rsidP="00FA5187">
            <w:pPr>
              <w:jc w:val="center"/>
              <w:rPr>
                <w:sz w:val="26"/>
                <w:szCs w:val="26"/>
              </w:rPr>
            </w:pPr>
            <w:r w:rsidRPr="00DA599E">
              <w:rPr>
                <w:sz w:val="26"/>
                <w:szCs w:val="26"/>
              </w:rPr>
              <w:t>-</w:t>
            </w:r>
          </w:p>
        </w:tc>
        <w:tc>
          <w:tcPr>
            <w:tcW w:w="992" w:type="dxa"/>
            <w:shd w:val="clear" w:color="000000" w:fill="FFFFFF"/>
            <w:vAlign w:val="center"/>
          </w:tcPr>
          <w:p w14:paraId="4A9460B4" w14:textId="546709F1" w:rsidR="00FA5187" w:rsidRPr="00DA599E" w:rsidRDefault="00FA5187" w:rsidP="00FA5187">
            <w:pPr>
              <w:jc w:val="center"/>
              <w:rPr>
                <w:sz w:val="26"/>
                <w:szCs w:val="26"/>
              </w:rPr>
            </w:pPr>
            <w:r w:rsidRPr="00DA599E">
              <w:rPr>
                <w:sz w:val="26"/>
                <w:szCs w:val="26"/>
              </w:rPr>
              <w:t>7</w:t>
            </w:r>
          </w:p>
        </w:tc>
        <w:tc>
          <w:tcPr>
            <w:tcW w:w="1984" w:type="dxa"/>
            <w:shd w:val="clear" w:color="000000" w:fill="FFFFFF"/>
            <w:vAlign w:val="center"/>
          </w:tcPr>
          <w:p w14:paraId="394EBD0C" w14:textId="13603CA8"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1CB73F2B" w14:textId="130DCCA7" w:rsidR="00FA5187" w:rsidRPr="00DA599E" w:rsidRDefault="00FA5187" w:rsidP="00FA5187">
            <w:pPr>
              <w:jc w:val="center"/>
              <w:rPr>
                <w:sz w:val="26"/>
                <w:szCs w:val="26"/>
              </w:rPr>
            </w:pPr>
            <w:r w:rsidRPr="00DA599E">
              <w:rPr>
                <w:sz w:val="26"/>
                <w:szCs w:val="26"/>
              </w:rPr>
              <w:t xml:space="preserve">2007 </w:t>
            </w:r>
          </w:p>
        </w:tc>
        <w:tc>
          <w:tcPr>
            <w:tcW w:w="1275" w:type="dxa"/>
            <w:shd w:val="clear" w:color="000000" w:fill="FFFFFF"/>
          </w:tcPr>
          <w:p w14:paraId="3CFF04E0" w14:textId="47BE1F4A" w:rsidR="00FA5187" w:rsidRPr="00DA599E" w:rsidRDefault="00FA5187" w:rsidP="00FA5187">
            <w:pPr>
              <w:jc w:val="center"/>
              <w:rPr>
                <w:sz w:val="26"/>
                <w:szCs w:val="26"/>
              </w:rPr>
            </w:pPr>
            <w:r w:rsidRPr="00DA599E">
              <w:rPr>
                <w:sz w:val="26"/>
                <w:szCs w:val="26"/>
              </w:rPr>
              <w:t>Đài Loan</w:t>
            </w:r>
          </w:p>
        </w:tc>
      </w:tr>
      <w:tr w:rsidR="00DA599E" w:rsidRPr="00DA599E" w14:paraId="63C318B4" w14:textId="77777777" w:rsidTr="00FA5187">
        <w:trPr>
          <w:trHeight w:val="397"/>
          <w:jc w:val="center"/>
        </w:trPr>
        <w:tc>
          <w:tcPr>
            <w:tcW w:w="562" w:type="dxa"/>
            <w:shd w:val="clear" w:color="000000" w:fill="FFFFFF"/>
            <w:vAlign w:val="center"/>
          </w:tcPr>
          <w:p w14:paraId="1EE2BD89" w14:textId="77777777" w:rsidR="00FA5187" w:rsidRPr="00DA599E" w:rsidRDefault="00FA5187" w:rsidP="00FA5187">
            <w:pPr>
              <w:pStyle w:val="ListParagraph"/>
              <w:numPr>
                <w:ilvl w:val="0"/>
                <w:numId w:val="118"/>
              </w:numPr>
              <w:ind w:left="0" w:firstLine="0"/>
              <w:jc w:val="center"/>
              <w:rPr>
                <w:i w:val="0"/>
                <w:szCs w:val="26"/>
              </w:rPr>
            </w:pPr>
          </w:p>
        </w:tc>
        <w:tc>
          <w:tcPr>
            <w:tcW w:w="3261" w:type="dxa"/>
            <w:shd w:val="clear" w:color="000000" w:fill="FFFFFF"/>
            <w:noWrap/>
            <w:vAlign w:val="center"/>
          </w:tcPr>
          <w:p w14:paraId="7B8DE25E" w14:textId="1C7DD91C" w:rsidR="00FA5187" w:rsidRPr="00DA599E" w:rsidRDefault="00FA5187" w:rsidP="00FA5187">
            <w:pPr>
              <w:jc w:val="both"/>
              <w:rPr>
                <w:sz w:val="26"/>
                <w:szCs w:val="26"/>
              </w:rPr>
            </w:pPr>
            <w:r w:rsidRPr="00DA599E">
              <w:rPr>
                <w:sz w:val="26"/>
                <w:szCs w:val="26"/>
              </w:rPr>
              <w:t>Màn hình điều khiển máy hút bụi</w:t>
            </w:r>
          </w:p>
        </w:tc>
        <w:tc>
          <w:tcPr>
            <w:tcW w:w="992" w:type="dxa"/>
            <w:shd w:val="clear" w:color="000000" w:fill="FFFFFF"/>
            <w:vAlign w:val="center"/>
          </w:tcPr>
          <w:p w14:paraId="0D3239CC" w14:textId="22FEC06B"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5076960E" w14:textId="43F0AB17" w:rsidR="00FA5187" w:rsidRPr="00DA599E" w:rsidRDefault="00FA5187" w:rsidP="00FA5187">
            <w:pPr>
              <w:jc w:val="center"/>
              <w:rPr>
                <w:sz w:val="26"/>
                <w:szCs w:val="26"/>
              </w:rPr>
            </w:pPr>
            <w:r w:rsidRPr="00DA599E">
              <w:rPr>
                <w:sz w:val="26"/>
                <w:szCs w:val="26"/>
              </w:rPr>
              <w:t>-</w:t>
            </w:r>
          </w:p>
        </w:tc>
        <w:tc>
          <w:tcPr>
            <w:tcW w:w="992" w:type="dxa"/>
            <w:shd w:val="clear" w:color="000000" w:fill="FFFFFF"/>
            <w:vAlign w:val="center"/>
          </w:tcPr>
          <w:p w14:paraId="70677724" w14:textId="0FF55019"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4C529B09" w14:textId="204DEE42"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181284F5" w14:textId="1370DF37" w:rsidR="00FA5187" w:rsidRPr="00DA599E" w:rsidRDefault="00FA5187" w:rsidP="00FA5187">
            <w:pPr>
              <w:jc w:val="center"/>
              <w:rPr>
                <w:sz w:val="26"/>
                <w:szCs w:val="26"/>
              </w:rPr>
            </w:pPr>
            <w:r w:rsidRPr="00DA599E">
              <w:rPr>
                <w:sz w:val="26"/>
                <w:szCs w:val="26"/>
              </w:rPr>
              <w:t xml:space="preserve">2007 </w:t>
            </w:r>
          </w:p>
        </w:tc>
        <w:tc>
          <w:tcPr>
            <w:tcW w:w="1275" w:type="dxa"/>
            <w:shd w:val="clear" w:color="000000" w:fill="FFFFFF"/>
          </w:tcPr>
          <w:p w14:paraId="198378EF" w14:textId="658441A2" w:rsidR="00FA5187" w:rsidRPr="00DA599E" w:rsidRDefault="00FA5187" w:rsidP="00FA5187">
            <w:pPr>
              <w:jc w:val="center"/>
              <w:rPr>
                <w:sz w:val="26"/>
                <w:szCs w:val="26"/>
              </w:rPr>
            </w:pPr>
            <w:r w:rsidRPr="00DA599E">
              <w:rPr>
                <w:sz w:val="26"/>
                <w:szCs w:val="26"/>
              </w:rPr>
              <w:t>Đài Loan</w:t>
            </w:r>
          </w:p>
        </w:tc>
      </w:tr>
      <w:tr w:rsidR="00DA599E" w:rsidRPr="00DA599E" w14:paraId="360C2525" w14:textId="77777777" w:rsidTr="00906989">
        <w:trPr>
          <w:trHeight w:val="397"/>
          <w:jc w:val="center"/>
        </w:trPr>
        <w:tc>
          <w:tcPr>
            <w:tcW w:w="13603" w:type="dxa"/>
            <w:gridSpan w:val="8"/>
            <w:shd w:val="clear" w:color="000000" w:fill="FFFFFF"/>
            <w:vAlign w:val="center"/>
          </w:tcPr>
          <w:p w14:paraId="07251E68" w14:textId="2219677A" w:rsidR="00FA5187" w:rsidRPr="00DA599E" w:rsidRDefault="00FA5187" w:rsidP="00FA5187">
            <w:pPr>
              <w:jc w:val="center"/>
              <w:rPr>
                <w:sz w:val="26"/>
                <w:szCs w:val="26"/>
              </w:rPr>
            </w:pPr>
            <w:r w:rsidRPr="00DA599E">
              <w:rPr>
                <w:b/>
                <w:sz w:val="26"/>
                <w:szCs w:val="26"/>
              </w:rPr>
              <w:t>Danh mục máy móc thiết bị khác</w:t>
            </w:r>
          </w:p>
        </w:tc>
      </w:tr>
      <w:tr w:rsidR="00DA599E" w:rsidRPr="00DA599E" w14:paraId="042EF22D" w14:textId="77777777" w:rsidTr="00FA5187">
        <w:trPr>
          <w:trHeight w:val="397"/>
          <w:jc w:val="center"/>
        </w:trPr>
        <w:tc>
          <w:tcPr>
            <w:tcW w:w="562" w:type="dxa"/>
            <w:shd w:val="clear" w:color="000000" w:fill="FFFFFF"/>
            <w:vAlign w:val="center"/>
          </w:tcPr>
          <w:p w14:paraId="58470255" w14:textId="77777777" w:rsidR="00FA5187" w:rsidRPr="00DA599E" w:rsidRDefault="00FA5187" w:rsidP="00FA5187">
            <w:pPr>
              <w:pStyle w:val="ListParagraph"/>
              <w:numPr>
                <w:ilvl w:val="0"/>
                <w:numId w:val="119"/>
              </w:numPr>
              <w:ind w:left="0" w:firstLine="0"/>
              <w:jc w:val="center"/>
              <w:rPr>
                <w:i w:val="0"/>
                <w:szCs w:val="26"/>
              </w:rPr>
            </w:pPr>
          </w:p>
        </w:tc>
        <w:tc>
          <w:tcPr>
            <w:tcW w:w="3261" w:type="dxa"/>
            <w:shd w:val="clear" w:color="000000" w:fill="FFFFFF"/>
            <w:noWrap/>
            <w:vAlign w:val="center"/>
          </w:tcPr>
          <w:p w14:paraId="3731531E" w14:textId="58C75057" w:rsidR="00FA5187" w:rsidRPr="00DA599E" w:rsidRDefault="00FA5187" w:rsidP="00FA5187">
            <w:pPr>
              <w:jc w:val="both"/>
              <w:rPr>
                <w:sz w:val="26"/>
                <w:szCs w:val="26"/>
              </w:rPr>
            </w:pPr>
            <w:r w:rsidRPr="00DA599E">
              <w:rPr>
                <w:sz w:val="26"/>
                <w:szCs w:val="26"/>
              </w:rPr>
              <w:t xml:space="preserve">Băng chuyền </w:t>
            </w:r>
          </w:p>
        </w:tc>
        <w:tc>
          <w:tcPr>
            <w:tcW w:w="992" w:type="dxa"/>
            <w:shd w:val="clear" w:color="000000" w:fill="FFFFFF"/>
            <w:vAlign w:val="center"/>
          </w:tcPr>
          <w:p w14:paraId="7A4E7060" w14:textId="7161F790" w:rsidR="00FA5187" w:rsidRPr="00DA599E" w:rsidRDefault="00FA5187" w:rsidP="00FA5187">
            <w:pPr>
              <w:jc w:val="center"/>
            </w:pPr>
            <w:r w:rsidRPr="00DA599E">
              <w:t>Chuyền</w:t>
            </w:r>
          </w:p>
        </w:tc>
        <w:tc>
          <w:tcPr>
            <w:tcW w:w="3544" w:type="dxa"/>
            <w:shd w:val="clear" w:color="000000" w:fill="FFFFFF"/>
            <w:vAlign w:val="center"/>
          </w:tcPr>
          <w:p w14:paraId="16B5D65E" w14:textId="77A9CEE4" w:rsidR="00FA5187" w:rsidRPr="00DA599E" w:rsidRDefault="00FA5187" w:rsidP="00FA5187">
            <w:pPr>
              <w:jc w:val="center"/>
              <w:rPr>
                <w:sz w:val="26"/>
                <w:szCs w:val="26"/>
              </w:rPr>
            </w:pPr>
            <w:r w:rsidRPr="00DA599E">
              <w:rPr>
                <w:sz w:val="26"/>
                <w:szCs w:val="26"/>
              </w:rPr>
              <w:t>-</w:t>
            </w:r>
          </w:p>
        </w:tc>
        <w:tc>
          <w:tcPr>
            <w:tcW w:w="992" w:type="dxa"/>
            <w:shd w:val="clear" w:color="000000" w:fill="FFFFFF"/>
            <w:vAlign w:val="center"/>
          </w:tcPr>
          <w:p w14:paraId="58ED81B4" w14:textId="198AD10C"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2A95C104" w14:textId="5D2713F4"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4E1A7C23" w14:textId="45B92082" w:rsidR="00FA5187" w:rsidRPr="00DA599E" w:rsidRDefault="00FA5187" w:rsidP="00FA5187">
            <w:pPr>
              <w:jc w:val="center"/>
              <w:rPr>
                <w:sz w:val="26"/>
                <w:szCs w:val="26"/>
              </w:rPr>
            </w:pPr>
            <w:r w:rsidRPr="00DA599E">
              <w:rPr>
                <w:sz w:val="26"/>
                <w:szCs w:val="26"/>
              </w:rPr>
              <w:t>2008</w:t>
            </w:r>
          </w:p>
        </w:tc>
        <w:tc>
          <w:tcPr>
            <w:tcW w:w="1275" w:type="dxa"/>
            <w:shd w:val="clear" w:color="000000" w:fill="FFFFFF"/>
          </w:tcPr>
          <w:p w14:paraId="691921B4" w14:textId="4C539BF4" w:rsidR="00FA5187" w:rsidRPr="00DA599E" w:rsidRDefault="00FA5187" w:rsidP="00FA5187">
            <w:pPr>
              <w:jc w:val="center"/>
              <w:rPr>
                <w:sz w:val="26"/>
                <w:szCs w:val="26"/>
              </w:rPr>
            </w:pPr>
            <w:r w:rsidRPr="00DA599E">
              <w:rPr>
                <w:sz w:val="26"/>
                <w:szCs w:val="26"/>
              </w:rPr>
              <w:t>Đài Loan</w:t>
            </w:r>
          </w:p>
        </w:tc>
      </w:tr>
      <w:tr w:rsidR="00DA599E" w:rsidRPr="00DA599E" w14:paraId="7F8D0A1D" w14:textId="77777777" w:rsidTr="00FA5187">
        <w:trPr>
          <w:trHeight w:val="397"/>
          <w:jc w:val="center"/>
        </w:trPr>
        <w:tc>
          <w:tcPr>
            <w:tcW w:w="562" w:type="dxa"/>
            <w:shd w:val="clear" w:color="000000" w:fill="FFFFFF"/>
            <w:vAlign w:val="center"/>
          </w:tcPr>
          <w:p w14:paraId="2466E0A0" w14:textId="77777777" w:rsidR="00FA5187" w:rsidRPr="00DA599E" w:rsidRDefault="00FA5187" w:rsidP="00FA5187">
            <w:pPr>
              <w:pStyle w:val="ListParagraph"/>
              <w:numPr>
                <w:ilvl w:val="0"/>
                <w:numId w:val="119"/>
              </w:numPr>
              <w:ind w:left="0" w:firstLine="0"/>
              <w:jc w:val="center"/>
              <w:rPr>
                <w:i w:val="0"/>
                <w:szCs w:val="26"/>
              </w:rPr>
            </w:pPr>
          </w:p>
        </w:tc>
        <w:tc>
          <w:tcPr>
            <w:tcW w:w="3261" w:type="dxa"/>
            <w:shd w:val="clear" w:color="000000" w:fill="FFFFFF"/>
            <w:noWrap/>
            <w:vAlign w:val="center"/>
          </w:tcPr>
          <w:p w14:paraId="19C43218" w14:textId="3E92BD9A" w:rsidR="00FA5187" w:rsidRPr="00DA599E" w:rsidRDefault="00FA5187" w:rsidP="00FA5187">
            <w:pPr>
              <w:jc w:val="both"/>
              <w:rPr>
                <w:sz w:val="26"/>
                <w:szCs w:val="26"/>
              </w:rPr>
            </w:pPr>
            <w:r w:rsidRPr="00DA599E">
              <w:rPr>
                <w:sz w:val="26"/>
                <w:szCs w:val="26"/>
              </w:rPr>
              <w:t>Xe nâng</w:t>
            </w:r>
          </w:p>
        </w:tc>
        <w:tc>
          <w:tcPr>
            <w:tcW w:w="992" w:type="dxa"/>
            <w:shd w:val="clear" w:color="000000" w:fill="FFFFFF"/>
            <w:vAlign w:val="center"/>
          </w:tcPr>
          <w:p w14:paraId="16C27FA3" w14:textId="1E808E3F" w:rsidR="00FA5187" w:rsidRPr="00DA599E" w:rsidRDefault="00FA5187" w:rsidP="00FA5187">
            <w:pPr>
              <w:jc w:val="center"/>
              <w:rPr>
                <w:sz w:val="26"/>
                <w:szCs w:val="26"/>
              </w:rPr>
            </w:pPr>
            <w:r w:rsidRPr="00DA599E">
              <w:rPr>
                <w:sz w:val="26"/>
                <w:szCs w:val="26"/>
              </w:rPr>
              <w:t>Xe</w:t>
            </w:r>
          </w:p>
        </w:tc>
        <w:tc>
          <w:tcPr>
            <w:tcW w:w="3544" w:type="dxa"/>
            <w:shd w:val="clear" w:color="000000" w:fill="FFFFFF"/>
            <w:vAlign w:val="center"/>
          </w:tcPr>
          <w:p w14:paraId="68810781" w14:textId="5F6C0F0F" w:rsidR="00FA5187" w:rsidRPr="00DA599E" w:rsidRDefault="00FA5187" w:rsidP="00FA5187">
            <w:pPr>
              <w:jc w:val="center"/>
              <w:rPr>
                <w:sz w:val="26"/>
                <w:szCs w:val="26"/>
              </w:rPr>
            </w:pPr>
            <w:r w:rsidRPr="00DA599E">
              <w:rPr>
                <w:sz w:val="26"/>
                <w:szCs w:val="26"/>
              </w:rPr>
              <w:t>-</w:t>
            </w:r>
          </w:p>
        </w:tc>
        <w:tc>
          <w:tcPr>
            <w:tcW w:w="992" w:type="dxa"/>
            <w:shd w:val="clear" w:color="000000" w:fill="FFFFFF"/>
            <w:vAlign w:val="center"/>
          </w:tcPr>
          <w:p w14:paraId="3909C697" w14:textId="7D82711A"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471469D1" w14:textId="7D5DF803"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752C6465" w14:textId="2696190A" w:rsidR="00FA5187" w:rsidRPr="00DA599E" w:rsidRDefault="00FA5187" w:rsidP="00FA5187">
            <w:pPr>
              <w:jc w:val="center"/>
              <w:rPr>
                <w:sz w:val="26"/>
                <w:szCs w:val="26"/>
              </w:rPr>
            </w:pPr>
            <w:r w:rsidRPr="00DA599E">
              <w:rPr>
                <w:sz w:val="26"/>
                <w:szCs w:val="26"/>
              </w:rPr>
              <w:t>2007</w:t>
            </w:r>
          </w:p>
        </w:tc>
        <w:tc>
          <w:tcPr>
            <w:tcW w:w="1275" w:type="dxa"/>
            <w:shd w:val="clear" w:color="000000" w:fill="FFFFFF"/>
          </w:tcPr>
          <w:p w14:paraId="43145EFE" w14:textId="65FA5FBA" w:rsidR="00FA5187" w:rsidRPr="00DA599E" w:rsidRDefault="00FA5187" w:rsidP="00FA5187">
            <w:pPr>
              <w:jc w:val="center"/>
              <w:rPr>
                <w:sz w:val="26"/>
                <w:szCs w:val="26"/>
              </w:rPr>
            </w:pPr>
            <w:r w:rsidRPr="00DA599E">
              <w:rPr>
                <w:sz w:val="26"/>
                <w:szCs w:val="26"/>
              </w:rPr>
              <w:t>Đài Loan</w:t>
            </w:r>
          </w:p>
        </w:tc>
      </w:tr>
      <w:tr w:rsidR="00DA599E" w:rsidRPr="00DA599E" w14:paraId="2DCF5BD8" w14:textId="77777777" w:rsidTr="00FA5187">
        <w:trPr>
          <w:trHeight w:val="397"/>
          <w:jc w:val="center"/>
        </w:trPr>
        <w:tc>
          <w:tcPr>
            <w:tcW w:w="562" w:type="dxa"/>
            <w:shd w:val="clear" w:color="000000" w:fill="FFFFFF"/>
            <w:vAlign w:val="center"/>
          </w:tcPr>
          <w:p w14:paraId="60CA048D" w14:textId="77777777" w:rsidR="00FA5187" w:rsidRPr="00DA599E" w:rsidRDefault="00FA5187" w:rsidP="00FA5187">
            <w:pPr>
              <w:pStyle w:val="ListParagraph"/>
              <w:numPr>
                <w:ilvl w:val="0"/>
                <w:numId w:val="119"/>
              </w:numPr>
              <w:ind w:left="0" w:firstLine="0"/>
              <w:jc w:val="center"/>
              <w:rPr>
                <w:i w:val="0"/>
                <w:szCs w:val="26"/>
              </w:rPr>
            </w:pPr>
          </w:p>
        </w:tc>
        <w:tc>
          <w:tcPr>
            <w:tcW w:w="3261" w:type="dxa"/>
            <w:shd w:val="clear" w:color="000000" w:fill="FFFFFF"/>
            <w:noWrap/>
            <w:vAlign w:val="center"/>
          </w:tcPr>
          <w:p w14:paraId="411D858A" w14:textId="65C90543" w:rsidR="00FA5187" w:rsidRPr="00DA599E" w:rsidRDefault="00FA5187" w:rsidP="00FA5187">
            <w:pPr>
              <w:jc w:val="both"/>
              <w:rPr>
                <w:sz w:val="26"/>
                <w:szCs w:val="26"/>
              </w:rPr>
            </w:pPr>
            <w:r w:rsidRPr="00DA599E">
              <w:rPr>
                <w:sz w:val="26"/>
                <w:szCs w:val="26"/>
              </w:rPr>
              <w:t>Xe kéo hàng</w:t>
            </w:r>
          </w:p>
        </w:tc>
        <w:tc>
          <w:tcPr>
            <w:tcW w:w="992" w:type="dxa"/>
            <w:shd w:val="clear" w:color="000000" w:fill="FFFFFF"/>
            <w:vAlign w:val="center"/>
          </w:tcPr>
          <w:p w14:paraId="2498E3B0" w14:textId="54148044" w:rsidR="00FA5187" w:rsidRPr="00DA599E" w:rsidRDefault="00FA5187" w:rsidP="00FA5187">
            <w:pPr>
              <w:jc w:val="center"/>
              <w:rPr>
                <w:sz w:val="26"/>
                <w:szCs w:val="26"/>
              </w:rPr>
            </w:pPr>
            <w:r w:rsidRPr="00DA599E">
              <w:rPr>
                <w:sz w:val="26"/>
                <w:szCs w:val="26"/>
              </w:rPr>
              <w:t>Xe</w:t>
            </w:r>
          </w:p>
        </w:tc>
        <w:tc>
          <w:tcPr>
            <w:tcW w:w="3544" w:type="dxa"/>
            <w:shd w:val="clear" w:color="000000" w:fill="FFFFFF"/>
            <w:vAlign w:val="center"/>
          </w:tcPr>
          <w:p w14:paraId="21910F26" w14:textId="57680F1B" w:rsidR="00FA5187" w:rsidRPr="00DA599E" w:rsidRDefault="00FA5187" w:rsidP="00FA5187">
            <w:pPr>
              <w:jc w:val="center"/>
              <w:rPr>
                <w:sz w:val="26"/>
                <w:szCs w:val="26"/>
              </w:rPr>
            </w:pPr>
            <w:r w:rsidRPr="00DA599E">
              <w:rPr>
                <w:sz w:val="26"/>
                <w:szCs w:val="26"/>
              </w:rPr>
              <w:t>-</w:t>
            </w:r>
          </w:p>
        </w:tc>
        <w:tc>
          <w:tcPr>
            <w:tcW w:w="992" w:type="dxa"/>
            <w:shd w:val="clear" w:color="000000" w:fill="FFFFFF"/>
            <w:vAlign w:val="center"/>
          </w:tcPr>
          <w:p w14:paraId="54FEDEA6" w14:textId="1039F80C" w:rsidR="00FA5187" w:rsidRPr="00DA599E" w:rsidRDefault="00FA5187" w:rsidP="00FA5187">
            <w:pPr>
              <w:jc w:val="center"/>
              <w:rPr>
                <w:sz w:val="26"/>
                <w:szCs w:val="26"/>
              </w:rPr>
            </w:pPr>
            <w:r w:rsidRPr="00DA599E">
              <w:rPr>
                <w:sz w:val="26"/>
                <w:szCs w:val="26"/>
              </w:rPr>
              <w:t>70</w:t>
            </w:r>
          </w:p>
        </w:tc>
        <w:tc>
          <w:tcPr>
            <w:tcW w:w="1984" w:type="dxa"/>
            <w:shd w:val="clear" w:color="000000" w:fill="FFFFFF"/>
            <w:vAlign w:val="center"/>
          </w:tcPr>
          <w:p w14:paraId="50B068D6" w14:textId="46709C9C"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1AB2AE1D" w14:textId="13A8FC53" w:rsidR="00FA5187" w:rsidRPr="00DA599E" w:rsidRDefault="00FA5187" w:rsidP="00FA5187">
            <w:pPr>
              <w:jc w:val="center"/>
              <w:rPr>
                <w:sz w:val="26"/>
                <w:szCs w:val="26"/>
              </w:rPr>
            </w:pPr>
            <w:r w:rsidRPr="00DA599E">
              <w:rPr>
                <w:sz w:val="26"/>
                <w:szCs w:val="26"/>
              </w:rPr>
              <w:t>2007</w:t>
            </w:r>
          </w:p>
        </w:tc>
        <w:tc>
          <w:tcPr>
            <w:tcW w:w="1275" w:type="dxa"/>
            <w:shd w:val="clear" w:color="000000" w:fill="FFFFFF"/>
            <w:vAlign w:val="center"/>
          </w:tcPr>
          <w:p w14:paraId="53CE563E" w14:textId="2FFC4B94" w:rsidR="00FA5187" w:rsidRPr="00DA599E" w:rsidRDefault="00FA5187" w:rsidP="00FA5187">
            <w:pPr>
              <w:jc w:val="center"/>
              <w:rPr>
                <w:sz w:val="26"/>
                <w:szCs w:val="26"/>
              </w:rPr>
            </w:pPr>
            <w:r w:rsidRPr="00DA599E">
              <w:rPr>
                <w:sz w:val="26"/>
                <w:szCs w:val="26"/>
              </w:rPr>
              <w:t>Đức</w:t>
            </w:r>
          </w:p>
        </w:tc>
      </w:tr>
      <w:tr w:rsidR="00DA599E" w:rsidRPr="00DA599E" w14:paraId="0E619B6F" w14:textId="77777777" w:rsidTr="00FA5187">
        <w:trPr>
          <w:trHeight w:val="397"/>
          <w:jc w:val="center"/>
        </w:trPr>
        <w:tc>
          <w:tcPr>
            <w:tcW w:w="562" w:type="dxa"/>
            <w:shd w:val="clear" w:color="000000" w:fill="FFFFFF"/>
            <w:vAlign w:val="center"/>
          </w:tcPr>
          <w:p w14:paraId="6D074DF7" w14:textId="77777777" w:rsidR="00FA5187" w:rsidRPr="00DA599E" w:rsidRDefault="00FA5187" w:rsidP="00FA5187">
            <w:pPr>
              <w:pStyle w:val="ListParagraph"/>
              <w:numPr>
                <w:ilvl w:val="0"/>
                <w:numId w:val="119"/>
              </w:numPr>
              <w:ind w:left="0" w:firstLine="0"/>
              <w:jc w:val="center"/>
              <w:rPr>
                <w:i w:val="0"/>
                <w:szCs w:val="26"/>
              </w:rPr>
            </w:pPr>
          </w:p>
        </w:tc>
        <w:tc>
          <w:tcPr>
            <w:tcW w:w="3261" w:type="dxa"/>
            <w:shd w:val="clear" w:color="000000" w:fill="FFFFFF"/>
            <w:noWrap/>
            <w:vAlign w:val="center"/>
          </w:tcPr>
          <w:p w14:paraId="4C46EB40" w14:textId="5194A061" w:rsidR="00FA5187" w:rsidRPr="00DA599E" w:rsidRDefault="00FA5187" w:rsidP="00FA5187">
            <w:pPr>
              <w:jc w:val="both"/>
              <w:rPr>
                <w:sz w:val="26"/>
                <w:szCs w:val="26"/>
              </w:rPr>
            </w:pPr>
            <w:r w:rsidRPr="00DA599E">
              <w:rPr>
                <w:sz w:val="26"/>
                <w:szCs w:val="26"/>
              </w:rPr>
              <w:t>Xe quét</w:t>
            </w:r>
          </w:p>
        </w:tc>
        <w:tc>
          <w:tcPr>
            <w:tcW w:w="992" w:type="dxa"/>
            <w:shd w:val="clear" w:color="000000" w:fill="FFFFFF"/>
            <w:vAlign w:val="center"/>
          </w:tcPr>
          <w:p w14:paraId="57BBCD17" w14:textId="4DD985C6" w:rsidR="00FA5187" w:rsidRPr="00DA599E" w:rsidRDefault="00FA5187" w:rsidP="00FA5187">
            <w:pPr>
              <w:jc w:val="center"/>
              <w:rPr>
                <w:sz w:val="26"/>
                <w:szCs w:val="26"/>
              </w:rPr>
            </w:pPr>
            <w:r w:rsidRPr="00DA599E">
              <w:rPr>
                <w:sz w:val="26"/>
                <w:szCs w:val="26"/>
              </w:rPr>
              <w:t>Xe</w:t>
            </w:r>
          </w:p>
        </w:tc>
        <w:tc>
          <w:tcPr>
            <w:tcW w:w="3544" w:type="dxa"/>
            <w:shd w:val="clear" w:color="000000" w:fill="FFFFFF"/>
            <w:vAlign w:val="center"/>
          </w:tcPr>
          <w:p w14:paraId="79B40A09" w14:textId="73D672CC" w:rsidR="00FA5187" w:rsidRPr="00DA599E" w:rsidRDefault="00FA5187" w:rsidP="00FA5187">
            <w:pPr>
              <w:jc w:val="center"/>
              <w:rPr>
                <w:sz w:val="26"/>
                <w:szCs w:val="26"/>
              </w:rPr>
            </w:pPr>
            <w:r w:rsidRPr="00DA599E">
              <w:rPr>
                <w:sz w:val="26"/>
                <w:szCs w:val="26"/>
              </w:rPr>
              <w:t>-</w:t>
            </w:r>
          </w:p>
        </w:tc>
        <w:tc>
          <w:tcPr>
            <w:tcW w:w="992" w:type="dxa"/>
            <w:shd w:val="clear" w:color="000000" w:fill="FFFFFF"/>
            <w:vAlign w:val="center"/>
          </w:tcPr>
          <w:p w14:paraId="0AF20478" w14:textId="1AED92BE" w:rsidR="00FA5187" w:rsidRPr="00DA599E" w:rsidRDefault="00FA5187" w:rsidP="00FA5187">
            <w:pPr>
              <w:jc w:val="center"/>
              <w:rPr>
                <w:sz w:val="26"/>
                <w:szCs w:val="26"/>
              </w:rPr>
            </w:pPr>
            <w:r w:rsidRPr="00DA599E">
              <w:rPr>
                <w:sz w:val="26"/>
                <w:szCs w:val="26"/>
              </w:rPr>
              <w:t>19</w:t>
            </w:r>
          </w:p>
        </w:tc>
        <w:tc>
          <w:tcPr>
            <w:tcW w:w="1984" w:type="dxa"/>
            <w:shd w:val="clear" w:color="000000" w:fill="FFFFFF"/>
            <w:vAlign w:val="center"/>
          </w:tcPr>
          <w:p w14:paraId="01A21330" w14:textId="2C9EAB39"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41C6D6A1" w14:textId="7420B6E2"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0424AF31" w14:textId="6DC3A74F" w:rsidR="00FA5187" w:rsidRPr="00DA599E" w:rsidRDefault="00FA5187" w:rsidP="00FA5187">
            <w:pPr>
              <w:jc w:val="center"/>
              <w:rPr>
                <w:sz w:val="26"/>
                <w:szCs w:val="26"/>
              </w:rPr>
            </w:pPr>
            <w:r w:rsidRPr="00DA599E">
              <w:rPr>
                <w:sz w:val="26"/>
                <w:szCs w:val="26"/>
              </w:rPr>
              <w:t>Việt Nam</w:t>
            </w:r>
          </w:p>
        </w:tc>
      </w:tr>
      <w:tr w:rsidR="00DA599E" w:rsidRPr="00DA599E" w14:paraId="543DE520" w14:textId="77777777" w:rsidTr="00FA5187">
        <w:trPr>
          <w:trHeight w:val="397"/>
          <w:jc w:val="center"/>
        </w:trPr>
        <w:tc>
          <w:tcPr>
            <w:tcW w:w="562" w:type="dxa"/>
            <w:shd w:val="clear" w:color="000000" w:fill="FFFFFF"/>
            <w:vAlign w:val="center"/>
          </w:tcPr>
          <w:p w14:paraId="582AAB91" w14:textId="77777777" w:rsidR="00FA5187" w:rsidRPr="00DA599E" w:rsidRDefault="00FA5187" w:rsidP="00FA5187">
            <w:pPr>
              <w:pStyle w:val="ListParagraph"/>
              <w:numPr>
                <w:ilvl w:val="0"/>
                <w:numId w:val="119"/>
              </w:numPr>
              <w:ind w:left="0" w:firstLine="0"/>
              <w:jc w:val="center"/>
              <w:rPr>
                <w:i w:val="0"/>
                <w:szCs w:val="26"/>
              </w:rPr>
            </w:pPr>
          </w:p>
        </w:tc>
        <w:tc>
          <w:tcPr>
            <w:tcW w:w="3261" w:type="dxa"/>
            <w:shd w:val="clear" w:color="000000" w:fill="FFFFFF"/>
            <w:noWrap/>
            <w:vAlign w:val="center"/>
          </w:tcPr>
          <w:p w14:paraId="7804CE30" w14:textId="658BD676" w:rsidR="00FA5187" w:rsidRPr="00DA599E" w:rsidRDefault="00FA5187" w:rsidP="00FA5187">
            <w:pPr>
              <w:jc w:val="both"/>
              <w:rPr>
                <w:sz w:val="26"/>
                <w:szCs w:val="26"/>
              </w:rPr>
            </w:pPr>
            <w:r w:rsidRPr="00DA599E">
              <w:rPr>
                <w:sz w:val="26"/>
                <w:szCs w:val="26"/>
              </w:rPr>
              <w:t>Xe đẩy hàng</w:t>
            </w:r>
          </w:p>
        </w:tc>
        <w:tc>
          <w:tcPr>
            <w:tcW w:w="992" w:type="dxa"/>
            <w:shd w:val="clear" w:color="000000" w:fill="FFFFFF"/>
            <w:vAlign w:val="center"/>
          </w:tcPr>
          <w:p w14:paraId="6B66F295" w14:textId="40AF64E7" w:rsidR="00FA5187" w:rsidRPr="00DA599E" w:rsidRDefault="00FA5187" w:rsidP="00FA5187">
            <w:pPr>
              <w:jc w:val="center"/>
              <w:rPr>
                <w:sz w:val="26"/>
                <w:szCs w:val="26"/>
              </w:rPr>
            </w:pPr>
            <w:r w:rsidRPr="00DA599E">
              <w:rPr>
                <w:sz w:val="26"/>
                <w:szCs w:val="26"/>
              </w:rPr>
              <w:t>Xe</w:t>
            </w:r>
          </w:p>
        </w:tc>
        <w:tc>
          <w:tcPr>
            <w:tcW w:w="3544" w:type="dxa"/>
            <w:shd w:val="clear" w:color="000000" w:fill="FFFFFF"/>
            <w:vAlign w:val="center"/>
          </w:tcPr>
          <w:p w14:paraId="63210610" w14:textId="1EDBD667" w:rsidR="00FA5187" w:rsidRPr="00DA599E" w:rsidRDefault="00FA5187" w:rsidP="00FA5187">
            <w:pPr>
              <w:jc w:val="center"/>
              <w:rPr>
                <w:sz w:val="26"/>
                <w:szCs w:val="26"/>
              </w:rPr>
            </w:pPr>
            <w:r w:rsidRPr="00DA599E">
              <w:rPr>
                <w:sz w:val="26"/>
                <w:szCs w:val="26"/>
              </w:rPr>
              <w:t>-</w:t>
            </w:r>
          </w:p>
        </w:tc>
        <w:tc>
          <w:tcPr>
            <w:tcW w:w="992" w:type="dxa"/>
            <w:shd w:val="clear" w:color="000000" w:fill="FFFFFF"/>
            <w:vAlign w:val="center"/>
          </w:tcPr>
          <w:p w14:paraId="04F2790B" w14:textId="27234736" w:rsidR="00FA5187" w:rsidRPr="00DA599E" w:rsidRDefault="00FA5187" w:rsidP="00FA5187">
            <w:pPr>
              <w:jc w:val="center"/>
              <w:rPr>
                <w:sz w:val="26"/>
                <w:szCs w:val="26"/>
              </w:rPr>
            </w:pPr>
            <w:r w:rsidRPr="00DA599E">
              <w:rPr>
                <w:sz w:val="26"/>
                <w:szCs w:val="26"/>
              </w:rPr>
              <w:t>8</w:t>
            </w:r>
          </w:p>
        </w:tc>
        <w:tc>
          <w:tcPr>
            <w:tcW w:w="1984" w:type="dxa"/>
            <w:shd w:val="clear" w:color="000000" w:fill="FFFFFF"/>
            <w:vAlign w:val="center"/>
          </w:tcPr>
          <w:p w14:paraId="651A5DAE" w14:textId="5C50F48B"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3F88CF60" w14:textId="26150380" w:rsidR="00FA5187" w:rsidRPr="00DA599E" w:rsidRDefault="00FA5187" w:rsidP="00FA5187">
            <w:pPr>
              <w:jc w:val="center"/>
              <w:rPr>
                <w:sz w:val="26"/>
                <w:szCs w:val="26"/>
              </w:rPr>
            </w:pPr>
            <w:r w:rsidRPr="00DA599E">
              <w:rPr>
                <w:sz w:val="26"/>
                <w:szCs w:val="26"/>
              </w:rPr>
              <w:t>2008</w:t>
            </w:r>
          </w:p>
        </w:tc>
        <w:tc>
          <w:tcPr>
            <w:tcW w:w="1275" w:type="dxa"/>
            <w:shd w:val="clear" w:color="000000" w:fill="FFFFFF"/>
          </w:tcPr>
          <w:p w14:paraId="7E8876AE" w14:textId="0D32E52D" w:rsidR="00FA5187" w:rsidRPr="00DA599E" w:rsidRDefault="00FA5187" w:rsidP="00FA5187">
            <w:pPr>
              <w:jc w:val="center"/>
              <w:rPr>
                <w:sz w:val="26"/>
                <w:szCs w:val="26"/>
              </w:rPr>
            </w:pPr>
            <w:r w:rsidRPr="00DA599E">
              <w:rPr>
                <w:sz w:val="26"/>
                <w:szCs w:val="26"/>
              </w:rPr>
              <w:t>Việt Nam</w:t>
            </w:r>
          </w:p>
        </w:tc>
      </w:tr>
      <w:tr w:rsidR="00DA599E" w:rsidRPr="00DA599E" w14:paraId="044A0601" w14:textId="77777777" w:rsidTr="00FA5187">
        <w:trPr>
          <w:trHeight w:val="397"/>
          <w:jc w:val="center"/>
        </w:trPr>
        <w:tc>
          <w:tcPr>
            <w:tcW w:w="562" w:type="dxa"/>
            <w:shd w:val="clear" w:color="000000" w:fill="FFFFFF"/>
            <w:vAlign w:val="center"/>
          </w:tcPr>
          <w:p w14:paraId="39CEA4AC" w14:textId="77777777" w:rsidR="00FA5187" w:rsidRPr="00DA599E" w:rsidRDefault="00FA5187" w:rsidP="00FA5187">
            <w:pPr>
              <w:pStyle w:val="ListParagraph"/>
              <w:numPr>
                <w:ilvl w:val="0"/>
                <w:numId w:val="119"/>
              </w:numPr>
              <w:ind w:left="0" w:firstLine="0"/>
              <w:jc w:val="center"/>
              <w:rPr>
                <w:i w:val="0"/>
                <w:szCs w:val="26"/>
              </w:rPr>
            </w:pPr>
          </w:p>
        </w:tc>
        <w:tc>
          <w:tcPr>
            <w:tcW w:w="3261" w:type="dxa"/>
            <w:shd w:val="clear" w:color="000000" w:fill="FFFFFF"/>
            <w:noWrap/>
            <w:vAlign w:val="center"/>
          </w:tcPr>
          <w:p w14:paraId="47902257" w14:textId="26D509B7" w:rsidR="00FA5187" w:rsidRPr="00DA599E" w:rsidRDefault="00FA5187" w:rsidP="00FA5187">
            <w:pPr>
              <w:jc w:val="both"/>
              <w:rPr>
                <w:sz w:val="26"/>
                <w:szCs w:val="26"/>
              </w:rPr>
            </w:pPr>
            <w:r w:rsidRPr="00DA599E">
              <w:rPr>
                <w:sz w:val="26"/>
                <w:szCs w:val="26"/>
              </w:rPr>
              <w:t>Máy phát điện</w:t>
            </w:r>
          </w:p>
        </w:tc>
        <w:tc>
          <w:tcPr>
            <w:tcW w:w="992" w:type="dxa"/>
            <w:shd w:val="clear" w:color="000000" w:fill="FFFFFF"/>
            <w:vAlign w:val="center"/>
          </w:tcPr>
          <w:p w14:paraId="7F8244DC" w14:textId="55E2718B"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4662BF7C" w14:textId="39545705" w:rsidR="00FA5187" w:rsidRPr="00DA599E" w:rsidRDefault="00FA5187" w:rsidP="00FA5187">
            <w:pPr>
              <w:jc w:val="center"/>
              <w:rPr>
                <w:sz w:val="26"/>
                <w:szCs w:val="26"/>
              </w:rPr>
            </w:pPr>
            <w:r w:rsidRPr="00DA599E">
              <w:rPr>
                <w:sz w:val="26"/>
                <w:szCs w:val="26"/>
              </w:rPr>
              <w:t>-</w:t>
            </w:r>
          </w:p>
        </w:tc>
        <w:tc>
          <w:tcPr>
            <w:tcW w:w="992" w:type="dxa"/>
            <w:shd w:val="clear" w:color="000000" w:fill="FFFFFF"/>
            <w:vAlign w:val="center"/>
          </w:tcPr>
          <w:p w14:paraId="5558CF0A" w14:textId="0F6FA156" w:rsidR="00FA5187" w:rsidRPr="00DA599E" w:rsidRDefault="00FA5187" w:rsidP="00FA5187">
            <w:pPr>
              <w:jc w:val="center"/>
              <w:rPr>
                <w:sz w:val="26"/>
                <w:szCs w:val="26"/>
              </w:rPr>
            </w:pPr>
            <w:r w:rsidRPr="00DA599E">
              <w:rPr>
                <w:sz w:val="26"/>
                <w:szCs w:val="26"/>
              </w:rPr>
              <w:t>3</w:t>
            </w:r>
          </w:p>
        </w:tc>
        <w:tc>
          <w:tcPr>
            <w:tcW w:w="1984" w:type="dxa"/>
            <w:shd w:val="clear" w:color="000000" w:fill="FFFFFF"/>
            <w:vAlign w:val="center"/>
          </w:tcPr>
          <w:p w14:paraId="4B0B880D" w14:textId="45E5707C"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146F3743" w14:textId="4CDD04AD" w:rsidR="00FA5187" w:rsidRPr="00DA599E" w:rsidRDefault="00FA5187" w:rsidP="00FA5187">
            <w:pPr>
              <w:jc w:val="center"/>
              <w:rPr>
                <w:sz w:val="26"/>
                <w:szCs w:val="26"/>
              </w:rPr>
            </w:pPr>
            <w:r w:rsidRPr="00DA599E">
              <w:rPr>
                <w:sz w:val="26"/>
                <w:szCs w:val="26"/>
              </w:rPr>
              <w:t>2007</w:t>
            </w:r>
          </w:p>
        </w:tc>
        <w:tc>
          <w:tcPr>
            <w:tcW w:w="1275" w:type="dxa"/>
            <w:shd w:val="clear" w:color="000000" w:fill="FFFFFF"/>
          </w:tcPr>
          <w:p w14:paraId="09A7C555" w14:textId="3F778394" w:rsidR="00FA5187" w:rsidRPr="00DA599E" w:rsidRDefault="00FA5187" w:rsidP="00FA5187">
            <w:pPr>
              <w:jc w:val="center"/>
              <w:rPr>
                <w:sz w:val="26"/>
                <w:szCs w:val="26"/>
              </w:rPr>
            </w:pPr>
            <w:r w:rsidRPr="00DA599E">
              <w:rPr>
                <w:sz w:val="26"/>
                <w:szCs w:val="26"/>
              </w:rPr>
              <w:t>Việt Nam</w:t>
            </w:r>
          </w:p>
        </w:tc>
      </w:tr>
      <w:tr w:rsidR="00DA599E" w:rsidRPr="00DA599E" w14:paraId="4A255EDB" w14:textId="77777777" w:rsidTr="00FA5187">
        <w:trPr>
          <w:trHeight w:val="397"/>
          <w:jc w:val="center"/>
        </w:trPr>
        <w:tc>
          <w:tcPr>
            <w:tcW w:w="562" w:type="dxa"/>
            <w:shd w:val="clear" w:color="000000" w:fill="FFFFFF"/>
            <w:vAlign w:val="center"/>
          </w:tcPr>
          <w:p w14:paraId="316637C3" w14:textId="77777777" w:rsidR="00FA5187" w:rsidRPr="00DA599E" w:rsidRDefault="00FA5187" w:rsidP="00FA5187">
            <w:pPr>
              <w:pStyle w:val="ListParagraph"/>
              <w:numPr>
                <w:ilvl w:val="0"/>
                <w:numId w:val="119"/>
              </w:numPr>
              <w:ind w:left="0" w:firstLine="0"/>
              <w:jc w:val="center"/>
              <w:rPr>
                <w:i w:val="0"/>
                <w:szCs w:val="26"/>
              </w:rPr>
            </w:pPr>
          </w:p>
        </w:tc>
        <w:tc>
          <w:tcPr>
            <w:tcW w:w="3261" w:type="dxa"/>
            <w:shd w:val="clear" w:color="000000" w:fill="FFFFFF"/>
            <w:noWrap/>
            <w:vAlign w:val="center"/>
          </w:tcPr>
          <w:p w14:paraId="39760836" w14:textId="3B880188" w:rsidR="00FA5187" w:rsidRPr="00DA599E" w:rsidRDefault="00FA5187" w:rsidP="00FA5187">
            <w:pPr>
              <w:jc w:val="both"/>
              <w:rPr>
                <w:sz w:val="26"/>
                <w:szCs w:val="26"/>
              </w:rPr>
            </w:pPr>
            <w:r w:rsidRPr="00DA599E">
              <w:rPr>
                <w:sz w:val="26"/>
                <w:szCs w:val="26"/>
              </w:rPr>
              <w:t>Tủ kiểm tra màu sơn</w:t>
            </w:r>
          </w:p>
        </w:tc>
        <w:tc>
          <w:tcPr>
            <w:tcW w:w="992" w:type="dxa"/>
            <w:shd w:val="clear" w:color="000000" w:fill="FFFFFF"/>
            <w:vAlign w:val="center"/>
          </w:tcPr>
          <w:p w14:paraId="0025C754" w14:textId="6BAF9625"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12C25DFA" w14:textId="6969BF61" w:rsidR="00FA5187" w:rsidRPr="00DA599E" w:rsidRDefault="00FA5187" w:rsidP="00FA5187">
            <w:pPr>
              <w:jc w:val="center"/>
              <w:rPr>
                <w:sz w:val="26"/>
                <w:szCs w:val="26"/>
              </w:rPr>
            </w:pPr>
            <w:r w:rsidRPr="00DA599E">
              <w:rPr>
                <w:sz w:val="26"/>
                <w:szCs w:val="26"/>
              </w:rPr>
              <w:t>Công suất: 50 KVA</w:t>
            </w:r>
          </w:p>
        </w:tc>
        <w:tc>
          <w:tcPr>
            <w:tcW w:w="992" w:type="dxa"/>
            <w:shd w:val="clear" w:color="000000" w:fill="FFFFFF"/>
            <w:vAlign w:val="center"/>
          </w:tcPr>
          <w:p w14:paraId="459BED3A" w14:textId="488D14FE"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09E8A6C3" w14:textId="77328012"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3D522E67" w14:textId="1D91B159" w:rsidR="00FA5187" w:rsidRPr="00DA599E" w:rsidRDefault="00FA5187" w:rsidP="00FA5187">
            <w:pPr>
              <w:jc w:val="center"/>
              <w:rPr>
                <w:sz w:val="26"/>
                <w:szCs w:val="26"/>
              </w:rPr>
            </w:pPr>
            <w:r w:rsidRPr="00DA599E">
              <w:rPr>
                <w:sz w:val="26"/>
                <w:szCs w:val="26"/>
              </w:rPr>
              <w:t>2007</w:t>
            </w:r>
          </w:p>
        </w:tc>
        <w:tc>
          <w:tcPr>
            <w:tcW w:w="1275" w:type="dxa"/>
            <w:shd w:val="clear" w:color="000000" w:fill="FFFFFF"/>
            <w:vAlign w:val="center"/>
          </w:tcPr>
          <w:p w14:paraId="14CAFBAA" w14:textId="63463894" w:rsidR="00FA5187" w:rsidRPr="00DA599E" w:rsidRDefault="00FA5187" w:rsidP="00FA5187">
            <w:pPr>
              <w:jc w:val="center"/>
              <w:rPr>
                <w:sz w:val="26"/>
                <w:szCs w:val="26"/>
              </w:rPr>
            </w:pPr>
            <w:r w:rsidRPr="00DA599E">
              <w:rPr>
                <w:sz w:val="26"/>
                <w:szCs w:val="26"/>
              </w:rPr>
              <w:t>Đài Loan</w:t>
            </w:r>
          </w:p>
        </w:tc>
      </w:tr>
      <w:tr w:rsidR="00DA599E" w:rsidRPr="00DA599E" w14:paraId="184D2372" w14:textId="77777777" w:rsidTr="00FA5187">
        <w:trPr>
          <w:trHeight w:val="397"/>
          <w:jc w:val="center"/>
        </w:trPr>
        <w:tc>
          <w:tcPr>
            <w:tcW w:w="562" w:type="dxa"/>
            <w:shd w:val="clear" w:color="000000" w:fill="FFFFFF"/>
            <w:vAlign w:val="center"/>
          </w:tcPr>
          <w:p w14:paraId="16B4D6F2" w14:textId="77777777" w:rsidR="00FA5187" w:rsidRPr="00DA599E" w:rsidRDefault="00FA5187" w:rsidP="00FA5187">
            <w:pPr>
              <w:pStyle w:val="ListParagraph"/>
              <w:numPr>
                <w:ilvl w:val="0"/>
                <w:numId w:val="119"/>
              </w:numPr>
              <w:ind w:left="0" w:firstLine="0"/>
              <w:jc w:val="center"/>
              <w:rPr>
                <w:i w:val="0"/>
                <w:szCs w:val="26"/>
              </w:rPr>
            </w:pPr>
          </w:p>
        </w:tc>
        <w:tc>
          <w:tcPr>
            <w:tcW w:w="3261" w:type="dxa"/>
            <w:shd w:val="clear" w:color="000000" w:fill="FFFFFF"/>
            <w:noWrap/>
            <w:vAlign w:val="center"/>
          </w:tcPr>
          <w:p w14:paraId="32A6BE28" w14:textId="62CD6953" w:rsidR="00FA5187" w:rsidRPr="00DA599E" w:rsidRDefault="00FA5187" w:rsidP="00FA5187">
            <w:pPr>
              <w:jc w:val="both"/>
              <w:rPr>
                <w:sz w:val="26"/>
                <w:szCs w:val="26"/>
              </w:rPr>
            </w:pPr>
            <w:r w:rsidRPr="00DA599E">
              <w:rPr>
                <w:sz w:val="26"/>
                <w:szCs w:val="26"/>
              </w:rPr>
              <w:t>Máy biến thế</w:t>
            </w:r>
          </w:p>
        </w:tc>
        <w:tc>
          <w:tcPr>
            <w:tcW w:w="992" w:type="dxa"/>
            <w:shd w:val="clear" w:color="000000" w:fill="FFFFFF"/>
            <w:vAlign w:val="center"/>
          </w:tcPr>
          <w:p w14:paraId="41D9DFDE" w14:textId="7D4E914E"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5C4E7878" w14:textId="77777777" w:rsidR="00FA5187" w:rsidRPr="00DA599E" w:rsidRDefault="00FA5187" w:rsidP="00FA5187">
            <w:pPr>
              <w:jc w:val="center"/>
              <w:rPr>
                <w:sz w:val="26"/>
                <w:szCs w:val="26"/>
              </w:rPr>
            </w:pPr>
            <w:r w:rsidRPr="00DA599E">
              <w:rPr>
                <w:sz w:val="26"/>
                <w:szCs w:val="26"/>
              </w:rPr>
              <w:t>Động cơ: 7,5KW</w:t>
            </w:r>
          </w:p>
          <w:p w14:paraId="3EEBD115" w14:textId="4970851C" w:rsidR="00FA5187" w:rsidRPr="00DA599E" w:rsidRDefault="00FA5187" w:rsidP="00FA5187">
            <w:pPr>
              <w:jc w:val="center"/>
              <w:rPr>
                <w:sz w:val="26"/>
                <w:szCs w:val="26"/>
              </w:rPr>
            </w:pPr>
            <w:r w:rsidRPr="00DA599E">
              <w:rPr>
                <w:sz w:val="26"/>
                <w:szCs w:val="26"/>
              </w:rPr>
              <w:t>Công suất: 80-120 chi tiết/giờ</w:t>
            </w:r>
          </w:p>
        </w:tc>
        <w:tc>
          <w:tcPr>
            <w:tcW w:w="992" w:type="dxa"/>
            <w:shd w:val="clear" w:color="000000" w:fill="FFFFFF"/>
            <w:vAlign w:val="center"/>
          </w:tcPr>
          <w:p w14:paraId="77C0F2C2" w14:textId="676B2951" w:rsidR="00FA5187" w:rsidRPr="00DA599E" w:rsidRDefault="00FA5187" w:rsidP="00FA5187">
            <w:pPr>
              <w:jc w:val="center"/>
              <w:rPr>
                <w:sz w:val="26"/>
                <w:szCs w:val="26"/>
              </w:rPr>
            </w:pPr>
            <w:r w:rsidRPr="00DA599E">
              <w:rPr>
                <w:sz w:val="26"/>
                <w:szCs w:val="26"/>
              </w:rPr>
              <w:t>2</w:t>
            </w:r>
          </w:p>
        </w:tc>
        <w:tc>
          <w:tcPr>
            <w:tcW w:w="1984" w:type="dxa"/>
            <w:shd w:val="clear" w:color="000000" w:fill="FFFFFF"/>
            <w:vAlign w:val="center"/>
          </w:tcPr>
          <w:p w14:paraId="402DFE67" w14:textId="21952A30"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3F858E0F" w14:textId="174FF3ED"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01A7AAB9" w14:textId="6E12F14D" w:rsidR="00FA5187" w:rsidRPr="00DA599E" w:rsidRDefault="00FA5187" w:rsidP="00FA5187">
            <w:pPr>
              <w:jc w:val="center"/>
              <w:rPr>
                <w:sz w:val="26"/>
                <w:szCs w:val="26"/>
              </w:rPr>
            </w:pPr>
            <w:r w:rsidRPr="00DA599E">
              <w:rPr>
                <w:sz w:val="26"/>
                <w:szCs w:val="26"/>
              </w:rPr>
              <w:t>Đài Loan</w:t>
            </w:r>
          </w:p>
        </w:tc>
      </w:tr>
      <w:tr w:rsidR="00DA599E" w:rsidRPr="00DA599E" w14:paraId="6E85D61A" w14:textId="77777777" w:rsidTr="00FA5187">
        <w:trPr>
          <w:trHeight w:val="397"/>
          <w:jc w:val="center"/>
        </w:trPr>
        <w:tc>
          <w:tcPr>
            <w:tcW w:w="562" w:type="dxa"/>
            <w:shd w:val="clear" w:color="000000" w:fill="FFFFFF"/>
            <w:vAlign w:val="center"/>
          </w:tcPr>
          <w:p w14:paraId="625594A5" w14:textId="77777777" w:rsidR="00FA5187" w:rsidRPr="00DA599E" w:rsidRDefault="00FA5187" w:rsidP="00FA5187">
            <w:pPr>
              <w:pStyle w:val="ListParagraph"/>
              <w:numPr>
                <w:ilvl w:val="0"/>
                <w:numId w:val="119"/>
              </w:numPr>
              <w:ind w:left="0" w:firstLine="0"/>
              <w:jc w:val="center"/>
              <w:rPr>
                <w:i w:val="0"/>
                <w:szCs w:val="26"/>
              </w:rPr>
            </w:pPr>
          </w:p>
        </w:tc>
        <w:tc>
          <w:tcPr>
            <w:tcW w:w="3261" w:type="dxa"/>
            <w:shd w:val="clear" w:color="000000" w:fill="FFFFFF"/>
            <w:noWrap/>
            <w:vAlign w:val="center"/>
          </w:tcPr>
          <w:p w14:paraId="0834672F" w14:textId="5730F623" w:rsidR="00FA5187" w:rsidRPr="00DA599E" w:rsidRDefault="00FA5187" w:rsidP="00FA5187">
            <w:pPr>
              <w:jc w:val="both"/>
              <w:rPr>
                <w:sz w:val="26"/>
                <w:szCs w:val="26"/>
              </w:rPr>
            </w:pPr>
            <w:r w:rsidRPr="00DA599E">
              <w:rPr>
                <w:sz w:val="26"/>
                <w:szCs w:val="26"/>
              </w:rPr>
              <w:t>Lò hơi</w:t>
            </w:r>
          </w:p>
        </w:tc>
        <w:tc>
          <w:tcPr>
            <w:tcW w:w="992" w:type="dxa"/>
            <w:shd w:val="clear" w:color="000000" w:fill="FFFFFF"/>
            <w:vAlign w:val="center"/>
          </w:tcPr>
          <w:p w14:paraId="5D671ACA" w14:textId="0C5F8FA9"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6C857BF8" w14:textId="104DFF21" w:rsidR="00FA5187" w:rsidRPr="00DA599E" w:rsidRDefault="00FA5187" w:rsidP="00FA5187">
            <w:pPr>
              <w:jc w:val="center"/>
              <w:rPr>
                <w:sz w:val="26"/>
                <w:szCs w:val="26"/>
              </w:rPr>
            </w:pPr>
            <w:r w:rsidRPr="00DA599E">
              <w:rPr>
                <w:sz w:val="26"/>
                <w:szCs w:val="26"/>
              </w:rPr>
              <w:t>-</w:t>
            </w:r>
          </w:p>
        </w:tc>
        <w:tc>
          <w:tcPr>
            <w:tcW w:w="992" w:type="dxa"/>
            <w:shd w:val="clear" w:color="000000" w:fill="FFFFFF"/>
            <w:vAlign w:val="center"/>
          </w:tcPr>
          <w:p w14:paraId="57F1C8A9" w14:textId="151CE87D" w:rsidR="00FA5187" w:rsidRPr="00DA599E" w:rsidRDefault="00FA5187" w:rsidP="00FA5187">
            <w:pPr>
              <w:jc w:val="center"/>
              <w:rPr>
                <w:sz w:val="26"/>
                <w:szCs w:val="26"/>
              </w:rPr>
            </w:pPr>
            <w:r w:rsidRPr="00DA599E">
              <w:rPr>
                <w:sz w:val="26"/>
                <w:szCs w:val="26"/>
              </w:rPr>
              <w:t>3</w:t>
            </w:r>
          </w:p>
        </w:tc>
        <w:tc>
          <w:tcPr>
            <w:tcW w:w="1984" w:type="dxa"/>
            <w:shd w:val="clear" w:color="000000" w:fill="FFFFFF"/>
            <w:vAlign w:val="center"/>
          </w:tcPr>
          <w:p w14:paraId="71ABE710" w14:textId="68AACB2E"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6ACC51B0" w14:textId="4D29EE13" w:rsidR="00FA5187" w:rsidRPr="00DA599E" w:rsidRDefault="00FA5187" w:rsidP="00FA5187">
            <w:pPr>
              <w:jc w:val="center"/>
              <w:rPr>
                <w:sz w:val="26"/>
                <w:szCs w:val="26"/>
              </w:rPr>
            </w:pPr>
            <w:r w:rsidRPr="00DA599E">
              <w:rPr>
                <w:sz w:val="26"/>
                <w:szCs w:val="26"/>
              </w:rPr>
              <w:t>2007</w:t>
            </w:r>
          </w:p>
        </w:tc>
        <w:tc>
          <w:tcPr>
            <w:tcW w:w="1275" w:type="dxa"/>
            <w:shd w:val="clear" w:color="000000" w:fill="FFFFFF"/>
            <w:vAlign w:val="center"/>
          </w:tcPr>
          <w:p w14:paraId="3B66B6F6" w14:textId="38310F3E" w:rsidR="00FA5187" w:rsidRPr="00DA599E" w:rsidRDefault="00FA5187" w:rsidP="00FA5187">
            <w:pPr>
              <w:jc w:val="center"/>
              <w:rPr>
                <w:sz w:val="26"/>
                <w:szCs w:val="26"/>
              </w:rPr>
            </w:pPr>
            <w:r w:rsidRPr="00DA599E">
              <w:rPr>
                <w:sz w:val="26"/>
                <w:szCs w:val="26"/>
              </w:rPr>
              <w:t>Đài Loan</w:t>
            </w:r>
          </w:p>
        </w:tc>
      </w:tr>
      <w:tr w:rsidR="00DA599E" w:rsidRPr="00DA599E" w14:paraId="64BBDE5F" w14:textId="77777777" w:rsidTr="00FA5187">
        <w:trPr>
          <w:trHeight w:val="397"/>
          <w:jc w:val="center"/>
        </w:trPr>
        <w:tc>
          <w:tcPr>
            <w:tcW w:w="562" w:type="dxa"/>
            <w:shd w:val="clear" w:color="000000" w:fill="FFFFFF"/>
            <w:vAlign w:val="center"/>
          </w:tcPr>
          <w:p w14:paraId="1F73A260" w14:textId="77777777" w:rsidR="00FA5187" w:rsidRPr="00DA599E" w:rsidRDefault="00FA5187" w:rsidP="00FA5187">
            <w:pPr>
              <w:pStyle w:val="ListParagraph"/>
              <w:numPr>
                <w:ilvl w:val="0"/>
                <w:numId w:val="119"/>
              </w:numPr>
              <w:ind w:left="0" w:firstLine="0"/>
              <w:jc w:val="center"/>
              <w:rPr>
                <w:i w:val="0"/>
                <w:szCs w:val="26"/>
              </w:rPr>
            </w:pPr>
          </w:p>
        </w:tc>
        <w:tc>
          <w:tcPr>
            <w:tcW w:w="3261" w:type="dxa"/>
            <w:shd w:val="clear" w:color="000000" w:fill="FFFFFF"/>
            <w:noWrap/>
            <w:vAlign w:val="center"/>
          </w:tcPr>
          <w:p w14:paraId="32290B53" w14:textId="208598A0" w:rsidR="00FA5187" w:rsidRPr="00DA599E" w:rsidRDefault="00FA5187" w:rsidP="00FA5187">
            <w:pPr>
              <w:jc w:val="both"/>
              <w:rPr>
                <w:sz w:val="26"/>
                <w:szCs w:val="26"/>
              </w:rPr>
            </w:pPr>
            <w:r w:rsidRPr="00DA599E">
              <w:rPr>
                <w:sz w:val="26"/>
                <w:szCs w:val="26"/>
              </w:rPr>
              <w:t>Máy nén khí các loại</w:t>
            </w:r>
          </w:p>
        </w:tc>
        <w:tc>
          <w:tcPr>
            <w:tcW w:w="992" w:type="dxa"/>
            <w:shd w:val="clear" w:color="000000" w:fill="FFFFFF"/>
            <w:vAlign w:val="center"/>
          </w:tcPr>
          <w:p w14:paraId="6BA44FCF" w14:textId="403CEA19"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045828D9" w14:textId="06F6E8A5" w:rsidR="00FA5187" w:rsidRPr="00DA599E" w:rsidRDefault="00FA5187" w:rsidP="00FA5187">
            <w:pPr>
              <w:jc w:val="center"/>
              <w:rPr>
                <w:sz w:val="26"/>
                <w:szCs w:val="26"/>
              </w:rPr>
            </w:pPr>
            <w:r w:rsidRPr="00DA599E">
              <w:rPr>
                <w:sz w:val="26"/>
                <w:szCs w:val="26"/>
              </w:rPr>
              <w:t>-</w:t>
            </w:r>
          </w:p>
        </w:tc>
        <w:tc>
          <w:tcPr>
            <w:tcW w:w="992" w:type="dxa"/>
            <w:shd w:val="clear" w:color="000000" w:fill="FFFFFF"/>
            <w:vAlign w:val="center"/>
          </w:tcPr>
          <w:p w14:paraId="4523AE7A" w14:textId="110FB1A5"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04E94728" w14:textId="1B1E3487"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045B6BED" w14:textId="3FB83E5F" w:rsidR="00FA5187" w:rsidRPr="00DA599E" w:rsidRDefault="00FA5187" w:rsidP="00FA5187">
            <w:pPr>
              <w:jc w:val="center"/>
              <w:rPr>
                <w:sz w:val="26"/>
                <w:szCs w:val="26"/>
              </w:rPr>
            </w:pPr>
            <w:r w:rsidRPr="00DA599E">
              <w:rPr>
                <w:sz w:val="26"/>
                <w:szCs w:val="26"/>
              </w:rPr>
              <w:t>2008</w:t>
            </w:r>
          </w:p>
        </w:tc>
        <w:tc>
          <w:tcPr>
            <w:tcW w:w="1275" w:type="dxa"/>
            <w:shd w:val="clear" w:color="000000" w:fill="FFFFFF"/>
            <w:vAlign w:val="center"/>
          </w:tcPr>
          <w:p w14:paraId="424824E3" w14:textId="10621170" w:rsidR="00FA5187" w:rsidRPr="00DA599E" w:rsidRDefault="00FA5187" w:rsidP="00FA5187">
            <w:pPr>
              <w:jc w:val="center"/>
              <w:rPr>
                <w:sz w:val="26"/>
                <w:szCs w:val="26"/>
              </w:rPr>
            </w:pPr>
            <w:r w:rsidRPr="00DA599E">
              <w:rPr>
                <w:sz w:val="26"/>
                <w:szCs w:val="26"/>
              </w:rPr>
              <w:t>Đài Loan</w:t>
            </w:r>
          </w:p>
        </w:tc>
      </w:tr>
      <w:tr w:rsidR="00DA599E" w:rsidRPr="00DA599E" w14:paraId="3109ED65" w14:textId="77777777" w:rsidTr="00FA5187">
        <w:trPr>
          <w:trHeight w:val="397"/>
          <w:jc w:val="center"/>
        </w:trPr>
        <w:tc>
          <w:tcPr>
            <w:tcW w:w="562" w:type="dxa"/>
            <w:shd w:val="clear" w:color="000000" w:fill="FFFFFF"/>
            <w:vAlign w:val="center"/>
          </w:tcPr>
          <w:p w14:paraId="010F7003" w14:textId="77777777" w:rsidR="00FA5187" w:rsidRPr="00DA599E" w:rsidRDefault="00FA5187" w:rsidP="00FA5187">
            <w:pPr>
              <w:pStyle w:val="ListParagraph"/>
              <w:numPr>
                <w:ilvl w:val="0"/>
                <w:numId w:val="119"/>
              </w:numPr>
              <w:ind w:left="0" w:firstLine="0"/>
              <w:jc w:val="center"/>
              <w:rPr>
                <w:i w:val="0"/>
                <w:szCs w:val="26"/>
              </w:rPr>
            </w:pPr>
          </w:p>
        </w:tc>
        <w:tc>
          <w:tcPr>
            <w:tcW w:w="3261" w:type="dxa"/>
            <w:shd w:val="clear" w:color="000000" w:fill="FFFFFF"/>
            <w:noWrap/>
            <w:vAlign w:val="center"/>
          </w:tcPr>
          <w:p w14:paraId="4848D212" w14:textId="22AE7AA1" w:rsidR="00FA5187" w:rsidRPr="00DA599E" w:rsidRDefault="00FA5187" w:rsidP="00FA5187">
            <w:pPr>
              <w:jc w:val="both"/>
              <w:rPr>
                <w:sz w:val="26"/>
                <w:szCs w:val="26"/>
              </w:rPr>
            </w:pPr>
            <w:r w:rsidRPr="00DA599E">
              <w:rPr>
                <w:sz w:val="26"/>
                <w:szCs w:val="26"/>
              </w:rPr>
              <w:t>Máy thổi khí</w:t>
            </w:r>
          </w:p>
        </w:tc>
        <w:tc>
          <w:tcPr>
            <w:tcW w:w="992" w:type="dxa"/>
            <w:shd w:val="clear" w:color="000000" w:fill="FFFFFF"/>
            <w:vAlign w:val="center"/>
          </w:tcPr>
          <w:p w14:paraId="2CAFD21C" w14:textId="1AA33999" w:rsidR="00FA5187" w:rsidRPr="00DA599E" w:rsidRDefault="00FA5187" w:rsidP="00FA5187">
            <w:pPr>
              <w:jc w:val="center"/>
              <w:rPr>
                <w:sz w:val="26"/>
                <w:szCs w:val="26"/>
              </w:rPr>
            </w:pPr>
            <w:r w:rsidRPr="00DA599E">
              <w:rPr>
                <w:sz w:val="26"/>
                <w:szCs w:val="26"/>
              </w:rPr>
              <w:t>Cái</w:t>
            </w:r>
          </w:p>
        </w:tc>
        <w:tc>
          <w:tcPr>
            <w:tcW w:w="3544" w:type="dxa"/>
            <w:shd w:val="clear" w:color="000000" w:fill="FFFFFF"/>
          </w:tcPr>
          <w:p w14:paraId="64A58B73" w14:textId="77777777" w:rsidR="00FA5187" w:rsidRPr="00DA599E" w:rsidRDefault="00FA5187" w:rsidP="00FA5187">
            <w:pPr>
              <w:jc w:val="center"/>
              <w:rPr>
                <w:sz w:val="26"/>
                <w:szCs w:val="26"/>
              </w:rPr>
            </w:pPr>
            <w:r w:rsidRPr="00DA599E">
              <w:rPr>
                <w:sz w:val="26"/>
                <w:szCs w:val="26"/>
              </w:rPr>
              <w:t>Động cơ trục chính: 10Hp</w:t>
            </w:r>
          </w:p>
          <w:p w14:paraId="7A24E47B" w14:textId="3DE3B762" w:rsidR="00FA5187" w:rsidRPr="00DA599E" w:rsidRDefault="00FA5187" w:rsidP="00FA5187">
            <w:pPr>
              <w:jc w:val="center"/>
              <w:rPr>
                <w:sz w:val="26"/>
                <w:szCs w:val="26"/>
              </w:rPr>
            </w:pPr>
            <w:r w:rsidRPr="00DA599E">
              <w:rPr>
                <w:sz w:val="26"/>
                <w:szCs w:val="26"/>
              </w:rPr>
              <w:t>Công suất: 120-180 chi tiết/giờ</w:t>
            </w:r>
          </w:p>
        </w:tc>
        <w:tc>
          <w:tcPr>
            <w:tcW w:w="992" w:type="dxa"/>
            <w:shd w:val="clear" w:color="000000" w:fill="FFFFFF"/>
            <w:vAlign w:val="center"/>
          </w:tcPr>
          <w:p w14:paraId="745E4BE0" w14:textId="1EE97D56"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6091C0B1" w14:textId="3BC292C8"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529A2AEE" w14:textId="4AF28CF7" w:rsidR="00FA5187" w:rsidRPr="00DA599E" w:rsidRDefault="00FA5187" w:rsidP="00FA5187">
            <w:pPr>
              <w:jc w:val="center"/>
              <w:rPr>
                <w:sz w:val="26"/>
                <w:szCs w:val="26"/>
              </w:rPr>
            </w:pPr>
            <w:r w:rsidRPr="00DA599E">
              <w:rPr>
                <w:sz w:val="26"/>
                <w:szCs w:val="26"/>
              </w:rPr>
              <w:t>2008</w:t>
            </w:r>
          </w:p>
        </w:tc>
        <w:tc>
          <w:tcPr>
            <w:tcW w:w="1275" w:type="dxa"/>
            <w:shd w:val="clear" w:color="000000" w:fill="FFFFFF"/>
          </w:tcPr>
          <w:p w14:paraId="7F6DC420" w14:textId="77447074" w:rsidR="00FA5187" w:rsidRPr="00DA599E" w:rsidRDefault="00FA5187" w:rsidP="00FA5187">
            <w:pPr>
              <w:jc w:val="center"/>
              <w:rPr>
                <w:sz w:val="26"/>
                <w:szCs w:val="26"/>
              </w:rPr>
            </w:pPr>
            <w:r w:rsidRPr="00DA599E">
              <w:rPr>
                <w:sz w:val="26"/>
                <w:szCs w:val="26"/>
              </w:rPr>
              <w:t>Đài Loan</w:t>
            </w:r>
          </w:p>
        </w:tc>
      </w:tr>
      <w:tr w:rsidR="00DA599E" w:rsidRPr="00DA599E" w14:paraId="262A14EA" w14:textId="77777777" w:rsidTr="00FA5187">
        <w:trPr>
          <w:trHeight w:val="397"/>
          <w:jc w:val="center"/>
        </w:trPr>
        <w:tc>
          <w:tcPr>
            <w:tcW w:w="562" w:type="dxa"/>
            <w:shd w:val="clear" w:color="000000" w:fill="FFFFFF"/>
            <w:vAlign w:val="center"/>
          </w:tcPr>
          <w:p w14:paraId="7EC63C3A" w14:textId="77777777" w:rsidR="00FA5187" w:rsidRPr="00DA599E" w:rsidRDefault="00FA5187" w:rsidP="00FA5187">
            <w:pPr>
              <w:pStyle w:val="ListParagraph"/>
              <w:numPr>
                <w:ilvl w:val="0"/>
                <w:numId w:val="119"/>
              </w:numPr>
              <w:ind w:left="0" w:firstLine="0"/>
              <w:jc w:val="center"/>
              <w:rPr>
                <w:i w:val="0"/>
                <w:szCs w:val="26"/>
              </w:rPr>
            </w:pPr>
          </w:p>
        </w:tc>
        <w:tc>
          <w:tcPr>
            <w:tcW w:w="3261" w:type="dxa"/>
            <w:shd w:val="clear" w:color="000000" w:fill="FFFFFF"/>
            <w:noWrap/>
            <w:vAlign w:val="center"/>
          </w:tcPr>
          <w:p w14:paraId="1601861E" w14:textId="179B1245" w:rsidR="00FA5187" w:rsidRPr="00DA599E" w:rsidRDefault="00FA5187" w:rsidP="00FA5187">
            <w:pPr>
              <w:jc w:val="both"/>
              <w:rPr>
                <w:sz w:val="26"/>
                <w:szCs w:val="26"/>
              </w:rPr>
            </w:pPr>
            <w:r w:rsidRPr="00DA599E">
              <w:rPr>
                <w:sz w:val="26"/>
                <w:szCs w:val="26"/>
              </w:rPr>
              <w:t>Máy nâng thủy lực</w:t>
            </w:r>
          </w:p>
        </w:tc>
        <w:tc>
          <w:tcPr>
            <w:tcW w:w="992" w:type="dxa"/>
            <w:shd w:val="clear" w:color="000000" w:fill="FFFFFF"/>
            <w:vAlign w:val="center"/>
          </w:tcPr>
          <w:p w14:paraId="5382E8EA" w14:textId="3318ABEC"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6915F936" w14:textId="46414CEA" w:rsidR="00FA5187" w:rsidRPr="00DA599E" w:rsidRDefault="00FA5187" w:rsidP="00FA5187">
            <w:pPr>
              <w:jc w:val="center"/>
              <w:rPr>
                <w:sz w:val="26"/>
                <w:szCs w:val="26"/>
              </w:rPr>
            </w:pPr>
            <w:r w:rsidRPr="00DA599E">
              <w:rPr>
                <w:sz w:val="26"/>
                <w:szCs w:val="26"/>
              </w:rPr>
              <w:t xml:space="preserve">Công suất máy: 204 sản phẩm/giờ </w:t>
            </w:r>
            <w:r w:rsidRPr="00DA599E">
              <w:rPr>
                <w:sz w:val="26"/>
                <w:szCs w:val="26"/>
              </w:rPr>
              <w:br/>
              <w:t>Công suất motor: 5 Hp</w:t>
            </w:r>
          </w:p>
        </w:tc>
        <w:tc>
          <w:tcPr>
            <w:tcW w:w="992" w:type="dxa"/>
            <w:shd w:val="clear" w:color="000000" w:fill="FFFFFF"/>
            <w:vAlign w:val="center"/>
          </w:tcPr>
          <w:p w14:paraId="0B06833B" w14:textId="7E7A032A" w:rsidR="00FA5187" w:rsidRPr="00DA599E" w:rsidRDefault="00FA5187" w:rsidP="00FA5187">
            <w:pPr>
              <w:jc w:val="center"/>
              <w:rPr>
                <w:sz w:val="26"/>
                <w:szCs w:val="26"/>
              </w:rPr>
            </w:pPr>
            <w:r w:rsidRPr="00DA599E">
              <w:rPr>
                <w:sz w:val="26"/>
                <w:szCs w:val="26"/>
              </w:rPr>
              <w:t>1</w:t>
            </w:r>
          </w:p>
        </w:tc>
        <w:tc>
          <w:tcPr>
            <w:tcW w:w="1984" w:type="dxa"/>
            <w:shd w:val="clear" w:color="000000" w:fill="FFFFFF"/>
            <w:vAlign w:val="center"/>
          </w:tcPr>
          <w:p w14:paraId="13E53685" w14:textId="561DB226"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5B6935C0" w14:textId="025BCDB3" w:rsidR="00FA5187" w:rsidRPr="00DA599E" w:rsidRDefault="00FA5187" w:rsidP="00FA5187">
            <w:pPr>
              <w:jc w:val="center"/>
              <w:rPr>
                <w:sz w:val="26"/>
                <w:szCs w:val="26"/>
              </w:rPr>
            </w:pPr>
            <w:r w:rsidRPr="00DA599E">
              <w:rPr>
                <w:sz w:val="26"/>
                <w:szCs w:val="26"/>
              </w:rPr>
              <w:t>2008</w:t>
            </w:r>
          </w:p>
        </w:tc>
        <w:tc>
          <w:tcPr>
            <w:tcW w:w="1275" w:type="dxa"/>
            <w:shd w:val="clear" w:color="000000" w:fill="FFFFFF"/>
          </w:tcPr>
          <w:p w14:paraId="6E3FF1BF" w14:textId="6CED2E55" w:rsidR="00FA5187" w:rsidRPr="00DA599E" w:rsidRDefault="00FA5187" w:rsidP="00FA5187">
            <w:pPr>
              <w:jc w:val="center"/>
              <w:rPr>
                <w:sz w:val="26"/>
                <w:szCs w:val="26"/>
              </w:rPr>
            </w:pPr>
            <w:r w:rsidRPr="00DA599E">
              <w:rPr>
                <w:sz w:val="26"/>
                <w:szCs w:val="26"/>
              </w:rPr>
              <w:t>Việt Nam</w:t>
            </w:r>
          </w:p>
        </w:tc>
      </w:tr>
      <w:tr w:rsidR="00DA599E" w:rsidRPr="00DA599E" w14:paraId="3A735F65" w14:textId="77777777" w:rsidTr="00FA5187">
        <w:trPr>
          <w:trHeight w:val="397"/>
          <w:jc w:val="center"/>
        </w:trPr>
        <w:tc>
          <w:tcPr>
            <w:tcW w:w="562" w:type="dxa"/>
            <w:shd w:val="clear" w:color="000000" w:fill="FFFFFF"/>
            <w:vAlign w:val="center"/>
          </w:tcPr>
          <w:p w14:paraId="469FB827" w14:textId="77777777" w:rsidR="00FA5187" w:rsidRPr="00DA599E" w:rsidRDefault="00FA5187" w:rsidP="00FA5187">
            <w:pPr>
              <w:pStyle w:val="ListParagraph"/>
              <w:numPr>
                <w:ilvl w:val="0"/>
                <w:numId w:val="119"/>
              </w:numPr>
              <w:ind w:left="0" w:firstLine="0"/>
              <w:jc w:val="center"/>
              <w:rPr>
                <w:i w:val="0"/>
                <w:szCs w:val="26"/>
              </w:rPr>
            </w:pPr>
          </w:p>
        </w:tc>
        <w:tc>
          <w:tcPr>
            <w:tcW w:w="3261" w:type="dxa"/>
            <w:shd w:val="clear" w:color="000000" w:fill="FFFFFF"/>
            <w:noWrap/>
            <w:vAlign w:val="center"/>
          </w:tcPr>
          <w:p w14:paraId="78688A27" w14:textId="2E0FFC4E" w:rsidR="00FA5187" w:rsidRPr="00DA599E" w:rsidRDefault="00FA5187" w:rsidP="00FA5187">
            <w:pPr>
              <w:jc w:val="both"/>
              <w:rPr>
                <w:sz w:val="26"/>
                <w:szCs w:val="26"/>
              </w:rPr>
            </w:pPr>
            <w:r w:rsidRPr="00DA599E">
              <w:rPr>
                <w:sz w:val="26"/>
                <w:szCs w:val="26"/>
              </w:rPr>
              <w:t>Quạt công nghiệp</w:t>
            </w:r>
          </w:p>
        </w:tc>
        <w:tc>
          <w:tcPr>
            <w:tcW w:w="992" w:type="dxa"/>
            <w:shd w:val="clear" w:color="000000" w:fill="FFFFFF"/>
            <w:vAlign w:val="center"/>
          </w:tcPr>
          <w:p w14:paraId="5D890023" w14:textId="364F1880"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7BEA76AD" w14:textId="685FC0DD" w:rsidR="00FA5187" w:rsidRPr="00DA599E" w:rsidRDefault="00FA5187" w:rsidP="00FA5187">
            <w:pPr>
              <w:jc w:val="center"/>
              <w:rPr>
                <w:sz w:val="26"/>
                <w:szCs w:val="26"/>
              </w:rPr>
            </w:pPr>
            <w:r w:rsidRPr="00DA599E">
              <w:rPr>
                <w:sz w:val="26"/>
                <w:szCs w:val="26"/>
              </w:rPr>
              <w:t>-</w:t>
            </w:r>
          </w:p>
        </w:tc>
        <w:tc>
          <w:tcPr>
            <w:tcW w:w="992" w:type="dxa"/>
            <w:shd w:val="clear" w:color="000000" w:fill="FFFFFF"/>
            <w:vAlign w:val="center"/>
          </w:tcPr>
          <w:p w14:paraId="6CD7D7A3" w14:textId="29D84D12" w:rsidR="00FA5187" w:rsidRPr="00DA599E" w:rsidRDefault="00FA5187" w:rsidP="00FA5187">
            <w:pPr>
              <w:jc w:val="center"/>
              <w:rPr>
                <w:sz w:val="26"/>
                <w:szCs w:val="26"/>
              </w:rPr>
            </w:pPr>
            <w:r w:rsidRPr="00DA599E">
              <w:rPr>
                <w:sz w:val="26"/>
                <w:szCs w:val="26"/>
              </w:rPr>
              <w:t>10</w:t>
            </w:r>
          </w:p>
        </w:tc>
        <w:tc>
          <w:tcPr>
            <w:tcW w:w="1984" w:type="dxa"/>
            <w:shd w:val="clear" w:color="000000" w:fill="FFFFFF"/>
            <w:vAlign w:val="center"/>
          </w:tcPr>
          <w:p w14:paraId="2F786DBE" w14:textId="0D0A60E8"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3A16F0A9" w14:textId="16EEFAB6" w:rsidR="00FA5187" w:rsidRPr="00DA599E" w:rsidRDefault="00FA5187" w:rsidP="00FA5187">
            <w:pPr>
              <w:jc w:val="center"/>
              <w:rPr>
                <w:sz w:val="26"/>
                <w:szCs w:val="26"/>
              </w:rPr>
            </w:pPr>
            <w:r w:rsidRPr="00DA599E">
              <w:rPr>
                <w:sz w:val="26"/>
                <w:szCs w:val="26"/>
              </w:rPr>
              <w:t>2008</w:t>
            </w:r>
          </w:p>
        </w:tc>
        <w:tc>
          <w:tcPr>
            <w:tcW w:w="1275" w:type="dxa"/>
            <w:shd w:val="clear" w:color="000000" w:fill="FFFFFF"/>
          </w:tcPr>
          <w:p w14:paraId="1D1B46AF" w14:textId="37EBEE02" w:rsidR="00FA5187" w:rsidRPr="00DA599E" w:rsidRDefault="00FA5187" w:rsidP="00FA5187">
            <w:pPr>
              <w:jc w:val="center"/>
              <w:rPr>
                <w:sz w:val="26"/>
                <w:szCs w:val="26"/>
              </w:rPr>
            </w:pPr>
            <w:r w:rsidRPr="00DA599E">
              <w:rPr>
                <w:sz w:val="26"/>
                <w:szCs w:val="26"/>
              </w:rPr>
              <w:t>Việt Nam</w:t>
            </w:r>
          </w:p>
        </w:tc>
      </w:tr>
      <w:tr w:rsidR="00DA599E" w:rsidRPr="00DA599E" w14:paraId="18056E1D" w14:textId="77777777" w:rsidTr="00FA5187">
        <w:trPr>
          <w:trHeight w:val="397"/>
          <w:jc w:val="center"/>
        </w:trPr>
        <w:tc>
          <w:tcPr>
            <w:tcW w:w="562" w:type="dxa"/>
            <w:shd w:val="clear" w:color="000000" w:fill="FFFFFF"/>
            <w:vAlign w:val="center"/>
          </w:tcPr>
          <w:p w14:paraId="1A6D2BAC" w14:textId="77777777" w:rsidR="00FA5187" w:rsidRPr="00DA599E" w:rsidRDefault="00FA5187" w:rsidP="00FA5187">
            <w:pPr>
              <w:pStyle w:val="ListParagraph"/>
              <w:numPr>
                <w:ilvl w:val="0"/>
                <w:numId w:val="119"/>
              </w:numPr>
              <w:ind w:left="0" w:firstLine="0"/>
              <w:jc w:val="center"/>
              <w:rPr>
                <w:i w:val="0"/>
                <w:szCs w:val="26"/>
              </w:rPr>
            </w:pPr>
          </w:p>
        </w:tc>
        <w:tc>
          <w:tcPr>
            <w:tcW w:w="3261" w:type="dxa"/>
            <w:shd w:val="clear" w:color="000000" w:fill="FFFFFF"/>
            <w:noWrap/>
            <w:vAlign w:val="center"/>
          </w:tcPr>
          <w:p w14:paraId="693138A7" w14:textId="0120A44B" w:rsidR="00FA5187" w:rsidRPr="00DA599E" w:rsidRDefault="00FA5187" w:rsidP="00FA5187">
            <w:pPr>
              <w:jc w:val="both"/>
              <w:rPr>
                <w:sz w:val="26"/>
                <w:szCs w:val="26"/>
              </w:rPr>
            </w:pPr>
            <w:r w:rsidRPr="00DA599E">
              <w:rPr>
                <w:sz w:val="26"/>
                <w:szCs w:val="26"/>
              </w:rPr>
              <w:t>Toa kéo hàng</w:t>
            </w:r>
          </w:p>
        </w:tc>
        <w:tc>
          <w:tcPr>
            <w:tcW w:w="992" w:type="dxa"/>
            <w:shd w:val="clear" w:color="000000" w:fill="FFFFFF"/>
            <w:vAlign w:val="center"/>
          </w:tcPr>
          <w:p w14:paraId="20575056" w14:textId="5C4B8193"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34FDD99B" w14:textId="59032209" w:rsidR="00FA5187" w:rsidRPr="00DA599E" w:rsidRDefault="00FA5187" w:rsidP="00FA5187">
            <w:pPr>
              <w:jc w:val="center"/>
              <w:rPr>
                <w:sz w:val="26"/>
                <w:szCs w:val="26"/>
              </w:rPr>
            </w:pPr>
            <w:r w:rsidRPr="00DA599E">
              <w:rPr>
                <w:sz w:val="26"/>
                <w:szCs w:val="26"/>
              </w:rPr>
              <w:t>-</w:t>
            </w:r>
          </w:p>
        </w:tc>
        <w:tc>
          <w:tcPr>
            <w:tcW w:w="992" w:type="dxa"/>
            <w:shd w:val="clear" w:color="000000" w:fill="FFFFFF"/>
            <w:vAlign w:val="center"/>
          </w:tcPr>
          <w:p w14:paraId="0991DE10" w14:textId="6A116F7F" w:rsidR="00FA5187" w:rsidRPr="00DA599E" w:rsidRDefault="00FA5187" w:rsidP="00FA5187">
            <w:pPr>
              <w:jc w:val="center"/>
              <w:rPr>
                <w:sz w:val="26"/>
                <w:szCs w:val="26"/>
              </w:rPr>
            </w:pPr>
            <w:r w:rsidRPr="00DA599E">
              <w:rPr>
                <w:sz w:val="26"/>
                <w:szCs w:val="26"/>
              </w:rPr>
              <w:t>4</w:t>
            </w:r>
          </w:p>
        </w:tc>
        <w:tc>
          <w:tcPr>
            <w:tcW w:w="1984" w:type="dxa"/>
            <w:shd w:val="clear" w:color="000000" w:fill="FFFFFF"/>
            <w:vAlign w:val="center"/>
          </w:tcPr>
          <w:p w14:paraId="3C00BB9E" w14:textId="029E3AEA"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032A71E5" w14:textId="6914D1D0" w:rsidR="00FA5187" w:rsidRPr="00DA599E" w:rsidRDefault="00FA5187" w:rsidP="00FA5187">
            <w:pPr>
              <w:jc w:val="center"/>
              <w:rPr>
                <w:sz w:val="26"/>
                <w:szCs w:val="26"/>
              </w:rPr>
            </w:pPr>
            <w:r w:rsidRPr="00DA599E">
              <w:rPr>
                <w:sz w:val="26"/>
                <w:szCs w:val="26"/>
              </w:rPr>
              <w:t>2008</w:t>
            </w:r>
          </w:p>
        </w:tc>
        <w:tc>
          <w:tcPr>
            <w:tcW w:w="1275" w:type="dxa"/>
            <w:shd w:val="clear" w:color="000000" w:fill="FFFFFF"/>
          </w:tcPr>
          <w:p w14:paraId="0E601B56" w14:textId="79B40C81" w:rsidR="00FA5187" w:rsidRPr="00DA599E" w:rsidRDefault="00FA5187" w:rsidP="00FA5187">
            <w:pPr>
              <w:jc w:val="center"/>
              <w:rPr>
                <w:sz w:val="26"/>
                <w:szCs w:val="26"/>
              </w:rPr>
            </w:pPr>
            <w:r w:rsidRPr="00DA599E">
              <w:rPr>
                <w:sz w:val="26"/>
                <w:szCs w:val="26"/>
              </w:rPr>
              <w:t>Đài Loan</w:t>
            </w:r>
          </w:p>
        </w:tc>
      </w:tr>
      <w:tr w:rsidR="00DA599E" w:rsidRPr="00DA599E" w14:paraId="251772CE" w14:textId="77777777" w:rsidTr="00FA5187">
        <w:trPr>
          <w:trHeight w:val="397"/>
          <w:jc w:val="center"/>
        </w:trPr>
        <w:tc>
          <w:tcPr>
            <w:tcW w:w="562" w:type="dxa"/>
            <w:shd w:val="clear" w:color="000000" w:fill="FFFFFF"/>
            <w:vAlign w:val="center"/>
          </w:tcPr>
          <w:p w14:paraId="235E1E09" w14:textId="77777777" w:rsidR="00FA5187" w:rsidRPr="00DA599E" w:rsidRDefault="00FA5187" w:rsidP="00FA5187">
            <w:pPr>
              <w:pStyle w:val="ListParagraph"/>
              <w:numPr>
                <w:ilvl w:val="0"/>
                <w:numId w:val="119"/>
              </w:numPr>
              <w:ind w:left="0" w:firstLine="0"/>
              <w:jc w:val="center"/>
              <w:rPr>
                <w:i w:val="0"/>
                <w:szCs w:val="26"/>
              </w:rPr>
            </w:pPr>
          </w:p>
        </w:tc>
        <w:tc>
          <w:tcPr>
            <w:tcW w:w="3261" w:type="dxa"/>
            <w:shd w:val="clear" w:color="000000" w:fill="FFFFFF"/>
            <w:noWrap/>
            <w:vAlign w:val="center"/>
          </w:tcPr>
          <w:p w14:paraId="6CB30E64" w14:textId="0B50A53B" w:rsidR="00FA5187" w:rsidRPr="00DA599E" w:rsidRDefault="00FA5187" w:rsidP="00FA5187">
            <w:pPr>
              <w:jc w:val="both"/>
              <w:rPr>
                <w:sz w:val="26"/>
                <w:szCs w:val="26"/>
              </w:rPr>
            </w:pPr>
            <w:r w:rsidRPr="00DA599E">
              <w:rPr>
                <w:sz w:val="26"/>
                <w:szCs w:val="26"/>
              </w:rPr>
              <w:t>Giàn trao đổi nhiệt</w:t>
            </w:r>
          </w:p>
        </w:tc>
        <w:tc>
          <w:tcPr>
            <w:tcW w:w="992" w:type="dxa"/>
            <w:shd w:val="clear" w:color="000000" w:fill="FFFFFF"/>
            <w:vAlign w:val="center"/>
          </w:tcPr>
          <w:p w14:paraId="2C3C0B57" w14:textId="2FDF7F5B" w:rsidR="00FA5187" w:rsidRPr="00DA599E" w:rsidRDefault="00FA5187" w:rsidP="00FA5187">
            <w:pPr>
              <w:jc w:val="center"/>
              <w:rPr>
                <w:sz w:val="26"/>
                <w:szCs w:val="26"/>
              </w:rPr>
            </w:pPr>
            <w:r w:rsidRPr="00DA599E">
              <w:rPr>
                <w:sz w:val="26"/>
                <w:szCs w:val="26"/>
              </w:rPr>
              <w:t>Cái</w:t>
            </w:r>
          </w:p>
        </w:tc>
        <w:tc>
          <w:tcPr>
            <w:tcW w:w="3544" w:type="dxa"/>
            <w:shd w:val="clear" w:color="000000" w:fill="FFFFFF"/>
            <w:vAlign w:val="center"/>
          </w:tcPr>
          <w:p w14:paraId="6F4CBD42" w14:textId="168E12F9" w:rsidR="00FA5187" w:rsidRPr="00DA599E" w:rsidRDefault="00FA5187" w:rsidP="00FA5187">
            <w:pPr>
              <w:jc w:val="center"/>
              <w:rPr>
                <w:sz w:val="26"/>
                <w:szCs w:val="26"/>
              </w:rPr>
            </w:pPr>
            <w:r w:rsidRPr="00DA599E">
              <w:rPr>
                <w:sz w:val="26"/>
                <w:szCs w:val="26"/>
              </w:rPr>
              <w:t>-</w:t>
            </w:r>
          </w:p>
        </w:tc>
        <w:tc>
          <w:tcPr>
            <w:tcW w:w="992" w:type="dxa"/>
            <w:shd w:val="clear" w:color="000000" w:fill="FFFFFF"/>
            <w:vAlign w:val="center"/>
          </w:tcPr>
          <w:p w14:paraId="6E058B9A" w14:textId="39EF51AD" w:rsidR="00FA5187" w:rsidRPr="00DA599E" w:rsidRDefault="00FA5187" w:rsidP="00FA5187">
            <w:pPr>
              <w:jc w:val="center"/>
              <w:rPr>
                <w:sz w:val="26"/>
                <w:szCs w:val="26"/>
              </w:rPr>
            </w:pPr>
            <w:r w:rsidRPr="00DA599E">
              <w:rPr>
                <w:sz w:val="26"/>
                <w:szCs w:val="26"/>
              </w:rPr>
              <w:t>2</w:t>
            </w:r>
          </w:p>
        </w:tc>
        <w:tc>
          <w:tcPr>
            <w:tcW w:w="1984" w:type="dxa"/>
            <w:shd w:val="clear" w:color="000000" w:fill="FFFFFF"/>
            <w:vAlign w:val="center"/>
          </w:tcPr>
          <w:p w14:paraId="65C9923F" w14:textId="36A50FF9" w:rsidR="00FA5187" w:rsidRPr="00DA599E" w:rsidRDefault="00FA5187" w:rsidP="00FA5187">
            <w:pPr>
              <w:jc w:val="center"/>
              <w:rPr>
                <w:sz w:val="26"/>
                <w:szCs w:val="26"/>
              </w:rPr>
            </w:pPr>
            <w:r w:rsidRPr="00DA599E">
              <w:rPr>
                <w:sz w:val="26"/>
                <w:szCs w:val="26"/>
              </w:rPr>
              <w:t>Đang hoạt động</w:t>
            </w:r>
          </w:p>
        </w:tc>
        <w:tc>
          <w:tcPr>
            <w:tcW w:w="993" w:type="dxa"/>
            <w:shd w:val="clear" w:color="000000" w:fill="FFFFFF"/>
            <w:vAlign w:val="center"/>
          </w:tcPr>
          <w:p w14:paraId="00FC6C1C" w14:textId="6E6C6BE6" w:rsidR="00FA5187" w:rsidRPr="00DA599E" w:rsidRDefault="00FA5187" w:rsidP="00FA5187">
            <w:pPr>
              <w:jc w:val="center"/>
              <w:rPr>
                <w:sz w:val="26"/>
                <w:szCs w:val="26"/>
              </w:rPr>
            </w:pPr>
            <w:r w:rsidRPr="00DA599E">
              <w:rPr>
                <w:sz w:val="26"/>
                <w:szCs w:val="26"/>
              </w:rPr>
              <w:t>2008</w:t>
            </w:r>
          </w:p>
        </w:tc>
        <w:tc>
          <w:tcPr>
            <w:tcW w:w="1275" w:type="dxa"/>
            <w:shd w:val="clear" w:color="000000" w:fill="FFFFFF"/>
          </w:tcPr>
          <w:p w14:paraId="6ECC0CE4" w14:textId="1B29E9E6" w:rsidR="00FA5187" w:rsidRPr="00DA599E" w:rsidRDefault="00FA5187" w:rsidP="00FA5187">
            <w:pPr>
              <w:jc w:val="center"/>
              <w:rPr>
                <w:sz w:val="26"/>
                <w:szCs w:val="26"/>
              </w:rPr>
            </w:pPr>
            <w:r w:rsidRPr="00DA599E">
              <w:rPr>
                <w:sz w:val="26"/>
                <w:szCs w:val="26"/>
              </w:rPr>
              <w:t>Đài Loan</w:t>
            </w:r>
          </w:p>
        </w:tc>
      </w:tr>
    </w:tbl>
    <w:bookmarkEnd w:id="125"/>
    <w:p w14:paraId="3DE25F63" w14:textId="58937F4B" w:rsidR="000D75CB" w:rsidRPr="00DA599E" w:rsidRDefault="00C64898" w:rsidP="000D75CB">
      <w:pPr>
        <w:pStyle w:val="PHAN112"/>
        <w:ind w:firstLine="426"/>
        <w:jc w:val="right"/>
        <w:rPr>
          <w:b w:val="0"/>
        </w:rPr>
      </w:pPr>
      <w:r w:rsidRPr="00DA599E">
        <w:rPr>
          <w:b w:val="0"/>
          <w:i/>
        </w:rPr>
        <w:t xml:space="preserve">  </w:t>
      </w:r>
      <w:r w:rsidR="000D75CB" w:rsidRPr="00DA599E">
        <w:rPr>
          <w:b w:val="0"/>
          <w:i/>
        </w:rPr>
        <w:t xml:space="preserve"> </w:t>
      </w:r>
      <w:bookmarkStart w:id="126" w:name="_Toc100642643"/>
      <w:r w:rsidR="00B14E23" w:rsidRPr="00DA599E">
        <w:rPr>
          <w:b w:val="0"/>
          <w:i/>
        </w:rPr>
        <w:t>(</w:t>
      </w:r>
      <w:r w:rsidR="00021150" w:rsidRPr="00DA599E">
        <w:rPr>
          <w:b w:val="0"/>
          <w:i/>
        </w:rPr>
        <w:t>Nguồn: Công ty TNHH RK Resources, 2022</w:t>
      </w:r>
      <w:r w:rsidR="000D75CB" w:rsidRPr="00DA599E">
        <w:rPr>
          <w:b w:val="0"/>
          <w:i/>
        </w:rPr>
        <w:t>)</w:t>
      </w:r>
      <w:bookmarkEnd w:id="126"/>
    </w:p>
    <w:p w14:paraId="12D5C43E" w14:textId="77777777" w:rsidR="003354A5" w:rsidRPr="00DA599E" w:rsidRDefault="003354A5" w:rsidP="00CE3F2F">
      <w:pPr>
        <w:pStyle w:val="PHAN112"/>
        <w:sectPr w:rsidR="003354A5" w:rsidRPr="00DA599E" w:rsidSect="006B451A">
          <w:headerReference w:type="default" r:id="rId22"/>
          <w:pgSz w:w="15840" w:h="12240" w:orient="landscape" w:code="1"/>
          <w:pgMar w:top="993" w:right="1134" w:bottom="1135" w:left="1134" w:header="284" w:footer="397" w:gutter="0"/>
          <w:cols w:space="720"/>
          <w:docGrid w:linePitch="360"/>
        </w:sectPr>
      </w:pPr>
      <w:bookmarkStart w:id="127" w:name="_Toc36210691"/>
      <w:bookmarkStart w:id="128" w:name="_Toc37061274"/>
      <w:bookmarkStart w:id="129" w:name="_Toc42169371"/>
      <w:bookmarkStart w:id="130" w:name="_Toc45026929"/>
      <w:bookmarkEnd w:id="34"/>
      <w:bookmarkEnd w:id="35"/>
      <w:bookmarkEnd w:id="36"/>
      <w:bookmarkEnd w:id="37"/>
      <w:bookmarkEnd w:id="38"/>
    </w:p>
    <w:p w14:paraId="478445CA" w14:textId="6C8235BD" w:rsidR="00F42715" w:rsidRPr="00DA599E" w:rsidRDefault="006C3F19" w:rsidP="005E510C">
      <w:pPr>
        <w:pStyle w:val="CHUONG111"/>
      </w:pPr>
      <w:bookmarkStart w:id="131" w:name="_Toc36210705"/>
      <w:bookmarkStart w:id="132" w:name="_Toc37061288"/>
      <w:bookmarkStart w:id="133" w:name="_Toc42169384"/>
      <w:bookmarkStart w:id="134" w:name="_Toc45026958"/>
      <w:bookmarkStart w:id="135" w:name="_Toc100642644"/>
      <w:bookmarkStart w:id="136" w:name="_Toc101537560"/>
      <w:bookmarkStart w:id="137" w:name="_Toc109475782"/>
      <w:r w:rsidRPr="00DA599E">
        <w:lastRenderedPageBreak/>
        <w:t>1.</w:t>
      </w:r>
      <w:r w:rsidR="00F42715" w:rsidRPr="00DA599E">
        <w:t xml:space="preserve">3.3. </w:t>
      </w:r>
      <w:bookmarkEnd w:id="131"/>
      <w:bookmarkEnd w:id="132"/>
      <w:bookmarkEnd w:id="133"/>
      <w:bookmarkEnd w:id="134"/>
      <w:r w:rsidR="00F42715" w:rsidRPr="00DA599E">
        <w:t>Sản phẩm của cơ sở</w:t>
      </w:r>
      <w:bookmarkEnd w:id="135"/>
      <w:bookmarkEnd w:id="136"/>
      <w:bookmarkEnd w:id="137"/>
    </w:p>
    <w:p w14:paraId="387630F9" w14:textId="1D69DE5B" w:rsidR="00F42715" w:rsidRPr="00DA599E" w:rsidRDefault="00E25EBE" w:rsidP="00F42715">
      <w:pPr>
        <w:pStyle w:val="Normal0"/>
        <w:spacing w:line="312" w:lineRule="auto"/>
      </w:pPr>
      <w:r w:rsidRPr="00DA599E">
        <w:t>S</w:t>
      </w:r>
      <w:r w:rsidR="00F42715" w:rsidRPr="00DA599E">
        <w:t xml:space="preserve">ản phẩm của Công ty </w:t>
      </w:r>
      <w:r w:rsidRPr="00DA599E">
        <w:t>sản xuất</w:t>
      </w:r>
      <w:r w:rsidR="00F42715" w:rsidRPr="00DA599E">
        <w:t xml:space="preserve"> ổn định </w:t>
      </w:r>
      <w:r w:rsidRPr="00DA599E">
        <w:t xml:space="preserve">trong 1 năm </w:t>
      </w:r>
      <w:r w:rsidR="00F42715" w:rsidRPr="00DA599E">
        <w:t xml:space="preserve">là 500.000 sản phẩm/năm, sản phẩm được xuất khẩu ra nước ngoài. </w:t>
      </w:r>
      <w:r w:rsidRPr="00DA599E">
        <w:t>Tuy nhiên hiện tại công suất sản xuất của dự án là 375.000 sản phẩm/năm. Sau khi xin mở rộng, công suất sản xuất tối đa là 500.000 sản phẩm/năm.</w:t>
      </w:r>
    </w:p>
    <w:p w14:paraId="29418B16" w14:textId="77777777" w:rsidR="00F42715" w:rsidRPr="00DA599E" w:rsidRDefault="00F42715" w:rsidP="00F42715">
      <w:pPr>
        <w:pStyle w:val="Normal0"/>
        <w:spacing w:line="312" w:lineRule="auto"/>
        <w:rPr>
          <w:rFonts w:eastAsiaTheme="minorHAnsi"/>
        </w:rPr>
      </w:pPr>
      <w:r w:rsidRPr="00DA599E">
        <w:t xml:space="preserve"> Danh mục sản phẩm của dự án được thể hiện cụ thể trong bảng dưới đây:</w:t>
      </w:r>
      <w:r w:rsidRPr="00DA599E">
        <w:rPr>
          <w:rFonts w:eastAsiaTheme="minorHAnsi"/>
        </w:rPr>
        <w:t xml:space="preserve"> </w:t>
      </w:r>
    </w:p>
    <w:p w14:paraId="5281A189" w14:textId="0058AB80" w:rsidR="00F42715" w:rsidRPr="00DA599E" w:rsidRDefault="00F42715" w:rsidP="00727935">
      <w:pPr>
        <w:pStyle w:val="Caption"/>
        <w:rPr>
          <w:color w:val="auto"/>
        </w:rPr>
      </w:pPr>
      <w:bookmarkStart w:id="138" w:name="_Toc101508638"/>
      <w:bookmarkStart w:id="139" w:name="_Toc114565201"/>
      <w:r w:rsidRPr="00DA599E">
        <w:rPr>
          <w:color w:val="auto"/>
        </w:rPr>
        <w:t>Bảng</w:t>
      </w:r>
      <w:r w:rsidR="00727935" w:rsidRPr="00DA599E">
        <w:rPr>
          <w:color w:val="auto"/>
        </w:rPr>
        <w:t xml:space="preserve"> 1. </w:t>
      </w:r>
      <w:r w:rsidR="002A6DFD" w:rsidRPr="00DA599E">
        <w:rPr>
          <w:color w:val="auto"/>
        </w:rPr>
        <w:fldChar w:fldCharType="begin"/>
      </w:r>
      <w:r w:rsidR="002A6DFD" w:rsidRPr="00DA599E">
        <w:rPr>
          <w:color w:val="auto"/>
        </w:rPr>
        <w:instrText xml:space="preserve"> SEQ _1. \* ARABIC </w:instrText>
      </w:r>
      <w:r w:rsidR="002A6DFD" w:rsidRPr="00DA599E">
        <w:rPr>
          <w:color w:val="auto"/>
        </w:rPr>
        <w:fldChar w:fldCharType="separate"/>
      </w:r>
      <w:r w:rsidR="00DA599E">
        <w:rPr>
          <w:noProof/>
          <w:color w:val="auto"/>
        </w:rPr>
        <w:t>5</w:t>
      </w:r>
      <w:r w:rsidR="002A6DFD" w:rsidRPr="00DA599E">
        <w:rPr>
          <w:noProof/>
          <w:color w:val="auto"/>
        </w:rPr>
        <w:fldChar w:fldCharType="end"/>
      </w:r>
      <w:r w:rsidRPr="00DA599E">
        <w:rPr>
          <w:color w:val="auto"/>
        </w:rPr>
        <w:t>. Công suất sản phẩm của Công ty trong giai đoạn hiện hữu và trong giai đoạn mở rộng</w:t>
      </w:r>
      <w:bookmarkEnd w:id="138"/>
      <w:bookmarkEnd w:id="139"/>
    </w:p>
    <w:tbl>
      <w:tblPr>
        <w:tblW w:w="9640" w:type="dxa"/>
        <w:jc w:val="center"/>
        <w:tblLook w:val="04A0" w:firstRow="1" w:lastRow="0" w:firstColumn="1" w:lastColumn="0" w:noHBand="0" w:noVBand="1"/>
      </w:tblPr>
      <w:tblGrid>
        <w:gridCol w:w="708"/>
        <w:gridCol w:w="1708"/>
        <w:gridCol w:w="1558"/>
        <w:gridCol w:w="1558"/>
        <w:gridCol w:w="1416"/>
        <w:gridCol w:w="1417"/>
        <w:gridCol w:w="1275"/>
      </w:tblGrid>
      <w:tr w:rsidR="00DA599E" w:rsidRPr="00DA599E" w14:paraId="47814154" w14:textId="77777777" w:rsidTr="0080338E">
        <w:trPr>
          <w:trHeight w:val="330"/>
          <w:jc w:val="center"/>
        </w:trPr>
        <w:tc>
          <w:tcPr>
            <w:tcW w:w="699" w:type="dxa"/>
            <w:vMerge w:val="restart"/>
            <w:tcBorders>
              <w:top w:val="single" w:sz="8" w:space="0" w:color="auto"/>
              <w:left w:val="single" w:sz="8" w:space="0" w:color="auto"/>
              <w:bottom w:val="single" w:sz="8" w:space="0" w:color="000000"/>
              <w:right w:val="single" w:sz="8" w:space="0" w:color="auto"/>
            </w:tcBorders>
            <w:shd w:val="clear" w:color="000000" w:fill="DAEEF3"/>
            <w:vAlign w:val="center"/>
            <w:hideMark/>
          </w:tcPr>
          <w:p w14:paraId="521ED6BE" w14:textId="77777777" w:rsidR="00F42715" w:rsidRPr="00DA599E" w:rsidRDefault="00F42715" w:rsidP="00E66A11">
            <w:pPr>
              <w:spacing w:line="312" w:lineRule="auto"/>
              <w:jc w:val="center"/>
              <w:rPr>
                <w:b/>
                <w:bCs/>
                <w:sz w:val="26"/>
                <w:szCs w:val="26"/>
              </w:rPr>
            </w:pPr>
            <w:r w:rsidRPr="00DA599E">
              <w:rPr>
                <w:b/>
                <w:bCs/>
                <w:sz w:val="26"/>
                <w:szCs w:val="26"/>
              </w:rPr>
              <w:t>STT</w:t>
            </w:r>
          </w:p>
        </w:tc>
        <w:tc>
          <w:tcPr>
            <w:tcW w:w="1711" w:type="dxa"/>
            <w:vMerge w:val="restart"/>
            <w:tcBorders>
              <w:top w:val="single" w:sz="8" w:space="0" w:color="auto"/>
              <w:left w:val="single" w:sz="8" w:space="0" w:color="auto"/>
              <w:bottom w:val="single" w:sz="8" w:space="0" w:color="000000"/>
              <w:right w:val="single" w:sz="8" w:space="0" w:color="auto"/>
            </w:tcBorders>
            <w:shd w:val="clear" w:color="000000" w:fill="DAEEF3"/>
            <w:vAlign w:val="center"/>
            <w:hideMark/>
          </w:tcPr>
          <w:p w14:paraId="042105ED" w14:textId="77777777" w:rsidR="00F42715" w:rsidRPr="00DA599E" w:rsidRDefault="00F42715" w:rsidP="00E66A11">
            <w:pPr>
              <w:spacing w:line="312" w:lineRule="auto"/>
              <w:jc w:val="center"/>
              <w:rPr>
                <w:b/>
                <w:bCs/>
                <w:sz w:val="26"/>
                <w:szCs w:val="26"/>
              </w:rPr>
            </w:pPr>
            <w:r w:rsidRPr="00DA599E">
              <w:rPr>
                <w:b/>
                <w:bCs/>
                <w:sz w:val="26"/>
                <w:szCs w:val="26"/>
              </w:rPr>
              <w:t>Sản phẩm</w:t>
            </w:r>
          </w:p>
        </w:tc>
        <w:tc>
          <w:tcPr>
            <w:tcW w:w="1560" w:type="dxa"/>
            <w:vMerge w:val="restart"/>
            <w:tcBorders>
              <w:top w:val="single" w:sz="8" w:space="0" w:color="auto"/>
              <w:left w:val="single" w:sz="8" w:space="0" w:color="auto"/>
              <w:bottom w:val="single" w:sz="8" w:space="0" w:color="000000"/>
              <w:right w:val="single" w:sz="8" w:space="0" w:color="auto"/>
            </w:tcBorders>
            <w:shd w:val="clear" w:color="000000" w:fill="DAEEF3"/>
            <w:vAlign w:val="center"/>
            <w:hideMark/>
          </w:tcPr>
          <w:p w14:paraId="01ED12D8" w14:textId="77777777" w:rsidR="00F42715" w:rsidRPr="00DA599E" w:rsidRDefault="00F42715" w:rsidP="00E66A11">
            <w:pPr>
              <w:spacing w:line="312" w:lineRule="auto"/>
              <w:jc w:val="center"/>
              <w:rPr>
                <w:b/>
                <w:bCs/>
                <w:sz w:val="26"/>
                <w:szCs w:val="26"/>
              </w:rPr>
            </w:pPr>
            <w:r w:rsidRPr="00DA599E">
              <w:rPr>
                <w:b/>
                <w:bCs/>
                <w:sz w:val="26"/>
                <w:szCs w:val="26"/>
              </w:rPr>
              <w:t>Khối lượng trung bình/ sản phẩm  (kg)</w:t>
            </w:r>
          </w:p>
        </w:tc>
        <w:tc>
          <w:tcPr>
            <w:tcW w:w="2976" w:type="dxa"/>
            <w:gridSpan w:val="2"/>
            <w:tcBorders>
              <w:top w:val="single" w:sz="8" w:space="0" w:color="auto"/>
              <w:left w:val="nil"/>
              <w:bottom w:val="nil"/>
              <w:right w:val="single" w:sz="8" w:space="0" w:color="000000"/>
            </w:tcBorders>
            <w:shd w:val="clear" w:color="000000" w:fill="DAEEF3"/>
            <w:vAlign w:val="center"/>
            <w:hideMark/>
          </w:tcPr>
          <w:p w14:paraId="7EF88F5A" w14:textId="77777777" w:rsidR="00F42715" w:rsidRPr="00DA599E" w:rsidRDefault="00F42715" w:rsidP="00E66A11">
            <w:pPr>
              <w:spacing w:line="312" w:lineRule="auto"/>
              <w:jc w:val="center"/>
              <w:rPr>
                <w:b/>
                <w:bCs/>
                <w:sz w:val="26"/>
                <w:szCs w:val="26"/>
              </w:rPr>
            </w:pPr>
            <w:r w:rsidRPr="00DA599E">
              <w:rPr>
                <w:b/>
                <w:bCs/>
                <w:sz w:val="26"/>
                <w:szCs w:val="26"/>
              </w:rPr>
              <w:t>Sản lượng ước tính</w:t>
            </w:r>
          </w:p>
        </w:tc>
        <w:tc>
          <w:tcPr>
            <w:tcW w:w="2694" w:type="dxa"/>
            <w:gridSpan w:val="2"/>
            <w:tcBorders>
              <w:top w:val="single" w:sz="8" w:space="0" w:color="auto"/>
              <w:left w:val="nil"/>
              <w:bottom w:val="nil"/>
              <w:right w:val="single" w:sz="8" w:space="0" w:color="000000"/>
            </w:tcBorders>
            <w:shd w:val="clear" w:color="000000" w:fill="DAEEF3"/>
            <w:vAlign w:val="center"/>
            <w:hideMark/>
          </w:tcPr>
          <w:p w14:paraId="20A07A51" w14:textId="77777777" w:rsidR="00F42715" w:rsidRPr="00DA599E" w:rsidRDefault="00F42715" w:rsidP="00E66A11">
            <w:pPr>
              <w:spacing w:line="312" w:lineRule="auto"/>
              <w:jc w:val="center"/>
              <w:rPr>
                <w:b/>
                <w:bCs/>
                <w:sz w:val="26"/>
                <w:szCs w:val="26"/>
              </w:rPr>
            </w:pPr>
            <w:r w:rsidRPr="00DA599E">
              <w:rPr>
                <w:b/>
                <w:bCs/>
                <w:sz w:val="26"/>
                <w:szCs w:val="26"/>
              </w:rPr>
              <w:t>Tổng khối lượng</w:t>
            </w:r>
          </w:p>
        </w:tc>
      </w:tr>
      <w:tr w:rsidR="00DA599E" w:rsidRPr="00DA599E" w14:paraId="291B6929" w14:textId="77777777" w:rsidTr="0080338E">
        <w:trPr>
          <w:trHeight w:val="345"/>
          <w:jc w:val="center"/>
        </w:trPr>
        <w:tc>
          <w:tcPr>
            <w:tcW w:w="699" w:type="dxa"/>
            <w:vMerge/>
            <w:tcBorders>
              <w:top w:val="single" w:sz="8" w:space="0" w:color="auto"/>
              <w:left w:val="single" w:sz="8" w:space="0" w:color="auto"/>
              <w:bottom w:val="single" w:sz="8" w:space="0" w:color="000000"/>
              <w:right w:val="single" w:sz="8" w:space="0" w:color="auto"/>
            </w:tcBorders>
            <w:vAlign w:val="center"/>
            <w:hideMark/>
          </w:tcPr>
          <w:p w14:paraId="44B40D6E" w14:textId="77777777" w:rsidR="00F42715" w:rsidRPr="00DA599E" w:rsidRDefault="00F42715" w:rsidP="00E66A11">
            <w:pPr>
              <w:spacing w:line="312" w:lineRule="auto"/>
              <w:rPr>
                <w:b/>
                <w:bCs/>
                <w:sz w:val="26"/>
                <w:szCs w:val="26"/>
              </w:rPr>
            </w:pPr>
          </w:p>
        </w:tc>
        <w:tc>
          <w:tcPr>
            <w:tcW w:w="1711" w:type="dxa"/>
            <w:vMerge/>
            <w:tcBorders>
              <w:top w:val="single" w:sz="8" w:space="0" w:color="auto"/>
              <w:left w:val="single" w:sz="8" w:space="0" w:color="auto"/>
              <w:bottom w:val="single" w:sz="8" w:space="0" w:color="000000"/>
              <w:right w:val="single" w:sz="8" w:space="0" w:color="auto"/>
            </w:tcBorders>
            <w:vAlign w:val="center"/>
            <w:hideMark/>
          </w:tcPr>
          <w:p w14:paraId="4A740D9A" w14:textId="77777777" w:rsidR="00F42715" w:rsidRPr="00DA599E" w:rsidRDefault="00F42715" w:rsidP="00E66A11">
            <w:pPr>
              <w:spacing w:line="312" w:lineRule="auto"/>
              <w:rPr>
                <w:b/>
                <w:bCs/>
                <w:sz w:val="26"/>
                <w:szCs w:val="26"/>
              </w:rPr>
            </w:pPr>
          </w:p>
        </w:tc>
        <w:tc>
          <w:tcPr>
            <w:tcW w:w="1560" w:type="dxa"/>
            <w:vMerge/>
            <w:tcBorders>
              <w:top w:val="single" w:sz="8" w:space="0" w:color="auto"/>
              <w:left w:val="single" w:sz="8" w:space="0" w:color="auto"/>
              <w:bottom w:val="single" w:sz="8" w:space="0" w:color="000000"/>
              <w:right w:val="single" w:sz="8" w:space="0" w:color="auto"/>
            </w:tcBorders>
            <w:vAlign w:val="center"/>
            <w:hideMark/>
          </w:tcPr>
          <w:p w14:paraId="613AA236" w14:textId="77777777" w:rsidR="00F42715" w:rsidRPr="00DA599E" w:rsidRDefault="00F42715" w:rsidP="00E66A11">
            <w:pPr>
              <w:spacing w:line="312" w:lineRule="auto"/>
              <w:rPr>
                <w:b/>
                <w:bCs/>
                <w:sz w:val="26"/>
                <w:szCs w:val="26"/>
              </w:rPr>
            </w:pPr>
          </w:p>
        </w:tc>
        <w:tc>
          <w:tcPr>
            <w:tcW w:w="2976" w:type="dxa"/>
            <w:gridSpan w:val="2"/>
            <w:tcBorders>
              <w:top w:val="nil"/>
              <w:left w:val="nil"/>
              <w:bottom w:val="single" w:sz="8" w:space="0" w:color="auto"/>
              <w:right w:val="single" w:sz="8" w:space="0" w:color="000000"/>
            </w:tcBorders>
            <w:shd w:val="clear" w:color="000000" w:fill="DAEEF3"/>
            <w:vAlign w:val="center"/>
            <w:hideMark/>
          </w:tcPr>
          <w:p w14:paraId="216DE695" w14:textId="77777777" w:rsidR="00F42715" w:rsidRPr="00DA599E" w:rsidRDefault="00F42715" w:rsidP="00E66A11">
            <w:pPr>
              <w:spacing w:line="312" w:lineRule="auto"/>
              <w:jc w:val="center"/>
              <w:rPr>
                <w:b/>
                <w:bCs/>
                <w:sz w:val="26"/>
                <w:szCs w:val="26"/>
              </w:rPr>
            </w:pPr>
            <w:r w:rsidRPr="00DA599E">
              <w:rPr>
                <w:b/>
                <w:bCs/>
                <w:sz w:val="26"/>
                <w:szCs w:val="26"/>
              </w:rPr>
              <w:t>(sản phẩm/năm)</w:t>
            </w:r>
          </w:p>
        </w:tc>
        <w:tc>
          <w:tcPr>
            <w:tcW w:w="2694" w:type="dxa"/>
            <w:gridSpan w:val="2"/>
            <w:tcBorders>
              <w:top w:val="nil"/>
              <w:left w:val="nil"/>
              <w:bottom w:val="single" w:sz="8" w:space="0" w:color="auto"/>
              <w:right w:val="single" w:sz="8" w:space="0" w:color="000000"/>
            </w:tcBorders>
            <w:shd w:val="clear" w:color="000000" w:fill="DAEEF3"/>
            <w:vAlign w:val="center"/>
            <w:hideMark/>
          </w:tcPr>
          <w:p w14:paraId="1033AA5D" w14:textId="77777777" w:rsidR="00F42715" w:rsidRPr="00DA599E" w:rsidRDefault="00F42715" w:rsidP="008B17A7">
            <w:pPr>
              <w:spacing w:line="312" w:lineRule="auto"/>
              <w:rPr>
                <w:b/>
                <w:bCs/>
                <w:sz w:val="26"/>
                <w:szCs w:val="26"/>
              </w:rPr>
            </w:pPr>
            <w:r w:rsidRPr="00DA599E">
              <w:rPr>
                <w:b/>
                <w:bCs/>
                <w:sz w:val="26"/>
                <w:szCs w:val="26"/>
              </w:rPr>
              <w:t>(Tấn/năm)</w:t>
            </w:r>
          </w:p>
        </w:tc>
      </w:tr>
      <w:tr w:rsidR="00DA599E" w:rsidRPr="00DA599E" w14:paraId="29DFA90D" w14:textId="77777777" w:rsidTr="0080338E">
        <w:trPr>
          <w:trHeight w:val="675"/>
          <w:jc w:val="center"/>
        </w:trPr>
        <w:tc>
          <w:tcPr>
            <w:tcW w:w="699" w:type="dxa"/>
            <w:vMerge/>
            <w:tcBorders>
              <w:top w:val="single" w:sz="8" w:space="0" w:color="auto"/>
              <w:left w:val="single" w:sz="8" w:space="0" w:color="auto"/>
              <w:bottom w:val="single" w:sz="8" w:space="0" w:color="000000"/>
              <w:right w:val="single" w:sz="8" w:space="0" w:color="auto"/>
            </w:tcBorders>
            <w:vAlign w:val="center"/>
            <w:hideMark/>
          </w:tcPr>
          <w:p w14:paraId="1B9E064A" w14:textId="77777777" w:rsidR="00F42715" w:rsidRPr="00DA599E" w:rsidRDefault="00F42715" w:rsidP="00E66A11">
            <w:pPr>
              <w:spacing w:line="312" w:lineRule="auto"/>
              <w:rPr>
                <w:b/>
                <w:bCs/>
                <w:sz w:val="26"/>
                <w:szCs w:val="26"/>
              </w:rPr>
            </w:pPr>
          </w:p>
        </w:tc>
        <w:tc>
          <w:tcPr>
            <w:tcW w:w="1711" w:type="dxa"/>
            <w:vMerge/>
            <w:tcBorders>
              <w:top w:val="single" w:sz="8" w:space="0" w:color="auto"/>
              <w:left w:val="single" w:sz="8" w:space="0" w:color="auto"/>
              <w:bottom w:val="single" w:sz="8" w:space="0" w:color="000000"/>
              <w:right w:val="single" w:sz="8" w:space="0" w:color="auto"/>
            </w:tcBorders>
            <w:vAlign w:val="center"/>
            <w:hideMark/>
          </w:tcPr>
          <w:p w14:paraId="186407CC" w14:textId="77777777" w:rsidR="00F42715" w:rsidRPr="00DA599E" w:rsidRDefault="00F42715" w:rsidP="00E66A11">
            <w:pPr>
              <w:spacing w:line="312" w:lineRule="auto"/>
              <w:rPr>
                <w:b/>
                <w:bCs/>
                <w:sz w:val="26"/>
                <w:szCs w:val="26"/>
              </w:rPr>
            </w:pPr>
          </w:p>
        </w:tc>
        <w:tc>
          <w:tcPr>
            <w:tcW w:w="1560" w:type="dxa"/>
            <w:vMerge/>
            <w:tcBorders>
              <w:top w:val="single" w:sz="8" w:space="0" w:color="auto"/>
              <w:left w:val="single" w:sz="8" w:space="0" w:color="auto"/>
              <w:bottom w:val="single" w:sz="8" w:space="0" w:color="000000"/>
              <w:right w:val="single" w:sz="8" w:space="0" w:color="auto"/>
            </w:tcBorders>
            <w:vAlign w:val="center"/>
            <w:hideMark/>
          </w:tcPr>
          <w:p w14:paraId="508BD874" w14:textId="77777777" w:rsidR="00F42715" w:rsidRPr="00DA599E" w:rsidRDefault="00F42715" w:rsidP="00E66A11">
            <w:pPr>
              <w:spacing w:line="312" w:lineRule="auto"/>
              <w:rPr>
                <w:b/>
                <w:bCs/>
                <w:sz w:val="26"/>
                <w:szCs w:val="26"/>
              </w:rPr>
            </w:pPr>
          </w:p>
        </w:tc>
        <w:tc>
          <w:tcPr>
            <w:tcW w:w="1559" w:type="dxa"/>
            <w:tcBorders>
              <w:top w:val="nil"/>
              <w:left w:val="nil"/>
              <w:bottom w:val="single" w:sz="8" w:space="0" w:color="auto"/>
              <w:right w:val="single" w:sz="8" w:space="0" w:color="auto"/>
            </w:tcBorders>
            <w:shd w:val="clear" w:color="000000" w:fill="DAEEF3"/>
            <w:vAlign w:val="center"/>
            <w:hideMark/>
          </w:tcPr>
          <w:p w14:paraId="1FFBAE96" w14:textId="56374F82" w:rsidR="00F42715" w:rsidRPr="00DA599E" w:rsidRDefault="00F42715" w:rsidP="009C2EFF">
            <w:pPr>
              <w:pStyle w:val="aabangloan"/>
              <w:rPr>
                <w:color w:val="auto"/>
              </w:rPr>
            </w:pPr>
            <w:bookmarkStart w:id="140" w:name="_Toc80888610"/>
            <w:bookmarkStart w:id="141" w:name="_Toc80888894"/>
            <w:bookmarkStart w:id="142" w:name="_Toc101508541"/>
            <w:r w:rsidRPr="00DA599E">
              <w:rPr>
                <w:color w:val="auto"/>
              </w:rPr>
              <w:t xml:space="preserve">Hiện </w:t>
            </w:r>
            <w:bookmarkEnd w:id="140"/>
            <w:bookmarkEnd w:id="141"/>
            <w:bookmarkEnd w:id="142"/>
            <w:r w:rsidR="008B17A7" w:rsidRPr="00DA599E">
              <w:rPr>
                <w:color w:val="auto"/>
              </w:rPr>
              <w:t>tại</w:t>
            </w:r>
          </w:p>
        </w:tc>
        <w:tc>
          <w:tcPr>
            <w:tcW w:w="1417" w:type="dxa"/>
            <w:tcBorders>
              <w:top w:val="nil"/>
              <w:left w:val="nil"/>
              <w:bottom w:val="single" w:sz="8" w:space="0" w:color="auto"/>
              <w:right w:val="single" w:sz="8" w:space="0" w:color="auto"/>
            </w:tcBorders>
            <w:shd w:val="clear" w:color="000000" w:fill="DAEEF3"/>
            <w:vAlign w:val="center"/>
            <w:hideMark/>
          </w:tcPr>
          <w:p w14:paraId="15657F2B" w14:textId="77777777" w:rsidR="00F42715" w:rsidRPr="00DA599E" w:rsidRDefault="00F42715" w:rsidP="00E66A11">
            <w:pPr>
              <w:spacing w:line="312" w:lineRule="auto"/>
              <w:jc w:val="center"/>
              <w:rPr>
                <w:b/>
                <w:bCs/>
                <w:sz w:val="26"/>
                <w:szCs w:val="26"/>
              </w:rPr>
            </w:pPr>
            <w:r w:rsidRPr="00DA599E">
              <w:rPr>
                <w:b/>
                <w:bCs/>
                <w:sz w:val="26"/>
                <w:szCs w:val="26"/>
              </w:rPr>
              <w:t>Mở rộng</w:t>
            </w:r>
          </w:p>
        </w:tc>
        <w:tc>
          <w:tcPr>
            <w:tcW w:w="1418" w:type="dxa"/>
            <w:tcBorders>
              <w:top w:val="nil"/>
              <w:left w:val="nil"/>
              <w:bottom w:val="single" w:sz="8" w:space="0" w:color="auto"/>
              <w:right w:val="single" w:sz="8" w:space="0" w:color="auto"/>
            </w:tcBorders>
            <w:shd w:val="clear" w:color="000000" w:fill="DAEEF3"/>
            <w:vAlign w:val="center"/>
            <w:hideMark/>
          </w:tcPr>
          <w:p w14:paraId="71CC63D1" w14:textId="5DDD3FA6" w:rsidR="00F42715" w:rsidRPr="00DA599E" w:rsidRDefault="00F42715" w:rsidP="00E66A11">
            <w:pPr>
              <w:spacing w:line="312" w:lineRule="auto"/>
              <w:jc w:val="center"/>
              <w:rPr>
                <w:b/>
                <w:bCs/>
                <w:sz w:val="26"/>
                <w:szCs w:val="26"/>
              </w:rPr>
            </w:pPr>
            <w:r w:rsidRPr="00DA599E">
              <w:rPr>
                <w:b/>
                <w:bCs/>
                <w:sz w:val="26"/>
                <w:szCs w:val="26"/>
              </w:rPr>
              <w:t xml:space="preserve">Hiện </w:t>
            </w:r>
            <w:r w:rsidR="008B17A7" w:rsidRPr="00DA599E">
              <w:rPr>
                <w:b/>
                <w:bCs/>
                <w:sz w:val="26"/>
                <w:szCs w:val="26"/>
              </w:rPr>
              <w:t>tại</w:t>
            </w:r>
          </w:p>
        </w:tc>
        <w:tc>
          <w:tcPr>
            <w:tcW w:w="1276" w:type="dxa"/>
            <w:tcBorders>
              <w:top w:val="nil"/>
              <w:left w:val="nil"/>
              <w:bottom w:val="single" w:sz="8" w:space="0" w:color="auto"/>
              <w:right w:val="single" w:sz="8" w:space="0" w:color="auto"/>
            </w:tcBorders>
            <w:shd w:val="clear" w:color="000000" w:fill="DAEEF3"/>
            <w:vAlign w:val="center"/>
            <w:hideMark/>
          </w:tcPr>
          <w:p w14:paraId="491E48E7" w14:textId="77777777" w:rsidR="00F42715" w:rsidRPr="00DA599E" w:rsidRDefault="00F42715" w:rsidP="00E66A11">
            <w:pPr>
              <w:spacing w:line="312" w:lineRule="auto"/>
              <w:jc w:val="center"/>
              <w:rPr>
                <w:b/>
                <w:bCs/>
                <w:sz w:val="26"/>
                <w:szCs w:val="26"/>
              </w:rPr>
            </w:pPr>
            <w:r w:rsidRPr="00DA599E">
              <w:rPr>
                <w:b/>
                <w:bCs/>
                <w:sz w:val="26"/>
                <w:szCs w:val="26"/>
              </w:rPr>
              <w:t>Mở rộng</w:t>
            </w:r>
          </w:p>
        </w:tc>
      </w:tr>
      <w:tr w:rsidR="00DA599E" w:rsidRPr="00DA599E" w14:paraId="47EB3C5D" w14:textId="77777777" w:rsidTr="0080338E">
        <w:trPr>
          <w:trHeight w:val="345"/>
          <w:jc w:val="center"/>
        </w:trPr>
        <w:tc>
          <w:tcPr>
            <w:tcW w:w="699" w:type="dxa"/>
            <w:tcBorders>
              <w:top w:val="nil"/>
              <w:left w:val="single" w:sz="8" w:space="0" w:color="auto"/>
              <w:bottom w:val="single" w:sz="8" w:space="0" w:color="auto"/>
              <w:right w:val="single" w:sz="8" w:space="0" w:color="auto"/>
            </w:tcBorders>
            <w:shd w:val="clear" w:color="auto" w:fill="auto"/>
            <w:vAlign w:val="center"/>
            <w:hideMark/>
          </w:tcPr>
          <w:p w14:paraId="0465171E" w14:textId="77777777" w:rsidR="00F42715" w:rsidRPr="00DA599E" w:rsidRDefault="00F42715" w:rsidP="00E66A11">
            <w:pPr>
              <w:spacing w:line="312" w:lineRule="auto"/>
              <w:jc w:val="center"/>
              <w:rPr>
                <w:sz w:val="26"/>
                <w:szCs w:val="26"/>
              </w:rPr>
            </w:pPr>
            <w:r w:rsidRPr="00DA599E">
              <w:rPr>
                <w:sz w:val="26"/>
                <w:szCs w:val="26"/>
              </w:rPr>
              <w:t>1</w:t>
            </w:r>
          </w:p>
        </w:tc>
        <w:tc>
          <w:tcPr>
            <w:tcW w:w="1711" w:type="dxa"/>
            <w:tcBorders>
              <w:top w:val="nil"/>
              <w:left w:val="nil"/>
              <w:bottom w:val="single" w:sz="8" w:space="0" w:color="auto"/>
              <w:right w:val="single" w:sz="8" w:space="0" w:color="auto"/>
            </w:tcBorders>
            <w:shd w:val="clear" w:color="auto" w:fill="auto"/>
            <w:vAlign w:val="center"/>
            <w:hideMark/>
          </w:tcPr>
          <w:p w14:paraId="353480A3" w14:textId="77777777" w:rsidR="00F42715" w:rsidRPr="00DA599E" w:rsidRDefault="00F42715" w:rsidP="00E66A11">
            <w:pPr>
              <w:spacing w:line="312" w:lineRule="auto"/>
              <w:jc w:val="both"/>
              <w:rPr>
                <w:sz w:val="26"/>
                <w:szCs w:val="26"/>
              </w:rPr>
            </w:pPr>
            <w:r w:rsidRPr="00DA599E">
              <w:rPr>
                <w:sz w:val="26"/>
                <w:szCs w:val="26"/>
              </w:rPr>
              <w:t xml:space="preserve">Bàn </w:t>
            </w:r>
          </w:p>
        </w:tc>
        <w:tc>
          <w:tcPr>
            <w:tcW w:w="1560" w:type="dxa"/>
            <w:tcBorders>
              <w:top w:val="nil"/>
              <w:left w:val="nil"/>
              <w:bottom w:val="single" w:sz="8" w:space="0" w:color="auto"/>
              <w:right w:val="single" w:sz="8" w:space="0" w:color="auto"/>
            </w:tcBorders>
            <w:shd w:val="clear" w:color="auto" w:fill="auto"/>
            <w:vAlign w:val="center"/>
            <w:hideMark/>
          </w:tcPr>
          <w:p w14:paraId="3A37C388" w14:textId="77777777" w:rsidR="00F42715" w:rsidRPr="00DA599E" w:rsidRDefault="00F42715" w:rsidP="00E66A11">
            <w:pPr>
              <w:spacing w:line="312" w:lineRule="auto"/>
              <w:jc w:val="center"/>
              <w:rPr>
                <w:sz w:val="26"/>
                <w:szCs w:val="26"/>
              </w:rPr>
            </w:pPr>
            <w:r w:rsidRPr="00DA599E">
              <w:rPr>
                <w:sz w:val="26"/>
                <w:szCs w:val="26"/>
              </w:rPr>
              <w:t>110</w:t>
            </w:r>
          </w:p>
        </w:tc>
        <w:tc>
          <w:tcPr>
            <w:tcW w:w="1559" w:type="dxa"/>
            <w:tcBorders>
              <w:top w:val="nil"/>
              <w:left w:val="nil"/>
              <w:bottom w:val="single" w:sz="8" w:space="0" w:color="auto"/>
              <w:right w:val="single" w:sz="8" w:space="0" w:color="auto"/>
            </w:tcBorders>
            <w:shd w:val="clear" w:color="auto" w:fill="auto"/>
            <w:vAlign w:val="center"/>
            <w:hideMark/>
          </w:tcPr>
          <w:p w14:paraId="08551BD7" w14:textId="69B60BE5" w:rsidR="00F42715" w:rsidRPr="00DA599E" w:rsidRDefault="00396584" w:rsidP="00E66A11">
            <w:pPr>
              <w:spacing w:line="312" w:lineRule="auto"/>
              <w:jc w:val="center"/>
              <w:rPr>
                <w:sz w:val="26"/>
                <w:szCs w:val="26"/>
              </w:rPr>
            </w:pPr>
            <w:r w:rsidRPr="00DA599E">
              <w:rPr>
                <w:sz w:val="26"/>
                <w:szCs w:val="26"/>
              </w:rPr>
              <w:t>52.500</w:t>
            </w:r>
          </w:p>
        </w:tc>
        <w:tc>
          <w:tcPr>
            <w:tcW w:w="1417" w:type="dxa"/>
            <w:tcBorders>
              <w:top w:val="nil"/>
              <w:left w:val="nil"/>
              <w:bottom w:val="single" w:sz="8" w:space="0" w:color="auto"/>
              <w:right w:val="single" w:sz="8" w:space="0" w:color="auto"/>
            </w:tcBorders>
            <w:shd w:val="clear" w:color="auto" w:fill="auto"/>
            <w:vAlign w:val="center"/>
            <w:hideMark/>
          </w:tcPr>
          <w:p w14:paraId="4419BC01" w14:textId="77777777" w:rsidR="00F42715" w:rsidRPr="00DA599E" w:rsidRDefault="00F42715" w:rsidP="00E66A11">
            <w:pPr>
              <w:spacing w:line="312" w:lineRule="auto"/>
              <w:jc w:val="center"/>
              <w:rPr>
                <w:sz w:val="26"/>
                <w:szCs w:val="26"/>
              </w:rPr>
            </w:pPr>
            <w:r w:rsidRPr="00DA599E">
              <w:rPr>
                <w:sz w:val="26"/>
                <w:szCs w:val="26"/>
              </w:rPr>
              <w:t>90.000</w:t>
            </w:r>
          </w:p>
        </w:tc>
        <w:tc>
          <w:tcPr>
            <w:tcW w:w="1418" w:type="dxa"/>
            <w:tcBorders>
              <w:top w:val="nil"/>
              <w:left w:val="nil"/>
              <w:bottom w:val="single" w:sz="8" w:space="0" w:color="auto"/>
              <w:right w:val="single" w:sz="8" w:space="0" w:color="auto"/>
            </w:tcBorders>
            <w:shd w:val="clear" w:color="auto" w:fill="auto"/>
            <w:vAlign w:val="bottom"/>
            <w:hideMark/>
          </w:tcPr>
          <w:p w14:paraId="2A4E5558" w14:textId="303C1BFF" w:rsidR="00F42715" w:rsidRPr="00DA599E" w:rsidRDefault="008B17A7" w:rsidP="00E66A11">
            <w:pPr>
              <w:spacing w:line="312" w:lineRule="auto"/>
              <w:jc w:val="center"/>
              <w:rPr>
                <w:sz w:val="26"/>
                <w:szCs w:val="26"/>
              </w:rPr>
            </w:pPr>
            <w:r w:rsidRPr="00DA599E">
              <w:rPr>
                <w:sz w:val="26"/>
                <w:szCs w:val="26"/>
              </w:rPr>
              <w:t>5.775</w:t>
            </w:r>
          </w:p>
        </w:tc>
        <w:tc>
          <w:tcPr>
            <w:tcW w:w="1276" w:type="dxa"/>
            <w:tcBorders>
              <w:top w:val="nil"/>
              <w:left w:val="nil"/>
              <w:bottom w:val="single" w:sz="8" w:space="0" w:color="auto"/>
              <w:right w:val="single" w:sz="8" w:space="0" w:color="auto"/>
            </w:tcBorders>
            <w:shd w:val="clear" w:color="auto" w:fill="auto"/>
            <w:vAlign w:val="bottom"/>
            <w:hideMark/>
          </w:tcPr>
          <w:p w14:paraId="1A2CE8CA" w14:textId="77777777" w:rsidR="00F42715" w:rsidRPr="00DA599E" w:rsidRDefault="00F42715" w:rsidP="00E66A11">
            <w:pPr>
              <w:spacing w:line="312" w:lineRule="auto"/>
              <w:jc w:val="center"/>
              <w:rPr>
                <w:sz w:val="26"/>
                <w:szCs w:val="26"/>
              </w:rPr>
            </w:pPr>
            <w:r w:rsidRPr="00DA599E">
              <w:rPr>
                <w:sz w:val="26"/>
                <w:szCs w:val="26"/>
              </w:rPr>
              <w:t>9.900</w:t>
            </w:r>
          </w:p>
        </w:tc>
      </w:tr>
      <w:tr w:rsidR="00DA599E" w:rsidRPr="00DA599E" w14:paraId="226E52EB" w14:textId="77777777" w:rsidTr="0080338E">
        <w:trPr>
          <w:trHeight w:val="345"/>
          <w:jc w:val="center"/>
        </w:trPr>
        <w:tc>
          <w:tcPr>
            <w:tcW w:w="699" w:type="dxa"/>
            <w:tcBorders>
              <w:top w:val="nil"/>
              <w:left w:val="single" w:sz="8" w:space="0" w:color="auto"/>
              <w:bottom w:val="single" w:sz="8" w:space="0" w:color="auto"/>
              <w:right w:val="single" w:sz="8" w:space="0" w:color="auto"/>
            </w:tcBorders>
            <w:shd w:val="clear" w:color="auto" w:fill="auto"/>
            <w:vAlign w:val="center"/>
            <w:hideMark/>
          </w:tcPr>
          <w:p w14:paraId="2677915B" w14:textId="77777777" w:rsidR="00F42715" w:rsidRPr="00DA599E" w:rsidRDefault="00F42715" w:rsidP="00E66A11">
            <w:pPr>
              <w:spacing w:line="312" w:lineRule="auto"/>
              <w:jc w:val="center"/>
              <w:rPr>
                <w:sz w:val="26"/>
                <w:szCs w:val="26"/>
              </w:rPr>
            </w:pPr>
            <w:r w:rsidRPr="00DA599E">
              <w:rPr>
                <w:sz w:val="26"/>
                <w:szCs w:val="26"/>
              </w:rPr>
              <w:t>2</w:t>
            </w:r>
          </w:p>
        </w:tc>
        <w:tc>
          <w:tcPr>
            <w:tcW w:w="1711" w:type="dxa"/>
            <w:tcBorders>
              <w:top w:val="nil"/>
              <w:left w:val="nil"/>
              <w:bottom w:val="single" w:sz="8" w:space="0" w:color="auto"/>
              <w:right w:val="single" w:sz="8" w:space="0" w:color="auto"/>
            </w:tcBorders>
            <w:shd w:val="clear" w:color="auto" w:fill="auto"/>
            <w:vAlign w:val="center"/>
            <w:hideMark/>
          </w:tcPr>
          <w:p w14:paraId="5410142B" w14:textId="77777777" w:rsidR="00F42715" w:rsidRPr="00DA599E" w:rsidRDefault="00F42715" w:rsidP="00E66A11">
            <w:pPr>
              <w:spacing w:line="312" w:lineRule="auto"/>
              <w:jc w:val="both"/>
              <w:rPr>
                <w:sz w:val="26"/>
                <w:szCs w:val="26"/>
              </w:rPr>
            </w:pPr>
            <w:r w:rsidRPr="00DA599E">
              <w:rPr>
                <w:sz w:val="26"/>
                <w:szCs w:val="26"/>
              </w:rPr>
              <w:t xml:space="preserve">Ghế </w:t>
            </w:r>
          </w:p>
        </w:tc>
        <w:tc>
          <w:tcPr>
            <w:tcW w:w="1560" w:type="dxa"/>
            <w:tcBorders>
              <w:top w:val="nil"/>
              <w:left w:val="nil"/>
              <w:bottom w:val="single" w:sz="8" w:space="0" w:color="auto"/>
              <w:right w:val="single" w:sz="8" w:space="0" w:color="auto"/>
            </w:tcBorders>
            <w:shd w:val="clear" w:color="auto" w:fill="auto"/>
            <w:vAlign w:val="center"/>
            <w:hideMark/>
          </w:tcPr>
          <w:p w14:paraId="07E293BC" w14:textId="77777777" w:rsidR="00F42715" w:rsidRPr="00DA599E" w:rsidRDefault="00F42715" w:rsidP="00E66A11">
            <w:pPr>
              <w:spacing w:line="312" w:lineRule="auto"/>
              <w:jc w:val="center"/>
              <w:rPr>
                <w:sz w:val="26"/>
                <w:szCs w:val="26"/>
              </w:rPr>
            </w:pPr>
            <w:r w:rsidRPr="00DA599E">
              <w:rPr>
                <w:sz w:val="26"/>
                <w:szCs w:val="26"/>
              </w:rPr>
              <w:t>-</w:t>
            </w:r>
          </w:p>
        </w:tc>
        <w:tc>
          <w:tcPr>
            <w:tcW w:w="1559" w:type="dxa"/>
            <w:tcBorders>
              <w:top w:val="nil"/>
              <w:left w:val="nil"/>
              <w:bottom w:val="single" w:sz="8" w:space="0" w:color="auto"/>
              <w:right w:val="single" w:sz="8" w:space="0" w:color="auto"/>
            </w:tcBorders>
            <w:shd w:val="clear" w:color="auto" w:fill="auto"/>
            <w:vAlign w:val="center"/>
          </w:tcPr>
          <w:p w14:paraId="1A4A4C2C" w14:textId="0681EE1E" w:rsidR="00F42715" w:rsidRPr="00DA599E" w:rsidRDefault="00396584" w:rsidP="00E66A11">
            <w:pPr>
              <w:spacing w:line="312" w:lineRule="auto"/>
              <w:jc w:val="center"/>
              <w:rPr>
                <w:sz w:val="26"/>
                <w:szCs w:val="26"/>
              </w:rPr>
            </w:pPr>
            <w:r w:rsidRPr="00DA599E">
              <w:rPr>
                <w:sz w:val="26"/>
                <w:szCs w:val="26"/>
              </w:rPr>
              <w:t>82</w:t>
            </w:r>
            <w:r w:rsidR="00F42715" w:rsidRPr="00DA599E">
              <w:rPr>
                <w:sz w:val="26"/>
                <w:szCs w:val="26"/>
              </w:rPr>
              <w:t>.</w:t>
            </w:r>
            <w:r w:rsidRPr="00DA599E">
              <w:rPr>
                <w:sz w:val="26"/>
                <w:szCs w:val="26"/>
              </w:rPr>
              <w:t>5</w:t>
            </w:r>
            <w:r w:rsidR="00F42715" w:rsidRPr="00DA599E">
              <w:rPr>
                <w:sz w:val="26"/>
                <w:szCs w:val="26"/>
              </w:rPr>
              <w:t>00</w:t>
            </w:r>
          </w:p>
        </w:tc>
        <w:tc>
          <w:tcPr>
            <w:tcW w:w="1417" w:type="dxa"/>
            <w:tcBorders>
              <w:top w:val="nil"/>
              <w:left w:val="nil"/>
              <w:bottom w:val="single" w:sz="8" w:space="0" w:color="auto"/>
              <w:right w:val="single" w:sz="8" w:space="0" w:color="auto"/>
            </w:tcBorders>
            <w:shd w:val="clear" w:color="auto" w:fill="auto"/>
            <w:vAlign w:val="center"/>
          </w:tcPr>
          <w:p w14:paraId="2F58E24B" w14:textId="77777777" w:rsidR="00F42715" w:rsidRPr="00DA599E" w:rsidRDefault="00F42715" w:rsidP="00E66A11">
            <w:pPr>
              <w:spacing w:line="312" w:lineRule="auto"/>
              <w:jc w:val="center"/>
              <w:rPr>
                <w:sz w:val="26"/>
                <w:szCs w:val="26"/>
              </w:rPr>
            </w:pPr>
            <w:r w:rsidRPr="00DA599E">
              <w:rPr>
                <w:sz w:val="26"/>
                <w:szCs w:val="26"/>
              </w:rPr>
              <w:t>110.000</w:t>
            </w:r>
          </w:p>
        </w:tc>
        <w:tc>
          <w:tcPr>
            <w:tcW w:w="1418" w:type="dxa"/>
            <w:tcBorders>
              <w:top w:val="nil"/>
              <w:left w:val="nil"/>
              <w:bottom w:val="single" w:sz="8" w:space="0" w:color="auto"/>
              <w:right w:val="single" w:sz="8" w:space="0" w:color="auto"/>
            </w:tcBorders>
            <w:shd w:val="clear" w:color="auto" w:fill="auto"/>
            <w:vAlign w:val="bottom"/>
          </w:tcPr>
          <w:p w14:paraId="7FEE1475" w14:textId="5FD2FF4E" w:rsidR="00F42715" w:rsidRPr="00DA599E" w:rsidRDefault="008B17A7" w:rsidP="00E66A11">
            <w:pPr>
              <w:spacing w:line="312" w:lineRule="auto"/>
              <w:jc w:val="center"/>
              <w:rPr>
                <w:sz w:val="26"/>
                <w:szCs w:val="26"/>
              </w:rPr>
            </w:pPr>
            <w:r w:rsidRPr="00DA599E">
              <w:rPr>
                <w:sz w:val="26"/>
                <w:szCs w:val="26"/>
              </w:rPr>
              <w:t>5.670</w:t>
            </w:r>
          </w:p>
        </w:tc>
        <w:tc>
          <w:tcPr>
            <w:tcW w:w="1276" w:type="dxa"/>
            <w:tcBorders>
              <w:top w:val="nil"/>
              <w:left w:val="nil"/>
              <w:bottom w:val="single" w:sz="8" w:space="0" w:color="auto"/>
              <w:right w:val="single" w:sz="8" w:space="0" w:color="auto"/>
            </w:tcBorders>
            <w:shd w:val="clear" w:color="auto" w:fill="auto"/>
            <w:vAlign w:val="bottom"/>
          </w:tcPr>
          <w:p w14:paraId="6B93DC10" w14:textId="77777777" w:rsidR="00F42715" w:rsidRPr="00DA599E" w:rsidRDefault="00F42715" w:rsidP="00E66A11">
            <w:pPr>
              <w:spacing w:line="312" w:lineRule="auto"/>
              <w:jc w:val="center"/>
              <w:rPr>
                <w:sz w:val="26"/>
                <w:szCs w:val="26"/>
              </w:rPr>
            </w:pPr>
            <w:r w:rsidRPr="00DA599E">
              <w:rPr>
                <w:sz w:val="26"/>
                <w:szCs w:val="26"/>
              </w:rPr>
              <w:t>7.560</w:t>
            </w:r>
          </w:p>
        </w:tc>
      </w:tr>
      <w:tr w:rsidR="00DA599E" w:rsidRPr="00DA599E" w14:paraId="2A3AB140" w14:textId="77777777" w:rsidTr="0080338E">
        <w:trPr>
          <w:trHeight w:val="345"/>
          <w:jc w:val="center"/>
        </w:trPr>
        <w:tc>
          <w:tcPr>
            <w:tcW w:w="699" w:type="dxa"/>
            <w:tcBorders>
              <w:top w:val="nil"/>
              <w:left w:val="single" w:sz="8" w:space="0" w:color="auto"/>
              <w:bottom w:val="single" w:sz="8" w:space="0" w:color="auto"/>
              <w:right w:val="single" w:sz="8" w:space="0" w:color="auto"/>
            </w:tcBorders>
            <w:shd w:val="clear" w:color="auto" w:fill="auto"/>
            <w:vAlign w:val="center"/>
          </w:tcPr>
          <w:p w14:paraId="7D6FB3A5" w14:textId="77777777" w:rsidR="00F42715" w:rsidRPr="00DA599E" w:rsidRDefault="00F42715" w:rsidP="00E66A11">
            <w:pPr>
              <w:spacing w:line="312" w:lineRule="auto"/>
              <w:jc w:val="center"/>
              <w:rPr>
                <w:i/>
                <w:sz w:val="26"/>
                <w:szCs w:val="26"/>
              </w:rPr>
            </w:pPr>
            <w:r w:rsidRPr="00DA599E">
              <w:rPr>
                <w:i/>
                <w:sz w:val="26"/>
                <w:szCs w:val="26"/>
              </w:rPr>
              <w:t>2.1</w:t>
            </w:r>
          </w:p>
        </w:tc>
        <w:tc>
          <w:tcPr>
            <w:tcW w:w="1711" w:type="dxa"/>
            <w:tcBorders>
              <w:top w:val="nil"/>
              <w:left w:val="nil"/>
              <w:bottom w:val="single" w:sz="8" w:space="0" w:color="auto"/>
              <w:right w:val="single" w:sz="8" w:space="0" w:color="auto"/>
            </w:tcBorders>
            <w:shd w:val="clear" w:color="auto" w:fill="auto"/>
            <w:vAlign w:val="center"/>
          </w:tcPr>
          <w:p w14:paraId="414BBC93" w14:textId="77777777" w:rsidR="00F42715" w:rsidRPr="00DA599E" w:rsidRDefault="00F42715" w:rsidP="00E66A11">
            <w:pPr>
              <w:spacing w:line="312" w:lineRule="auto"/>
              <w:jc w:val="both"/>
              <w:rPr>
                <w:i/>
                <w:sz w:val="26"/>
                <w:szCs w:val="26"/>
              </w:rPr>
            </w:pPr>
            <w:r w:rsidRPr="00DA599E">
              <w:rPr>
                <w:i/>
                <w:sz w:val="26"/>
                <w:szCs w:val="26"/>
              </w:rPr>
              <w:t>Ghế gỗ</w:t>
            </w:r>
          </w:p>
        </w:tc>
        <w:tc>
          <w:tcPr>
            <w:tcW w:w="1560" w:type="dxa"/>
            <w:tcBorders>
              <w:top w:val="nil"/>
              <w:left w:val="nil"/>
              <w:bottom w:val="single" w:sz="8" w:space="0" w:color="auto"/>
              <w:right w:val="single" w:sz="8" w:space="0" w:color="auto"/>
            </w:tcBorders>
            <w:shd w:val="clear" w:color="auto" w:fill="auto"/>
            <w:vAlign w:val="center"/>
          </w:tcPr>
          <w:p w14:paraId="118E2228" w14:textId="77777777" w:rsidR="00F42715" w:rsidRPr="00DA599E" w:rsidRDefault="00F42715" w:rsidP="00E66A11">
            <w:pPr>
              <w:spacing w:line="312" w:lineRule="auto"/>
              <w:jc w:val="center"/>
              <w:rPr>
                <w:i/>
                <w:sz w:val="26"/>
                <w:szCs w:val="26"/>
              </w:rPr>
            </w:pPr>
            <w:r w:rsidRPr="00DA599E">
              <w:rPr>
                <w:i/>
                <w:sz w:val="26"/>
                <w:szCs w:val="26"/>
              </w:rPr>
              <w:t>45</w:t>
            </w:r>
          </w:p>
        </w:tc>
        <w:tc>
          <w:tcPr>
            <w:tcW w:w="1559" w:type="dxa"/>
            <w:tcBorders>
              <w:top w:val="nil"/>
              <w:left w:val="nil"/>
              <w:bottom w:val="single" w:sz="8" w:space="0" w:color="auto"/>
              <w:right w:val="single" w:sz="8" w:space="0" w:color="auto"/>
            </w:tcBorders>
            <w:shd w:val="clear" w:color="auto" w:fill="auto"/>
            <w:vAlign w:val="center"/>
          </w:tcPr>
          <w:p w14:paraId="14C10857" w14:textId="5C5C35A5" w:rsidR="00F42715" w:rsidRPr="00DA599E" w:rsidRDefault="00396584" w:rsidP="00E66A11">
            <w:pPr>
              <w:spacing w:line="312" w:lineRule="auto"/>
              <w:jc w:val="center"/>
              <w:rPr>
                <w:sz w:val="26"/>
                <w:szCs w:val="26"/>
              </w:rPr>
            </w:pPr>
            <w:r w:rsidRPr="00DA599E">
              <w:rPr>
                <w:i/>
                <w:iCs/>
                <w:sz w:val="26"/>
                <w:szCs w:val="26"/>
              </w:rPr>
              <w:t>6</w:t>
            </w:r>
            <w:r w:rsidR="00F42715" w:rsidRPr="00DA599E">
              <w:rPr>
                <w:i/>
                <w:iCs/>
                <w:sz w:val="26"/>
                <w:szCs w:val="26"/>
              </w:rPr>
              <w:t>0.000</w:t>
            </w:r>
          </w:p>
        </w:tc>
        <w:tc>
          <w:tcPr>
            <w:tcW w:w="1417" w:type="dxa"/>
            <w:tcBorders>
              <w:top w:val="nil"/>
              <w:left w:val="nil"/>
              <w:bottom w:val="single" w:sz="8" w:space="0" w:color="auto"/>
              <w:right w:val="single" w:sz="8" w:space="0" w:color="auto"/>
            </w:tcBorders>
            <w:shd w:val="clear" w:color="auto" w:fill="auto"/>
            <w:vAlign w:val="center"/>
          </w:tcPr>
          <w:p w14:paraId="4C69A0BC" w14:textId="77777777" w:rsidR="00F42715" w:rsidRPr="00DA599E" w:rsidRDefault="00F42715" w:rsidP="00E66A11">
            <w:pPr>
              <w:spacing w:line="312" w:lineRule="auto"/>
              <w:jc w:val="center"/>
              <w:rPr>
                <w:sz w:val="26"/>
                <w:szCs w:val="26"/>
              </w:rPr>
            </w:pPr>
            <w:r w:rsidRPr="00DA599E">
              <w:rPr>
                <w:i/>
                <w:iCs/>
                <w:sz w:val="26"/>
                <w:szCs w:val="26"/>
              </w:rPr>
              <w:t>80.000</w:t>
            </w:r>
          </w:p>
        </w:tc>
        <w:tc>
          <w:tcPr>
            <w:tcW w:w="1418" w:type="dxa"/>
            <w:tcBorders>
              <w:top w:val="nil"/>
              <w:left w:val="nil"/>
              <w:bottom w:val="single" w:sz="8" w:space="0" w:color="auto"/>
              <w:right w:val="single" w:sz="8" w:space="0" w:color="auto"/>
            </w:tcBorders>
            <w:shd w:val="clear" w:color="auto" w:fill="auto"/>
            <w:vAlign w:val="bottom"/>
          </w:tcPr>
          <w:p w14:paraId="0B482FCE" w14:textId="42F2DB82" w:rsidR="00F42715" w:rsidRPr="00DA599E" w:rsidRDefault="008B17A7" w:rsidP="00E66A11">
            <w:pPr>
              <w:spacing w:line="312" w:lineRule="auto"/>
              <w:jc w:val="center"/>
              <w:rPr>
                <w:i/>
                <w:sz w:val="26"/>
                <w:szCs w:val="26"/>
              </w:rPr>
            </w:pPr>
            <w:r w:rsidRPr="00DA599E">
              <w:rPr>
                <w:i/>
                <w:sz w:val="26"/>
                <w:szCs w:val="26"/>
              </w:rPr>
              <w:t>2.700</w:t>
            </w:r>
          </w:p>
        </w:tc>
        <w:tc>
          <w:tcPr>
            <w:tcW w:w="1276" w:type="dxa"/>
            <w:tcBorders>
              <w:top w:val="nil"/>
              <w:left w:val="nil"/>
              <w:bottom w:val="single" w:sz="8" w:space="0" w:color="auto"/>
              <w:right w:val="single" w:sz="8" w:space="0" w:color="auto"/>
            </w:tcBorders>
            <w:shd w:val="clear" w:color="auto" w:fill="auto"/>
            <w:vAlign w:val="bottom"/>
          </w:tcPr>
          <w:p w14:paraId="6B5EADB4" w14:textId="77777777" w:rsidR="00F42715" w:rsidRPr="00DA599E" w:rsidRDefault="00F42715" w:rsidP="00E66A11">
            <w:pPr>
              <w:spacing w:line="312" w:lineRule="auto"/>
              <w:jc w:val="center"/>
              <w:rPr>
                <w:i/>
                <w:sz w:val="26"/>
                <w:szCs w:val="26"/>
              </w:rPr>
            </w:pPr>
            <w:r w:rsidRPr="00DA599E">
              <w:rPr>
                <w:i/>
                <w:sz w:val="26"/>
                <w:szCs w:val="26"/>
              </w:rPr>
              <w:t>3.600</w:t>
            </w:r>
          </w:p>
        </w:tc>
      </w:tr>
      <w:tr w:rsidR="00DA599E" w:rsidRPr="00DA599E" w14:paraId="7A355BD4" w14:textId="77777777" w:rsidTr="0080338E">
        <w:trPr>
          <w:trHeight w:val="345"/>
          <w:jc w:val="center"/>
        </w:trPr>
        <w:tc>
          <w:tcPr>
            <w:tcW w:w="699" w:type="dxa"/>
            <w:tcBorders>
              <w:top w:val="nil"/>
              <w:left w:val="single" w:sz="8" w:space="0" w:color="auto"/>
              <w:bottom w:val="single" w:sz="8" w:space="0" w:color="auto"/>
              <w:right w:val="single" w:sz="8" w:space="0" w:color="auto"/>
            </w:tcBorders>
            <w:shd w:val="clear" w:color="auto" w:fill="auto"/>
            <w:vAlign w:val="center"/>
          </w:tcPr>
          <w:p w14:paraId="28AEBC98" w14:textId="77777777" w:rsidR="00F42715" w:rsidRPr="00DA599E" w:rsidRDefault="00F42715" w:rsidP="00E66A11">
            <w:pPr>
              <w:spacing w:line="312" w:lineRule="auto"/>
              <w:jc w:val="center"/>
              <w:rPr>
                <w:i/>
                <w:sz w:val="26"/>
                <w:szCs w:val="26"/>
              </w:rPr>
            </w:pPr>
            <w:r w:rsidRPr="00DA599E">
              <w:rPr>
                <w:i/>
                <w:sz w:val="26"/>
                <w:szCs w:val="26"/>
              </w:rPr>
              <w:t>2.2</w:t>
            </w:r>
          </w:p>
        </w:tc>
        <w:tc>
          <w:tcPr>
            <w:tcW w:w="1711" w:type="dxa"/>
            <w:tcBorders>
              <w:top w:val="nil"/>
              <w:left w:val="nil"/>
              <w:bottom w:val="single" w:sz="8" w:space="0" w:color="auto"/>
              <w:right w:val="single" w:sz="8" w:space="0" w:color="auto"/>
            </w:tcBorders>
            <w:shd w:val="clear" w:color="auto" w:fill="auto"/>
            <w:vAlign w:val="center"/>
          </w:tcPr>
          <w:p w14:paraId="5285CC9D" w14:textId="77777777" w:rsidR="00F42715" w:rsidRPr="00DA599E" w:rsidRDefault="00F42715" w:rsidP="00E66A11">
            <w:pPr>
              <w:spacing w:line="312" w:lineRule="auto"/>
              <w:jc w:val="both"/>
              <w:rPr>
                <w:i/>
                <w:sz w:val="26"/>
                <w:szCs w:val="26"/>
              </w:rPr>
            </w:pPr>
            <w:r w:rsidRPr="00DA599E">
              <w:rPr>
                <w:i/>
                <w:sz w:val="26"/>
                <w:szCs w:val="26"/>
              </w:rPr>
              <w:t>Ghế sofa</w:t>
            </w:r>
          </w:p>
        </w:tc>
        <w:tc>
          <w:tcPr>
            <w:tcW w:w="1560" w:type="dxa"/>
            <w:tcBorders>
              <w:top w:val="nil"/>
              <w:left w:val="nil"/>
              <w:bottom w:val="single" w:sz="8" w:space="0" w:color="auto"/>
              <w:right w:val="single" w:sz="8" w:space="0" w:color="auto"/>
            </w:tcBorders>
            <w:shd w:val="clear" w:color="auto" w:fill="auto"/>
            <w:vAlign w:val="center"/>
          </w:tcPr>
          <w:p w14:paraId="7207821E" w14:textId="77777777" w:rsidR="00F42715" w:rsidRPr="00DA599E" w:rsidRDefault="00F42715" w:rsidP="00E66A11">
            <w:pPr>
              <w:spacing w:line="312" w:lineRule="auto"/>
              <w:jc w:val="center"/>
              <w:rPr>
                <w:i/>
                <w:sz w:val="26"/>
                <w:szCs w:val="26"/>
              </w:rPr>
            </w:pPr>
            <w:r w:rsidRPr="00DA599E">
              <w:rPr>
                <w:i/>
                <w:sz w:val="26"/>
                <w:szCs w:val="26"/>
              </w:rPr>
              <w:t>132</w:t>
            </w:r>
          </w:p>
        </w:tc>
        <w:tc>
          <w:tcPr>
            <w:tcW w:w="1559" w:type="dxa"/>
            <w:tcBorders>
              <w:top w:val="nil"/>
              <w:left w:val="nil"/>
              <w:bottom w:val="single" w:sz="8" w:space="0" w:color="auto"/>
              <w:right w:val="single" w:sz="8" w:space="0" w:color="auto"/>
            </w:tcBorders>
            <w:shd w:val="clear" w:color="auto" w:fill="auto"/>
            <w:vAlign w:val="center"/>
          </w:tcPr>
          <w:p w14:paraId="2517A5FF" w14:textId="5440359E" w:rsidR="00F42715" w:rsidRPr="00DA599E" w:rsidRDefault="00396584" w:rsidP="00E66A11">
            <w:pPr>
              <w:spacing w:line="312" w:lineRule="auto"/>
              <w:jc w:val="center"/>
              <w:rPr>
                <w:sz w:val="26"/>
                <w:szCs w:val="26"/>
              </w:rPr>
            </w:pPr>
            <w:r w:rsidRPr="00DA599E">
              <w:rPr>
                <w:i/>
                <w:iCs/>
                <w:sz w:val="26"/>
                <w:szCs w:val="26"/>
              </w:rPr>
              <w:t>22.500</w:t>
            </w:r>
          </w:p>
        </w:tc>
        <w:tc>
          <w:tcPr>
            <w:tcW w:w="1417" w:type="dxa"/>
            <w:tcBorders>
              <w:top w:val="nil"/>
              <w:left w:val="nil"/>
              <w:bottom w:val="single" w:sz="8" w:space="0" w:color="auto"/>
              <w:right w:val="single" w:sz="8" w:space="0" w:color="auto"/>
            </w:tcBorders>
            <w:shd w:val="clear" w:color="auto" w:fill="auto"/>
            <w:vAlign w:val="center"/>
          </w:tcPr>
          <w:p w14:paraId="1747ED19" w14:textId="77777777" w:rsidR="00F42715" w:rsidRPr="00DA599E" w:rsidRDefault="00F42715" w:rsidP="00E66A11">
            <w:pPr>
              <w:spacing w:line="312" w:lineRule="auto"/>
              <w:jc w:val="center"/>
              <w:rPr>
                <w:sz w:val="26"/>
                <w:szCs w:val="26"/>
              </w:rPr>
            </w:pPr>
            <w:r w:rsidRPr="00DA599E">
              <w:rPr>
                <w:i/>
                <w:iCs/>
                <w:sz w:val="26"/>
                <w:szCs w:val="26"/>
              </w:rPr>
              <w:t>30.000</w:t>
            </w:r>
          </w:p>
        </w:tc>
        <w:tc>
          <w:tcPr>
            <w:tcW w:w="1418" w:type="dxa"/>
            <w:tcBorders>
              <w:top w:val="nil"/>
              <w:left w:val="nil"/>
              <w:bottom w:val="single" w:sz="8" w:space="0" w:color="auto"/>
              <w:right w:val="single" w:sz="8" w:space="0" w:color="auto"/>
            </w:tcBorders>
            <w:shd w:val="clear" w:color="auto" w:fill="auto"/>
            <w:vAlign w:val="bottom"/>
          </w:tcPr>
          <w:p w14:paraId="3D5F9A2B" w14:textId="33F238B5" w:rsidR="00F42715" w:rsidRPr="00DA599E" w:rsidRDefault="008B17A7" w:rsidP="00E66A11">
            <w:pPr>
              <w:spacing w:line="312" w:lineRule="auto"/>
              <w:jc w:val="center"/>
              <w:rPr>
                <w:i/>
                <w:sz w:val="26"/>
                <w:szCs w:val="26"/>
              </w:rPr>
            </w:pPr>
            <w:r w:rsidRPr="00DA599E">
              <w:rPr>
                <w:i/>
                <w:sz w:val="26"/>
                <w:szCs w:val="26"/>
              </w:rPr>
              <w:t>2.970</w:t>
            </w:r>
          </w:p>
        </w:tc>
        <w:tc>
          <w:tcPr>
            <w:tcW w:w="1276" w:type="dxa"/>
            <w:tcBorders>
              <w:top w:val="nil"/>
              <w:left w:val="nil"/>
              <w:bottom w:val="single" w:sz="8" w:space="0" w:color="auto"/>
              <w:right w:val="single" w:sz="8" w:space="0" w:color="auto"/>
            </w:tcBorders>
            <w:shd w:val="clear" w:color="auto" w:fill="auto"/>
            <w:vAlign w:val="bottom"/>
          </w:tcPr>
          <w:p w14:paraId="17AA4568" w14:textId="77777777" w:rsidR="00F42715" w:rsidRPr="00DA599E" w:rsidRDefault="00F42715" w:rsidP="00E66A11">
            <w:pPr>
              <w:spacing w:line="312" w:lineRule="auto"/>
              <w:jc w:val="center"/>
              <w:rPr>
                <w:i/>
                <w:sz w:val="26"/>
                <w:szCs w:val="26"/>
              </w:rPr>
            </w:pPr>
            <w:r w:rsidRPr="00DA599E">
              <w:rPr>
                <w:i/>
                <w:sz w:val="26"/>
                <w:szCs w:val="26"/>
              </w:rPr>
              <w:t>3.960</w:t>
            </w:r>
          </w:p>
        </w:tc>
      </w:tr>
      <w:tr w:rsidR="00DA599E" w:rsidRPr="00DA599E" w14:paraId="5E127EA3" w14:textId="77777777" w:rsidTr="0080338E">
        <w:trPr>
          <w:trHeight w:val="345"/>
          <w:jc w:val="center"/>
        </w:trPr>
        <w:tc>
          <w:tcPr>
            <w:tcW w:w="699" w:type="dxa"/>
            <w:tcBorders>
              <w:top w:val="nil"/>
              <w:left w:val="single" w:sz="8" w:space="0" w:color="auto"/>
              <w:bottom w:val="single" w:sz="8" w:space="0" w:color="auto"/>
              <w:right w:val="single" w:sz="8" w:space="0" w:color="auto"/>
            </w:tcBorders>
            <w:shd w:val="clear" w:color="auto" w:fill="auto"/>
            <w:vAlign w:val="center"/>
            <w:hideMark/>
          </w:tcPr>
          <w:p w14:paraId="6C10C4EE" w14:textId="77777777" w:rsidR="00F42715" w:rsidRPr="00DA599E" w:rsidRDefault="00F42715" w:rsidP="00E66A11">
            <w:pPr>
              <w:spacing w:line="312" w:lineRule="auto"/>
              <w:jc w:val="center"/>
              <w:rPr>
                <w:sz w:val="26"/>
                <w:szCs w:val="26"/>
              </w:rPr>
            </w:pPr>
            <w:r w:rsidRPr="00DA599E">
              <w:rPr>
                <w:sz w:val="26"/>
                <w:szCs w:val="26"/>
              </w:rPr>
              <w:t>3</w:t>
            </w:r>
          </w:p>
        </w:tc>
        <w:tc>
          <w:tcPr>
            <w:tcW w:w="1711" w:type="dxa"/>
            <w:tcBorders>
              <w:top w:val="nil"/>
              <w:left w:val="nil"/>
              <w:bottom w:val="single" w:sz="8" w:space="0" w:color="auto"/>
              <w:right w:val="single" w:sz="8" w:space="0" w:color="auto"/>
            </w:tcBorders>
            <w:shd w:val="clear" w:color="auto" w:fill="auto"/>
            <w:vAlign w:val="center"/>
            <w:hideMark/>
          </w:tcPr>
          <w:p w14:paraId="5A5FD479" w14:textId="77777777" w:rsidR="00F42715" w:rsidRPr="00DA599E" w:rsidRDefault="00F42715" w:rsidP="00E66A11">
            <w:pPr>
              <w:spacing w:line="312" w:lineRule="auto"/>
              <w:jc w:val="both"/>
              <w:rPr>
                <w:sz w:val="26"/>
                <w:szCs w:val="26"/>
              </w:rPr>
            </w:pPr>
            <w:r w:rsidRPr="00DA599E">
              <w:rPr>
                <w:sz w:val="26"/>
                <w:szCs w:val="26"/>
              </w:rPr>
              <w:t xml:space="preserve">Tủ </w:t>
            </w:r>
          </w:p>
        </w:tc>
        <w:tc>
          <w:tcPr>
            <w:tcW w:w="1560" w:type="dxa"/>
            <w:tcBorders>
              <w:top w:val="nil"/>
              <w:left w:val="nil"/>
              <w:bottom w:val="single" w:sz="8" w:space="0" w:color="auto"/>
              <w:right w:val="single" w:sz="8" w:space="0" w:color="auto"/>
            </w:tcBorders>
            <w:shd w:val="clear" w:color="auto" w:fill="auto"/>
            <w:vAlign w:val="center"/>
            <w:hideMark/>
          </w:tcPr>
          <w:p w14:paraId="29670318" w14:textId="77777777" w:rsidR="00F42715" w:rsidRPr="00DA599E" w:rsidRDefault="00F42715" w:rsidP="00E66A11">
            <w:pPr>
              <w:spacing w:line="312" w:lineRule="auto"/>
              <w:jc w:val="center"/>
              <w:rPr>
                <w:sz w:val="26"/>
                <w:szCs w:val="26"/>
              </w:rPr>
            </w:pPr>
            <w:r w:rsidRPr="00DA599E">
              <w:rPr>
                <w:sz w:val="26"/>
                <w:szCs w:val="26"/>
              </w:rPr>
              <w:t>150</w:t>
            </w:r>
          </w:p>
        </w:tc>
        <w:tc>
          <w:tcPr>
            <w:tcW w:w="1559" w:type="dxa"/>
            <w:tcBorders>
              <w:top w:val="nil"/>
              <w:left w:val="nil"/>
              <w:bottom w:val="single" w:sz="8" w:space="0" w:color="auto"/>
              <w:right w:val="single" w:sz="8" w:space="0" w:color="auto"/>
            </w:tcBorders>
            <w:shd w:val="clear" w:color="auto" w:fill="auto"/>
            <w:vAlign w:val="center"/>
            <w:hideMark/>
          </w:tcPr>
          <w:p w14:paraId="6FEE8117" w14:textId="145574AE" w:rsidR="00F42715" w:rsidRPr="00DA599E" w:rsidRDefault="00396584" w:rsidP="00E66A11">
            <w:pPr>
              <w:spacing w:line="312" w:lineRule="auto"/>
              <w:jc w:val="center"/>
              <w:rPr>
                <w:sz w:val="26"/>
                <w:szCs w:val="26"/>
              </w:rPr>
            </w:pPr>
            <w:r w:rsidRPr="00DA599E">
              <w:rPr>
                <w:sz w:val="26"/>
                <w:szCs w:val="26"/>
              </w:rPr>
              <w:t>52.500</w:t>
            </w:r>
          </w:p>
        </w:tc>
        <w:tc>
          <w:tcPr>
            <w:tcW w:w="1417" w:type="dxa"/>
            <w:tcBorders>
              <w:top w:val="nil"/>
              <w:left w:val="nil"/>
              <w:bottom w:val="single" w:sz="8" w:space="0" w:color="auto"/>
              <w:right w:val="single" w:sz="8" w:space="0" w:color="auto"/>
            </w:tcBorders>
            <w:shd w:val="clear" w:color="auto" w:fill="auto"/>
            <w:vAlign w:val="center"/>
            <w:hideMark/>
          </w:tcPr>
          <w:p w14:paraId="2BDB333D" w14:textId="77777777" w:rsidR="00F42715" w:rsidRPr="00DA599E" w:rsidRDefault="00F42715" w:rsidP="00E66A11">
            <w:pPr>
              <w:spacing w:line="312" w:lineRule="auto"/>
              <w:jc w:val="center"/>
              <w:rPr>
                <w:sz w:val="26"/>
                <w:szCs w:val="26"/>
              </w:rPr>
            </w:pPr>
            <w:r w:rsidRPr="00DA599E">
              <w:rPr>
                <w:sz w:val="26"/>
                <w:szCs w:val="26"/>
              </w:rPr>
              <w:t>85.000</w:t>
            </w:r>
          </w:p>
        </w:tc>
        <w:tc>
          <w:tcPr>
            <w:tcW w:w="1418" w:type="dxa"/>
            <w:tcBorders>
              <w:top w:val="nil"/>
              <w:left w:val="nil"/>
              <w:bottom w:val="single" w:sz="8" w:space="0" w:color="auto"/>
              <w:right w:val="single" w:sz="8" w:space="0" w:color="auto"/>
            </w:tcBorders>
            <w:shd w:val="clear" w:color="auto" w:fill="auto"/>
            <w:vAlign w:val="bottom"/>
            <w:hideMark/>
          </w:tcPr>
          <w:p w14:paraId="13496396" w14:textId="0614A462" w:rsidR="00F42715" w:rsidRPr="00DA599E" w:rsidRDefault="008B17A7" w:rsidP="00E66A11">
            <w:pPr>
              <w:spacing w:line="312" w:lineRule="auto"/>
              <w:jc w:val="center"/>
              <w:rPr>
                <w:sz w:val="26"/>
                <w:szCs w:val="26"/>
              </w:rPr>
            </w:pPr>
            <w:r w:rsidRPr="00DA599E">
              <w:rPr>
                <w:sz w:val="26"/>
                <w:szCs w:val="26"/>
              </w:rPr>
              <w:t>7.875</w:t>
            </w:r>
          </w:p>
        </w:tc>
        <w:tc>
          <w:tcPr>
            <w:tcW w:w="1276" w:type="dxa"/>
            <w:tcBorders>
              <w:top w:val="nil"/>
              <w:left w:val="nil"/>
              <w:bottom w:val="single" w:sz="8" w:space="0" w:color="auto"/>
              <w:right w:val="single" w:sz="8" w:space="0" w:color="auto"/>
            </w:tcBorders>
            <w:shd w:val="clear" w:color="auto" w:fill="auto"/>
            <w:vAlign w:val="bottom"/>
            <w:hideMark/>
          </w:tcPr>
          <w:p w14:paraId="017E1C5B" w14:textId="77777777" w:rsidR="00F42715" w:rsidRPr="00DA599E" w:rsidRDefault="00F42715" w:rsidP="00E66A11">
            <w:pPr>
              <w:spacing w:line="312" w:lineRule="auto"/>
              <w:jc w:val="center"/>
              <w:rPr>
                <w:sz w:val="26"/>
                <w:szCs w:val="26"/>
              </w:rPr>
            </w:pPr>
            <w:r w:rsidRPr="00DA599E">
              <w:rPr>
                <w:sz w:val="26"/>
                <w:szCs w:val="26"/>
              </w:rPr>
              <w:t>12.750</w:t>
            </w:r>
          </w:p>
        </w:tc>
      </w:tr>
      <w:tr w:rsidR="00DA599E" w:rsidRPr="00DA599E" w14:paraId="4AFB9EBB" w14:textId="77777777" w:rsidTr="0080338E">
        <w:trPr>
          <w:trHeight w:val="345"/>
          <w:jc w:val="center"/>
        </w:trPr>
        <w:tc>
          <w:tcPr>
            <w:tcW w:w="699" w:type="dxa"/>
            <w:tcBorders>
              <w:top w:val="nil"/>
              <w:left w:val="single" w:sz="8" w:space="0" w:color="auto"/>
              <w:bottom w:val="single" w:sz="8" w:space="0" w:color="auto"/>
              <w:right w:val="single" w:sz="8" w:space="0" w:color="auto"/>
            </w:tcBorders>
            <w:shd w:val="clear" w:color="auto" w:fill="auto"/>
            <w:vAlign w:val="center"/>
            <w:hideMark/>
          </w:tcPr>
          <w:p w14:paraId="06911A2C" w14:textId="77777777" w:rsidR="00F42715" w:rsidRPr="00DA599E" w:rsidRDefault="00F42715" w:rsidP="00E66A11">
            <w:pPr>
              <w:spacing w:line="312" w:lineRule="auto"/>
              <w:jc w:val="center"/>
              <w:rPr>
                <w:sz w:val="26"/>
                <w:szCs w:val="26"/>
              </w:rPr>
            </w:pPr>
            <w:r w:rsidRPr="00DA599E">
              <w:rPr>
                <w:sz w:val="26"/>
                <w:szCs w:val="26"/>
              </w:rPr>
              <w:t>4</w:t>
            </w:r>
          </w:p>
        </w:tc>
        <w:tc>
          <w:tcPr>
            <w:tcW w:w="1711" w:type="dxa"/>
            <w:tcBorders>
              <w:top w:val="nil"/>
              <w:left w:val="nil"/>
              <w:bottom w:val="single" w:sz="8" w:space="0" w:color="auto"/>
              <w:right w:val="single" w:sz="8" w:space="0" w:color="auto"/>
            </w:tcBorders>
            <w:shd w:val="clear" w:color="auto" w:fill="auto"/>
            <w:vAlign w:val="center"/>
            <w:hideMark/>
          </w:tcPr>
          <w:p w14:paraId="07A5B898" w14:textId="77777777" w:rsidR="00F42715" w:rsidRPr="00DA599E" w:rsidRDefault="00F42715" w:rsidP="00E66A11">
            <w:pPr>
              <w:spacing w:line="312" w:lineRule="auto"/>
              <w:jc w:val="both"/>
              <w:rPr>
                <w:sz w:val="26"/>
                <w:szCs w:val="26"/>
              </w:rPr>
            </w:pPr>
            <w:r w:rsidRPr="00DA599E">
              <w:rPr>
                <w:sz w:val="26"/>
                <w:szCs w:val="26"/>
              </w:rPr>
              <w:t>Giường</w:t>
            </w:r>
          </w:p>
        </w:tc>
        <w:tc>
          <w:tcPr>
            <w:tcW w:w="1560" w:type="dxa"/>
            <w:tcBorders>
              <w:top w:val="nil"/>
              <w:left w:val="nil"/>
              <w:bottom w:val="single" w:sz="8" w:space="0" w:color="auto"/>
              <w:right w:val="single" w:sz="8" w:space="0" w:color="auto"/>
            </w:tcBorders>
            <w:shd w:val="clear" w:color="auto" w:fill="auto"/>
            <w:vAlign w:val="center"/>
            <w:hideMark/>
          </w:tcPr>
          <w:p w14:paraId="7BA751F1" w14:textId="77777777" w:rsidR="00F42715" w:rsidRPr="00DA599E" w:rsidRDefault="00F42715" w:rsidP="00E66A11">
            <w:pPr>
              <w:spacing w:line="312" w:lineRule="auto"/>
              <w:jc w:val="center"/>
              <w:rPr>
                <w:sz w:val="26"/>
                <w:szCs w:val="26"/>
              </w:rPr>
            </w:pPr>
            <w:r w:rsidRPr="00DA599E">
              <w:rPr>
                <w:sz w:val="26"/>
                <w:szCs w:val="26"/>
              </w:rPr>
              <w:t>160</w:t>
            </w:r>
          </w:p>
        </w:tc>
        <w:tc>
          <w:tcPr>
            <w:tcW w:w="1559" w:type="dxa"/>
            <w:tcBorders>
              <w:top w:val="nil"/>
              <w:left w:val="nil"/>
              <w:bottom w:val="single" w:sz="8" w:space="0" w:color="auto"/>
              <w:right w:val="single" w:sz="8" w:space="0" w:color="auto"/>
            </w:tcBorders>
            <w:shd w:val="clear" w:color="auto" w:fill="auto"/>
            <w:vAlign w:val="center"/>
            <w:hideMark/>
          </w:tcPr>
          <w:p w14:paraId="5CFF89A1" w14:textId="084369DC" w:rsidR="00F42715" w:rsidRPr="00DA599E" w:rsidRDefault="00396584" w:rsidP="00E66A11">
            <w:pPr>
              <w:spacing w:line="312" w:lineRule="auto"/>
              <w:jc w:val="center"/>
              <w:rPr>
                <w:sz w:val="26"/>
                <w:szCs w:val="26"/>
              </w:rPr>
            </w:pPr>
            <w:r w:rsidRPr="00DA599E">
              <w:rPr>
                <w:sz w:val="26"/>
                <w:szCs w:val="26"/>
              </w:rPr>
              <w:t>40.500</w:t>
            </w:r>
          </w:p>
        </w:tc>
        <w:tc>
          <w:tcPr>
            <w:tcW w:w="1417" w:type="dxa"/>
            <w:tcBorders>
              <w:top w:val="nil"/>
              <w:left w:val="nil"/>
              <w:bottom w:val="single" w:sz="8" w:space="0" w:color="auto"/>
              <w:right w:val="single" w:sz="8" w:space="0" w:color="auto"/>
            </w:tcBorders>
            <w:shd w:val="clear" w:color="auto" w:fill="auto"/>
            <w:vAlign w:val="center"/>
            <w:hideMark/>
          </w:tcPr>
          <w:p w14:paraId="524FC1B9" w14:textId="77777777" w:rsidR="00F42715" w:rsidRPr="00DA599E" w:rsidRDefault="00F42715" w:rsidP="00E66A11">
            <w:pPr>
              <w:spacing w:line="312" w:lineRule="auto"/>
              <w:jc w:val="center"/>
              <w:rPr>
                <w:sz w:val="26"/>
                <w:szCs w:val="26"/>
              </w:rPr>
            </w:pPr>
            <w:r w:rsidRPr="00DA599E">
              <w:rPr>
                <w:sz w:val="26"/>
                <w:szCs w:val="26"/>
              </w:rPr>
              <w:t>65.000</w:t>
            </w:r>
          </w:p>
        </w:tc>
        <w:tc>
          <w:tcPr>
            <w:tcW w:w="1418" w:type="dxa"/>
            <w:tcBorders>
              <w:top w:val="nil"/>
              <w:left w:val="nil"/>
              <w:bottom w:val="single" w:sz="8" w:space="0" w:color="auto"/>
              <w:right w:val="single" w:sz="8" w:space="0" w:color="auto"/>
            </w:tcBorders>
            <w:shd w:val="clear" w:color="auto" w:fill="auto"/>
            <w:vAlign w:val="bottom"/>
            <w:hideMark/>
          </w:tcPr>
          <w:p w14:paraId="58C7C70C" w14:textId="40A5356E" w:rsidR="00F42715" w:rsidRPr="00DA599E" w:rsidRDefault="008B17A7" w:rsidP="00E66A11">
            <w:pPr>
              <w:spacing w:line="312" w:lineRule="auto"/>
              <w:jc w:val="center"/>
              <w:rPr>
                <w:sz w:val="26"/>
                <w:szCs w:val="26"/>
              </w:rPr>
            </w:pPr>
            <w:r w:rsidRPr="00DA599E">
              <w:rPr>
                <w:sz w:val="26"/>
                <w:szCs w:val="26"/>
              </w:rPr>
              <w:t>6.480</w:t>
            </w:r>
          </w:p>
        </w:tc>
        <w:tc>
          <w:tcPr>
            <w:tcW w:w="1276" w:type="dxa"/>
            <w:tcBorders>
              <w:top w:val="nil"/>
              <w:left w:val="nil"/>
              <w:bottom w:val="single" w:sz="8" w:space="0" w:color="auto"/>
              <w:right w:val="single" w:sz="8" w:space="0" w:color="auto"/>
            </w:tcBorders>
            <w:shd w:val="clear" w:color="auto" w:fill="auto"/>
            <w:vAlign w:val="bottom"/>
            <w:hideMark/>
          </w:tcPr>
          <w:p w14:paraId="032C0655" w14:textId="77777777" w:rsidR="00F42715" w:rsidRPr="00DA599E" w:rsidRDefault="00F42715" w:rsidP="00E66A11">
            <w:pPr>
              <w:spacing w:line="312" w:lineRule="auto"/>
              <w:jc w:val="center"/>
              <w:rPr>
                <w:sz w:val="26"/>
                <w:szCs w:val="26"/>
              </w:rPr>
            </w:pPr>
            <w:r w:rsidRPr="00DA599E">
              <w:rPr>
                <w:sz w:val="26"/>
                <w:szCs w:val="26"/>
              </w:rPr>
              <w:t>10.400</w:t>
            </w:r>
          </w:p>
        </w:tc>
      </w:tr>
      <w:tr w:rsidR="00DA599E" w:rsidRPr="00DA599E" w14:paraId="66C8E3D7" w14:textId="77777777" w:rsidTr="0080338E">
        <w:trPr>
          <w:trHeight w:val="1092"/>
          <w:jc w:val="center"/>
        </w:trPr>
        <w:tc>
          <w:tcPr>
            <w:tcW w:w="699" w:type="dxa"/>
            <w:tcBorders>
              <w:top w:val="nil"/>
              <w:left w:val="single" w:sz="8" w:space="0" w:color="auto"/>
              <w:bottom w:val="single" w:sz="8" w:space="0" w:color="auto"/>
              <w:right w:val="single" w:sz="8" w:space="0" w:color="auto"/>
            </w:tcBorders>
            <w:shd w:val="clear" w:color="auto" w:fill="auto"/>
            <w:vAlign w:val="center"/>
            <w:hideMark/>
          </w:tcPr>
          <w:p w14:paraId="32053A16" w14:textId="77777777" w:rsidR="00F42715" w:rsidRPr="00DA599E" w:rsidRDefault="00F42715" w:rsidP="00E66A11">
            <w:pPr>
              <w:spacing w:line="312" w:lineRule="auto"/>
              <w:jc w:val="center"/>
              <w:rPr>
                <w:sz w:val="26"/>
                <w:szCs w:val="26"/>
              </w:rPr>
            </w:pPr>
            <w:r w:rsidRPr="00DA599E">
              <w:rPr>
                <w:sz w:val="26"/>
                <w:szCs w:val="26"/>
              </w:rPr>
              <w:t>5</w:t>
            </w:r>
          </w:p>
        </w:tc>
        <w:tc>
          <w:tcPr>
            <w:tcW w:w="1711" w:type="dxa"/>
            <w:tcBorders>
              <w:top w:val="nil"/>
              <w:left w:val="nil"/>
              <w:bottom w:val="single" w:sz="8" w:space="0" w:color="auto"/>
              <w:right w:val="single" w:sz="8" w:space="0" w:color="auto"/>
            </w:tcBorders>
            <w:shd w:val="clear" w:color="auto" w:fill="auto"/>
            <w:vAlign w:val="center"/>
            <w:hideMark/>
          </w:tcPr>
          <w:p w14:paraId="0D9239C8" w14:textId="77777777" w:rsidR="00F42715" w:rsidRPr="00DA599E" w:rsidRDefault="00F42715" w:rsidP="00E66A11">
            <w:pPr>
              <w:spacing w:line="312" w:lineRule="auto"/>
              <w:jc w:val="both"/>
              <w:rPr>
                <w:sz w:val="26"/>
                <w:szCs w:val="26"/>
              </w:rPr>
            </w:pPr>
            <w:r w:rsidRPr="00DA599E">
              <w:rPr>
                <w:sz w:val="26"/>
                <w:szCs w:val="26"/>
              </w:rPr>
              <w:t>Các mặt hàng gỗ khác bao gồm các chi tiết và bộ phận</w:t>
            </w:r>
          </w:p>
        </w:tc>
        <w:tc>
          <w:tcPr>
            <w:tcW w:w="1560" w:type="dxa"/>
            <w:tcBorders>
              <w:top w:val="nil"/>
              <w:left w:val="nil"/>
              <w:bottom w:val="single" w:sz="8" w:space="0" w:color="auto"/>
              <w:right w:val="single" w:sz="8" w:space="0" w:color="auto"/>
            </w:tcBorders>
            <w:shd w:val="clear" w:color="auto" w:fill="auto"/>
            <w:vAlign w:val="center"/>
            <w:hideMark/>
          </w:tcPr>
          <w:p w14:paraId="3DBF74B0" w14:textId="77777777" w:rsidR="00F42715" w:rsidRPr="00DA599E" w:rsidRDefault="00F42715" w:rsidP="00E66A11">
            <w:pPr>
              <w:spacing w:line="312" w:lineRule="auto"/>
              <w:jc w:val="center"/>
              <w:rPr>
                <w:sz w:val="26"/>
                <w:szCs w:val="26"/>
              </w:rPr>
            </w:pPr>
            <w:r w:rsidRPr="00DA599E">
              <w:rPr>
                <w:sz w:val="26"/>
                <w:szCs w:val="26"/>
              </w:rPr>
              <w:t>95</w:t>
            </w:r>
          </w:p>
        </w:tc>
        <w:tc>
          <w:tcPr>
            <w:tcW w:w="1559" w:type="dxa"/>
            <w:tcBorders>
              <w:top w:val="nil"/>
              <w:left w:val="nil"/>
              <w:bottom w:val="single" w:sz="8" w:space="0" w:color="auto"/>
              <w:right w:val="single" w:sz="8" w:space="0" w:color="auto"/>
            </w:tcBorders>
            <w:shd w:val="clear" w:color="auto" w:fill="auto"/>
            <w:vAlign w:val="center"/>
            <w:hideMark/>
          </w:tcPr>
          <w:p w14:paraId="74EC6544" w14:textId="7E4B42AC" w:rsidR="00F42715" w:rsidRPr="00DA599E" w:rsidRDefault="00F42715" w:rsidP="00E66A11">
            <w:pPr>
              <w:spacing w:line="312" w:lineRule="auto"/>
              <w:jc w:val="center"/>
              <w:rPr>
                <w:sz w:val="26"/>
                <w:szCs w:val="26"/>
              </w:rPr>
            </w:pPr>
            <w:r w:rsidRPr="00DA599E">
              <w:rPr>
                <w:sz w:val="26"/>
                <w:szCs w:val="26"/>
              </w:rPr>
              <w:t>14</w:t>
            </w:r>
            <w:r w:rsidR="00396584" w:rsidRPr="00DA599E">
              <w:rPr>
                <w:sz w:val="26"/>
                <w:szCs w:val="26"/>
              </w:rPr>
              <w:t>7</w:t>
            </w:r>
            <w:r w:rsidRPr="00DA599E">
              <w:rPr>
                <w:sz w:val="26"/>
                <w:szCs w:val="26"/>
              </w:rPr>
              <w:t>.000</w:t>
            </w:r>
          </w:p>
        </w:tc>
        <w:tc>
          <w:tcPr>
            <w:tcW w:w="1417" w:type="dxa"/>
            <w:tcBorders>
              <w:top w:val="nil"/>
              <w:left w:val="nil"/>
              <w:bottom w:val="single" w:sz="8" w:space="0" w:color="auto"/>
              <w:right w:val="single" w:sz="8" w:space="0" w:color="auto"/>
            </w:tcBorders>
            <w:shd w:val="clear" w:color="auto" w:fill="auto"/>
            <w:vAlign w:val="center"/>
            <w:hideMark/>
          </w:tcPr>
          <w:p w14:paraId="2BF5E009" w14:textId="77777777" w:rsidR="00F42715" w:rsidRPr="00DA599E" w:rsidRDefault="00F42715" w:rsidP="00E66A11">
            <w:pPr>
              <w:spacing w:line="312" w:lineRule="auto"/>
              <w:jc w:val="center"/>
              <w:rPr>
                <w:sz w:val="26"/>
                <w:szCs w:val="26"/>
              </w:rPr>
            </w:pPr>
            <w:r w:rsidRPr="00DA599E">
              <w:rPr>
                <w:sz w:val="26"/>
                <w:szCs w:val="26"/>
              </w:rPr>
              <w:t>150.000</w:t>
            </w:r>
          </w:p>
        </w:tc>
        <w:tc>
          <w:tcPr>
            <w:tcW w:w="1418" w:type="dxa"/>
            <w:tcBorders>
              <w:top w:val="nil"/>
              <w:left w:val="nil"/>
              <w:bottom w:val="single" w:sz="8" w:space="0" w:color="auto"/>
              <w:right w:val="single" w:sz="8" w:space="0" w:color="auto"/>
            </w:tcBorders>
            <w:shd w:val="clear" w:color="auto" w:fill="auto"/>
            <w:vAlign w:val="center"/>
            <w:hideMark/>
          </w:tcPr>
          <w:p w14:paraId="12A07657" w14:textId="5DCE8488" w:rsidR="00F42715" w:rsidRPr="00DA599E" w:rsidRDefault="00F42715" w:rsidP="00E66A11">
            <w:pPr>
              <w:spacing w:line="312" w:lineRule="auto"/>
              <w:jc w:val="center"/>
              <w:rPr>
                <w:sz w:val="26"/>
                <w:szCs w:val="26"/>
              </w:rPr>
            </w:pPr>
            <w:r w:rsidRPr="00DA599E">
              <w:rPr>
                <w:sz w:val="26"/>
                <w:szCs w:val="26"/>
              </w:rPr>
              <w:t>13.</w:t>
            </w:r>
            <w:r w:rsidR="008B17A7" w:rsidRPr="00DA599E">
              <w:rPr>
                <w:sz w:val="26"/>
                <w:szCs w:val="26"/>
              </w:rPr>
              <w:t>965</w:t>
            </w:r>
          </w:p>
        </w:tc>
        <w:tc>
          <w:tcPr>
            <w:tcW w:w="1276" w:type="dxa"/>
            <w:tcBorders>
              <w:top w:val="nil"/>
              <w:left w:val="nil"/>
              <w:bottom w:val="single" w:sz="8" w:space="0" w:color="auto"/>
              <w:right w:val="single" w:sz="8" w:space="0" w:color="auto"/>
            </w:tcBorders>
            <w:shd w:val="clear" w:color="auto" w:fill="auto"/>
            <w:vAlign w:val="center"/>
            <w:hideMark/>
          </w:tcPr>
          <w:p w14:paraId="30E89C82" w14:textId="77777777" w:rsidR="00F42715" w:rsidRPr="00DA599E" w:rsidRDefault="00F42715" w:rsidP="00E66A11">
            <w:pPr>
              <w:spacing w:line="312" w:lineRule="auto"/>
              <w:jc w:val="center"/>
              <w:rPr>
                <w:sz w:val="26"/>
                <w:szCs w:val="26"/>
              </w:rPr>
            </w:pPr>
            <w:r w:rsidRPr="00DA599E">
              <w:rPr>
                <w:sz w:val="26"/>
                <w:szCs w:val="26"/>
              </w:rPr>
              <w:t>14.250</w:t>
            </w:r>
          </w:p>
        </w:tc>
      </w:tr>
      <w:tr w:rsidR="00DA599E" w:rsidRPr="00DA599E" w14:paraId="376012CA" w14:textId="77777777" w:rsidTr="0080338E">
        <w:trPr>
          <w:trHeight w:val="345"/>
          <w:jc w:val="center"/>
        </w:trPr>
        <w:tc>
          <w:tcPr>
            <w:tcW w:w="2410"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43D9AD49" w14:textId="77777777" w:rsidR="00F42715" w:rsidRPr="00DA599E" w:rsidRDefault="00F42715" w:rsidP="00E66A11">
            <w:pPr>
              <w:spacing w:line="312" w:lineRule="auto"/>
              <w:jc w:val="center"/>
              <w:rPr>
                <w:b/>
                <w:bCs/>
                <w:sz w:val="26"/>
                <w:szCs w:val="26"/>
              </w:rPr>
            </w:pPr>
            <w:r w:rsidRPr="00DA599E">
              <w:rPr>
                <w:b/>
                <w:bCs/>
                <w:sz w:val="26"/>
                <w:szCs w:val="26"/>
              </w:rPr>
              <w:t>Tổng</w:t>
            </w:r>
          </w:p>
        </w:tc>
        <w:tc>
          <w:tcPr>
            <w:tcW w:w="1560" w:type="dxa"/>
            <w:tcBorders>
              <w:top w:val="nil"/>
              <w:left w:val="nil"/>
              <w:bottom w:val="single" w:sz="8" w:space="0" w:color="auto"/>
              <w:right w:val="single" w:sz="8" w:space="0" w:color="auto"/>
            </w:tcBorders>
            <w:shd w:val="clear" w:color="auto" w:fill="auto"/>
            <w:vAlign w:val="center"/>
            <w:hideMark/>
          </w:tcPr>
          <w:p w14:paraId="10D99EDE" w14:textId="77777777" w:rsidR="00F42715" w:rsidRPr="00DA599E" w:rsidRDefault="00F42715" w:rsidP="00E66A11">
            <w:pPr>
              <w:spacing w:line="312" w:lineRule="auto"/>
              <w:jc w:val="center"/>
              <w:rPr>
                <w:b/>
                <w:bCs/>
                <w:sz w:val="26"/>
                <w:szCs w:val="26"/>
              </w:rPr>
            </w:pPr>
            <w:r w:rsidRPr="00DA599E">
              <w:rPr>
                <w:b/>
                <w:bCs/>
                <w:sz w:val="26"/>
                <w:szCs w:val="26"/>
              </w:rPr>
              <w:t> </w:t>
            </w:r>
          </w:p>
        </w:tc>
        <w:tc>
          <w:tcPr>
            <w:tcW w:w="1559" w:type="dxa"/>
            <w:tcBorders>
              <w:top w:val="nil"/>
              <w:left w:val="nil"/>
              <w:bottom w:val="single" w:sz="8" w:space="0" w:color="auto"/>
              <w:right w:val="single" w:sz="8" w:space="0" w:color="auto"/>
            </w:tcBorders>
            <w:shd w:val="clear" w:color="auto" w:fill="auto"/>
            <w:vAlign w:val="center"/>
            <w:hideMark/>
          </w:tcPr>
          <w:p w14:paraId="07B059DB" w14:textId="77777777" w:rsidR="00F42715" w:rsidRPr="00DA599E" w:rsidRDefault="00F42715" w:rsidP="00E66A11">
            <w:pPr>
              <w:spacing w:line="312" w:lineRule="auto"/>
              <w:jc w:val="center"/>
              <w:rPr>
                <w:b/>
                <w:bCs/>
                <w:sz w:val="26"/>
                <w:szCs w:val="26"/>
              </w:rPr>
            </w:pPr>
            <w:r w:rsidRPr="00DA599E">
              <w:rPr>
                <w:b/>
                <w:bCs/>
                <w:sz w:val="26"/>
                <w:szCs w:val="26"/>
              </w:rPr>
              <w:t>375.000</w:t>
            </w:r>
          </w:p>
        </w:tc>
        <w:tc>
          <w:tcPr>
            <w:tcW w:w="1417" w:type="dxa"/>
            <w:tcBorders>
              <w:top w:val="nil"/>
              <w:left w:val="nil"/>
              <w:bottom w:val="single" w:sz="8" w:space="0" w:color="auto"/>
              <w:right w:val="single" w:sz="8" w:space="0" w:color="auto"/>
            </w:tcBorders>
            <w:shd w:val="clear" w:color="auto" w:fill="auto"/>
            <w:vAlign w:val="center"/>
            <w:hideMark/>
          </w:tcPr>
          <w:p w14:paraId="1373EAAC" w14:textId="77777777" w:rsidR="00F42715" w:rsidRPr="00DA599E" w:rsidRDefault="00F42715" w:rsidP="00E66A11">
            <w:pPr>
              <w:spacing w:line="312" w:lineRule="auto"/>
              <w:jc w:val="center"/>
              <w:rPr>
                <w:b/>
                <w:bCs/>
                <w:sz w:val="26"/>
                <w:szCs w:val="26"/>
              </w:rPr>
            </w:pPr>
            <w:r w:rsidRPr="00DA599E">
              <w:rPr>
                <w:b/>
                <w:bCs/>
                <w:sz w:val="26"/>
                <w:szCs w:val="26"/>
              </w:rPr>
              <w:t>500.000</w:t>
            </w:r>
          </w:p>
        </w:tc>
        <w:tc>
          <w:tcPr>
            <w:tcW w:w="1418" w:type="dxa"/>
            <w:tcBorders>
              <w:top w:val="nil"/>
              <w:left w:val="nil"/>
              <w:bottom w:val="single" w:sz="8" w:space="0" w:color="auto"/>
              <w:right w:val="single" w:sz="8" w:space="0" w:color="auto"/>
            </w:tcBorders>
            <w:shd w:val="clear" w:color="auto" w:fill="auto"/>
            <w:vAlign w:val="bottom"/>
            <w:hideMark/>
          </w:tcPr>
          <w:p w14:paraId="60FE803B" w14:textId="611F57D4" w:rsidR="00F42715" w:rsidRPr="00DA599E" w:rsidRDefault="00F42715" w:rsidP="00E66A11">
            <w:pPr>
              <w:spacing w:line="312" w:lineRule="auto"/>
              <w:jc w:val="center"/>
              <w:rPr>
                <w:b/>
                <w:bCs/>
                <w:sz w:val="26"/>
                <w:szCs w:val="26"/>
              </w:rPr>
            </w:pPr>
            <w:r w:rsidRPr="00DA599E">
              <w:rPr>
                <w:b/>
                <w:bCs/>
                <w:sz w:val="26"/>
                <w:szCs w:val="26"/>
              </w:rPr>
              <w:t>39.</w:t>
            </w:r>
            <w:r w:rsidR="008B17A7" w:rsidRPr="00DA599E">
              <w:rPr>
                <w:b/>
                <w:bCs/>
                <w:sz w:val="26"/>
                <w:szCs w:val="26"/>
              </w:rPr>
              <w:t>765</w:t>
            </w:r>
          </w:p>
        </w:tc>
        <w:tc>
          <w:tcPr>
            <w:tcW w:w="1276" w:type="dxa"/>
            <w:tcBorders>
              <w:top w:val="nil"/>
              <w:left w:val="nil"/>
              <w:bottom w:val="single" w:sz="8" w:space="0" w:color="auto"/>
              <w:right w:val="single" w:sz="8" w:space="0" w:color="auto"/>
            </w:tcBorders>
            <w:shd w:val="clear" w:color="auto" w:fill="auto"/>
            <w:vAlign w:val="bottom"/>
            <w:hideMark/>
          </w:tcPr>
          <w:p w14:paraId="1E8A36AB" w14:textId="77777777" w:rsidR="00F42715" w:rsidRPr="00DA599E" w:rsidRDefault="00F42715" w:rsidP="00E66A11">
            <w:pPr>
              <w:spacing w:line="312" w:lineRule="auto"/>
              <w:jc w:val="center"/>
              <w:rPr>
                <w:b/>
                <w:bCs/>
                <w:sz w:val="26"/>
                <w:szCs w:val="26"/>
              </w:rPr>
            </w:pPr>
            <w:r w:rsidRPr="00DA599E">
              <w:rPr>
                <w:b/>
                <w:bCs/>
                <w:sz w:val="26"/>
                <w:szCs w:val="26"/>
              </w:rPr>
              <w:t>54.860</w:t>
            </w:r>
          </w:p>
        </w:tc>
      </w:tr>
    </w:tbl>
    <w:p w14:paraId="0EFDE826" w14:textId="1694ECD3" w:rsidR="00F42715" w:rsidRPr="00DA599E" w:rsidRDefault="00F42715" w:rsidP="00F42715">
      <w:pPr>
        <w:pStyle w:val="PHAN112"/>
        <w:jc w:val="right"/>
        <w:rPr>
          <w:b w:val="0"/>
        </w:rPr>
      </w:pPr>
      <w:bookmarkStart w:id="143" w:name="_Toc100642645"/>
      <w:r w:rsidRPr="00DA599E">
        <w:rPr>
          <w:b w:val="0"/>
          <w:i/>
        </w:rPr>
        <w:t>(</w:t>
      </w:r>
      <w:r w:rsidR="00021150" w:rsidRPr="00DA599E">
        <w:rPr>
          <w:b w:val="0"/>
          <w:i/>
        </w:rPr>
        <w:t>Nguồn: Công ty TNHH RK Resources, 2022</w:t>
      </w:r>
      <w:r w:rsidRPr="00DA599E">
        <w:rPr>
          <w:b w:val="0"/>
          <w:i/>
        </w:rPr>
        <w:t>)</w:t>
      </w:r>
      <w:bookmarkEnd w:id="143"/>
    </w:p>
    <w:tbl>
      <w:tblPr>
        <w:tblStyle w:val="TableGrid"/>
        <w:tblW w:w="9531"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54"/>
        <w:gridCol w:w="4677"/>
      </w:tblGrid>
      <w:tr w:rsidR="00DA599E" w:rsidRPr="00DA599E" w14:paraId="0F365D5D" w14:textId="77777777" w:rsidTr="00A040B3">
        <w:tc>
          <w:tcPr>
            <w:tcW w:w="4854" w:type="dxa"/>
          </w:tcPr>
          <w:bookmarkEnd w:id="127"/>
          <w:bookmarkEnd w:id="128"/>
          <w:bookmarkEnd w:id="129"/>
          <w:bookmarkEnd w:id="130"/>
          <w:p w14:paraId="6B4D0F96" w14:textId="77777777" w:rsidR="00C31620" w:rsidRPr="00DA599E" w:rsidRDefault="00C31620" w:rsidP="00CE3F2F">
            <w:pPr>
              <w:spacing w:line="312" w:lineRule="auto"/>
              <w:jc w:val="center"/>
              <w:rPr>
                <w:noProof/>
                <w:sz w:val="26"/>
                <w:szCs w:val="26"/>
              </w:rPr>
            </w:pPr>
            <w:r w:rsidRPr="00DA599E">
              <w:rPr>
                <w:noProof/>
                <w:sz w:val="26"/>
                <w:szCs w:val="26"/>
              </w:rPr>
              <w:drawing>
                <wp:inline distT="0" distB="0" distL="0" distR="0" wp14:anchorId="35051C29" wp14:editId="45003B0E">
                  <wp:extent cx="2809875" cy="1937053"/>
                  <wp:effectExtent l="0" t="0" r="0" b="63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l="5609" t="17664" r="57372" b="27882"/>
                          <a:stretch>
                            <a:fillRect/>
                          </a:stretch>
                        </pic:blipFill>
                        <pic:spPr bwMode="auto">
                          <a:xfrm>
                            <a:off x="0" y="0"/>
                            <a:ext cx="2815385" cy="1940851"/>
                          </a:xfrm>
                          <a:prstGeom prst="rect">
                            <a:avLst/>
                          </a:prstGeom>
                          <a:noFill/>
                          <a:ln>
                            <a:noFill/>
                          </a:ln>
                        </pic:spPr>
                      </pic:pic>
                    </a:graphicData>
                  </a:graphic>
                </wp:inline>
              </w:drawing>
            </w:r>
          </w:p>
        </w:tc>
        <w:tc>
          <w:tcPr>
            <w:tcW w:w="4677" w:type="dxa"/>
          </w:tcPr>
          <w:p w14:paraId="065BEA40" w14:textId="77777777" w:rsidR="00C31620" w:rsidRPr="00DA599E" w:rsidRDefault="00C31620" w:rsidP="00CE3F2F">
            <w:pPr>
              <w:spacing w:line="312" w:lineRule="auto"/>
              <w:jc w:val="center"/>
              <w:rPr>
                <w:noProof/>
                <w:sz w:val="26"/>
                <w:szCs w:val="26"/>
              </w:rPr>
            </w:pPr>
            <w:r w:rsidRPr="00DA599E">
              <w:rPr>
                <w:noProof/>
                <w:sz w:val="26"/>
                <w:szCs w:val="26"/>
              </w:rPr>
              <w:drawing>
                <wp:inline distT="0" distB="0" distL="0" distR="0" wp14:anchorId="0B221A9D" wp14:editId="34E65F01">
                  <wp:extent cx="2873612" cy="1933575"/>
                  <wp:effectExtent l="0" t="0" r="317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l="11136" t="17378" r="61267" b="34189"/>
                          <a:stretch>
                            <a:fillRect/>
                          </a:stretch>
                        </pic:blipFill>
                        <pic:spPr bwMode="auto">
                          <a:xfrm>
                            <a:off x="0" y="0"/>
                            <a:ext cx="2875619" cy="1934926"/>
                          </a:xfrm>
                          <a:prstGeom prst="rect">
                            <a:avLst/>
                          </a:prstGeom>
                          <a:noFill/>
                          <a:ln>
                            <a:noFill/>
                          </a:ln>
                        </pic:spPr>
                      </pic:pic>
                    </a:graphicData>
                  </a:graphic>
                </wp:inline>
              </w:drawing>
            </w:r>
          </w:p>
        </w:tc>
      </w:tr>
      <w:tr w:rsidR="00DA599E" w:rsidRPr="00DA599E" w14:paraId="5FA9983F" w14:textId="77777777" w:rsidTr="00A040B3">
        <w:tc>
          <w:tcPr>
            <w:tcW w:w="4854" w:type="dxa"/>
          </w:tcPr>
          <w:p w14:paraId="33A87088" w14:textId="77777777" w:rsidR="00C31620" w:rsidRPr="00DA599E" w:rsidRDefault="00C31620" w:rsidP="00CE3F2F">
            <w:pPr>
              <w:spacing w:line="312" w:lineRule="auto"/>
              <w:jc w:val="center"/>
              <w:rPr>
                <w:noProof/>
                <w:sz w:val="26"/>
                <w:szCs w:val="26"/>
              </w:rPr>
            </w:pPr>
            <w:r w:rsidRPr="00DA599E">
              <w:rPr>
                <w:noProof/>
                <w:sz w:val="26"/>
                <w:szCs w:val="26"/>
              </w:rPr>
              <w:t>Sản phẩm giường</w:t>
            </w:r>
          </w:p>
        </w:tc>
        <w:tc>
          <w:tcPr>
            <w:tcW w:w="4677" w:type="dxa"/>
          </w:tcPr>
          <w:p w14:paraId="5FF1F0A3" w14:textId="77777777" w:rsidR="00C31620" w:rsidRPr="00DA599E" w:rsidRDefault="00C31620" w:rsidP="00CE3F2F">
            <w:pPr>
              <w:spacing w:line="312" w:lineRule="auto"/>
              <w:jc w:val="center"/>
              <w:rPr>
                <w:noProof/>
                <w:sz w:val="26"/>
                <w:szCs w:val="26"/>
              </w:rPr>
            </w:pPr>
            <w:r w:rsidRPr="00DA599E">
              <w:rPr>
                <w:noProof/>
                <w:sz w:val="26"/>
                <w:szCs w:val="26"/>
              </w:rPr>
              <w:t>Sản phẩm tủ</w:t>
            </w:r>
          </w:p>
        </w:tc>
      </w:tr>
      <w:tr w:rsidR="00DA599E" w:rsidRPr="00DA599E" w14:paraId="19A9D3AC" w14:textId="77777777" w:rsidTr="00A040B3">
        <w:tc>
          <w:tcPr>
            <w:tcW w:w="4854" w:type="dxa"/>
          </w:tcPr>
          <w:p w14:paraId="7C139A6D" w14:textId="73FBBE12" w:rsidR="00C31620" w:rsidRPr="00DA599E" w:rsidRDefault="000B2624" w:rsidP="00CE3F2F">
            <w:pPr>
              <w:spacing w:line="312" w:lineRule="auto"/>
              <w:rPr>
                <w:noProof/>
                <w:sz w:val="26"/>
                <w:szCs w:val="26"/>
              </w:rPr>
            </w:pPr>
            <w:r w:rsidRPr="00DA599E">
              <w:rPr>
                <w:noProof/>
              </w:rPr>
              <w:lastRenderedPageBreak/>
              <w:drawing>
                <wp:inline distT="0" distB="0" distL="0" distR="0" wp14:anchorId="18C69A93" wp14:editId="04D777D1">
                  <wp:extent cx="2847975" cy="2095500"/>
                  <wp:effectExtent l="0" t="0" r="9525" b="0"/>
                  <wp:docPr id="2862" name="Picture 2862" descr="Bộ Bàn Ăn Gỗ Gõ Đỏ Chân To 1m9 8 Ghế Dành Cho Phòng Ăn Đẹ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ộ Bàn Ăn Gỗ Gõ Đỏ Chân To 1m9 8 Ghế Dành Cho Phòng Ăn Đẹp"/>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5968" b="7660"/>
                          <a:stretch/>
                        </pic:blipFill>
                        <pic:spPr bwMode="auto">
                          <a:xfrm>
                            <a:off x="0" y="0"/>
                            <a:ext cx="2847975" cy="20955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7" w:type="dxa"/>
          </w:tcPr>
          <w:p w14:paraId="171848B4" w14:textId="1E993E02" w:rsidR="00C31620" w:rsidRPr="00DA599E" w:rsidRDefault="000B2624" w:rsidP="00CE3F2F">
            <w:pPr>
              <w:spacing w:line="312" w:lineRule="auto"/>
              <w:rPr>
                <w:sz w:val="26"/>
                <w:szCs w:val="26"/>
              </w:rPr>
            </w:pPr>
            <w:r w:rsidRPr="00DA599E">
              <w:rPr>
                <w:noProof/>
              </w:rPr>
              <w:drawing>
                <wp:inline distT="0" distB="0" distL="0" distR="0" wp14:anchorId="77EC91F7" wp14:editId="591C4738">
                  <wp:extent cx="2876550" cy="2081451"/>
                  <wp:effectExtent l="0" t="0" r="0" b="0"/>
                  <wp:docPr id="2857" name="Picture 2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6398" t="11104" r="695" b="3769"/>
                          <a:stretch/>
                        </pic:blipFill>
                        <pic:spPr bwMode="auto">
                          <a:xfrm>
                            <a:off x="0" y="0"/>
                            <a:ext cx="2900831" cy="209902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A599E" w:rsidRPr="00DA599E" w14:paraId="2B00D0B2" w14:textId="77777777" w:rsidTr="00A040B3">
        <w:tc>
          <w:tcPr>
            <w:tcW w:w="4854" w:type="dxa"/>
          </w:tcPr>
          <w:p w14:paraId="232A1C64" w14:textId="53B38E21" w:rsidR="00C31620" w:rsidRPr="00DA599E" w:rsidRDefault="00C31620" w:rsidP="00CE3F2F">
            <w:pPr>
              <w:spacing w:line="312" w:lineRule="auto"/>
              <w:jc w:val="center"/>
              <w:rPr>
                <w:noProof/>
                <w:sz w:val="26"/>
                <w:szCs w:val="26"/>
              </w:rPr>
            </w:pPr>
            <w:r w:rsidRPr="00DA599E">
              <w:rPr>
                <w:noProof/>
                <w:sz w:val="26"/>
                <w:szCs w:val="26"/>
              </w:rPr>
              <w:t>Sản phẩm bàn</w:t>
            </w:r>
            <w:r w:rsidR="000B2624" w:rsidRPr="00DA599E">
              <w:rPr>
                <w:noProof/>
                <w:sz w:val="26"/>
                <w:szCs w:val="26"/>
              </w:rPr>
              <w:t>, ghế</w:t>
            </w:r>
          </w:p>
        </w:tc>
        <w:tc>
          <w:tcPr>
            <w:tcW w:w="4677" w:type="dxa"/>
          </w:tcPr>
          <w:p w14:paraId="218FF6EE" w14:textId="355883A6" w:rsidR="00C31620" w:rsidRPr="00DA599E" w:rsidRDefault="00A040B3" w:rsidP="00CE3F2F">
            <w:pPr>
              <w:spacing w:line="312" w:lineRule="auto"/>
              <w:jc w:val="center"/>
              <w:rPr>
                <w:sz w:val="26"/>
                <w:szCs w:val="26"/>
              </w:rPr>
            </w:pPr>
            <w:r w:rsidRPr="00DA599E">
              <w:rPr>
                <w:noProof/>
                <w:sz w:val="26"/>
                <w:szCs w:val="26"/>
              </w:rPr>
              <w:t xml:space="preserve">Ghế sofa </w:t>
            </w:r>
          </w:p>
        </w:tc>
      </w:tr>
    </w:tbl>
    <w:p w14:paraId="3AF4C3CB" w14:textId="1719BA45" w:rsidR="00737C29" w:rsidRPr="00DA599E" w:rsidRDefault="00727935" w:rsidP="00D212FE">
      <w:pPr>
        <w:pStyle w:val="ahnhloan"/>
      </w:pPr>
      <w:bookmarkStart w:id="144" w:name="_Toc80889400"/>
      <w:bookmarkStart w:id="145" w:name="_Toc111275246"/>
      <w:r w:rsidRPr="00DA599E">
        <w:t xml:space="preserve">Hình 1. </w:t>
      </w:r>
      <w:r w:rsidRPr="00DA599E">
        <w:fldChar w:fldCharType="begin"/>
      </w:r>
      <w:r w:rsidRPr="00DA599E">
        <w:instrText xml:space="preserve"> SEQ Hình_1. \* ARABIC </w:instrText>
      </w:r>
      <w:r w:rsidRPr="00DA599E">
        <w:fldChar w:fldCharType="separate"/>
      </w:r>
      <w:r w:rsidR="00DA599E">
        <w:t>10</w:t>
      </w:r>
      <w:r w:rsidRPr="00DA599E">
        <w:fldChar w:fldCharType="end"/>
      </w:r>
      <w:r w:rsidR="00350AD6" w:rsidRPr="00DA599E">
        <w:t xml:space="preserve">. </w:t>
      </w:r>
      <w:r w:rsidR="00737C29" w:rsidRPr="00DA599E">
        <w:t xml:space="preserve">Minh họa một số sản phẩm </w:t>
      </w:r>
      <w:r w:rsidR="004D693A" w:rsidRPr="00DA599E">
        <w:t>của</w:t>
      </w:r>
      <w:r w:rsidR="00737C29" w:rsidRPr="00DA599E">
        <w:t xml:space="preserve"> công ty</w:t>
      </w:r>
      <w:bookmarkEnd w:id="144"/>
      <w:bookmarkEnd w:id="145"/>
    </w:p>
    <w:p w14:paraId="43647EFA" w14:textId="1F808E64" w:rsidR="00B160FC" w:rsidRPr="00DA599E" w:rsidRDefault="006C3F19" w:rsidP="008B17A7">
      <w:pPr>
        <w:pStyle w:val="chuong0"/>
        <w:jc w:val="left"/>
      </w:pPr>
      <w:bookmarkStart w:id="146" w:name="_Toc100642646"/>
      <w:bookmarkStart w:id="147" w:name="_Toc101534020"/>
      <w:bookmarkStart w:id="148" w:name="_Toc101536689"/>
      <w:bookmarkStart w:id="149" w:name="_Toc101537561"/>
      <w:bookmarkStart w:id="150" w:name="_Toc36210695"/>
      <w:bookmarkStart w:id="151" w:name="_Toc37061278"/>
      <w:bookmarkStart w:id="152" w:name="_Toc42169375"/>
      <w:bookmarkStart w:id="153" w:name="_Toc45026933"/>
      <w:bookmarkStart w:id="154" w:name="_Toc77778903"/>
      <w:r w:rsidRPr="00DA599E">
        <w:t>1.</w:t>
      </w:r>
      <w:r w:rsidR="00E66A11" w:rsidRPr="00DA599E">
        <w:t>4</w:t>
      </w:r>
      <w:r w:rsidR="004D15DC" w:rsidRPr="00DA599E">
        <w:t>.</w:t>
      </w:r>
      <w:r w:rsidR="00E66A11" w:rsidRPr="00DA599E">
        <w:t xml:space="preserve"> Nguyên liệu, nhiên liệu, vật liệu, hóa chất sử dụng, nguồn cung cấp điện, nước của cơ sở</w:t>
      </w:r>
      <w:bookmarkEnd w:id="146"/>
      <w:bookmarkEnd w:id="147"/>
      <w:bookmarkEnd w:id="148"/>
      <w:bookmarkEnd w:id="149"/>
      <w:r w:rsidR="004D15DC" w:rsidRPr="00DA599E">
        <w:t xml:space="preserve"> </w:t>
      </w:r>
      <w:bookmarkEnd w:id="150"/>
      <w:bookmarkEnd w:id="151"/>
      <w:bookmarkEnd w:id="152"/>
      <w:bookmarkEnd w:id="153"/>
      <w:bookmarkEnd w:id="154"/>
    </w:p>
    <w:p w14:paraId="2BA0605A" w14:textId="250A3FEE" w:rsidR="00E66A11" w:rsidRPr="00DA599E" w:rsidRDefault="006C3F19" w:rsidP="005E510C">
      <w:pPr>
        <w:pStyle w:val="CHUONG111"/>
      </w:pPr>
      <w:bookmarkStart w:id="155" w:name="_Toc36210701"/>
      <w:bookmarkStart w:id="156" w:name="_Toc37061284"/>
      <w:bookmarkStart w:id="157" w:name="_Toc42169380"/>
      <w:bookmarkStart w:id="158" w:name="_Toc45026942"/>
      <w:bookmarkStart w:id="159" w:name="_Toc100642647"/>
      <w:bookmarkStart w:id="160" w:name="_Toc101537562"/>
      <w:bookmarkStart w:id="161" w:name="_Toc109475783"/>
      <w:bookmarkStart w:id="162" w:name="_Toc36210699"/>
      <w:bookmarkStart w:id="163" w:name="_Toc37061282"/>
      <w:r w:rsidRPr="00DA599E">
        <w:t>1.</w:t>
      </w:r>
      <w:r w:rsidR="00E66A11" w:rsidRPr="00DA599E">
        <w:t xml:space="preserve">4.1. Nguyên liệu, nhiên liệu, vật liệu, hóa chất sử dụng của </w:t>
      </w:r>
      <w:bookmarkEnd w:id="155"/>
      <w:bookmarkEnd w:id="156"/>
      <w:bookmarkEnd w:id="157"/>
      <w:bookmarkEnd w:id="158"/>
      <w:r w:rsidR="00E66A11" w:rsidRPr="00DA599E">
        <w:t>công ty</w:t>
      </w:r>
      <w:bookmarkEnd w:id="159"/>
      <w:bookmarkEnd w:id="160"/>
      <w:bookmarkEnd w:id="161"/>
    </w:p>
    <w:p w14:paraId="429D1411" w14:textId="47A0CB46" w:rsidR="00E66A11" w:rsidRPr="00DA599E" w:rsidRDefault="006C3F19" w:rsidP="005E510C">
      <w:pPr>
        <w:pStyle w:val="CHNG1111"/>
      </w:pPr>
      <w:bookmarkStart w:id="164" w:name="_Toc80888423"/>
      <w:bookmarkStart w:id="165" w:name="_Toc84237382"/>
      <w:bookmarkStart w:id="166" w:name="_Toc100642648"/>
      <w:bookmarkStart w:id="167" w:name="_Toc101537563"/>
      <w:bookmarkStart w:id="168" w:name="_Toc109475784"/>
      <w:r w:rsidRPr="00DA599E">
        <w:t>1.</w:t>
      </w:r>
      <w:r w:rsidR="00E66A11" w:rsidRPr="00DA599E">
        <w:t>4.1.1. Nhu cầu sử dụng nhiên liệu</w:t>
      </w:r>
      <w:bookmarkEnd w:id="164"/>
      <w:bookmarkEnd w:id="165"/>
      <w:bookmarkEnd w:id="166"/>
      <w:bookmarkEnd w:id="167"/>
      <w:bookmarkEnd w:id="168"/>
      <w:r w:rsidR="00E66A11" w:rsidRPr="00DA599E">
        <w:t xml:space="preserve"> </w:t>
      </w:r>
    </w:p>
    <w:p w14:paraId="1F17B2EF" w14:textId="77777777" w:rsidR="00E66A11" w:rsidRPr="00DA599E" w:rsidRDefault="00E66A11" w:rsidP="00E66A11">
      <w:pPr>
        <w:pStyle w:val="Normal0"/>
        <w:spacing w:line="312" w:lineRule="auto"/>
      </w:pPr>
      <w:r w:rsidRPr="00DA599E">
        <w:t xml:space="preserve">Công ty sử dụng dầu DO dùng để cung cấp nhiên liệu cho quá trình vận hành xe nâng. </w:t>
      </w:r>
    </w:p>
    <w:p w14:paraId="6B383DBC" w14:textId="77777777" w:rsidR="00E66A11" w:rsidRPr="00DA599E" w:rsidRDefault="00E66A11" w:rsidP="00E66A11">
      <w:pPr>
        <w:pStyle w:val="Normal0"/>
        <w:spacing w:line="312" w:lineRule="auto"/>
      </w:pPr>
      <w:r w:rsidRPr="00DA599E">
        <w:t>Công ty sử dụng nhớt bôi trơn để bôi trơn máy móc, động cơ. Trong quá trình vận hành máy móc, thiết bị sẽ xảy ra ma sát giữa các bề mặt của chi tiết làm cho máy móc nóng lên, cản trở chuyển động và gây mài mòn dẫn đến hư hỏng máy móc. Vì vậy, dầu nhớt bôi trơn được sử dụng giúp máy móc vận hành êm ái, hạn chế rung lắc, tiếng ồn và chống han gỉ.</w:t>
      </w:r>
    </w:p>
    <w:p w14:paraId="67A53700" w14:textId="7FDEE880" w:rsidR="00E66A11" w:rsidRPr="00DA599E" w:rsidRDefault="00E66A11" w:rsidP="00E717F1">
      <w:pPr>
        <w:pStyle w:val="Caption"/>
        <w:rPr>
          <w:color w:val="auto"/>
        </w:rPr>
      </w:pPr>
      <w:bookmarkStart w:id="169" w:name="_Toc45026810"/>
      <w:bookmarkStart w:id="170" w:name="_Toc101508639"/>
      <w:bookmarkStart w:id="171" w:name="_Toc114565202"/>
      <w:r w:rsidRPr="00DA599E">
        <w:rPr>
          <w:color w:val="auto"/>
        </w:rPr>
        <w:t>Bảng</w:t>
      </w:r>
      <w:r w:rsidR="00E717F1" w:rsidRPr="00DA599E">
        <w:rPr>
          <w:color w:val="auto"/>
        </w:rPr>
        <w:t xml:space="preserve">  1. </w:t>
      </w:r>
      <w:r w:rsidR="002A6DFD" w:rsidRPr="00DA599E">
        <w:rPr>
          <w:color w:val="auto"/>
        </w:rPr>
        <w:fldChar w:fldCharType="begin"/>
      </w:r>
      <w:r w:rsidR="002A6DFD" w:rsidRPr="00DA599E">
        <w:rPr>
          <w:color w:val="auto"/>
        </w:rPr>
        <w:instrText xml:space="preserve"> SEQ _1. \* ARABIC </w:instrText>
      </w:r>
      <w:r w:rsidR="002A6DFD" w:rsidRPr="00DA599E">
        <w:rPr>
          <w:color w:val="auto"/>
        </w:rPr>
        <w:fldChar w:fldCharType="separate"/>
      </w:r>
      <w:r w:rsidR="00DA599E">
        <w:rPr>
          <w:noProof/>
          <w:color w:val="auto"/>
        </w:rPr>
        <w:t>6</w:t>
      </w:r>
      <w:r w:rsidR="002A6DFD" w:rsidRPr="00DA599E">
        <w:rPr>
          <w:noProof/>
          <w:color w:val="auto"/>
        </w:rPr>
        <w:fldChar w:fldCharType="end"/>
      </w:r>
      <w:r w:rsidR="00E717F1" w:rsidRPr="00DA599E">
        <w:rPr>
          <w:color w:val="auto"/>
        </w:rPr>
        <w:t>.</w:t>
      </w:r>
      <w:r w:rsidRPr="00DA599E">
        <w:rPr>
          <w:color w:val="auto"/>
        </w:rPr>
        <w:t xml:space="preserve"> Nhu cầu sử dụng nhiên liệu</w:t>
      </w:r>
      <w:bookmarkEnd w:id="169"/>
      <w:r w:rsidRPr="00DA599E">
        <w:rPr>
          <w:color w:val="auto"/>
        </w:rPr>
        <w:t xml:space="preserve"> hàng năm của dự án</w:t>
      </w:r>
      <w:bookmarkEnd w:id="170"/>
      <w:bookmarkEnd w:id="171"/>
    </w:p>
    <w:tbl>
      <w:tblPr>
        <w:tblW w:w="97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0"/>
        <w:gridCol w:w="2346"/>
        <w:gridCol w:w="1454"/>
        <w:gridCol w:w="1720"/>
        <w:gridCol w:w="1720"/>
        <w:gridCol w:w="1720"/>
      </w:tblGrid>
      <w:tr w:rsidR="00DA599E" w:rsidRPr="00DA599E" w14:paraId="5DF2E2E1" w14:textId="77777777" w:rsidTr="00E66A11">
        <w:trPr>
          <w:trHeight w:val="400"/>
          <w:jc w:val="center"/>
        </w:trPr>
        <w:tc>
          <w:tcPr>
            <w:tcW w:w="740" w:type="dxa"/>
            <w:vMerge w:val="restart"/>
            <w:shd w:val="clear" w:color="auto" w:fill="F2F2F2" w:themeFill="background1" w:themeFillShade="F2"/>
          </w:tcPr>
          <w:p w14:paraId="483BF5CF" w14:textId="77777777" w:rsidR="00E66A11" w:rsidRPr="00DA599E" w:rsidRDefault="00E66A11" w:rsidP="00E66A11">
            <w:pPr>
              <w:spacing w:line="312" w:lineRule="auto"/>
              <w:jc w:val="center"/>
              <w:rPr>
                <w:b/>
                <w:bCs/>
                <w:sz w:val="26"/>
                <w:szCs w:val="26"/>
              </w:rPr>
            </w:pPr>
            <w:r w:rsidRPr="00DA599E">
              <w:rPr>
                <w:b/>
                <w:bCs/>
                <w:sz w:val="26"/>
                <w:szCs w:val="26"/>
              </w:rPr>
              <w:t>STT</w:t>
            </w:r>
          </w:p>
        </w:tc>
        <w:tc>
          <w:tcPr>
            <w:tcW w:w="2346" w:type="dxa"/>
            <w:vMerge w:val="restart"/>
            <w:shd w:val="clear" w:color="auto" w:fill="F2F2F2" w:themeFill="background1" w:themeFillShade="F2"/>
          </w:tcPr>
          <w:p w14:paraId="3F51D4E0" w14:textId="77777777" w:rsidR="00E66A11" w:rsidRPr="00DA599E" w:rsidRDefault="00E66A11" w:rsidP="00E66A11">
            <w:pPr>
              <w:spacing w:line="312" w:lineRule="auto"/>
              <w:jc w:val="center"/>
              <w:rPr>
                <w:b/>
                <w:bCs/>
                <w:sz w:val="26"/>
                <w:szCs w:val="26"/>
              </w:rPr>
            </w:pPr>
            <w:r w:rsidRPr="00DA599E">
              <w:rPr>
                <w:b/>
                <w:bCs/>
                <w:sz w:val="26"/>
                <w:szCs w:val="26"/>
              </w:rPr>
              <w:t>Tên nhiên liệu</w:t>
            </w:r>
          </w:p>
        </w:tc>
        <w:tc>
          <w:tcPr>
            <w:tcW w:w="1454" w:type="dxa"/>
            <w:vMerge w:val="restart"/>
            <w:shd w:val="clear" w:color="auto" w:fill="F2F2F2" w:themeFill="background1" w:themeFillShade="F2"/>
          </w:tcPr>
          <w:p w14:paraId="41606493" w14:textId="77777777" w:rsidR="00E66A11" w:rsidRPr="00DA599E" w:rsidRDefault="00E66A11" w:rsidP="00E66A11">
            <w:pPr>
              <w:spacing w:line="312" w:lineRule="auto"/>
              <w:jc w:val="center"/>
              <w:rPr>
                <w:b/>
                <w:bCs/>
                <w:sz w:val="26"/>
                <w:szCs w:val="26"/>
              </w:rPr>
            </w:pPr>
            <w:r w:rsidRPr="00DA599E">
              <w:rPr>
                <w:b/>
                <w:bCs/>
                <w:sz w:val="26"/>
                <w:szCs w:val="26"/>
              </w:rPr>
              <w:t>Đơn vị tính</w:t>
            </w:r>
          </w:p>
        </w:tc>
        <w:tc>
          <w:tcPr>
            <w:tcW w:w="3440" w:type="dxa"/>
            <w:gridSpan w:val="2"/>
            <w:shd w:val="clear" w:color="auto" w:fill="F2F2F2" w:themeFill="background1" w:themeFillShade="F2"/>
          </w:tcPr>
          <w:p w14:paraId="29FF3505" w14:textId="77777777" w:rsidR="00E66A11" w:rsidRPr="00DA599E" w:rsidRDefault="00E66A11" w:rsidP="00E66A11">
            <w:pPr>
              <w:spacing w:line="312" w:lineRule="auto"/>
              <w:jc w:val="center"/>
              <w:rPr>
                <w:b/>
                <w:bCs/>
                <w:sz w:val="26"/>
                <w:szCs w:val="26"/>
              </w:rPr>
            </w:pPr>
            <w:r w:rsidRPr="00DA599E">
              <w:rPr>
                <w:b/>
                <w:bCs/>
                <w:sz w:val="26"/>
                <w:szCs w:val="26"/>
              </w:rPr>
              <w:t>Nhu cầu</w:t>
            </w:r>
          </w:p>
        </w:tc>
        <w:tc>
          <w:tcPr>
            <w:tcW w:w="1720" w:type="dxa"/>
            <w:vMerge w:val="restart"/>
            <w:shd w:val="clear" w:color="auto" w:fill="F2F2F2" w:themeFill="background1" w:themeFillShade="F2"/>
          </w:tcPr>
          <w:p w14:paraId="3EA1BD95" w14:textId="77777777" w:rsidR="00E66A11" w:rsidRPr="00DA599E" w:rsidRDefault="00E66A11" w:rsidP="00E66A11">
            <w:pPr>
              <w:spacing w:line="312" w:lineRule="auto"/>
              <w:jc w:val="center"/>
              <w:rPr>
                <w:b/>
                <w:bCs/>
                <w:sz w:val="26"/>
                <w:szCs w:val="26"/>
              </w:rPr>
            </w:pPr>
            <w:r w:rsidRPr="00DA599E">
              <w:rPr>
                <w:b/>
                <w:bCs/>
                <w:sz w:val="26"/>
                <w:szCs w:val="26"/>
              </w:rPr>
              <w:t>Nguồn gốc</w:t>
            </w:r>
          </w:p>
        </w:tc>
      </w:tr>
      <w:tr w:rsidR="00DA599E" w:rsidRPr="00DA599E" w14:paraId="51EEBE86" w14:textId="77777777" w:rsidTr="00E66A11">
        <w:trPr>
          <w:trHeight w:val="400"/>
          <w:jc w:val="center"/>
        </w:trPr>
        <w:tc>
          <w:tcPr>
            <w:tcW w:w="740" w:type="dxa"/>
            <w:vMerge/>
            <w:shd w:val="clear" w:color="auto" w:fill="F2F2F2" w:themeFill="background1" w:themeFillShade="F2"/>
          </w:tcPr>
          <w:p w14:paraId="49F6C534" w14:textId="77777777" w:rsidR="00E66A11" w:rsidRPr="00DA599E" w:rsidRDefault="00E66A11" w:rsidP="00E66A11">
            <w:pPr>
              <w:spacing w:line="312" w:lineRule="auto"/>
              <w:jc w:val="center"/>
              <w:rPr>
                <w:b/>
                <w:bCs/>
                <w:sz w:val="26"/>
                <w:szCs w:val="26"/>
              </w:rPr>
            </w:pPr>
          </w:p>
        </w:tc>
        <w:tc>
          <w:tcPr>
            <w:tcW w:w="2346" w:type="dxa"/>
            <w:vMerge/>
            <w:shd w:val="clear" w:color="auto" w:fill="F2F2F2" w:themeFill="background1" w:themeFillShade="F2"/>
          </w:tcPr>
          <w:p w14:paraId="1AF83236" w14:textId="77777777" w:rsidR="00E66A11" w:rsidRPr="00DA599E" w:rsidRDefault="00E66A11" w:rsidP="00E66A11">
            <w:pPr>
              <w:spacing w:line="312" w:lineRule="auto"/>
              <w:jc w:val="center"/>
              <w:rPr>
                <w:b/>
                <w:bCs/>
                <w:sz w:val="26"/>
                <w:szCs w:val="26"/>
              </w:rPr>
            </w:pPr>
          </w:p>
        </w:tc>
        <w:tc>
          <w:tcPr>
            <w:tcW w:w="1454" w:type="dxa"/>
            <w:vMerge/>
            <w:shd w:val="clear" w:color="auto" w:fill="F2F2F2" w:themeFill="background1" w:themeFillShade="F2"/>
          </w:tcPr>
          <w:p w14:paraId="3EAAFEAF" w14:textId="77777777" w:rsidR="00E66A11" w:rsidRPr="00DA599E" w:rsidRDefault="00E66A11" w:rsidP="00E66A11">
            <w:pPr>
              <w:spacing w:line="312" w:lineRule="auto"/>
              <w:jc w:val="center"/>
              <w:rPr>
                <w:b/>
                <w:bCs/>
                <w:sz w:val="26"/>
                <w:szCs w:val="26"/>
              </w:rPr>
            </w:pPr>
          </w:p>
        </w:tc>
        <w:tc>
          <w:tcPr>
            <w:tcW w:w="1720" w:type="dxa"/>
            <w:shd w:val="clear" w:color="auto" w:fill="F2F2F2" w:themeFill="background1" w:themeFillShade="F2"/>
          </w:tcPr>
          <w:p w14:paraId="40F95AD6" w14:textId="77777777" w:rsidR="00E66A11" w:rsidRPr="00DA599E" w:rsidRDefault="00E66A11" w:rsidP="00E66A11">
            <w:pPr>
              <w:spacing w:line="312" w:lineRule="auto"/>
              <w:jc w:val="center"/>
              <w:rPr>
                <w:b/>
                <w:bCs/>
                <w:sz w:val="26"/>
                <w:szCs w:val="26"/>
              </w:rPr>
            </w:pPr>
            <w:r w:rsidRPr="00DA599E">
              <w:rPr>
                <w:b/>
                <w:bCs/>
                <w:sz w:val="26"/>
                <w:szCs w:val="26"/>
              </w:rPr>
              <w:t>Hiện tại</w:t>
            </w:r>
          </w:p>
        </w:tc>
        <w:tc>
          <w:tcPr>
            <w:tcW w:w="1720" w:type="dxa"/>
            <w:shd w:val="clear" w:color="auto" w:fill="F2F2F2" w:themeFill="background1" w:themeFillShade="F2"/>
          </w:tcPr>
          <w:p w14:paraId="391EA6B9" w14:textId="77777777" w:rsidR="00E66A11" w:rsidRPr="00DA599E" w:rsidRDefault="00E66A11" w:rsidP="00E66A11">
            <w:pPr>
              <w:spacing w:line="312" w:lineRule="auto"/>
              <w:jc w:val="center"/>
              <w:rPr>
                <w:b/>
                <w:bCs/>
                <w:sz w:val="26"/>
                <w:szCs w:val="26"/>
              </w:rPr>
            </w:pPr>
            <w:r w:rsidRPr="00DA599E">
              <w:rPr>
                <w:b/>
                <w:bCs/>
                <w:sz w:val="26"/>
                <w:szCs w:val="26"/>
              </w:rPr>
              <w:t>Sau mở rộng</w:t>
            </w:r>
          </w:p>
        </w:tc>
        <w:tc>
          <w:tcPr>
            <w:tcW w:w="1720" w:type="dxa"/>
            <w:vMerge/>
            <w:shd w:val="clear" w:color="auto" w:fill="F2F2F2" w:themeFill="background1" w:themeFillShade="F2"/>
          </w:tcPr>
          <w:p w14:paraId="67EEDF05" w14:textId="77777777" w:rsidR="00E66A11" w:rsidRPr="00DA599E" w:rsidRDefault="00E66A11" w:rsidP="00E66A11">
            <w:pPr>
              <w:spacing w:line="312" w:lineRule="auto"/>
              <w:jc w:val="center"/>
              <w:rPr>
                <w:b/>
                <w:bCs/>
                <w:sz w:val="26"/>
                <w:szCs w:val="26"/>
              </w:rPr>
            </w:pPr>
          </w:p>
        </w:tc>
      </w:tr>
      <w:tr w:rsidR="00DA599E" w:rsidRPr="00DA599E" w14:paraId="7888306D" w14:textId="77777777" w:rsidTr="00044FBE">
        <w:trPr>
          <w:trHeight w:val="433"/>
          <w:jc w:val="center"/>
        </w:trPr>
        <w:tc>
          <w:tcPr>
            <w:tcW w:w="740" w:type="dxa"/>
          </w:tcPr>
          <w:p w14:paraId="4F0FF03F" w14:textId="77777777" w:rsidR="00E66A11" w:rsidRPr="00DA599E" w:rsidRDefault="00E66A11" w:rsidP="00E66A11">
            <w:pPr>
              <w:spacing w:line="312" w:lineRule="auto"/>
              <w:jc w:val="center"/>
              <w:rPr>
                <w:sz w:val="26"/>
                <w:szCs w:val="26"/>
              </w:rPr>
            </w:pPr>
            <w:r w:rsidRPr="00DA599E">
              <w:rPr>
                <w:sz w:val="26"/>
                <w:szCs w:val="26"/>
              </w:rPr>
              <w:t>01</w:t>
            </w:r>
          </w:p>
        </w:tc>
        <w:tc>
          <w:tcPr>
            <w:tcW w:w="2346" w:type="dxa"/>
          </w:tcPr>
          <w:p w14:paraId="31808B5C" w14:textId="77777777" w:rsidR="00E66A11" w:rsidRPr="00DA599E" w:rsidRDefault="00E66A11" w:rsidP="00E66A11">
            <w:pPr>
              <w:spacing w:line="312" w:lineRule="auto"/>
              <w:jc w:val="center"/>
              <w:rPr>
                <w:sz w:val="26"/>
                <w:szCs w:val="26"/>
              </w:rPr>
            </w:pPr>
            <w:r w:rsidRPr="00DA599E">
              <w:rPr>
                <w:sz w:val="26"/>
                <w:szCs w:val="26"/>
              </w:rPr>
              <w:t>Dầu nhớt</w:t>
            </w:r>
          </w:p>
        </w:tc>
        <w:tc>
          <w:tcPr>
            <w:tcW w:w="1454" w:type="dxa"/>
          </w:tcPr>
          <w:p w14:paraId="2B6F2689" w14:textId="77777777" w:rsidR="00E66A11" w:rsidRPr="00DA599E" w:rsidRDefault="00E66A11" w:rsidP="00E66A11">
            <w:pPr>
              <w:spacing w:line="312" w:lineRule="auto"/>
              <w:jc w:val="center"/>
              <w:rPr>
                <w:sz w:val="26"/>
                <w:szCs w:val="26"/>
              </w:rPr>
            </w:pPr>
            <w:r w:rsidRPr="00DA599E">
              <w:rPr>
                <w:sz w:val="26"/>
                <w:szCs w:val="26"/>
              </w:rPr>
              <w:t>Lít/năm</w:t>
            </w:r>
          </w:p>
        </w:tc>
        <w:tc>
          <w:tcPr>
            <w:tcW w:w="1720" w:type="dxa"/>
          </w:tcPr>
          <w:p w14:paraId="62260EA3" w14:textId="77777777" w:rsidR="00E66A11" w:rsidRPr="00DA599E" w:rsidRDefault="00E66A11" w:rsidP="00E66A11">
            <w:pPr>
              <w:spacing w:line="312" w:lineRule="auto"/>
              <w:jc w:val="center"/>
              <w:rPr>
                <w:sz w:val="26"/>
                <w:szCs w:val="26"/>
              </w:rPr>
            </w:pPr>
            <w:r w:rsidRPr="00DA599E">
              <w:rPr>
                <w:sz w:val="26"/>
                <w:szCs w:val="26"/>
              </w:rPr>
              <w:t>2.000</w:t>
            </w:r>
          </w:p>
        </w:tc>
        <w:tc>
          <w:tcPr>
            <w:tcW w:w="1720" w:type="dxa"/>
          </w:tcPr>
          <w:p w14:paraId="690C7E3F" w14:textId="77777777" w:rsidR="00E66A11" w:rsidRPr="00DA599E" w:rsidRDefault="00E66A11" w:rsidP="00E66A11">
            <w:pPr>
              <w:spacing w:line="312" w:lineRule="auto"/>
              <w:jc w:val="center"/>
              <w:rPr>
                <w:sz w:val="26"/>
                <w:szCs w:val="26"/>
              </w:rPr>
            </w:pPr>
            <w:r w:rsidRPr="00DA599E">
              <w:rPr>
                <w:sz w:val="26"/>
                <w:szCs w:val="26"/>
              </w:rPr>
              <w:t>2.700</w:t>
            </w:r>
          </w:p>
        </w:tc>
        <w:tc>
          <w:tcPr>
            <w:tcW w:w="1720" w:type="dxa"/>
          </w:tcPr>
          <w:p w14:paraId="1F541A78" w14:textId="77777777" w:rsidR="00E66A11" w:rsidRPr="00DA599E" w:rsidRDefault="00E66A11" w:rsidP="00E66A11">
            <w:pPr>
              <w:spacing w:line="312" w:lineRule="auto"/>
              <w:jc w:val="center"/>
              <w:rPr>
                <w:sz w:val="26"/>
                <w:szCs w:val="26"/>
              </w:rPr>
            </w:pPr>
            <w:r w:rsidRPr="00DA599E">
              <w:rPr>
                <w:sz w:val="26"/>
                <w:szCs w:val="26"/>
              </w:rPr>
              <w:t>Việt Nam</w:t>
            </w:r>
          </w:p>
        </w:tc>
      </w:tr>
      <w:tr w:rsidR="00DA599E" w:rsidRPr="00DA599E" w14:paraId="0E432E1A" w14:textId="77777777" w:rsidTr="00E66A11">
        <w:trPr>
          <w:trHeight w:val="400"/>
          <w:jc w:val="center"/>
        </w:trPr>
        <w:tc>
          <w:tcPr>
            <w:tcW w:w="740" w:type="dxa"/>
          </w:tcPr>
          <w:p w14:paraId="1BB6C6B4" w14:textId="77777777" w:rsidR="00E66A11" w:rsidRPr="00DA599E" w:rsidRDefault="00E66A11" w:rsidP="00E66A11">
            <w:pPr>
              <w:spacing w:line="312" w:lineRule="auto"/>
              <w:jc w:val="center"/>
              <w:rPr>
                <w:sz w:val="26"/>
                <w:szCs w:val="26"/>
              </w:rPr>
            </w:pPr>
            <w:r w:rsidRPr="00DA599E">
              <w:rPr>
                <w:sz w:val="26"/>
                <w:szCs w:val="26"/>
              </w:rPr>
              <w:t>02</w:t>
            </w:r>
          </w:p>
        </w:tc>
        <w:tc>
          <w:tcPr>
            <w:tcW w:w="2346" w:type="dxa"/>
          </w:tcPr>
          <w:p w14:paraId="4DF199AB" w14:textId="77777777" w:rsidR="00E66A11" w:rsidRPr="00DA599E" w:rsidRDefault="00E66A11" w:rsidP="00E66A11">
            <w:pPr>
              <w:spacing w:line="312" w:lineRule="auto"/>
              <w:jc w:val="center"/>
              <w:rPr>
                <w:sz w:val="26"/>
                <w:szCs w:val="26"/>
              </w:rPr>
            </w:pPr>
            <w:r w:rsidRPr="00DA599E">
              <w:rPr>
                <w:sz w:val="26"/>
                <w:szCs w:val="26"/>
              </w:rPr>
              <w:t>Dầu DO</w:t>
            </w:r>
          </w:p>
        </w:tc>
        <w:tc>
          <w:tcPr>
            <w:tcW w:w="1454" w:type="dxa"/>
          </w:tcPr>
          <w:p w14:paraId="48A10A64" w14:textId="77777777" w:rsidR="00E66A11" w:rsidRPr="00DA599E" w:rsidRDefault="00E66A11" w:rsidP="00E66A11">
            <w:pPr>
              <w:spacing w:line="312" w:lineRule="auto"/>
              <w:jc w:val="center"/>
              <w:rPr>
                <w:sz w:val="26"/>
                <w:szCs w:val="26"/>
              </w:rPr>
            </w:pPr>
            <w:r w:rsidRPr="00DA599E">
              <w:rPr>
                <w:sz w:val="26"/>
                <w:szCs w:val="26"/>
              </w:rPr>
              <w:t>Lít/năm</w:t>
            </w:r>
          </w:p>
        </w:tc>
        <w:tc>
          <w:tcPr>
            <w:tcW w:w="1720" w:type="dxa"/>
          </w:tcPr>
          <w:p w14:paraId="65186CED" w14:textId="77777777" w:rsidR="00E66A11" w:rsidRPr="00DA599E" w:rsidRDefault="00E66A11" w:rsidP="00E66A11">
            <w:pPr>
              <w:spacing w:line="312" w:lineRule="auto"/>
              <w:jc w:val="center"/>
              <w:rPr>
                <w:sz w:val="26"/>
                <w:szCs w:val="26"/>
              </w:rPr>
            </w:pPr>
            <w:r w:rsidRPr="00DA599E">
              <w:rPr>
                <w:sz w:val="26"/>
                <w:szCs w:val="26"/>
              </w:rPr>
              <w:t>3.120</w:t>
            </w:r>
          </w:p>
        </w:tc>
        <w:tc>
          <w:tcPr>
            <w:tcW w:w="1720" w:type="dxa"/>
          </w:tcPr>
          <w:p w14:paraId="7517AEB0" w14:textId="77777777" w:rsidR="00E66A11" w:rsidRPr="00DA599E" w:rsidRDefault="00E66A11" w:rsidP="00E66A11">
            <w:pPr>
              <w:spacing w:line="312" w:lineRule="auto"/>
              <w:jc w:val="center"/>
              <w:rPr>
                <w:sz w:val="26"/>
                <w:szCs w:val="26"/>
              </w:rPr>
            </w:pPr>
            <w:r w:rsidRPr="00DA599E">
              <w:rPr>
                <w:sz w:val="26"/>
                <w:szCs w:val="26"/>
              </w:rPr>
              <w:t>4.160</w:t>
            </w:r>
          </w:p>
        </w:tc>
        <w:tc>
          <w:tcPr>
            <w:tcW w:w="1720" w:type="dxa"/>
          </w:tcPr>
          <w:p w14:paraId="28959A0A" w14:textId="77777777" w:rsidR="00E66A11" w:rsidRPr="00DA599E" w:rsidRDefault="00E66A11" w:rsidP="00E66A11">
            <w:pPr>
              <w:spacing w:line="312" w:lineRule="auto"/>
              <w:jc w:val="center"/>
              <w:rPr>
                <w:sz w:val="26"/>
                <w:szCs w:val="26"/>
              </w:rPr>
            </w:pPr>
            <w:r w:rsidRPr="00DA599E">
              <w:rPr>
                <w:sz w:val="26"/>
                <w:szCs w:val="26"/>
              </w:rPr>
              <w:t>Việt Nam</w:t>
            </w:r>
          </w:p>
        </w:tc>
      </w:tr>
    </w:tbl>
    <w:p w14:paraId="424C6553" w14:textId="222C257E" w:rsidR="00E66A11" w:rsidRPr="00DA599E" w:rsidRDefault="00E66A11" w:rsidP="00E66A11">
      <w:pPr>
        <w:pStyle w:val="PHAN11"/>
        <w:spacing w:before="0" w:after="0"/>
        <w:jc w:val="right"/>
        <w:rPr>
          <w:b w:val="0"/>
          <w:i/>
        </w:rPr>
      </w:pPr>
      <w:bookmarkStart w:id="172" w:name="_Toc80888424"/>
      <w:bookmarkStart w:id="173" w:name="_Toc84237383"/>
      <w:bookmarkStart w:id="174" w:name="_Toc100642649"/>
      <w:r w:rsidRPr="00DA599E">
        <w:rPr>
          <w:b w:val="0"/>
          <w:i/>
        </w:rPr>
        <w:t>(</w:t>
      </w:r>
      <w:r w:rsidR="00021150" w:rsidRPr="00DA599E">
        <w:rPr>
          <w:b w:val="0"/>
          <w:i/>
        </w:rPr>
        <w:t>Nguồn: Công ty TNHH RK Resources, 2022</w:t>
      </w:r>
      <w:r w:rsidRPr="00DA599E">
        <w:rPr>
          <w:b w:val="0"/>
          <w:i/>
        </w:rPr>
        <w:t>)</w:t>
      </w:r>
      <w:bookmarkEnd w:id="172"/>
      <w:bookmarkEnd w:id="173"/>
      <w:bookmarkEnd w:id="174"/>
    </w:p>
    <w:p w14:paraId="07D7FEBE" w14:textId="4834BC6E" w:rsidR="00E66A11" w:rsidRPr="00DA599E" w:rsidRDefault="006C3F19" w:rsidP="005E510C">
      <w:pPr>
        <w:pStyle w:val="CHNG1111"/>
      </w:pPr>
      <w:bookmarkStart w:id="175" w:name="_Toc80888425"/>
      <w:bookmarkStart w:id="176" w:name="_Toc84237384"/>
      <w:bookmarkStart w:id="177" w:name="_Toc100642650"/>
      <w:bookmarkStart w:id="178" w:name="_Toc101537564"/>
      <w:bookmarkStart w:id="179" w:name="_Toc109475785"/>
      <w:r w:rsidRPr="00DA599E">
        <w:t>1.</w:t>
      </w:r>
      <w:r w:rsidR="00E66A11" w:rsidRPr="00DA599E">
        <w:t>4.1.2</w:t>
      </w:r>
      <w:r w:rsidR="002E5876" w:rsidRPr="00DA599E">
        <w:t>.</w:t>
      </w:r>
      <w:r w:rsidR="00E66A11" w:rsidRPr="00DA599E">
        <w:t xml:space="preserve"> Nhu cầu sử dụng nguyên vật liệu của dự án</w:t>
      </w:r>
      <w:bookmarkEnd w:id="175"/>
      <w:bookmarkEnd w:id="176"/>
      <w:bookmarkEnd w:id="177"/>
      <w:bookmarkEnd w:id="178"/>
      <w:bookmarkEnd w:id="179"/>
    </w:p>
    <w:p w14:paraId="04546D7C" w14:textId="77777777" w:rsidR="00E66A11" w:rsidRPr="00DA599E" w:rsidRDefault="00E66A11" w:rsidP="00E66A11">
      <w:pPr>
        <w:pStyle w:val="Normal0"/>
        <w:spacing w:line="312" w:lineRule="auto"/>
      </w:pPr>
      <w:r w:rsidRPr="00DA599E">
        <w:t>Sau khi mở rộng, nhà máy sẽ hoạt động sản xuất với công suất tối đa là 500.000 sản phẩm/năm. Theo thống kê năm 2020, khối lượng</w:t>
      </w:r>
      <w:r w:rsidRPr="00DA599E">
        <w:rPr>
          <w:lang w:val="vi-VN"/>
        </w:rPr>
        <w:t xml:space="preserve"> nguyên vật liệu và hóa chất sử dụng </w:t>
      </w:r>
      <w:r w:rsidRPr="00DA599E">
        <w:t>cho nhà máy</w:t>
      </w:r>
      <w:r w:rsidRPr="00DA599E">
        <w:rPr>
          <w:lang w:val="vi-VN"/>
        </w:rPr>
        <w:t xml:space="preserve"> như bảng</w:t>
      </w:r>
      <w:r w:rsidRPr="00DA599E">
        <w:t xml:space="preserve"> sau:</w:t>
      </w:r>
    </w:p>
    <w:p w14:paraId="5823BFF4" w14:textId="77777777" w:rsidR="00FD08DE" w:rsidRPr="00DA599E" w:rsidRDefault="00FD08DE">
      <w:pPr>
        <w:spacing w:after="200" w:line="276" w:lineRule="auto"/>
        <w:rPr>
          <w:rFonts w:eastAsiaTheme="minorHAnsi" w:cstheme="minorBidi"/>
          <w:b/>
          <w:bCs/>
          <w:sz w:val="26"/>
          <w:szCs w:val="18"/>
        </w:rPr>
      </w:pPr>
      <w:bookmarkStart w:id="180" w:name="_Toc101508640"/>
      <w:r w:rsidRPr="00DA599E">
        <w:br w:type="page"/>
      </w:r>
    </w:p>
    <w:p w14:paraId="35F8D2D6" w14:textId="7DF562E7" w:rsidR="00E66A11" w:rsidRPr="00DA599E" w:rsidRDefault="00E66A11" w:rsidP="00E717F1">
      <w:pPr>
        <w:pStyle w:val="Caption"/>
        <w:rPr>
          <w:color w:val="auto"/>
        </w:rPr>
      </w:pPr>
      <w:bookmarkStart w:id="181" w:name="_Toc114565203"/>
      <w:r w:rsidRPr="00DA599E">
        <w:rPr>
          <w:color w:val="auto"/>
        </w:rPr>
        <w:lastRenderedPageBreak/>
        <w:t>Bảng</w:t>
      </w:r>
      <w:r w:rsidR="00E717F1" w:rsidRPr="00DA599E">
        <w:rPr>
          <w:color w:val="auto"/>
        </w:rPr>
        <w:t xml:space="preserve">  1. </w:t>
      </w:r>
      <w:r w:rsidR="002A6DFD" w:rsidRPr="00DA599E">
        <w:rPr>
          <w:color w:val="auto"/>
        </w:rPr>
        <w:fldChar w:fldCharType="begin"/>
      </w:r>
      <w:r w:rsidR="002A6DFD" w:rsidRPr="00DA599E">
        <w:rPr>
          <w:color w:val="auto"/>
        </w:rPr>
        <w:instrText xml:space="preserve"> SEQ _1. \* ARABIC </w:instrText>
      </w:r>
      <w:r w:rsidR="002A6DFD" w:rsidRPr="00DA599E">
        <w:rPr>
          <w:color w:val="auto"/>
        </w:rPr>
        <w:fldChar w:fldCharType="separate"/>
      </w:r>
      <w:r w:rsidR="00DA599E">
        <w:rPr>
          <w:noProof/>
          <w:color w:val="auto"/>
        </w:rPr>
        <w:t>7</w:t>
      </w:r>
      <w:r w:rsidR="002A6DFD" w:rsidRPr="00DA599E">
        <w:rPr>
          <w:noProof/>
          <w:color w:val="auto"/>
        </w:rPr>
        <w:fldChar w:fldCharType="end"/>
      </w:r>
      <w:r w:rsidRPr="00DA599E">
        <w:rPr>
          <w:color w:val="auto"/>
        </w:rPr>
        <w:t>. Nguyên vật liệu của dự án trong giai đoạn hiện hữu và sau mở rộng</w:t>
      </w:r>
      <w:bookmarkEnd w:id="180"/>
      <w:bookmarkEnd w:id="181"/>
      <w:r w:rsidR="004E68A4" w:rsidRPr="00DA599E">
        <w:rPr>
          <w:color w:val="auto"/>
        </w:rPr>
        <w:t xml:space="preserve">                                                                                                                                                                                                                                                                                                     </w:t>
      </w:r>
    </w:p>
    <w:tbl>
      <w:tblPr>
        <w:tblStyle w:val="TableGrid"/>
        <w:tblpPr w:leftFromText="180" w:rightFromText="180" w:vertAnchor="text" w:horzAnchor="margin" w:tblpXSpec="center" w:tblpY="210"/>
        <w:tblW w:w="9140" w:type="dxa"/>
        <w:tblLook w:val="04A0" w:firstRow="1" w:lastRow="0" w:firstColumn="1" w:lastColumn="0" w:noHBand="0" w:noVBand="1"/>
      </w:tblPr>
      <w:tblGrid>
        <w:gridCol w:w="708"/>
        <w:gridCol w:w="1743"/>
        <w:gridCol w:w="1128"/>
        <w:gridCol w:w="1505"/>
        <w:gridCol w:w="1765"/>
        <w:gridCol w:w="2291"/>
      </w:tblGrid>
      <w:tr w:rsidR="00DA599E" w:rsidRPr="00DA599E" w14:paraId="5F1BAFED" w14:textId="77777777" w:rsidTr="00E66A11">
        <w:tc>
          <w:tcPr>
            <w:tcW w:w="708" w:type="dxa"/>
            <w:vMerge w:val="restart"/>
            <w:vAlign w:val="center"/>
          </w:tcPr>
          <w:p w14:paraId="25BD3CB4" w14:textId="77777777" w:rsidR="00E66A11" w:rsidRPr="00DA599E" w:rsidRDefault="00E66A11" w:rsidP="00E66A11">
            <w:pPr>
              <w:spacing w:line="312" w:lineRule="auto"/>
              <w:jc w:val="center"/>
              <w:rPr>
                <w:b/>
                <w:sz w:val="26"/>
                <w:szCs w:val="26"/>
              </w:rPr>
            </w:pPr>
            <w:r w:rsidRPr="00DA599E">
              <w:rPr>
                <w:b/>
                <w:sz w:val="26"/>
                <w:szCs w:val="26"/>
              </w:rPr>
              <w:t>STT</w:t>
            </w:r>
          </w:p>
        </w:tc>
        <w:tc>
          <w:tcPr>
            <w:tcW w:w="1743" w:type="dxa"/>
            <w:vMerge w:val="restart"/>
            <w:vAlign w:val="center"/>
          </w:tcPr>
          <w:p w14:paraId="67CE7A83" w14:textId="77777777" w:rsidR="00E66A11" w:rsidRPr="00DA599E" w:rsidRDefault="00E66A11" w:rsidP="00E66A11">
            <w:pPr>
              <w:spacing w:line="312" w:lineRule="auto"/>
              <w:jc w:val="center"/>
              <w:rPr>
                <w:b/>
                <w:sz w:val="26"/>
                <w:szCs w:val="26"/>
              </w:rPr>
            </w:pPr>
            <w:r w:rsidRPr="00DA599E">
              <w:rPr>
                <w:b/>
                <w:sz w:val="26"/>
                <w:szCs w:val="26"/>
              </w:rPr>
              <w:t>Nguyên vật liệu, hóa chất</w:t>
            </w:r>
          </w:p>
        </w:tc>
        <w:tc>
          <w:tcPr>
            <w:tcW w:w="1128" w:type="dxa"/>
            <w:vMerge w:val="restart"/>
            <w:vAlign w:val="center"/>
          </w:tcPr>
          <w:p w14:paraId="773EEB79" w14:textId="77777777" w:rsidR="00E66A11" w:rsidRPr="00DA599E" w:rsidRDefault="00E66A11" w:rsidP="00E66A11">
            <w:pPr>
              <w:spacing w:line="312" w:lineRule="auto"/>
              <w:jc w:val="center"/>
              <w:rPr>
                <w:b/>
                <w:sz w:val="26"/>
                <w:szCs w:val="26"/>
              </w:rPr>
            </w:pPr>
            <w:r w:rsidRPr="00DA599E">
              <w:rPr>
                <w:b/>
                <w:sz w:val="26"/>
                <w:szCs w:val="26"/>
              </w:rPr>
              <w:t>Đơn vị/ năm</w:t>
            </w:r>
          </w:p>
        </w:tc>
        <w:tc>
          <w:tcPr>
            <w:tcW w:w="3270" w:type="dxa"/>
            <w:gridSpan w:val="2"/>
            <w:vAlign w:val="center"/>
          </w:tcPr>
          <w:p w14:paraId="43DC72C6" w14:textId="77777777" w:rsidR="00E66A11" w:rsidRPr="00DA599E" w:rsidRDefault="00E66A11" w:rsidP="00E66A11">
            <w:pPr>
              <w:spacing w:line="312" w:lineRule="auto"/>
              <w:ind w:firstLine="73"/>
              <w:jc w:val="center"/>
              <w:rPr>
                <w:b/>
                <w:sz w:val="26"/>
                <w:szCs w:val="26"/>
              </w:rPr>
            </w:pPr>
            <w:r w:rsidRPr="00DA599E">
              <w:rPr>
                <w:b/>
                <w:sz w:val="26"/>
                <w:szCs w:val="26"/>
              </w:rPr>
              <w:t>Số lượng (tấn/năm)</w:t>
            </w:r>
          </w:p>
        </w:tc>
        <w:tc>
          <w:tcPr>
            <w:tcW w:w="2291" w:type="dxa"/>
            <w:vMerge w:val="restart"/>
            <w:vAlign w:val="center"/>
          </w:tcPr>
          <w:p w14:paraId="7B2BEC78" w14:textId="77777777" w:rsidR="00E66A11" w:rsidRPr="00DA599E" w:rsidRDefault="00E66A11" w:rsidP="00E66A11">
            <w:pPr>
              <w:spacing w:line="312" w:lineRule="auto"/>
              <w:ind w:firstLine="73"/>
              <w:jc w:val="center"/>
              <w:rPr>
                <w:b/>
                <w:sz w:val="26"/>
                <w:szCs w:val="26"/>
              </w:rPr>
            </w:pPr>
            <w:r w:rsidRPr="00DA599E">
              <w:rPr>
                <w:b/>
                <w:sz w:val="26"/>
                <w:szCs w:val="26"/>
              </w:rPr>
              <w:t>Mục đích sử dụng</w:t>
            </w:r>
          </w:p>
        </w:tc>
      </w:tr>
      <w:tr w:rsidR="00DA599E" w:rsidRPr="00DA599E" w14:paraId="73A9C885" w14:textId="77777777" w:rsidTr="00E66A11">
        <w:tc>
          <w:tcPr>
            <w:tcW w:w="708" w:type="dxa"/>
            <w:vMerge/>
            <w:vAlign w:val="center"/>
          </w:tcPr>
          <w:p w14:paraId="44390C83" w14:textId="77777777" w:rsidR="00E66A11" w:rsidRPr="00DA599E" w:rsidRDefault="00E66A11" w:rsidP="00E66A11">
            <w:pPr>
              <w:spacing w:line="312" w:lineRule="auto"/>
              <w:jc w:val="center"/>
              <w:rPr>
                <w:b/>
                <w:sz w:val="26"/>
                <w:szCs w:val="26"/>
              </w:rPr>
            </w:pPr>
          </w:p>
        </w:tc>
        <w:tc>
          <w:tcPr>
            <w:tcW w:w="1743" w:type="dxa"/>
            <w:vMerge/>
            <w:vAlign w:val="center"/>
          </w:tcPr>
          <w:p w14:paraId="5BA1C944" w14:textId="77777777" w:rsidR="00E66A11" w:rsidRPr="00DA599E" w:rsidRDefault="00E66A11" w:rsidP="00E66A11">
            <w:pPr>
              <w:spacing w:line="312" w:lineRule="auto"/>
              <w:jc w:val="center"/>
              <w:rPr>
                <w:b/>
                <w:sz w:val="26"/>
                <w:szCs w:val="26"/>
              </w:rPr>
            </w:pPr>
          </w:p>
        </w:tc>
        <w:tc>
          <w:tcPr>
            <w:tcW w:w="1128" w:type="dxa"/>
            <w:vMerge/>
            <w:vAlign w:val="center"/>
          </w:tcPr>
          <w:p w14:paraId="68B32113" w14:textId="77777777" w:rsidR="00E66A11" w:rsidRPr="00DA599E" w:rsidRDefault="00E66A11" w:rsidP="00E66A11">
            <w:pPr>
              <w:spacing w:line="312" w:lineRule="auto"/>
              <w:jc w:val="center"/>
              <w:rPr>
                <w:b/>
                <w:sz w:val="26"/>
                <w:szCs w:val="26"/>
              </w:rPr>
            </w:pPr>
          </w:p>
        </w:tc>
        <w:tc>
          <w:tcPr>
            <w:tcW w:w="1505" w:type="dxa"/>
          </w:tcPr>
          <w:p w14:paraId="3B08BAE8" w14:textId="77777777" w:rsidR="00E66A11" w:rsidRPr="00DA599E" w:rsidRDefault="00E66A11" w:rsidP="00E66A11">
            <w:pPr>
              <w:spacing w:line="312" w:lineRule="auto"/>
              <w:jc w:val="center"/>
              <w:rPr>
                <w:b/>
                <w:sz w:val="26"/>
                <w:szCs w:val="26"/>
              </w:rPr>
            </w:pPr>
            <w:r w:rsidRPr="00DA599E">
              <w:rPr>
                <w:b/>
                <w:sz w:val="26"/>
                <w:szCs w:val="26"/>
              </w:rPr>
              <w:t>Hiện tại</w:t>
            </w:r>
          </w:p>
        </w:tc>
        <w:tc>
          <w:tcPr>
            <w:tcW w:w="1765" w:type="dxa"/>
          </w:tcPr>
          <w:p w14:paraId="58F72A6D" w14:textId="77777777" w:rsidR="00E66A11" w:rsidRPr="00DA599E" w:rsidRDefault="00E66A11" w:rsidP="00E66A11">
            <w:pPr>
              <w:spacing w:line="312" w:lineRule="auto"/>
              <w:jc w:val="center"/>
              <w:rPr>
                <w:b/>
                <w:sz w:val="26"/>
                <w:szCs w:val="26"/>
              </w:rPr>
            </w:pPr>
            <w:r w:rsidRPr="00DA599E">
              <w:rPr>
                <w:b/>
                <w:sz w:val="26"/>
                <w:szCs w:val="26"/>
              </w:rPr>
              <w:t>Sau mở rộng</w:t>
            </w:r>
          </w:p>
        </w:tc>
        <w:tc>
          <w:tcPr>
            <w:tcW w:w="2291" w:type="dxa"/>
            <w:vMerge/>
            <w:vAlign w:val="center"/>
          </w:tcPr>
          <w:p w14:paraId="1D2370C4" w14:textId="77777777" w:rsidR="00E66A11" w:rsidRPr="00DA599E" w:rsidRDefault="00E66A11" w:rsidP="00E66A11">
            <w:pPr>
              <w:spacing w:line="312" w:lineRule="auto"/>
              <w:ind w:firstLine="73"/>
              <w:jc w:val="center"/>
              <w:rPr>
                <w:b/>
                <w:sz w:val="26"/>
                <w:szCs w:val="26"/>
              </w:rPr>
            </w:pPr>
          </w:p>
        </w:tc>
      </w:tr>
      <w:tr w:rsidR="00DA599E" w:rsidRPr="00DA599E" w14:paraId="3A1F20F7" w14:textId="77777777" w:rsidTr="00E66A11">
        <w:tc>
          <w:tcPr>
            <w:tcW w:w="9140" w:type="dxa"/>
            <w:gridSpan w:val="6"/>
          </w:tcPr>
          <w:p w14:paraId="537E94CB" w14:textId="77777777" w:rsidR="00E66A11" w:rsidRPr="00DA599E" w:rsidRDefault="00E66A11" w:rsidP="00E66A11">
            <w:pPr>
              <w:spacing w:line="312" w:lineRule="auto"/>
              <w:jc w:val="center"/>
              <w:rPr>
                <w:sz w:val="26"/>
                <w:szCs w:val="26"/>
              </w:rPr>
            </w:pPr>
            <w:r w:rsidRPr="00DA599E">
              <w:rPr>
                <w:b/>
                <w:sz w:val="26"/>
                <w:szCs w:val="26"/>
              </w:rPr>
              <w:t>Nguyên liệu, hóa chất sử dụng cho quá trình sản xuất đồ gỗ gia dụng</w:t>
            </w:r>
          </w:p>
        </w:tc>
      </w:tr>
      <w:tr w:rsidR="00DA599E" w:rsidRPr="00DA599E" w14:paraId="7E8C00B7" w14:textId="77777777" w:rsidTr="00E66A11">
        <w:tc>
          <w:tcPr>
            <w:tcW w:w="708" w:type="dxa"/>
            <w:vMerge w:val="restart"/>
            <w:vAlign w:val="center"/>
          </w:tcPr>
          <w:p w14:paraId="574068D0" w14:textId="77777777" w:rsidR="00E66A11" w:rsidRPr="00DA599E" w:rsidRDefault="00E66A11" w:rsidP="00E66A11">
            <w:pPr>
              <w:spacing w:line="312" w:lineRule="auto"/>
              <w:jc w:val="center"/>
              <w:rPr>
                <w:sz w:val="26"/>
                <w:szCs w:val="26"/>
              </w:rPr>
            </w:pPr>
            <w:r w:rsidRPr="00DA599E">
              <w:rPr>
                <w:sz w:val="26"/>
                <w:szCs w:val="26"/>
              </w:rPr>
              <w:t>1</w:t>
            </w:r>
          </w:p>
        </w:tc>
        <w:tc>
          <w:tcPr>
            <w:tcW w:w="1743" w:type="dxa"/>
            <w:vMerge w:val="restart"/>
            <w:vAlign w:val="center"/>
          </w:tcPr>
          <w:p w14:paraId="5D01DF88" w14:textId="77777777" w:rsidR="00E66A11" w:rsidRPr="00DA599E" w:rsidRDefault="00E66A11" w:rsidP="00E66A11">
            <w:pPr>
              <w:spacing w:line="312" w:lineRule="auto"/>
              <w:rPr>
                <w:sz w:val="26"/>
                <w:szCs w:val="26"/>
              </w:rPr>
            </w:pPr>
            <w:r w:rsidRPr="00DA599E">
              <w:rPr>
                <w:sz w:val="26"/>
                <w:szCs w:val="26"/>
              </w:rPr>
              <w:t>Gỗ phôi các loại</w:t>
            </w:r>
          </w:p>
        </w:tc>
        <w:tc>
          <w:tcPr>
            <w:tcW w:w="1128" w:type="dxa"/>
            <w:vAlign w:val="center"/>
          </w:tcPr>
          <w:p w14:paraId="2BE95ACB" w14:textId="77777777" w:rsidR="00E66A11" w:rsidRPr="00DA599E" w:rsidRDefault="00E66A11" w:rsidP="00E66A11">
            <w:pPr>
              <w:spacing w:line="312" w:lineRule="auto"/>
              <w:jc w:val="center"/>
              <w:rPr>
                <w:sz w:val="26"/>
                <w:szCs w:val="26"/>
              </w:rPr>
            </w:pPr>
            <w:r w:rsidRPr="00DA599E">
              <w:rPr>
                <w:sz w:val="26"/>
                <w:szCs w:val="26"/>
              </w:rPr>
              <w:t>tấn/năm</w:t>
            </w:r>
          </w:p>
        </w:tc>
        <w:tc>
          <w:tcPr>
            <w:tcW w:w="1505" w:type="dxa"/>
            <w:vAlign w:val="center"/>
          </w:tcPr>
          <w:p w14:paraId="324CF749" w14:textId="0F1CFF6A" w:rsidR="00E66A11" w:rsidRPr="00DA599E" w:rsidRDefault="007F6D2C" w:rsidP="00E66A11">
            <w:pPr>
              <w:spacing w:line="312" w:lineRule="auto"/>
              <w:jc w:val="center"/>
              <w:rPr>
                <w:sz w:val="26"/>
                <w:szCs w:val="26"/>
              </w:rPr>
            </w:pPr>
            <w:r w:rsidRPr="00DA599E">
              <w:rPr>
                <w:sz w:val="26"/>
                <w:szCs w:val="26"/>
              </w:rPr>
              <w:t>29.379,7</w:t>
            </w:r>
          </w:p>
        </w:tc>
        <w:tc>
          <w:tcPr>
            <w:tcW w:w="1765" w:type="dxa"/>
            <w:vAlign w:val="center"/>
          </w:tcPr>
          <w:p w14:paraId="4DB787AE" w14:textId="3BE4B442" w:rsidR="00E66A11" w:rsidRPr="00DA599E" w:rsidRDefault="007F6D2C" w:rsidP="00E66A11">
            <w:pPr>
              <w:spacing w:line="312" w:lineRule="auto"/>
              <w:jc w:val="center"/>
              <w:rPr>
                <w:sz w:val="26"/>
                <w:szCs w:val="26"/>
              </w:rPr>
            </w:pPr>
            <w:r w:rsidRPr="00DA599E">
              <w:rPr>
                <w:sz w:val="26"/>
                <w:szCs w:val="26"/>
              </w:rPr>
              <w:t>41.218,2</w:t>
            </w:r>
          </w:p>
        </w:tc>
        <w:tc>
          <w:tcPr>
            <w:tcW w:w="2291" w:type="dxa"/>
            <w:vMerge w:val="restart"/>
            <w:vAlign w:val="center"/>
          </w:tcPr>
          <w:p w14:paraId="14DD0816" w14:textId="77777777" w:rsidR="00E66A11" w:rsidRPr="00DA599E" w:rsidRDefault="00E66A11" w:rsidP="00E66A11">
            <w:pPr>
              <w:spacing w:line="312" w:lineRule="auto"/>
              <w:jc w:val="both"/>
              <w:rPr>
                <w:sz w:val="26"/>
                <w:szCs w:val="26"/>
              </w:rPr>
            </w:pPr>
            <w:r w:rsidRPr="00DA599E">
              <w:rPr>
                <w:sz w:val="26"/>
                <w:szCs w:val="26"/>
              </w:rPr>
              <w:t>Nguyên liệu sản xuất</w:t>
            </w:r>
          </w:p>
        </w:tc>
      </w:tr>
      <w:tr w:rsidR="00DA599E" w:rsidRPr="00DA599E" w14:paraId="73E1183D" w14:textId="77777777" w:rsidTr="00E66A11">
        <w:tc>
          <w:tcPr>
            <w:tcW w:w="708" w:type="dxa"/>
            <w:vMerge/>
            <w:vAlign w:val="center"/>
          </w:tcPr>
          <w:p w14:paraId="5C046CAE" w14:textId="77777777" w:rsidR="00E66A11" w:rsidRPr="00DA599E" w:rsidRDefault="00E66A11" w:rsidP="00E66A11">
            <w:pPr>
              <w:spacing w:line="312" w:lineRule="auto"/>
              <w:jc w:val="center"/>
              <w:rPr>
                <w:sz w:val="26"/>
                <w:szCs w:val="26"/>
              </w:rPr>
            </w:pPr>
          </w:p>
        </w:tc>
        <w:tc>
          <w:tcPr>
            <w:tcW w:w="1743" w:type="dxa"/>
            <w:vMerge/>
            <w:vAlign w:val="center"/>
          </w:tcPr>
          <w:p w14:paraId="30CA4752" w14:textId="77777777" w:rsidR="00E66A11" w:rsidRPr="00DA599E" w:rsidRDefault="00E66A11" w:rsidP="00E66A11">
            <w:pPr>
              <w:spacing w:line="312" w:lineRule="auto"/>
              <w:rPr>
                <w:sz w:val="26"/>
                <w:szCs w:val="26"/>
              </w:rPr>
            </w:pPr>
          </w:p>
        </w:tc>
        <w:tc>
          <w:tcPr>
            <w:tcW w:w="1128" w:type="dxa"/>
            <w:vAlign w:val="center"/>
          </w:tcPr>
          <w:p w14:paraId="5B1EF525" w14:textId="77777777" w:rsidR="00E66A11" w:rsidRPr="00DA599E" w:rsidRDefault="00E66A11" w:rsidP="00E66A11">
            <w:pPr>
              <w:spacing w:line="312" w:lineRule="auto"/>
              <w:jc w:val="center"/>
              <w:rPr>
                <w:sz w:val="26"/>
                <w:szCs w:val="26"/>
              </w:rPr>
            </w:pPr>
            <w:r w:rsidRPr="00DA599E">
              <w:rPr>
                <w:sz w:val="26"/>
                <w:szCs w:val="26"/>
              </w:rPr>
              <w:t>m</w:t>
            </w:r>
            <w:r w:rsidRPr="00DA599E">
              <w:rPr>
                <w:sz w:val="26"/>
                <w:szCs w:val="26"/>
                <w:vertAlign w:val="superscript"/>
              </w:rPr>
              <w:t>3</w:t>
            </w:r>
            <w:r w:rsidRPr="00DA599E">
              <w:rPr>
                <w:sz w:val="26"/>
                <w:szCs w:val="26"/>
              </w:rPr>
              <w:t>/năm</w:t>
            </w:r>
          </w:p>
        </w:tc>
        <w:tc>
          <w:tcPr>
            <w:tcW w:w="1505" w:type="dxa"/>
            <w:vAlign w:val="center"/>
          </w:tcPr>
          <w:p w14:paraId="4DAF7CE9" w14:textId="508034CC" w:rsidR="00E66A11" w:rsidRPr="00DA599E" w:rsidRDefault="005E0210" w:rsidP="00E66A11">
            <w:pPr>
              <w:spacing w:line="312" w:lineRule="auto"/>
              <w:jc w:val="center"/>
              <w:rPr>
                <w:sz w:val="26"/>
                <w:szCs w:val="26"/>
              </w:rPr>
            </w:pPr>
            <w:r w:rsidRPr="00DA599E">
              <w:rPr>
                <w:sz w:val="26"/>
                <w:szCs w:val="26"/>
              </w:rPr>
              <w:t>45.199,5</w:t>
            </w:r>
          </w:p>
        </w:tc>
        <w:tc>
          <w:tcPr>
            <w:tcW w:w="1765" w:type="dxa"/>
            <w:vAlign w:val="center"/>
          </w:tcPr>
          <w:p w14:paraId="6057C2C5" w14:textId="6130B1C3" w:rsidR="00E66A11" w:rsidRPr="00DA599E" w:rsidRDefault="00E66A11" w:rsidP="00E66A11">
            <w:pPr>
              <w:spacing w:line="312" w:lineRule="auto"/>
              <w:jc w:val="center"/>
              <w:rPr>
                <w:sz w:val="26"/>
                <w:szCs w:val="26"/>
              </w:rPr>
            </w:pPr>
            <w:r w:rsidRPr="00DA599E">
              <w:rPr>
                <w:sz w:val="26"/>
                <w:szCs w:val="26"/>
              </w:rPr>
              <w:t>63.</w:t>
            </w:r>
            <w:r w:rsidR="005E0210" w:rsidRPr="00DA599E">
              <w:rPr>
                <w:sz w:val="26"/>
                <w:szCs w:val="26"/>
              </w:rPr>
              <w:t>412,6</w:t>
            </w:r>
          </w:p>
        </w:tc>
        <w:tc>
          <w:tcPr>
            <w:tcW w:w="2291" w:type="dxa"/>
            <w:vMerge/>
          </w:tcPr>
          <w:p w14:paraId="21D7EE63" w14:textId="77777777" w:rsidR="00E66A11" w:rsidRPr="00DA599E" w:rsidRDefault="00E66A11" w:rsidP="00E66A11">
            <w:pPr>
              <w:spacing w:line="312" w:lineRule="auto"/>
              <w:rPr>
                <w:sz w:val="26"/>
                <w:szCs w:val="26"/>
              </w:rPr>
            </w:pPr>
          </w:p>
        </w:tc>
      </w:tr>
      <w:tr w:rsidR="00DA599E" w:rsidRPr="00DA599E" w14:paraId="5FAA4E7B" w14:textId="77777777" w:rsidTr="00E66A11">
        <w:tc>
          <w:tcPr>
            <w:tcW w:w="708" w:type="dxa"/>
            <w:vMerge w:val="restart"/>
            <w:vAlign w:val="center"/>
          </w:tcPr>
          <w:p w14:paraId="1D6BD8EB" w14:textId="77777777" w:rsidR="00E66A11" w:rsidRPr="00DA599E" w:rsidRDefault="00E66A11" w:rsidP="00E66A11">
            <w:pPr>
              <w:spacing w:line="312" w:lineRule="auto"/>
              <w:jc w:val="center"/>
              <w:rPr>
                <w:sz w:val="26"/>
                <w:szCs w:val="26"/>
              </w:rPr>
            </w:pPr>
            <w:r w:rsidRPr="00DA599E">
              <w:rPr>
                <w:sz w:val="26"/>
                <w:szCs w:val="26"/>
              </w:rPr>
              <w:t>2</w:t>
            </w:r>
          </w:p>
        </w:tc>
        <w:tc>
          <w:tcPr>
            <w:tcW w:w="1743" w:type="dxa"/>
            <w:vMerge w:val="restart"/>
            <w:vAlign w:val="center"/>
          </w:tcPr>
          <w:p w14:paraId="4D6D737B" w14:textId="77777777" w:rsidR="00E66A11" w:rsidRPr="00DA599E" w:rsidRDefault="00E66A11" w:rsidP="00E66A11">
            <w:pPr>
              <w:spacing w:line="312" w:lineRule="auto"/>
              <w:rPr>
                <w:sz w:val="26"/>
                <w:szCs w:val="26"/>
              </w:rPr>
            </w:pPr>
            <w:r w:rsidRPr="00DA599E">
              <w:rPr>
                <w:sz w:val="26"/>
                <w:szCs w:val="26"/>
              </w:rPr>
              <w:t>Ván ép (MDF, PB)</w:t>
            </w:r>
          </w:p>
        </w:tc>
        <w:tc>
          <w:tcPr>
            <w:tcW w:w="1128" w:type="dxa"/>
            <w:vAlign w:val="center"/>
          </w:tcPr>
          <w:p w14:paraId="7AF413CA" w14:textId="77777777" w:rsidR="00E66A11" w:rsidRPr="00DA599E" w:rsidRDefault="00E66A11" w:rsidP="00E66A11">
            <w:pPr>
              <w:spacing w:line="312" w:lineRule="auto"/>
              <w:jc w:val="center"/>
              <w:rPr>
                <w:sz w:val="26"/>
                <w:szCs w:val="26"/>
              </w:rPr>
            </w:pPr>
            <w:r w:rsidRPr="00DA599E">
              <w:rPr>
                <w:sz w:val="26"/>
                <w:szCs w:val="26"/>
              </w:rPr>
              <w:t>tấn/năm</w:t>
            </w:r>
          </w:p>
        </w:tc>
        <w:tc>
          <w:tcPr>
            <w:tcW w:w="1505" w:type="dxa"/>
            <w:vAlign w:val="center"/>
          </w:tcPr>
          <w:p w14:paraId="00A831FC" w14:textId="7528C368" w:rsidR="00E66A11" w:rsidRPr="00DA599E" w:rsidRDefault="00E66A11" w:rsidP="00E66A11">
            <w:pPr>
              <w:spacing w:line="312" w:lineRule="auto"/>
              <w:jc w:val="center"/>
              <w:rPr>
                <w:sz w:val="26"/>
                <w:szCs w:val="26"/>
              </w:rPr>
            </w:pPr>
            <w:r w:rsidRPr="00DA599E">
              <w:rPr>
                <w:sz w:val="26"/>
                <w:szCs w:val="26"/>
              </w:rPr>
              <w:t>15.2</w:t>
            </w:r>
            <w:r w:rsidR="007F6D2C" w:rsidRPr="00DA599E">
              <w:rPr>
                <w:sz w:val="26"/>
                <w:szCs w:val="26"/>
              </w:rPr>
              <w:t>82</w:t>
            </w:r>
            <w:r w:rsidRPr="00DA599E">
              <w:rPr>
                <w:sz w:val="26"/>
                <w:szCs w:val="26"/>
              </w:rPr>
              <w:t>,</w:t>
            </w:r>
            <w:r w:rsidR="007F6D2C" w:rsidRPr="00DA599E">
              <w:rPr>
                <w:sz w:val="26"/>
                <w:szCs w:val="26"/>
              </w:rPr>
              <w:t>2</w:t>
            </w:r>
          </w:p>
        </w:tc>
        <w:tc>
          <w:tcPr>
            <w:tcW w:w="1765" w:type="dxa"/>
            <w:vAlign w:val="center"/>
          </w:tcPr>
          <w:p w14:paraId="4F923EED" w14:textId="77777777" w:rsidR="00E66A11" w:rsidRPr="00DA599E" w:rsidRDefault="00E66A11" w:rsidP="00E66A11">
            <w:pPr>
              <w:spacing w:line="312" w:lineRule="auto"/>
              <w:jc w:val="center"/>
              <w:rPr>
                <w:sz w:val="26"/>
                <w:szCs w:val="26"/>
              </w:rPr>
            </w:pPr>
            <w:r w:rsidRPr="00DA599E">
              <w:rPr>
                <w:sz w:val="26"/>
                <w:szCs w:val="26"/>
              </w:rPr>
              <w:t>20.554,7</w:t>
            </w:r>
          </w:p>
        </w:tc>
        <w:tc>
          <w:tcPr>
            <w:tcW w:w="2291" w:type="dxa"/>
            <w:vMerge/>
          </w:tcPr>
          <w:p w14:paraId="3884F4A6" w14:textId="77777777" w:rsidR="00E66A11" w:rsidRPr="00DA599E" w:rsidRDefault="00E66A11" w:rsidP="00E66A11">
            <w:pPr>
              <w:spacing w:line="312" w:lineRule="auto"/>
              <w:rPr>
                <w:sz w:val="26"/>
                <w:szCs w:val="26"/>
              </w:rPr>
            </w:pPr>
          </w:p>
        </w:tc>
      </w:tr>
      <w:tr w:rsidR="00DA599E" w:rsidRPr="00DA599E" w14:paraId="5A37F84B" w14:textId="77777777" w:rsidTr="00E66A11">
        <w:tc>
          <w:tcPr>
            <w:tcW w:w="708" w:type="dxa"/>
            <w:vMerge/>
            <w:vAlign w:val="center"/>
          </w:tcPr>
          <w:p w14:paraId="2391BE25" w14:textId="77777777" w:rsidR="00E66A11" w:rsidRPr="00DA599E" w:rsidRDefault="00E66A11" w:rsidP="00E66A11">
            <w:pPr>
              <w:spacing w:line="312" w:lineRule="auto"/>
              <w:jc w:val="center"/>
              <w:rPr>
                <w:sz w:val="26"/>
                <w:szCs w:val="26"/>
              </w:rPr>
            </w:pPr>
          </w:p>
        </w:tc>
        <w:tc>
          <w:tcPr>
            <w:tcW w:w="1743" w:type="dxa"/>
            <w:vMerge/>
            <w:vAlign w:val="center"/>
          </w:tcPr>
          <w:p w14:paraId="293855C7" w14:textId="77777777" w:rsidR="00E66A11" w:rsidRPr="00DA599E" w:rsidRDefault="00E66A11" w:rsidP="00E66A11">
            <w:pPr>
              <w:spacing w:line="312" w:lineRule="auto"/>
              <w:rPr>
                <w:sz w:val="26"/>
                <w:szCs w:val="26"/>
              </w:rPr>
            </w:pPr>
          </w:p>
        </w:tc>
        <w:tc>
          <w:tcPr>
            <w:tcW w:w="1128" w:type="dxa"/>
            <w:vAlign w:val="center"/>
          </w:tcPr>
          <w:p w14:paraId="713F7FF1" w14:textId="77777777" w:rsidR="00E66A11" w:rsidRPr="00DA599E" w:rsidRDefault="00E66A11" w:rsidP="00E66A11">
            <w:pPr>
              <w:spacing w:line="312" w:lineRule="auto"/>
              <w:jc w:val="center"/>
              <w:rPr>
                <w:sz w:val="26"/>
                <w:szCs w:val="26"/>
              </w:rPr>
            </w:pPr>
            <w:r w:rsidRPr="00DA599E">
              <w:rPr>
                <w:sz w:val="26"/>
                <w:szCs w:val="26"/>
              </w:rPr>
              <w:t>m</w:t>
            </w:r>
            <w:r w:rsidRPr="00DA599E">
              <w:rPr>
                <w:sz w:val="26"/>
                <w:szCs w:val="26"/>
                <w:vertAlign w:val="superscript"/>
              </w:rPr>
              <w:t>3</w:t>
            </w:r>
            <w:r w:rsidRPr="00DA599E">
              <w:rPr>
                <w:sz w:val="26"/>
                <w:szCs w:val="26"/>
              </w:rPr>
              <w:t>/năm</w:t>
            </w:r>
          </w:p>
        </w:tc>
        <w:tc>
          <w:tcPr>
            <w:tcW w:w="1505" w:type="dxa"/>
            <w:vAlign w:val="center"/>
          </w:tcPr>
          <w:p w14:paraId="2C1C39C9" w14:textId="6E6CE047" w:rsidR="00E66A11" w:rsidRPr="00DA599E" w:rsidRDefault="005E0210" w:rsidP="00E66A11">
            <w:pPr>
              <w:spacing w:line="312" w:lineRule="auto"/>
              <w:jc w:val="center"/>
              <w:rPr>
                <w:sz w:val="26"/>
                <w:szCs w:val="26"/>
              </w:rPr>
            </w:pPr>
            <w:r w:rsidRPr="00DA599E">
              <w:rPr>
                <w:sz w:val="26"/>
                <w:szCs w:val="26"/>
              </w:rPr>
              <w:t>23.511,1</w:t>
            </w:r>
          </w:p>
        </w:tc>
        <w:tc>
          <w:tcPr>
            <w:tcW w:w="1765" w:type="dxa"/>
            <w:vAlign w:val="center"/>
          </w:tcPr>
          <w:p w14:paraId="51E1A9F6" w14:textId="52FFAB73" w:rsidR="00E66A11" w:rsidRPr="00DA599E" w:rsidRDefault="005E0210" w:rsidP="00E66A11">
            <w:pPr>
              <w:spacing w:line="312" w:lineRule="auto"/>
              <w:jc w:val="center"/>
              <w:rPr>
                <w:sz w:val="26"/>
                <w:szCs w:val="26"/>
              </w:rPr>
            </w:pPr>
            <w:r w:rsidRPr="00DA599E">
              <w:rPr>
                <w:sz w:val="26"/>
                <w:szCs w:val="26"/>
              </w:rPr>
              <w:t>31.622,6</w:t>
            </w:r>
          </w:p>
        </w:tc>
        <w:tc>
          <w:tcPr>
            <w:tcW w:w="2291" w:type="dxa"/>
            <w:vMerge/>
          </w:tcPr>
          <w:p w14:paraId="59422951" w14:textId="77777777" w:rsidR="00E66A11" w:rsidRPr="00DA599E" w:rsidRDefault="00E66A11" w:rsidP="00E66A11">
            <w:pPr>
              <w:spacing w:line="312" w:lineRule="auto"/>
              <w:rPr>
                <w:sz w:val="26"/>
                <w:szCs w:val="26"/>
              </w:rPr>
            </w:pPr>
          </w:p>
        </w:tc>
      </w:tr>
      <w:tr w:rsidR="00DA599E" w:rsidRPr="00DA599E" w14:paraId="39595061" w14:textId="77777777" w:rsidTr="00E66A11">
        <w:tc>
          <w:tcPr>
            <w:tcW w:w="708" w:type="dxa"/>
            <w:vAlign w:val="center"/>
          </w:tcPr>
          <w:p w14:paraId="303D365B" w14:textId="77777777" w:rsidR="00E66A11" w:rsidRPr="00DA599E" w:rsidRDefault="00E66A11" w:rsidP="00E66A11">
            <w:pPr>
              <w:spacing w:line="312" w:lineRule="auto"/>
              <w:jc w:val="center"/>
              <w:rPr>
                <w:sz w:val="26"/>
                <w:szCs w:val="26"/>
              </w:rPr>
            </w:pPr>
            <w:r w:rsidRPr="00DA599E">
              <w:rPr>
                <w:sz w:val="26"/>
                <w:szCs w:val="26"/>
              </w:rPr>
              <w:t>3</w:t>
            </w:r>
          </w:p>
        </w:tc>
        <w:tc>
          <w:tcPr>
            <w:tcW w:w="1743" w:type="dxa"/>
            <w:vAlign w:val="center"/>
          </w:tcPr>
          <w:p w14:paraId="375B041F" w14:textId="77777777" w:rsidR="00E66A11" w:rsidRPr="00DA599E" w:rsidRDefault="00E66A11" w:rsidP="00E66A11">
            <w:pPr>
              <w:spacing w:line="312" w:lineRule="auto"/>
              <w:rPr>
                <w:sz w:val="26"/>
                <w:szCs w:val="26"/>
              </w:rPr>
            </w:pPr>
            <w:r w:rsidRPr="00DA599E">
              <w:rPr>
                <w:sz w:val="26"/>
                <w:szCs w:val="26"/>
              </w:rPr>
              <w:t>Keo sữa</w:t>
            </w:r>
          </w:p>
        </w:tc>
        <w:tc>
          <w:tcPr>
            <w:tcW w:w="1128" w:type="dxa"/>
            <w:vAlign w:val="center"/>
          </w:tcPr>
          <w:p w14:paraId="39B9E28B" w14:textId="77777777" w:rsidR="00E66A11" w:rsidRPr="00DA599E" w:rsidRDefault="00E66A11" w:rsidP="00E66A11">
            <w:pPr>
              <w:spacing w:line="312" w:lineRule="auto"/>
              <w:jc w:val="center"/>
              <w:rPr>
                <w:sz w:val="26"/>
                <w:szCs w:val="26"/>
              </w:rPr>
            </w:pPr>
            <w:r w:rsidRPr="00DA599E">
              <w:rPr>
                <w:sz w:val="26"/>
                <w:szCs w:val="26"/>
              </w:rPr>
              <w:t>tấn/năm</w:t>
            </w:r>
          </w:p>
        </w:tc>
        <w:tc>
          <w:tcPr>
            <w:tcW w:w="1505" w:type="dxa"/>
            <w:vAlign w:val="center"/>
          </w:tcPr>
          <w:p w14:paraId="2B34BAB3" w14:textId="466A5F6B" w:rsidR="00E66A11" w:rsidRPr="00DA599E" w:rsidRDefault="00460247" w:rsidP="00E66A11">
            <w:pPr>
              <w:spacing w:line="312" w:lineRule="auto"/>
              <w:jc w:val="center"/>
              <w:rPr>
                <w:sz w:val="26"/>
                <w:szCs w:val="26"/>
              </w:rPr>
            </w:pPr>
            <w:r w:rsidRPr="00DA599E">
              <w:rPr>
                <w:sz w:val="26"/>
                <w:szCs w:val="26"/>
              </w:rPr>
              <w:t>98,9</w:t>
            </w:r>
          </w:p>
        </w:tc>
        <w:tc>
          <w:tcPr>
            <w:tcW w:w="1765" w:type="dxa"/>
            <w:vAlign w:val="center"/>
          </w:tcPr>
          <w:p w14:paraId="20EB3474" w14:textId="77777777" w:rsidR="00E66A11" w:rsidRPr="00DA599E" w:rsidRDefault="00E66A11" w:rsidP="00E66A11">
            <w:pPr>
              <w:spacing w:line="312" w:lineRule="auto"/>
              <w:jc w:val="center"/>
              <w:rPr>
                <w:sz w:val="26"/>
                <w:szCs w:val="26"/>
              </w:rPr>
            </w:pPr>
            <w:r w:rsidRPr="00DA599E">
              <w:rPr>
                <w:sz w:val="26"/>
                <w:szCs w:val="26"/>
              </w:rPr>
              <w:t>129,6</w:t>
            </w:r>
          </w:p>
        </w:tc>
        <w:tc>
          <w:tcPr>
            <w:tcW w:w="2291" w:type="dxa"/>
            <w:vMerge/>
          </w:tcPr>
          <w:p w14:paraId="7A480E4B" w14:textId="77777777" w:rsidR="00E66A11" w:rsidRPr="00DA599E" w:rsidRDefault="00E66A11" w:rsidP="00E66A11">
            <w:pPr>
              <w:spacing w:line="312" w:lineRule="auto"/>
              <w:rPr>
                <w:sz w:val="26"/>
                <w:szCs w:val="26"/>
              </w:rPr>
            </w:pPr>
          </w:p>
        </w:tc>
      </w:tr>
      <w:tr w:rsidR="00DA599E" w:rsidRPr="00DA599E" w14:paraId="342B5174" w14:textId="77777777" w:rsidTr="00E66A11">
        <w:tc>
          <w:tcPr>
            <w:tcW w:w="708" w:type="dxa"/>
            <w:vAlign w:val="center"/>
          </w:tcPr>
          <w:p w14:paraId="326D59E7" w14:textId="77777777" w:rsidR="00E66A11" w:rsidRPr="00DA599E" w:rsidRDefault="00E66A11" w:rsidP="00E66A11">
            <w:pPr>
              <w:spacing w:line="312" w:lineRule="auto"/>
              <w:jc w:val="center"/>
              <w:rPr>
                <w:sz w:val="26"/>
                <w:szCs w:val="26"/>
              </w:rPr>
            </w:pPr>
            <w:r w:rsidRPr="00DA599E">
              <w:rPr>
                <w:sz w:val="26"/>
                <w:szCs w:val="26"/>
              </w:rPr>
              <w:t>4</w:t>
            </w:r>
          </w:p>
        </w:tc>
        <w:tc>
          <w:tcPr>
            <w:tcW w:w="1743" w:type="dxa"/>
            <w:vAlign w:val="center"/>
          </w:tcPr>
          <w:p w14:paraId="281EC365" w14:textId="77777777" w:rsidR="00E66A11" w:rsidRPr="00DA599E" w:rsidRDefault="00E66A11" w:rsidP="00E66A11">
            <w:pPr>
              <w:spacing w:line="312" w:lineRule="auto"/>
              <w:rPr>
                <w:sz w:val="26"/>
                <w:szCs w:val="26"/>
              </w:rPr>
            </w:pPr>
            <w:r w:rsidRPr="00DA599E">
              <w:rPr>
                <w:sz w:val="26"/>
                <w:szCs w:val="26"/>
              </w:rPr>
              <w:t>Ngũ kim</w:t>
            </w:r>
          </w:p>
        </w:tc>
        <w:tc>
          <w:tcPr>
            <w:tcW w:w="1128" w:type="dxa"/>
            <w:vAlign w:val="center"/>
          </w:tcPr>
          <w:p w14:paraId="3F3AB051" w14:textId="77777777" w:rsidR="00E66A11" w:rsidRPr="00DA599E" w:rsidRDefault="00E66A11" w:rsidP="00E66A11">
            <w:pPr>
              <w:spacing w:line="312" w:lineRule="auto"/>
              <w:jc w:val="center"/>
              <w:rPr>
                <w:sz w:val="26"/>
                <w:szCs w:val="26"/>
              </w:rPr>
            </w:pPr>
            <w:r w:rsidRPr="00DA599E">
              <w:rPr>
                <w:sz w:val="26"/>
                <w:szCs w:val="26"/>
              </w:rPr>
              <w:t>tấn/năm</w:t>
            </w:r>
          </w:p>
        </w:tc>
        <w:tc>
          <w:tcPr>
            <w:tcW w:w="1505" w:type="dxa"/>
            <w:vAlign w:val="center"/>
          </w:tcPr>
          <w:p w14:paraId="498AD6DC" w14:textId="701C0E7A" w:rsidR="00E66A11" w:rsidRPr="00DA599E" w:rsidRDefault="00460247" w:rsidP="00E66A11">
            <w:pPr>
              <w:spacing w:line="312" w:lineRule="auto"/>
              <w:jc w:val="center"/>
              <w:rPr>
                <w:sz w:val="26"/>
                <w:szCs w:val="26"/>
              </w:rPr>
            </w:pPr>
            <w:r w:rsidRPr="00DA599E">
              <w:rPr>
                <w:sz w:val="26"/>
                <w:szCs w:val="26"/>
              </w:rPr>
              <w:t>288,9</w:t>
            </w:r>
          </w:p>
        </w:tc>
        <w:tc>
          <w:tcPr>
            <w:tcW w:w="1765" w:type="dxa"/>
            <w:vAlign w:val="center"/>
          </w:tcPr>
          <w:p w14:paraId="6E61A20A" w14:textId="77777777" w:rsidR="00E66A11" w:rsidRPr="00DA599E" w:rsidRDefault="00E66A11" w:rsidP="00E66A11">
            <w:pPr>
              <w:spacing w:line="312" w:lineRule="auto"/>
              <w:jc w:val="center"/>
              <w:rPr>
                <w:sz w:val="26"/>
                <w:szCs w:val="26"/>
              </w:rPr>
            </w:pPr>
            <w:r w:rsidRPr="00DA599E">
              <w:rPr>
                <w:sz w:val="26"/>
                <w:szCs w:val="26"/>
              </w:rPr>
              <w:t>339,2</w:t>
            </w:r>
          </w:p>
        </w:tc>
        <w:tc>
          <w:tcPr>
            <w:tcW w:w="2291" w:type="dxa"/>
          </w:tcPr>
          <w:p w14:paraId="32925DF5" w14:textId="77777777" w:rsidR="00E66A11" w:rsidRPr="00DA599E" w:rsidRDefault="00E66A11" w:rsidP="00C761C7">
            <w:pPr>
              <w:spacing w:line="312" w:lineRule="auto"/>
              <w:jc w:val="both"/>
              <w:rPr>
                <w:sz w:val="26"/>
                <w:szCs w:val="26"/>
              </w:rPr>
            </w:pPr>
            <w:r w:rsidRPr="00DA599E">
              <w:rPr>
                <w:sz w:val="26"/>
                <w:szCs w:val="26"/>
              </w:rPr>
              <w:t>Lắp ráp chi tiết</w:t>
            </w:r>
          </w:p>
        </w:tc>
      </w:tr>
      <w:tr w:rsidR="00DA599E" w:rsidRPr="00DA599E" w14:paraId="35FD641B" w14:textId="77777777" w:rsidTr="00E66A11">
        <w:tc>
          <w:tcPr>
            <w:tcW w:w="708" w:type="dxa"/>
            <w:vAlign w:val="center"/>
          </w:tcPr>
          <w:p w14:paraId="7CE0939F" w14:textId="77777777" w:rsidR="00E66A11" w:rsidRPr="00DA599E" w:rsidRDefault="00E66A11" w:rsidP="00E66A11">
            <w:pPr>
              <w:spacing w:line="312" w:lineRule="auto"/>
              <w:jc w:val="center"/>
              <w:rPr>
                <w:sz w:val="26"/>
                <w:szCs w:val="26"/>
              </w:rPr>
            </w:pPr>
            <w:r w:rsidRPr="00DA599E">
              <w:rPr>
                <w:sz w:val="26"/>
                <w:szCs w:val="26"/>
              </w:rPr>
              <w:t>5</w:t>
            </w:r>
          </w:p>
        </w:tc>
        <w:tc>
          <w:tcPr>
            <w:tcW w:w="1743" w:type="dxa"/>
            <w:vAlign w:val="center"/>
          </w:tcPr>
          <w:p w14:paraId="4E8C3BB6" w14:textId="77777777" w:rsidR="00E66A11" w:rsidRPr="00DA599E" w:rsidRDefault="00E66A11" w:rsidP="00E66A11">
            <w:pPr>
              <w:spacing w:line="312" w:lineRule="auto"/>
              <w:rPr>
                <w:sz w:val="26"/>
                <w:szCs w:val="26"/>
              </w:rPr>
            </w:pPr>
            <w:r w:rsidRPr="00DA599E">
              <w:rPr>
                <w:sz w:val="26"/>
                <w:szCs w:val="26"/>
              </w:rPr>
              <w:t>Mút xốp</w:t>
            </w:r>
          </w:p>
        </w:tc>
        <w:tc>
          <w:tcPr>
            <w:tcW w:w="1128" w:type="dxa"/>
            <w:vAlign w:val="center"/>
          </w:tcPr>
          <w:p w14:paraId="74DBA62E" w14:textId="77777777" w:rsidR="00E66A11" w:rsidRPr="00DA599E" w:rsidRDefault="00E66A11" w:rsidP="00E66A11">
            <w:pPr>
              <w:spacing w:line="312" w:lineRule="auto"/>
              <w:jc w:val="center"/>
              <w:rPr>
                <w:sz w:val="26"/>
                <w:szCs w:val="26"/>
              </w:rPr>
            </w:pPr>
            <w:r w:rsidRPr="00DA599E">
              <w:rPr>
                <w:sz w:val="26"/>
                <w:szCs w:val="26"/>
              </w:rPr>
              <w:t>tấn/năm</w:t>
            </w:r>
          </w:p>
        </w:tc>
        <w:tc>
          <w:tcPr>
            <w:tcW w:w="1505" w:type="dxa"/>
            <w:vAlign w:val="center"/>
          </w:tcPr>
          <w:p w14:paraId="29833696" w14:textId="5BBB78B3" w:rsidR="00E66A11" w:rsidRPr="00DA599E" w:rsidRDefault="00460247" w:rsidP="00E66A11">
            <w:pPr>
              <w:spacing w:line="312" w:lineRule="auto"/>
              <w:jc w:val="center"/>
              <w:rPr>
                <w:sz w:val="26"/>
                <w:szCs w:val="26"/>
              </w:rPr>
            </w:pPr>
            <w:r w:rsidRPr="00DA599E">
              <w:rPr>
                <w:sz w:val="26"/>
                <w:szCs w:val="26"/>
              </w:rPr>
              <w:t>407</w:t>
            </w:r>
          </w:p>
        </w:tc>
        <w:tc>
          <w:tcPr>
            <w:tcW w:w="1765" w:type="dxa"/>
            <w:vAlign w:val="center"/>
          </w:tcPr>
          <w:p w14:paraId="29D1E658" w14:textId="77777777" w:rsidR="00E66A11" w:rsidRPr="00DA599E" w:rsidRDefault="00E66A11" w:rsidP="00E66A11">
            <w:pPr>
              <w:spacing w:line="312" w:lineRule="auto"/>
              <w:jc w:val="center"/>
              <w:rPr>
                <w:sz w:val="26"/>
                <w:szCs w:val="26"/>
              </w:rPr>
            </w:pPr>
            <w:r w:rsidRPr="00DA599E">
              <w:rPr>
                <w:sz w:val="26"/>
                <w:szCs w:val="26"/>
              </w:rPr>
              <w:t>542,7</w:t>
            </w:r>
          </w:p>
        </w:tc>
        <w:tc>
          <w:tcPr>
            <w:tcW w:w="2291" w:type="dxa"/>
            <w:vMerge w:val="restart"/>
          </w:tcPr>
          <w:p w14:paraId="747E8D3D" w14:textId="77777777" w:rsidR="00E66A11" w:rsidRPr="00DA599E" w:rsidRDefault="00E66A11" w:rsidP="00C761C7">
            <w:pPr>
              <w:spacing w:line="312" w:lineRule="auto"/>
              <w:jc w:val="both"/>
              <w:rPr>
                <w:sz w:val="26"/>
                <w:szCs w:val="26"/>
              </w:rPr>
            </w:pPr>
            <w:r w:rsidRPr="00DA599E">
              <w:rPr>
                <w:sz w:val="26"/>
                <w:szCs w:val="26"/>
              </w:rPr>
              <w:t>Nguyên liệu sản xuất ghế sofa</w:t>
            </w:r>
          </w:p>
        </w:tc>
      </w:tr>
      <w:tr w:rsidR="00DA599E" w:rsidRPr="00DA599E" w14:paraId="69A01444" w14:textId="77777777" w:rsidTr="00E66A11">
        <w:tc>
          <w:tcPr>
            <w:tcW w:w="708" w:type="dxa"/>
            <w:vAlign w:val="center"/>
          </w:tcPr>
          <w:p w14:paraId="54F63EE4" w14:textId="77777777" w:rsidR="00E66A11" w:rsidRPr="00DA599E" w:rsidRDefault="00E66A11" w:rsidP="00E66A11">
            <w:pPr>
              <w:spacing w:line="312" w:lineRule="auto"/>
              <w:jc w:val="center"/>
              <w:rPr>
                <w:sz w:val="26"/>
                <w:szCs w:val="26"/>
              </w:rPr>
            </w:pPr>
            <w:r w:rsidRPr="00DA599E">
              <w:rPr>
                <w:sz w:val="26"/>
                <w:szCs w:val="26"/>
              </w:rPr>
              <w:t>6</w:t>
            </w:r>
          </w:p>
        </w:tc>
        <w:tc>
          <w:tcPr>
            <w:tcW w:w="1743" w:type="dxa"/>
            <w:vAlign w:val="center"/>
          </w:tcPr>
          <w:p w14:paraId="05D79DED" w14:textId="77777777" w:rsidR="00E66A11" w:rsidRPr="00DA599E" w:rsidRDefault="00E66A11" w:rsidP="00E66A11">
            <w:pPr>
              <w:spacing w:line="312" w:lineRule="auto"/>
              <w:rPr>
                <w:sz w:val="26"/>
                <w:szCs w:val="26"/>
              </w:rPr>
            </w:pPr>
            <w:r w:rsidRPr="00DA599E">
              <w:rPr>
                <w:sz w:val="26"/>
                <w:szCs w:val="26"/>
              </w:rPr>
              <w:t>Vải, da</w:t>
            </w:r>
          </w:p>
        </w:tc>
        <w:tc>
          <w:tcPr>
            <w:tcW w:w="1128" w:type="dxa"/>
            <w:vAlign w:val="center"/>
          </w:tcPr>
          <w:p w14:paraId="3BD2528F" w14:textId="77777777" w:rsidR="00E66A11" w:rsidRPr="00DA599E" w:rsidRDefault="00E66A11" w:rsidP="00E66A11">
            <w:pPr>
              <w:spacing w:line="312" w:lineRule="auto"/>
              <w:jc w:val="center"/>
              <w:rPr>
                <w:sz w:val="26"/>
                <w:szCs w:val="26"/>
              </w:rPr>
            </w:pPr>
            <w:r w:rsidRPr="00DA599E">
              <w:rPr>
                <w:sz w:val="26"/>
                <w:szCs w:val="26"/>
              </w:rPr>
              <w:t>tấn/năm</w:t>
            </w:r>
          </w:p>
        </w:tc>
        <w:tc>
          <w:tcPr>
            <w:tcW w:w="1505" w:type="dxa"/>
            <w:vAlign w:val="center"/>
          </w:tcPr>
          <w:p w14:paraId="0EB5FA0A" w14:textId="608ED015" w:rsidR="00E66A11" w:rsidRPr="00DA599E" w:rsidRDefault="00460247" w:rsidP="00E66A11">
            <w:pPr>
              <w:spacing w:line="312" w:lineRule="auto"/>
              <w:jc w:val="center"/>
              <w:rPr>
                <w:sz w:val="26"/>
                <w:szCs w:val="26"/>
              </w:rPr>
            </w:pPr>
            <w:r w:rsidRPr="00DA599E">
              <w:rPr>
                <w:sz w:val="26"/>
                <w:szCs w:val="26"/>
              </w:rPr>
              <w:t>271,4</w:t>
            </w:r>
          </w:p>
        </w:tc>
        <w:tc>
          <w:tcPr>
            <w:tcW w:w="1765" w:type="dxa"/>
            <w:vAlign w:val="center"/>
          </w:tcPr>
          <w:p w14:paraId="76460D0C" w14:textId="77777777" w:rsidR="00E66A11" w:rsidRPr="00DA599E" w:rsidRDefault="00E66A11" w:rsidP="00E66A11">
            <w:pPr>
              <w:spacing w:line="312" w:lineRule="auto"/>
              <w:jc w:val="center"/>
              <w:rPr>
                <w:sz w:val="26"/>
                <w:szCs w:val="26"/>
              </w:rPr>
            </w:pPr>
            <w:r w:rsidRPr="00DA599E">
              <w:rPr>
                <w:sz w:val="26"/>
                <w:szCs w:val="26"/>
              </w:rPr>
              <w:t>361,8</w:t>
            </w:r>
          </w:p>
        </w:tc>
        <w:tc>
          <w:tcPr>
            <w:tcW w:w="2291" w:type="dxa"/>
            <w:vMerge/>
          </w:tcPr>
          <w:p w14:paraId="786F8722" w14:textId="77777777" w:rsidR="00E66A11" w:rsidRPr="00DA599E" w:rsidRDefault="00E66A11" w:rsidP="00C761C7">
            <w:pPr>
              <w:spacing w:line="312" w:lineRule="auto"/>
              <w:jc w:val="both"/>
              <w:rPr>
                <w:sz w:val="26"/>
                <w:szCs w:val="26"/>
              </w:rPr>
            </w:pPr>
          </w:p>
        </w:tc>
      </w:tr>
      <w:tr w:rsidR="00DA599E" w:rsidRPr="00DA599E" w14:paraId="21EF2E1A" w14:textId="77777777" w:rsidTr="00E66A11">
        <w:tc>
          <w:tcPr>
            <w:tcW w:w="708" w:type="dxa"/>
            <w:vAlign w:val="center"/>
          </w:tcPr>
          <w:p w14:paraId="3D366AB7" w14:textId="77777777" w:rsidR="00E66A11" w:rsidRPr="00DA599E" w:rsidRDefault="00E66A11" w:rsidP="00E66A11">
            <w:pPr>
              <w:spacing w:line="312" w:lineRule="auto"/>
              <w:jc w:val="center"/>
              <w:rPr>
                <w:sz w:val="26"/>
                <w:szCs w:val="26"/>
              </w:rPr>
            </w:pPr>
            <w:r w:rsidRPr="00DA599E">
              <w:rPr>
                <w:sz w:val="26"/>
                <w:szCs w:val="26"/>
              </w:rPr>
              <w:t>7</w:t>
            </w:r>
          </w:p>
        </w:tc>
        <w:tc>
          <w:tcPr>
            <w:tcW w:w="1743" w:type="dxa"/>
            <w:vAlign w:val="center"/>
          </w:tcPr>
          <w:p w14:paraId="6BA8CB8A" w14:textId="77777777" w:rsidR="00E66A11" w:rsidRPr="00DA599E" w:rsidRDefault="00E66A11" w:rsidP="00E66A11">
            <w:pPr>
              <w:spacing w:line="312" w:lineRule="auto"/>
              <w:rPr>
                <w:sz w:val="26"/>
                <w:szCs w:val="26"/>
              </w:rPr>
            </w:pPr>
            <w:r w:rsidRPr="00DA599E">
              <w:rPr>
                <w:sz w:val="26"/>
                <w:szCs w:val="26"/>
              </w:rPr>
              <w:t>Lò xo</w:t>
            </w:r>
          </w:p>
        </w:tc>
        <w:tc>
          <w:tcPr>
            <w:tcW w:w="1128" w:type="dxa"/>
            <w:vAlign w:val="center"/>
          </w:tcPr>
          <w:p w14:paraId="45955DE6" w14:textId="77777777" w:rsidR="00E66A11" w:rsidRPr="00DA599E" w:rsidRDefault="00E66A11" w:rsidP="00E66A11">
            <w:pPr>
              <w:spacing w:line="312" w:lineRule="auto"/>
              <w:jc w:val="center"/>
              <w:rPr>
                <w:sz w:val="26"/>
                <w:szCs w:val="26"/>
              </w:rPr>
            </w:pPr>
            <w:r w:rsidRPr="00DA599E">
              <w:rPr>
                <w:sz w:val="26"/>
                <w:szCs w:val="26"/>
              </w:rPr>
              <w:t>tấn/năm</w:t>
            </w:r>
          </w:p>
        </w:tc>
        <w:tc>
          <w:tcPr>
            <w:tcW w:w="1505" w:type="dxa"/>
            <w:vAlign w:val="center"/>
          </w:tcPr>
          <w:p w14:paraId="0E4028A2" w14:textId="5065CF62" w:rsidR="00E66A11" w:rsidRPr="00DA599E" w:rsidRDefault="00460247" w:rsidP="00E66A11">
            <w:pPr>
              <w:spacing w:line="312" w:lineRule="auto"/>
              <w:jc w:val="center"/>
              <w:rPr>
                <w:sz w:val="26"/>
                <w:szCs w:val="26"/>
              </w:rPr>
            </w:pPr>
            <w:r w:rsidRPr="00DA599E">
              <w:rPr>
                <w:sz w:val="26"/>
                <w:szCs w:val="26"/>
              </w:rPr>
              <w:t>272,7</w:t>
            </w:r>
          </w:p>
        </w:tc>
        <w:tc>
          <w:tcPr>
            <w:tcW w:w="1765" w:type="dxa"/>
            <w:vAlign w:val="center"/>
          </w:tcPr>
          <w:p w14:paraId="4E638DCA" w14:textId="77777777" w:rsidR="00E66A11" w:rsidRPr="00DA599E" w:rsidRDefault="00E66A11" w:rsidP="00E66A11">
            <w:pPr>
              <w:spacing w:line="312" w:lineRule="auto"/>
              <w:jc w:val="center"/>
              <w:rPr>
                <w:sz w:val="26"/>
                <w:szCs w:val="26"/>
              </w:rPr>
            </w:pPr>
            <w:r w:rsidRPr="00DA599E">
              <w:rPr>
                <w:sz w:val="26"/>
                <w:szCs w:val="26"/>
              </w:rPr>
              <w:t>363,6</w:t>
            </w:r>
          </w:p>
        </w:tc>
        <w:tc>
          <w:tcPr>
            <w:tcW w:w="2291" w:type="dxa"/>
            <w:vMerge/>
          </w:tcPr>
          <w:p w14:paraId="5C436E66" w14:textId="77777777" w:rsidR="00E66A11" w:rsidRPr="00DA599E" w:rsidRDefault="00E66A11" w:rsidP="00C761C7">
            <w:pPr>
              <w:spacing w:line="312" w:lineRule="auto"/>
              <w:jc w:val="both"/>
              <w:rPr>
                <w:sz w:val="26"/>
                <w:szCs w:val="26"/>
              </w:rPr>
            </w:pPr>
          </w:p>
        </w:tc>
      </w:tr>
      <w:tr w:rsidR="00DA599E" w:rsidRPr="00DA599E" w14:paraId="085C5CB6" w14:textId="77777777" w:rsidTr="00E66A11">
        <w:tc>
          <w:tcPr>
            <w:tcW w:w="708" w:type="dxa"/>
            <w:vAlign w:val="center"/>
          </w:tcPr>
          <w:p w14:paraId="6FC85643" w14:textId="77777777" w:rsidR="00E66A11" w:rsidRPr="00DA599E" w:rsidRDefault="00E66A11" w:rsidP="00E66A11">
            <w:pPr>
              <w:spacing w:line="312" w:lineRule="auto"/>
              <w:jc w:val="center"/>
              <w:rPr>
                <w:sz w:val="26"/>
                <w:szCs w:val="26"/>
              </w:rPr>
            </w:pPr>
            <w:r w:rsidRPr="00DA599E">
              <w:rPr>
                <w:sz w:val="26"/>
                <w:szCs w:val="26"/>
              </w:rPr>
              <w:t>8</w:t>
            </w:r>
          </w:p>
        </w:tc>
        <w:tc>
          <w:tcPr>
            <w:tcW w:w="1743" w:type="dxa"/>
            <w:vAlign w:val="center"/>
          </w:tcPr>
          <w:p w14:paraId="73A238BB" w14:textId="77777777" w:rsidR="00E66A11" w:rsidRPr="00DA599E" w:rsidRDefault="00E66A11" w:rsidP="00E66A11">
            <w:pPr>
              <w:spacing w:line="312" w:lineRule="auto"/>
              <w:rPr>
                <w:sz w:val="26"/>
                <w:szCs w:val="26"/>
              </w:rPr>
            </w:pPr>
            <w:r w:rsidRPr="00DA599E">
              <w:rPr>
                <w:sz w:val="26"/>
                <w:szCs w:val="26"/>
              </w:rPr>
              <w:t>Giấy nhám</w:t>
            </w:r>
          </w:p>
        </w:tc>
        <w:tc>
          <w:tcPr>
            <w:tcW w:w="1128" w:type="dxa"/>
            <w:vAlign w:val="center"/>
          </w:tcPr>
          <w:p w14:paraId="31674975" w14:textId="77777777" w:rsidR="00E66A11" w:rsidRPr="00DA599E" w:rsidRDefault="00E66A11" w:rsidP="00E66A11">
            <w:pPr>
              <w:spacing w:line="312" w:lineRule="auto"/>
              <w:jc w:val="center"/>
              <w:rPr>
                <w:sz w:val="26"/>
                <w:szCs w:val="26"/>
              </w:rPr>
            </w:pPr>
            <w:r w:rsidRPr="00DA599E">
              <w:rPr>
                <w:sz w:val="26"/>
                <w:szCs w:val="26"/>
              </w:rPr>
              <w:t>tấn/năm</w:t>
            </w:r>
          </w:p>
        </w:tc>
        <w:tc>
          <w:tcPr>
            <w:tcW w:w="1505" w:type="dxa"/>
            <w:vAlign w:val="center"/>
          </w:tcPr>
          <w:p w14:paraId="6279DA27" w14:textId="4369B184" w:rsidR="00E66A11" w:rsidRPr="00DA599E" w:rsidRDefault="00E66A11" w:rsidP="00E66A11">
            <w:pPr>
              <w:spacing w:line="312" w:lineRule="auto"/>
              <w:jc w:val="center"/>
              <w:rPr>
                <w:sz w:val="26"/>
                <w:szCs w:val="26"/>
              </w:rPr>
            </w:pPr>
            <w:r w:rsidRPr="00DA599E">
              <w:rPr>
                <w:sz w:val="26"/>
                <w:szCs w:val="26"/>
              </w:rPr>
              <w:t>3,</w:t>
            </w:r>
            <w:r w:rsidR="00460247" w:rsidRPr="00DA599E">
              <w:rPr>
                <w:sz w:val="26"/>
                <w:szCs w:val="26"/>
              </w:rPr>
              <w:t>5</w:t>
            </w:r>
          </w:p>
        </w:tc>
        <w:tc>
          <w:tcPr>
            <w:tcW w:w="1765" w:type="dxa"/>
            <w:vAlign w:val="center"/>
          </w:tcPr>
          <w:p w14:paraId="77B30366" w14:textId="77777777" w:rsidR="00E66A11" w:rsidRPr="00DA599E" w:rsidRDefault="00E66A11" w:rsidP="00E66A11">
            <w:pPr>
              <w:spacing w:line="312" w:lineRule="auto"/>
              <w:jc w:val="center"/>
              <w:rPr>
                <w:sz w:val="26"/>
                <w:szCs w:val="26"/>
              </w:rPr>
            </w:pPr>
            <w:r w:rsidRPr="00DA599E">
              <w:rPr>
                <w:sz w:val="26"/>
                <w:szCs w:val="26"/>
              </w:rPr>
              <w:t>4,7</w:t>
            </w:r>
          </w:p>
        </w:tc>
        <w:tc>
          <w:tcPr>
            <w:tcW w:w="2291" w:type="dxa"/>
          </w:tcPr>
          <w:p w14:paraId="29965C36" w14:textId="77777777" w:rsidR="00E66A11" w:rsidRPr="00DA599E" w:rsidRDefault="00E66A11" w:rsidP="00C761C7">
            <w:pPr>
              <w:spacing w:line="312" w:lineRule="auto"/>
              <w:jc w:val="both"/>
              <w:rPr>
                <w:sz w:val="26"/>
                <w:szCs w:val="26"/>
              </w:rPr>
            </w:pPr>
            <w:r w:rsidRPr="00DA599E">
              <w:rPr>
                <w:sz w:val="26"/>
                <w:szCs w:val="26"/>
              </w:rPr>
              <w:t>Chà nhám, đánh bóng bề mặt sản phẩm</w:t>
            </w:r>
          </w:p>
        </w:tc>
      </w:tr>
      <w:tr w:rsidR="00DA599E" w:rsidRPr="00DA599E" w14:paraId="133E31C7" w14:textId="77777777" w:rsidTr="00E66A11">
        <w:trPr>
          <w:trHeight w:val="455"/>
        </w:trPr>
        <w:tc>
          <w:tcPr>
            <w:tcW w:w="708" w:type="dxa"/>
            <w:vAlign w:val="center"/>
          </w:tcPr>
          <w:p w14:paraId="5A5D6478" w14:textId="77777777" w:rsidR="00E66A11" w:rsidRPr="00DA599E" w:rsidRDefault="00E66A11" w:rsidP="00E66A11">
            <w:pPr>
              <w:spacing w:line="312" w:lineRule="auto"/>
              <w:jc w:val="center"/>
              <w:rPr>
                <w:sz w:val="26"/>
                <w:szCs w:val="26"/>
              </w:rPr>
            </w:pPr>
            <w:r w:rsidRPr="00DA599E">
              <w:rPr>
                <w:sz w:val="26"/>
                <w:szCs w:val="26"/>
              </w:rPr>
              <w:t>9</w:t>
            </w:r>
          </w:p>
        </w:tc>
        <w:tc>
          <w:tcPr>
            <w:tcW w:w="1743" w:type="dxa"/>
            <w:vAlign w:val="center"/>
          </w:tcPr>
          <w:p w14:paraId="4BE42BD4" w14:textId="77777777" w:rsidR="00E66A11" w:rsidRPr="00DA599E" w:rsidRDefault="00E66A11" w:rsidP="00E66A11">
            <w:pPr>
              <w:spacing w:line="312" w:lineRule="auto"/>
              <w:rPr>
                <w:sz w:val="26"/>
                <w:szCs w:val="26"/>
              </w:rPr>
            </w:pPr>
            <w:r w:rsidRPr="00DA599E">
              <w:rPr>
                <w:sz w:val="26"/>
                <w:szCs w:val="26"/>
              </w:rPr>
              <w:t>Sơn các loại</w:t>
            </w:r>
          </w:p>
        </w:tc>
        <w:tc>
          <w:tcPr>
            <w:tcW w:w="1128" w:type="dxa"/>
            <w:vAlign w:val="center"/>
          </w:tcPr>
          <w:p w14:paraId="0B7254DC" w14:textId="77777777" w:rsidR="00E66A11" w:rsidRPr="00DA599E" w:rsidRDefault="00E66A11" w:rsidP="00E66A11">
            <w:pPr>
              <w:spacing w:line="312" w:lineRule="auto"/>
              <w:jc w:val="center"/>
              <w:rPr>
                <w:sz w:val="26"/>
                <w:szCs w:val="26"/>
              </w:rPr>
            </w:pPr>
            <w:r w:rsidRPr="00DA599E">
              <w:rPr>
                <w:sz w:val="26"/>
                <w:szCs w:val="26"/>
              </w:rPr>
              <w:t>tấn/năm</w:t>
            </w:r>
          </w:p>
        </w:tc>
        <w:tc>
          <w:tcPr>
            <w:tcW w:w="1505" w:type="dxa"/>
            <w:vAlign w:val="center"/>
          </w:tcPr>
          <w:p w14:paraId="3C2E4487" w14:textId="4001F798" w:rsidR="00E66A11" w:rsidRPr="00DA599E" w:rsidRDefault="00460247" w:rsidP="00E66A11">
            <w:pPr>
              <w:spacing w:line="312" w:lineRule="auto"/>
              <w:jc w:val="center"/>
              <w:rPr>
                <w:sz w:val="26"/>
                <w:szCs w:val="26"/>
              </w:rPr>
            </w:pPr>
            <w:r w:rsidRPr="00DA599E">
              <w:rPr>
                <w:sz w:val="26"/>
                <w:szCs w:val="26"/>
              </w:rPr>
              <w:t>649,3</w:t>
            </w:r>
          </w:p>
        </w:tc>
        <w:tc>
          <w:tcPr>
            <w:tcW w:w="1765" w:type="dxa"/>
            <w:vAlign w:val="center"/>
          </w:tcPr>
          <w:p w14:paraId="5607C941" w14:textId="77777777" w:rsidR="00E66A11" w:rsidRPr="00DA599E" w:rsidRDefault="00E66A11" w:rsidP="00E66A11">
            <w:pPr>
              <w:spacing w:line="312" w:lineRule="auto"/>
              <w:jc w:val="center"/>
              <w:rPr>
                <w:sz w:val="26"/>
                <w:szCs w:val="26"/>
              </w:rPr>
            </w:pPr>
            <w:r w:rsidRPr="00DA599E">
              <w:rPr>
                <w:sz w:val="26"/>
                <w:szCs w:val="26"/>
              </w:rPr>
              <w:t>853,6</w:t>
            </w:r>
          </w:p>
        </w:tc>
        <w:tc>
          <w:tcPr>
            <w:tcW w:w="2291" w:type="dxa"/>
            <w:vMerge w:val="restart"/>
          </w:tcPr>
          <w:p w14:paraId="03C0B721" w14:textId="77777777" w:rsidR="00E66A11" w:rsidRPr="00DA599E" w:rsidRDefault="00E66A11" w:rsidP="00C761C7">
            <w:pPr>
              <w:spacing w:line="312" w:lineRule="auto"/>
              <w:jc w:val="both"/>
              <w:rPr>
                <w:sz w:val="26"/>
                <w:szCs w:val="26"/>
              </w:rPr>
            </w:pPr>
            <w:r w:rsidRPr="00DA599E">
              <w:rPr>
                <w:sz w:val="26"/>
                <w:szCs w:val="26"/>
              </w:rPr>
              <w:t>Sơn phủ bề mặt, trang trí, làm đẹp cho sản phẩm</w:t>
            </w:r>
          </w:p>
        </w:tc>
      </w:tr>
      <w:tr w:rsidR="00DA599E" w:rsidRPr="00DA599E" w14:paraId="1FB29968" w14:textId="77777777" w:rsidTr="00E66A11">
        <w:tc>
          <w:tcPr>
            <w:tcW w:w="708" w:type="dxa"/>
            <w:vAlign w:val="center"/>
          </w:tcPr>
          <w:p w14:paraId="54084907" w14:textId="77777777" w:rsidR="00E66A11" w:rsidRPr="00DA599E" w:rsidRDefault="00E66A11" w:rsidP="00E66A11">
            <w:pPr>
              <w:spacing w:line="312" w:lineRule="auto"/>
              <w:jc w:val="center"/>
              <w:rPr>
                <w:sz w:val="26"/>
                <w:szCs w:val="26"/>
              </w:rPr>
            </w:pPr>
            <w:r w:rsidRPr="00DA599E">
              <w:rPr>
                <w:sz w:val="26"/>
                <w:szCs w:val="26"/>
              </w:rPr>
              <w:t>10</w:t>
            </w:r>
          </w:p>
        </w:tc>
        <w:tc>
          <w:tcPr>
            <w:tcW w:w="1743" w:type="dxa"/>
            <w:vAlign w:val="center"/>
          </w:tcPr>
          <w:p w14:paraId="5CE6720D" w14:textId="77777777" w:rsidR="00E66A11" w:rsidRPr="00DA599E" w:rsidRDefault="00E66A11" w:rsidP="00E66A11">
            <w:pPr>
              <w:spacing w:line="312" w:lineRule="auto"/>
              <w:rPr>
                <w:sz w:val="26"/>
                <w:szCs w:val="26"/>
              </w:rPr>
            </w:pPr>
            <w:r w:rsidRPr="00DA599E">
              <w:rPr>
                <w:sz w:val="26"/>
                <w:szCs w:val="26"/>
              </w:rPr>
              <w:t>Dung môi pha sơn</w:t>
            </w:r>
          </w:p>
        </w:tc>
        <w:tc>
          <w:tcPr>
            <w:tcW w:w="1128" w:type="dxa"/>
            <w:vAlign w:val="center"/>
          </w:tcPr>
          <w:p w14:paraId="0FB234C4" w14:textId="77777777" w:rsidR="00E66A11" w:rsidRPr="00DA599E" w:rsidRDefault="00E66A11" w:rsidP="00E66A11">
            <w:pPr>
              <w:spacing w:line="312" w:lineRule="auto"/>
              <w:jc w:val="center"/>
              <w:rPr>
                <w:sz w:val="26"/>
                <w:szCs w:val="26"/>
              </w:rPr>
            </w:pPr>
            <w:r w:rsidRPr="00DA599E">
              <w:rPr>
                <w:sz w:val="26"/>
                <w:szCs w:val="26"/>
              </w:rPr>
              <w:t>tấn/năm</w:t>
            </w:r>
          </w:p>
        </w:tc>
        <w:tc>
          <w:tcPr>
            <w:tcW w:w="1505" w:type="dxa"/>
            <w:vAlign w:val="center"/>
          </w:tcPr>
          <w:p w14:paraId="429F0717" w14:textId="51DD8F77" w:rsidR="00E66A11" w:rsidRPr="00DA599E" w:rsidRDefault="00460247" w:rsidP="00E66A11">
            <w:pPr>
              <w:spacing w:line="312" w:lineRule="auto"/>
              <w:jc w:val="center"/>
              <w:rPr>
                <w:sz w:val="26"/>
                <w:szCs w:val="26"/>
              </w:rPr>
            </w:pPr>
            <w:r w:rsidRPr="00DA599E">
              <w:rPr>
                <w:sz w:val="26"/>
                <w:szCs w:val="26"/>
              </w:rPr>
              <w:t>120,6</w:t>
            </w:r>
          </w:p>
        </w:tc>
        <w:tc>
          <w:tcPr>
            <w:tcW w:w="1765" w:type="dxa"/>
            <w:vAlign w:val="center"/>
          </w:tcPr>
          <w:p w14:paraId="69DFC68F" w14:textId="77777777" w:rsidR="00E66A11" w:rsidRPr="00DA599E" w:rsidRDefault="00E66A11" w:rsidP="00E66A11">
            <w:pPr>
              <w:spacing w:line="312" w:lineRule="auto"/>
              <w:jc w:val="center"/>
              <w:rPr>
                <w:sz w:val="26"/>
                <w:szCs w:val="26"/>
              </w:rPr>
            </w:pPr>
            <w:r w:rsidRPr="00DA599E">
              <w:rPr>
                <w:sz w:val="26"/>
                <w:szCs w:val="26"/>
              </w:rPr>
              <w:t>171,3</w:t>
            </w:r>
          </w:p>
        </w:tc>
        <w:tc>
          <w:tcPr>
            <w:tcW w:w="2291" w:type="dxa"/>
            <w:vMerge/>
          </w:tcPr>
          <w:p w14:paraId="48D1478C" w14:textId="77777777" w:rsidR="00E66A11" w:rsidRPr="00DA599E" w:rsidRDefault="00E66A11" w:rsidP="00C761C7">
            <w:pPr>
              <w:spacing w:line="312" w:lineRule="auto"/>
              <w:jc w:val="both"/>
              <w:rPr>
                <w:sz w:val="26"/>
                <w:szCs w:val="26"/>
              </w:rPr>
            </w:pPr>
          </w:p>
        </w:tc>
      </w:tr>
      <w:tr w:rsidR="00DA599E" w:rsidRPr="00DA599E" w14:paraId="64813070" w14:textId="77777777" w:rsidTr="00E66A11">
        <w:tc>
          <w:tcPr>
            <w:tcW w:w="708" w:type="dxa"/>
            <w:vAlign w:val="center"/>
          </w:tcPr>
          <w:p w14:paraId="21B3F291" w14:textId="77777777" w:rsidR="00E66A11" w:rsidRPr="00DA599E" w:rsidRDefault="00E66A11" w:rsidP="00E66A11">
            <w:pPr>
              <w:spacing w:line="312" w:lineRule="auto"/>
              <w:jc w:val="center"/>
              <w:rPr>
                <w:sz w:val="26"/>
                <w:szCs w:val="26"/>
              </w:rPr>
            </w:pPr>
            <w:r w:rsidRPr="00DA599E">
              <w:rPr>
                <w:sz w:val="26"/>
                <w:szCs w:val="26"/>
              </w:rPr>
              <w:t>11</w:t>
            </w:r>
          </w:p>
        </w:tc>
        <w:tc>
          <w:tcPr>
            <w:tcW w:w="1743" w:type="dxa"/>
            <w:vAlign w:val="center"/>
          </w:tcPr>
          <w:p w14:paraId="0F6D589B" w14:textId="77777777" w:rsidR="00E66A11" w:rsidRPr="00DA599E" w:rsidRDefault="00E66A11" w:rsidP="00E66A11">
            <w:pPr>
              <w:spacing w:line="312" w:lineRule="auto"/>
              <w:rPr>
                <w:sz w:val="26"/>
                <w:szCs w:val="26"/>
              </w:rPr>
            </w:pPr>
            <w:r w:rsidRPr="00DA599E">
              <w:rPr>
                <w:sz w:val="26"/>
                <w:szCs w:val="26"/>
              </w:rPr>
              <w:t>Bao bì đóng gói</w:t>
            </w:r>
          </w:p>
        </w:tc>
        <w:tc>
          <w:tcPr>
            <w:tcW w:w="1128" w:type="dxa"/>
            <w:vAlign w:val="center"/>
          </w:tcPr>
          <w:p w14:paraId="70ECE110" w14:textId="77777777" w:rsidR="00E66A11" w:rsidRPr="00DA599E" w:rsidRDefault="00E66A11" w:rsidP="00E66A11">
            <w:pPr>
              <w:spacing w:line="312" w:lineRule="auto"/>
              <w:jc w:val="center"/>
              <w:rPr>
                <w:sz w:val="26"/>
                <w:szCs w:val="26"/>
              </w:rPr>
            </w:pPr>
            <w:r w:rsidRPr="00DA599E">
              <w:rPr>
                <w:sz w:val="26"/>
                <w:szCs w:val="26"/>
              </w:rPr>
              <w:t>tấn/năm</w:t>
            </w:r>
          </w:p>
        </w:tc>
        <w:tc>
          <w:tcPr>
            <w:tcW w:w="1505" w:type="dxa"/>
            <w:vAlign w:val="center"/>
          </w:tcPr>
          <w:p w14:paraId="4A8309D7" w14:textId="3D0F4975" w:rsidR="00E66A11" w:rsidRPr="00DA599E" w:rsidRDefault="00460247" w:rsidP="00E66A11">
            <w:pPr>
              <w:spacing w:line="312" w:lineRule="auto"/>
              <w:jc w:val="center"/>
              <w:rPr>
                <w:sz w:val="26"/>
                <w:szCs w:val="26"/>
              </w:rPr>
            </w:pPr>
            <w:r w:rsidRPr="00DA599E">
              <w:rPr>
                <w:sz w:val="26"/>
                <w:szCs w:val="26"/>
              </w:rPr>
              <w:t>2.072</w:t>
            </w:r>
          </w:p>
        </w:tc>
        <w:tc>
          <w:tcPr>
            <w:tcW w:w="1765" w:type="dxa"/>
            <w:vAlign w:val="center"/>
          </w:tcPr>
          <w:p w14:paraId="201D4DA8" w14:textId="77777777" w:rsidR="00E66A11" w:rsidRPr="00DA599E" w:rsidRDefault="00E66A11" w:rsidP="00E66A11">
            <w:pPr>
              <w:spacing w:line="312" w:lineRule="auto"/>
              <w:jc w:val="center"/>
              <w:rPr>
                <w:sz w:val="26"/>
                <w:szCs w:val="26"/>
              </w:rPr>
            </w:pPr>
            <w:r w:rsidRPr="00DA599E">
              <w:rPr>
                <w:sz w:val="26"/>
                <w:szCs w:val="26"/>
              </w:rPr>
              <w:t>2.825,8</w:t>
            </w:r>
          </w:p>
        </w:tc>
        <w:tc>
          <w:tcPr>
            <w:tcW w:w="2291" w:type="dxa"/>
          </w:tcPr>
          <w:p w14:paraId="1F38E3A0" w14:textId="77777777" w:rsidR="00E66A11" w:rsidRPr="00DA599E" w:rsidRDefault="00E66A11" w:rsidP="00C761C7">
            <w:pPr>
              <w:spacing w:line="312" w:lineRule="auto"/>
              <w:jc w:val="both"/>
              <w:rPr>
                <w:sz w:val="26"/>
                <w:szCs w:val="26"/>
              </w:rPr>
            </w:pPr>
            <w:r w:rsidRPr="00DA599E">
              <w:rPr>
                <w:sz w:val="26"/>
                <w:szCs w:val="26"/>
              </w:rPr>
              <w:t>Đóng gói sản phẩm</w:t>
            </w:r>
          </w:p>
        </w:tc>
      </w:tr>
      <w:tr w:rsidR="00DA599E" w:rsidRPr="00DA599E" w14:paraId="44190E4B" w14:textId="77777777" w:rsidTr="00E66A11">
        <w:tc>
          <w:tcPr>
            <w:tcW w:w="708" w:type="dxa"/>
            <w:vAlign w:val="center"/>
          </w:tcPr>
          <w:p w14:paraId="4B2C252F" w14:textId="77777777" w:rsidR="00E66A11" w:rsidRPr="00DA599E" w:rsidRDefault="00E66A11" w:rsidP="00E66A11">
            <w:pPr>
              <w:spacing w:line="312" w:lineRule="auto"/>
              <w:jc w:val="center"/>
              <w:rPr>
                <w:sz w:val="26"/>
                <w:szCs w:val="26"/>
              </w:rPr>
            </w:pPr>
            <w:r w:rsidRPr="00DA599E">
              <w:rPr>
                <w:sz w:val="26"/>
                <w:szCs w:val="26"/>
              </w:rPr>
              <w:t>12</w:t>
            </w:r>
          </w:p>
        </w:tc>
        <w:tc>
          <w:tcPr>
            <w:tcW w:w="1743" w:type="dxa"/>
            <w:vAlign w:val="center"/>
          </w:tcPr>
          <w:p w14:paraId="779B5682" w14:textId="77777777" w:rsidR="00E66A11" w:rsidRPr="00DA599E" w:rsidRDefault="00E66A11" w:rsidP="00E66A11">
            <w:pPr>
              <w:spacing w:line="312" w:lineRule="auto"/>
              <w:rPr>
                <w:sz w:val="26"/>
                <w:szCs w:val="26"/>
              </w:rPr>
            </w:pPr>
            <w:r w:rsidRPr="00DA599E">
              <w:rPr>
                <w:sz w:val="26"/>
                <w:szCs w:val="26"/>
              </w:rPr>
              <w:t>Củi đốt lò hơi</w:t>
            </w:r>
          </w:p>
        </w:tc>
        <w:tc>
          <w:tcPr>
            <w:tcW w:w="1128" w:type="dxa"/>
            <w:vAlign w:val="center"/>
          </w:tcPr>
          <w:p w14:paraId="1D52C2A6" w14:textId="77777777" w:rsidR="00E66A11" w:rsidRPr="00DA599E" w:rsidRDefault="00E66A11" w:rsidP="00E66A11">
            <w:pPr>
              <w:spacing w:line="312" w:lineRule="auto"/>
              <w:jc w:val="center"/>
              <w:rPr>
                <w:sz w:val="26"/>
                <w:szCs w:val="26"/>
              </w:rPr>
            </w:pPr>
            <w:r w:rsidRPr="00DA599E">
              <w:rPr>
                <w:sz w:val="26"/>
                <w:szCs w:val="26"/>
              </w:rPr>
              <w:t>tấn/năm</w:t>
            </w:r>
          </w:p>
        </w:tc>
        <w:tc>
          <w:tcPr>
            <w:tcW w:w="1505" w:type="dxa"/>
            <w:vAlign w:val="center"/>
          </w:tcPr>
          <w:p w14:paraId="0B0212E1" w14:textId="77777777" w:rsidR="00E66A11" w:rsidRPr="00DA599E" w:rsidRDefault="00E66A11" w:rsidP="00E66A11">
            <w:pPr>
              <w:spacing w:line="312" w:lineRule="auto"/>
              <w:jc w:val="center"/>
              <w:rPr>
                <w:sz w:val="26"/>
                <w:szCs w:val="26"/>
              </w:rPr>
            </w:pPr>
            <w:r w:rsidRPr="00DA599E">
              <w:rPr>
                <w:sz w:val="26"/>
                <w:szCs w:val="26"/>
              </w:rPr>
              <w:t>6.614,4</w:t>
            </w:r>
          </w:p>
        </w:tc>
        <w:tc>
          <w:tcPr>
            <w:tcW w:w="1765" w:type="dxa"/>
            <w:vAlign w:val="center"/>
          </w:tcPr>
          <w:p w14:paraId="699AFA88" w14:textId="77777777" w:rsidR="00E66A11" w:rsidRPr="00DA599E" w:rsidRDefault="00E66A11" w:rsidP="00E66A11">
            <w:pPr>
              <w:spacing w:line="312" w:lineRule="auto"/>
              <w:jc w:val="center"/>
              <w:rPr>
                <w:sz w:val="26"/>
                <w:szCs w:val="26"/>
              </w:rPr>
            </w:pPr>
            <w:r w:rsidRPr="00DA599E">
              <w:rPr>
                <w:sz w:val="26"/>
                <w:szCs w:val="26"/>
              </w:rPr>
              <w:t>8.819,2</w:t>
            </w:r>
          </w:p>
        </w:tc>
        <w:tc>
          <w:tcPr>
            <w:tcW w:w="2291" w:type="dxa"/>
          </w:tcPr>
          <w:p w14:paraId="798A2778" w14:textId="77777777" w:rsidR="00E66A11" w:rsidRPr="00DA599E" w:rsidRDefault="00E66A11" w:rsidP="00C761C7">
            <w:pPr>
              <w:spacing w:line="312" w:lineRule="auto"/>
              <w:jc w:val="both"/>
              <w:rPr>
                <w:sz w:val="26"/>
                <w:szCs w:val="26"/>
              </w:rPr>
            </w:pPr>
            <w:r w:rsidRPr="00DA599E">
              <w:rPr>
                <w:sz w:val="26"/>
                <w:szCs w:val="26"/>
              </w:rPr>
              <w:t>Cung cấp nhiên liệu cho lò hơi đốt củi, được tận dụng từ phế phẩm tại nhà máy</w:t>
            </w:r>
          </w:p>
        </w:tc>
      </w:tr>
      <w:tr w:rsidR="00DA599E" w:rsidRPr="00DA599E" w14:paraId="717B5CCC" w14:textId="77777777" w:rsidTr="00E66A11">
        <w:tc>
          <w:tcPr>
            <w:tcW w:w="9140" w:type="dxa"/>
            <w:gridSpan w:val="6"/>
          </w:tcPr>
          <w:p w14:paraId="10463C13" w14:textId="77777777" w:rsidR="00E66A11" w:rsidRPr="00DA599E" w:rsidRDefault="00E66A11" w:rsidP="00E66A11">
            <w:pPr>
              <w:spacing w:line="312" w:lineRule="auto"/>
              <w:jc w:val="center"/>
              <w:rPr>
                <w:sz w:val="26"/>
                <w:szCs w:val="26"/>
              </w:rPr>
            </w:pPr>
            <w:r w:rsidRPr="00DA599E">
              <w:rPr>
                <w:b/>
                <w:sz w:val="26"/>
                <w:szCs w:val="26"/>
              </w:rPr>
              <w:t>Nguyên liệu, hóa chất sử dụng để xử lý môi trường</w:t>
            </w:r>
          </w:p>
        </w:tc>
      </w:tr>
      <w:tr w:rsidR="00DA599E" w:rsidRPr="00DA599E" w14:paraId="07D779BC" w14:textId="77777777" w:rsidTr="00E66A11">
        <w:tc>
          <w:tcPr>
            <w:tcW w:w="708" w:type="dxa"/>
            <w:vAlign w:val="bottom"/>
          </w:tcPr>
          <w:p w14:paraId="24A3EB48" w14:textId="77777777" w:rsidR="00E66A11" w:rsidRPr="00DA599E" w:rsidRDefault="00E66A11" w:rsidP="00E66A11">
            <w:pPr>
              <w:spacing w:line="312" w:lineRule="auto"/>
              <w:jc w:val="center"/>
              <w:rPr>
                <w:sz w:val="26"/>
                <w:szCs w:val="26"/>
              </w:rPr>
            </w:pPr>
            <w:r w:rsidRPr="00DA599E">
              <w:rPr>
                <w:sz w:val="26"/>
                <w:szCs w:val="26"/>
              </w:rPr>
              <w:t>1</w:t>
            </w:r>
          </w:p>
        </w:tc>
        <w:tc>
          <w:tcPr>
            <w:tcW w:w="1743" w:type="dxa"/>
            <w:vAlign w:val="center"/>
          </w:tcPr>
          <w:p w14:paraId="3F85F5A9" w14:textId="77777777" w:rsidR="00E66A11" w:rsidRPr="00DA599E" w:rsidRDefault="00E66A11" w:rsidP="00E66A11">
            <w:pPr>
              <w:spacing w:line="312" w:lineRule="auto"/>
              <w:jc w:val="center"/>
              <w:rPr>
                <w:sz w:val="26"/>
                <w:szCs w:val="26"/>
              </w:rPr>
            </w:pPr>
            <w:r w:rsidRPr="00DA599E">
              <w:rPr>
                <w:sz w:val="26"/>
                <w:szCs w:val="26"/>
              </w:rPr>
              <w:t>Màng bông sợi thủy tinh</w:t>
            </w:r>
          </w:p>
        </w:tc>
        <w:tc>
          <w:tcPr>
            <w:tcW w:w="1128" w:type="dxa"/>
            <w:vAlign w:val="center"/>
          </w:tcPr>
          <w:p w14:paraId="112E1955" w14:textId="77777777" w:rsidR="00E66A11" w:rsidRPr="00DA599E" w:rsidRDefault="00E66A11" w:rsidP="00E66A11">
            <w:pPr>
              <w:spacing w:line="312" w:lineRule="auto"/>
              <w:jc w:val="center"/>
              <w:rPr>
                <w:sz w:val="26"/>
                <w:szCs w:val="26"/>
              </w:rPr>
            </w:pPr>
            <w:r w:rsidRPr="00DA599E">
              <w:rPr>
                <w:sz w:val="26"/>
                <w:szCs w:val="26"/>
              </w:rPr>
              <w:t>kg/năm</w:t>
            </w:r>
          </w:p>
        </w:tc>
        <w:tc>
          <w:tcPr>
            <w:tcW w:w="1505" w:type="dxa"/>
            <w:vAlign w:val="center"/>
          </w:tcPr>
          <w:p w14:paraId="308E898D" w14:textId="77777777" w:rsidR="00E66A11" w:rsidRPr="00DA599E" w:rsidRDefault="00E66A11" w:rsidP="00E66A11">
            <w:pPr>
              <w:spacing w:line="312" w:lineRule="auto"/>
              <w:jc w:val="center"/>
              <w:rPr>
                <w:sz w:val="26"/>
                <w:szCs w:val="26"/>
              </w:rPr>
            </w:pPr>
            <w:r w:rsidRPr="00DA599E">
              <w:rPr>
                <w:noProof/>
                <w:sz w:val="26"/>
                <w:szCs w:val="26"/>
              </w:rPr>
              <w:t>2.920</w:t>
            </w:r>
          </w:p>
        </w:tc>
        <w:tc>
          <w:tcPr>
            <w:tcW w:w="1765" w:type="dxa"/>
            <w:vAlign w:val="center"/>
          </w:tcPr>
          <w:p w14:paraId="673FBE7C" w14:textId="18A97485" w:rsidR="00E66A11" w:rsidRPr="00DA599E" w:rsidRDefault="00E66A11" w:rsidP="00E66A11">
            <w:pPr>
              <w:spacing w:line="312" w:lineRule="auto"/>
              <w:jc w:val="center"/>
              <w:rPr>
                <w:noProof/>
                <w:sz w:val="26"/>
                <w:szCs w:val="26"/>
              </w:rPr>
            </w:pPr>
            <w:r w:rsidRPr="00DA599E">
              <w:rPr>
                <w:noProof/>
                <w:sz w:val="26"/>
                <w:szCs w:val="26"/>
              </w:rPr>
              <w:t>3.</w:t>
            </w:r>
            <w:r w:rsidR="00BE3814" w:rsidRPr="00DA599E">
              <w:rPr>
                <w:noProof/>
                <w:sz w:val="26"/>
                <w:szCs w:val="26"/>
              </w:rPr>
              <w:t>893</w:t>
            </w:r>
          </w:p>
        </w:tc>
        <w:tc>
          <w:tcPr>
            <w:tcW w:w="2291" w:type="dxa"/>
            <w:vAlign w:val="center"/>
          </w:tcPr>
          <w:p w14:paraId="137B9A34" w14:textId="77777777" w:rsidR="00E66A11" w:rsidRPr="00DA599E" w:rsidRDefault="00E66A11" w:rsidP="00E66A11">
            <w:pPr>
              <w:spacing w:line="312" w:lineRule="auto"/>
              <w:jc w:val="center"/>
              <w:rPr>
                <w:sz w:val="26"/>
                <w:szCs w:val="26"/>
              </w:rPr>
            </w:pPr>
            <w:r w:rsidRPr="00DA599E">
              <w:rPr>
                <w:noProof/>
                <w:sz w:val="26"/>
                <w:szCs w:val="26"/>
              </w:rPr>
              <w:t xml:space="preserve">Xử lý bụi sơn </w:t>
            </w:r>
          </w:p>
        </w:tc>
      </w:tr>
      <w:tr w:rsidR="00DA599E" w:rsidRPr="00DA599E" w14:paraId="47C238E5" w14:textId="77777777" w:rsidTr="00E66A11">
        <w:tc>
          <w:tcPr>
            <w:tcW w:w="708" w:type="dxa"/>
            <w:vAlign w:val="bottom"/>
          </w:tcPr>
          <w:p w14:paraId="7065E7A7" w14:textId="77777777" w:rsidR="00E66A11" w:rsidRPr="00DA599E" w:rsidRDefault="00E66A11" w:rsidP="00E66A11">
            <w:pPr>
              <w:spacing w:line="312" w:lineRule="auto"/>
              <w:jc w:val="center"/>
              <w:rPr>
                <w:sz w:val="26"/>
                <w:szCs w:val="26"/>
              </w:rPr>
            </w:pPr>
            <w:r w:rsidRPr="00DA599E">
              <w:rPr>
                <w:sz w:val="26"/>
                <w:szCs w:val="26"/>
              </w:rPr>
              <w:t>2</w:t>
            </w:r>
          </w:p>
        </w:tc>
        <w:tc>
          <w:tcPr>
            <w:tcW w:w="1743" w:type="dxa"/>
            <w:vAlign w:val="center"/>
          </w:tcPr>
          <w:p w14:paraId="1074E104" w14:textId="77777777" w:rsidR="00E66A11" w:rsidRPr="00DA599E" w:rsidRDefault="00E66A11" w:rsidP="00E66A11">
            <w:pPr>
              <w:spacing w:line="312" w:lineRule="auto"/>
              <w:jc w:val="center"/>
              <w:rPr>
                <w:sz w:val="26"/>
                <w:szCs w:val="26"/>
              </w:rPr>
            </w:pPr>
            <w:r w:rsidRPr="00DA599E">
              <w:rPr>
                <w:sz w:val="26"/>
                <w:szCs w:val="26"/>
              </w:rPr>
              <w:t>NaOH</w:t>
            </w:r>
          </w:p>
        </w:tc>
        <w:tc>
          <w:tcPr>
            <w:tcW w:w="1128" w:type="dxa"/>
            <w:vAlign w:val="center"/>
          </w:tcPr>
          <w:p w14:paraId="6EE906EE" w14:textId="77777777" w:rsidR="00E66A11" w:rsidRPr="00DA599E" w:rsidRDefault="00E66A11" w:rsidP="00E66A11">
            <w:pPr>
              <w:spacing w:line="312" w:lineRule="auto"/>
              <w:jc w:val="center"/>
              <w:rPr>
                <w:sz w:val="26"/>
                <w:szCs w:val="26"/>
              </w:rPr>
            </w:pPr>
            <w:r w:rsidRPr="00DA599E">
              <w:rPr>
                <w:sz w:val="26"/>
                <w:szCs w:val="26"/>
              </w:rPr>
              <w:t>kg/năm</w:t>
            </w:r>
          </w:p>
        </w:tc>
        <w:tc>
          <w:tcPr>
            <w:tcW w:w="1505" w:type="dxa"/>
          </w:tcPr>
          <w:p w14:paraId="7CBBC64D" w14:textId="77777777" w:rsidR="00E66A11" w:rsidRPr="00DA599E" w:rsidRDefault="00E66A11" w:rsidP="00E66A11">
            <w:pPr>
              <w:spacing w:line="312" w:lineRule="auto"/>
              <w:jc w:val="center"/>
              <w:rPr>
                <w:sz w:val="26"/>
                <w:szCs w:val="26"/>
              </w:rPr>
            </w:pPr>
            <w:r w:rsidRPr="00DA599E">
              <w:rPr>
                <w:sz w:val="26"/>
                <w:szCs w:val="26"/>
              </w:rPr>
              <w:t>100</w:t>
            </w:r>
          </w:p>
        </w:tc>
        <w:tc>
          <w:tcPr>
            <w:tcW w:w="1765" w:type="dxa"/>
          </w:tcPr>
          <w:p w14:paraId="4AB38344" w14:textId="77777777" w:rsidR="00E66A11" w:rsidRPr="00DA599E" w:rsidRDefault="00E66A11" w:rsidP="00E66A11">
            <w:pPr>
              <w:spacing w:line="312" w:lineRule="auto"/>
              <w:jc w:val="center"/>
              <w:rPr>
                <w:sz w:val="26"/>
                <w:szCs w:val="26"/>
              </w:rPr>
            </w:pPr>
            <w:r w:rsidRPr="00DA599E">
              <w:rPr>
                <w:sz w:val="26"/>
                <w:szCs w:val="26"/>
              </w:rPr>
              <w:t>133</w:t>
            </w:r>
          </w:p>
        </w:tc>
        <w:tc>
          <w:tcPr>
            <w:tcW w:w="2291" w:type="dxa"/>
            <w:vMerge w:val="restart"/>
            <w:vAlign w:val="center"/>
          </w:tcPr>
          <w:p w14:paraId="63BF94F4" w14:textId="77777777" w:rsidR="00E66A11" w:rsidRPr="00DA599E" w:rsidRDefault="00E66A11" w:rsidP="00E66A11">
            <w:pPr>
              <w:spacing w:line="312" w:lineRule="auto"/>
              <w:jc w:val="center"/>
              <w:rPr>
                <w:sz w:val="26"/>
                <w:szCs w:val="26"/>
              </w:rPr>
            </w:pPr>
            <w:r w:rsidRPr="00DA599E">
              <w:rPr>
                <w:sz w:val="26"/>
                <w:szCs w:val="26"/>
              </w:rPr>
              <w:t>Xử lý nước thải</w:t>
            </w:r>
          </w:p>
        </w:tc>
      </w:tr>
      <w:tr w:rsidR="00DA599E" w:rsidRPr="00DA599E" w14:paraId="5A6D663C" w14:textId="77777777" w:rsidTr="00E66A11">
        <w:tc>
          <w:tcPr>
            <w:tcW w:w="708" w:type="dxa"/>
            <w:vAlign w:val="bottom"/>
          </w:tcPr>
          <w:p w14:paraId="010D8462" w14:textId="77777777" w:rsidR="00E66A11" w:rsidRPr="00DA599E" w:rsidRDefault="00E66A11" w:rsidP="00E66A11">
            <w:pPr>
              <w:spacing w:line="312" w:lineRule="auto"/>
              <w:jc w:val="center"/>
              <w:rPr>
                <w:sz w:val="26"/>
                <w:szCs w:val="26"/>
              </w:rPr>
            </w:pPr>
            <w:r w:rsidRPr="00DA599E">
              <w:rPr>
                <w:sz w:val="26"/>
                <w:szCs w:val="26"/>
              </w:rPr>
              <w:t>3</w:t>
            </w:r>
          </w:p>
        </w:tc>
        <w:tc>
          <w:tcPr>
            <w:tcW w:w="1743" w:type="dxa"/>
            <w:vAlign w:val="center"/>
          </w:tcPr>
          <w:p w14:paraId="7E9C593F" w14:textId="77777777" w:rsidR="00E66A11" w:rsidRPr="00DA599E" w:rsidRDefault="00E66A11" w:rsidP="00E66A11">
            <w:pPr>
              <w:spacing w:line="312" w:lineRule="auto"/>
              <w:jc w:val="center"/>
              <w:rPr>
                <w:sz w:val="26"/>
                <w:szCs w:val="26"/>
              </w:rPr>
            </w:pPr>
            <w:r w:rsidRPr="00DA599E">
              <w:rPr>
                <w:sz w:val="26"/>
                <w:szCs w:val="26"/>
              </w:rPr>
              <w:t>PAC</w:t>
            </w:r>
          </w:p>
        </w:tc>
        <w:tc>
          <w:tcPr>
            <w:tcW w:w="1128" w:type="dxa"/>
            <w:vAlign w:val="center"/>
          </w:tcPr>
          <w:p w14:paraId="4F18C830" w14:textId="77777777" w:rsidR="00E66A11" w:rsidRPr="00DA599E" w:rsidRDefault="00E66A11" w:rsidP="00E66A11">
            <w:pPr>
              <w:spacing w:line="312" w:lineRule="auto"/>
              <w:jc w:val="center"/>
              <w:rPr>
                <w:sz w:val="26"/>
                <w:szCs w:val="26"/>
              </w:rPr>
            </w:pPr>
            <w:r w:rsidRPr="00DA599E">
              <w:rPr>
                <w:sz w:val="26"/>
                <w:szCs w:val="26"/>
              </w:rPr>
              <w:t>kg/năm</w:t>
            </w:r>
          </w:p>
        </w:tc>
        <w:tc>
          <w:tcPr>
            <w:tcW w:w="1505" w:type="dxa"/>
          </w:tcPr>
          <w:p w14:paraId="04C4BA06" w14:textId="77777777" w:rsidR="00E66A11" w:rsidRPr="00DA599E" w:rsidRDefault="00E66A11" w:rsidP="00E66A11">
            <w:pPr>
              <w:spacing w:line="312" w:lineRule="auto"/>
              <w:jc w:val="center"/>
              <w:rPr>
                <w:sz w:val="26"/>
                <w:szCs w:val="26"/>
              </w:rPr>
            </w:pPr>
            <w:r w:rsidRPr="00DA599E">
              <w:rPr>
                <w:sz w:val="26"/>
                <w:szCs w:val="26"/>
              </w:rPr>
              <w:t>85</w:t>
            </w:r>
          </w:p>
        </w:tc>
        <w:tc>
          <w:tcPr>
            <w:tcW w:w="1765" w:type="dxa"/>
          </w:tcPr>
          <w:p w14:paraId="0A2130D4" w14:textId="77777777" w:rsidR="00E66A11" w:rsidRPr="00DA599E" w:rsidRDefault="00E66A11" w:rsidP="00E66A11">
            <w:pPr>
              <w:spacing w:line="312" w:lineRule="auto"/>
              <w:jc w:val="center"/>
              <w:rPr>
                <w:sz w:val="26"/>
                <w:szCs w:val="26"/>
              </w:rPr>
            </w:pPr>
            <w:r w:rsidRPr="00DA599E">
              <w:rPr>
                <w:sz w:val="26"/>
                <w:szCs w:val="26"/>
              </w:rPr>
              <w:t>113</w:t>
            </w:r>
          </w:p>
        </w:tc>
        <w:tc>
          <w:tcPr>
            <w:tcW w:w="2291" w:type="dxa"/>
            <w:vMerge/>
            <w:vAlign w:val="center"/>
          </w:tcPr>
          <w:p w14:paraId="365AF4C8" w14:textId="77777777" w:rsidR="00E66A11" w:rsidRPr="00DA599E" w:rsidRDefault="00E66A11" w:rsidP="00E66A11">
            <w:pPr>
              <w:spacing w:line="312" w:lineRule="auto"/>
              <w:jc w:val="center"/>
              <w:rPr>
                <w:sz w:val="26"/>
                <w:szCs w:val="26"/>
              </w:rPr>
            </w:pPr>
          </w:p>
        </w:tc>
      </w:tr>
    </w:tbl>
    <w:p w14:paraId="31F7F3E0" w14:textId="2CF25390" w:rsidR="00E66A11" w:rsidRPr="00DA599E" w:rsidRDefault="00E66A11" w:rsidP="00E66A11">
      <w:pPr>
        <w:pStyle w:val="0Normal"/>
        <w:jc w:val="right"/>
        <w:rPr>
          <w:i/>
        </w:rPr>
      </w:pPr>
      <w:r w:rsidRPr="00DA599E">
        <w:rPr>
          <w:i/>
        </w:rPr>
        <w:t>(</w:t>
      </w:r>
      <w:r w:rsidR="00021150" w:rsidRPr="00DA599E">
        <w:rPr>
          <w:i/>
        </w:rPr>
        <w:t>Nguồn: Công ty TNHH RK Resources, 2022</w:t>
      </w:r>
      <w:r w:rsidRPr="00DA599E">
        <w:rPr>
          <w:i/>
        </w:rPr>
        <w:t>)</w:t>
      </w:r>
    </w:p>
    <w:p w14:paraId="0D62C372" w14:textId="77777777" w:rsidR="00FD08DE" w:rsidRPr="00DA599E" w:rsidRDefault="00FD08DE">
      <w:pPr>
        <w:spacing w:after="200" w:line="276" w:lineRule="auto"/>
        <w:rPr>
          <w:rFonts w:eastAsia="Calibri" w:cstheme="minorBidi"/>
          <w:b/>
          <w:bCs/>
          <w:sz w:val="26"/>
          <w:szCs w:val="18"/>
        </w:rPr>
      </w:pPr>
      <w:bookmarkStart w:id="182" w:name="_Toc101508641"/>
      <w:r w:rsidRPr="00DA599E">
        <w:rPr>
          <w:rFonts w:eastAsia="Calibri"/>
        </w:rPr>
        <w:br w:type="page"/>
      </w:r>
    </w:p>
    <w:p w14:paraId="10539751" w14:textId="11DD5ACA" w:rsidR="00E66A11" w:rsidRPr="00DA599E" w:rsidRDefault="00E66A11" w:rsidP="00E717F1">
      <w:pPr>
        <w:pStyle w:val="Caption"/>
        <w:rPr>
          <w:rFonts w:eastAsia="Calibri"/>
          <w:color w:val="auto"/>
        </w:rPr>
      </w:pPr>
      <w:bookmarkStart w:id="183" w:name="_Toc114565204"/>
      <w:r w:rsidRPr="00DA599E">
        <w:rPr>
          <w:rFonts w:eastAsia="Calibri"/>
          <w:color w:val="auto"/>
        </w:rPr>
        <w:lastRenderedPageBreak/>
        <w:t>Bả</w:t>
      </w:r>
      <w:r w:rsidR="00E717F1" w:rsidRPr="00DA599E">
        <w:rPr>
          <w:rFonts w:eastAsia="Calibri"/>
          <w:color w:val="auto"/>
        </w:rPr>
        <w:t xml:space="preserve">ng </w:t>
      </w:r>
      <w:r w:rsidR="00E717F1" w:rsidRPr="00DA599E">
        <w:rPr>
          <w:color w:val="auto"/>
        </w:rPr>
        <w:t xml:space="preserve"> 1. </w:t>
      </w:r>
      <w:r w:rsidR="002A6DFD" w:rsidRPr="00DA599E">
        <w:rPr>
          <w:color w:val="auto"/>
        </w:rPr>
        <w:fldChar w:fldCharType="begin"/>
      </w:r>
      <w:r w:rsidR="002A6DFD" w:rsidRPr="00DA599E">
        <w:rPr>
          <w:color w:val="auto"/>
        </w:rPr>
        <w:instrText xml:space="preserve"> SEQ _1. \* ARABIC </w:instrText>
      </w:r>
      <w:r w:rsidR="002A6DFD" w:rsidRPr="00DA599E">
        <w:rPr>
          <w:color w:val="auto"/>
        </w:rPr>
        <w:fldChar w:fldCharType="separate"/>
      </w:r>
      <w:r w:rsidR="00DA599E">
        <w:rPr>
          <w:noProof/>
          <w:color w:val="auto"/>
        </w:rPr>
        <w:t>8</w:t>
      </w:r>
      <w:r w:rsidR="002A6DFD" w:rsidRPr="00DA599E">
        <w:rPr>
          <w:noProof/>
          <w:color w:val="auto"/>
        </w:rPr>
        <w:fldChar w:fldCharType="end"/>
      </w:r>
      <w:r w:rsidRPr="00DA599E">
        <w:rPr>
          <w:rFonts w:eastAsia="Calibri"/>
          <w:color w:val="auto"/>
        </w:rPr>
        <w:t>. Thành phần tính chất nguyên vật liệu sử dụng tại dự án</w:t>
      </w:r>
      <w:bookmarkEnd w:id="182"/>
      <w:bookmarkEnd w:id="183"/>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4"/>
        <w:gridCol w:w="1693"/>
        <w:gridCol w:w="6237"/>
      </w:tblGrid>
      <w:tr w:rsidR="00DA599E" w:rsidRPr="00DA599E" w14:paraId="6034A8DF" w14:textId="77777777" w:rsidTr="00906989">
        <w:trPr>
          <w:tblHeader/>
          <w:jc w:val="center"/>
        </w:trPr>
        <w:tc>
          <w:tcPr>
            <w:tcW w:w="1704" w:type="dxa"/>
            <w:shd w:val="clear" w:color="auto" w:fill="DAEEF3" w:themeFill="accent5" w:themeFillTint="33"/>
            <w:vAlign w:val="center"/>
          </w:tcPr>
          <w:p w14:paraId="71E0C814" w14:textId="77777777" w:rsidR="00E66A11" w:rsidRPr="00DA599E" w:rsidRDefault="00E66A11" w:rsidP="00E66A11">
            <w:pPr>
              <w:spacing w:line="312" w:lineRule="auto"/>
              <w:jc w:val="center"/>
              <w:rPr>
                <w:b/>
                <w:sz w:val="26"/>
                <w:szCs w:val="26"/>
              </w:rPr>
            </w:pPr>
            <w:r w:rsidRPr="00DA599E">
              <w:rPr>
                <w:b/>
                <w:sz w:val="26"/>
                <w:szCs w:val="26"/>
              </w:rPr>
              <w:t>Tên nguyên, vật liệu</w:t>
            </w:r>
          </w:p>
        </w:tc>
        <w:tc>
          <w:tcPr>
            <w:tcW w:w="1693" w:type="dxa"/>
            <w:shd w:val="clear" w:color="auto" w:fill="DAEEF3" w:themeFill="accent5" w:themeFillTint="33"/>
            <w:vAlign w:val="center"/>
          </w:tcPr>
          <w:p w14:paraId="5768964F" w14:textId="77777777" w:rsidR="00E66A11" w:rsidRPr="00DA599E" w:rsidRDefault="00E66A11" w:rsidP="00E66A11">
            <w:pPr>
              <w:spacing w:line="312" w:lineRule="auto"/>
              <w:jc w:val="center"/>
              <w:rPr>
                <w:b/>
                <w:sz w:val="26"/>
                <w:szCs w:val="26"/>
              </w:rPr>
            </w:pPr>
            <w:r w:rsidRPr="00DA599E">
              <w:rPr>
                <w:b/>
                <w:sz w:val="26"/>
                <w:szCs w:val="26"/>
              </w:rPr>
              <w:t>Mục</w:t>
            </w:r>
          </w:p>
        </w:tc>
        <w:tc>
          <w:tcPr>
            <w:tcW w:w="6237" w:type="dxa"/>
            <w:shd w:val="clear" w:color="auto" w:fill="DAEEF3" w:themeFill="accent5" w:themeFillTint="33"/>
            <w:vAlign w:val="center"/>
          </w:tcPr>
          <w:p w14:paraId="625B3608" w14:textId="77777777" w:rsidR="00E66A11" w:rsidRPr="00DA599E" w:rsidRDefault="00E66A11" w:rsidP="00E66A11">
            <w:pPr>
              <w:spacing w:line="312" w:lineRule="auto"/>
              <w:ind w:left="176" w:right="82"/>
              <w:jc w:val="center"/>
              <w:rPr>
                <w:b/>
                <w:sz w:val="26"/>
                <w:szCs w:val="26"/>
              </w:rPr>
            </w:pPr>
            <w:r w:rsidRPr="00DA599E">
              <w:rPr>
                <w:b/>
                <w:sz w:val="26"/>
                <w:szCs w:val="26"/>
              </w:rPr>
              <w:t>Thông tin và đặc tính</w:t>
            </w:r>
          </w:p>
        </w:tc>
      </w:tr>
      <w:tr w:rsidR="00DA599E" w:rsidRPr="00DA599E" w14:paraId="3FE72109" w14:textId="77777777" w:rsidTr="00906989">
        <w:trPr>
          <w:jc w:val="center"/>
        </w:trPr>
        <w:tc>
          <w:tcPr>
            <w:tcW w:w="1704" w:type="dxa"/>
            <w:vMerge w:val="restart"/>
            <w:vAlign w:val="center"/>
          </w:tcPr>
          <w:p w14:paraId="5F3F564A" w14:textId="77777777" w:rsidR="00E66A11" w:rsidRPr="00DA599E" w:rsidRDefault="00E66A11" w:rsidP="00E66A11">
            <w:pPr>
              <w:spacing w:line="312" w:lineRule="auto"/>
              <w:jc w:val="center"/>
              <w:rPr>
                <w:b/>
                <w:sz w:val="26"/>
                <w:szCs w:val="26"/>
              </w:rPr>
            </w:pPr>
            <w:r w:rsidRPr="00DA599E">
              <w:rPr>
                <w:b/>
                <w:sz w:val="26"/>
                <w:szCs w:val="26"/>
              </w:rPr>
              <w:t>Keo sữa</w:t>
            </w:r>
          </w:p>
        </w:tc>
        <w:tc>
          <w:tcPr>
            <w:tcW w:w="1693" w:type="dxa"/>
            <w:shd w:val="clear" w:color="auto" w:fill="auto"/>
            <w:vAlign w:val="center"/>
          </w:tcPr>
          <w:p w14:paraId="1BDE4893" w14:textId="77777777" w:rsidR="00E66A11" w:rsidRPr="00DA599E" w:rsidRDefault="00E66A11" w:rsidP="00E66A11">
            <w:pPr>
              <w:spacing w:line="312" w:lineRule="auto"/>
              <w:jc w:val="center"/>
              <w:rPr>
                <w:sz w:val="26"/>
                <w:szCs w:val="26"/>
              </w:rPr>
            </w:pPr>
            <w:r w:rsidRPr="00DA599E">
              <w:rPr>
                <w:sz w:val="26"/>
                <w:szCs w:val="26"/>
              </w:rPr>
              <w:t>Thành phần, công thức hóa học</w:t>
            </w:r>
          </w:p>
        </w:tc>
        <w:tc>
          <w:tcPr>
            <w:tcW w:w="6237" w:type="dxa"/>
            <w:shd w:val="clear" w:color="auto" w:fill="auto"/>
          </w:tcPr>
          <w:p w14:paraId="3992F443" w14:textId="77777777" w:rsidR="00E66A11" w:rsidRPr="00DA599E" w:rsidRDefault="00E66A11" w:rsidP="00E66A11">
            <w:pPr>
              <w:spacing w:line="312" w:lineRule="auto"/>
              <w:ind w:left="176" w:right="82"/>
              <w:jc w:val="both"/>
              <w:rPr>
                <w:rFonts w:eastAsia="PMingLiU"/>
                <w:sz w:val="26"/>
                <w:szCs w:val="26"/>
              </w:rPr>
            </w:pPr>
            <w:r w:rsidRPr="00DA599E">
              <w:rPr>
                <w:rFonts w:eastAsia="PMingLiU"/>
                <w:sz w:val="26"/>
                <w:szCs w:val="26"/>
              </w:rPr>
              <w:t xml:space="preserve">Thành phần: </w:t>
            </w:r>
            <w:r w:rsidRPr="00DA599E">
              <w:rPr>
                <w:sz w:val="26"/>
                <w:szCs w:val="26"/>
              </w:rPr>
              <w:t>Vinyl acetate monomer 46-48%; nước 46%, poly vinyl alcohol 7%; Emulsifier 5%.</w:t>
            </w:r>
          </w:p>
          <w:p w14:paraId="55B18568" w14:textId="77777777" w:rsidR="00E66A11" w:rsidRPr="00DA599E" w:rsidRDefault="00E66A11" w:rsidP="00E66A11">
            <w:pPr>
              <w:spacing w:line="312" w:lineRule="auto"/>
              <w:ind w:left="176" w:right="82"/>
              <w:jc w:val="both"/>
              <w:rPr>
                <w:sz w:val="26"/>
                <w:szCs w:val="26"/>
              </w:rPr>
            </w:pPr>
            <w:r w:rsidRPr="00DA599E">
              <w:rPr>
                <w:sz w:val="26"/>
                <w:szCs w:val="26"/>
              </w:rPr>
              <w:t>Màu sắc: màu trắng sữa</w:t>
            </w:r>
          </w:p>
          <w:p w14:paraId="1657C32C" w14:textId="77777777" w:rsidR="00E66A11" w:rsidRPr="00DA599E" w:rsidRDefault="00E66A11" w:rsidP="00E66A11">
            <w:pPr>
              <w:tabs>
                <w:tab w:val="left" w:pos="369"/>
              </w:tabs>
              <w:spacing w:line="312" w:lineRule="auto"/>
              <w:ind w:left="176" w:right="82"/>
              <w:jc w:val="both"/>
              <w:rPr>
                <w:sz w:val="26"/>
                <w:szCs w:val="26"/>
              </w:rPr>
            </w:pPr>
            <w:r w:rsidRPr="00DA599E">
              <w:rPr>
                <w:sz w:val="26"/>
                <w:szCs w:val="26"/>
              </w:rPr>
              <w:t>Hình dạng: Dạng nhũ tương, gốc nước.</w:t>
            </w:r>
          </w:p>
        </w:tc>
      </w:tr>
      <w:tr w:rsidR="00DA599E" w:rsidRPr="00DA599E" w14:paraId="203CC9FF" w14:textId="77777777" w:rsidTr="00906989">
        <w:trPr>
          <w:jc w:val="center"/>
        </w:trPr>
        <w:tc>
          <w:tcPr>
            <w:tcW w:w="1704" w:type="dxa"/>
            <w:vMerge/>
            <w:vAlign w:val="center"/>
          </w:tcPr>
          <w:p w14:paraId="20EB3D00" w14:textId="77777777" w:rsidR="00E66A11" w:rsidRPr="00DA599E" w:rsidRDefault="00E66A11" w:rsidP="00E66A11">
            <w:pPr>
              <w:spacing w:line="312" w:lineRule="auto"/>
              <w:jc w:val="center"/>
              <w:rPr>
                <w:b/>
                <w:sz w:val="26"/>
                <w:szCs w:val="26"/>
              </w:rPr>
            </w:pPr>
          </w:p>
        </w:tc>
        <w:tc>
          <w:tcPr>
            <w:tcW w:w="1693" w:type="dxa"/>
            <w:shd w:val="clear" w:color="auto" w:fill="auto"/>
            <w:vAlign w:val="center"/>
          </w:tcPr>
          <w:p w14:paraId="7B8FDD99" w14:textId="77777777" w:rsidR="00E66A11" w:rsidRPr="00DA599E" w:rsidRDefault="00E66A11" w:rsidP="00E66A11">
            <w:pPr>
              <w:spacing w:line="312" w:lineRule="auto"/>
              <w:jc w:val="center"/>
              <w:rPr>
                <w:sz w:val="26"/>
                <w:szCs w:val="26"/>
              </w:rPr>
            </w:pPr>
            <w:r w:rsidRPr="00DA599E">
              <w:rPr>
                <w:sz w:val="26"/>
                <w:szCs w:val="26"/>
              </w:rPr>
              <w:t>Nhận diện mối nguy hiểm</w:t>
            </w:r>
          </w:p>
        </w:tc>
        <w:tc>
          <w:tcPr>
            <w:tcW w:w="6237" w:type="dxa"/>
            <w:shd w:val="clear" w:color="auto" w:fill="auto"/>
          </w:tcPr>
          <w:p w14:paraId="5935240D" w14:textId="77777777" w:rsidR="00E66A11" w:rsidRPr="00DA599E" w:rsidRDefault="00E66A11" w:rsidP="00E66A11">
            <w:pPr>
              <w:spacing w:line="312" w:lineRule="auto"/>
              <w:ind w:left="176" w:right="82"/>
              <w:jc w:val="both"/>
              <w:rPr>
                <w:sz w:val="26"/>
                <w:szCs w:val="26"/>
              </w:rPr>
            </w:pPr>
            <w:r w:rsidRPr="00DA599E">
              <w:rPr>
                <w:sz w:val="26"/>
                <w:szCs w:val="26"/>
              </w:rPr>
              <w:t>Không bắt lửa, không thuộc nhóm hàng hóa nguy hiểm.</w:t>
            </w:r>
          </w:p>
          <w:p w14:paraId="66B4EF19" w14:textId="77777777" w:rsidR="00E66A11" w:rsidRPr="00DA599E" w:rsidRDefault="00E66A11" w:rsidP="00E66A11">
            <w:pPr>
              <w:spacing w:line="312" w:lineRule="auto"/>
              <w:ind w:left="176" w:right="82"/>
              <w:jc w:val="both"/>
              <w:rPr>
                <w:sz w:val="26"/>
                <w:szCs w:val="26"/>
              </w:rPr>
            </w:pPr>
            <w:r w:rsidRPr="00DA599E">
              <w:rPr>
                <w:sz w:val="26"/>
                <w:szCs w:val="26"/>
              </w:rPr>
              <w:t>Sản phẩm có thể được hấp thụ bằng đường tiêu hóa hoặc đường hô hấp vào các cơ quan và da.</w:t>
            </w:r>
          </w:p>
          <w:p w14:paraId="46456CE5" w14:textId="77777777" w:rsidR="00E66A11" w:rsidRPr="00DA599E" w:rsidRDefault="00E66A11" w:rsidP="00E66A11">
            <w:pPr>
              <w:spacing w:line="312" w:lineRule="auto"/>
              <w:ind w:left="176" w:right="82"/>
              <w:jc w:val="both"/>
              <w:rPr>
                <w:sz w:val="26"/>
                <w:szCs w:val="26"/>
              </w:rPr>
            </w:pPr>
            <w:r w:rsidRPr="00DA599E">
              <w:rPr>
                <w:sz w:val="26"/>
                <w:szCs w:val="26"/>
              </w:rPr>
              <w:t>Nguy hiểm cho sức khỏe: Không độc hoặc gây ảnh hưởng có hại cho cơ thể con người.</w:t>
            </w:r>
          </w:p>
          <w:p w14:paraId="706F6CB9" w14:textId="77777777" w:rsidR="00E66A11" w:rsidRPr="00DA599E" w:rsidRDefault="00E66A11" w:rsidP="00E66A11">
            <w:pPr>
              <w:spacing w:line="312" w:lineRule="auto"/>
              <w:ind w:left="176" w:right="82"/>
              <w:jc w:val="both"/>
              <w:rPr>
                <w:sz w:val="26"/>
                <w:szCs w:val="26"/>
              </w:rPr>
            </w:pPr>
            <w:r w:rsidRPr="00DA599E">
              <w:rPr>
                <w:sz w:val="26"/>
                <w:szCs w:val="26"/>
              </w:rPr>
              <w:t>Nguy hiểm cho môi trường: Sản phẩm gây độc cho thực vật thủy sinh nếu thải trực tiếp ra môi trường nước.</w:t>
            </w:r>
          </w:p>
          <w:p w14:paraId="7DAAE5BF" w14:textId="77777777" w:rsidR="00E66A11" w:rsidRPr="00DA599E" w:rsidRDefault="00E66A11" w:rsidP="00E66A11">
            <w:pPr>
              <w:spacing w:line="312" w:lineRule="auto"/>
              <w:ind w:left="176" w:right="82"/>
              <w:jc w:val="both"/>
              <w:rPr>
                <w:sz w:val="26"/>
                <w:szCs w:val="26"/>
              </w:rPr>
            </w:pPr>
            <w:r w:rsidRPr="00DA599E">
              <w:rPr>
                <w:sz w:val="26"/>
                <w:szCs w:val="26"/>
              </w:rPr>
              <w:t>Nguy cơ cháy nổ: Không có nguy cơ cháy nổ, không tiếp xúc lâu và trực tiếp với ánh sáng mặt trời.</w:t>
            </w:r>
          </w:p>
        </w:tc>
      </w:tr>
      <w:tr w:rsidR="00DA599E" w:rsidRPr="00DA599E" w14:paraId="447161B5" w14:textId="77777777" w:rsidTr="00906989">
        <w:trPr>
          <w:jc w:val="center"/>
        </w:trPr>
        <w:tc>
          <w:tcPr>
            <w:tcW w:w="1704" w:type="dxa"/>
            <w:vMerge/>
            <w:vAlign w:val="center"/>
          </w:tcPr>
          <w:p w14:paraId="571E0DFB" w14:textId="77777777" w:rsidR="00E66A11" w:rsidRPr="00DA599E" w:rsidRDefault="00E66A11" w:rsidP="00E66A11">
            <w:pPr>
              <w:spacing w:line="312" w:lineRule="auto"/>
              <w:jc w:val="center"/>
              <w:rPr>
                <w:b/>
                <w:sz w:val="26"/>
                <w:szCs w:val="26"/>
              </w:rPr>
            </w:pPr>
          </w:p>
        </w:tc>
        <w:tc>
          <w:tcPr>
            <w:tcW w:w="1693" w:type="dxa"/>
            <w:shd w:val="clear" w:color="auto" w:fill="auto"/>
            <w:vAlign w:val="center"/>
          </w:tcPr>
          <w:p w14:paraId="370B47ED" w14:textId="77777777" w:rsidR="00E66A11" w:rsidRPr="00DA599E" w:rsidRDefault="00E66A11" w:rsidP="00E66A11">
            <w:pPr>
              <w:spacing w:line="312" w:lineRule="auto"/>
              <w:jc w:val="center"/>
              <w:rPr>
                <w:sz w:val="26"/>
                <w:szCs w:val="26"/>
              </w:rPr>
            </w:pPr>
            <w:r w:rsidRPr="00DA599E">
              <w:rPr>
                <w:sz w:val="26"/>
                <w:szCs w:val="26"/>
              </w:rPr>
              <w:t>Đặc tính hóa lý</w:t>
            </w:r>
          </w:p>
        </w:tc>
        <w:tc>
          <w:tcPr>
            <w:tcW w:w="6237" w:type="dxa"/>
            <w:shd w:val="clear" w:color="auto" w:fill="auto"/>
          </w:tcPr>
          <w:p w14:paraId="46D31E99" w14:textId="77777777" w:rsidR="00E66A11" w:rsidRPr="00DA599E" w:rsidRDefault="00E66A11" w:rsidP="00E66A11">
            <w:pPr>
              <w:spacing w:line="312" w:lineRule="auto"/>
              <w:ind w:left="176" w:right="82"/>
              <w:jc w:val="both"/>
              <w:rPr>
                <w:sz w:val="26"/>
                <w:szCs w:val="26"/>
              </w:rPr>
            </w:pPr>
            <w:r w:rsidRPr="00DA599E">
              <w:rPr>
                <w:sz w:val="26"/>
                <w:szCs w:val="26"/>
              </w:rPr>
              <w:t>Trạng thái: Nhũ tương màu trắng sữa</w:t>
            </w:r>
          </w:p>
          <w:p w14:paraId="2C49A2B5" w14:textId="77777777" w:rsidR="00E66A11" w:rsidRPr="00DA599E" w:rsidRDefault="00E66A11" w:rsidP="00E66A11">
            <w:pPr>
              <w:spacing w:line="312" w:lineRule="auto"/>
              <w:ind w:left="176" w:right="82"/>
              <w:jc w:val="both"/>
              <w:rPr>
                <w:sz w:val="26"/>
                <w:szCs w:val="26"/>
              </w:rPr>
            </w:pPr>
            <w:r w:rsidRPr="00DA599E">
              <w:rPr>
                <w:sz w:val="26"/>
                <w:szCs w:val="26"/>
              </w:rPr>
              <w:t>Giá trị pH: 6-8</w:t>
            </w:r>
          </w:p>
          <w:p w14:paraId="1FF3CC67" w14:textId="77777777" w:rsidR="00E66A11" w:rsidRPr="00DA599E" w:rsidRDefault="00E66A11" w:rsidP="00E66A11">
            <w:pPr>
              <w:spacing w:line="312" w:lineRule="auto"/>
              <w:ind w:left="176" w:right="82"/>
              <w:jc w:val="both"/>
              <w:rPr>
                <w:sz w:val="26"/>
                <w:szCs w:val="26"/>
              </w:rPr>
            </w:pPr>
            <w:r w:rsidRPr="00DA599E">
              <w:rPr>
                <w:sz w:val="26"/>
                <w:szCs w:val="26"/>
              </w:rPr>
              <w:t>Độ chịu nhiệt độ của đường keo: 80</w:t>
            </w:r>
            <w:r w:rsidRPr="00DA599E">
              <w:rPr>
                <w:sz w:val="26"/>
                <w:szCs w:val="26"/>
                <w:vertAlign w:val="superscript"/>
              </w:rPr>
              <w:t>o</w:t>
            </w:r>
            <w:r w:rsidRPr="00DA599E">
              <w:rPr>
                <w:sz w:val="26"/>
                <w:szCs w:val="26"/>
              </w:rPr>
              <w:t>C</w:t>
            </w:r>
          </w:p>
          <w:p w14:paraId="66F54C4E" w14:textId="77777777" w:rsidR="00E66A11" w:rsidRPr="00DA599E" w:rsidRDefault="00E66A11" w:rsidP="00E66A11">
            <w:pPr>
              <w:spacing w:line="312" w:lineRule="auto"/>
              <w:ind w:left="176" w:right="82"/>
              <w:jc w:val="both"/>
              <w:rPr>
                <w:sz w:val="26"/>
                <w:szCs w:val="26"/>
              </w:rPr>
            </w:pPr>
            <w:r w:rsidRPr="00DA599E">
              <w:rPr>
                <w:sz w:val="26"/>
                <w:szCs w:val="26"/>
              </w:rPr>
              <w:t>Lượng trải keo (gr/m</w:t>
            </w:r>
            <w:r w:rsidRPr="00DA599E">
              <w:rPr>
                <w:sz w:val="26"/>
                <w:szCs w:val="26"/>
                <w:vertAlign w:val="superscript"/>
              </w:rPr>
              <w:t>2</w:t>
            </w:r>
            <w:r w:rsidRPr="00DA599E">
              <w:rPr>
                <w:sz w:val="26"/>
                <w:szCs w:val="26"/>
              </w:rPr>
              <w:t>) 200-250</w:t>
            </w:r>
          </w:p>
          <w:p w14:paraId="6B7D31B6" w14:textId="77777777" w:rsidR="00E66A11" w:rsidRPr="00DA599E" w:rsidRDefault="00E66A11" w:rsidP="00E66A11">
            <w:pPr>
              <w:spacing w:line="312" w:lineRule="auto"/>
              <w:ind w:left="176" w:right="82"/>
              <w:jc w:val="both"/>
              <w:rPr>
                <w:sz w:val="26"/>
                <w:szCs w:val="26"/>
              </w:rPr>
            </w:pPr>
            <w:r w:rsidRPr="00DA599E">
              <w:rPr>
                <w:sz w:val="26"/>
                <w:szCs w:val="26"/>
              </w:rPr>
              <w:t>Thời gian ghép: 30-60 phút</w:t>
            </w:r>
          </w:p>
          <w:p w14:paraId="3CE90A1B" w14:textId="77777777" w:rsidR="00E66A11" w:rsidRPr="00DA599E" w:rsidRDefault="00E66A11" w:rsidP="00E66A11">
            <w:pPr>
              <w:spacing w:line="312" w:lineRule="auto"/>
              <w:ind w:left="176" w:right="82"/>
              <w:jc w:val="both"/>
              <w:rPr>
                <w:sz w:val="26"/>
                <w:szCs w:val="26"/>
              </w:rPr>
            </w:pPr>
            <w:r w:rsidRPr="00DA599E">
              <w:rPr>
                <w:sz w:val="26"/>
                <w:szCs w:val="26"/>
              </w:rPr>
              <w:t>Loại cháy: Không dễ cháy ở điều kiện thường</w:t>
            </w:r>
          </w:p>
          <w:p w14:paraId="5335725E" w14:textId="77777777" w:rsidR="00E66A11" w:rsidRPr="00DA599E" w:rsidRDefault="00E66A11" w:rsidP="00E66A11">
            <w:pPr>
              <w:spacing w:line="312" w:lineRule="auto"/>
              <w:ind w:left="176" w:right="82"/>
              <w:jc w:val="both"/>
              <w:rPr>
                <w:sz w:val="26"/>
                <w:szCs w:val="26"/>
              </w:rPr>
            </w:pPr>
            <w:r w:rsidRPr="00DA599E">
              <w:rPr>
                <w:sz w:val="26"/>
                <w:szCs w:val="26"/>
              </w:rPr>
              <w:t>Độ hòa tan: Có thể hòa tan tốt trong nước.</w:t>
            </w:r>
          </w:p>
        </w:tc>
      </w:tr>
      <w:tr w:rsidR="00DA599E" w:rsidRPr="00DA599E" w14:paraId="28D0353E" w14:textId="77777777" w:rsidTr="00906989">
        <w:trPr>
          <w:jc w:val="center"/>
        </w:trPr>
        <w:tc>
          <w:tcPr>
            <w:tcW w:w="1704" w:type="dxa"/>
            <w:vMerge/>
            <w:vAlign w:val="center"/>
          </w:tcPr>
          <w:p w14:paraId="4CBE2343" w14:textId="77777777" w:rsidR="00E66A11" w:rsidRPr="00DA599E" w:rsidRDefault="00E66A11" w:rsidP="00E66A11">
            <w:pPr>
              <w:spacing w:line="312" w:lineRule="auto"/>
              <w:jc w:val="center"/>
              <w:rPr>
                <w:b/>
                <w:sz w:val="26"/>
                <w:szCs w:val="26"/>
              </w:rPr>
            </w:pPr>
          </w:p>
        </w:tc>
        <w:tc>
          <w:tcPr>
            <w:tcW w:w="1693" w:type="dxa"/>
            <w:shd w:val="clear" w:color="auto" w:fill="auto"/>
            <w:vAlign w:val="center"/>
          </w:tcPr>
          <w:p w14:paraId="355B9842" w14:textId="77777777" w:rsidR="00E66A11" w:rsidRPr="00DA599E" w:rsidRDefault="00E66A11" w:rsidP="00E66A11">
            <w:pPr>
              <w:spacing w:line="312" w:lineRule="auto"/>
              <w:jc w:val="center"/>
              <w:rPr>
                <w:sz w:val="26"/>
                <w:szCs w:val="26"/>
              </w:rPr>
            </w:pPr>
            <w:r w:rsidRPr="00DA599E">
              <w:rPr>
                <w:sz w:val="26"/>
                <w:szCs w:val="26"/>
              </w:rPr>
              <w:t>Độ ổn định và phản ứng</w:t>
            </w:r>
          </w:p>
        </w:tc>
        <w:tc>
          <w:tcPr>
            <w:tcW w:w="6237" w:type="dxa"/>
            <w:shd w:val="clear" w:color="auto" w:fill="auto"/>
          </w:tcPr>
          <w:p w14:paraId="15ECEA6E" w14:textId="77777777" w:rsidR="00E66A11" w:rsidRPr="00DA599E" w:rsidRDefault="00E66A11" w:rsidP="00E66A11">
            <w:pPr>
              <w:spacing w:line="312" w:lineRule="auto"/>
              <w:ind w:left="176" w:right="82"/>
              <w:jc w:val="both"/>
              <w:rPr>
                <w:sz w:val="26"/>
                <w:szCs w:val="26"/>
              </w:rPr>
            </w:pPr>
            <w:r w:rsidRPr="00DA599E">
              <w:rPr>
                <w:sz w:val="26"/>
                <w:szCs w:val="26"/>
              </w:rPr>
              <w:t>Ổn định trong điều kiện thường.</w:t>
            </w:r>
          </w:p>
          <w:p w14:paraId="3CEA3841" w14:textId="77777777" w:rsidR="00E66A11" w:rsidRPr="00DA599E" w:rsidRDefault="00E66A11" w:rsidP="00E66A11">
            <w:pPr>
              <w:spacing w:line="312" w:lineRule="auto"/>
              <w:ind w:left="176" w:right="82"/>
              <w:jc w:val="both"/>
              <w:rPr>
                <w:sz w:val="26"/>
                <w:szCs w:val="26"/>
              </w:rPr>
            </w:pPr>
            <w:r w:rsidRPr="00DA599E">
              <w:rPr>
                <w:sz w:val="26"/>
                <w:szCs w:val="26"/>
              </w:rPr>
              <w:t>Khả năng phản ứng : Tránh tiếp xúc với các chất có tính oxi hóa mạnh, các chất có tính kiềm mạnh và axit mạnh.</w:t>
            </w:r>
          </w:p>
          <w:p w14:paraId="007CFB98" w14:textId="77777777" w:rsidR="00E66A11" w:rsidRPr="00DA599E" w:rsidRDefault="00E66A11" w:rsidP="00E66A11">
            <w:pPr>
              <w:spacing w:line="312" w:lineRule="auto"/>
              <w:ind w:left="176" w:right="82"/>
              <w:jc w:val="both"/>
              <w:rPr>
                <w:sz w:val="26"/>
                <w:szCs w:val="26"/>
              </w:rPr>
            </w:pPr>
            <w:r w:rsidRPr="00DA599E">
              <w:rPr>
                <w:sz w:val="26"/>
                <w:szCs w:val="26"/>
              </w:rPr>
              <w:t>Phản ứng trùng hợp: Không có</w:t>
            </w:r>
          </w:p>
          <w:p w14:paraId="55CCB1DC" w14:textId="77777777" w:rsidR="00E66A11" w:rsidRPr="00DA599E" w:rsidRDefault="00E66A11" w:rsidP="00E66A11">
            <w:pPr>
              <w:spacing w:line="312" w:lineRule="auto"/>
              <w:ind w:left="176" w:right="82"/>
              <w:jc w:val="both"/>
              <w:rPr>
                <w:sz w:val="26"/>
                <w:szCs w:val="26"/>
              </w:rPr>
            </w:pPr>
            <w:r w:rsidRPr="00DA599E">
              <w:rPr>
                <w:sz w:val="26"/>
                <w:szCs w:val="26"/>
              </w:rPr>
              <w:t>Sản phẩm phân hủy: Một hỗn hợp hơi đậm đặc, dung dịch và khí bao gồm CO, CO</w:t>
            </w:r>
            <w:r w:rsidRPr="00DA599E">
              <w:rPr>
                <w:sz w:val="26"/>
                <w:szCs w:val="26"/>
                <w:vertAlign w:val="subscript"/>
              </w:rPr>
              <w:t>2</w:t>
            </w:r>
            <w:r w:rsidRPr="00DA599E">
              <w:rPr>
                <w:sz w:val="26"/>
                <w:szCs w:val="26"/>
              </w:rPr>
              <w:t xml:space="preserve"> và những hợp chất hữu cơ khác có thể tạo thành khi chất này cháy, phân hủy do nhiệt hay do oxi.</w:t>
            </w:r>
          </w:p>
        </w:tc>
      </w:tr>
      <w:tr w:rsidR="00DA599E" w:rsidRPr="00DA599E" w14:paraId="592FB389" w14:textId="77777777" w:rsidTr="00906989">
        <w:trPr>
          <w:jc w:val="center"/>
        </w:trPr>
        <w:tc>
          <w:tcPr>
            <w:tcW w:w="1704" w:type="dxa"/>
            <w:vMerge/>
            <w:vAlign w:val="center"/>
          </w:tcPr>
          <w:p w14:paraId="5697552D" w14:textId="77777777" w:rsidR="00E66A11" w:rsidRPr="00DA599E" w:rsidRDefault="00E66A11" w:rsidP="00E66A11">
            <w:pPr>
              <w:spacing w:line="312" w:lineRule="auto"/>
              <w:jc w:val="center"/>
              <w:rPr>
                <w:b/>
                <w:sz w:val="26"/>
                <w:szCs w:val="26"/>
              </w:rPr>
            </w:pPr>
          </w:p>
        </w:tc>
        <w:tc>
          <w:tcPr>
            <w:tcW w:w="1693" w:type="dxa"/>
            <w:shd w:val="clear" w:color="auto" w:fill="auto"/>
            <w:vAlign w:val="center"/>
          </w:tcPr>
          <w:p w14:paraId="06AB8E65" w14:textId="77777777" w:rsidR="00E66A11" w:rsidRPr="00DA599E" w:rsidRDefault="00E66A11" w:rsidP="00E66A11">
            <w:pPr>
              <w:spacing w:line="312" w:lineRule="auto"/>
              <w:jc w:val="center"/>
              <w:rPr>
                <w:sz w:val="26"/>
                <w:szCs w:val="26"/>
              </w:rPr>
            </w:pPr>
            <w:r w:rsidRPr="00DA599E">
              <w:rPr>
                <w:sz w:val="26"/>
                <w:szCs w:val="26"/>
              </w:rPr>
              <w:t>Thông tin độc tính</w:t>
            </w:r>
          </w:p>
        </w:tc>
        <w:tc>
          <w:tcPr>
            <w:tcW w:w="6237" w:type="dxa"/>
            <w:shd w:val="clear" w:color="auto" w:fill="auto"/>
          </w:tcPr>
          <w:p w14:paraId="7E827382" w14:textId="77777777" w:rsidR="00E66A11" w:rsidRPr="00DA599E" w:rsidRDefault="00E66A11" w:rsidP="00E66A11">
            <w:pPr>
              <w:spacing w:line="312" w:lineRule="auto"/>
              <w:ind w:left="176" w:right="82"/>
              <w:jc w:val="both"/>
              <w:rPr>
                <w:sz w:val="26"/>
                <w:szCs w:val="26"/>
              </w:rPr>
            </w:pPr>
            <w:r w:rsidRPr="00DA599E">
              <w:rPr>
                <w:sz w:val="26"/>
                <w:szCs w:val="26"/>
              </w:rPr>
              <w:t xml:space="preserve">Độc tính cấp tính: Không </w:t>
            </w:r>
          </w:p>
          <w:p w14:paraId="6D96329E" w14:textId="77777777" w:rsidR="00E66A11" w:rsidRPr="00DA599E" w:rsidRDefault="00E66A11" w:rsidP="00E66A11">
            <w:pPr>
              <w:spacing w:line="312" w:lineRule="auto"/>
              <w:ind w:left="176" w:right="82"/>
              <w:jc w:val="both"/>
              <w:rPr>
                <w:sz w:val="26"/>
                <w:szCs w:val="26"/>
              </w:rPr>
            </w:pPr>
            <w:r w:rsidRPr="00DA599E">
              <w:rPr>
                <w:sz w:val="26"/>
                <w:szCs w:val="26"/>
              </w:rPr>
              <w:t>Khó chịu: Không</w:t>
            </w:r>
          </w:p>
          <w:p w14:paraId="3620C2EC" w14:textId="77777777" w:rsidR="00E66A11" w:rsidRPr="00DA599E" w:rsidRDefault="00E66A11" w:rsidP="00E66A11">
            <w:pPr>
              <w:spacing w:line="312" w:lineRule="auto"/>
              <w:ind w:left="176" w:right="82"/>
              <w:jc w:val="both"/>
              <w:rPr>
                <w:sz w:val="26"/>
                <w:szCs w:val="26"/>
              </w:rPr>
            </w:pPr>
            <w:r w:rsidRPr="00DA599E">
              <w:rPr>
                <w:sz w:val="26"/>
                <w:szCs w:val="26"/>
              </w:rPr>
              <w:t>Nhạy cảm: Không</w:t>
            </w:r>
          </w:p>
          <w:p w14:paraId="21E2A463" w14:textId="77777777" w:rsidR="00E66A11" w:rsidRPr="00DA599E" w:rsidRDefault="00E66A11" w:rsidP="00E66A11">
            <w:pPr>
              <w:spacing w:line="312" w:lineRule="auto"/>
              <w:ind w:left="176" w:right="82"/>
              <w:jc w:val="both"/>
              <w:rPr>
                <w:sz w:val="26"/>
                <w:szCs w:val="26"/>
              </w:rPr>
            </w:pPr>
            <w:r w:rsidRPr="00DA599E">
              <w:rPr>
                <w:sz w:val="26"/>
                <w:szCs w:val="26"/>
              </w:rPr>
              <w:lastRenderedPageBreak/>
              <w:t>Không có khả năng gây ung thư.</w:t>
            </w:r>
          </w:p>
          <w:p w14:paraId="0EC93CD7" w14:textId="77777777" w:rsidR="00E66A11" w:rsidRPr="00DA599E" w:rsidRDefault="00E66A11" w:rsidP="00E66A11">
            <w:pPr>
              <w:spacing w:line="312" w:lineRule="auto"/>
              <w:ind w:left="176" w:right="82"/>
              <w:jc w:val="both"/>
              <w:rPr>
                <w:sz w:val="26"/>
                <w:szCs w:val="26"/>
              </w:rPr>
            </w:pPr>
            <w:r w:rsidRPr="00DA599E">
              <w:rPr>
                <w:sz w:val="26"/>
                <w:szCs w:val="26"/>
              </w:rPr>
              <w:t>Tình trạng tiếp xúc lâu mà không tuân thủ các phương pháp bảo vệ an toàn lao động sẽ ảnh hưởng đến hệ hô hấp, thần kinh trung ương.</w:t>
            </w:r>
          </w:p>
        </w:tc>
      </w:tr>
      <w:tr w:rsidR="00DA599E" w:rsidRPr="00DA599E" w14:paraId="22E5368F" w14:textId="77777777" w:rsidTr="00906989">
        <w:trPr>
          <w:jc w:val="center"/>
        </w:trPr>
        <w:tc>
          <w:tcPr>
            <w:tcW w:w="1704" w:type="dxa"/>
            <w:vMerge/>
            <w:vAlign w:val="center"/>
          </w:tcPr>
          <w:p w14:paraId="160767CA" w14:textId="77777777" w:rsidR="00E66A11" w:rsidRPr="00DA599E" w:rsidRDefault="00E66A11" w:rsidP="00E66A11">
            <w:pPr>
              <w:spacing w:line="312" w:lineRule="auto"/>
              <w:jc w:val="center"/>
              <w:rPr>
                <w:b/>
                <w:sz w:val="26"/>
                <w:szCs w:val="26"/>
              </w:rPr>
            </w:pPr>
          </w:p>
        </w:tc>
        <w:tc>
          <w:tcPr>
            <w:tcW w:w="1693" w:type="dxa"/>
            <w:shd w:val="clear" w:color="auto" w:fill="auto"/>
            <w:vAlign w:val="center"/>
          </w:tcPr>
          <w:p w14:paraId="35255BC4" w14:textId="77777777" w:rsidR="00E66A11" w:rsidRPr="00DA599E" w:rsidRDefault="00E66A11" w:rsidP="00E66A11">
            <w:pPr>
              <w:spacing w:line="312" w:lineRule="auto"/>
              <w:jc w:val="center"/>
              <w:rPr>
                <w:sz w:val="26"/>
                <w:szCs w:val="26"/>
              </w:rPr>
            </w:pPr>
            <w:r w:rsidRPr="00DA599E">
              <w:rPr>
                <w:sz w:val="26"/>
                <w:szCs w:val="26"/>
              </w:rPr>
              <w:t>Xử lý và bảo quản</w:t>
            </w:r>
          </w:p>
        </w:tc>
        <w:tc>
          <w:tcPr>
            <w:tcW w:w="6237" w:type="dxa"/>
            <w:shd w:val="clear" w:color="auto" w:fill="auto"/>
          </w:tcPr>
          <w:p w14:paraId="753E4E8F" w14:textId="77777777" w:rsidR="00E66A11" w:rsidRPr="00DA599E" w:rsidRDefault="00E66A11" w:rsidP="00E66A11">
            <w:pPr>
              <w:spacing w:line="312" w:lineRule="auto"/>
              <w:ind w:left="176" w:right="82" w:hanging="179"/>
              <w:jc w:val="both"/>
              <w:rPr>
                <w:sz w:val="26"/>
                <w:szCs w:val="26"/>
                <w:u w:val="single"/>
              </w:rPr>
            </w:pPr>
            <w:r w:rsidRPr="00DA599E">
              <w:rPr>
                <w:sz w:val="26"/>
                <w:szCs w:val="26"/>
                <w:u w:val="single"/>
              </w:rPr>
              <w:t>Sử dụng:</w:t>
            </w:r>
          </w:p>
          <w:p w14:paraId="7258B46A" w14:textId="77777777" w:rsidR="00E66A11" w:rsidRPr="00DA599E" w:rsidRDefault="00E66A11" w:rsidP="002449D8">
            <w:pPr>
              <w:pStyle w:val="ListParagraph"/>
              <w:numPr>
                <w:ilvl w:val="0"/>
                <w:numId w:val="30"/>
              </w:numPr>
              <w:ind w:left="422" w:right="82" w:hanging="179"/>
              <w:jc w:val="both"/>
              <w:rPr>
                <w:rFonts w:cs="Times New Roman"/>
                <w:i w:val="0"/>
                <w:szCs w:val="26"/>
              </w:rPr>
            </w:pPr>
            <w:r w:rsidRPr="00DA599E">
              <w:rPr>
                <w:rFonts w:cs="Times New Roman"/>
                <w:i w:val="0"/>
                <w:szCs w:val="26"/>
              </w:rPr>
              <w:t>Tránh xa các nơi có hơi nóng, chất oxi hóa mạnh và những chất dễ cháy.</w:t>
            </w:r>
          </w:p>
          <w:p w14:paraId="500E3913" w14:textId="77777777" w:rsidR="00E66A11" w:rsidRPr="00DA599E" w:rsidRDefault="00E66A11" w:rsidP="002449D8">
            <w:pPr>
              <w:pStyle w:val="ListParagraph"/>
              <w:numPr>
                <w:ilvl w:val="0"/>
                <w:numId w:val="30"/>
              </w:numPr>
              <w:ind w:left="422" w:right="82" w:hanging="179"/>
              <w:jc w:val="both"/>
              <w:rPr>
                <w:rFonts w:cs="Times New Roman"/>
                <w:i w:val="0"/>
                <w:szCs w:val="26"/>
              </w:rPr>
            </w:pPr>
            <w:r w:rsidRPr="00DA599E">
              <w:rPr>
                <w:rFonts w:cs="Times New Roman"/>
                <w:i w:val="0"/>
                <w:szCs w:val="26"/>
              </w:rPr>
              <w:t>Dập tắt các tia lửa, khói thuốc lá và các nguồn đánh lửa khác trước khi sử dụng và cho đến khi các hóa chất bốc hơi hoàn toàn.</w:t>
            </w:r>
          </w:p>
          <w:p w14:paraId="4CB05D67" w14:textId="77777777" w:rsidR="00E66A11" w:rsidRPr="00DA599E" w:rsidRDefault="00E66A11" w:rsidP="002449D8">
            <w:pPr>
              <w:pStyle w:val="ListParagraph"/>
              <w:numPr>
                <w:ilvl w:val="0"/>
                <w:numId w:val="30"/>
              </w:numPr>
              <w:ind w:left="422" w:right="82" w:hanging="179"/>
              <w:jc w:val="both"/>
              <w:rPr>
                <w:rFonts w:cs="Times New Roman"/>
                <w:i w:val="0"/>
                <w:szCs w:val="26"/>
              </w:rPr>
            </w:pPr>
            <w:r w:rsidRPr="00DA599E">
              <w:rPr>
                <w:rFonts w:cs="Times New Roman"/>
                <w:i w:val="0"/>
                <w:szCs w:val="26"/>
              </w:rPr>
              <w:t>Khu vực làm việc phải thông thoáng, tránh để nồng độ chất bay hơi cao hơn giới hạn tiếp xúc nghề nghiệp.</w:t>
            </w:r>
          </w:p>
          <w:p w14:paraId="24FC078B" w14:textId="77777777" w:rsidR="00E66A11" w:rsidRPr="00DA599E" w:rsidRDefault="00E66A11" w:rsidP="00E66A11">
            <w:pPr>
              <w:spacing w:line="312" w:lineRule="auto"/>
              <w:ind w:left="139" w:right="82" w:hanging="179"/>
              <w:jc w:val="both"/>
              <w:rPr>
                <w:sz w:val="26"/>
                <w:szCs w:val="26"/>
                <w:u w:val="single"/>
              </w:rPr>
            </w:pPr>
            <w:r w:rsidRPr="00DA599E">
              <w:rPr>
                <w:sz w:val="26"/>
                <w:szCs w:val="26"/>
                <w:u w:val="single"/>
              </w:rPr>
              <w:t>Lưu trữ:</w:t>
            </w:r>
          </w:p>
          <w:p w14:paraId="73BA3224" w14:textId="77777777" w:rsidR="00E66A11" w:rsidRPr="00DA599E" w:rsidRDefault="00E66A11" w:rsidP="002449D8">
            <w:pPr>
              <w:pStyle w:val="ListParagraph"/>
              <w:numPr>
                <w:ilvl w:val="0"/>
                <w:numId w:val="59"/>
              </w:numPr>
              <w:ind w:left="422" w:right="82" w:hanging="179"/>
              <w:jc w:val="both"/>
              <w:rPr>
                <w:rFonts w:cs="Times New Roman"/>
                <w:i w:val="0"/>
                <w:szCs w:val="26"/>
              </w:rPr>
            </w:pPr>
            <w:r w:rsidRPr="00DA599E">
              <w:rPr>
                <w:rFonts w:cs="Times New Roman"/>
                <w:i w:val="0"/>
                <w:szCs w:val="26"/>
              </w:rPr>
              <w:t>Được lưu trữ tại nơi thông thoáng, mát mẻ.</w:t>
            </w:r>
          </w:p>
          <w:p w14:paraId="49227654" w14:textId="77777777" w:rsidR="00E66A11" w:rsidRPr="00DA599E" w:rsidRDefault="00E66A11" w:rsidP="002449D8">
            <w:pPr>
              <w:pStyle w:val="ListParagraph"/>
              <w:numPr>
                <w:ilvl w:val="0"/>
                <w:numId w:val="59"/>
              </w:numPr>
              <w:ind w:left="422" w:right="82" w:hanging="179"/>
              <w:jc w:val="both"/>
              <w:rPr>
                <w:rFonts w:cs="Times New Roman"/>
                <w:i w:val="0"/>
                <w:szCs w:val="26"/>
              </w:rPr>
            </w:pPr>
            <w:r w:rsidRPr="00DA599E">
              <w:rPr>
                <w:rFonts w:cs="Times New Roman"/>
                <w:i w:val="0"/>
                <w:szCs w:val="26"/>
              </w:rPr>
              <w:t>Tránh xa các nguyên liệu có khả năng tương tác nhau và các nguồn tia lửa điện.</w:t>
            </w:r>
          </w:p>
          <w:p w14:paraId="4A225A0B" w14:textId="77777777" w:rsidR="00E66A11" w:rsidRPr="00DA599E" w:rsidRDefault="00E66A11" w:rsidP="002449D8">
            <w:pPr>
              <w:pStyle w:val="ListParagraph"/>
              <w:numPr>
                <w:ilvl w:val="0"/>
                <w:numId w:val="59"/>
              </w:numPr>
              <w:ind w:left="422" w:right="82" w:hanging="179"/>
              <w:jc w:val="both"/>
              <w:rPr>
                <w:rFonts w:cs="Times New Roman"/>
                <w:i w:val="0"/>
                <w:szCs w:val="26"/>
              </w:rPr>
            </w:pPr>
            <w:r w:rsidRPr="00DA599E">
              <w:rPr>
                <w:rFonts w:cs="Times New Roman"/>
                <w:i w:val="0"/>
                <w:szCs w:val="26"/>
              </w:rPr>
              <w:t>Đóng chặt thùng chứa sản phẩm trước và sau khi sử dụng.</w:t>
            </w:r>
          </w:p>
        </w:tc>
      </w:tr>
      <w:tr w:rsidR="00DA599E" w:rsidRPr="00DA599E" w14:paraId="2BD418BB" w14:textId="77777777" w:rsidTr="00906989">
        <w:trPr>
          <w:jc w:val="center"/>
        </w:trPr>
        <w:tc>
          <w:tcPr>
            <w:tcW w:w="1704" w:type="dxa"/>
            <w:vMerge w:val="restart"/>
            <w:vAlign w:val="center"/>
          </w:tcPr>
          <w:p w14:paraId="4E6AC844" w14:textId="77777777" w:rsidR="00E66A11" w:rsidRPr="00DA599E" w:rsidRDefault="00E66A11" w:rsidP="00E66A11">
            <w:pPr>
              <w:spacing w:line="312" w:lineRule="auto"/>
              <w:jc w:val="center"/>
              <w:rPr>
                <w:b/>
                <w:sz w:val="26"/>
                <w:szCs w:val="26"/>
                <w:highlight w:val="yellow"/>
              </w:rPr>
            </w:pPr>
            <w:r w:rsidRPr="00DA599E">
              <w:rPr>
                <w:b/>
                <w:sz w:val="26"/>
                <w:szCs w:val="26"/>
              </w:rPr>
              <w:t>Sơn NC</w:t>
            </w:r>
          </w:p>
        </w:tc>
        <w:tc>
          <w:tcPr>
            <w:tcW w:w="1693" w:type="dxa"/>
            <w:shd w:val="clear" w:color="auto" w:fill="auto"/>
            <w:vAlign w:val="center"/>
          </w:tcPr>
          <w:p w14:paraId="7191BB02" w14:textId="77777777" w:rsidR="00E66A11" w:rsidRPr="00DA599E" w:rsidRDefault="00E66A11" w:rsidP="00E66A11">
            <w:pPr>
              <w:spacing w:line="312" w:lineRule="auto"/>
              <w:jc w:val="center"/>
              <w:rPr>
                <w:sz w:val="26"/>
                <w:szCs w:val="26"/>
              </w:rPr>
            </w:pPr>
            <w:r w:rsidRPr="00DA599E">
              <w:rPr>
                <w:sz w:val="26"/>
                <w:szCs w:val="26"/>
              </w:rPr>
              <w:t>Thành phần, công thức hóa học</w:t>
            </w:r>
          </w:p>
        </w:tc>
        <w:tc>
          <w:tcPr>
            <w:tcW w:w="6237" w:type="dxa"/>
            <w:shd w:val="clear" w:color="auto" w:fill="auto"/>
          </w:tcPr>
          <w:p w14:paraId="7EC0218D" w14:textId="77777777" w:rsidR="00E66A11" w:rsidRPr="00DA599E" w:rsidRDefault="00E66A11" w:rsidP="00E66A11">
            <w:pPr>
              <w:spacing w:line="312" w:lineRule="auto"/>
              <w:ind w:left="176" w:right="82"/>
              <w:jc w:val="both"/>
              <w:rPr>
                <w:sz w:val="26"/>
                <w:szCs w:val="26"/>
              </w:rPr>
            </w:pPr>
            <w:r w:rsidRPr="00DA599E">
              <w:rPr>
                <w:sz w:val="26"/>
                <w:szCs w:val="26"/>
              </w:rPr>
              <w:t xml:space="preserve">Thành phần: Nhựa </w:t>
            </w:r>
            <w:r w:rsidRPr="00DA599E">
              <w:rPr>
                <w:rFonts w:eastAsia="SimSun"/>
                <w:kern w:val="16"/>
                <w:sz w:val="26"/>
                <w:szCs w:val="26"/>
              </w:rPr>
              <w:t>alkyd</w:t>
            </w:r>
            <w:r w:rsidRPr="00DA599E">
              <w:rPr>
                <w:rFonts w:eastAsia="PMingLiU"/>
                <w:kern w:val="2"/>
                <w:sz w:val="26"/>
                <w:szCs w:val="26"/>
                <w:lang w:eastAsia="zh-TW"/>
              </w:rPr>
              <w:t xml:space="preserve"> </w:t>
            </w:r>
            <w:r w:rsidRPr="00DA599E">
              <w:rPr>
                <w:sz w:val="26"/>
                <w:szCs w:val="26"/>
              </w:rPr>
              <w:t xml:space="preserve">(50-70%), </w:t>
            </w:r>
            <w:r w:rsidRPr="00DA599E">
              <w:rPr>
                <w:rFonts w:eastAsia="PMingLiU"/>
                <w:kern w:val="16"/>
                <w:sz w:val="26"/>
                <w:szCs w:val="26"/>
                <w:lang w:eastAsia="zh-TW"/>
              </w:rPr>
              <w:t>nitrocellulose</w:t>
            </w:r>
            <w:r w:rsidRPr="00DA599E">
              <w:rPr>
                <w:sz w:val="26"/>
                <w:szCs w:val="26"/>
              </w:rPr>
              <w:t xml:space="preserve"> (5-7%), </w:t>
            </w:r>
            <w:r w:rsidRPr="00DA599E">
              <w:rPr>
                <w:rFonts w:eastAsia="SimSun"/>
                <w:kern w:val="16"/>
                <w:sz w:val="26"/>
                <w:szCs w:val="26"/>
              </w:rPr>
              <w:t>s</w:t>
            </w:r>
            <w:r w:rsidRPr="00DA599E">
              <w:rPr>
                <w:rFonts w:eastAsia="PMingLiU"/>
                <w:kern w:val="16"/>
                <w:sz w:val="26"/>
                <w:szCs w:val="26"/>
                <w:lang w:eastAsia="zh-TW"/>
              </w:rPr>
              <w:t>ec-</w:t>
            </w:r>
            <w:r w:rsidRPr="00DA599E">
              <w:rPr>
                <w:rFonts w:eastAsia="SimSun"/>
                <w:kern w:val="16"/>
                <w:sz w:val="26"/>
                <w:szCs w:val="26"/>
              </w:rPr>
              <w:t>b</w:t>
            </w:r>
            <w:r w:rsidRPr="00DA599E">
              <w:rPr>
                <w:rFonts w:eastAsia="PMingLiU"/>
                <w:kern w:val="16"/>
                <w:sz w:val="26"/>
                <w:szCs w:val="26"/>
                <w:lang w:eastAsia="zh-TW"/>
              </w:rPr>
              <w:t xml:space="preserve">utyl </w:t>
            </w:r>
            <w:r w:rsidRPr="00DA599E">
              <w:rPr>
                <w:rFonts w:eastAsia="SimSun"/>
                <w:kern w:val="16"/>
                <w:sz w:val="26"/>
                <w:szCs w:val="26"/>
              </w:rPr>
              <w:t>ac</w:t>
            </w:r>
            <w:r w:rsidRPr="00DA599E">
              <w:rPr>
                <w:rFonts w:eastAsia="PMingLiU"/>
                <w:kern w:val="16"/>
                <w:sz w:val="26"/>
                <w:szCs w:val="26"/>
                <w:lang w:eastAsia="zh-TW"/>
              </w:rPr>
              <w:t>etate</w:t>
            </w:r>
            <w:r w:rsidRPr="00DA599E">
              <w:rPr>
                <w:sz w:val="26"/>
                <w:szCs w:val="26"/>
              </w:rPr>
              <w:t xml:space="preserve"> (20-30%), </w:t>
            </w:r>
            <w:r w:rsidRPr="00DA599E">
              <w:rPr>
                <w:rFonts w:eastAsia="SimSun"/>
                <w:kern w:val="16"/>
                <w:sz w:val="26"/>
                <w:szCs w:val="26"/>
              </w:rPr>
              <w:t>ethyl acetate</w:t>
            </w:r>
            <w:r w:rsidRPr="00DA599E">
              <w:rPr>
                <w:sz w:val="26"/>
                <w:szCs w:val="26"/>
              </w:rPr>
              <w:t xml:space="preserve"> (15-20%), chất phụ gia (1-2%)</w:t>
            </w:r>
          </w:p>
        </w:tc>
      </w:tr>
      <w:tr w:rsidR="00DA599E" w:rsidRPr="00DA599E" w14:paraId="45BD0BF8" w14:textId="77777777" w:rsidTr="00906989">
        <w:trPr>
          <w:jc w:val="center"/>
        </w:trPr>
        <w:tc>
          <w:tcPr>
            <w:tcW w:w="1704" w:type="dxa"/>
            <w:vMerge/>
            <w:vAlign w:val="center"/>
          </w:tcPr>
          <w:p w14:paraId="02C5972D" w14:textId="77777777" w:rsidR="00E66A11" w:rsidRPr="00DA599E" w:rsidRDefault="00E66A11" w:rsidP="00E66A11">
            <w:pPr>
              <w:spacing w:line="312" w:lineRule="auto"/>
              <w:jc w:val="center"/>
              <w:rPr>
                <w:b/>
                <w:sz w:val="26"/>
                <w:szCs w:val="26"/>
              </w:rPr>
            </w:pPr>
          </w:p>
        </w:tc>
        <w:tc>
          <w:tcPr>
            <w:tcW w:w="1693" w:type="dxa"/>
            <w:shd w:val="clear" w:color="auto" w:fill="auto"/>
            <w:vAlign w:val="center"/>
          </w:tcPr>
          <w:p w14:paraId="714559A2" w14:textId="77777777" w:rsidR="00E66A11" w:rsidRPr="00DA599E" w:rsidRDefault="00E66A11" w:rsidP="00E66A11">
            <w:pPr>
              <w:spacing w:line="312" w:lineRule="auto"/>
              <w:jc w:val="center"/>
              <w:rPr>
                <w:sz w:val="26"/>
                <w:szCs w:val="26"/>
              </w:rPr>
            </w:pPr>
            <w:r w:rsidRPr="00DA599E">
              <w:rPr>
                <w:sz w:val="26"/>
                <w:szCs w:val="26"/>
              </w:rPr>
              <w:t>Đặc tính hóa lý</w:t>
            </w:r>
          </w:p>
        </w:tc>
        <w:tc>
          <w:tcPr>
            <w:tcW w:w="6237" w:type="dxa"/>
            <w:shd w:val="clear" w:color="auto" w:fill="auto"/>
          </w:tcPr>
          <w:p w14:paraId="0C8C9637" w14:textId="77777777" w:rsidR="00E66A11" w:rsidRPr="00DA599E" w:rsidRDefault="00E66A11" w:rsidP="002449D8">
            <w:pPr>
              <w:pStyle w:val="ListParagraph"/>
              <w:numPr>
                <w:ilvl w:val="0"/>
                <w:numId w:val="58"/>
              </w:numPr>
              <w:ind w:left="422" w:right="82"/>
              <w:jc w:val="both"/>
              <w:rPr>
                <w:rFonts w:cs="Times New Roman"/>
                <w:i w:val="0"/>
                <w:szCs w:val="26"/>
              </w:rPr>
            </w:pPr>
            <w:r w:rsidRPr="00DA599E">
              <w:rPr>
                <w:rFonts w:cs="Times New Roman"/>
                <w:i w:val="0"/>
                <w:szCs w:val="26"/>
              </w:rPr>
              <w:t>Trạng thái: Chất lỏng</w:t>
            </w:r>
          </w:p>
          <w:p w14:paraId="086B77DA" w14:textId="77777777" w:rsidR="00E66A11" w:rsidRPr="00DA599E" w:rsidRDefault="00E66A11" w:rsidP="002449D8">
            <w:pPr>
              <w:pStyle w:val="ListParagraph"/>
              <w:numPr>
                <w:ilvl w:val="0"/>
                <w:numId w:val="58"/>
              </w:numPr>
              <w:ind w:left="422" w:right="82"/>
              <w:jc w:val="both"/>
              <w:rPr>
                <w:rFonts w:cs="Times New Roman"/>
                <w:i w:val="0"/>
                <w:szCs w:val="26"/>
              </w:rPr>
            </w:pPr>
            <w:r w:rsidRPr="00DA599E">
              <w:rPr>
                <w:rFonts w:cs="Times New Roman"/>
                <w:i w:val="0"/>
                <w:szCs w:val="26"/>
              </w:rPr>
              <w:t xml:space="preserve">Mùi: </w:t>
            </w:r>
            <w:r w:rsidRPr="00DA599E">
              <w:rPr>
                <w:rFonts w:eastAsia="SimSun" w:cs="Times New Roman"/>
                <w:i w:val="0"/>
                <w:kern w:val="2"/>
                <w:szCs w:val="26"/>
              </w:rPr>
              <w:t>Chua nhẹ</w:t>
            </w:r>
          </w:p>
          <w:p w14:paraId="1DE19EB2" w14:textId="77777777" w:rsidR="00E66A11" w:rsidRPr="00DA599E" w:rsidRDefault="00E66A11" w:rsidP="002449D8">
            <w:pPr>
              <w:pStyle w:val="ListParagraph"/>
              <w:numPr>
                <w:ilvl w:val="0"/>
                <w:numId w:val="58"/>
              </w:numPr>
              <w:ind w:left="422" w:right="82"/>
              <w:jc w:val="both"/>
              <w:rPr>
                <w:rFonts w:cs="Times New Roman"/>
                <w:i w:val="0"/>
                <w:szCs w:val="26"/>
              </w:rPr>
            </w:pPr>
            <w:r w:rsidRPr="00DA599E">
              <w:rPr>
                <w:rFonts w:cs="Times New Roman"/>
                <w:i w:val="0"/>
                <w:szCs w:val="26"/>
              </w:rPr>
              <w:t xml:space="preserve">Màu: </w:t>
            </w:r>
            <w:r w:rsidRPr="00DA599E">
              <w:rPr>
                <w:rFonts w:eastAsia="SimSun" w:cs="Times New Roman"/>
                <w:i w:val="0"/>
                <w:kern w:val="2"/>
                <w:szCs w:val="26"/>
              </w:rPr>
              <w:t>MàuTrắng</w:t>
            </w:r>
            <w:r w:rsidRPr="00DA599E">
              <w:rPr>
                <w:rFonts w:cs="Times New Roman"/>
                <w:i w:val="0"/>
                <w:szCs w:val="26"/>
              </w:rPr>
              <w:t>.</w:t>
            </w:r>
          </w:p>
          <w:p w14:paraId="7391C47D" w14:textId="77777777" w:rsidR="00E66A11" w:rsidRPr="00DA599E" w:rsidRDefault="00E66A11" w:rsidP="002449D8">
            <w:pPr>
              <w:pStyle w:val="ListParagraph"/>
              <w:numPr>
                <w:ilvl w:val="0"/>
                <w:numId w:val="58"/>
              </w:numPr>
              <w:ind w:left="422" w:right="82"/>
              <w:jc w:val="both"/>
              <w:rPr>
                <w:rFonts w:eastAsia="SimSun" w:cs="Times New Roman"/>
                <w:i w:val="0"/>
                <w:kern w:val="2"/>
                <w:szCs w:val="26"/>
              </w:rPr>
            </w:pPr>
            <w:r w:rsidRPr="00DA599E">
              <w:rPr>
                <w:rFonts w:eastAsia="SimSun" w:cs="Times New Roman"/>
                <w:i w:val="0"/>
                <w:kern w:val="2"/>
                <w:szCs w:val="26"/>
              </w:rPr>
              <w:t xml:space="preserve">Độ pH: 8 </w:t>
            </w:r>
          </w:p>
          <w:p w14:paraId="3A2BE799" w14:textId="77777777" w:rsidR="00E66A11" w:rsidRPr="00DA599E" w:rsidRDefault="00E66A11" w:rsidP="002449D8">
            <w:pPr>
              <w:pStyle w:val="ListParagraph"/>
              <w:numPr>
                <w:ilvl w:val="0"/>
                <w:numId w:val="58"/>
              </w:numPr>
              <w:ind w:left="422" w:right="82"/>
              <w:jc w:val="both"/>
              <w:rPr>
                <w:rFonts w:cs="Times New Roman"/>
                <w:i w:val="0"/>
                <w:szCs w:val="26"/>
              </w:rPr>
            </w:pPr>
            <w:r w:rsidRPr="00DA599E">
              <w:rPr>
                <w:rFonts w:cs="Times New Roman"/>
                <w:i w:val="0"/>
                <w:szCs w:val="26"/>
              </w:rPr>
              <w:t>Giới hạn cháy/nổ: Giới hạn dưới 1% ; giới hạn trên 7%.</w:t>
            </w:r>
          </w:p>
          <w:p w14:paraId="4160998C" w14:textId="77777777" w:rsidR="00E66A11" w:rsidRPr="00DA599E" w:rsidRDefault="00E66A11" w:rsidP="002449D8">
            <w:pPr>
              <w:pStyle w:val="ListParagraph"/>
              <w:numPr>
                <w:ilvl w:val="0"/>
                <w:numId w:val="58"/>
              </w:numPr>
              <w:ind w:left="422" w:right="82"/>
              <w:jc w:val="both"/>
              <w:rPr>
                <w:rFonts w:cs="Times New Roman"/>
                <w:i w:val="0"/>
                <w:szCs w:val="26"/>
              </w:rPr>
            </w:pPr>
            <w:r w:rsidRPr="00DA599E">
              <w:rPr>
                <w:rFonts w:cs="Times New Roman"/>
                <w:i w:val="0"/>
                <w:szCs w:val="26"/>
              </w:rPr>
              <w:t>Độ tan: Không tan trong nước</w:t>
            </w:r>
          </w:p>
          <w:p w14:paraId="31EF55D8" w14:textId="77777777" w:rsidR="00E66A11" w:rsidRPr="00DA599E" w:rsidRDefault="00E66A11" w:rsidP="002449D8">
            <w:pPr>
              <w:pStyle w:val="ListParagraph"/>
              <w:numPr>
                <w:ilvl w:val="0"/>
                <w:numId w:val="58"/>
              </w:numPr>
              <w:ind w:left="422" w:right="82"/>
              <w:jc w:val="both"/>
              <w:rPr>
                <w:rFonts w:cs="Times New Roman"/>
                <w:i w:val="0"/>
                <w:szCs w:val="26"/>
              </w:rPr>
            </w:pPr>
            <w:r w:rsidRPr="00DA599E">
              <w:rPr>
                <w:rFonts w:cs="Times New Roman"/>
                <w:i w:val="0"/>
                <w:szCs w:val="26"/>
              </w:rPr>
              <w:t>Nhiệt độ tự cháy: 210</w:t>
            </w:r>
            <w:r w:rsidRPr="00DA599E">
              <w:rPr>
                <w:rFonts w:cs="Times New Roman"/>
                <w:i w:val="0"/>
                <w:szCs w:val="26"/>
                <w:vertAlign w:val="superscript"/>
              </w:rPr>
              <w:t>o</w:t>
            </w:r>
            <w:r w:rsidRPr="00DA599E">
              <w:rPr>
                <w:rFonts w:cs="Times New Roman"/>
                <w:i w:val="0"/>
                <w:szCs w:val="26"/>
              </w:rPr>
              <w:t>C</w:t>
            </w:r>
          </w:p>
        </w:tc>
      </w:tr>
      <w:tr w:rsidR="00DA599E" w:rsidRPr="00DA599E" w14:paraId="39548DE1" w14:textId="77777777" w:rsidTr="00906989">
        <w:trPr>
          <w:jc w:val="center"/>
        </w:trPr>
        <w:tc>
          <w:tcPr>
            <w:tcW w:w="1704" w:type="dxa"/>
            <w:vMerge/>
            <w:vAlign w:val="center"/>
          </w:tcPr>
          <w:p w14:paraId="00811465" w14:textId="77777777" w:rsidR="00E66A11" w:rsidRPr="00DA599E" w:rsidRDefault="00E66A11" w:rsidP="00E66A11">
            <w:pPr>
              <w:spacing w:line="312" w:lineRule="auto"/>
              <w:jc w:val="center"/>
              <w:rPr>
                <w:b/>
                <w:sz w:val="26"/>
                <w:szCs w:val="26"/>
              </w:rPr>
            </w:pPr>
          </w:p>
        </w:tc>
        <w:tc>
          <w:tcPr>
            <w:tcW w:w="1693" w:type="dxa"/>
            <w:shd w:val="clear" w:color="auto" w:fill="auto"/>
            <w:vAlign w:val="center"/>
          </w:tcPr>
          <w:p w14:paraId="72F81E5C" w14:textId="77777777" w:rsidR="00E66A11" w:rsidRPr="00DA599E" w:rsidRDefault="00E66A11" w:rsidP="00E66A11">
            <w:pPr>
              <w:spacing w:line="312" w:lineRule="auto"/>
              <w:jc w:val="center"/>
              <w:rPr>
                <w:sz w:val="26"/>
                <w:szCs w:val="26"/>
              </w:rPr>
            </w:pPr>
            <w:r w:rsidRPr="00DA599E">
              <w:rPr>
                <w:sz w:val="26"/>
                <w:szCs w:val="26"/>
              </w:rPr>
              <w:t>Thông tin độc tính</w:t>
            </w:r>
          </w:p>
        </w:tc>
        <w:tc>
          <w:tcPr>
            <w:tcW w:w="6237" w:type="dxa"/>
            <w:shd w:val="clear" w:color="auto" w:fill="auto"/>
          </w:tcPr>
          <w:p w14:paraId="33B1AE0E" w14:textId="77777777" w:rsidR="00E66A11" w:rsidRPr="00DA599E" w:rsidRDefault="00E66A11" w:rsidP="002449D8">
            <w:pPr>
              <w:pStyle w:val="ListParagraph"/>
              <w:numPr>
                <w:ilvl w:val="0"/>
                <w:numId w:val="57"/>
              </w:numPr>
              <w:ind w:left="422" w:right="82"/>
              <w:jc w:val="both"/>
              <w:rPr>
                <w:rFonts w:cs="Times New Roman"/>
                <w:i w:val="0"/>
                <w:szCs w:val="26"/>
              </w:rPr>
            </w:pPr>
            <w:r w:rsidRPr="00DA599E">
              <w:rPr>
                <w:rFonts w:eastAsia="PMingLiU" w:cs="Times New Roman"/>
                <w:i w:val="0"/>
                <w:kern w:val="2"/>
                <w:szCs w:val="26"/>
                <w:lang w:eastAsia="zh-TW"/>
              </w:rPr>
              <w:t>Tính độc cấp thời : khó thở</w:t>
            </w:r>
            <w:r w:rsidRPr="00DA599E">
              <w:rPr>
                <w:rFonts w:cs="Times New Roman"/>
                <w:i w:val="0"/>
                <w:szCs w:val="26"/>
              </w:rPr>
              <w:t xml:space="preserve"> </w:t>
            </w:r>
          </w:p>
          <w:p w14:paraId="426F0D0D" w14:textId="6F129E60" w:rsidR="00E66A11" w:rsidRPr="00DA599E" w:rsidRDefault="00E66A11" w:rsidP="002449D8">
            <w:pPr>
              <w:pStyle w:val="ListParagraph"/>
              <w:numPr>
                <w:ilvl w:val="0"/>
                <w:numId w:val="57"/>
              </w:numPr>
              <w:tabs>
                <w:tab w:val="center" w:pos="3602"/>
              </w:tabs>
              <w:ind w:left="422" w:right="82"/>
              <w:jc w:val="both"/>
              <w:rPr>
                <w:rFonts w:cs="Times New Roman"/>
                <w:i w:val="0"/>
                <w:szCs w:val="26"/>
              </w:rPr>
            </w:pPr>
            <w:r w:rsidRPr="00DA599E">
              <w:rPr>
                <w:rFonts w:eastAsia="PMingLiU" w:cs="Times New Roman"/>
                <w:i w:val="0"/>
                <w:kern w:val="2"/>
                <w:szCs w:val="26"/>
                <w:lang w:eastAsia="zh-TW"/>
              </w:rPr>
              <w:lastRenderedPageBreak/>
              <w:t>Hiệu ứ</w:t>
            </w:r>
            <w:r w:rsidR="00F403B0" w:rsidRPr="00DA599E">
              <w:rPr>
                <w:rFonts w:eastAsia="PMingLiU" w:cs="Times New Roman"/>
                <w:i w:val="0"/>
                <w:kern w:val="2"/>
                <w:szCs w:val="26"/>
                <w:lang w:eastAsia="zh-TW"/>
              </w:rPr>
              <w:t>ng mã</w:t>
            </w:r>
            <w:r w:rsidRPr="00DA599E">
              <w:rPr>
                <w:rFonts w:eastAsia="PMingLiU" w:cs="Times New Roman"/>
                <w:i w:val="0"/>
                <w:kern w:val="2"/>
                <w:szCs w:val="26"/>
                <w:lang w:eastAsia="zh-TW"/>
              </w:rPr>
              <w:t>n tính hoặc kéo dài: Rối loạn hệ thần kinh</w:t>
            </w:r>
          </w:p>
        </w:tc>
      </w:tr>
      <w:tr w:rsidR="00DA599E" w:rsidRPr="00DA599E" w14:paraId="73686473" w14:textId="77777777" w:rsidTr="00906989">
        <w:trPr>
          <w:jc w:val="center"/>
        </w:trPr>
        <w:tc>
          <w:tcPr>
            <w:tcW w:w="1704" w:type="dxa"/>
            <w:vMerge/>
            <w:vAlign w:val="center"/>
          </w:tcPr>
          <w:p w14:paraId="7BD3C8A0" w14:textId="77777777" w:rsidR="00E66A11" w:rsidRPr="00DA599E" w:rsidRDefault="00E66A11" w:rsidP="00E66A11">
            <w:pPr>
              <w:spacing w:line="312" w:lineRule="auto"/>
              <w:jc w:val="center"/>
              <w:rPr>
                <w:b/>
                <w:sz w:val="26"/>
                <w:szCs w:val="26"/>
              </w:rPr>
            </w:pPr>
          </w:p>
        </w:tc>
        <w:tc>
          <w:tcPr>
            <w:tcW w:w="1693" w:type="dxa"/>
            <w:shd w:val="clear" w:color="auto" w:fill="auto"/>
            <w:vAlign w:val="center"/>
          </w:tcPr>
          <w:p w14:paraId="06C4A4CE" w14:textId="77777777" w:rsidR="00E66A11" w:rsidRPr="00DA599E" w:rsidRDefault="00E66A11" w:rsidP="00E66A11">
            <w:pPr>
              <w:spacing w:line="312" w:lineRule="auto"/>
              <w:jc w:val="center"/>
              <w:rPr>
                <w:sz w:val="26"/>
                <w:szCs w:val="26"/>
              </w:rPr>
            </w:pPr>
            <w:r w:rsidRPr="00DA599E">
              <w:rPr>
                <w:sz w:val="26"/>
                <w:szCs w:val="26"/>
              </w:rPr>
              <w:t>Xử lý vào bảo quản</w:t>
            </w:r>
          </w:p>
        </w:tc>
        <w:tc>
          <w:tcPr>
            <w:tcW w:w="6237" w:type="dxa"/>
            <w:shd w:val="clear" w:color="auto" w:fill="auto"/>
          </w:tcPr>
          <w:p w14:paraId="40F31DEC" w14:textId="77777777" w:rsidR="00E66A11" w:rsidRPr="00DA599E" w:rsidRDefault="00E66A11" w:rsidP="002449D8">
            <w:pPr>
              <w:pStyle w:val="ListParagraph"/>
              <w:numPr>
                <w:ilvl w:val="0"/>
                <w:numId w:val="56"/>
              </w:numPr>
              <w:ind w:left="422" w:right="82"/>
              <w:jc w:val="both"/>
              <w:rPr>
                <w:rFonts w:eastAsia="PMingLiU" w:cs="Times New Roman"/>
                <w:i w:val="0"/>
                <w:kern w:val="2"/>
                <w:szCs w:val="26"/>
                <w:lang w:eastAsia="zh-TW"/>
              </w:rPr>
            </w:pPr>
            <w:r w:rsidRPr="00DA599E">
              <w:rPr>
                <w:rFonts w:eastAsia="PMingLiU" w:cs="Times New Roman"/>
                <w:i w:val="0"/>
                <w:kern w:val="2"/>
                <w:szCs w:val="26"/>
                <w:lang w:eastAsia="zh-TW"/>
              </w:rPr>
              <w:t>Vị trí: khu vực làm việc đảm bảo thông gió tốt.</w:t>
            </w:r>
          </w:p>
          <w:p w14:paraId="49CFAB38" w14:textId="77777777" w:rsidR="00E66A11" w:rsidRPr="00DA599E" w:rsidRDefault="00E66A11" w:rsidP="002449D8">
            <w:pPr>
              <w:pStyle w:val="ListParagraph"/>
              <w:numPr>
                <w:ilvl w:val="0"/>
                <w:numId w:val="56"/>
              </w:numPr>
              <w:ind w:left="422" w:right="82"/>
              <w:jc w:val="both"/>
              <w:rPr>
                <w:rFonts w:eastAsia="PMingLiU" w:cs="Times New Roman"/>
                <w:i w:val="0"/>
                <w:kern w:val="2"/>
                <w:szCs w:val="26"/>
                <w:lang w:eastAsia="zh-TW"/>
              </w:rPr>
            </w:pPr>
            <w:r w:rsidRPr="00DA599E">
              <w:rPr>
                <w:rFonts w:eastAsia="PMingLiU" w:cs="Times New Roman"/>
                <w:i w:val="0"/>
                <w:kern w:val="2"/>
                <w:szCs w:val="26"/>
                <w:lang w:eastAsia="zh-TW"/>
              </w:rPr>
              <w:t>Bảo quản: đồ chứa đựng phải kín, cất đặt ở nhiệt độ 5-40°C</w:t>
            </w:r>
          </w:p>
          <w:p w14:paraId="3EE85DEF" w14:textId="77777777" w:rsidR="00E66A11" w:rsidRPr="00DA599E" w:rsidRDefault="00E66A11" w:rsidP="002449D8">
            <w:pPr>
              <w:pStyle w:val="ListParagraph"/>
              <w:numPr>
                <w:ilvl w:val="0"/>
                <w:numId w:val="56"/>
              </w:numPr>
              <w:ind w:left="422" w:right="82"/>
              <w:jc w:val="both"/>
              <w:rPr>
                <w:rFonts w:eastAsia="PMingLiU" w:cs="Times New Roman"/>
                <w:i w:val="0"/>
                <w:kern w:val="2"/>
                <w:szCs w:val="26"/>
                <w:lang w:eastAsia="zh-TW"/>
              </w:rPr>
            </w:pPr>
            <w:r w:rsidRPr="00DA599E">
              <w:rPr>
                <w:rFonts w:eastAsia="PMingLiU" w:cs="Times New Roman"/>
                <w:i w:val="0"/>
                <w:kern w:val="2"/>
                <w:szCs w:val="26"/>
                <w:lang w:eastAsia="zh-TW"/>
              </w:rPr>
              <w:t>Tránh xa nguồn lửa</w:t>
            </w:r>
          </w:p>
        </w:tc>
      </w:tr>
      <w:tr w:rsidR="00DA599E" w:rsidRPr="00DA599E" w14:paraId="461FC479" w14:textId="77777777" w:rsidTr="00906989">
        <w:trPr>
          <w:jc w:val="center"/>
        </w:trPr>
        <w:tc>
          <w:tcPr>
            <w:tcW w:w="1704" w:type="dxa"/>
            <w:vMerge w:val="restart"/>
            <w:vAlign w:val="center"/>
          </w:tcPr>
          <w:p w14:paraId="06E28CB0" w14:textId="7B00BB0C" w:rsidR="00E66A11" w:rsidRPr="00DA599E" w:rsidRDefault="00E66A11" w:rsidP="001E7681">
            <w:pPr>
              <w:spacing w:line="312" w:lineRule="auto"/>
              <w:jc w:val="center"/>
              <w:rPr>
                <w:b/>
                <w:sz w:val="26"/>
                <w:szCs w:val="26"/>
              </w:rPr>
            </w:pPr>
            <w:r w:rsidRPr="00DA599E">
              <w:rPr>
                <w:b/>
                <w:sz w:val="26"/>
                <w:szCs w:val="26"/>
              </w:rPr>
              <w:t xml:space="preserve">Sơn </w:t>
            </w:r>
            <w:r w:rsidR="001E7681" w:rsidRPr="00DA599E">
              <w:rPr>
                <w:b/>
                <w:sz w:val="26"/>
                <w:szCs w:val="26"/>
                <w:shd w:val="clear" w:color="auto" w:fill="FFFFFF"/>
              </w:rPr>
              <w:t>Polyurethane</w:t>
            </w:r>
            <w:r w:rsidR="001E7681" w:rsidRPr="00DA599E">
              <w:rPr>
                <w:b/>
                <w:sz w:val="26"/>
                <w:szCs w:val="26"/>
              </w:rPr>
              <w:t xml:space="preserve"> (PU)</w:t>
            </w:r>
          </w:p>
        </w:tc>
        <w:tc>
          <w:tcPr>
            <w:tcW w:w="1693" w:type="dxa"/>
            <w:shd w:val="clear" w:color="auto" w:fill="auto"/>
            <w:vAlign w:val="center"/>
          </w:tcPr>
          <w:p w14:paraId="3C3BE79F" w14:textId="77777777" w:rsidR="00E66A11" w:rsidRPr="00DA599E" w:rsidRDefault="00E66A11" w:rsidP="00E66A11">
            <w:pPr>
              <w:spacing w:line="312" w:lineRule="auto"/>
              <w:jc w:val="center"/>
              <w:rPr>
                <w:sz w:val="26"/>
                <w:szCs w:val="26"/>
              </w:rPr>
            </w:pPr>
            <w:r w:rsidRPr="00DA599E">
              <w:rPr>
                <w:sz w:val="26"/>
                <w:szCs w:val="26"/>
              </w:rPr>
              <w:t>Thành phần, công thức hóa học</w:t>
            </w:r>
          </w:p>
        </w:tc>
        <w:tc>
          <w:tcPr>
            <w:tcW w:w="6237" w:type="dxa"/>
            <w:shd w:val="clear" w:color="auto" w:fill="auto"/>
          </w:tcPr>
          <w:p w14:paraId="613194A1" w14:textId="77777777" w:rsidR="00E66A11" w:rsidRPr="00DA599E" w:rsidRDefault="00E66A11" w:rsidP="00E66A11">
            <w:pPr>
              <w:spacing w:line="312" w:lineRule="auto"/>
              <w:ind w:left="176" w:right="82"/>
              <w:jc w:val="both"/>
              <w:rPr>
                <w:rFonts w:eastAsia="PMingLiU"/>
                <w:sz w:val="26"/>
                <w:szCs w:val="26"/>
              </w:rPr>
            </w:pPr>
            <w:r w:rsidRPr="00DA599E">
              <w:rPr>
                <w:rFonts w:eastAsia="PMingLiU"/>
                <w:sz w:val="26"/>
                <w:szCs w:val="26"/>
              </w:rPr>
              <w:t xml:space="preserve">Thành phần: </w:t>
            </w:r>
            <w:r w:rsidRPr="00DA599E">
              <w:rPr>
                <w:sz w:val="26"/>
                <w:szCs w:val="26"/>
              </w:rPr>
              <w:t>Methylene bisphenyl isocyanate 0,1-0,7 % khối lượng; Xylene 1-5% khối lượng</w:t>
            </w:r>
          </w:p>
        </w:tc>
      </w:tr>
      <w:tr w:rsidR="00DA599E" w:rsidRPr="00DA599E" w14:paraId="47F21CBD" w14:textId="77777777" w:rsidTr="00906989">
        <w:trPr>
          <w:jc w:val="center"/>
        </w:trPr>
        <w:tc>
          <w:tcPr>
            <w:tcW w:w="1704" w:type="dxa"/>
            <w:vMerge/>
            <w:vAlign w:val="center"/>
          </w:tcPr>
          <w:p w14:paraId="4BC12395" w14:textId="77777777" w:rsidR="00E66A11" w:rsidRPr="00DA599E" w:rsidRDefault="00E66A11" w:rsidP="00E66A11">
            <w:pPr>
              <w:spacing w:line="312" w:lineRule="auto"/>
              <w:jc w:val="center"/>
              <w:rPr>
                <w:b/>
                <w:sz w:val="26"/>
                <w:szCs w:val="26"/>
              </w:rPr>
            </w:pPr>
          </w:p>
        </w:tc>
        <w:tc>
          <w:tcPr>
            <w:tcW w:w="1693" w:type="dxa"/>
            <w:shd w:val="clear" w:color="auto" w:fill="auto"/>
            <w:vAlign w:val="center"/>
          </w:tcPr>
          <w:p w14:paraId="4B7EEBDC" w14:textId="77777777" w:rsidR="00E66A11" w:rsidRPr="00DA599E" w:rsidRDefault="00E66A11" w:rsidP="00E66A11">
            <w:pPr>
              <w:spacing w:line="312" w:lineRule="auto"/>
              <w:jc w:val="center"/>
              <w:rPr>
                <w:sz w:val="26"/>
                <w:szCs w:val="26"/>
              </w:rPr>
            </w:pPr>
            <w:r w:rsidRPr="00DA599E">
              <w:rPr>
                <w:sz w:val="26"/>
                <w:szCs w:val="26"/>
              </w:rPr>
              <w:t>Đặc tính hóa lý</w:t>
            </w:r>
          </w:p>
        </w:tc>
        <w:tc>
          <w:tcPr>
            <w:tcW w:w="6237" w:type="dxa"/>
            <w:shd w:val="clear" w:color="auto" w:fill="auto"/>
          </w:tcPr>
          <w:p w14:paraId="5F2B43DE" w14:textId="4ED3C7D4" w:rsidR="00E66A11" w:rsidRPr="00DA599E" w:rsidRDefault="00E66A11" w:rsidP="002449D8">
            <w:pPr>
              <w:pStyle w:val="ListParagraph"/>
              <w:numPr>
                <w:ilvl w:val="0"/>
                <w:numId w:val="55"/>
              </w:numPr>
              <w:ind w:left="422" w:right="82"/>
              <w:jc w:val="both"/>
              <w:rPr>
                <w:rFonts w:cs="Times New Roman"/>
                <w:i w:val="0"/>
                <w:szCs w:val="26"/>
              </w:rPr>
            </w:pPr>
            <w:r w:rsidRPr="00DA599E">
              <w:rPr>
                <w:rFonts w:cs="Times New Roman"/>
                <w:i w:val="0"/>
                <w:szCs w:val="26"/>
              </w:rPr>
              <w:t>Dạ</w:t>
            </w:r>
            <w:r w:rsidR="00B7657B" w:rsidRPr="00DA599E">
              <w:rPr>
                <w:rFonts w:cs="Times New Roman"/>
                <w:i w:val="0"/>
                <w:szCs w:val="26"/>
              </w:rPr>
              <w:t>n</w:t>
            </w:r>
            <w:r w:rsidRPr="00DA599E">
              <w:rPr>
                <w:rFonts w:cs="Times New Roman"/>
                <w:i w:val="0"/>
                <w:szCs w:val="26"/>
              </w:rPr>
              <w:t>g tồn tại: Sợi màu trắng.</w:t>
            </w:r>
          </w:p>
          <w:p w14:paraId="19D77989" w14:textId="77777777" w:rsidR="00E66A11" w:rsidRPr="00DA599E" w:rsidRDefault="00E66A11" w:rsidP="002449D8">
            <w:pPr>
              <w:pStyle w:val="ListParagraph"/>
              <w:numPr>
                <w:ilvl w:val="0"/>
                <w:numId w:val="55"/>
              </w:numPr>
              <w:ind w:left="422" w:right="82"/>
              <w:jc w:val="both"/>
              <w:rPr>
                <w:rFonts w:cs="Times New Roman"/>
                <w:i w:val="0"/>
                <w:szCs w:val="26"/>
              </w:rPr>
            </w:pPr>
            <w:r w:rsidRPr="00DA599E">
              <w:rPr>
                <w:rFonts w:cs="Times New Roman"/>
                <w:i w:val="0"/>
                <w:szCs w:val="26"/>
              </w:rPr>
              <w:t>Mùi: Không mùi.</w:t>
            </w:r>
          </w:p>
          <w:p w14:paraId="7A5E4718" w14:textId="77777777" w:rsidR="00E66A11" w:rsidRPr="00DA599E" w:rsidRDefault="00E66A11" w:rsidP="002449D8">
            <w:pPr>
              <w:pStyle w:val="ListParagraph"/>
              <w:numPr>
                <w:ilvl w:val="0"/>
                <w:numId w:val="55"/>
              </w:numPr>
              <w:ind w:left="422" w:right="82"/>
              <w:jc w:val="both"/>
              <w:rPr>
                <w:rFonts w:cs="Times New Roman"/>
                <w:i w:val="0"/>
                <w:szCs w:val="26"/>
              </w:rPr>
            </w:pPr>
            <w:r w:rsidRPr="00DA599E">
              <w:rPr>
                <w:rFonts w:cs="Times New Roman"/>
                <w:i w:val="0"/>
                <w:szCs w:val="26"/>
              </w:rPr>
              <w:t>Tan trong ester, ketone, dung môi hữu cơ, ít tan trong alcohol.</w:t>
            </w:r>
          </w:p>
          <w:p w14:paraId="0DDA6B1E" w14:textId="77777777" w:rsidR="00E66A11" w:rsidRPr="00DA599E" w:rsidRDefault="00E66A11" w:rsidP="002449D8">
            <w:pPr>
              <w:pStyle w:val="ListParagraph"/>
              <w:numPr>
                <w:ilvl w:val="0"/>
                <w:numId w:val="55"/>
              </w:numPr>
              <w:ind w:left="422" w:right="82"/>
              <w:jc w:val="both"/>
              <w:rPr>
                <w:rFonts w:cs="Times New Roman"/>
                <w:i w:val="0"/>
                <w:szCs w:val="26"/>
              </w:rPr>
            </w:pPr>
            <w:r w:rsidRPr="00DA599E">
              <w:rPr>
                <w:rFonts w:cs="Times New Roman"/>
                <w:i w:val="0"/>
                <w:szCs w:val="26"/>
              </w:rPr>
              <w:t>Nhiệt độ nóng chảy: 160 – 170</w:t>
            </w:r>
            <w:r w:rsidRPr="00DA599E">
              <w:rPr>
                <w:rFonts w:cs="Times New Roman"/>
                <w:i w:val="0"/>
                <w:szCs w:val="26"/>
                <w:vertAlign w:val="superscript"/>
              </w:rPr>
              <w:t>o</w:t>
            </w:r>
            <w:r w:rsidRPr="00DA599E">
              <w:rPr>
                <w:rFonts w:cs="Times New Roman"/>
                <w:i w:val="0"/>
                <w:szCs w:val="26"/>
              </w:rPr>
              <w:t>C</w:t>
            </w:r>
          </w:p>
          <w:p w14:paraId="0F4C1A12" w14:textId="77777777" w:rsidR="00E66A11" w:rsidRPr="00DA599E" w:rsidRDefault="00E66A11" w:rsidP="002449D8">
            <w:pPr>
              <w:pStyle w:val="ListParagraph"/>
              <w:numPr>
                <w:ilvl w:val="0"/>
                <w:numId w:val="55"/>
              </w:numPr>
              <w:ind w:left="422" w:right="82"/>
              <w:jc w:val="both"/>
              <w:rPr>
                <w:rFonts w:cs="Times New Roman"/>
                <w:i w:val="0"/>
                <w:szCs w:val="26"/>
              </w:rPr>
            </w:pPr>
            <w:r w:rsidRPr="00DA599E">
              <w:rPr>
                <w:rFonts w:cs="Times New Roman"/>
                <w:i w:val="0"/>
                <w:szCs w:val="26"/>
              </w:rPr>
              <w:t>Điểm bắt lửa: -45</w:t>
            </w:r>
            <w:r w:rsidRPr="00DA599E">
              <w:rPr>
                <w:rFonts w:cs="Times New Roman"/>
                <w:i w:val="0"/>
                <w:szCs w:val="26"/>
                <w:vertAlign w:val="superscript"/>
              </w:rPr>
              <w:t>o</w:t>
            </w:r>
            <w:r w:rsidRPr="00DA599E">
              <w:rPr>
                <w:rFonts w:cs="Times New Roman"/>
                <w:i w:val="0"/>
                <w:szCs w:val="26"/>
              </w:rPr>
              <w:t>C</w:t>
            </w:r>
          </w:p>
          <w:p w14:paraId="7590D28B" w14:textId="77777777" w:rsidR="00E66A11" w:rsidRPr="00DA599E" w:rsidRDefault="00E66A11" w:rsidP="002449D8">
            <w:pPr>
              <w:pStyle w:val="ListParagraph"/>
              <w:numPr>
                <w:ilvl w:val="0"/>
                <w:numId w:val="55"/>
              </w:numPr>
              <w:ind w:left="422" w:right="82"/>
              <w:jc w:val="both"/>
              <w:rPr>
                <w:rFonts w:cs="Times New Roman"/>
                <w:i w:val="0"/>
                <w:szCs w:val="26"/>
              </w:rPr>
            </w:pPr>
            <w:r w:rsidRPr="00DA599E">
              <w:rPr>
                <w:rFonts w:cs="Times New Roman"/>
                <w:i w:val="0"/>
                <w:szCs w:val="26"/>
              </w:rPr>
              <w:t>Điểm tự cháy: 180</w:t>
            </w:r>
            <w:r w:rsidRPr="00DA599E">
              <w:rPr>
                <w:rFonts w:cs="Times New Roman"/>
                <w:i w:val="0"/>
                <w:szCs w:val="26"/>
                <w:vertAlign w:val="superscript"/>
              </w:rPr>
              <w:t>o</w:t>
            </w:r>
            <w:r w:rsidRPr="00DA599E">
              <w:rPr>
                <w:rFonts w:cs="Times New Roman"/>
                <w:i w:val="0"/>
                <w:szCs w:val="26"/>
              </w:rPr>
              <w:t>C</w:t>
            </w:r>
          </w:p>
          <w:p w14:paraId="4FEA0C91" w14:textId="77777777" w:rsidR="00E66A11" w:rsidRPr="00DA599E" w:rsidRDefault="00E66A11" w:rsidP="002449D8">
            <w:pPr>
              <w:pStyle w:val="BlockText"/>
              <w:numPr>
                <w:ilvl w:val="0"/>
                <w:numId w:val="55"/>
              </w:numPr>
              <w:ind w:left="422"/>
            </w:pPr>
            <w:r w:rsidRPr="00DA599E">
              <w:t>Dạng tồn tại: chất rắn trong suốt, bột trắng hay keo sữa.</w:t>
            </w:r>
          </w:p>
          <w:p w14:paraId="60F0EA12" w14:textId="77777777" w:rsidR="00E66A11" w:rsidRPr="00DA599E" w:rsidRDefault="00E66A11" w:rsidP="002449D8">
            <w:pPr>
              <w:pStyle w:val="ListParagraph"/>
              <w:numPr>
                <w:ilvl w:val="0"/>
                <w:numId w:val="55"/>
              </w:numPr>
              <w:ind w:left="422" w:right="82"/>
              <w:jc w:val="both"/>
              <w:rPr>
                <w:rFonts w:cs="Times New Roman"/>
                <w:i w:val="0"/>
                <w:szCs w:val="26"/>
              </w:rPr>
            </w:pPr>
            <w:r w:rsidRPr="00DA599E">
              <w:rPr>
                <w:rFonts w:cs="Times New Roman"/>
                <w:i w:val="0"/>
                <w:szCs w:val="26"/>
              </w:rPr>
              <w:t>% bay hơi: 0</w:t>
            </w:r>
          </w:p>
          <w:p w14:paraId="155094C0" w14:textId="77777777" w:rsidR="00E66A11" w:rsidRPr="00DA599E" w:rsidRDefault="00E66A11" w:rsidP="002449D8">
            <w:pPr>
              <w:pStyle w:val="ListParagraph"/>
              <w:numPr>
                <w:ilvl w:val="0"/>
                <w:numId w:val="55"/>
              </w:numPr>
              <w:ind w:left="422" w:right="82"/>
              <w:jc w:val="both"/>
              <w:rPr>
                <w:rFonts w:cs="Times New Roman"/>
                <w:i w:val="0"/>
                <w:szCs w:val="26"/>
              </w:rPr>
            </w:pPr>
            <w:r w:rsidRPr="00DA599E">
              <w:rPr>
                <w:rFonts w:cs="Times New Roman"/>
                <w:i w:val="0"/>
                <w:szCs w:val="26"/>
              </w:rPr>
              <w:t xml:space="preserve">Không tan trong nước </w:t>
            </w:r>
          </w:p>
          <w:p w14:paraId="4F6745EB" w14:textId="77777777" w:rsidR="00E66A11" w:rsidRPr="00DA599E" w:rsidRDefault="00E66A11" w:rsidP="002449D8">
            <w:pPr>
              <w:pStyle w:val="ListParagraph"/>
              <w:numPr>
                <w:ilvl w:val="0"/>
                <w:numId w:val="55"/>
              </w:numPr>
              <w:ind w:left="422" w:right="82"/>
              <w:jc w:val="both"/>
              <w:rPr>
                <w:rFonts w:cs="Times New Roman"/>
                <w:i w:val="0"/>
                <w:szCs w:val="26"/>
              </w:rPr>
            </w:pPr>
            <w:r w:rsidRPr="00DA599E">
              <w:rPr>
                <w:rFonts w:cs="Times New Roman"/>
                <w:i w:val="0"/>
                <w:szCs w:val="26"/>
              </w:rPr>
              <w:t>Khối lượng riêng: 1.1-1.2</w:t>
            </w:r>
          </w:p>
        </w:tc>
      </w:tr>
      <w:tr w:rsidR="00DA599E" w:rsidRPr="00DA599E" w14:paraId="2367743F" w14:textId="77777777" w:rsidTr="00906989">
        <w:trPr>
          <w:jc w:val="center"/>
        </w:trPr>
        <w:tc>
          <w:tcPr>
            <w:tcW w:w="1704" w:type="dxa"/>
            <w:vMerge/>
            <w:vAlign w:val="center"/>
          </w:tcPr>
          <w:p w14:paraId="2E456CBB" w14:textId="77777777" w:rsidR="00E66A11" w:rsidRPr="00DA599E" w:rsidRDefault="00E66A11" w:rsidP="00E66A11">
            <w:pPr>
              <w:spacing w:line="312" w:lineRule="auto"/>
              <w:jc w:val="center"/>
              <w:rPr>
                <w:b/>
                <w:sz w:val="26"/>
                <w:szCs w:val="26"/>
              </w:rPr>
            </w:pPr>
          </w:p>
        </w:tc>
        <w:tc>
          <w:tcPr>
            <w:tcW w:w="1693" w:type="dxa"/>
            <w:shd w:val="clear" w:color="auto" w:fill="auto"/>
            <w:vAlign w:val="center"/>
          </w:tcPr>
          <w:p w14:paraId="38691541" w14:textId="77777777" w:rsidR="00E66A11" w:rsidRPr="00DA599E" w:rsidRDefault="00E66A11" w:rsidP="00E66A11">
            <w:pPr>
              <w:spacing w:line="312" w:lineRule="auto"/>
              <w:jc w:val="center"/>
              <w:rPr>
                <w:sz w:val="26"/>
                <w:szCs w:val="26"/>
              </w:rPr>
            </w:pPr>
            <w:r w:rsidRPr="00DA599E">
              <w:rPr>
                <w:sz w:val="26"/>
                <w:szCs w:val="26"/>
              </w:rPr>
              <w:t>Thông tin độc tính</w:t>
            </w:r>
          </w:p>
        </w:tc>
        <w:tc>
          <w:tcPr>
            <w:tcW w:w="6237" w:type="dxa"/>
            <w:shd w:val="clear" w:color="auto" w:fill="auto"/>
          </w:tcPr>
          <w:p w14:paraId="326137DB" w14:textId="77777777" w:rsidR="00E66A11" w:rsidRPr="00DA599E" w:rsidRDefault="00E66A11" w:rsidP="002449D8">
            <w:pPr>
              <w:pStyle w:val="ListParagraph"/>
              <w:numPr>
                <w:ilvl w:val="0"/>
                <w:numId w:val="60"/>
              </w:numPr>
              <w:ind w:left="422" w:right="82" w:hanging="283"/>
              <w:jc w:val="both"/>
              <w:rPr>
                <w:rFonts w:cs="Times New Roman"/>
                <w:i w:val="0"/>
                <w:szCs w:val="26"/>
              </w:rPr>
            </w:pPr>
            <w:r w:rsidRPr="00DA599E">
              <w:rPr>
                <w:rFonts w:cs="Times New Roman"/>
                <w:i w:val="0"/>
                <w:szCs w:val="26"/>
              </w:rPr>
              <w:t>Trường hợp tiếp xúc da có thể gây kích ứng, về lâu dài có thể gây dị ứng.</w:t>
            </w:r>
          </w:p>
          <w:p w14:paraId="56A88CD9" w14:textId="77777777" w:rsidR="00E66A11" w:rsidRPr="00DA599E" w:rsidRDefault="00E66A11" w:rsidP="002449D8">
            <w:pPr>
              <w:pStyle w:val="ListParagraph"/>
              <w:numPr>
                <w:ilvl w:val="0"/>
                <w:numId w:val="60"/>
              </w:numPr>
              <w:ind w:left="422" w:right="82" w:hanging="283"/>
              <w:jc w:val="both"/>
              <w:rPr>
                <w:rFonts w:cs="Times New Roman"/>
                <w:i w:val="0"/>
                <w:szCs w:val="26"/>
              </w:rPr>
            </w:pPr>
            <w:r w:rsidRPr="00DA599E">
              <w:rPr>
                <w:rFonts w:cs="Times New Roman"/>
                <w:i w:val="0"/>
                <w:szCs w:val="26"/>
              </w:rPr>
              <w:t>Trường hợp nuốt phải có thể gây kích ứng, buồn nôn, ung nhọt, tiêu chảy hoặc táo bón.</w:t>
            </w:r>
          </w:p>
          <w:p w14:paraId="1B3034D4" w14:textId="77777777" w:rsidR="00E66A11" w:rsidRPr="00DA599E" w:rsidRDefault="00E66A11" w:rsidP="002449D8">
            <w:pPr>
              <w:pStyle w:val="ListParagraph"/>
              <w:numPr>
                <w:ilvl w:val="0"/>
                <w:numId w:val="60"/>
              </w:numPr>
              <w:ind w:left="422" w:right="82" w:hanging="283"/>
              <w:jc w:val="both"/>
              <w:rPr>
                <w:rFonts w:cs="Times New Roman"/>
                <w:i w:val="0"/>
                <w:szCs w:val="26"/>
              </w:rPr>
            </w:pPr>
            <w:r w:rsidRPr="00DA599E">
              <w:rPr>
                <w:rFonts w:cs="Times New Roman"/>
                <w:i w:val="0"/>
                <w:szCs w:val="26"/>
              </w:rPr>
              <w:t>Trường hợp hít phải có thể gây rối loạn cảm giác.</w:t>
            </w:r>
          </w:p>
        </w:tc>
      </w:tr>
      <w:tr w:rsidR="00DA599E" w:rsidRPr="00DA599E" w14:paraId="71D8339C" w14:textId="77777777" w:rsidTr="00906989">
        <w:trPr>
          <w:jc w:val="center"/>
        </w:trPr>
        <w:tc>
          <w:tcPr>
            <w:tcW w:w="1704" w:type="dxa"/>
            <w:vMerge/>
            <w:vAlign w:val="center"/>
          </w:tcPr>
          <w:p w14:paraId="52E35673" w14:textId="77777777" w:rsidR="00E66A11" w:rsidRPr="00DA599E" w:rsidRDefault="00E66A11" w:rsidP="00E66A11">
            <w:pPr>
              <w:spacing w:line="312" w:lineRule="auto"/>
              <w:jc w:val="center"/>
              <w:rPr>
                <w:b/>
                <w:sz w:val="26"/>
                <w:szCs w:val="26"/>
              </w:rPr>
            </w:pPr>
          </w:p>
        </w:tc>
        <w:tc>
          <w:tcPr>
            <w:tcW w:w="1693" w:type="dxa"/>
            <w:shd w:val="clear" w:color="auto" w:fill="auto"/>
            <w:vAlign w:val="center"/>
          </w:tcPr>
          <w:p w14:paraId="76785124" w14:textId="73A1046F" w:rsidR="00E66A11" w:rsidRPr="00DA599E" w:rsidRDefault="00F431AC" w:rsidP="00E66A11">
            <w:pPr>
              <w:spacing w:line="312" w:lineRule="auto"/>
              <w:jc w:val="center"/>
              <w:rPr>
                <w:sz w:val="26"/>
                <w:szCs w:val="26"/>
              </w:rPr>
            </w:pPr>
            <w:r w:rsidRPr="00DA599E">
              <w:rPr>
                <w:sz w:val="26"/>
                <w:szCs w:val="26"/>
              </w:rPr>
              <w:t>Xử lý và</w:t>
            </w:r>
            <w:r w:rsidR="00E66A11" w:rsidRPr="00DA599E">
              <w:rPr>
                <w:sz w:val="26"/>
                <w:szCs w:val="26"/>
              </w:rPr>
              <w:t xml:space="preserve"> bảo quản</w:t>
            </w:r>
          </w:p>
        </w:tc>
        <w:tc>
          <w:tcPr>
            <w:tcW w:w="6237" w:type="dxa"/>
            <w:shd w:val="clear" w:color="auto" w:fill="auto"/>
          </w:tcPr>
          <w:p w14:paraId="00CDCA58" w14:textId="77777777" w:rsidR="00E66A11" w:rsidRPr="00DA599E" w:rsidRDefault="00E66A11" w:rsidP="00E66A11">
            <w:pPr>
              <w:spacing w:line="312" w:lineRule="auto"/>
              <w:ind w:left="176" w:right="82"/>
              <w:jc w:val="both"/>
              <w:rPr>
                <w:sz w:val="26"/>
                <w:szCs w:val="26"/>
              </w:rPr>
            </w:pPr>
            <w:r w:rsidRPr="00DA599E">
              <w:rPr>
                <w:sz w:val="26"/>
                <w:szCs w:val="26"/>
              </w:rPr>
              <w:t>Tránh xa nguồn nhiệt, l ửa. Giữ bình luôn đóng, không cho nước hay hóa ch ất khác đi vào vì hơi nước sẽ làm xảy ra phản ứng trùng hợp, làm tăng áp suất trong thùng và có thể gây nổ. Nhiệt độ bảo quản là 0- 150</w:t>
            </w:r>
            <w:r w:rsidRPr="00DA599E">
              <w:rPr>
                <w:sz w:val="26"/>
                <w:szCs w:val="26"/>
                <w:vertAlign w:val="superscript"/>
              </w:rPr>
              <w:t>o</w:t>
            </w:r>
            <w:r w:rsidRPr="00DA599E">
              <w:rPr>
                <w:sz w:val="26"/>
                <w:szCs w:val="26"/>
              </w:rPr>
              <w:t>C, lý tưởng là từ 10- 27</w:t>
            </w:r>
            <w:r w:rsidRPr="00DA599E">
              <w:rPr>
                <w:sz w:val="26"/>
                <w:szCs w:val="26"/>
                <w:vertAlign w:val="superscript"/>
              </w:rPr>
              <w:t>o</w:t>
            </w:r>
            <w:r w:rsidRPr="00DA599E">
              <w:rPr>
                <w:sz w:val="26"/>
                <w:szCs w:val="26"/>
              </w:rPr>
              <w:t>C.</w:t>
            </w:r>
          </w:p>
        </w:tc>
      </w:tr>
      <w:tr w:rsidR="00DA599E" w:rsidRPr="00DA599E" w14:paraId="67E60309" w14:textId="77777777" w:rsidTr="00906989">
        <w:trPr>
          <w:jc w:val="center"/>
        </w:trPr>
        <w:tc>
          <w:tcPr>
            <w:tcW w:w="1704" w:type="dxa"/>
            <w:vMerge w:val="restart"/>
            <w:vAlign w:val="center"/>
          </w:tcPr>
          <w:p w14:paraId="0E40D6DF" w14:textId="77777777" w:rsidR="00E66A11" w:rsidRPr="00DA599E" w:rsidRDefault="00E66A11" w:rsidP="00E66A11">
            <w:pPr>
              <w:spacing w:line="312" w:lineRule="auto"/>
              <w:ind w:left="176" w:right="82"/>
              <w:jc w:val="both"/>
              <w:rPr>
                <w:b/>
                <w:bCs/>
                <w:sz w:val="26"/>
                <w:szCs w:val="26"/>
              </w:rPr>
            </w:pPr>
            <w:r w:rsidRPr="00DA599E">
              <w:rPr>
                <w:b/>
                <w:bCs/>
                <w:sz w:val="26"/>
                <w:szCs w:val="26"/>
                <w:lang w:val="fr-FR"/>
              </w:rPr>
              <w:lastRenderedPageBreak/>
              <w:t>Butyl acetate</w:t>
            </w:r>
          </w:p>
        </w:tc>
        <w:tc>
          <w:tcPr>
            <w:tcW w:w="1693" w:type="dxa"/>
            <w:shd w:val="clear" w:color="auto" w:fill="auto"/>
            <w:vAlign w:val="center"/>
          </w:tcPr>
          <w:p w14:paraId="687FD6F1" w14:textId="77777777" w:rsidR="00E66A11" w:rsidRPr="00DA599E" w:rsidRDefault="00E66A11" w:rsidP="00E66A11">
            <w:pPr>
              <w:spacing w:line="312" w:lineRule="auto"/>
              <w:jc w:val="center"/>
              <w:rPr>
                <w:sz w:val="26"/>
                <w:szCs w:val="26"/>
              </w:rPr>
            </w:pPr>
            <w:r w:rsidRPr="00DA599E">
              <w:rPr>
                <w:sz w:val="26"/>
                <w:szCs w:val="26"/>
              </w:rPr>
              <w:t>Thành phần, công thức hóa học</w:t>
            </w:r>
          </w:p>
        </w:tc>
        <w:tc>
          <w:tcPr>
            <w:tcW w:w="6237" w:type="dxa"/>
            <w:shd w:val="clear" w:color="auto" w:fill="auto"/>
          </w:tcPr>
          <w:p w14:paraId="0B65C2A8" w14:textId="77777777" w:rsidR="00E66A11" w:rsidRPr="00DA599E" w:rsidRDefault="00E66A11" w:rsidP="002449D8">
            <w:pPr>
              <w:numPr>
                <w:ilvl w:val="0"/>
                <w:numId w:val="50"/>
              </w:numPr>
              <w:spacing w:line="312" w:lineRule="auto"/>
              <w:ind w:left="176" w:right="82" w:firstLine="0"/>
              <w:jc w:val="both"/>
              <w:rPr>
                <w:sz w:val="26"/>
                <w:szCs w:val="26"/>
              </w:rPr>
            </w:pPr>
            <w:r w:rsidRPr="00DA599E">
              <w:rPr>
                <w:sz w:val="26"/>
                <w:szCs w:val="26"/>
              </w:rPr>
              <w:t xml:space="preserve">Là hệ dung dịch màu trắng trong, trong thành phần có </w:t>
            </w:r>
            <w:r w:rsidRPr="00DA599E">
              <w:rPr>
                <w:sz w:val="26"/>
                <w:szCs w:val="26"/>
                <w:lang w:val="fr-FR"/>
              </w:rPr>
              <w:t>Butyl acetate</w:t>
            </w:r>
          </w:p>
          <w:p w14:paraId="59E9581C" w14:textId="77777777" w:rsidR="00E66A11" w:rsidRPr="00DA599E" w:rsidRDefault="00E66A11" w:rsidP="002449D8">
            <w:pPr>
              <w:numPr>
                <w:ilvl w:val="0"/>
                <w:numId w:val="50"/>
              </w:numPr>
              <w:spacing w:line="312" w:lineRule="auto"/>
              <w:ind w:left="176" w:right="82" w:firstLine="0"/>
              <w:jc w:val="both"/>
              <w:rPr>
                <w:sz w:val="26"/>
                <w:szCs w:val="26"/>
              </w:rPr>
            </w:pPr>
            <w:r w:rsidRPr="00DA599E">
              <w:rPr>
                <w:sz w:val="26"/>
                <w:szCs w:val="26"/>
                <w:lang w:val="fr-FR"/>
              </w:rPr>
              <w:t xml:space="preserve">Công thức hóa học : </w:t>
            </w:r>
            <w:r w:rsidRPr="00DA599E">
              <w:rPr>
                <w:sz w:val="26"/>
                <w:szCs w:val="26"/>
              </w:rPr>
              <w:t>CH</w:t>
            </w:r>
            <w:r w:rsidRPr="00DA599E">
              <w:rPr>
                <w:sz w:val="26"/>
                <w:szCs w:val="26"/>
                <w:vertAlign w:val="subscript"/>
              </w:rPr>
              <w:t>3</w:t>
            </w:r>
            <w:r w:rsidRPr="00DA599E">
              <w:rPr>
                <w:sz w:val="26"/>
                <w:szCs w:val="26"/>
              </w:rPr>
              <w:t>COOC</w:t>
            </w:r>
            <w:r w:rsidRPr="00DA599E">
              <w:rPr>
                <w:sz w:val="26"/>
                <w:szCs w:val="26"/>
                <w:vertAlign w:val="subscript"/>
              </w:rPr>
              <w:t>4</w:t>
            </w:r>
            <w:r w:rsidRPr="00DA599E">
              <w:rPr>
                <w:sz w:val="26"/>
                <w:szCs w:val="26"/>
              </w:rPr>
              <w:t>H</w:t>
            </w:r>
            <w:r w:rsidRPr="00DA599E">
              <w:rPr>
                <w:sz w:val="26"/>
                <w:szCs w:val="26"/>
                <w:vertAlign w:val="subscript"/>
              </w:rPr>
              <w:t>9</w:t>
            </w:r>
          </w:p>
        </w:tc>
      </w:tr>
      <w:tr w:rsidR="00DA599E" w:rsidRPr="00DA599E" w14:paraId="5F971B5B" w14:textId="77777777" w:rsidTr="00906989">
        <w:trPr>
          <w:jc w:val="center"/>
        </w:trPr>
        <w:tc>
          <w:tcPr>
            <w:tcW w:w="1704" w:type="dxa"/>
            <w:vMerge/>
            <w:vAlign w:val="center"/>
          </w:tcPr>
          <w:p w14:paraId="7E0F5A71" w14:textId="77777777" w:rsidR="00E66A11" w:rsidRPr="00DA599E" w:rsidRDefault="00E66A11" w:rsidP="00E66A11">
            <w:pPr>
              <w:spacing w:line="312" w:lineRule="auto"/>
              <w:jc w:val="center"/>
              <w:rPr>
                <w:b/>
                <w:sz w:val="26"/>
                <w:szCs w:val="26"/>
              </w:rPr>
            </w:pPr>
          </w:p>
        </w:tc>
        <w:tc>
          <w:tcPr>
            <w:tcW w:w="1693" w:type="dxa"/>
            <w:shd w:val="clear" w:color="auto" w:fill="auto"/>
            <w:vAlign w:val="center"/>
          </w:tcPr>
          <w:p w14:paraId="2E0D89A7" w14:textId="77777777" w:rsidR="00E66A11" w:rsidRPr="00DA599E" w:rsidRDefault="00E66A11" w:rsidP="00E66A11">
            <w:pPr>
              <w:spacing w:line="312" w:lineRule="auto"/>
              <w:jc w:val="center"/>
              <w:rPr>
                <w:sz w:val="26"/>
                <w:szCs w:val="26"/>
              </w:rPr>
            </w:pPr>
            <w:r w:rsidRPr="00DA599E">
              <w:rPr>
                <w:sz w:val="26"/>
                <w:szCs w:val="26"/>
              </w:rPr>
              <w:t>Đặc tính hóa lý</w:t>
            </w:r>
          </w:p>
        </w:tc>
        <w:tc>
          <w:tcPr>
            <w:tcW w:w="6237" w:type="dxa"/>
            <w:shd w:val="clear" w:color="auto" w:fill="auto"/>
          </w:tcPr>
          <w:p w14:paraId="58669506" w14:textId="77777777" w:rsidR="00E66A11" w:rsidRPr="00DA599E" w:rsidRDefault="00E66A11" w:rsidP="002449D8">
            <w:pPr>
              <w:pStyle w:val="ListParagraph"/>
              <w:numPr>
                <w:ilvl w:val="0"/>
                <w:numId w:val="61"/>
              </w:numPr>
              <w:ind w:left="422" w:right="82" w:hanging="332"/>
              <w:jc w:val="both"/>
              <w:rPr>
                <w:rFonts w:cs="Times New Roman"/>
                <w:i w:val="0"/>
                <w:szCs w:val="26"/>
              </w:rPr>
            </w:pPr>
            <w:r w:rsidRPr="00DA599E">
              <w:rPr>
                <w:rFonts w:cs="Times New Roman"/>
                <w:i w:val="0"/>
                <w:szCs w:val="26"/>
              </w:rPr>
              <w:t>Trạng thái: Chất lỏng</w:t>
            </w:r>
          </w:p>
          <w:p w14:paraId="726FDA59" w14:textId="77777777" w:rsidR="00E66A11" w:rsidRPr="00DA599E" w:rsidRDefault="00E66A11" w:rsidP="002449D8">
            <w:pPr>
              <w:pStyle w:val="ListParagraph"/>
              <w:numPr>
                <w:ilvl w:val="0"/>
                <w:numId w:val="61"/>
              </w:numPr>
              <w:ind w:left="422" w:right="82" w:hanging="332"/>
              <w:jc w:val="both"/>
              <w:rPr>
                <w:rFonts w:cs="Times New Roman"/>
                <w:i w:val="0"/>
                <w:szCs w:val="26"/>
              </w:rPr>
            </w:pPr>
            <w:r w:rsidRPr="00DA599E">
              <w:rPr>
                <w:rFonts w:cs="Times New Roman"/>
                <w:i w:val="0"/>
                <w:szCs w:val="26"/>
              </w:rPr>
              <w:t>Mùi: Có mùi thơm trái cây (chuối)</w:t>
            </w:r>
          </w:p>
          <w:p w14:paraId="48187A00" w14:textId="77777777" w:rsidR="00E66A11" w:rsidRPr="00DA599E" w:rsidRDefault="00E66A11" w:rsidP="002449D8">
            <w:pPr>
              <w:pStyle w:val="ListParagraph"/>
              <w:numPr>
                <w:ilvl w:val="0"/>
                <w:numId w:val="61"/>
              </w:numPr>
              <w:ind w:left="422" w:right="82" w:hanging="332"/>
              <w:jc w:val="both"/>
              <w:rPr>
                <w:rFonts w:cs="Times New Roman"/>
                <w:i w:val="0"/>
                <w:szCs w:val="26"/>
              </w:rPr>
            </w:pPr>
            <w:r w:rsidRPr="00DA599E">
              <w:rPr>
                <w:rFonts w:cs="Times New Roman"/>
                <w:i w:val="0"/>
                <w:szCs w:val="26"/>
              </w:rPr>
              <w:t>Màu: Không màu, trong suốt</w:t>
            </w:r>
          </w:p>
          <w:p w14:paraId="6E0D1A9A" w14:textId="77777777" w:rsidR="00E66A11" w:rsidRPr="00DA599E" w:rsidRDefault="00E66A11" w:rsidP="002449D8">
            <w:pPr>
              <w:pStyle w:val="ListParagraph"/>
              <w:numPr>
                <w:ilvl w:val="0"/>
                <w:numId w:val="61"/>
              </w:numPr>
              <w:ind w:left="422" w:right="82" w:hanging="332"/>
              <w:jc w:val="both"/>
              <w:rPr>
                <w:rFonts w:cs="Times New Roman"/>
                <w:i w:val="0"/>
                <w:szCs w:val="26"/>
              </w:rPr>
            </w:pPr>
            <w:r w:rsidRPr="00DA599E">
              <w:rPr>
                <w:rFonts w:cs="Times New Roman"/>
                <w:i w:val="0"/>
                <w:szCs w:val="26"/>
              </w:rPr>
              <w:t>Tỷ lệ hóa hơi: Không có thông tin</w:t>
            </w:r>
          </w:p>
          <w:p w14:paraId="07C28687" w14:textId="77777777" w:rsidR="00E66A11" w:rsidRPr="00DA599E" w:rsidRDefault="00E66A11" w:rsidP="002449D8">
            <w:pPr>
              <w:pStyle w:val="ListParagraph"/>
              <w:numPr>
                <w:ilvl w:val="0"/>
                <w:numId w:val="61"/>
              </w:numPr>
              <w:ind w:left="422" w:right="82" w:hanging="332"/>
              <w:jc w:val="both"/>
              <w:rPr>
                <w:rFonts w:cs="Times New Roman"/>
                <w:i w:val="0"/>
                <w:szCs w:val="26"/>
              </w:rPr>
            </w:pPr>
            <w:r w:rsidRPr="00DA599E">
              <w:rPr>
                <w:rFonts w:cs="Times New Roman"/>
                <w:i w:val="0"/>
                <w:szCs w:val="26"/>
              </w:rPr>
              <w:t>Nhiệt độ tự cháy: 370</w:t>
            </w:r>
            <w:r w:rsidRPr="00DA599E">
              <w:rPr>
                <w:rFonts w:cs="Times New Roman"/>
                <w:i w:val="0"/>
                <w:szCs w:val="26"/>
                <w:vertAlign w:val="superscript"/>
              </w:rPr>
              <w:t>0</w:t>
            </w:r>
            <w:r w:rsidRPr="00DA599E">
              <w:rPr>
                <w:rFonts w:cs="Times New Roman"/>
                <w:i w:val="0"/>
                <w:szCs w:val="26"/>
              </w:rPr>
              <w:t>C</w:t>
            </w:r>
          </w:p>
          <w:p w14:paraId="4CAF90D4" w14:textId="77777777" w:rsidR="00E66A11" w:rsidRPr="00DA599E" w:rsidRDefault="00E66A11" w:rsidP="002449D8">
            <w:pPr>
              <w:pStyle w:val="ListParagraph"/>
              <w:numPr>
                <w:ilvl w:val="0"/>
                <w:numId w:val="61"/>
              </w:numPr>
              <w:ind w:left="422" w:right="82" w:hanging="332"/>
              <w:jc w:val="both"/>
              <w:rPr>
                <w:rFonts w:cs="Times New Roman"/>
                <w:i w:val="0"/>
                <w:szCs w:val="26"/>
              </w:rPr>
            </w:pPr>
            <w:r w:rsidRPr="00DA599E">
              <w:rPr>
                <w:rFonts w:cs="Times New Roman"/>
                <w:i w:val="0"/>
                <w:szCs w:val="26"/>
              </w:rPr>
              <w:t>Độ hòa tan trong nước: 0,7gam/100ml ở 20</w:t>
            </w:r>
            <w:r w:rsidRPr="00DA599E">
              <w:rPr>
                <w:rFonts w:cs="Times New Roman"/>
                <w:i w:val="0"/>
                <w:szCs w:val="26"/>
                <w:vertAlign w:val="superscript"/>
              </w:rPr>
              <w:t>o</w:t>
            </w:r>
            <w:r w:rsidRPr="00DA599E">
              <w:rPr>
                <w:rFonts w:cs="Times New Roman"/>
                <w:i w:val="0"/>
                <w:szCs w:val="26"/>
              </w:rPr>
              <w:t>C</w:t>
            </w:r>
          </w:p>
          <w:p w14:paraId="0654002B" w14:textId="77777777" w:rsidR="00E66A11" w:rsidRPr="00DA599E" w:rsidRDefault="00E66A11" w:rsidP="002449D8">
            <w:pPr>
              <w:pStyle w:val="ListParagraph"/>
              <w:numPr>
                <w:ilvl w:val="0"/>
                <w:numId w:val="61"/>
              </w:numPr>
              <w:ind w:left="422" w:right="82" w:hanging="332"/>
              <w:jc w:val="both"/>
              <w:rPr>
                <w:rFonts w:cs="Times New Roman"/>
                <w:i w:val="0"/>
                <w:szCs w:val="26"/>
              </w:rPr>
            </w:pPr>
            <w:r w:rsidRPr="00DA599E">
              <w:rPr>
                <w:rFonts w:cs="Times New Roman"/>
                <w:i w:val="0"/>
                <w:szCs w:val="26"/>
              </w:rPr>
              <w:t>Khối lượng riêng (kg/m</w:t>
            </w:r>
            <w:r w:rsidRPr="00DA599E">
              <w:rPr>
                <w:rFonts w:cs="Times New Roman"/>
                <w:i w:val="0"/>
                <w:szCs w:val="26"/>
                <w:vertAlign w:val="superscript"/>
              </w:rPr>
              <w:t>3</w:t>
            </w:r>
            <w:r w:rsidRPr="00DA599E">
              <w:rPr>
                <w:rFonts w:cs="Times New Roman"/>
                <w:i w:val="0"/>
                <w:szCs w:val="26"/>
              </w:rPr>
              <w:t>): Đặc trưng 880 kg/m</w:t>
            </w:r>
            <w:r w:rsidRPr="00DA599E">
              <w:rPr>
                <w:rFonts w:cs="Times New Roman"/>
                <w:i w:val="0"/>
                <w:szCs w:val="26"/>
                <w:vertAlign w:val="superscript"/>
              </w:rPr>
              <w:t xml:space="preserve">3 </w:t>
            </w:r>
            <w:r w:rsidRPr="00DA599E">
              <w:rPr>
                <w:rFonts w:cs="Times New Roman"/>
                <w:i w:val="0"/>
                <w:szCs w:val="26"/>
              </w:rPr>
              <w:t>ở 15</w:t>
            </w:r>
            <w:r w:rsidRPr="00DA599E">
              <w:rPr>
                <w:rFonts w:cs="Times New Roman"/>
                <w:i w:val="0"/>
                <w:szCs w:val="26"/>
                <w:vertAlign w:val="superscript"/>
              </w:rPr>
              <w:t>0</w:t>
            </w:r>
            <w:r w:rsidRPr="00DA599E">
              <w:rPr>
                <w:rFonts w:cs="Times New Roman"/>
                <w:i w:val="0"/>
                <w:szCs w:val="26"/>
              </w:rPr>
              <w:t>C</w:t>
            </w:r>
          </w:p>
        </w:tc>
      </w:tr>
      <w:tr w:rsidR="00DA599E" w:rsidRPr="00DA599E" w14:paraId="0954D682" w14:textId="77777777" w:rsidTr="00906989">
        <w:trPr>
          <w:jc w:val="center"/>
        </w:trPr>
        <w:tc>
          <w:tcPr>
            <w:tcW w:w="1704" w:type="dxa"/>
            <w:vMerge/>
            <w:vAlign w:val="center"/>
          </w:tcPr>
          <w:p w14:paraId="43015291" w14:textId="77777777" w:rsidR="00E66A11" w:rsidRPr="00DA599E" w:rsidRDefault="00E66A11" w:rsidP="00E66A11">
            <w:pPr>
              <w:spacing w:line="312" w:lineRule="auto"/>
              <w:jc w:val="center"/>
              <w:rPr>
                <w:b/>
                <w:sz w:val="26"/>
                <w:szCs w:val="26"/>
              </w:rPr>
            </w:pPr>
          </w:p>
        </w:tc>
        <w:tc>
          <w:tcPr>
            <w:tcW w:w="1693" w:type="dxa"/>
            <w:shd w:val="clear" w:color="auto" w:fill="auto"/>
            <w:vAlign w:val="center"/>
          </w:tcPr>
          <w:p w14:paraId="24C95CB8" w14:textId="77777777" w:rsidR="00E66A11" w:rsidRPr="00DA599E" w:rsidRDefault="00E66A11" w:rsidP="00E66A11">
            <w:pPr>
              <w:spacing w:line="312" w:lineRule="auto"/>
              <w:jc w:val="center"/>
              <w:rPr>
                <w:sz w:val="26"/>
                <w:szCs w:val="26"/>
              </w:rPr>
            </w:pPr>
            <w:r w:rsidRPr="00DA599E">
              <w:rPr>
                <w:sz w:val="26"/>
                <w:szCs w:val="26"/>
              </w:rPr>
              <w:t>Thông tin đặc tính</w:t>
            </w:r>
          </w:p>
        </w:tc>
        <w:tc>
          <w:tcPr>
            <w:tcW w:w="6237" w:type="dxa"/>
            <w:shd w:val="clear" w:color="auto" w:fill="auto"/>
          </w:tcPr>
          <w:p w14:paraId="5BF6C2BA" w14:textId="77777777" w:rsidR="00E66A11" w:rsidRPr="00DA599E" w:rsidRDefault="00E66A11" w:rsidP="002449D8">
            <w:pPr>
              <w:pStyle w:val="ListParagraph"/>
              <w:numPr>
                <w:ilvl w:val="0"/>
                <w:numId w:val="62"/>
              </w:numPr>
              <w:ind w:left="422" w:right="82"/>
              <w:jc w:val="both"/>
              <w:rPr>
                <w:rFonts w:cs="Times New Roman"/>
                <w:i w:val="0"/>
                <w:szCs w:val="26"/>
              </w:rPr>
            </w:pPr>
            <w:r w:rsidRPr="00DA599E">
              <w:rPr>
                <w:rFonts w:cs="Times New Roman"/>
                <w:i w:val="0"/>
                <w:szCs w:val="26"/>
              </w:rPr>
              <w:t>Mức độ độc hại cấp tính - đường hô hấp: Nồng độ cao có thể gây suy yếu hệ thần kinh trung ương dẫn đến đau đầu, chóng mặt, nôn ói; nếu tiếp tục hít phải có thể dẫn đến hôn mê hoặc tử vong. Bào mòn/Kích ứng da: Sự tiếp xúc kéo dài/ lặp lại có thể làm mất mỡ trên da và có thể dẫn đến viêm da.</w:t>
            </w:r>
          </w:p>
          <w:p w14:paraId="24994924" w14:textId="77777777" w:rsidR="00E66A11" w:rsidRPr="00DA599E" w:rsidRDefault="00E66A11" w:rsidP="002449D8">
            <w:pPr>
              <w:pStyle w:val="ListParagraph"/>
              <w:numPr>
                <w:ilvl w:val="0"/>
                <w:numId w:val="62"/>
              </w:numPr>
              <w:ind w:left="422" w:right="82"/>
              <w:jc w:val="both"/>
              <w:rPr>
                <w:rFonts w:cs="Times New Roman"/>
                <w:i w:val="0"/>
                <w:szCs w:val="26"/>
              </w:rPr>
            </w:pPr>
            <w:r w:rsidRPr="00DA599E">
              <w:rPr>
                <w:rFonts w:cs="Times New Roman"/>
                <w:i w:val="0"/>
                <w:szCs w:val="26"/>
              </w:rPr>
              <w:t>Kích ứng mắt: Gây kích ứng nhẹ cho mắt (nhưng chưa đủ cơ sở để xếp loại).</w:t>
            </w:r>
          </w:p>
          <w:p w14:paraId="2797AF50" w14:textId="77777777" w:rsidR="00E66A11" w:rsidRPr="00DA599E" w:rsidRDefault="00E66A11" w:rsidP="00E66A11">
            <w:pPr>
              <w:spacing w:line="312" w:lineRule="auto"/>
              <w:ind w:left="176" w:right="82"/>
              <w:jc w:val="both"/>
              <w:rPr>
                <w:sz w:val="26"/>
                <w:szCs w:val="26"/>
              </w:rPr>
            </w:pPr>
            <w:r w:rsidRPr="00DA599E">
              <w:rPr>
                <w:sz w:val="26"/>
                <w:szCs w:val="26"/>
              </w:rPr>
              <w:t>Kích ứng hô hấp: Hít vào hơi hay sương có thể gây kích ứng hệ hô hấp</w:t>
            </w:r>
          </w:p>
          <w:p w14:paraId="012D639D" w14:textId="77777777" w:rsidR="00E66A11" w:rsidRPr="00DA599E" w:rsidRDefault="00E66A11" w:rsidP="00E66A11">
            <w:pPr>
              <w:spacing w:line="312" w:lineRule="auto"/>
              <w:ind w:left="176" w:right="82"/>
              <w:jc w:val="both"/>
              <w:rPr>
                <w:sz w:val="26"/>
                <w:szCs w:val="26"/>
              </w:rPr>
            </w:pPr>
            <w:r w:rsidRPr="00DA599E">
              <w:rPr>
                <w:sz w:val="26"/>
                <w:szCs w:val="26"/>
              </w:rPr>
              <w:t>Mức độ nhạy cảm: Không là chất nhạy cảm đối với da.</w:t>
            </w:r>
          </w:p>
          <w:p w14:paraId="45531F74" w14:textId="77777777" w:rsidR="00E66A11" w:rsidRPr="00DA599E" w:rsidRDefault="00E66A11" w:rsidP="00E66A11">
            <w:pPr>
              <w:spacing w:line="312" w:lineRule="auto"/>
              <w:ind w:left="176" w:right="82"/>
              <w:jc w:val="both"/>
              <w:rPr>
                <w:sz w:val="26"/>
                <w:szCs w:val="26"/>
              </w:rPr>
            </w:pPr>
            <w:r w:rsidRPr="00DA599E">
              <w:rPr>
                <w:sz w:val="26"/>
                <w:szCs w:val="26"/>
              </w:rPr>
              <w:t>Liều độc tính lặp lại: Có độc tính thấp đối với cơ thể khi có sự tiếp xúc lặp lại.</w:t>
            </w:r>
          </w:p>
          <w:p w14:paraId="20EA7F6F" w14:textId="77777777" w:rsidR="00E66A11" w:rsidRPr="00DA599E" w:rsidRDefault="00E66A11" w:rsidP="00E66A11">
            <w:pPr>
              <w:spacing w:line="312" w:lineRule="auto"/>
              <w:ind w:left="176" w:right="82"/>
              <w:jc w:val="both"/>
              <w:rPr>
                <w:sz w:val="26"/>
                <w:szCs w:val="26"/>
              </w:rPr>
            </w:pPr>
            <w:r w:rsidRPr="00DA599E">
              <w:rPr>
                <w:sz w:val="26"/>
                <w:szCs w:val="26"/>
              </w:rPr>
              <w:t>Thông tin bổ sung: Sự tiếp xúc có thể làm tăng độc tính của các vật liệu khác.</w:t>
            </w:r>
          </w:p>
          <w:p w14:paraId="5F277F8B" w14:textId="77777777" w:rsidR="00E66A11" w:rsidRPr="00DA599E" w:rsidRDefault="00E66A11" w:rsidP="00E66A11">
            <w:pPr>
              <w:spacing w:line="312" w:lineRule="auto"/>
              <w:ind w:left="176" w:right="82"/>
              <w:jc w:val="both"/>
              <w:rPr>
                <w:sz w:val="26"/>
                <w:szCs w:val="26"/>
              </w:rPr>
            </w:pPr>
            <w:r w:rsidRPr="00DA599E">
              <w:rPr>
                <w:sz w:val="26"/>
                <w:szCs w:val="26"/>
              </w:rPr>
              <w:t>Thông tin thêm: Tiếp xúc ở nồng độ rất cao với những hóa chất tương tự có thể dẫn đến nhịp tim đập bất thường và ngừng đập</w:t>
            </w:r>
          </w:p>
        </w:tc>
      </w:tr>
      <w:tr w:rsidR="00DA599E" w:rsidRPr="00DA599E" w14:paraId="76B87F4D" w14:textId="77777777" w:rsidTr="00906989">
        <w:trPr>
          <w:jc w:val="center"/>
        </w:trPr>
        <w:tc>
          <w:tcPr>
            <w:tcW w:w="1704" w:type="dxa"/>
            <w:vMerge/>
            <w:vAlign w:val="center"/>
          </w:tcPr>
          <w:p w14:paraId="16B5F8FE" w14:textId="77777777" w:rsidR="00E66A11" w:rsidRPr="00DA599E" w:rsidRDefault="00E66A11" w:rsidP="00E66A11">
            <w:pPr>
              <w:spacing w:line="312" w:lineRule="auto"/>
              <w:jc w:val="center"/>
              <w:rPr>
                <w:b/>
                <w:sz w:val="26"/>
                <w:szCs w:val="26"/>
              </w:rPr>
            </w:pPr>
          </w:p>
        </w:tc>
        <w:tc>
          <w:tcPr>
            <w:tcW w:w="1693" w:type="dxa"/>
            <w:shd w:val="clear" w:color="auto" w:fill="auto"/>
            <w:vAlign w:val="center"/>
          </w:tcPr>
          <w:p w14:paraId="5E1DF1DA" w14:textId="77777777" w:rsidR="00E66A11" w:rsidRPr="00DA599E" w:rsidRDefault="00E66A11" w:rsidP="00E66A11">
            <w:pPr>
              <w:spacing w:line="312" w:lineRule="auto"/>
              <w:jc w:val="center"/>
              <w:rPr>
                <w:sz w:val="26"/>
                <w:szCs w:val="26"/>
              </w:rPr>
            </w:pPr>
            <w:r w:rsidRPr="00DA599E">
              <w:rPr>
                <w:sz w:val="26"/>
                <w:szCs w:val="26"/>
              </w:rPr>
              <w:t>Biện pháp bảo quản</w:t>
            </w:r>
          </w:p>
        </w:tc>
        <w:tc>
          <w:tcPr>
            <w:tcW w:w="6237" w:type="dxa"/>
            <w:shd w:val="clear" w:color="auto" w:fill="auto"/>
          </w:tcPr>
          <w:p w14:paraId="3DD42045" w14:textId="77777777" w:rsidR="00E66A11" w:rsidRPr="00DA599E" w:rsidRDefault="00E66A11" w:rsidP="00E66A11">
            <w:pPr>
              <w:spacing w:line="312" w:lineRule="auto"/>
              <w:ind w:left="176" w:right="82"/>
              <w:jc w:val="both"/>
              <w:rPr>
                <w:sz w:val="26"/>
                <w:szCs w:val="26"/>
              </w:rPr>
            </w:pPr>
            <w:r w:rsidRPr="00DA599E">
              <w:rPr>
                <w:sz w:val="26"/>
                <w:szCs w:val="26"/>
              </w:rPr>
              <w:t xml:space="preserve">Phải được cất chứa trong khu vực thông gió tốt, tránh xa ánh sáng mặt trời, các nguồn gây cháy và các nguồn nhiệt khác. </w:t>
            </w:r>
          </w:p>
          <w:p w14:paraId="0DE6DC5F" w14:textId="77777777" w:rsidR="00E66A11" w:rsidRPr="00DA599E" w:rsidRDefault="00E66A11" w:rsidP="00E66A11">
            <w:pPr>
              <w:spacing w:line="312" w:lineRule="auto"/>
              <w:ind w:left="176" w:right="82"/>
              <w:jc w:val="both"/>
              <w:rPr>
                <w:sz w:val="26"/>
                <w:szCs w:val="26"/>
              </w:rPr>
            </w:pPr>
            <w:r w:rsidRPr="00DA599E">
              <w:rPr>
                <w:sz w:val="26"/>
                <w:szCs w:val="26"/>
              </w:rPr>
              <w:lastRenderedPageBreak/>
              <w:t xml:space="preserve">Tránh xa các bình xịt, các nguyên tố dễ cháy, ôxy hóa, các chất ăn mòn và cách xa các sản phẩm dễ cháy khác mà các sản phẩm này không có hại hay gây độc cho con người hay cho môi trường. </w:t>
            </w:r>
          </w:p>
          <w:p w14:paraId="6CA0F22A" w14:textId="77777777" w:rsidR="00E66A11" w:rsidRPr="00DA599E" w:rsidRDefault="00E66A11" w:rsidP="00E66A11">
            <w:pPr>
              <w:spacing w:line="312" w:lineRule="auto"/>
              <w:ind w:left="176" w:right="82"/>
              <w:jc w:val="both"/>
              <w:rPr>
                <w:sz w:val="26"/>
                <w:szCs w:val="26"/>
              </w:rPr>
            </w:pPr>
            <w:r w:rsidRPr="00DA599E">
              <w:rPr>
                <w:sz w:val="26"/>
                <w:szCs w:val="26"/>
              </w:rPr>
              <w:t xml:space="preserve">Hơi này nặng hơn không khí. Hãy cảnh giác sự tích tụ trong các hốc và không gian giới hạn. Các loại hơi trong thùng chứa không nên để thoát ra không khí. Giữ cho nhiệt độ của thùng chứa hóa chất bằng với nhiệt độ môi trường xung quanh. Thùng chứa khối lượng lớn nên được bao đắp xung quanh. </w:t>
            </w:r>
          </w:p>
          <w:p w14:paraId="7577244C" w14:textId="77777777" w:rsidR="00E66A11" w:rsidRPr="00DA599E" w:rsidRDefault="00E66A11" w:rsidP="00E66A11">
            <w:pPr>
              <w:spacing w:line="312" w:lineRule="auto"/>
              <w:ind w:left="176" w:right="82"/>
              <w:jc w:val="both"/>
              <w:rPr>
                <w:sz w:val="26"/>
                <w:szCs w:val="26"/>
              </w:rPr>
            </w:pPr>
            <w:r w:rsidRPr="00DA599E">
              <w:rPr>
                <w:sz w:val="26"/>
                <w:szCs w:val="26"/>
              </w:rPr>
              <w:t xml:space="preserve">Đóng chặt dụng cụ chứa khi không sử dụng. </w:t>
            </w:r>
          </w:p>
        </w:tc>
      </w:tr>
      <w:tr w:rsidR="00DA599E" w:rsidRPr="00DA599E" w14:paraId="4F5EEADB" w14:textId="77777777" w:rsidTr="00906989">
        <w:trPr>
          <w:jc w:val="center"/>
        </w:trPr>
        <w:tc>
          <w:tcPr>
            <w:tcW w:w="1704" w:type="dxa"/>
            <w:vMerge w:val="restart"/>
            <w:vAlign w:val="center"/>
          </w:tcPr>
          <w:p w14:paraId="1EF8AB61" w14:textId="77777777" w:rsidR="00E66A11" w:rsidRPr="00DA599E" w:rsidRDefault="00E66A11" w:rsidP="00E66A11">
            <w:pPr>
              <w:spacing w:line="312" w:lineRule="auto"/>
              <w:jc w:val="center"/>
              <w:rPr>
                <w:b/>
                <w:bCs/>
                <w:sz w:val="26"/>
                <w:szCs w:val="26"/>
              </w:rPr>
            </w:pPr>
            <w:r w:rsidRPr="00DA599E">
              <w:rPr>
                <w:b/>
                <w:bCs/>
                <w:sz w:val="26"/>
                <w:szCs w:val="26"/>
              </w:rPr>
              <w:lastRenderedPageBreak/>
              <w:t xml:space="preserve">Toluen </w:t>
            </w:r>
          </w:p>
        </w:tc>
        <w:tc>
          <w:tcPr>
            <w:tcW w:w="1693" w:type="dxa"/>
            <w:shd w:val="clear" w:color="auto" w:fill="auto"/>
            <w:vAlign w:val="center"/>
          </w:tcPr>
          <w:p w14:paraId="44D36C33" w14:textId="77777777" w:rsidR="00E66A11" w:rsidRPr="00DA599E" w:rsidRDefault="00E66A11" w:rsidP="00E66A11">
            <w:pPr>
              <w:spacing w:line="312" w:lineRule="auto"/>
              <w:jc w:val="center"/>
              <w:rPr>
                <w:sz w:val="26"/>
                <w:szCs w:val="26"/>
              </w:rPr>
            </w:pPr>
            <w:r w:rsidRPr="00DA599E">
              <w:rPr>
                <w:sz w:val="26"/>
                <w:szCs w:val="26"/>
              </w:rPr>
              <w:t>Thành phần, công thức hóa học</w:t>
            </w:r>
          </w:p>
        </w:tc>
        <w:tc>
          <w:tcPr>
            <w:tcW w:w="6237" w:type="dxa"/>
            <w:shd w:val="clear" w:color="auto" w:fill="auto"/>
          </w:tcPr>
          <w:p w14:paraId="7DEAB0B2" w14:textId="77777777" w:rsidR="00E66A11" w:rsidRPr="00DA599E" w:rsidRDefault="00E66A11" w:rsidP="00E66A11">
            <w:pPr>
              <w:spacing w:line="312" w:lineRule="auto"/>
              <w:ind w:left="176" w:right="82"/>
              <w:jc w:val="both"/>
              <w:rPr>
                <w:rFonts w:eastAsia="PMingLiU"/>
                <w:sz w:val="26"/>
                <w:szCs w:val="26"/>
              </w:rPr>
            </w:pPr>
            <w:r w:rsidRPr="00DA599E">
              <w:rPr>
                <w:rFonts w:eastAsia="PMingLiU"/>
                <w:sz w:val="26"/>
                <w:szCs w:val="26"/>
              </w:rPr>
              <w:t>Là một chất lỏng trong suốt, không màu, có mùi thơm</w:t>
            </w:r>
          </w:p>
          <w:p w14:paraId="2F89AA81" w14:textId="77777777" w:rsidR="00E66A11" w:rsidRPr="00DA599E" w:rsidRDefault="00E66A11" w:rsidP="00E66A11">
            <w:pPr>
              <w:spacing w:line="312" w:lineRule="auto"/>
              <w:ind w:left="176" w:right="82"/>
              <w:jc w:val="both"/>
              <w:rPr>
                <w:sz w:val="26"/>
                <w:szCs w:val="26"/>
              </w:rPr>
            </w:pPr>
            <w:r w:rsidRPr="00DA599E">
              <w:rPr>
                <w:sz w:val="26"/>
                <w:szCs w:val="26"/>
              </w:rPr>
              <w:t>Công thức hóa học C</w:t>
            </w:r>
            <w:r w:rsidRPr="00DA599E">
              <w:rPr>
                <w:sz w:val="26"/>
                <w:szCs w:val="26"/>
                <w:vertAlign w:val="subscript"/>
              </w:rPr>
              <w:t>7</w:t>
            </w:r>
            <w:r w:rsidRPr="00DA599E">
              <w:rPr>
                <w:sz w:val="26"/>
                <w:szCs w:val="26"/>
              </w:rPr>
              <w:t>H</w:t>
            </w:r>
            <w:r w:rsidRPr="00DA599E">
              <w:rPr>
                <w:sz w:val="26"/>
                <w:szCs w:val="26"/>
                <w:vertAlign w:val="subscript"/>
              </w:rPr>
              <w:t>8</w:t>
            </w:r>
          </w:p>
        </w:tc>
      </w:tr>
      <w:tr w:rsidR="00DA599E" w:rsidRPr="00DA599E" w14:paraId="783AC82B" w14:textId="77777777" w:rsidTr="00906989">
        <w:trPr>
          <w:jc w:val="center"/>
        </w:trPr>
        <w:tc>
          <w:tcPr>
            <w:tcW w:w="1704" w:type="dxa"/>
            <w:vMerge/>
            <w:vAlign w:val="center"/>
          </w:tcPr>
          <w:p w14:paraId="0764C527" w14:textId="77777777" w:rsidR="00E66A11" w:rsidRPr="00DA599E" w:rsidRDefault="00E66A11" w:rsidP="00E66A11">
            <w:pPr>
              <w:spacing w:line="312" w:lineRule="auto"/>
              <w:jc w:val="center"/>
              <w:rPr>
                <w:b/>
                <w:sz w:val="26"/>
                <w:szCs w:val="26"/>
              </w:rPr>
            </w:pPr>
          </w:p>
        </w:tc>
        <w:tc>
          <w:tcPr>
            <w:tcW w:w="1693" w:type="dxa"/>
            <w:shd w:val="clear" w:color="auto" w:fill="auto"/>
            <w:vAlign w:val="center"/>
          </w:tcPr>
          <w:p w14:paraId="3FEC2ABB" w14:textId="77777777" w:rsidR="00E66A11" w:rsidRPr="00DA599E" w:rsidRDefault="00E66A11" w:rsidP="00E66A11">
            <w:pPr>
              <w:spacing w:line="312" w:lineRule="auto"/>
              <w:jc w:val="center"/>
              <w:rPr>
                <w:sz w:val="26"/>
                <w:szCs w:val="26"/>
              </w:rPr>
            </w:pPr>
            <w:r w:rsidRPr="00DA599E">
              <w:rPr>
                <w:sz w:val="26"/>
                <w:szCs w:val="26"/>
              </w:rPr>
              <w:t>Đặc tính hóa lý</w:t>
            </w:r>
          </w:p>
        </w:tc>
        <w:tc>
          <w:tcPr>
            <w:tcW w:w="6237" w:type="dxa"/>
            <w:shd w:val="clear" w:color="auto" w:fill="auto"/>
          </w:tcPr>
          <w:p w14:paraId="62301F4C" w14:textId="77777777" w:rsidR="00E66A11" w:rsidRPr="00DA599E" w:rsidRDefault="00E66A11" w:rsidP="00E66A11">
            <w:pPr>
              <w:spacing w:line="312" w:lineRule="auto"/>
              <w:ind w:left="176" w:right="82"/>
              <w:jc w:val="both"/>
              <w:rPr>
                <w:sz w:val="26"/>
                <w:szCs w:val="26"/>
              </w:rPr>
            </w:pPr>
            <w:r w:rsidRPr="00DA599E">
              <w:rPr>
                <w:sz w:val="26"/>
                <w:szCs w:val="26"/>
              </w:rPr>
              <w:t>Trạng thái: Chất lỏng</w:t>
            </w:r>
          </w:p>
          <w:p w14:paraId="6B2D9EDE" w14:textId="77777777" w:rsidR="00E66A11" w:rsidRPr="00DA599E" w:rsidRDefault="00E66A11" w:rsidP="00E66A11">
            <w:pPr>
              <w:spacing w:line="312" w:lineRule="auto"/>
              <w:ind w:left="176" w:right="82"/>
              <w:jc w:val="both"/>
              <w:rPr>
                <w:sz w:val="26"/>
                <w:szCs w:val="26"/>
              </w:rPr>
            </w:pPr>
            <w:r w:rsidRPr="00DA599E">
              <w:rPr>
                <w:sz w:val="26"/>
                <w:szCs w:val="26"/>
              </w:rPr>
              <w:t>Có điểm sôi 110-111</w:t>
            </w:r>
            <w:r w:rsidRPr="00DA599E">
              <w:rPr>
                <w:sz w:val="26"/>
                <w:szCs w:val="26"/>
                <w:vertAlign w:val="superscript"/>
              </w:rPr>
              <w:t>o</w:t>
            </w:r>
            <w:r w:rsidRPr="00DA599E">
              <w:rPr>
                <w:sz w:val="26"/>
                <w:szCs w:val="26"/>
              </w:rPr>
              <w:t>C</w:t>
            </w:r>
          </w:p>
          <w:p w14:paraId="503498F1" w14:textId="77777777" w:rsidR="00E66A11" w:rsidRPr="00DA599E" w:rsidRDefault="00E66A11" w:rsidP="00E66A11">
            <w:pPr>
              <w:spacing w:line="312" w:lineRule="auto"/>
              <w:ind w:left="176" w:right="82"/>
              <w:jc w:val="both"/>
              <w:rPr>
                <w:sz w:val="26"/>
                <w:szCs w:val="26"/>
              </w:rPr>
            </w:pPr>
            <w:r w:rsidRPr="00DA599E">
              <w:rPr>
                <w:sz w:val="26"/>
                <w:szCs w:val="26"/>
              </w:rPr>
              <w:t>Điểm nóng chảy -95</w:t>
            </w:r>
            <w:r w:rsidRPr="00DA599E">
              <w:rPr>
                <w:sz w:val="26"/>
                <w:szCs w:val="26"/>
                <w:vertAlign w:val="superscript"/>
              </w:rPr>
              <w:t>o</w:t>
            </w:r>
            <w:r w:rsidRPr="00DA599E">
              <w:rPr>
                <w:sz w:val="26"/>
                <w:szCs w:val="26"/>
              </w:rPr>
              <w:t>C</w:t>
            </w:r>
          </w:p>
          <w:p w14:paraId="0CDC3DC8" w14:textId="77777777" w:rsidR="00E66A11" w:rsidRPr="00DA599E" w:rsidRDefault="00E66A11" w:rsidP="00E66A11">
            <w:pPr>
              <w:spacing w:line="312" w:lineRule="auto"/>
              <w:ind w:left="176" w:right="82"/>
              <w:jc w:val="both"/>
              <w:rPr>
                <w:sz w:val="26"/>
                <w:szCs w:val="26"/>
              </w:rPr>
            </w:pPr>
            <w:r w:rsidRPr="00DA599E">
              <w:rPr>
                <w:sz w:val="26"/>
                <w:szCs w:val="26"/>
              </w:rPr>
              <w:t>Nhiệt độ tự cháy 480-536</w:t>
            </w:r>
            <w:r w:rsidRPr="00DA599E">
              <w:rPr>
                <w:sz w:val="26"/>
                <w:szCs w:val="26"/>
                <w:vertAlign w:val="superscript"/>
              </w:rPr>
              <w:t>o</w:t>
            </w:r>
            <w:r w:rsidRPr="00DA599E">
              <w:rPr>
                <w:sz w:val="26"/>
                <w:szCs w:val="26"/>
              </w:rPr>
              <w:t>C</w:t>
            </w:r>
          </w:p>
        </w:tc>
      </w:tr>
      <w:tr w:rsidR="00DA599E" w:rsidRPr="00DA599E" w14:paraId="4CF1F383" w14:textId="77777777" w:rsidTr="00906989">
        <w:trPr>
          <w:jc w:val="center"/>
        </w:trPr>
        <w:tc>
          <w:tcPr>
            <w:tcW w:w="1704" w:type="dxa"/>
            <w:vMerge/>
            <w:vAlign w:val="center"/>
          </w:tcPr>
          <w:p w14:paraId="021E0167" w14:textId="77777777" w:rsidR="00E66A11" w:rsidRPr="00DA599E" w:rsidRDefault="00E66A11" w:rsidP="00E66A11">
            <w:pPr>
              <w:spacing w:line="312" w:lineRule="auto"/>
              <w:jc w:val="center"/>
              <w:rPr>
                <w:b/>
                <w:sz w:val="26"/>
                <w:szCs w:val="26"/>
              </w:rPr>
            </w:pPr>
          </w:p>
        </w:tc>
        <w:tc>
          <w:tcPr>
            <w:tcW w:w="1693" w:type="dxa"/>
            <w:shd w:val="clear" w:color="auto" w:fill="auto"/>
            <w:vAlign w:val="center"/>
          </w:tcPr>
          <w:p w14:paraId="54286F8F" w14:textId="77777777" w:rsidR="00E66A11" w:rsidRPr="00DA599E" w:rsidRDefault="00E66A11" w:rsidP="00E66A11">
            <w:pPr>
              <w:spacing w:line="312" w:lineRule="auto"/>
              <w:jc w:val="center"/>
              <w:rPr>
                <w:sz w:val="26"/>
                <w:szCs w:val="26"/>
              </w:rPr>
            </w:pPr>
            <w:r w:rsidRPr="00DA599E">
              <w:rPr>
                <w:sz w:val="26"/>
                <w:szCs w:val="26"/>
              </w:rPr>
              <w:t>Thông tin đặc tính</w:t>
            </w:r>
          </w:p>
        </w:tc>
        <w:tc>
          <w:tcPr>
            <w:tcW w:w="6237" w:type="dxa"/>
            <w:shd w:val="clear" w:color="auto" w:fill="auto"/>
          </w:tcPr>
          <w:p w14:paraId="2E4CA20F" w14:textId="77777777" w:rsidR="00E66A11" w:rsidRPr="00DA599E" w:rsidRDefault="00E66A11" w:rsidP="00E66A11">
            <w:pPr>
              <w:spacing w:line="312" w:lineRule="auto"/>
              <w:ind w:left="176" w:right="82"/>
              <w:jc w:val="both"/>
              <w:rPr>
                <w:sz w:val="26"/>
                <w:szCs w:val="26"/>
              </w:rPr>
            </w:pPr>
            <w:r w:rsidRPr="00DA599E">
              <w:rPr>
                <w:sz w:val="26"/>
                <w:szCs w:val="26"/>
              </w:rPr>
              <w:t>Có khả năng tham gia phản ứng thế ái điện tử, nhờ có nhóm metyl mà độ hoạt động hóa học của toluene lớn. Nồng độ cao có thể gây suy yếu hệ thần kinh trung ương dẫn đến đau đầu, chóng mặt, nôn ói; Gây kích ứng da, mắt, hệ hô hấp.</w:t>
            </w:r>
          </w:p>
        </w:tc>
      </w:tr>
      <w:tr w:rsidR="00DA599E" w:rsidRPr="00DA599E" w14:paraId="13D02AF0" w14:textId="77777777" w:rsidTr="00906989">
        <w:trPr>
          <w:jc w:val="center"/>
        </w:trPr>
        <w:tc>
          <w:tcPr>
            <w:tcW w:w="1704" w:type="dxa"/>
            <w:vMerge/>
            <w:vAlign w:val="center"/>
          </w:tcPr>
          <w:p w14:paraId="7917CF2A" w14:textId="77777777" w:rsidR="00E66A11" w:rsidRPr="00DA599E" w:rsidRDefault="00E66A11" w:rsidP="00E66A11">
            <w:pPr>
              <w:spacing w:line="312" w:lineRule="auto"/>
              <w:jc w:val="center"/>
              <w:rPr>
                <w:b/>
                <w:sz w:val="26"/>
                <w:szCs w:val="26"/>
              </w:rPr>
            </w:pPr>
          </w:p>
        </w:tc>
        <w:tc>
          <w:tcPr>
            <w:tcW w:w="1693" w:type="dxa"/>
            <w:shd w:val="clear" w:color="auto" w:fill="auto"/>
            <w:vAlign w:val="center"/>
          </w:tcPr>
          <w:p w14:paraId="217371A6" w14:textId="77777777" w:rsidR="00E66A11" w:rsidRPr="00DA599E" w:rsidRDefault="00E66A11" w:rsidP="00E66A11">
            <w:pPr>
              <w:spacing w:line="312" w:lineRule="auto"/>
              <w:jc w:val="center"/>
              <w:rPr>
                <w:sz w:val="26"/>
                <w:szCs w:val="26"/>
              </w:rPr>
            </w:pPr>
            <w:r w:rsidRPr="00DA599E">
              <w:rPr>
                <w:sz w:val="26"/>
                <w:szCs w:val="26"/>
              </w:rPr>
              <w:t>Biện pháp bảo quản</w:t>
            </w:r>
          </w:p>
        </w:tc>
        <w:tc>
          <w:tcPr>
            <w:tcW w:w="6237" w:type="dxa"/>
            <w:shd w:val="clear" w:color="auto" w:fill="auto"/>
          </w:tcPr>
          <w:p w14:paraId="64DBBCA7" w14:textId="77777777" w:rsidR="00E66A11" w:rsidRPr="00DA599E" w:rsidRDefault="00E66A11" w:rsidP="00E66A11">
            <w:pPr>
              <w:spacing w:line="312" w:lineRule="auto"/>
              <w:ind w:left="176" w:right="82"/>
              <w:jc w:val="both"/>
              <w:rPr>
                <w:sz w:val="26"/>
                <w:szCs w:val="26"/>
              </w:rPr>
            </w:pPr>
            <w:r w:rsidRPr="00DA599E">
              <w:rPr>
                <w:sz w:val="26"/>
                <w:szCs w:val="26"/>
              </w:rPr>
              <w:t>Tránh ánh nắng trực tiếp</w:t>
            </w:r>
          </w:p>
          <w:p w14:paraId="5CE13A38" w14:textId="77777777" w:rsidR="00E66A11" w:rsidRPr="00DA599E" w:rsidRDefault="00E66A11" w:rsidP="00E66A11">
            <w:pPr>
              <w:spacing w:line="312" w:lineRule="auto"/>
              <w:ind w:left="176" w:right="82"/>
              <w:jc w:val="both"/>
              <w:rPr>
                <w:sz w:val="26"/>
                <w:szCs w:val="26"/>
              </w:rPr>
            </w:pPr>
            <w:r w:rsidRPr="00DA599E">
              <w:rPr>
                <w:sz w:val="26"/>
                <w:szCs w:val="26"/>
              </w:rPr>
              <w:t>Lưu trữ ở nơi thông gió tốt</w:t>
            </w:r>
          </w:p>
          <w:p w14:paraId="4783513B" w14:textId="77777777" w:rsidR="00E66A11" w:rsidRPr="00DA599E" w:rsidRDefault="00E66A11" w:rsidP="00E66A11">
            <w:pPr>
              <w:spacing w:line="312" w:lineRule="auto"/>
              <w:ind w:left="176" w:right="82"/>
              <w:jc w:val="both"/>
              <w:rPr>
                <w:sz w:val="26"/>
                <w:szCs w:val="26"/>
              </w:rPr>
            </w:pPr>
            <w:r w:rsidRPr="00DA599E">
              <w:rPr>
                <w:sz w:val="26"/>
                <w:szCs w:val="26"/>
              </w:rPr>
              <w:t>Bảo quản ở khoảng cách xa lửa và nhiệt</w:t>
            </w:r>
          </w:p>
        </w:tc>
      </w:tr>
      <w:tr w:rsidR="00DA599E" w:rsidRPr="00DA599E" w14:paraId="30598F00" w14:textId="77777777" w:rsidTr="00906989">
        <w:trPr>
          <w:jc w:val="center"/>
        </w:trPr>
        <w:tc>
          <w:tcPr>
            <w:tcW w:w="1704" w:type="dxa"/>
            <w:vMerge w:val="restart"/>
            <w:vAlign w:val="center"/>
          </w:tcPr>
          <w:p w14:paraId="340BFF3F" w14:textId="77777777" w:rsidR="00E66A11" w:rsidRPr="00DA599E" w:rsidRDefault="00E66A11" w:rsidP="00E66A11">
            <w:pPr>
              <w:spacing w:line="312" w:lineRule="auto"/>
              <w:jc w:val="center"/>
              <w:rPr>
                <w:bCs/>
                <w:sz w:val="26"/>
                <w:szCs w:val="26"/>
              </w:rPr>
            </w:pPr>
            <w:r w:rsidRPr="00DA599E">
              <w:rPr>
                <w:bCs/>
                <w:sz w:val="26"/>
                <w:szCs w:val="26"/>
              </w:rPr>
              <w:t>Xút (NaOH) – dùng cho HTXL nước thải</w:t>
            </w:r>
          </w:p>
        </w:tc>
        <w:tc>
          <w:tcPr>
            <w:tcW w:w="1693" w:type="dxa"/>
            <w:shd w:val="clear" w:color="auto" w:fill="auto"/>
            <w:vAlign w:val="center"/>
          </w:tcPr>
          <w:p w14:paraId="4B4BE75B" w14:textId="77777777" w:rsidR="00E66A11" w:rsidRPr="00DA599E" w:rsidRDefault="00E66A11" w:rsidP="00E66A11">
            <w:pPr>
              <w:spacing w:line="312" w:lineRule="auto"/>
              <w:jc w:val="center"/>
              <w:rPr>
                <w:sz w:val="26"/>
                <w:szCs w:val="26"/>
              </w:rPr>
            </w:pPr>
            <w:r w:rsidRPr="00DA599E">
              <w:rPr>
                <w:sz w:val="26"/>
                <w:szCs w:val="26"/>
              </w:rPr>
              <w:t>Thành phần và công thức hóa học</w:t>
            </w:r>
          </w:p>
        </w:tc>
        <w:tc>
          <w:tcPr>
            <w:tcW w:w="6237" w:type="dxa"/>
            <w:shd w:val="clear" w:color="auto" w:fill="auto"/>
          </w:tcPr>
          <w:p w14:paraId="39F7753C" w14:textId="77777777" w:rsidR="00E66A11" w:rsidRPr="00DA599E" w:rsidRDefault="00E66A11" w:rsidP="00E66A11">
            <w:pPr>
              <w:spacing w:line="312" w:lineRule="auto"/>
              <w:ind w:left="176" w:right="82"/>
              <w:jc w:val="both"/>
              <w:rPr>
                <w:sz w:val="26"/>
                <w:szCs w:val="26"/>
              </w:rPr>
            </w:pPr>
            <w:r w:rsidRPr="00DA599E">
              <w:rPr>
                <w:sz w:val="26"/>
                <w:szCs w:val="26"/>
              </w:rPr>
              <w:t>Công thức hóa học: NaOH – natri hydroxit thường được gọi là xút hoặc xút ăn da.</w:t>
            </w:r>
          </w:p>
          <w:p w14:paraId="65595D34" w14:textId="77777777" w:rsidR="00E66A11" w:rsidRPr="00DA599E" w:rsidRDefault="00E66A11" w:rsidP="00E66A11">
            <w:pPr>
              <w:spacing w:line="312" w:lineRule="auto"/>
              <w:ind w:left="176" w:right="82"/>
              <w:jc w:val="both"/>
              <w:rPr>
                <w:sz w:val="26"/>
                <w:szCs w:val="26"/>
              </w:rPr>
            </w:pPr>
            <w:r w:rsidRPr="00DA599E">
              <w:rPr>
                <w:sz w:val="26"/>
                <w:szCs w:val="26"/>
              </w:rPr>
              <w:t>Natri hydroxit tạo thành dung dịch kiềm mạnh khi hòa tan trong nước. Nó được sử dụng nhiều trong các ngành công nghiệp và chất tẩy rửa.</w:t>
            </w:r>
          </w:p>
        </w:tc>
      </w:tr>
      <w:tr w:rsidR="00DA599E" w:rsidRPr="00DA599E" w14:paraId="30558912" w14:textId="77777777" w:rsidTr="00906989">
        <w:trPr>
          <w:jc w:val="center"/>
        </w:trPr>
        <w:tc>
          <w:tcPr>
            <w:tcW w:w="1704" w:type="dxa"/>
            <w:vMerge/>
            <w:vAlign w:val="center"/>
          </w:tcPr>
          <w:p w14:paraId="76CFB72F" w14:textId="77777777" w:rsidR="00E66A11" w:rsidRPr="00DA599E" w:rsidRDefault="00E66A11" w:rsidP="00E66A11">
            <w:pPr>
              <w:spacing w:line="312" w:lineRule="auto"/>
              <w:jc w:val="center"/>
              <w:rPr>
                <w:bCs/>
                <w:sz w:val="26"/>
                <w:szCs w:val="26"/>
              </w:rPr>
            </w:pPr>
          </w:p>
        </w:tc>
        <w:tc>
          <w:tcPr>
            <w:tcW w:w="1693" w:type="dxa"/>
            <w:shd w:val="clear" w:color="auto" w:fill="auto"/>
            <w:vAlign w:val="center"/>
          </w:tcPr>
          <w:p w14:paraId="19B36B28" w14:textId="77777777" w:rsidR="00E66A11" w:rsidRPr="00DA599E" w:rsidRDefault="00E66A11" w:rsidP="00E66A11">
            <w:pPr>
              <w:spacing w:line="312" w:lineRule="auto"/>
              <w:jc w:val="center"/>
              <w:rPr>
                <w:sz w:val="26"/>
                <w:szCs w:val="26"/>
              </w:rPr>
            </w:pPr>
            <w:r w:rsidRPr="00DA599E">
              <w:rPr>
                <w:sz w:val="26"/>
                <w:szCs w:val="26"/>
              </w:rPr>
              <w:t>Tính độc hại</w:t>
            </w:r>
          </w:p>
        </w:tc>
        <w:tc>
          <w:tcPr>
            <w:tcW w:w="6237" w:type="dxa"/>
            <w:shd w:val="clear" w:color="auto" w:fill="auto"/>
          </w:tcPr>
          <w:p w14:paraId="1322925C" w14:textId="77777777" w:rsidR="00E66A11" w:rsidRPr="00DA599E" w:rsidRDefault="00E66A11" w:rsidP="00E66A11">
            <w:pPr>
              <w:spacing w:line="312" w:lineRule="auto"/>
              <w:ind w:left="176" w:right="82"/>
              <w:jc w:val="both"/>
              <w:rPr>
                <w:sz w:val="26"/>
                <w:szCs w:val="26"/>
              </w:rPr>
            </w:pPr>
            <w:r w:rsidRPr="00DA599E">
              <w:rPr>
                <w:sz w:val="26"/>
                <w:szCs w:val="26"/>
              </w:rPr>
              <w:t>Tiếp xúc da gây ăn mòn, gây bỏng da. Tiếp xúc mắt sẽ hủy hoại thủy tinh thể hoặc gây mù. Khi hít bụi gây ảnh hưởng đến hệ hô hấp.</w:t>
            </w:r>
          </w:p>
        </w:tc>
      </w:tr>
      <w:tr w:rsidR="00DA599E" w:rsidRPr="00DA599E" w14:paraId="35845439" w14:textId="77777777" w:rsidTr="00906989">
        <w:trPr>
          <w:jc w:val="center"/>
        </w:trPr>
        <w:tc>
          <w:tcPr>
            <w:tcW w:w="1704" w:type="dxa"/>
            <w:vMerge w:val="restart"/>
            <w:vAlign w:val="center"/>
          </w:tcPr>
          <w:p w14:paraId="5C78537A" w14:textId="77777777" w:rsidR="00E66A11" w:rsidRPr="00DA599E" w:rsidRDefault="00E66A11" w:rsidP="00E66A11">
            <w:pPr>
              <w:spacing w:line="312" w:lineRule="auto"/>
              <w:jc w:val="center"/>
              <w:rPr>
                <w:bCs/>
                <w:sz w:val="26"/>
                <w:szCs w:val="26"/>
              </w:rPr>
            </w:pPr>
            <w:r w:rsidRPr="00DA599E">
              <w:rPr>
                <w:bCs/>
                <w:sz w:val="26"/>
                <w:szCs w:val="26"/>
              </w:rPr>
              <w:t>PAC – dùng cho HTXL nước thải</w:t>
            </w:r>
          </w:p>
        </w:tc>
        <w:tc>
          <w:tcPr>
            <w:tcW w:w="1693" w:type="dxa"/>
            <w:shd w:val="clear" w:color="auto" w:fill="auto"/>
            <w:vAlign w:val="center"/>
          </w:tcPr>
          <w:p w14:paraId="0F27444B" w14:textId="77777777" w:rsidR="00E66A11" w:rsidRPr="00DA599E" w:rsidRDefault="00E66A11" w:rsidP="00E66A11">
            <w:pPr>
              <w:spacing w:line="312" w:lineRule="auto"/>
              <w:jc w:val="center"/>
              <w:rPr>
                <w:sz w:val="26"/>
                <w:szCs w:val="26"/>
              </w:rPr>
            </w:pPr>
            <w:r w:rsidRPr="00DA599E">
              <w:rPr>
                <w:sz w:val="26"/>
                <w:szCs w:val="26"/>
              </w:rPr>
              <w:t>Thành phần và công thức hóa học</w:t>
            </w:r>
          </w:p>
        </w:tc>
        <w:tc>
          <w:tcPr>
            <w:tcW w:w="6237" w:type="dxa"/>
            <w:shd w:val="clear" w:color="auto" w:fill="auto"/>
          </w:tcPr>
          <w:p w14:paraId="7073A3F8" w14:textId="77777777" w:rsidR="00E66A11" w:rsidRPr="00DA599E" w:rsidRDefault="00E66A11" w:rsidP="00E66A11">
            <w:pPr>
              <w:spacing w:line="312" w:lineRule="auto"/>
              <w:ind w:left="176" w:right="82"/>
              <w:jc w:val="both"/>
              <w:rPr>
                <w:sz w:val="26"/>
                <w:szCs w:val="26"/>
              </w:rPr>
            </w:pPr>
            <w:r w:rsidRPr="00DA599E">
              <w:rPr>
                <w:sz w:val="26"/>
                <w:szCs w:val="26"/>
              </w:rPr>
              <w:t>PAC – Poly Aluminium Chloride là một loại muối biến tính đặc biệt của Nhôm clorua. Đây là một loại phèn nhôm thế hệ mới, tồn tại ở dạng cao phân tử (polymer).</w:t>
            </w:r>
          </w:p>
          <w:p w14:paraId="1F66602D" w14:textId="77777777" w:rsidR="00E66A11" w:rsidRPr="00DA599E" w:rsidRDefault="00E66A11" w:rsidP="00E66A11">
            <w:pPr>
              <w:spacing w:line="312" w:lineRule="auto"/>
              <w:ind w:left="176" w:right="82"/>
              <w:jc w:val="both"/>
              <w:rPr>
                <w:sz w:val="26"/>
                <w:szCs w:val="26"/>
              </w:rPr>
            </w:pPr>
            <w:r w:rsidRPr="00DA599E">
              <w:rPr>
                <w:sz w:val="26"/>
                <w:szCs w:val="26"/>
              </w:rPr>
              <w:t>Công thức hóa học: [Al</w:t>
            </w:r>
            <w:r w:rsidRPr="00DA599E">
              <w:rPr>
                <w:sz w:val="26"/>
                <w:szCs w:val="26"/>
                <w:vertAlign w:val="subscript"/>
              </w:rPr>
              <w:t>2</w:t>
            </w:r>
            <w:r w:rsidRPr="00DA599E">
              <w:rPr>
                <w:sz w:val="26"/>
                <w:szCs w:val="26"/>
              </w:rPr>
              <w:t>(OH)</w:t>
            </w:r>
            <w:r w:rsidRPr="00DA599E">
              <w:rPr>
                <w:sz w:val="26"/>
                <w:szCs w:val="26"/>
                <w:vertAlign w:val="subscript"/>
              </w:rPr>
              <w:t>n</w:t>
            </w:r>
            <w:r w:rsidRPr="00DA599E">
              <w:rPr>
                <w:sz w:val="26"/>
                <w:szCs w:val="26"/>
              </w:rPr>
              <w:t>Cl</w:t>
            </w:r>
            <w:r w:rsidRPr="00DA599E">
              <w:rPr>
                <w:sz w:val="26"/>
                <w:szCs w:val="26"/>
                <w:vertAlign w:val="subscript"/>
              </w:rPr>
              <w:t>6-n</w:t>
            </w:r>
            <w:r w:rsidRPr="00DA599E">
              <w:rPr>
                <w:sz w:val="26"/>
                <w:szCs w:val="26"/>
              </w:rPr>
              <w:t>]</w:t>
            </w:r>
            <w:r w:rsidRPr="00DA599E">
              <w:rPr>
                <w:sz w:val="26"/>
                <w:szCs w:val="26"/>
                <w:vertAlign w:val="subscript"/>
              </w:rPr>
              <w:t>m</w:t>
            </w:r>
            <w:r w:rsidRPr="00DA599E">
              <w:rPr>
                <w:sz w:val="26"/>
                <w:szCs w:val="26"/>
              </w:rPr>
              <w:t xml:space="preserve"> hay Al</w:t>
            </w:r>
            <w:r w:rsidRPr="00DA599E">
              <w:rPr>
                <w:sz w:val="26"/>
                <w:szCs w:val="26"/>
                <w:vertAlign w:val="subscript"/>
              </w:rPr>
              <w:t>n</w:t>
            </w:r>
            <w:r w:rsidRPr="00DA599E">
              <w:rPr>
                <w:sz w:val="26"/>
                <w:szCs w:val="26"/>
              </w:rPr>
              <w:t>(OH)mCl</w:t>
            </w:r>
            <w:r w:rsidRPr="00DA599E">
              <w:rPr>
                <w:sz w:val="26"/>
                <w:szCs w:val="26"/>
                <w:vertAlign w:val="subscript"/>
              </w:rPr>
              <w:t>3n-m</w:t>
            </w:r>
            <w:r w:rsidRPr="00DA599E">
              <w:rPr>
                <w:sz w:val="26"/>
                <w:szCs w:val="26"/>
              </w:rPr>
              <w:t>.</w:t>
            </w:r>
          </w:p>
        </w:tc>
      </w:tr>
      <w:tr w:rsidR="00DA599E" w:rsidRPr="00DA599E" w14:paraId="7171892D" w14:textId="77777777" w:rsidTr="00906989">
        <w:trPr>
          <w:jc w:val="center"/>
        </w:trPr>
        <w:tc>
          <w:tcPr>
            <w:tcW w:w="1704" w:type="dxa"/>
            <w:vMerge/>
            <w:vAlign w:val="center"/>
          </w:tcPr>
          <w:p w14:paraId="309FD930" w14:textId="77777777" w:rsidR="00E66A11" w:rsidRPr="00DA599E" w:rsidRDefault="00E66A11" w:rsidP="00E66A11">
            <w:pPr>
              <w:spacing w:line="312" w:lineRule="auto"/>
              <w:jc w:val="center"/>
              <w:rPr>
                <w:b/>
                <w:sz w:val="26"/>
                <w:szCs w:val="26"/>
              </w:rPr>
            </w:pPr>
          </w:p>
        </w:tc>
        <w:tc>
          <w:tcPr>
            <w:tcW w:w="1693" w:type="dxa"/>
            <w:shd w:val="clear" w:color="auto" w:fill="auto"/>
            <w:vAlign w:val="center"/>
          </w:tcPr>
          <w:p w14:paraId="7F5BCF0A" w14:textId="77777777" w:rsidR="00E66A11" w:rsidRPr="00DA599E" w:rsidRDefault="00E66A11" w:rsidP="00E66A11">
            <w:pPr>
              <w:spacing w:line="312" w:lineRule="auto"/>
              <w:jc w:val="center"/>
              <w:rPr>
                <w:sz w:val="26"/>
                <w:szCs w:val="26"/>
              </w:rPr>
            </w:pPr>
            <w:r w:rsidRPr="00DA599E">
              <w:rPr>
                <w:sz w:val="26"/>
                <w:szCs w:val="26"/>
              </w:rPr>
              <w:t>Đặc tính hóa lý</w:t>
            </w:r>
          </w:p>
        </w:tc>
        <w:tc>
          <w:tcPr>
            <w:tcW w:w="6237" w:type="dxa"/>
            <w:shd w:val="clear" w:color="auto" w:fill="auto"/>
          </w:tcPr>
          <w:p w14:paraId="0022B337" w14:textId="77777777" w:rsidR="00E66A11" w:rsidRPr="00DA599E" w:rsidRDefault="00E66A11" w:rsidP="00E66A11">
            <w:pPr>
              <w:spacing w:line="312" w:lineRule="auto"/>
              <w:ind w:left="176" w:right="82"/>
              <w:jc w:val="both"/>
              <w:rPr>
                <w:sz w:val="26"/>
                <w:szCs w:val="26"/>
              </w:rPr>
            </w:pPr>
            <w:r w:rsidRPr="00DA599E">
              <w:rPr>
                <w:sz w:val="26"/>
                <w:szCs w:val="26"/>
              </w:rPr>
              <w:t>Trạng thái: Dạng lỏng hoặc rắn, màu nâu.</w:t>
            </w:r>
          </w:p>
          <w:p w14:paraId="4E41ECC4" w14:textId="77777777" w:rsidR="00E66A11" w:rsidRPr="00DA599E" w:rsidRDefault="00E66A11" w:rsidP="00E66A11">
            <w:pPr>
              <w:spacing w:line="312" w:lineRule="auto"/>
              <w:ind w:left="176" w:right="82"/>
              <w:jc w:val="both"/>
              <w:rPr>
                <w:sz w:val="26"/>
                <w:szCs w:val="26"/>
              </w:rPr>
            </w:pPr>
            <w:r w:rsidRPr="00DA599E">
              <w:rPr>
                <w:sz w:val="26"/>
                <w:szCs w:val="26"/>
              </w:rPr>
              <w:t>Có khả năng keo tụ các chất rắn, các chất hữu cơ (hòa tan và không hòa tan) lơ lửng, kim loại nặng và kết tủa hoàn toàn các chất keo hòa tan trong nước tạo thành những bông cặn.</w:t>
            </w:r>
          </w:p>
          <w:p w14:paraId="5225065A" w14:textId="77777777" w:rsidR="00E66A11" w:rsidRPr="00DA599E" w:rsidRDefault="00E66A11" w:rsidP="00E66A11">
            <w:pPr>
              <w:spacing w:line="312" w:lineRule="auto"/>
              <w:ind w:left="176" w:right="82"/>
              <w:jc w:val="both"/>
              <w:rPr>
                <w:sz w:val="26"/>
                <w:szCs w:val="26"/>
              </w:rPr>
            </w:pPr>
            <w:r w:rsidRPr="00DA599E">
              <w:rPr>
                <w:sz w:val="26"/>
                <w:szCs w:val="26"/>
              </w:rPr>
              <w:t>Không có khả năng tự bốc cháy.</w:t>
            </w:r>
          </w:p>
        </w:tc>
      </w:tr>
      <w:tr w:rsidR="00DA599E" w:rsidRPr="00DA599E" w14:paraId="32E8CA93" w14:textId="77777777" w:rsidTr="00906989">
        <w:trPr>
          <w:jc w:val="center"/>
        </w:trPr>
        <w:tc>
          <w:tcPr>
            <w:tcW w:w="1704" w:type="dxa"/>
            <w:vMerge/>
            <w:vAlign w:val="center"/>
          </w:tcPr>
          <w:p w14:paraId="2BA8856D" w14:textId="77777777" w:rsidR="00E66A11" w:rsidRPr="00DA599E" w:rsidRDefault="00E66A11" w:rsidP="00E66A11">
            <w:pPr>
              <w:spacing w:line="312" w:lineRule="auto"/>
              <w:jc w:val="center"/>
              <w:rPr>
                <w:b/>
                <w:sz w:val="26"/>
                <w:szCs w:val="26"/>
              </w:rPr>
            </w:pPr>
          </w:p>
        </w:tc>
        <w:tc>
          <w:tcPr>
            <w:tcW w:w="1693" w:type="dxa"/>
            <w:shd w:val="clear" w:color="auto" w:fill="auto"/>
            <w:vAlign w:val="center"/>
          </w:tcPr>
          <w:p w14:paraId="7B1366A8" w14:textId="77777777" w:rsidR="00E66A11" w:rsidRPr="00DA599E" w:rsidRDefault="00E66A11" w:rsidP="00E66A11">
            <w:pPr>
              <w:spacing w:line="312" w:lineRule="auto"/>
              <w:jc w:val="center"/>
              <w:rPr>
                <w:sz w:val="26"/>
                <w:szCs w:val="26"/>
              </w:rPr>
            </w:pPr>
            <w:r w:rsidRPr="00DA599E">
              <w:rPr>
                <w:sz w:val="26"/>
                <w:szCs w:val="26"/>
              </w:rPr>
              <w:t>Tính độc hại</w:t>
            </w:r>
          </w:p>
        </w:tc>
        <w:tc>
          <w:tcPr>
            <w:tcW w:w="6237" w:type="dxa"/>
            <w:shd w:val="clear" w:color="auto" w:fill="auto"/>
          </w:tcPr>
          <w:p w14:paraId="325646D9" w14:textId="77777777" w:rsidR="00E66A11" w:rsidRPr="00DA599E" w:rsidRDefault="00E66A11" w:rsidP="00E66A11">
            <w:pPr>
              <w:spacing w:line="312" w:lineRule="auto"/>
              <w:ind w:left="176" w:right="82"/>
              <w:jc w:val="both"/>
              <w:rPr>
                <w:sz w:val="26"/>
                <w:szCs w:val="26"/>
              </w:rPr>
            </w:pPr>
            <w:r w:rsidRPr="00DA599E">
              <w:rPr>
                <w:sz w:val="26"/>
                <w:szCs w:val="26"/>
              </w:rPr>
              <w:t>Tiếp xúc da gây ăn mòn, gây dị ứng da. Khi hít bụi gây ảnh hưởng đến hệ hô hấp.</w:t>
            </w:r>
          </w:p>
        </w:tc>
      </w:tr>
    </w:tbl>
    <w:p w14:paraId="27B037C7" w14:textId="2CD28020" w:rsidR="00E66A11" w:rsidRPr="00DA599E" w:rsidRDefault="00E66A11" w:rsidP="00E66A11">
      <w:pPr>
        <w:pStyle w:val="0Normal"/>
        <w:jc w:val="right"/>
        <w:rPr>
          <w:i/>
        </w:rPr>
      </w:pPr>
      <w:bookmarkStart w:id="184" w:name="_Toc53496340"/>
      <w:r w:rsidRPr="00DA599E">
        <w:rPr>
          <w:i/>
        </w:rPr>
        <w:t>(</w:t>
      </w:r>
      <w:r w:rsidR="00021150" w:rsidRPr="00DA599E">
        <w:rPr>
          <w:i/>
        </w:rPr>
        <w:t>Nguồn: Công ty TNHH RK Resources, 2022</w:t>
      </w:r>
      <w:r w:rsidRPr="00DA599E">
        <w:rPr>
          <w:i/>
        </w:rPr>
        <w:t>)</w:t>
      </w:r>
    </w:p>
    <w:bookmarkEnd w:id="184"/>
    <w:p w14:paraId="47746363" w14:textId="77777777" w:rsidR="00E66A11" w:rsidRPr="00DA599E" w:rsidRDefault="00E66A11" w:rsidP="002449D8">
      <w:pPr>
        <w:pStyle w:val="ListParagraph"/>
        <w:numPr>
          <w:ilvl w:val="0"/>
          <w:numId w:val="63"/>
        </w:numPr>
        <w:contextualSpacing/>
        <w:jc w:val="both"/>
        <w:rPr>
          <w:rFonts w:eastAsia="Times New Roman" w:cs="Times New Roman"/>
          <w:b/>
          <w:szCs w:val="26"/>
        </w:rPr>
      </w:pPr>
      <w:r w:rsidRPr="00DA599E">
        <w:rPr>
          <w:rFonts w:eastAsia="Times New Roman" w:cs="Times New Roman"/>
          <w:b/>
          <w:szCs w:val="26"/>
        </w:rPr>
        <w:t>Đối với sản xuất gia công đồ gỗ gia dụng:</w:t>
      </w:r>
    </w:p>
    <w:p w14:paraId="57159D10" w14:textId="77777777" w:rsidR="00E66A11" w:rsidRPr="00DA599E" w:rsidRDefault="00E66A11" w:rsidP="00E66A11">
      <w:pPr>
        <w:spacing w:line="312" w:lineRule="auto"/>
        <w:ind w:firstLine="567"/>
        <w:jc w:val="both"/>
        <w:rPr>
          <w:sz w:val="26"/>
          <w:szCs w:val="26"/>
        </w:rPr>
      </w:pPr>
      <w:r w:rsidRPr="00DA599E">
        <w:rPr>
          <w:b/>
          <w:sz w:val="26"/>
          <w:szCs w:val="26"/>
          <w:lang w:val="fr-FR"/>
        </w:rPr>
        <w:t>Tỷ lệ sử dụng sơn và dung môi pha sơn cho sản phẩm là:</w:t>
      </w:r>
    </w:p>
    <w:p w14:paraId="73374F51" w14:textId="77777777" w:rsidR="00E66A11" w:rsidRPr="00DA599E" w:rsidRDefault="00E66A11" w:rsidP="00E66A11">
      <w:pPr>
        <w:spacing w:line="312" w:lineRule="auto"/>
        <w:ind w:firstLine="567"/>
        <w:jc w:val="both"/>
        <w:rPr>
          <w:sz w:val="26"/>
          <w:szCs w:val="26"/>
        </w:rPr>
      </w:pPr>
      <w:r w:rsidRPr="00DA599E">
        <w:rPr>
          <w:sz w:val="26"/>
          <w:szCs w:val="26"/>
        </w:rPr>
        <w:t>Diện tích bề mặt trung bình của từng sản phẩm là: giường là 4m</w:t>
      </w:r>
      <w:r w:rsidRPr="00DA599E">
        <w:rPr>
          <w:sz w:val="26"/>
          <w:szCs w:val="26"/>
          <w:vertAlign w:val="superscript"/>
        </w:rPr>
        <w:t>2</w:t>
      </w:r>
      <w:r w:rsidRPr="00DA599E">
        <w:rPr>
          <w:sz w:val="26"/>
          <w:szCs w:val="26"/>
        </w:rPr>
        <w:t>/sản phẩm; tủ là 4,5 m</w:t>
      </w:r>
      <w:r w:rsidRPr="00DA599E">
        <w:rPr>
          <w:sz w:val="26"/>
          <w:szCs w:val="26"/>
          <w:vertAlign w:val="superscript"/>
        </w:rPr>
        <w:t>2</w:t>
      </w:r>
      <w:r w:rsidRPr="00DA599E">
        <w:rPr>
          <w:sz w:val="26"/>
          <w:szCs w:val="26"/>
        </w:rPr>
        <w:t>/sản phẩm; bàn là 3,5m</w:t>
      </w:r>
      <w:r w:rsidRPr="00DA599E">
        <w:rPr>
          <w:sz w:val="26"/>
          <w:szCs w:val="26"/>
          <w:vertAlign w:val="superscript"/>
        </w:rPr>
        <w:t>2</w:t>
      </w:r>
      <w:r w:rsidRPr="00DA599E">
        <w:rPr>
          <w:sz w:val="26"/>
          <w:szCs w:val="26"/>
        </w:rPr>
        <w:t>/sản phẩm; ghế là 2m</w:t>
      </w:r>
      <w:r w:rsidRPr="00DA599E">
        <w:rPr>
          <w:sz w:val="26"/>
          <w:szCs w:val="26"/>
          <w:vertAlign w:val="superscript"/>
        </w:rPr>
        <w:t>2</w:t>
      </w:r>
      <w:r w:rsidRPr="00DA599E">
        <w:rPr>
          <w:sz w:val="26"/>
          <w:szCs w:val="26"/>
        </w:rPr>
        <w:t>/sản phẩm; Các mặt hàng gỗ khác bao gồm các chi tiết và bộ phận là 4,5 m</w:t>
      </w:r>
      <w:r w:rsidRPr="00DA599E">
        <w:rPr>
          <w:sz w:val="26"/>
          <w:szCs w:val="26"/>
          <w:vertAlign w:val="superscript"/>
        </w:rPr>
        <w:t>2</w:t>
      </w:r>
      <w:r w:rsidRPr="00DA599E">
        <w:rPr>
          <w:sz w:val="26"/>
          <w:szCs w:val="26"/>
        </w:rPr>
        <w:t>; sản phẩm ghế sofa không thực hiện công đoạn sơn.</w:t>
      </w:r>
    </w:p>
    <w:p w14:paraId="2BEAD4D5" w14:textId="3EF636FB" w:rsidR="00E66A11" w:rsidRPr="00DA599E" w:rsidRDefault="00E66A11" w:rsidP="002449D8">
      <w:pPr>
        <w:pStyle w:val="ListParagraph"/>
        <w:numPr>
          <w:ilvl w:val="0"/>
          <w:numId w:val="64"/>
        </w:numPr>
        <w:ind w:left="0" w:firstLine="426"/>
        <w:jc w:val="both"/>
        <w:rPr>
          <w:rFonts w:cs="Times New Roman"/>
          <w:i w:val="0"/>
          <w:szCs w:val="26"/>
        </w:rPr>
      </w:pPr>
      <w:r w:rsidRPr="00DA599E">
        <w:rPr>
          <w:rFonts w:cs="Times New Roman"/>
          <w:szCs w:val="26"/>
        </w:rPr>
        <w:t>Hiện hữu</w:t>
      </w:r>
      <w:r w:rsidRPr="00DA599E">
        <w:rPr>
          <w:rFonts w:cs="Times New Roman"/>
          <w:i w:val="0"/>
          <w:szCs w:val="26"/>
        </w:rPr>
        <w:t xml:space="preserve">: với số lượng sản phẩm là giường </w:t>
      </w:r>
      <w:r w:rsidR="00906989" w:rsidRPr="00DA599E">
        <w:rPr>
          <w:rFonts w:cs="Times New Roman"/>
          <w:i w:val="0"/>
          <w:szCs w:val="26"/>
        </w:rPr>
        <w:t>40.500</w:t>
      </w:r>
      <w:r w:rsidRPr="00DA599E">
        <w:rPr>
          <w:rFonts w:cs="Times New Roman"/>
          <w:i w:val="0"/>
          <w:szCs w:val="26"/>
        </w:rPr>
        <w:t xml:space="preserve"> sản phẩm/năm, tủ </w:t>
      </w:r>
      <w:r w:rsidR="00906989" w:rsidRPr="00DA599E">
        <w:rPr>
          <w:rFonts w:cs="Times New Roman"/>
          <w:i w:val="0"/>
          <w:szCs w:val="26"/>
        </w:rPr>
        <w:t>52.500</w:t>
      </w:r>
      <w:r w:rsidRPr="00DA599E">
        <w:rPr>
          <w:rFonts w:cs="Times New Roman"/>
          <w:i w:val="0"/>
          <w:szCs w:val="26"/>
        </w:rPr>
        <w:t xml:space="preserve"> sản phẩm/năm, bàn </w:t>
      </w:r>
      <w:r w:rsidR="00906989" w:rsidRPr="00DA599E">
        <w:rPr>
          <w:rFonts w:cs="Times New Roman"/>
          <w:i w:val="0"/>
          <w:szCs w:val="26"/>
        </w:rPr>
        <w:t>52.500</w:t>
      </w:r>
      <w:r w:rsidRPr="00DA599E">
        <w:rPr>
          <w:rFonts w:cs="Times New Roman"/>
          <w:i w:val="0"/>
          <w:szCs w:val="26"/>
        </w:rPr>
        <w:t xml:space="preserve"> sản phẩm/năm, </w:t>
      </w:r>
      <w:r w:rsidR="00906989" w:rsidRPr="00DA599E">
        <w:rPr>
          <w:rFonts w:cs="Times New Roman"/>
          <w:i w:val="0"/>
          <w:szCs w:val="26"/>
        </w:rPr>
        <w:t>ghế gỗ 60.000 sản phẩm/năm, ghế sofa 22.500 sản phẩm/năm</w:t>
      </w:r>
      <w:r w:rsidRPr="00DA599E">
        <w:rPr>
          <w:rFonts w:cs="Times New Roman"/>
          <w:i w:val="0"/>
          <w:szCs w:val="26"/>
        </w:rPr>
        <w:t>, Các mặt hàng gỗ khác bao gồm các chi tiết và bộ phận 14</w:t>
      </w:r>
      <w:r w:rsidR="00906989" w:rsidRPr="00DA599E">
        <w:rPr>
          <w:rFonts w:cs="Times New Roman"/>
          <w:i w:val="0"/>
          <w:szCs w:val="26"/>
        </w:rPr>
        <w:t>7</w:t>
      </w:r>
      <w:r w:rsidRPr="00DA599E">
        <w:rPr>
          <w:rFonts w:cs="Times New Roman"/>
          <w:i w:val="0"/>
          <w:szCs w:val="26"/>
        </w:rPr>
        <w:t>.000 sản phẩm/năm, như vậy tổng diện tích bề mặt tính được là 1.</w:t>
      </w:r>
      <w:r w:rsidR="00906989" w:rsidRPr="00DA599E">
        <w:rPr>
          <w:rFonts w:cs="Times New Roman"/>
          <w:i w:val="0"/>
          <w:szCs w:val="26"/>
        </w:rPr>
        <w:t>363.5</w:t>
      </w:r>
      <w:r w:rsidRPr="00DA599E">
        <w:rPr>
          <w:rFonts w:cs="Times New Roman"/>
          <w:i w:val="0"/>
          <w:szCs w:val="26"/>
        </w:rPr>
        <w:t>00 m</w:t>
      </w:r>
      <w:r w:rsidRPr="00DA599E">
        <w:rPr>
          <w:rFonts w:cs="Times New Roman"/>
          <w:i w:val="0"/>
          <w:szCs w:val="26"/>
          <w:vertAlign w:val="superscript"/>
        </w:rPr>
        <w:t>2</w:t>
      </w:r>
      <w:r w:rsidRPr="00DA599E">
        <w:rPr>
          <w:rFonts w:cs="Times New Roman"/>
          <w:i w:val="0"/>
          <w:szCs w:val="26"/>
        </w:rPr>
        <w:t>.</w:t>
      </w:r>
    </w:p>
    <w:p w14:paraId="6AF3B356" w14:textId="35164622" w:rsidR="00E66A11" w:rsidRPr="00DA599E" w:rsidRDefault="00906989" w:rsidP="002449D8">
      <w:pPr>
        <w:pStyle w:val="ListParagraph"/>
        <w:numPr>
          <w:ilvl w:val="0"/>
          <w:numId w:val="64"/>
        </w:numPr>
        <w:ind w:left="0" w:firstLine="284"/>
        <w:jc w:val="both"/>
        <w:rPr>
          <w:rFonts w:cs="Times New Roman"/>
          <w:i w:val="0"/>
          <w:szCs w:val="26"/>
        </w:rPr>
      </w:pPr>
      <w:r w:rsidRPr="00DA599E">
        <w:rPr>
          <w:rFonts w:cs="Times New Roman"/>
          <w:szCs w:val="26"/>
        </w:rPr>
        <w:t>Sau</w:t>
      </w:r>
      <w:r w:rsidR="00E66A11" w:rsidRPr="00DA599E">
        <w:rPr>
          <w:rFonts w:cs="Times New Roman"/>
          <w:szCs w:val="26"/>
        </w:rPr>
        <w:t xml:space="preserve"> mở rộng</w:t>
      </w:r>
      <w:r w:rsidR="00E66A11" w:rsidRPr="00DA599E">
        <w:rPr>
          <w:rFonts w:cs="Times New Roman"/>
          <w:i w:val="0"/>
          <w:szCs w:val="26"/>
        </w:rPr>
        <w:t>: với số lượng sản phẩm là giường 65.000 sản phẩm/năm, tủ 85.000 sản phẩm/năm, bàn 90.000 sản phẩm/năm, ghế gỗ 80.000 sản phẩm/năm, ghế sofa 30.000 sản phẩm/n</w:t>
      </w:r>
      <w:r w:rsidR="00E545FF" w:rsidRPr="00DA599E">
        <w:rPr>
          <w:rFonts w:cs="Times New Roman"/>
          <w:i w:val="0"/>
          <w:szCs w:val="26"/>
        </w:rPr>
        <w:t>ăm,</w:t>
      </w:r>
      <w:r w:rsidR="00C5537E" w:rsidRPr="00DA599E">
        <w:rPr>
          <w:rFonts w:cs="Times New Roman"/>
          <w:i w:val="0"/>
          <w:szCs w:val="26"/>
        </w:rPr>
        <w:t xml:space="preserve"> c</w:t>
      </w:r>
      <w:r w:rsidR="00E66A11" w:rsidRPr="00DA599E">
        <w:rPr>
          <w:rFonts w:cs="Times New Roman"/>
          <w:i w:val="0"/>
          <w:szCs w:val="26"/>
        </w:rPr>
        <w:t>ác mặt hàng gỗ khác bao gồm các chi tiết và bộ phận 150.000 sản phẩm/năm, như vậy tổng diện tích bề mặt tính được là 1.852.500 m</w:t>
      </w:r>
      <w:r w:rsidR="00E66A11" w:rsidRPr="00DA599E">
        <w:rPr>
          <w:rFonts w:cs="Times New Roman"/>
          <w:i w:val="0"/>
          <w:szCs w:val="26"/>
          <w:vertAlign w:val="superscript"/>
        </w:rPr>
        <w:t>2</w:t>
      </w:r>
      <w:r w:rsidR="00E66A11" w:rsidRPr="00DA599E">
        <w:rPr>
          <w:rFonts w:cs="Times New Roman"/>
          <w:i w:val="0"/>
          <w:szCs w:val="26"/>
          <w:vertAlign w:val="subscript"/>
        </w:rPr>
        <w:t>.</w:t>
      </w:r>
    </w:p>
    <w:p w14:paraId="2233E0C8" w14:textId="77777777" w:rsidR="00E66A11" w:rsidRPr="00DA599E" w:rsidRDefault="00E66A11" w:rsidP="00E66A11">
      <w:pPr>
        <w:spacing w:line="312" w:lineRule="auto"/>
        <w:ind w:firstLine="567"/>
        <w:jc w:val="both"/>
        <w:rPr>
          <w:sz w:val="26"/>
          <w:szCs w:val="26"/>
          <w:lang w:val="fr-FR"/>
        </w:rPr>
      </w:pPr>
      <w:r w:rsidRPr="00DA599E">
        <w:rPr>
          <w:sz w:val="26"/>
          <w:szCs w:val="26"/>
          <w:lang w:val="fr-FR"/>
        </w:rPr>
        <w:lastRenderedPageBreak/>
        <w:t xml:space="preserve">Công ty sử dụng sơn PU (Polyurethane) và sơn NC (Nitrocellulose) để sơn các sản phẩm. Ngoài ra, công ty có sử dụng dung môi là dầu chuối (butyl axetate) và toluen có khả năng bay hơi cao giúp cho lớp sơn khô nhanh hơn. </w:t>
      </w:r>
    </w:p>
    <w:p w14:paraId="7798E364" w14:textId="3B97C54B" w:rsidR="00E66A11" w:rsidRPr="00DA599E" w:rsidRDefault="00E66A11" w:rsidP="00544DBB">
      <w:pPr>
        <w:spacing w:line="312" w:lineRule="auto"/>
        <w:ind w:firstLine="567"/>
        <w:jc w:val="both"/>
        <w:rPr>
          <w:sz w:val="26"/>
          <w:szCs w:val="26"/>
          <w:lang w:val="fr-FR"/>
        </w:rPr>
      </w:pPr>
      <w:r w:rsidRPr="00DA599E">
        <w:rPr>
          <w:sz w:val="26"/>
          <w:szCs w:val="26"/>
          <w:lang w:val="fr-FR"/>
        </w:rPr>
        <w:t>Theo kinh nghiệm của chủ đầu tư, định mức 1m</w:t>
      </w:r>
      <w:r w:rsidRPr="00DA599E">
        <w:rPr>
          <w:sz w:val="26"/>
          <w:szCs w:val="26"/>
          <w:vertAlign w:val="superscript"/>
          <w:lang w:val="fr-FR"/>
        </w:rPr>
        <w:t>2</w:t>
      </w:r>
      <w:r w:rsidRPr="00DA599E">
        <w:rPr>
          <w:sz w:val="26"/>
          <w:szCs w:val="26"/>
          <w:lang w:val="fr-FR"/>
        </w:rPr>
        <w:t xml:space="preserve"> sản phẩm thì cần 0,33 kg sơn (NC) và 0,08 kg dung môi pha sơn (Butyl acetate, </w:t>
      </w:r>
      <w:r w:rsidRPr="00DA599E">
        <w:rPr>
          <w:sz w:val="26"/>
          <w:szCs w:val="26"/>
          <w:lang w:val="de-DE"/>
        </w:rPr>
        <w:t>Toluen</w:t>
      </w:r>
      <w:r w:rsidR="001A27E7" w:rsidRPr="00DA599E">
        <w:rPr>
          <w:sz w:val="26"/>
          <w:szCs w:val="26"/>
          <w:lang w:val="fr-FR"/>
        </w:rPr>
        <w:t>) theo tỷ lệ pha 4:</w:t>
      </w:r>
      <w:r w:rsidRPr="00DA599E">
        <w:rPr>
          <w:sz w:val="26"/>
          <w:szCs w:val="26"/>
          <w:lang w:val="fr-FR"/>
        </w:rPr>
        <w:t xml:space="preserve">1. </w:t>
      </w:r>
      <w:r w:rsidRPr="00DA599E">
        <w:rPr>
          <w:sz w:val="26"/>
          <w:szCs w:val="26"/>
        </w:rPr>
        <w:t>Trong quá trình phun sơn sẽ phát sinh sơn rơi vãi và bụi sơn, ước tính hao hụt tỷ lệ khoảng 2%</w:t>
      </w:r>
      <w:r w:rsidRPr="00DA599E">
        <w:rPr>
          <w:sz w:val="26"/>
          <w:szCs w:val="26"/>
          <w:lang w:val="fr-FR"/>
        </w:rPr>
        <w:t>.</w:t>
      </w:r>
    </w:p>
    <w:p w14:paraId="261621E7" w14:textId="0AA4DEB3" w:rsidR="00E66A11" w:rsidRPr="00DA599E" w:rsidRDefault="006C3F19" w:rsidP="00121ED1">
      <w:pPr>
        <w:pStyle w:val="CHUONG111"/>
      </w:pPr>
      <w:bookmarkStart w:id="185" w:name="_Toc36210702"/>
      <w:bookmarkStart w:id="186" w:name="_Toc37061285"/>
      <w:bookmarkStart w:id="187" w:name="_Toc42169381"/>
      <w:bookmarkStart w:id="188" w:name="_Toc45026957"/>
      <w:bookmarkStart w:id="189" w:name="_Toc100642651"/>
      <w:bookmarkStart w:id="190" w:name="_Toc101537565"/>
      <w:bookmarkStart w:id="191" w:name="_Toc109475786"/>
      <w:bookmarkStart w:id="192" w:name="_Toc40512693"/>
      <w:bookmarkStart w:id="193" w:name="_Toc44320422"/>
      <w:bookmarkStart w:id="194" w:name="_Toc45026812"/>
      <w:r w:rsidRPr="00DA599E">
        <w:t>1.</w:t>
      </w:r>
      <w:r w:rsidR="002E5876" w:rsidRPr="00DA599E">
        <w:t>4</w:t>
      </w:r>
      <w:r w:rsidR="00E66A11" w:rsidRPr="00DA599E">
        <w:t>.2. Nguồn cung cấp điện, nước cho dự án</w:t>
      </w:r>
      <w:bookmarkStart w:id="195" w:name="_Toc36210703"/>
      <w:bookmarkStart w:id="196" w:name="_Toc37061286"/>
      <w:bookmarkEnd w:id="185"/>
      <w:bookmarkEnd w:id="186"/>
      <w:bookmarkEnd w:id="187"/>
      <w:bookmarkEnd w:id="188"/>
      <w:bookmarkEnd w:id="189"/>
      <w:bookmarkEnd w:id="190"/>
      <w:bookmarkEnd w:id="191"/>
    </w:p>
    <w:p w14:paraId="3A1F5630" w14:textId="69E80778" w:rsidR="00E66A11" w:rsidRPr="00DA599E" w:rsidRDefault="006C3F19" w:rsidP="00121ED1">
      <w:pPr>
        <w:pStyle w:val="CHNG1111"/>
        <w:rPr>
          <w:lang w:val="vi-VN"/>
        </w:rPr>
      </w:pPr>
      <w:bookmarkStart w:id="197" w:name="_Toc42169382"/>
      <w:bookmarkStart w:id="198" w:name="_Toc80888426"/>
      <w:bookmarkStart w:id="199" w:name="_Toc84237386"/>
      <w:bookmarkStart w:id="200" w:name="_Toc100642652"/>
      <w:bookmarkStart w:id="201" w:name="_Toc101537566"/>
      <w:bookmarkStart w:id="202" w:name="_Toc109475787"/>
      <w:r w:rsidRPr="00DA599E">
        <w:t>1.</w:t>
      </w:r>
      <w:r w:rsidR="002E5876" w:rsidRPr="00DA599E">
        <w:t>4</w:t>
      </w:r>
      <w:r w:rsidR="00E66A11" w:rsidRPr="00DA599E">
        <w:rPr>
          <w:lang w:val="vi-VN"/>
        </w:rPr>
        <w:t>.</w:t>
      </w:r>
      <w:r w:rsidR="00E66A11" w:rsidRPr="00DA599E">
        <w:t>2</w:t>
      </w:r>
      <w:r w:rsidR="00E66A11" w:rsidRPr="00DA599E">
        <w:rPr>
          <w:lang w:val="vi-VN"/>
        </w:rPr>
        <w:t>.1. Nhu cầu sử dụng nước</w:t>
      </w:r>
      <w:bookmarkEnd w:id="195"/>
      <w:bookmarkEnd w:id="196"/>
      <w:bookmarkEnd w:id="197"/>
      <w:bookmarkEnd w:id="198"/>
      <w:bookmarkEnd w:id="199"/>
      <w:bookmarkEnd w:id="200"/>
      <w:bookmarkEnd w:id="201"/>
      <w:bookmarkEnd w:id="202"/>
    </w:p>
    <w:p w14:paraId="5F3A3CE9" w14:textId="27B98D60" w:rsidR="00E66A11" w:rsidRPr="00DA599E" w:rsidRDefault="00E66A11" w:rsidP="00E66A11">
      <w:pPr>
        <w:pStyle w:val="Normal0"/>
        <w:spacing w:line="312" w:lineRule="auto"/>
      </w:pPr>
      <w:r w:rsidRPr="00DA599E">
        <w:t>Nước chủ yếu sử dụng cho các hoạt động sinh hoạt, vệ sinh củ</w:t>
      </w:r>
      <w:r w:rsidR="00C94D64" w:rsidRPr="00DA599E">
        <w:t>a công nhân viên</w:t>
      </w:r>
      <w:r w:rsidRPr="00DA599E">
        <w:t>, nước dùng cho sản xuất từ buồng phun sơn màng nước, nước tưới cây xanh, tưới đường, PCCC. Nhu cầu sử dụng nước được trình bày trong bảng sau:</w:t>
      </w:r>
    </w:p>
    <w:p w14:paraId="583FAFCD" w14:textId="13BB7E70" w:rsidR="00E66A11" w:rsidRPr="00DA599E" w:rsidRDefault="00E66A11" w:rsidP="00734360">
      <w:pPr>
        <w:pStyle w:val="Caption"/>
        <w:rPr>
          <w:color w:val="auto"/>
        </w:rPr>
      </w:pPr>
      <w:bookmarkStart w:id="203" w:name="_Toc101508545"/>
      <w:bookmarkStart w:id="204" w:name="_Toc114565205"/>
      <w:r w:rsidRPr="00DA599E">
        <w:rPr>
          <w:color w:val="auto"/>
        </w:rPr>
        <w:t>Bảng</w:t>
      </w:r>
      <w:r w:rsidR="00734360" w:rsidRPr="00DA599E">
        <w:rPr>
          <w:color w:val="auto"/>
        </w:rPr>
        <w:t xml:space="preserve">  1.</w:t>
      </w:r>
      <w:r w:rsidR="002A6DFD" w:rsidRPr="00DA599E">
        <w:rPr>
          <w:color w:val="auto"/>
        </w:rPr>
        <w:fldChar w:fldCharType="begin"/>
      </w:r>
      <w:r w:rsidR="002A6DFD" w:rsidRPr="00DA599E">
        <w:rPr>
          <w:color w:val="auto"/>
        </w:rPr>
        <w:instrText xml:space="preserve"> SEQ _1. \* ARABIC </w:instrText>
      </w:r>
      <w:r w:rsidR="002A6DFD" w:rsidRPr="00DA599E">
        <w:rPr>
          <w:color w:val="auto"/>
        </w:rPr>
        <w:fldChar w:fldCharType="separate"/>
      </w:r>
      <w:r w:rsidR="00DA599E">
        <w:rPr>
          <w:noProof/>
          <w:color w:val="auto"/>
        </w:rPr>
        <w:t>9</w:t>
      </w:r>
      <w:r w:rsidR="002A6DFD" w:rsidRPr="00DA599E">
        <w:rPr>
          <w:noProof/>
          <w:color w:val="auto"/>
        </w:rPr>
        <w:fldChar w:fldCharType="end"/>
      </w:r>
      <w:r w:rsidRPr="00DA599E">
        <w:rPr>
          <w:color w:val="auto"/>
        </w:rPr>
        <w:t>. Nhu cầu sử dụng nước</w:t>
      </w:r>
      <w:bookmarkEnd w:id="203"/>
      <w:bookmarkEnd w:id="204"/>
    </w:p>
    <w:tbl>
      <w:tblPr>
        <w:tblW w:w="94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5"/>
        <w:gridCol w:w="4904"/>
        <w:gridCol w:w="1990"/>
        <w:gridCol w:w="1779"/>
      </w:tblGrid>
      <w:tr w:rsidR="00DA599E" w:rsidRPr="00DA599E" w14:paraId="7F7AD02B" w14:textId="77777777" w:rsidTr="00FB6137">
        <w:trPr>
          <w:trHeight w:val="425"/>
          <w:jc w:val="center"/>
        </w:trPr>
        <w:tc>
          <w:tcPr>
            <w:tcW w:w="805" w:type="dxa"/>
            <w:vMerge w:val="restart"/>
            <w:shd w:val="clear" w:color="auto" w:fill="DAEEF3" w:themeFill="accent5" w:themeFillTint="33"/>
            <w:vAlign w:val="center"/>
          </w:tcPr>
          <w:p w14:paraId="1E4840AA" w14:textId="77777777" w:rsidR="00E66A11" w:rsidRPr="00DA599E" w:rsidRDefault="00E66A11" w:rsidP="00E66A11">
            <w:pPr>
              <w:pStyle w:val="CHUONG"/>
              <w:tabs>
                <w:tab w:val="left" w:pos="3067"/>
              </w:tabs>
              <w:spacing w:before="0" w:after="0"/>
              <w:rPr>
                <w:rFonts w:eastAsia="Times New Roman"/>
              </w:rPr>
            </w:pPr>
            <w:r w:rsidRPr="00DA599E">
              <w:rPr>
                <w:rFonts w:eastAsia="Times New Roman"/>
              </w:rPr>
              <w:t>STT</w:t>
            </w:r>
          </w:p>
        </w:tc>
        <w:tc>
          <w:tcPr>
            <w:tcW w:w="4904" w:type="dxa"/>
            <w:vMerge w:val="restart"/>
            <w:shd w:val="clear" w:color="auto" w:fill="DAEEF3" w:themeFill="accent5" w:themeFillTint="33"/>
            <w:vAlign w:val="center"/>
          </w:tcPr>
          <w:p w14:paraId="54E57088" w14:textId="77777777" w:rsidR="00E66A11" w:rsidRPr="00DA599E" w:rsidRDefault="00E66A11" w:rsidP="00E66A11">
            <w:pPr>
              <w:pStyle w:val="CHUONG"/>
              <w:tabs>
                <w:tab w:val="left" w:pos="3067"/>
              </w:tabs>
              <w:spacing w:before="0" w:after="0"/>
              <w:rPr>
                <w:rFonts w:eastAsia="Times New Roman"/>
              </w:rPr>
            </w:pPr>
            <w:r w:rsidRPr="00DA599E">
              <w:rPr>
                <w:rFonts w:eastAsia="Times New Roman"/>
              </w:rPr>
              <w:t>Tên mục đích sử dụng</w:t>
            </w:r>
          </w:p>
        </w:tc>
        <w:tc>
          <w:tcPr>
            <w:tcW w:w="3769" w:type="dxa"/>
            <w:gridSpan w:val="2"/>
            <w:shd w:val="clear" w:color="auto" w:fill="DAEEF3" w:themeFill="accent5" w:themeFillTint="33"/>
            <w:vAlign w:val="center"/>
          </w:tcPr>
          <w:p w14:paraId="011AE2C8" w14:textId="77777777" w:rsidR="00E66A11" w:rsidRPr="00DA599E" w:rsidRDefault="00E66A11" w:rsidP="00E66A11">
            <w:pPr>
              <w:tabs>
                <w:tab w:val="left" w:pos="3067"/>
              </w:tabs>
              <w:spacing w:line="312" w:lineRule="auto"/>
              <w:jc w:val="center"/>
              <w:rPr>
                <w:b/>
                <w:sz w:val="26"/>
                <w:szCs w:val="26"/>
              </w:rPr>
            </w:pPr>
            <w:r w:rsidRPr="00DA599E">
              <w:rPr>
                <w:b/>
                <w:sz w:val="26"/>
                <w:szCs w:val="26"/>
              </w:rPr>
              <w:t>Nhu cầu sử dụng nước (m</w:t>
            </w:r>
            <w:r w:rsidRPr="00DA599E">
              <w:rPr>
                <w:b/>
                <w:sz w:val="26"/>
                <w:szCs w:val="26"/>
                <w:vertAlign w:val="superscript"/>
              </w:rPr>
              <w:t>3</w:t>
            </w:r>
            <w:r w:rsidRPr="00DA599E">
              <w:rPr>
                <w:b/>
                <w:sz w:val="26"/>
                <w:szCs w:val="26"/>
              </w:rPr>
              <w:t>/ngày)</w:t>
            </w:r>
          </w:p>
        </w:tc>
      </w:tr>
      <w:tr w:rsidR="00DA599E" w:rsidRPr="00DA599E" w14:paraId="3A119F2C" w14:textId="77777777" w:rsidTr="00FB6137">
        <w:trPr>
          <w:trHeight w:val="424"/>
          <w:jc w:val="center"/>
        </w:trPr>
        <w:tc>
          <w:tcPr>
            <w:tcW w:w="805" w:type="dxa"/>
            <w:vMerge/>
            <w:shd w:val="clear" w:color="auto" w:fill="DAEEF3" w:themeFill="accent5" w:themeFillTint="33"/>
          </w:tcPr>
          <w:p w14:paraId="259106B2" w14:textId="77777777" w:rsidR="00E66A11" w:rsidRPr="00DA599E" w:rsidRDefault="00E66A11" w:rsidP="00E66A11">
            <w:pPr>
              <w:tabs>
                <w:tab w:val="left" w:pos="3067"/>
              </w:tabs>
              <w:spacing w:line="312" w:lineRule="auto"/>
              <w:rPr>
                <w:b/>
                <w:sz w:val="26"/>
                <w:szCs w:val="26"/>
              </w:rPr>
            </w:pPr>
          </w:p>
        </w:tc>
        <w:tc>
          <w:tcPr>
            <w:tcW w:w="4904" w:type="dxa"/>
            <w:vMerge/>
            <w:shd w:val="clear" w:color="auto" w:fill="DAEEF3" w:themeFill="accent5" w:themeFillTint="33"/>
            <w:vAlign w:val="center"/>
          </w:tcPr>
          <w:p w14:paraId="47BAB075" w14:textId="77777777" w:rsidR="00E66A11" w:rsidRPr="00DA599E" w:rsidRDefault="00E66A11" w:rsidP="00E66A11">
            <w:pPr>
              <w:tabs>
                <w:tab w:val="left" w:pos="3067"/>
              </w:tabs>
              <w:spacing w:line="312" w:lineRule="auto"/>
              <w:rPr>
                <w:b/>
                <w:sz w:val="26"/>
                <w:szCs w:val="26"/>
              </w:rPr>
            </w:pPr>
          </w:p>
        </w:tc>
        <w:tc>
          <w:tcPr>
            <w:tcW w:w="1990" w:type="dxa"/>
            <w:shd w:val="clear" w:color="auto" w:fill="DAEEF3" w:themeFill="accent5" w:themeFillTint="33"/>
            <w:vAlign w:val="center"/>
          </w:tcPr>
          <w:p w14:paraId="60105184" w14:textId="77777777" w:rsidR="00E66A11" w:rsidRPr="00DA599E" w:rsidRDefault="00E66A11" w:rsidP="00E66A11">
            <w:pPr>
              <w:tabs>
                <w:tab w:val="left" w:pos="3067"/>
              </w:tabs>
              <w:spacing w:line="312" w:lineRule="auto"/>
              <w:jc w:val="center"/>
              <w:rPr>
                <w:b/>
                <w:sz w:val="26"/>
                <w:szCs w:val="26"/>
              </w:rPr>
            </w:pPr>
            <w:r w:rsidRPr="00DA599E">
              <w:rPr>
                <w:b/>
                <w:sz w:val="26"/>
                <w:szCs w:val="26"/>
              </w:rPr>
              <w:t>Hiện hữu</w:t>
            </w:r>
          </w:p>
        </w:tc>
        <w:tc>
          <w:tcPr>
            <w:tcW w:w="1779" w:type="dxa"/>
            <w:shd w:val="clear" w:color="auto" w:fill="DAEEF3" w:themeFill="accent5" w:themeFillTint="33"/>
            <w:vAlign w:val="center"/>
          </w:tcPr>
          <w:p w14:paraId="6D142D10" w14:textId="3A7B1189" w:rsidR="00E66A11" w:rsidRPr="00DA599E" w:rsidRDefault="00D50612" w:rsidP="00E66A11">
            <w:pPr>
              <w:tabs>
                <w:tab w:val="left" w:pos="3067"/>
              </w:tabs>
              <w:spacing w:line="312" w:lineRule="auto"/>
              <w:jc w:val="center"/>
              <w:rPr>
                <w:b/>
                <w:sz w:val="26"/>
                <w:szCs w:val="26"/>
              </w:rPr>
            </w:pPr>
            <w:r w:rsidRPr="00DA599E">
              <w:rPr>
                <w:b/>
                <w:sz w:val="26"/>
                <w:szCs w:val="26"/>
              </w:rPr>
              <w:t>Sau mở rộng</w:t>
            </w:r>
          </w:p>
        </w:tc>
      </w:tr>
      <w:tr w:rsidR="00DA599E" w:rsidRPr="00DA599E" w14:paraId="6B2F73E1" w14:textId="77777777" w:rsidTr="00FB6137">
        <w:trPr>
          <w:trHeight w:val="430"/>
          <w:jc w:val="center"/>
        </w:trPr>
        <w:tc>
          <w:tcPr>
            <w:tcW w:w="805" w:type="dxa"/>
            <w:vAlign w:val="center"/>
          </w:tcPr>
          <w:p w14:paraId="5114253D" w14:textId="77777777" w:rsidR="00E66A11" w:rsidRPr="00DA599E" w:rsidRDefault="00E66A11" w:rsidP="00E66A11">
            <w:pPr>
              <w:pStyle w:val="6noidungbang"/>
              <w:tabs>
                <w:tab w:val="clear" w:pos="0"/>
                <w:tab w:val="clear" w:pos="432"/>
                <w:tab w:val="clear" w:pos="720"/>
                <w:tab w:val="left" w:pos="3067"/>
              </w:tabs>
              <w:spacing w:before="0" w:after="0" w:line="312" w:lineRule="auto"/>
              <w:rPr>
                <w:rFonts w:eastAsia="Times New Roman"/>
                <w:szCs w:val="26"/>
              </w:rPr>
            </w:pPr>
            <w:r w:rsidRPr="00DA599E">
              <w:rPr>
                <w:rFonts w:eastAsia="Times New Roman"/>
                <w:szCs w:val="26"/>
              </w:rPr>
              <w:t>1</w:t>
            </w:r>
          </w:p>
        </w:tc>
        <w:tc>
          <w:tcPr>
            <w:tcW w:w="4904" w:type="dxa"/>
            <w:vAlign w:val="center"/>
          </w:tcPr>
          <w:p w14:paraId="0CE56F3A" w14:textId="77777777" w:rsidR="00E66A11" w:rsidRPr="00DA599E" w:rsidRDefault="00E66A11" w:rsidP="00E66A11">
            <w:pPr>
              <w:tabs>
                <w:tab w:val="left" w:pos="3067"/>
              </w:tabs>
              <w:spacing w:line="312" w:lineRule="auto"/>
              <w:jc w:val="both"/>
              <w:rPr>
                <w:sz w:val="26"/>
                <w:szCs w:val="26"/>
              </w:rPr>
            </w:pPr>
            <w:r w:rsidRPr="00DA599E">
              <w:rPr>
                <w:sz w:val="26"/>
                <w:szCs w:val="26"/>
              </w:rPr>
              <w:t>Nước cấp phục vụ sinh hoạt</w:t>
            </w:r>
          </w:p>
          <w:p w14:paraId="58E8C448" w14:textId="77777777" w:rsidR="00E66A11" w:rsidRPr="00DA599E" w:rsidRDefault="00E66A11" w:rsidP="0079378C">
            <w:pPr>
              <w:jc w:val="both"/>
              <w:rPr>
                <w:sz w:val="26"/>
                <w:szCs w:val="26"/>
                <w:lang w:eastAsia="ja-JP"/>
              </w:rPr>
            </w:pPr>
            <w:r w:rsidRPr="00DA599E">
              <w:rPr>
                <w:sz w:val="26"/>
                <w:szCs w:val="26"/>
                <w:lang w:eastAsia="ja-JP"/>
              </w:rPr>
              <w:t>Định mức cấp nước: 60 lít/người/ngày (TCVN 33:2006/BXD)</w:t>
            </w:r>
          </w:p>
        </w:tc>
        <w:tc>
          <w:tcPr>
            <w:tcW w:w="1990" w:type="dxa"/>
            <w:vAlign w:val="center"/>
          </w:tcPr>
          <w:p w14:paraId="74BEF18B" w14:textId="479AEC0B" w:rsidR="00E66A11" w:rsidRPr="00DA599E" w:rsidRDefault="00E66A11" w:rsidP="00E964B3">
            <w:pPr>
              <w:tabs>
                <w:tab w:val="left" w:pos="3067"/>
              </w:tabs>
              <w:spacing w:line="312" w:lineRule="auto"/>
              <w:jc w:val="center"/>
              <w:rPr>
                <w:sz w:val="26"/>
                <w:szCs w:val="26"/>
              </w:rPr>
            </w:pPr>
            <w:r w:rsidRPr="00DA599E">
              <w:rPr>
                <w:sz w:val="26"/>
                <w:szCs w:val="26"/>
              </w:rPr>
              <w:t>1</w:t>
            </w:r>
            <w:r w:rsidR="00E964B3" w:rsidRPr="00DA599E">
              <w:rPr>
                <w:sz w:val="26"/>
                <w:szCs w:val="26"/>
              </w:rPr>
              <w:t>68</w:t>
            </w:r>
            <w:r w:rsidRPr="00DA599E">
              <w:rPr>
                <w:sz w:val="26"/>
                <w:szCs w:val="26"/>
              </w:rPr>
              <w:t xml:space="preserve"> (2.</w:t>
            </w:r>
            <w:r w:rsidR="00DF546D" w:rsidRPr="00DA599E">
              <w:rPr>
                <w:sz w:val="26"/>
                <w:szCs w:val="26"/>
              </w:rPr>
              <w:t>8</w:t>
            </w:r>
            <w:r w:rsidRPr="00DA599E">
              <w:rPr>
                <w:sz w:val="26"/>
                <w:szCs w:val="26"/>
              </w:rPr>
              <w:t>00 người)</w:t>
            </w:r>
          </w:p>
        </w:tc>
        <w:tc>
          <w:tcPr>
            <w:tcW w:w="1779" w:type="dxa"/>
            <w:vAlign w:val="center"/>
          </w:tcPr>
          <w:p w14:paraId="5C455735" w14:textId="77777777" w:rsidR="00E66A11" w:rsidRPr="00DA599E" w:rsidRDefault="00E66A11" w:rsidP="00E66A11">
            <w:pPr>
              <w:tabs>
                <w:tab w:val="left" w:pos="3067"/>
              </w:tabs>
              <w:spacing w:line="312" w:lineRule="auto"/>
              <w:jc w:val="center"/>
              <w:rPr>
                <w:sz w:val="26"/>
                <w:szCs w:val="26"/>
              </w:rPr>
            </w:pPr>
            <w:r w:rsidRPr="00DA599E">
              <w:rPr>
                <w:sz w:val="26"/>
                <w:szCs w:val="26"/>
              </w:rPr>
              <w:t>210 (3.500 người)</w:t>
            </w:r>
          </w:p>
        </w:tc>
      </w:tr>
      <w:tr w:rsidR="00DA599E" w:rsidRPr="00DA599E" w14:paraId="739FD069" w14:textId="77777777" w:rsidTr="00FB6137">
        <w:trPr>
          <w:trHeight w:val="430"/>
          <w:jc w:val="center"/>
        </w:trPr>
        <w:tc>
          <w:tcPr>
            <w:tcW w:w="805" w:type="dxa"/>
            <w:vAlign w:val="center"/>
          </w:tcPr>
          <w:p w14:paraId="167D6099" w14:textId="77777777" w:rsidR="00E66A11" w:rsidRPr="00DA599E" w:rsidRDefault="00E66A11" w:rsidP="00E66A11">
            <w:pPr>
              <w:tabs>
                <w:tab w:val="left" w:pos="3067"/>
              </w:tabs>
              <w:spacing w:line="312" w:lineRule="auto"/>
              <w:jc w:val="center"/>
              <w:rPr>
                <w:sz w:val="26"/>
                <w:szCs w:val="26"/>
              </w:rPr>
            </w:pPr>
            <w:r w:rsidRPr="00DA599E">
              <w:rPr>
                <w:sz w:val="26"/>
                <w:szCs w:val="26"/>
              </w:rPr>
              <w:t>2</w:t>
            </w:r>
          </w:p>
        </w:tc>
        <w:tc>
          <w:tcPr>
            <w:tcW w:w="4904" w:type="dxa"/>
            <w:vAlign w:val="center"/>
          </w:tcPr>
          <w:p w14:paraId="62EF89BF" w14:textId="77777777" w:rsidR="00E66A11" w:rsidRPr="00DA599E" w:rsidRDefault="00E66A11" w:rsidP="00E66A11">
            <w:pPr>
              <w:tabs>
                <w:tab w:val="left" w:pos="3067"/>
              </w:tabs>
              <w:spacing w:line="312" w:lineRule="auto"/>
              <w:rPr>
                <w:sz w:val="26"/>
                <w:szCs w:val="26"/>
              </w:rPr>
            </w:pPr>
            <w:r w:rsidRPr="00DA599E">
              <w:rPr>
                <w:sz w:val="26"/>
                <w:szCs w:val="26"/>
              </w:rPr>
              <w:t>Nước cấp cho sản xuất</w:t>
            </w:r>
          </w:p>
        </w:tc>
        <w:tc>
          <w:tcPr>
            <w:tcW w:w="1990" w:type="dxa"/>
            <w:vAlign w:val="center"/>
          </w:tcPr>
          <w:p w14:paraId="1A845F1F" w14:textId="492321D8" w:rsidR="00E66A11" w:rsidRPr="00DA599E" w:rsidRDefault="00312DD0" w:rsidP="00E66A11">
            <w:pPr>
              <w:tabs>
                <w:tab w:val="left" w:pos="3067"/>
              </w:tabs>
              <w:spacing w:line="312" w:lineRule="auto"/>
              <w:jc w:val="center"/>
              <w:rPr>
                <w:sz w:val="26"/>
                <w:szCs w:val="26"/>
              </w:rPr>
            </w:pPr>
            <w:r w:rsidRPr="00DA599E">
              <w:rPr>
                <w:sz w:val="26"/>
                <w:szCs w:val="26"/>
              </w:rPr>
              <w:t>56,7</w:t>
            </w:r>
          </w:p>
        </w:tc>
        <w:tc>
          <w:tcPr>
            <w:tcW w:w="1779" w:type="dxa"/>
            <w:vAlign w:val="center"/>
          </w:tcPr>
          <w:p w14:paraId="6341EFF7" w14:textId="38E6AF7D" w:rsidR="00E66A11" w:rsidRPr="00DA599E" w:rsidRDefault="00CA29D0" w:rsidP="00E66A11">
            <w:pPr>
              <w:tabs>
                <w:tab w:val="left" w:pos="3067"/>
              </w:tabs>
              <w:spacing w:line="312" w:lineRule="auto"/>
              <w:jc w:val="center"/>
              <w:rPr>
                <w:sz w:val="26"/>
                <w:szCs w:val="26"/>
              </w:rPr>
            </w:pPr>
            <w:r w:rsidRPr="00DA599E">
              <w:rPr>
                <w:sz w:val="26"/>
                <w:szCs w:val="26"/>
              </w:rPr>
              <w:t>75</w:t>
            </w:r>
          </w:p>
        </w:tc>
      </w:tr>
      <w:tr w:rsidR="00DA599E" w:rsidRPr="00DA599E" w14:paraId="2DF30EAF" w14:textId="77777777" w:rsidTr="00FB6137">
        <w:trPr>
          <w:trHeight w:val="430"/>
          <w:jc w:val="center"/>
        </w:trPr>
        <w:tc>
          <w:tcPr>
            <w:tcW w:w="805" w:type="dxa"/>
            <w:vAlign w:val="center"/>
          </w:tcPr>
          <w:p w14:paraId="550B4BBF" w14:textId="77777777" w:rsidR="00E66A11" w:rsidRPr="00DA599E" w:rsidRDefault="00E66A11" w:rsidP="00E66A11">
            <w:pPr>
              <w:tabs>
                <w:tab w:val="left" w:pos="3067"/>
              </w:tabs>
              <w:spacing w:line="312" w:lineRule="auto"/>
              <w:jc w:val="center"/>
              <w:rPr>
                <w:i/>
                <w:sz w:val="26"/>
                <w:szCs w:val="26"/>
              </w:rPr>
            </w:pPr>
            <w:r w:rsidRPr="00DA599E">
              <w:rPr>
                <w:i/>
                <w:sz w:val="26"/>
                <w:szCs w:val="26"/>
              </w:rPr>
              <w:t>2a</w:t>
            </w:r>
          </w:p>
        </w:tc>
        <w:tc>
          <w:tcPr>
            <w:tcW w:w="4904" w:type="dxa"/>
            <w:vAlign w:val="center"/>
          </w:tcPr>
          <w:p w14:paraId="404A299B" w14:textId="199A2BB5" w:rsidR="00E66A11" w:rsidRPr="00DA599E" w:rsidRDefault="00E66A11" w:rsidP="00C86C0A">
            <w:pPr>
              <w:tabs>
                <w:tab w:val="left" w:pos="3067"/>
              </w:tabs>
              <w:spacing w:line="312" w:lineRule="auto"/>
              <w:jc w:val="both"/>
              <w:rPr>
                <w:i/>
                <w:sz w:val="26"/>
                <w:szCs w:val="26"/>
              </w:rPr>
            </w:pPr>
            <w:r w:rsidRPr="00DA599E">
              <w:rPr>
                <w:i/>
                <w:sz w:val="26"/>
                <w:szCs w:val="26"/>
              </w:rPr>
              <w:t>Nước cấp buồng phun sơn màng nước</w:t>
            </w:r>
          </w:p>
        </w:tc>
        <w:tc>
          <w:tcPr>
            <w:tcW w:w="1990" w:type="dxa"/>
            <w:vAlign w:val="center"/>
          </w:tcPr>
          <w:p w14:paraId="782B079B" w14:textId="32B4F97A" w:rsidR="00E66A11" w:rsidRPr="00DA599E" w:rsidRDefault="0079378C" w:rsidP="00E66A11">
            <w:pPr>
              <w:tabs>
                <w:tab w:val="left" w:pos="3067"/>
              </w:tabs>
              <w:spacing w:line="312" w:lineRule="auto"/>
              <w:jc w:val="center"/>
              <w:rPr>
                <w:sz w:val="26"/>
                <w:szCs w:val="26"/>
              </w:rPr>
            </w:pPr>
            <w:r w:rsidRPr="00DA599E">
              <w:rPr>
                <w:sz w:val="26"/>
                <w:szCs w:val="26"/>
              </w:rPr>
              <w:t>1,8</w:t>
            </w:r>
          </w:p>
        </w:tc>
        <w:tc>
          <w:tcPr>
            <w:tcW w:w="1779" w:type="dxa"/>
            <w:vAlign w:val="center"/>
          </w:tcPr>
          <w:p w14:paraId="25CFBF85" w14:textId="5451A0D7" w:rsidR="00E66A11" w:rsidRPr="00DA599E" w:rsidRDefault="0079378C" w:rsidP="00E66A11">
            <w:pPr>
              <w:tabs>
                <w:tab w:val="left" w:pos="3067"/>
              </w:tabs>
              <w:spacing w:line="312" w:lineRule="auto"/>
              <w:jc w:val="center"/>
              <w:rPr>
                <w:sz w:val="26"/>
                <w:szCs w:val="26"/>
              </w:rPr>
            </w:pPr>
            <w:r w:rsidRPr="00DA599E">
              <w:rPr>
                <w:sz w:val="26"/>
                <w:szCs w:val="26"/>
              </w:rPr>
              <w:t>1,8</w:t>
            </w:r>
          </w:p>
        </w:tc>
      </w:tr>
      <w:tr w:rsidR="00DA599E" w:rsidRPr="00DA599E" w14:paraId="549D8475" w14:textId="77777777" w:rsidTr="00FB6137">
        <w:trPr>
          <w:trHeight w:val="430"/>
          <w:jc w:val="center"/>
        </w:trPr>
        <w:tc>
          <w:tcPr>
            <w:tcW w:w="805" w:type="dxa"/>
            <w:vAlign w:val="center"/>
          </w:tcPr>
          <w:p w14:paraId="60872058" w14:textId="77777777" w:rsidR="00E66A11" w:rsidRPr="00DA599E" w:rsidRDefault="00E66A11" w:rsidP="00E66A11">
            <w:pPr>
              <w:tabs>
                <w:tab w:val="left" w:pos="3067"/>
              </w:tabs>
              <w:spacing w:line="312" w:lineRule="auto"/>
              <w:jc w:val="center"/>
              <w:rPr>
                <w:i/>
                <w:sz w:val="26"/>
                <w:szCs w:val="26"/>
              </w:rPr>
            </w:pPr>
            <w:r w:rsidRPr="00DA599E">
              <w:rPr>
                <w:i/>
                <w:sz w:val="26"/>
                <w:szCs w:val="26"/>
              </w:rPr>
              <w:t>2b</w:t>
            </w:r>
          </w:p>
        </w:tc>
        <w:tc>
          <w:tcPr>
            <w:tcW w:w="4904" w:type="dxa"/>
            <w:vAlign w:val="center"/>
          </w:tcPr>
          <w:p w14:paraId="42554655" w14:textId="636DC54E" w:rsidR="00E66A11" w:rsidRPr="00DA599E" w:rsidRDefault="00E66A11" w:rsidP="00C86C0A">
            <w:pPr>
              <w:tabs>
                <w:tab w:val="left" w:pos="142"/>
                <w:tab w:val="left" w:pos="284"/>
              </w:tabs>
              <w:spacing w:line="312" w:lineRule="auto"/>
              <w:jc w:val="both"/>
              <w:rPr>
                <w:i/>
                <w:sz w:val="26"/>
                <w:szCs w:val="26"/>
                <w:lang w:eastAsia="ja-JP"/>
              </w:rPr>
            </w:pPr>
            <w:r w:rsidRPr="00DA599E">
              <w:rPr>
                <w:i/>
                <w:sz w:val="26"/>
                <w:szCs w:val="26"/>
                <w:lang w:eastAsia="ja-JP"/>
              </w:rPr>
              <w:t>Nước cấp cho lò hơi</w:t>
            </w:r>
          </w:p>
        </w:tc>
        <w:tc>
          <w:tcPr>
            <w:tcW w:w="1990" w:type="dxa"/>
            <w:vAlign w:val="center"/>
          </w:tcPr>
          <w:p w14:paraId="5C77F222" w14:textId="451958E5" w:rsidR="00E66A11" w:rsidRPr="00DA599E" w:rsidRDefault="00C86C0A" w:rsidP="006A0505">
            <w:pPr>
              <w:pStyle w:val="6noidungbang"/>
              <w:tabs>
                <w:tab w:val="clear" w:pos="0"/>
                <w:tab w:val="clear" w:pos="432"/>
                <w:tab w:val="clear" w:pos="720"/>
                <w:tab w:val="left" w:pos="3067"/>
              </w:tabs>
              <w:spacing w:before="0" w:after="0" w:line="312" w:lineRule="auto"/>
              <w:rPr>
                <w:rFonts w:eastAsia="Times New Roman"/>
                <w:szCs w:val="26"/>
              </w:rPr>
            </w:pPr>
            <w:r w:rsidRPr="00DA599E">
              <w:rPr>
                <w:szCs w:val="26"/>
              </w:rPr>
              <w:t>54</w:t>
            </w:r>
            <w:r w:rsidR="00E66A11" w:rsidRPr="00DA599E">
              <w:rPr>
                <w:szCs w:val="26"/>
              </w:rPr>
              <w:t xml:space="preserve"> </w:t>
            </w:r>
          </w:p>
        </w:tc>
        <w:tc>
          <w:tcPr>
            <w:tcW w:w="1779" w:type="dxa"/>
            <w:vAlign w:val="center"/>
          </w:tcPr>
          <w:p w14:paraId="0090F898" w14:textId="2F7DFA3D" w:rsidR="00E66A11" w:rsidRPr="00DA599E" w:rsidRDefault="00C86C0A" w:rsidP="006A0505">
            <w:pPr>
              <w:tabs>
                <w:tab w:val="left" w:pos="3067"/>
              </w:tabs>
              <w:spacing w:line="312" w:lineRule="auto"/>
              <w:jc w:val="center"/>
              <w:rPr>
                <w:sz w:val="26"/>
                <w:szCs w:val="26"/>
              </w:rPr>
            </w:pPr>
            <w:r w:rsidRPr="00DA599E">
              <w:rPr>
                <w:sz w:val="26"/>
                <w:szCs w:val="26"/>
              </w:rPr>
              <w:t>72</w:t>
            </w:r>
            <w:r w:rsidR="00E66A11" w:rsidRPr="00DA599E">
              <w:rPr>
                <w:sz w:val="26"/>
                <w:szCs w:val="26"/>
              </w:rPr>
              <w:t xml:space="preserve"> </w:t>
            </w:r>
          </w:p>
        </w:tc>
      </w:tr>
      <w:tr w:rsidR="00DA599E" w:rsidRPr="00DA599E" w14:paraId="0EA9C299" w14:textId="77777777" w:rsidTr="00FB6137">
        <w:trPr>
          <w:trHeight w:val="430"/>
          <w:jc w:val="center"/>
        </w:trPr>
        <w:tc>
          <w:tcPr>
            <w:tcW w:w="805" w:type="dxa"/>
            <w:vAlign w:val="center"/>
          </w:tcPr>
          <w:p w14:paraId="39EF60E9" w14:textId="77777777" w:rsidR="00E66A11" w:rsidRPr="00DA599E" w:rsidRDefault="00E66A11" w:rsidP="00E66A11">
            <w:pPr>
              <w:tabs>
                <w:tab w:val="left" w:pos="3067"/>
              </w:tabs>
              <w:spacing w:line="312" w:lineRule="auto"/>
              <w:jc w:val="center"/>
              <w:rPr>
                <w:i/>
                <w:sz w:val="26"/>
                <w:szCs w:val="26"/>
              </w:rPr>
            </w:pPr>
            <w:r w:rsidRPr="00DA599E">
              <w:rPr>
                <w:i/>
                <w:sz w:val="26"/>
                <w:szCs w:val="26"/>
              </w:rPr>
              <w:t>2c</w:t>
            </w:r>
          </w:p>
        </w:tc>
        <w:tc>
          <w:tcPr>
            <w:tcW w:w="4904" w:type="dxa"/>
            <w:vAlign w:val="center"/>
          </w:tcPr>
          <w:p w14:paraId="2F6598DF" w14:textId="77777777" w:rsidR="00E66A11" w:rsidRPr="00DA599E" w:rsidRDefault="00E66A11" w:rsidP="00E66A11">
            <w:pPr>
              <w:tabs>
                <w:tab w:val="left" w:pos="142"/>
                <w:tab w:val="left" w:pos="284"/>
              </w:tabs>
              <w:spacing w:line="312" w:lineRule="auto"/>
              <w:jc w:val="both"/>
              <w:rPr>
                <w:i/>
                <w:sz w:val="26"/>
                <w:szCs w:val="26"/>
                <w:lang w:eastAsia="ja-JP"/>
              </w:rPr>
            </w:pPr>
            <w:r w:rsidRPr="00DA599E">
              <w:rPr>
                <w:i/>
                <w:sz w:val="26"/>
                <w:szCs w:val="26"/>
                <w:lang w:eastAsia="ja-JP"/>
              </w:rPr>
              <w:t>Nước cấp cho thiết bị xử lý khí thải lò hơi</w:t>
            </w:r>
          </w:p>
        </w:tc>
        <w:tc>
          <w:tcPr>
            <w:tcW w:w="1990" w:type="dxa"/>
            <w:vAlign w:val="center"/>
          </w:tcPr>
          <w:p w14:paraId="67A66EC3" w14:textId="77777777" w:rsidR="00E66A11" w:rsidRPr="00DA599E" w:rsidRDefault="00E66A11" w:rsidP="00E66A11">
            <w:pPr>
              <w:pStyle w:val="6noidungbang"/>
              <w:tabs>
                <w:tab w:val="clear" w:pos="0"/>
                <w:tab w:val="clear" w:pos="432"/>
                <w:tab w:val="clear" w:pos="720"/>
                <w:tab w:val="left" w:pos="3067"/>
              </w:tabs>
              <w:spacing w:before="0" w:after="0" w:line="312" w:lineRule="auto"/>
              <w:rPr>
                <w:rFonts w:eastAsia="Times New Roman"/>
                <w:szCs w:val="26"/>
              </w:rPr>
            </w:pPr>
            <w:r w:rsidRPr="00DA599E">
              <w:rPr>
                <w:rFonts w:eastAsiaTheme="minorHAnsi"/>
                <w:szCs w:val="26"/>
              </w:rPr>
              <w:t>0,9</w:t>
            </w:r>
          </w:p>
        </w:tc>
        <w:tc>
          <w:tcPr>
            <w:tcW w:w="1779" w:type="dxa"/>
            <w:vAlign w:val="center"/>
          </w:tcPr>
          <w:p w14:paraId="76F4212D" w14:textId="77777777" w:rsidR="00E66A11" w:rsidRPr="00DA599E" w:rsidRDefault="00E66A11" w:rsidP="00E66A11">
            <w:pPr>
              <w:tabs>
                <w:tab w:val="left" w:pos="3067"/>
              </w:tabs>
              <w:spacing w:line="312" w:lineRule="auto"/>
              <w:jc w:val="center"/>
              <w:rPr>
                <w:sz w:val="26"/>
                <w:szCs w:val="26"/>
              </w:rPr>
            </w:pPr>
            <w:r w:rsidRPr="00DA599E">
              <w:rPr>
                <w:rFonts w:eastAsiaTheme="minorHAnsi"/>
                <w:sz w:val="26"/>
                <w:szCs w:val="26"/>
              </w:rPr>
              <w:t>1,2</w:t>
            </w:r>
          </w:p>
        </w:tc>
      </w:tr>
      <w:tr w:rsidR="00DA599E" w:rsidRPr="00DA599E" w14:paraId="551351E6" w14:textId="77777777" w:rsidTr="00FB6137">
        <w:trPr>
          <w:trHeight w:val="430"/>
          <w:jc w:val="center"/>
        </w:trPr>
        <w:tc>
          <w:tcPr>
            <w:tcW w:w="805" w:type="dxa"/>
            <w:vAlign w:val="center"/>
          </w:tcPr>
          <w:p w14:paraId="219B15D1" w14:textId="77777777" w:rsidR="00E66A11" w:rsidRPr="00DA599E" w:rsidRDefault="00E66A11" w:rsidP="00E66A11">
            <w:pPr>
              <w:tabs>
                <w:tab w:val="left" w:pos="3067"/>
              </w:tabs>
              <w:spacing w:line="312" w:lineRule="auto"/>
              <w:jc w:val="center"/>
              <w:rPr>
                <w:sz w:val="26"/>
                <w:szCs w:val="26"/>
              </w:rPr>
            </w:pPr>
            <w:r w:rsidRPr="00DA599E">
              <w:rPr>
                <w:sz w:val="26"/>
                <w:szCs w:val="26"/>
              </w:rPr>
              <w:t>3</w:t>
            </w:r>
          </w:p>
        </w:tc>
        <w:tc>
          <w:tcPr>
            <w:tcW w:w="4904" w:type="dxa"/>
            <w:vAlign w:val="center"/>
          </w:tcPr>
          <w:p w14:paraId="55A0A92C" w14:textId="77777777" w:rsidR="00E66A11" w:rsidRPr="00DA599E" w:rsidRDefault="00E66A11" w:rsidP="00E66A11">
            <w:pPr>
              <w:tabs>
                <w:tab w:val="left" w:pos="142"/>
                <w:tab w:val="left" w:pos="284"/>
              </w:tabs>
              <w:spacing w:line="312" w:lineRule="auto"/>
              <w:jc w:val="both"/>
              <w:rPr>
                <w:sz w:val="26"/>
                <w:szCs w:val="26"/>
                <w:lang w:eastAsia="ja-JP"/>
              </w:rPr>
            </w:pPr>
            <w:r w:rsidRPr="00DA599E">
              <w:rPr>
                <w:sz w:val="26"/>
                <w:szCs w:val="26"/>
                <w:lang w:eastAsia="ja-JP"/>
              </w:rPr>
              <w:t>Nước cấp cho tưới cây.</w:t>
            </w:r>
          </w:p>
          <w:p w14:paraId="0F86EA4F" w14:textId="27BB62FE" w:rsidR="00E66A11" w:rsidRPr="00DA599E" w:rsidRDefault="00E66A11" w:rsidP="00E66A11">
            <w:pPr>
              <w:pStyle w:val="ListParagraph"/>
              <w:tabs>
                <w:tab w:val="left" w:pos="284"/>
              </w:tabs>
              <w:ind w:left="0"/>
              <w:jc w:val="both"/>
              <w:rPr>
                <w:rFonts w:cs="Times New Roman"/>
                <w:i w:val="0"/>
                <w:szCs w:val="26"/>
                <w:lang w:eastAsia="ja-JP"/>
              </w:rPr>
            </w:pPr>
            <w:r w:rsidRPr="00DA599E">
              <w:rPr>
                <w:rFonts w:cs="Times New Roman"/>
                <w:i w:val="0"/>
                <w:szCs w:val="26"/>
                <w:lang w:eastAsia="ja-JP"/>
              </w:rPr>
              <w:t>- Định mức nước tưới cây: 3 lít/m</w:t>
            </w:r>
            <w:r w:rsidRPr="00DA599E">
              <w:rPr>
                <w:rFonts w:cs="Times New Roman"/>
                <w:i w:val="0"/>
                <w:szCs w:val="26"/>
                <w:vertAlign w:val="superscript"/>
                <w:lang w:eastAsia="ja-JP"/>
              </w:rPr>
              <w:t xml:space="preserve">2 </w:t>
            </w:r>
            <w:r w:rsidRPr="00DA599E">
              <w:rPr>
                <w:rFonts w:cs="Times New Roman"/>
                <w:i w:val="0"/>
                <w:szCs w:val="26"/>
                <w:lang w:eastAsia="ja-JP"/>
              </w:rPr>
              <w:t>(QCVN 01:20</w:t>
            </w:r>
            <w:r w:rsidR="0050778F" w:rsidRPr="00DA599E">
              <w:rPr>
                <w:rFonts w:cs="Times New Roman"/>
                <w:i w:val="0"/>
                <w:szCs w:val="26"/>
                <w:lang w:eastAsia="ja-JP"/>
              </w:rPr>
              <w:t>21</w:t>
            </w:r>
            <w:r w:rsidRPr="00DA599E">
              <w:rPr>
                <w:rFonts w:cs="Times New Roman"/>
                <w:i w:val="0"/>
                <w:szCs w:val="26"/>
                <w:lang w:eastAsia="ja-JP"/>
              </w:rPr>
              <w:t>/BXD)</w:t>
            </w:r>
          </w:p>
          <w:p w14:paraId="45D78CB3" w14:textId="77777777" w:rsidR="00E66A11" w:rsidRPr="00DA599E" w:rsidRDefault="00E66A11" w:rsidP="00E66A11">
            <w:pPr>
              <w:tabs>
                <w:tab w:val="left" w:pos="3067"/>
              </w:tabs>
              <w:spacing w:line="312" w:lineRule="auto"/>
              <w:jc w:val="both"/>
              <w:rPr>
                <w:sz w:val="26"/>
                <w:szCs w:val="26"/>
              </w:rPr>
            </w:pPr>
            <w:r w:rsidRPr="00DA599E">
              <w:rPr>
                <w:sz w:val="26"/>
                <w:szCs w:val="26"/>
                <w:lang w:eastAsia="ja-JP"/>
              </w:rPr>
              <w:t>- Công ty tưới cây 3 ngày/lần</w:t>
            </w:r>
          </w:p>
        </w:tc>
        <w:tc>
          <w:tcPr>
            <w:tcW w:w="1990" w:type="dxa"/>
            <w:vAlign w:val="center"/>
          </w:tcPr>
          <w:p w14:paraId="793D8B1C" w14:textId="5BFBA1D2" w:rsidR="00E66A11" w:rsidRPr="00DA599E" w:rsidRDefault="005C1310" w:rsidP="00E66A11">
            <w:pPr>
              <w:pStyle w:val="6noidungbang"/>
              <w:tabs>
                <w:tab w:val="clear" w:pos="0"/>
                <w:tab w:val="clear" w:pos="432"/>
                <w:tab w:val="clear" w:pos="720"/>
                <w:tab w:val="left" w:pos="3067"/>
              </w:tabs>
              <w:spacing w:before="0" w:after="0" w:line="312" w:lineRule="auto"/>
              <w:rPr>
                <w:rFonts w:eastAsia="Times New Roman"/>
                <w:szCs w:val="26"/>
              </w:rPr>
            </w:pPr>
            <w:r w:rsidRPr="00DA599E">
              <w:rPr>
                <w:rFonts w:eastAsia="Times New Roman"/>
                <w:szCs w:val="26"/>
              </w:rPr>
              <w:t>95,6</w:t>
            </w:r>
          </w:p>
        </w:tc>
        <w:tc>
          <w:tcPr>
            <w:tcW w:w="1779" w:type="dxa"/>
            <w:vAlign w:val="center"/>
          </w:tcPr>
          <w:p w14:paraId="490EBA71" w14:textId="0DFD3F08" w:rsidR="00E66A11" w:rsidRPr="00DA599E" w:rsidRDefault="005C1310" w:rsidP="00E66A11">
            <w:pPr>
              <w:tabs>
                <w:tab w:val="left" w:pos="3067"/>
              </w:tabs>
              <w:spacing w:line="312" w:lineRule="auto"/>
              <w:jc w:val="center"/>
              <w:rPr>
                <w:sz w:val="26"/>
                <w:szCs w:val="26"/>
              </w:rPr>
            </w:pPr>
            <w:r w:rsidRPr="00DA599E">
              <w:rPr>
                <w:sz w:val="26"/>
                <w:szCs w:val="26"/>
              </w:rPr>
              <w:t>82,4</w:t>
            </w:r>
          </w:p>
        </w:tc>
      </w:tr>
      <w:tr w:rsidR="00DA599E" w:rsidRPr="00DA599E" w14:paraId="120F2D50" w14:textId="77777777" w:rsidTr="00FB6137">
        <w:trPr>
          <w:trHeight w:val="430"/>
          <w:jc w:val="center"/>
        </w:trPr>
        <w:tc>
          <w:tcPr>
            <w:tcW w:w="805" w:type="dxa"/>
          </w:tcPr>
          <w:p w14:paraId="6139BE04" w14:textId="77777777" w:rsidR="006024CC" w:rsidRPr="00DA599E" w:rsidRDefault="006024CC" w:rsidP="006024CC">
            <w:pPr>
              <w:tabs>
                <w:tab w:val="left" w:pos="3067"/>
              </w:tabs>
              <w:spacing w:line="312" w:lineRule="auto"/>
              <w:jc w:val="center"/>
              <w:rPr>
                <w:b/>
                <w:sz w:val="26"/>
                <w:szCs w:val="26"/>
              </w:rPr>
            </w:pPr>
          </w:p>
        </w:tc>
        <w:tc>
          <w:tcPr>
            <w:tcW w:w="4904" w:type="dxa"/>
            <w:vAlign w:val="center"/>
          </w:tcPr>
          <w:p w14:paraId="7F3B9B02" w14:textId="77777777" w:rsidR="006024CC" w:rsidRPr="00DA599E" w:rsidRDefault="006024CC" w:rsidP="006024CC">
            <w:pPr>
              <w:pStyle w:val="CHUONG"/>
              <w:tabs>
                <w:tab w:val="left" w:pos="3067"/>
              </w:tabs>
              <w:spacing w:before="0" w:after="0"/>
              <w:rPr>
                <w:rFonts w:eastAsia="Times New Roman"/>
              </w:rPr>
            </w:pPr>
            <w:r w:rsidRPr="00DA599E">
              <w:rPr>
                <w:rFonts w:eastAsia="Times New Roman"/>
              </w:rPr>
              <w:t>TỔNG</w:t>
            </w:r>
          </w:p>
        </w:tc>
        <w:tc>
          <w:tcPr>
            <w:tcW w:w="1990" w:type="dxa"/>
            <w:vAlign w:val="center"/>
          </w:tcPr>
          <w:p w14:paraId="2CB689B9" w14:textId="763A4F54" w:rsidR="006024CC" w:rsidRPr="00DA599E" w:rsidRDefault="006024CC" w:rsidP="006024CC">
            <w:pPr>
              <w:spacing w:line="312" w:lineRule="auto"/>
              <w:jc w:val="center"/>
              <w:rPr>
                <w:b/>
                <w:sz w:val="26"/>
                <w:szCs w:val="26"/>
              </w:rPr>
            </w:pPr>
            <w:r w:rsidRPr="00DA599E">
              <w:rPr>
                <w:b/>
                <w:sz w:val="26"/>
                <w:szCs w:val="26"/>
              </w:rPr>
              <w:t>320,3</w:t>
            </w:r>
          </w:p>
        </w:tc>
        <w:tc>
          <w:tcPr>
            <w:tcW w:w="1779" w:type="dxa"/>
            <w:vAlign w:val="center"/>
          </w:tcPr>
          <w:p w14:paraId="71CE4A8E" w14:textId="0E7744C1" w:rsidR="006024CC" w:rsidRPr="00DA599E" w:rsidRDefault="006024CC" w:rsidP="006024CC">
            <w:pPr>
              <w:spacing w:line="312" w:lineRule="auto"/>
              <w:jc w:val="center"/>
              <w:rPr>
                <w:b/>
                <w:sz w:val="26"/>
                <w:szCs w:val="26"/>
              </w:rPr>
            </w:pPr>
            <w:r w:rsidRPr="00DA599E">
              <w:rPr>
                <w:b/>
                <w:sz w:val="26"/>
                <w:szCs w:val="26"/>
              </w:rPr>
              <w:t>367,4</w:t>
            </w:r>
          </w:p>
        </w:tc>
      </w:tr>
    </w:tbl>
    <w:p w14:paraId="6B4A1620" w14:textId="6C2900A7" w:rsidR="00E66A11" w:rsidRPr="00DA599E" w:rsidRDefault="00E66A11" w:rsidP="00E66A11">
      <w:pPr>
        <w:tabs>
          <w:tab w:val="left" w:pos="3067"/>
        </w:tabs>
        <w:spacing w:line="312" w:lineRule="auto"/>
        <w:jc w:val="right"/>
        <w:rPr>
          <w:i/>
          <w:sz w:val="26"/>
          <w:szCs w:val="26"/>
        </w:rPr>
      </w:pPr>
      <w:r w:rsidRPr="00DA599E">
        <w:rPr>
          <w:i/>
          <w:sz w:val="26"/>
          <w:szCs w:val="26"/>
        </w:rPr>
        <w:t xml:space="preserve">( </w:t>
      </w:r>
      <w:r w:rsidR="00021150" w:rsidRPr="00DA599E">
        <w:rPr>
          <w:i/>
          <w:sz w:val="26"/>
          <w:szCs w:val="26"/>
        </w:rPr>
        <w:t>Nguồn: Công ty TNHH RK Resources, 2022</w:t>
      </w:r>
      <w:r w:rsidRPr="00DA599E">
        <w:rPr>
          <w:i/>
          <w:sz w:val="26"/>
          <w:szCs w:val="26"/>
        </w:rPr>
        <w:t xml:space="preserve"> )</w:t>
      </w:r>
    </w:p>
    <w:bookmarkEnd w:id="192"/>
    <w:bookmarkEnd w:id="193"/>
    <w:bookmarkEnd w:id="194"/>
    <w:p w14:paraId="3BE93ABC" w14:textId="67CA70F6" w:rsidR="000E2BAE" w:rsidRPr="00DA599E" w:rsidRDefault="00E66A11" w:rsidP="00E66A11">
      <w:pPr>
        <w:spacing w:line="312" w:lineRule="auto"/>
        <w:ind w:firstLine="567"/>
        <w:jc w:val="both"/>
        <w:rPr>
          <w:sz w:val="26"/>
          <w:szCs w:val="26"/>
          <w:lang w:val="vi-VN"/>
        </w:rPr>
      </w:pPr>
      <w:r w:rsidRPr="00DA599E">
        <w:rPr>
          <w:b/>
          <w:i/>
          <w:sz w:val="26"/>
          <w:szCs w:val="26"/>
        </w:rPr>
        <w:t>Ghi chú:</w:t>
      </w:r>
      <w:r w:rsidRPr="00DA599E">
        <w:rPr>
          <w:sz w:val="26"/>
          <w:szCs w:val="26"/>
        </w:rPr>
        <w:t xml:space="preserve"> Số ngày làm việc trong một năm: 312 ngày (Các ngày nghỉ lễ theo đúng quy định của Nhà nước). Số giờ làm việc trong một ngày: 01 ca/ngày (mỗi ca 08 tiếng). </w:t>
      </w:r>
      <w:r w:rsidRPr="00DA599E">
        <w:rPr>
          <w:sz w:val="26"/>
          <w:szCs w:val="26"/>
          <w:lang w:val="vi-VN"/>
        </w:rPr>
        <w:t>Tuy nhiên tùy theo tình hình kinh doanh. Nếu đơn hàng nhiều, công ty sẽ bố trí cho công nhân tăng ca, số giờ tăng ca không vượt quá 300 giờ/năm.</w:t>
      </w:r>
    </w:p>
    <w:p w14:paraId="5C5C78F7" w14:textId="70D3A554" w:rsidR="0027074D" w:rsidRPr="00DA599E" w:rsidRDefault="0027074D" w:rsidP="00E66A11">
      <w:pPr>
        <w:spacing w:line="312" w:lineRule="auto"/>
        <w:ind w:firstLine="567"/>
        <w:jc w:val="both"/>
        <w:rPr>
          <w:sz w:val="26"/>
          <w:szCs w:val="26"/>
        </w:rPr>
      </w:pPr>
      <w:r w:rsidRPr="00DA599E">
        <w:rPr>
          <w:sz w:val="26"/>
          <w:szCs w:val="26"/>
        </w:rPr>
        <w:t>Nước cấp cho sản xuất như sau:</w:t>
      </w:r>
    </w:p>
    <w:p w14:paraId="027A7118" w14:textId="5DA12E24" w:rsidR="0027074D" w:rsidRPr="00DA599E" w:rsidRDefault="00A268C7" w:rsidP="00E66A11">
      <w:pPr>
        <w:spacing w:line="312" w:lineRule="auto"/>
        <w:ind w:firstLine="567"/>
        <w:jc w:val="both"/>
        <w:rPr>
          <w:sz w:val="26"/>
          <w:szCs w:val="26"/>
        </w:rPr>
      </w:pPr>
      <w:r w:rsidRPr="00DA599E">
        <w:rPr>
          <w:sz w:val="26"/>
          <w:szCs w:val="26"/>
        </w:rPr>
        <w:lastRenderedPageBreak/>
        <w:t xml:space="preserve">Nước cấp </w:t>
      </w:r>
      <w:r w:rsidR="003C1CE2" w:rsidRPr="00DA599E">
        <w:rPr>
          <w:sz w:val="26"/>
          <w:szCs w:val="26"/>
        </w:rPr>
        <w:t xml:space="preserve">lần đầu </w:t>
      </w:r>
      <w:r w:rsidRPr="00DA599E">
        <w:rPr>
          <w:sz w:val="26"/>
          <w:szCs w:val="26"/>
        </w:rPr>
        <w:t xml:space="preserve">cho buồng phun sơn màng nước: </w:t>
      </w:r>
      <w:r w:rsidR="0079378C" w:rsidRPr="00DA599E">
        <w:rPr>
          <w:sz w:val="26"/>
          <w:szCs w:val="26"/>
        </w:rPr>
        <w:t>(</w:t>
      </w:r>
      <w:r w:rsidR="00845162" w:rsidRPr="00DA599E">
        <w:rPr>
          <w:sz w:val="26"/>
          <w:szCs w:val="26"/>
        </w:rPr>
        <w:t>1</w:t>
      </w:r>
      <w:r w:rsidR="0079378C" w:rsidRPr="00DA599E">
        <w:rPr>
          <w:sz w:val="26"/>
          <w:szCs w:val="26"/>
        </w:rPr>
        <w:t xml:space="preserve"> tuần cấp nước mới 1 lần)</w:t>
      </w:r>
    </w:p>
    <w:p w14:paraId="55516A05" w14:textId="23CFBDCA" w:rsidR="00A268C7" w:rsidRPr="00DA599E" w:rsidRDefault="00A268C7" w:rsidP="003C1CE2">
      <w:pPr>
        <w:spacing w:line="312" w:lineRule="auto"/>
        <w:ind w:firstLine="567"/>
        <w:jc w:val="center"/>
        <w:rPr>
          <w:b/>
          <w:sz w:val="26"/>
          <w:szCs w:val="26"/>
        </w:rPr>
      </w:pPr>
      <w:r w:rsidRPr="00DA599E">
        <w:rPr>
          <w:b/>
          <w:sz w:val="26"/>
          <w:szCs w:val="26"/>
        </w:rPr>
        <w:t>5 buồng sơn x 1,8m</w:t>
      </w:r>
      <w:r w:rsidRPr="00DA599E">
        <w:rPr>
          <w:b/>
          <w:sz w:val="26"/>
          <w:szCs w:val="26"/>
          <w:vertAlign w:val="superscript"/>
        </w:rPr>
        <w:t>3</w:t>
      </w:r>
      <w:r w:rsidRPr="00DA599E">
        <w:rPr>
          <w:b/>
          <w:sz w:val="26"/>
          <w:szCs w:val="26"/>
        </w:rPr>
        <w:t>/buồng sơn/</w:t>
      </w:r>
      <w:r w:rsidR="003C1CE2" w:rsidRPr="00DA599E">
        <w:rPr>
          <w:b/>
          <w:sz w:val="26"/>
          <w:szCs w:val="26"/>
        </w:rPr>
        <w:t>lần</w:t>
      </w:r>
      <w:r w:rsidRPr="00DA599E">
        <w:rPr>
          <w:b/>
          <w:sz w:val="26"/>
          <w:szCs w:val="26"/>
        </w:rPr>
        <w:t xml:space="preserve"> = 9 m</w:t>
      </w:r>
      <w:r w:rsidRPr="00DA599E">
        <w:rPr>
          <w:b/>
          <w:sz w:val="26"/>
          <w:szCs w:val="26"/>
          <w:vertAlign w:val="superscript"/>
        </w:rPr>
        <w:t>3</w:t>
      </w:r>
      <w:r w:rsidRPr="00DA599E">
        <w:rPr>
          <w:b/>
          <w:sz w:val="26"/>
          <w:szCs w:val="26"/>
        </w:rPr>
        <w:t>/buồng sơn/</w:t>
      </w:r>
      <w:r w:rsidR="003C1CE2" w:rsidRPr="00DA599E">
        <w:rPr>
          <w:b/>
          <w:sz w:val="26"/>
          <w:szCs w:val="26"/>
        </w:rPr>
        <w:t>lần</w:t>
      </w:r>
    </w:p>
    <w:p w14:paraId="73B0C6CC" w14:textId="502F5D1F" w:rsidR="006024CC" w:rsidRPr="00DA599E" w:rsidRDefault="006024CC" w:rsidP="006024CC">
      <w:pPr>
        <w:spacing w:line="312" w:lineRule="auto"/>
        <w:ind w:firstLine="567"/>
        <w:jc w:val="both"/>
        <w:rPr>
          <w:b/>
          <w:sz w:val="26"/>
          <w:szCs w:val="26"/>
        </w:rPr>
      </w:pPr>
      <w:r w:rsidRPr="00DA599E">
        <w:rPr>
          <w:i/>
          <w:sz w:val="26"/>
          <w:szCs w:val="26"/>
        </w:rPr>
        <w:t xml:space="preserve">(Nước cấp lần đầu cho buồng phun sơn định kỳ </w:t>
      </w:r>
      <w:r w:rsidR="00845162" w:rsidRPr="00DA599E">
        <w:rPr>
          <w:i/>
          <w:sz w:val="26"/>
          <w:szCs w:val="26"/>
        </w:rPr>
        <w:t>1</w:t>
      </w:r>
      <w:r w:rsidRPr="00DA599E">
        <w:rPr>
          <w:i/>
          <w:sz w:val="26"/>
          <w:szCs w:val="26"/>
        </w:rPr>
        <w:t xml:space="preserve"> tuần cấp mới 1 lần. Do vậy, lượng nước này sử dụng không thường xuyên do đó không tính vào nhu cầu sử dụng nước hàng ngày của dự án.)</w:t>
      </w:r>
    </w:p>
    <w:p w14:paraId="2E954491" w14:textId="7E641516" w:rsidR="00A268C7" w:rsidRPr="00DA599E" w:rsidRDefault="00A268C7" w:rsidP="00E66A11">
      <w:pPr>
        <w:spacing w:line="312" w:lineRule="auto"/>
        <w:ind w:firstLine="567"/>
        <w:jc w:val="both"/>
        <w:rPr>
          <w:sz w:val="26"/>
          <w:szCs w:val="26"/>
        </w:rPr>
      </w:pPr>
      <w:r w:rsidRPr="00DA599E">
        <w:rPr>
          <w:sz w:val="26"/>
          <w:szCs w:val="26"/>
        </w:rPr>
        <w:t xml:space="preserve">Nước </w:t>
      </w:r>
      <w:r w:rsidR="003C1CE2" w:rsidRPr="00DA599E">
        <w:rPr>
          <w:sz w:val="26"/>
          <w:szCs w:val="26"/>
        </w:rPr>
        <w:t xml:space="preserve">cấp bổ sung hao hụt cho buồng </w:t>
      </w:r>
      <w:r w:rsidR="007237AE" w:rsidRPr="00DA599E">
        <w:rPr>
          <w:sz w:val="26"/>
          <w:szCs w:val="26"/>
        </w:rPr>
        <w:t xml:space="preserve">phun </w:t>
      </w:r>
      <w:r w:rsidR="003C1CE2" w:rsidRPr="00DA599E">
        <w:rPr>
          <w:sz w:val="26"/>
          <w:szCs w:val="26"/>
        </w:rPr>
        <w:t>sơn màng nước:</w:t>
      </w:r>
    </w:p>
    <w:p w14:paraId="557F768F" w14:textId="5C17225C" w:rsidR="003C1CE2" w:rsidRPr="00DA599E" w:rsidRDefault="003C1CE2" w:rsidP="00D50364">
      <w:pPr>
        <w:spacing w:line="312" w:lineRule="auto"/>
        <w:ind w:firstLine="567"/>
        <w:jc w:val="center"/>
        <w:rPr>
          <w:b/>
          <w:sz w:val="26"/>
          <w:szCs w:val="26"/>
        </w:rPr>
      </w:pPr>
      <w:r w:rsidRPr="00DA599E">
        <w:rPr>
          <w:b/>
          <w:sz w:val="26"/>
          <w:szCs w:val="26"/>
        </w:rPr>
        <w:t xml:space="preserve">5 buồng x </w:t>
      </w:r>
      <w:r w:rsidR="00D50364" w:rsidRPr="00DA599E">
        <w:rPr>
          <w:b/>
          <w:sz w:val="26"/>
          <w:szCs w:val="26"/>
        </w:rPr>
        <w:t>0,36 m</w:t>
      </w:r>
      <w:r w:rsidR="00D50364" w:rsidRPr="00DA599E">
        <w:rPr>
          <w:b/>
          <w:sz w:val="26"/>
          <w:szCs w:val="26"/>
          <w:vertAlign w:val="superscript"/>
        </w:rPr>
        <w:t>3</w:t>
      </w:r>
      <w:r w:rsidR="00D50364" w:rsidRPr="00DA599E">
        <w:rPr>
          <w:b/>
          <w:sz w:val="26"/>
          <w:szCs w:val="26"/>
        </w:rPr>
        <w:t>/buồng sơn/ngày = 1,8 m</w:t>
      </w:r>
      <w:r w:rsidR="00D50364" w:rsidRPr="00DA599E">
        <w:rPr>
          <w:b/>
          <w:sz w:val="26"/>
          <w:szCs w:val="26"/>
          <w:vertAlign w:val="superscript"/>
        </w:rPr>
        <w:t>3</w:t>
      </w:r>
      <w:r w:rsidR="00D50364" w:rsidRPr="00DA599E">
        <w:rPr>
          <w:b/>
          <w:sz w:val="26"/>
          <w:szCs w:val="26"/>
        </w:rPr>
        <w:t>/ngày</w:t>
      </w:r>
    </w:p>
    <w:p w14:paraId="7E8E0D4B" w14:textId="642B1DED" w:rsidR="007237AE" w:rsidRPr="00DA599E" w:rsidRDefault="007237AE" w:rsidP="007237AE">
      <w:pPr>
        <w:spacing w:line="312" w:lineRule="auto"/>
        <w:ind w:firstLine="567"/>
        <w:jc w:val="both"/>
        <w:rPr>
          <w:sz w:val="26"/>
          <w:szCs w:val="26"/>
        </w:rPr>
      </w:pPr>
      <w:r w:rsidRPr="00DA599E">
        <w:rPr>
          <w:sz w:val="26"/>
          <w:szCs w:val="26"/>
        </w:rPr>
        <w:t>Nước cấp cho lò hơi</w:t>
      </w:r>
      <w:r w:rsidR="008808B9" w:rsidRPr="00DA599E">
        <w:rPr>
          <w:sz w:val="26"/>
          <w:szCs w:val="26"/>
        </w:rPr>
        <w:t xml:space="preserve"> giai đoạn hiện hữu</w:t>
      </w:r>
      <w:r w:rsidRPr="00DA599E">
        <w:rPr>
          <w:sz w:val="26"/>
          <w:szCs w:val="26"/>
        </w:rPr>
        <w:t xml:space="preserve">: </w:t>
      </w:r>
    </w:p>
    <w:p w14:paraId="0F66A869" w14:textId="5198AD9D" w:rsidR="007237AE" w:rsidRPr="00DA599E" w:rsidRDefault="007237AE" w:rsidP="00216EB4">
      <w:pPr>
        <w:spacing w:line="312" w:lineRule="auto"/>
        <w:ind w:firstLine="567"/>
        <w:jc w:val="center"/>
        <w:rPr>
          <w:b/>
          <w:sz w:val="26"/>
          <w:szCs w:val="26"/>
        </w:rPr>
      </w:pPr>
      <w:r w:rsidRPr="00DA599E">
        <w:rPr>
          <w:b/>
          <w:sz w:val="26"/>
          <w:szCs w:val="26"/>
        </w:rPr>
        <w:t xml:space="preserve">3 lò hơi x </w:t>
      </w:r>
      <w:r w:rsidR="00216EB4" w:rsidRPr="00DA599E">
        <w:rPr>
          <w:b/>
          <w:sz w:val="26"/>
          <w:szCs w:val="26"/>
        </w:rPr>
        <w:t>2,25</w:t>
      </w:r>
      <w:r w:rsidRPr="00DA599E">
        <w:rPr>
          <w:b/>
          <w:sz w:val="26"/>
          <w:szCs w:val="26"/>
        </w:rPr>
        <w:t xml:space="preserve"> m</w:t>
      </w:r>
      <w:r w:rsidRPr="00DA599E">
        <w:rPr>
          <w:b/>
          <w:sz w:val="26"/>
          <w:szCs w:val="26"/>
          <w:vertAlign w:val="superscript"/>
        </w:rPr>
        <w:t>3</w:t>
      </w:r>
      <w:r w:rsidRPr="00DA599E">
        <w:rPr>
          <w:b/>
          <w:sz w:val="26"/>
          <w:szCs w:val="26"/>
        </w:rPr>
        <w:t xml:space="preserve"> nước/giờ</w:t>
      </w:r>
      <w:r w:rsidR="008808B9" w:rsidRPr="00DA599E">
        <w:rPr>
          <w:b/>
          <w:sz w:val="26"/>
          <w:szCs w:val="26"/>
        </w:rPr>
        <w:t>/lò</w:t>
      </w:r>
      <w:r w:rsidRPr="00DA599E">
        <w:rPr>
          <w:b/>
          <w:sz w:val="26"/>
          <w:szCs w:val="26"/>
        </w:rPr>
        <w:t xml:space="preserve"> x 8 giờ = </w:t>
      </w:r>
      <w:r w:rsidR="00216EB4" w:rsidRPr="00DA599E">
        <w:rPr>
          <w:b/>
          <w:sz w:val="26"/>
          <w:szCs w:val="26"/>
        </w:rPr>
        <w:t>54</w:t>
      </w:r>
      <w:r w:rsidR="008808B9" w:rsidRPr="00DA599E">
        <w:rPr>
          <w:b/>
          <w:sz w:val="26"/>
          <w:szCs w:val="26"/>
        </w:rPr>
        <w:t xml:space="preserve"> m</w:t>
      </w:r>
      <w:r w:rsidR="008808B9" w:rsidRPr="00DA599E">
        <w:rPr>
          <w:b/>
          <w:sz w:val="26"/>
          <w:szCs w:val="26"/>
          <w:vertAlign w:val="superscript"/>
        </w:rPr>
        <w:t>3</w:t>
      </w:r>
      <w:r w:rsidR="008808B9" w:rsidRPr="00DA599E">
        <w:rPr>
          <w:b/>
          <w:sz w:val="26"/>
          <w:szCs w:val="26"/>
        </w:rPr>
        <w:t>/ngày</w:t>
      </w:r>
    </w:p>
    <w:p w14:paraId="50A7B274" w14:textId="317AA8BD" w:rsidR="00D50364" w:rsidRPr="00DA599E" w:rsidRDefault="00216EB4" w:rsidP="00216EB4">
      <w:pPr>
        <w:spacing w:line="312" w:lineRule="auto"/>
        <w:ind w:firstLine="567"/>
        <w:jc w:val="both"/>
        <w:rPr>
          <w:sz w:val="26"/>
          <w:szCs w:val="26"/>
        </w:rPr>
      </w:pPr>
      <w:r w:rsidRPr="00DA599E">
        <w:rPr>
          <w:sz w:val="26"/>
          <w:szCs w:val="26"/>
        </w:rPr>
        <w:t>Nước cấp cho lò hơi giai đoạn mở rộng:</w:t>
      </w:r>
    </w:p>
    <w:p w14:paraId="49A829EF" w14:textId="590C4CE7" w:rsidR="00216EB4" w:rsidRPr="00DA599E" w:rsidRDefault="00216EB4" w:rsidP="00216EB4">
      <w:pPr>
        <w:spacing w:line="312" w:lineRule="auto"/>
        <w:ind w:firstLine="567"/>
        <w:jc w:val="center"/>
        <w:rPr>
          <w:b/>
          <w:sz w:val="26"/>
          <w:szCs w:val="26"/>
        </w:rPr>
      </w:pPr>
      <w:r w:rsidRPr="00DA599E">
        <w:rPr>
          <w:b/>
          <w:sz w:val="26"/>
          <w:szCs w:val="26"/>
        </w:rPr>
        <w:t xml:space="preserve">3 lò hơi x </w:t>
      </w:r>
      <w:r w:rsidR="00C86C0A" w:rsidRPr="00DA599E">
        <w:rPr>
          <w:b/>
          <w:sz w:val="26"/>
          <w:szCs w:val="26"/>
        </w:rPr>
        <w:t xml:space="preserve">3 </w:t>
      </w:r>
      <w:r w:rsidRPr="00DA599E">
        <w:rPr>
          <w:b/>
          <w:sz w:val="26"/>
          <w:szCs w:val="26"/>
        </w:rPr>
        <w:t>m</w:t>
      </w:r>
      <w:r w:rsidRPr="00DA599E">
        <w:rPr>
          <w:b/>
          <w:sz w:val="26"/>
          <w:szCs w:val="26"/>
          <w:vertAlign w:val="superscript"/>
        </w:rPr>
        <w:t>3</w:t>
      </w:r>
      <w:r w:rsidRPr="00DA599E">
        <w:rPr>
          <w:b/>
          <w:sz w:val="26"/>
          <w:szCs w:val="26"/>
        </w:rPr>
        <w:t xml:space="preserve"> nước/giờ/lò x 8 giờ = </w:t>
      </w:r>
      <w:r w:rsidR="00C86C0A" w:rsidRPr="00DA599E">
        <w:rPr>
          <w:b/>
          <w:sz w:val="26"/>
          <w:szCs w:val="26"/>
        </w:rPr>
        <w:t>72</w:t>
      </w:r>
      <w:r w:rsidRPr="00DA599E">
        <w:rPr>
          <w:b/>
          <w:sz w:val="26"/>
          <w:szCs w:val="26"/>
        </w:rPr>
        <w:t xml:space="preserve"> m</w:t>
      </w:r>
      <w:r w:rsidRPr="00DA599E">
        <w:rPr>
          <w:b/>
          <w:sz w:val="26"/>
          <w:szCs w:val="26"/>
          <w:vertAlign w:val="superscript"/>
        </w:rPr>
        <w:t>3</w:t>
      </w:r>
      <w:r w:rsidRPr="00DA599E">
        <w:rPr>
          <w:b/>
          <w:sz w:val="26"/>
          <w:szCs w:val="26"/>
        </w:rPr>
        <w:t>/ngày</w:t>
      </w:r>
    </w:p>
    <w:p w14:paraId="224DEAEB" w14:textId="56C52921" w:rsidR="00216EB4" w:rsidRPr="00DA599E" w:rsidRDefault="00790529" w:rsidP="00216EB4">
      <w:pPr>
        <w:spacing w:line="312" w:lineRule="auto"/>
        <w:ind w:firstLine="567"/>
        <w:jc w:val="both"/>
        <w:rPr>
          <w:sz w:val="26"/>
          <w:szCs w:val="26"/>
        </w:rPr>
      </w:pPr>
      <w:r w:rsidRPr="00DA599E">
        <w:rPr>
          <w:sz w:val="26"/>
          <w:szCs w:val="26"/>
        </w:rPr>
        <w:t>Nước cấp cho hệ thống xử lý khí thải lò hơi</w:t>
      </w:r>
      <w:r w:rsidR="003F0F67" w:rsidRPr="00DA599E">
        <w:rPr>
          <w:sz w:val="26"/>
          <w:szCs w:val="26"/>
        </w:rPr>
        <w:t xml:space="preserve"> hiện hữu</w:t>
      </w:r>
      <w:r w:rsidRPr="00DA599E">
        <w:rPr>
          <w:sz w:val="26"/>
          <w:szCs w:val="26"/>
        </w:rPr>
        <w:t>:</w:t>
      </w:r>
    </w:p>
    <w:p w14:paraId="2C15340A" w14:textId="546EE330" w:rsidR="00790529" w:rsidRPr="00DA599E" w:rsidRDefault="003F0F67" w:rsidP="004E1F9E">
      <w:pPr>
        <w:spacing w:line="312" w:lineRule="auto"/>
        <w:ind w:firstLine="567"/>
        <w:jc w:val="center"/>
        <w:rPr>
          <w:b/>
          <w:sz w:val="26"/>
          <w:szCs w:val="26"/>
        </w:rPr>
      </w:pPr>
      <w:r w:rsidRPr="00DA599E">
        <w:rPr>
          <w:b/>
          <w:sz w:val="26"/>
          <w:szCs w:val="26"/>
        </w:rPr>
        <w:t>3 lò hơi x 0,3 m</w:t>
      </w:r>
      <w:r w:rsidRPr="00DA599E">
        <w:rPr>
          <w:b/>
          <w:sz w:val="26"/>
          <w:szCs w:val="26"/>
          <w:vertAlign w:val="superscript"/>
        </w:rPr>
        <w:t>3</w:t>
      </w:r>
      <w:r w:rsidRPr="00DA599E">
        <w:rPr>
          <w:b/>
          <w:sz w:val="26"/>
          <w:szCs w:val="26"/>
        </w:rPr>
        <w:t xml:space="preserve"> nước/ngày =</w:t>
      </w:r>
      <w:r w:rsidR="004E1F9E" w:rsidRPr="00DA599E">
        <w:rPr>
          <w:b/>
          <w:sz w:val="26"/>
          <w:szCs w:val="26"/>
        </w:rPr>
        <w:t xml:space="preserve"> 0,9 </w:t>
      </w:r>
      <w:r w:rsidRPr="00DA599E">
        <w:rPr>
          <w:b/>
          <w:sz w:val="26"/>
          <w:szCs w:val="26"/>
        </w:rPr>
        <w:t>m</w:t>
      </w:r>
      <w:r w:rsidRPr="00DA599E">
        <w:rPr>
          <w:b/>
          <w:sz w:val="26"/>
          <w:szCs w:val="26"/>
          <w:vertAlign w:val="superscript"/>
        </w:rPr>
        <w:t>3</w:t>
      </w:r>
      <w:r w:rsidRPr="00DA599E">
        <w:rPr>
          <w:b/>
          <w:sz w:val="26"/>
          <w:szCs w:val="26"/>
        </w:rPr>
        <w:t>/ngày</w:t>
      </w:r>
    </w:p>
    <w:p w14:paraId="5C12FF46" w14:textId="3F07E5C1" w:rsidR="004E1F9E" w:rsidRPr="00DA599E" w:rsidRDefault="004E1F9E" w:rsidP="004E1F9E">
      <w:pPr>
        <w:spacing w:line="312" w:lineRule="auto"/>
        <w:ind w:firstLine="567"/>
        <w:jc w:val="both"/>
        <w:rPr>
          <w:sz w:val="26"/>
          <w:szCs w:val="26"/>
        </w:rPr>
      </w:pPr>
      <w:r w:rsidRPr="00DA599E">
        <w:rPr>
          <w:sz w:val="26"/>
          <w:szCs w:val="26"/>
        </w:rPr>
        <w:t>Nước cấp cho hệ thống xử lý khí thải lò hơi mở rộng:</w:t>
      </w:r>
    </w:p>
    <w:p w14:paraId="143FAF15" w14:textId="6F3864E2" w:rsidR="00E66A11" w:rsidRPr="00DA599E" w:rsidRDefault="004E1F9E" w:rsidP="0063208C">
      <w:pPr>
        <w:spacing w:line="312" w:lineRule="auto"/>
        <w:ind w:firstLine="567"/>
        <w:jc w:val="center"/>
        <w:rPr>
          <w:b/>
          <w:sz w:val="26"/>
          <w:szCs w:val="26"/>
        </w:rPr>
      </w:pPr>
      <w:r w:rsidRPr="00DA599E">
        <w:rPr>
          <w:b/>
          <w:sz w:val="26"/>
          <w:szCs w:val="26"/>
        </w:rPr>
        <w:t>3 lò hơi x 0,4 m</w:t>
      </w:r>
      <w:r w:rsidRPr="00DA599E">
        <w:rPr>
          <w:b/>
          <w:sz w:val="26"/>
          <w:szCs w:val="26"/>
          <w:vertAlign w:val="superscript"/>
        </w:rPr>
        <w:t>3</w:t>
      </w:r>
      <w:r w:rsidRPr="00DA599E">
        <w:rPr>
          <w:b/>
          <w:sz w:val="26"/>
          <w:szCs w:val="26"/>
        </w:rPr>
        <w:t xml:space="preserve"> nước/ngày = </w:t>
      </w:r>
      <w:r w:rsidR="007D6FE9" w:rsidRPr="00DA599E">
        <w:rPr>
          <w:b/>
          <w:sz w:val="26"/>
          <w:szCs w:val="26"/>
        </w:rPr>
        <w:t>1,2</w:t>
      </w:r>
      <w:r w:rsidRPr="00DA599E">
        <w:rPr>
          <w:b/>
          <w:sz w:val="26"/>
          <w:szCs w:val="26"/>
        </w:rPr>
        <w:t xml:space="preserve"> m</w:t>
      </w:r>
      <w:r w:rsidRPr="00DA599E">
        <w:rPr>
          <w:b/>
          <w:sz w:val="26"/>
          <w:szCs w:val="26"/>
          <w:vertAlign w:val="superscript"/>
        </w:rPr>
        <w:t>3</w:t>
      </w:r>
      <w:r w:rsidRPr="00DA599E">
        <w:rPr>
          <w:b/>
          <w:sz w:val="26"/>
          <w:szCs w:val="26"/>
        </w:rPr>
        <w:t>/ngày</w:t>
      </w:r>
    </w:p>
    <w:p w14:paraId="6A2C6A01" w14:textId="12AB79B8" w:rsidR="00E66A11" w:rsidRPr="00DA599E" w:rsidRDefault="006C3F19" w:rsidP="00121ED1">
      <w:pPr>
        <w:pStyle w:val="CHNG1111"/>
        <w:rPr>
          <w:lang w:val="vi-VN"/>
        </w:rPr>
      </w:pPr>
      <w:bookmarkStart w:id="205" w:name="_Toc36210704"/>
      <w:bookmarkStart w:id="206" w:name="_Toc37061287"/>
      <w:bookmarkStart w:id="207" w:name="_Toc42169383"/>
      <w:bookmarkStart w:id="208" w:name="_Toc80888427"/>
      <w:bookmarkStart w:id="209" w:name="_Toc84237387"/>
      <w:bookmarkStart w:id="210" w:name="_Toc100642653"/>
      <w:bookmarkStart w:id="211" w:name="_Toc101537567"/>
      <w:bookmarkStart w:id="212" w:name="_Toc109475788"/>
      <w:r w:rsidRPr="00DA599E">
        <w:t>1.</w:t>
      </w:r>
      <w:r w:rsidR="002E5876" w:rsidRPr="00DA599E">
        <w:t>4</w:t>
      </w:r>
      <w:r w:rsidR="00E66A11" w:rsidRPr="00DA599E">
        <w:rPr>
          <w:lang w:val="vi-VN"/>
        </w:rPr>
        <w:t>.</w:t>
      </w:r>
      <w:r w:rsidR="00E66A11" w:rsidRPr="00DA599E">
        <w:t>2</w:t>
      </w:r>
      <w:r w:rsidR="00E66A11" w:rsidRPr="00DA599E">
        <w:rPr>
          <w:lang w:val="vi-VN"/>
        </w:rPr>
        <w:t>.2. Nhu cầu sử dụng điện</w:t>
      </w:r>
      <w:bookmarkEnd w:id="205"/>
      <w:bookmarkEnd w:id="206"/>
      <w:bookmarkEnd w:id="207"/>
      <w:bookmarkEnd w:id="208"/>
      <w:bookmarkEnd w:id="209"/>
      <w:bookmarkEnd w:id="210"/>
      <w:bookmarkEnd w:id="211"/>
      <w:bookmarkEnd w:id="212"/>
    </w:p>
    <w:p w14:paraId="44EB9D1A" w14:textId="77777777" w:rsidR="00E66A11" w:rsidRPr="00DA599E" w:rsidRDefault="00E66A11" w:rsidP="00E66A11">
      <w:pPr>
        <w:pStyle w:val="Normal0"/>
        <w:spacing w:line="312" w:lineRule="auto"/>
      </w:pPr>
      <w:r w:rsidRPr="00DA599E">
        <w:t xml:space="preserve">Nguồn điện sử dụng được lấy từ mạng lưới cung cấp điện của huyện Bàu Bàng, đảm bảo cấp điện 24/24h. Hiện nay đường dây điện, trạm điện đã được lắp đặt sẵn, </w:t>
      </w:r>
      <w:r w:rsidRPr="00DA599E">
        <w:rPr>
          <w:lang w:val="vi-VN"/>
        </w:rPr>
        <w:t>c</w:t>
      </w:r>
      <w:r w:rsidRPr="00DA599E">
        <w:t xml:space="preserve">ông ty chỉ cần đấu nối vào sử dụng. </w:t>
      </w:r>
    </w:p>
    <w:p w14:paraId="1DF6C823" w14:textId="77777777" w:rsidR="00E66A11" w:rsidRPr="00DA599E" w:rsidRDefault="00E66A11" w:rsidP="00E66A11">
      <w:pPr>
        <w:pStyle w:val="Normal0"/>
        <w:spacing w:line="312" w:lineRule="auto"/>
      </w:pPr>
      <w:r w:rsidRPr="00DA599E">
        <w:rPr>
          <w:lang w:val="vi-VN"/>
        </w:rPr>
        <w:t xml:space="preserve">Dự án </w:t>
      </w:r>
      <w:r w:rsidRPr="00DA599E">
        <w:t>có</w:t>
      </w:r>
      <w:r w:rsidRPr="00DA599E">
        <w:rPr>
          <w:lang w:val="vi-VN"/>
        </w:rPr>
        <w:t xml:space="preserve"> sử dụng máy phát điện dự phòng. </w:t>
      </w:r>
      <w:r w:rsidRPr="00DA599E">
        <w:t>Nhu cầu sử dụng điện của nhà máy hiện hữu trong điều kiện sản xuất ổn định khoảng 1.471.400 KWh/tháng</w:t>
      </w:r>
      <w:r w:rsidRPr="00DA599E">
        <w:rPr>
          <w:lang w:val="vi-VN"/>
        </w:rPr>
        <w:t>.</w:t>
      </w:r>
      <w:r w:rsidRPr="00DA599E">
        <w:t xml:space="preserve"> Ước tính nhu cầu sử dụng điện sau khi mở rộng của nhà máy khoảng 2.000.000 KWh/tháng.</w:t>
      </w:r>
    </w:p>
    <w:p w14:paraId="4F5E219B" w14:textId="635657E8" w:rsidR="00E66A11" w:rsidRPr="00DA599E" w:rsidRDefault="006C3F19" w:rsidP="00121ED1">
      <w:pPr>
        <w:pStyle w:val="CHUONG11"/>
      </w:pPr>
      <w:bookmarkStart w:id="213" w:name="_Toc100642654"/>
      <w:bookmarkStart w:id="214" w:name="_Toc101537568"/>
      <w:bookmarkStart w:id="215" w:name="_Toc109475789"/>
      <w:r w:rsidRPr="00DA599E">
        <w:t>1.</w:t>
      </w:r>
      <w:r w:rsidR="006B017D" w:rsidRPr="00DA599E">
        <w:t>5. Các thông tin khác liên quan đến cơ sở</w:t>
      </w:r>
      <w:bookmarkEnd w:id="213"/>
      <w:bookmarkEnd w:id="214"/>
      <w:bookmarkEnd w:id="215"/>
    </w:p>
    <w:p w14:paraId="43B02D06" w14:textId="6502ED6B" w:rsidR="004B2859" w:rsidRPr="00DA599E" w:rsidRDefault="006C3F19" w:rsidP="00121ED1">
      <w:pPr>
        <w:pStyle w:val="CHUONG111"/>
      </w:pPr>
      <w:bookmarkStart w:id="216" w:name="_Toc100642655"/>
      <w:bookmarkStart w:id="217" w:name="_Toc101537569"/>
      <w:bookmarkStart w:id="218" w:name="_Toc109475790"/>
      <w:r w:rsidRPr="00DA599E">
        <w:t>1.</w:t>
      </w:r>
      <w:r w:rsidR="004B2859" w:rsidRPr="00DA599E">
        <w:t>5.1. Hạng mục công trình dự án</w:t>
      </w:r>
      <w:bookmarkEnd w:id="216"/>
      <w:bookmarkEnd w:id="217"/>
      <w:bookmarkEnd w:id="218"/>
    </w:p>
    <w:p w14:paraId="39CB6136" w14:textId="69A49443" w:rsidR="007B563D" w:rsidRPr="00DA599E" w:rsidRDefault="00863455" w:rsidP="00115E44">
      <w:pPr>
        <w:pStyle w:val="Normal0"/>
        <w:spacing w:line="312" w:lineRule="auto"/>
        <w:ind w:firstLine="567"/>
      </w:pPr>
      <w:r w:rsidRPr="00DA599E">
        <w:t>Hiện tại c</w:t>
      </w:r>
      <w:r w:rsidR="0029687E" w:rsidRPr="00DA599E">
        <w:t>ác công trình tại dự án đã được cấp giấy phép xây dự</w:t>
      </w:r>
      <w:r w:rsidR="00097839" w:rsidRPr="00DA599E">
        <w:t>ng như sau:</w:t>
      </w:r>
    </w:p>
    <w:p w14:paraId="69D8BE48" w14:textId="3E6FFC8A" w:rsidR="00097839" w:rsidRPr="00DA599E" w:rsidRDefault="00097839" w:rsidP="002449D8">
      <w:pPr>
        <w:pStyle w:val="Normal0"/>
        <w:numPr>
          <w:ilvl w:val="0"/>
          <w:numId w:val="126"/>
        </w:numPr>
        <w:spacing w:line="312" w:lineRule="auto"/>
        <w:ind w:left="851"/>
      </w:pPr>
      <w:r w:rsidRPr="00DA599E">
        <w:t>Quyết định số 8932/QĐ-CT ngày 02/12/2004 của Ủy ban nhân dân tỉnh Bình Dương;</w:t>
      </w:r>
    </w:p>
    <w:p w14:paraId="29F05BE2" w14:textId="346970D0" w:rsidR="007B563D" w:rsidRPr="00DA599E" w:rsidRDefault="00D82ABA" w:rsidP="002449D8">
      <w:pPr>
        <w:pStyle w:val="Normal0"/>
        <w:numPr>
          <w:ilvl w:val="0"/>
          <w:numId w:val="125"/>
        </w:numPr>
        <w:spacing w:line="312" w:lineRule="auto"/>
        <w:ind w:left="851"/>
      </w:pPr>
      <w:r w:rsidRPr="00DA599E">
        <w:t>Quyết định số 135/QĐ-CT ngày 13/01/2005</w:t>
      </w:r>
      <w:r w:rsidR="00397943" w:rsidRPr="00DA599E">
        <w:t xml:space="preserve"> của Ủy ban nhân dân tỉnh Bình Dương</w:t>
      </w:r>
      <w:r w:rsidRPr="00DA599E">
        <w:t xml:space="preserve">; </w:t>
      </w:r>
    </w:p>
    <w:p w14:paraId="6B12F09E" w14:textId="5514725E" w:rsidR="007B563D" w:rsidRPr="00DA599E" w:rsidRDefault="00CB11AD" w:rsidP="002449D8">
      <w:pPr>
        <w:pStyle w:val="Normal0"/>
        <w:numPr>
          <w:ilvl w:val="0"/>
          <w:numId w:val="125"/>
        </w:numPr>
        <w:spacing w:line="312" w:lineRule="auto"/>
        <w:ind w:left="851"/>
      </w:pPr>
      <w:r w:rsidRPr="00DA599E">
        <w:t>Quyết định số 38</w:t>
      </w:r>
      <w:r w:rsidR="009F7D48" w:rsidRPr="00DA599E">
        <w:t>11</w:t>
      </w:r>
      <w:r w:rsidRPr="00DA599E">
        <w:t>/QĐ-UBND ngày 11/08/2005</w:t>
      </w:r>
      <w:r w:rsidR="00397943" w:rsidRPr="00DA599E">
        <w:t xml:space="preserve"> của Ủy ban nhân dân tỉnh Bình Dương</w:t>
      </w:r>
      <w:r w:rsidRPr="00DA599E">
        <w:t xml:space="preserve">; </w:t>
      </w:r>
    </w:p>
    <w:p w14:paraId="246012A0" w14:textId="01569E2E" w:rsidR="007B563D" w:rsidRPr="00DA599E" w:rsidRDefault="007B563D" w:rsidP="002449D8">
      <w:pPr>
        <w:pStyle w:val="Normal0"/>
        <w:numPr>
          <w:ilvl w:val="0"/>
          <w:numId w:val="125"/>
        </w:numPr>
        <w:spacing w:line="312" w:lineRule="auto"/>
        <w:ind w:left="851"/>
      </w:pPr>
      <w:r w:rsidRPr="00DA599E">
        <w:t>T</w:t>
      </w:r>
      <w:r w:rsidR="003E2930" w:rsidRPr="00DA599E">
        <w:t>hẩm định số 60/2007</w:t>
      </w:r>
      <w:r w:rsidR="009F357F" w:rsidRPr="00DA599E">
        <w:t xml:space="preserve">/SXD-TĐ ngày 11/01/2007 và số 654/SXD-TĐ ngày 15/05/2007 của Sở Xây dựng tỉnh Bình Dương; </w:t>
      </w:r>
    </w:p>
    <w:p w14:paraId="0BC84DA3" w14:textId="0ADD44AD" w:rsidR="0029687E" w:rsidRPr="00DA599E" w:rsidRDefault="007B563D" w:rsidP="002449D8">
      <w:pPr>
        <w:pStyle w:val="Normal0"/>
        <w:numPr>
          <w:ilvl w:val="0"/>
          <w:numId w:val="125"/>
        </w:numPr>
        <w:spacing w:line="312" w:lineRule="auto"/>
        <w:ind w:left="851"/>
      </w:pPr>
      <w:r w:rsidRPr="00DA599E">
        <w:t xml:space="preserve">Giấy phép xây dựng số 3040/GPXD ngày 09/12/2009 của Sở Xây dựng tỉnh Bình Dương; </w:t>
      </w:r>
    </w:p>
    <w:p w14:paraId="0486EAE4" w14:textId="1DB5F6F0" w:rsidR="00861095" w:rsidRPr="00DA599E" w:rsidRDefault="00861095" w:rsidP="002449D8">
      <w:pPr>
        <w:pStyle w:val="Normal0"/>
        <w:numPr>
          <w:ilvl w:val="0"/>
          <w:numId w:val="125"/>
        </w:numPr>
        <w:spacing w:line="312" w:lineRule="auto"/>
        <w:ind w:left="851"/>
      </w:pPr>
      <w:r w:rsidRPr="00DA599E">
        <w:lastRenderedPageBreak/>
        <w:t>Giấy phép xây dựng (điều chỉnh) số 1521/GPXD ngày 09/09/2010 của Sở Xây dựng tỉnh Bình Dương;</w:t>
      </w:r>
    </w:p>
    <w:p w14:paraId="68CF1F84" w14:textId="36E0CC61" w:rsidR="00861095" w:rsidRPr="00DA599E" w:rsidRDefault="000446D0" w:rsidP="002449D8">
      <w:pPr>
        <w:pStyle w:val="Normal0"/>
        <w:numPr>
          <w:ilvl w:val="0"/>
          <w:numId w:val="125"/>
        </w:numPr>
        <w:spacing w:line="312" w:lineRule="auto"/>
        <w:ind w:left="851"/>
      </w:pPr>
      <w:r w:rsidRPr="00DA599E">
        <w:t>Giấy phép xây dựng số 1792/GPXD-SXD ngày 28/06/2016 của Sở Xây dựng tỉnh Bình Dương;</w:t>
      </w:r>
    </w:p>
    <w:p w14:paraId="690D6D8B" w14:textId="1DB10B73" w:rsidR="000446D0" w:rsidRPr="00DA599E" w:rsidRDefault="000446D0" w:rsidP="002449D8">
      <w:pPr>
        <w:pStyle w:val="Normal0"/>
        <w:numPr>
          <w:ilvl w:val="0"/>
          <w:numId w:val="125"/>
        </w:numPr>
        <w:spacing w:line="312" w:lineRule="auto"/>
        <w:ind w:left="851"/>
      </w:pPr>
      <w:r w:rsidRPr="00DA599E">
        <w:t>Giấy phép xây dựng số 2602/GPXD ngày 06/08/2018 của Sở Xây Dựng tỉnh Bình Dương;</w:t>
      </w:r>
    </w:p>
    <w:p w14:paraId="2C110555" w14:textId="331BCE66" w:rsidR="000446D0" w:rsidRPr="00DA599E" w:rsidRDefault="00404117" w:rsidP="002449D8">
      <w:pPr>
        <w:pStyle w:val="Normal0"/>
        <w:numPr>
          <w:ilvl w:val="0"/>
          <w:numId w:val="125"/>
        </w:numPr>
        <w:spacing w:line="312" w:lineRule="auto"/>
        <w:ind w:left="851"/>
      </w:pPr>
      <w:r w:rsidRPr="00DA599E">
        <w:t>Giấy phép xây dựng số 958/GPXD ngày 20/03/2019 của Sở Xây Dựng tỉnh Bình Dương;</w:t>
      </w:r>
    </w:p>
    <w:p w14:paraId="4D9F1312" w14:textId="77777777" w:rsidR="00DB4D42" w:rsidRPr="00DA599E" w:rsidRDefault="00A32D19" w:rsidP="00DB4D42">
      <w:pPr>
        <w:pStyle w:val="Normal0"/>
        <w:numPr>
          <w:ilvl w:val="0"/>
          <w:numId w:val="125"/>
        </w:numPr>
        <w:spacing w:line="312" w:lineRule="auto"/>
        <w:ind w:left="851"/>
      </w:pPr>
      <w:r w:rsidRPr="00DA599E">
        <w:t>Giấy phép sửa chữa cải tạo số 3341/GPSC (GPCT) ngày 01/09/2020 của Sở Xây dựng tỉnh Bình Dương;</w:t>
      </w:r>
    </w:p>
    <w:p w14:paraId="436DF72A" w14:textId="2996401E" w:rsidR="00DB4D42" w:rsidRPr="00DA599E" w:rsidRDefault="00DB4D42" w:rsidP="00DB4D42">
      <w:pPr>
        <w:pStyle w:val="Normal0"/>
        <w:numPr>
          <w:ilvl w:val="0"/>
          <w:numId w:val="125"/>
        </w:numPr>
        <w:spacing w:line="312" w:lineRule="auto"/>
        <w:ind w:left="851"/>
      </w:pPr>
      <w:r w:rsidRPr="00DA599E">
        <w:t>Quyết định số 2174/QĐ-UBND ngày 12/07/2022 Quyết định về việc phê duyệt nhiệm vụ quy hoạch chi tiết xây dựng tỷ lệ 1/500 Nhà máy sản xuất đồ gỗ gia dụng tại Khu phố Đồng Sổ, thị trấn Lai Uyên, huyện Bàu Bàng.</w:t>
      </w:r>
    </w:p>
    <w:p w14:paraId="71F86E4F" w14:textId="6CAFEA6F" w:rsidR="007B563D" w:rsidRPr="00DA599E" w:rsidRDefault="00DB4D42" w:rsidP="00DB4D42">
      <w:pPr>
        <w:pStyle w:val="Normal0"/>
        <w:spacing w:line="312" w:lineRule="auto"/>
        <w:ind w:firstLine="567"/>
        <w:rPr>
          <w:i/>
        </w:rPr>
      </w:pPr>
      <w:r w:rsidRPr="00DA599E">
        <w:rPr>
          <w:i/>
        </w:rPr>
        <w:t xml:space="preserve"> </w:t>
      </w:r>
      <w:r w:rsidR="00FF0E9E" w:rsidRPr="00DA599E">
        <w:rPr>
          <w:i/>
        </w:rPr>
        <w:t>(Chi tiết giấy phép xây dựng được đính kèm phần phụ lục báo cáo)</w:t>
      </w:r>
    </w:p>
    <w:p w14:paraId="2C876922" w14:textId="24DC2F76" w:rsidR="00B86308" w:rsidRPr="00DA599E" w:rsidRDefault="00B86308" w:rsidP="00115E44">
      <w:pPr>
        <w:pStyle w:val="Normal0"/>
        <w:spacing w:line="312" w:lineRule="auto"/>
        <w:ind w:firstLine="567"/>
      </w:pPr>
      <w:r w:rsidRPr="00DA599E">
        <w:t>Sau khi mở rộng, công ty sẽ xây dựng thêm</w:t>
      </w:r>
      <w:r w:rsidR="00777404" w:rsidRPr="00DA599E">
        <w:t xml:space="preserve"> </w:t>
      </w:r>
      <w:r w:rsidRPr="00DA599E">
        <w:t>kho chứa thành phẩm và bổ sung thêm máy móc thiết bị để phục vụ cho nhu cầu sản xuất ghế sofa.</w:t>
      </w:r>
    </w:p>
    <w:p w14:paraId="003F14ED" w14:textId="113F6AA7" w:rsidR="00FF0E9E" w:rsidRPr="00DA599E" w:rsidRDefault="00741DBC" w:rsidP="00FF0E9E">
      <w:pPr>
        <w:pStyle w:val="Normal0"/>
        <w:spacing w:line="312" w:lineRule="auto"/>
        <w:ind w:firstLine="567"/>
        <w:sectPr w:rsidR="00FF0E9E" w:rsidRPr="00DA599E" w:rsidSect="00967191">
          <w:headerReference w:type="default" r:id="rId27"/>
          <w:pgSz w:w="12240" w:h="15840" w:code="1"/>
          <w:pgMar w:top="1134" w:right="1418" w:bottom="1134" w:left="1418" w:header="284" w:footer="284" w:gutter="0"/>
          <w:cols w:space="720"/>
          <w:docGrid w:linePitch="360"/>
        </w:sectPr>
      </w:pPr>
      <w:r w:rsidRPr="00DA599E">
        <w:t>Trong quá trình xây dựng, chủ dự án đảm bảo diện tích phần cây xanh chiếm tối thiểu 20% trên tổng diện tích. Các hạng mục công trình phục vụ cho hoạt động của dự án được trình bày trong bả</w:t>
      </w:r>
      <w:r w:rsidR="00FF0E9E" w:rsidRPr="00DA599E">
        <w:t>ng sau:</w:t>
      </w:r>
    </w:p>
    <w:p w14:paraId="5B5A5688" w14:textId="72116DE2" w:rsidR="003E7F79" w:rsidRPr="00DA599E" w:rsidRDefault="008468C6" w:rsidP="00217B7E">
      <w:pPr>
        <w:pStyle w:val="Caption"/>
        <w:rPr>
          <w:color w:val="auto"/>
        </w:rPr>
      </w:pPr>
      <w:bookmarkStart w:id="219" w:name="_Toc22653027"/>
      <w:bookmarkStart w:id="220" w:name="_Toc37072444"/>
      <w:bookmarkStart w:id="221" w:name="_Toc40512690"/>
      <w:bookmarkStart w:id="222" w:name="_Toc44320418"/>
      <w:bookmarkStart w:id="223" w:name="_Toc45026807"/>
      <w:bookmarkStart w:id="224" w:name="_Toc101508546"/>
      <w:bookmarkStart w:id="225" w:name="_Toc114565206"/>
      <w:r w:rsidRPr="00DA599E">
        <w:rPr>
          <w:color w:val="auto"/>
        </w:rPr>
        <w:lastRenderedPageBreak/>
        <w:t>Bảng</w:t>
      </w:r>
      <w:r w:rsidR="00217B7E" w:rsidRPr="00DA599E">
        <w:rPr>
          <w:color w:val="auto"/>
        </w:rPr>
        <w:t xml:space="preserve">  1. </w:t>
      </w:r>
      <w:r w:rsidR="002A6DFD" w:rsidRPr="00DA599E">
        <w:rPr>
          <w:color w:val="auto"/>
        </w:rPr>
        <w:fldChar w:fldCharType="begin"/>
      </w:r>
      <w:r w:rsidR="002A6DFD" w:rsidRPr="00DA599E">
        <w:rPr>
          <w:color w:val="auto"/>
        </w:rPr>
        <w:instrText xml:space="preserve"> SEQ _1. \* ARABIC </w:instrText>
      </w:r>
      <w:r w:rsidR="002A6DFD" w:rsidRPr="00DA599E">
        <w:rPr>
          <w:color w:val="auto"/>
        </w:rPr>
        <w:fldChar w:fldCharType="separate"/>
      </w:r>
      <w:r w:rsidR="00DA599E">
        <w:rPr>
          <w:noProof/>
          <w:color w:val="auto"/>
        </w:rPr>
        <w:t>10</w:t>
      </w:r>
      <w:r w:rsidR="002A6DFD" w:rsidRPr="00DA599E">
        <w:rPr>
          <w:noProof/>
          <w:color w:val="auto"/>
        </w:rPr>
        <w:fldChar w:fldCharType="end"/>
      </w:r>
      <w:r w:rsidRPr="00DA599E">
        <w:rPr>
          <w:color w:val="auto"/>
        </w:rPr>
        <w:t>. Các hạng mục công trình của nhà máy</w:t>
      </w:r>
      <w:bookmarkEnd w:id="219"/>
      <w:bookmarkEnd w:id="220"/>
      <w:r w:rsidR="00B4366C" w:rsidRPr="00DA599E">
        <w:rPr>
          <w:color w:val="auto"/>
        </w:rPr>
        <w:t xml:space="preserve"> trước và sau khi mở rộng</w:t>
      </w:r>
      <w:bookmarkEnd w:id="221"/>
      <w:bookmarkEnd w:id="222"/>
      <w:bookmarkEnd w:id="223"/>
      <w:bookmarkEnd w:id="224"/>
      <w:bookmarkEnd w:id="225"/>
    </w:p>
    <w:tbl>
      <w:tblPr>
        <w:tblW w:w="13629" w:type="dxa"/>
        <w:tblInd w:w="-5" w:type="dxa"/>
        <w:tblLayout w:type="fixed"/>
        <w:tblLook w:val="04A0" w:firstRow="1" w:lastRow="0" w:firstColumn="1" w:lastColumn="0" w:noHBand="0" w:noVBand="1"/>
      </w:tblPr>
      <w:tblGrid>
        <w:gridCol w:w="851"/>
        <w:gridCol w:w="3128"/>
        <w:gridCol w:w="8"/>
        <w:gridCol w:w="1268"/>
        <w:gridCol w:w="8"/>
        <w:gridCol w:w="1409"/>
        <w:gridCol w:w="8"/>
        <w:gridCol w:w="1268"/>
        <w:gridCol w:w="8"/>
        <w:gridCol w:w="1410"/>
        <w:gridCol w:w="8"/>
        <w:gridCol w:w="1267"/>
        <w:gridCol w:w="8"/>
        <w:gridCol w:w="2971"/>
        <w:gridCol w:w="9"/>
      </w:tblGrid>
      <w:tr w:rsidR="00DA599E" w:rsidRPr="00DA599E" w14:paraId="3B151E07" w14:textId="77777777" w:rsidTr="00FB6137">
        <w:trPr>
          <w:gridAfter w:val="1"/>
          <w:wAfter w:w="9" w:type="dxa"/>
          <w:trHeight w:val="495"/>
        </w:trPr>
        <w:tc>
          <w:tcPr>
            <w:tcW w:w="8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5E20DE4" w14:textId="77777777" w:rsidR="00E25EBE" w:rsidRPr="00DA599E" w:rsidRDefault="00E25EBE" w:rsidP="00E25EBE">
            <w:pPr>
              <w:spacing w:line="264" w:lineRule="auto"/>
              <w:jc w:val="center"/>
              <w:rPr>
                <w:b/>
                <w:bCs/>
                <w:sz w:val="26"/>
                <w:szCs w:val="26"/>
              </w:rPr>
            </w:pPr>
            <w:bookmarkStart w:id="226" w:name="OLE_LINK1"/>
            <w:bookmarkStart w:id="227" w:name="OLE_LINK2"/>
            <w:r w:rsidRPr="00DA599E">
              <w:rPr>
                <w:b/>
                <w:bCs/>
                <w:sz w:val="26"/>
                <w:szCs w:val="26"/>
              </w:rPr>
              <w:t>STT</w:t>
            </w:r>
          </w:p>
        </w:tc>
        <w:tc>
          <w:tcPr>
            <w:tcW w:w="312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C3BC9CE" w14:textId="77777777" w:rsidR="00E25EBE" w:rsidRPr="00DA599E" w:rsidRDefault="00E25EBE" w:rsidP="00E25EBE">
            <w:pPr>
              <w:spacing w:line="264" w:lineRule="auto"/>
              <w:jc w:val="center"/>
              <w:rPr>
                <w:b/>
                <w:bCs/>
                <w:sz w:val="26"/>
                <w:szCs w:val="26"/>
              </w:rPr>
            </w:pPr>
            <w:r w:rsidRPr="00DA599E">
              <w:rPr>
                <w:b/>
                <w:bCs/>
                <w:sz w:val="26"/>
                <w:szCs w:val="26"/>
              </w:rPr>
              <w:t>Hạng mục</w:t>
            </w:r>
          </w:p>
        </w:tc>
        <w:tc>
          <w:tcPr>
            <w:tcW w:w="5387" w:type="dxa"/>
            <w:gridSpan w:val="8"/>
            <w:tcBorders>
              <w:top w:val="single" w:sz="4" w:space="0" w:color="auto"/>
              <w:left w:val="single" w:sz="4" w:space="0" w:color="auto"/>
              <w:bottom w:val="single" w:sz="4" w:space="0" w:color="auto"/>
              <w:right w:val="single" w:sz="4" w:space="0" w:color="auto"/>
            </w:tcBorders>
            <w:vAlign w:val="center"/>
          </w:tcPr>
          <w:p w14:paraId="7CB9C5D7" w14:textId="77777777" w:rsidR="00E25EBE" w:rsidRPr="00DA599E" w:rsidRDefault="00E25EBE" w:rsidP="00E25EBE">
            <w:pPr>
              <w:spacing w:line="264" w:lineRule="auto"/>
              <w:jc w:val="center"/>
              <w:rPr>
                <w:b/>
                <w:bCs/>
                <w:sz w:val="26"/>
                <w:szCs w:val="26"/>
              </w:rPr>
            </w:pPr>
            <w:r w:rsidRPr="00DA599E">
              <w:rPr>
                <w:b/>
                <w:bCs/>
                <w:sz w:val="26"/>
                <w:szCs w:val="26"/>
              </w:rPr>
              <w:t>Diện tích (m</w:t>
            </w:r>
            <w:r w:rsidRPr="00DA599E">
              <w:rPr>
                <w:b/>
                <w:bCs/>
                <w:sz w:val="26"/>
                <w:szCs w:val="26"/>
                <w:vertAlign w:val="superscript"/>
              </w:rPr>
              <w:t>2</w:t>
            </w:r>
            <w:r w:rsidRPr="00DA599E">
              <w:rPr>
                <w:b/>
                <w:bCs/>
                <w:sz w:val="26"/>
                <w:szCs w:val="26"/>
              </w:rPr>
              <w:t>)</w:t>
            </w:r>
          </w:p>
        </w:tc>
        <w:tc>
          <w:tcPr>
            <w:tcW w:w="127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DE7B96B" w14:textId="77777777" w:rsidR="00E25EBE" w:rsidRPr="00DA599E" w:rsidRDefault="00E25EBE" w:rsidP="00E25EBE">
            <w:pPr>
              <w:spacing w:line="264" w:lineRule="auto"/>
              <w:jc w:val="center"/>
              <w:rPr>
                <w:b/>
                <w:bCs/>
                <w:sz w:val="26"/>
                <w:szCs w:val="26"/>
              </w:rPr>
            </w:pPr>
            <w:r w:rsidRPr="00DA599E">
              <w:rPr>
                <w:b/>
                <w:bCs/>
                <w:sz w:val="26"/>
                <w:szCs w:val="26"/>
              </w:rPr>
              <w:t>Tỷ lệ (%)</w:t>
            </w:r>
          </w:p>
        </w:tc>
        <w:tc>
          <w:tcPr>
            <w:tcW w:w="2979" w:type="dxa"/>
            <w:gridSpan w:val="2"/>
            <w:vMerge w:val="restart"/>
            <w:tcBorders>
              <w:top w:val="single" w:sz="4" w:space="0" w:color="auto"/>
              <w:left w:val="single" w:sz="4" w:space="0" w:color="auto"/>
              <w:bottom w:val="single" w:sz="4" w:space="0" w:color="auto"/>
              <w:right w:val="single" w:sz="4" w:space="0" w:color="auto"/>
            </w:tcBorders>
            <w:vAlign w:val="center"/>
          </w:tcPr>
          <w:p w14:paraId="3DC148DD" w14:textId="77777777" w:rsidR="00E25EBE" w:rsidRPr="00DA599E" w:rsidRDefault="00E25EBE" w:rsidP="00E25EBE">
            <w:pPr>
              <w:spacing w:line="264" w:lineRule="auto"/>
              <w:jc w:val="center"/>
              <w:rPr>
                <w:b/>
                <w:bCs/>
                <w:sz w:val="26"/>
                <w:szCs w:val="26"/>
              </w:rPr>
            </w:pPr>
            <w:r w:rsidRPr="00DA599E">
              <w:rPr>
                <w:b/>
                <w:bCs/>
                <w:sz w:val="26"/>
                <w:szCs w:val="26"/>
              </w:rPr>
              <w:t>Số GPXD/ năm cấp</w:t>
            </w:r>
          </w:p>
        </w:tc>
      </w:tr>
      <w:tr w:rsidR="00DA599E" w:rsidRPr="00DA599E" w14:paraId="3FD7A6FD" w14:textId="77777777" w:rsidTr="00FB6137">
        <w:trPr>
          <w:gridAfter w:val="1"/>
          <w:wAfter w:w="9" w:type="dxa"/>
          <w:trHeight w:val="495"/>
        </w:trPr>
        <w:tc>
          <w:tcPr>
            <w:tcW w:w="85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42DC0EB" w14:textId="77777777" w:rsidR="00E25EBE" w:rsidRPr="00DA599E" w:rsidRDefault="00E25EBE" w:rsidP="00E25EBE">
            <w:pPr>
              <w:spacing w:line="264" w:lineRule="auto"/>
              <w:jc w:val="center"/>
              <w:rPr>
                <w:b/>
                <w:bCs/>
                <w:sz w:val="26"/>
                <w:szCs w:val="26"/>
              </w:rPr>
            </w:pPr>
          </w:p>
        </w:tc>
        <w:tc>
          <w:tcPr>
            <w:tcW w:w="3128"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A4ED10F" w14:textId="77777777" w:rsidR="00E25EBE" w:rsidRPr="00DA599E" w:rsidRDefault="00E25EBE" w:rsidP="009C2EFF">
            <w:pPr>
              <w:pStyle w:val="aabangloan"/>
              <w:rPr>
                <w:color w:val="auto"/>
              </w:rPr>
            </w:pP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1CB7168D" w14:textId="77777777" w:rsidR="00E25EBE" w:rsidRPr="00DA599E" w:rsidRDefault="00E25EBE" w:rsidP="00E25EBE">
            <w:pPr>
              <w:spacing w:line="264" w:lineRule="auto"/>
              <w:jc w:val="center"/>
              <w:rPr>
                <w:b/>
                <w:bCs/>
                <w:sz w:val="26"/>
                <w:szCs w:val="26"/>
              </w:rPr>
            </w:pPr>
            <w:r w:rsidRPr="00DA599E">
              <w:rPr>
                <w:b/>
                <w:bCs/>
                <w:sz w:val="26"/>
                <w:szCs w:val="26"/>
              </w:rPr>
              <w:t>Đã đăng ký</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6E8DA7E" w14:textId="77777777" w:rsidR="00E25EBE" w:rsidRPr="00DA599E" w:rsidRDefault="00E25EBE" w:rsidP="00E25EBE">
            <w:pPr>
              <w:spacing w:line="264" w:lineRule="auto"/>
              <w:jc w:val="center"/>
              <w:rPr>
                <w:b/>
                <w:bCs/>
                <w:sz w:val="26"/>
                <w:szCs w:val="26"/>
              </w:rPr>
            </w:pPr>
            <w:r w:rsidRPr="00DA599E">
              <w:rPr>
                <w:b/>
                <w:bCs/>
                <w:sz w:val="26"/>
                <w:szCs w:val="26"/>
              </w:rPr>
              <w:t>Hiện hữu</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1E12E140" w14:textId="77777777" w:rsidR="00E25EBE" w:rsidRPr="00DA599E" w:rsidRDefault="00E25EBE" w:rsidP="00E25EBE">
            <w:pPr>
              <w:spacing w:line="264" w:lineRule="auto"/>
              <w:jc w:val="center"/>
              <w:rPr>
                <w:b/>
                <w:bCs/>
                <w:sz w:val="26"/>
                <w:szCs w:val="26"/>
              </w:rPr>
            </w:pPr>
            <w:r w:rsidRPr="00DA599E">
              <w:rPr>
                <w:b/>
                <w:bCs/>
                <w:sz w:val="26"/>
                <w:szCs w:val="26"/>
              </w:rPr>
              <w:t>Mở rộng</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558270B" w14:textId="77777777" w:rsidR="00E25EBE" w:rsidRPr="00DA599E" w:rsidRDefault="00E25EBE" w:rsidP="00E25EBE">
            <w:pPr>
              <w:spacing w:line="264" w:lineRule="auto"/>
              <w:jc w:val="center"/>
              <w:rPr>
                <w:b/>
                <w:bCs/>
                <w:sz w:val="26"/>
                <w:szCs w:val="26"/>
              </w:rPr>
            </w:pPr>
            <w:r w:rsidRPr="00DA599E">
              <w:rPr>
                <w:b/>
                <w:bCs/>
                <w:sz w:val="26"/>
                <w:szCs w:val="26"/>
              </w:rPr>
              <w:t>Sau mở rộng</w:t>
            </w:r>
          </w:p>
        </w:tc>
        <w:tc>
          <w:tcPr>
            <w:tcW w:w="12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31DEC62F" w14:textId="77777777" w:rsidR="00E25EBE" w:rsidRPr="00DA599E" w:rsidRDefault="00E25EBE" w:rsidP="00E25EBE">
            <w:pPr>
              <w:spacing w:line="264" w:lineRule="auto"/>
              <w:jc w:val="center"/>
              <w:rPr>
                <w:b/>
                <w:bCs/>
                <w:sz w:val="26"/>
                <w:szCs w:val="26"/>
              </w:rPr>
            </w:pPr>
          </w:p>
        </w:tc>
        <w:tc>
          <w:tcPr>
            <w:tcW w:w="2979" w:type="dxa"/>
            <w:gridSpan w:val="2"/>
            <w:vMerge/>
            <w:tcBorders>
              <w:top w:val="single" w:sz="4" w:space="0" w:color="auto"/>
              <w:left w:val="single" w:sz="4" w:space="0" w:color="auto"/>
              <w:bottom w:val="single" w:sz="4" w:space="0" w:color="auto"/>
              <w:right w:val="single" w:sz="4" w:space="0" w:color="auto"/>
            </w:tcBorders>
            <w:vAlign w:val="center"/>
          </w:tcPr>
          <w:p w14:paraId="4A65D636" w14:textId="77777777" w:rsidR="00E25EBE" w:rsidRPr="00DA599E" w:rsidRDefault="00E25EBE" w:rsidP="00E25EBE">
            <w:pPr>
              <w:spacing w:line="264" w:lineRule="auto"/>
              <w:rPr>
                <w:b/>
                <w:bCs/>
                <w:sz w:val="26"/>
                <w:szCs w:val="26"/>
              </w:rPr>
            </w:pPr>
          </w:p>
        </w:tc>
      </w:tr>
      <w:tr w:rsidR="00DA599E" w:rsidRPr="00DA599E" w14:paraId="7A6665D9" w14:textId="77777777" w:rsidTr="00FB6137">
        <w:trPr>
          <w:gridAfter w:val="1"/>
          <w:wAfter w:w="9" w:type="dxa"/>
          <w:trHeight w:val="360"/>
        </w:trPr>
        <w:tc>
          <w:tcPr>
            <w:tcW w:w="3979" w:type="dxa"/>
            <w:gridSpan w:val="2"/>
            <w:tcBorders>
              <w:top w:val="single" w:sz="4" w:space="0" w:color="auto"/>
              <w:left w:val="single" w:sz="4" w:space="0" w:color="auto"/>
              <w:bottom w:val="single" w:sz="4" w:space="0" w:color="auto"/>
              <w:right w:val="single" w:sz="4" w:space="0" w:color="auto"/>
            </w:tcBorders>
            <w:shd w:val="clear" w:color="000000" w:fill="FDE9D9"/>
            <w:vAlign w:val="center"/>
            <w:hideMark/>
          </w:tcPr>
          <w:p w14:paraId="4F2E1BCA" w14:textId="77777777" w:rsidR="00E25EBE" w:rsidRPr="00DA599E" w:rsidRDefault="00E25EBE" w:rsidP="00E25EBE">
            <w:pPr>
              <w:spacing w:line="264" w:lineRule="auto"/>
              <w:jc w:val="center"/>
              <w:rPr>
                <w:b/>
                <w:bCs/>
                <w:i/>
                <w:iCs/>
                <w:sz w:val="26"/>
                <w:szCs w:val="26"/>
              </w:rPr>
            </w:pPr>
            <w:r w:rsidRPr="00DA599E">
              <w:rPr>
                <w:b/>
                <w:bCs/>
                <w:i/>
                <w:iCs/>
                <w:sz w:val="26"/>
                <w:szCs w:val="26"/>
              </w:rPr>
              <w:t>Các hạng mục công trình chính</w:t>
            </w:r>
          </w:p>
        </w:tc>
        <w:tc>
          <w:tcPr>
            <w:tcW w:w="1276" w:type="dxa"/>
            <w:gridSpan w:val="2"/>
            <w:tcBorders>
              <w:top w:val="single" w:sz="4" w:space="0" w:color="auto"/>
              <w:left w:val="single" w:sz="4" w:space="0" w:color="auto"/>
              <w:bottom w:val="single" w:sz="4" w:space="0" w:color="auto"/>
              <w:right w:val="single" w:sz="4" w:space="0" w:color="auto"/>
            </w:tcBorders>
            <w:shd w:val="clear" w:color="000000" w:fill="FDE9D9"/>
            <w:vAlign w:val="center"/>
          </w:tcPr>
          <w:p w14:paraId="36ECF318" w14:textId="77777777" w:rsidR="00E25EBE" w:rsidRPr="00DA599E" w:rsidRDefault="00E25EBE" w:rsidP="00E25EBE">
            <w:pPr>
              <w:spacing w:line="264" w:lineRule="auto"/>
              <w:jc w:val="center"/>
              <w:rPr>
                <w:b/>
                <w:bCs/>
                <w:i/>
                <w:iCs/>
                <w:sz w:val="26"/>
                <w:szCs w:val="26"/>
              </w:rPr>
            </w:pPr>
          </w:p>
        </w:tc>
        <w:tc>
          <w:tcPr>
            <w:tcW w:w="1417" w:type="dxa"/>
            <w:gridSpan w:val="2"/>
            <w:tcBorders>
              <w:top w:val="single" w:sz="4" w:space="0" w:color="auto"/>
              <w:left w:val="single" w:sz="4" w:space="0" w:color="auto"/>
              <w:bottom w:val="single" w:sz="4" w:space="0" w:color="auto"/>
              <w:right w:val="single" w:sz="4" w:space="0" w:color="auto"/>
            </w:tcBorders>
            <w:shd w:val="clear" w:color="000000" w:fill="FDE9D9"/>
            <w:vAlign w:val="center"/>
            <w:hideMark/>
          </w:tcPr>
          <w:p w14:paraId="3B36A9F9" w14:textId="01DA1423" w:rsidR="00E25EBE" w:rsidRPr="00DA599E" w:rsidRDefault="00804CBC" w:rsidP="005104E0">
            <w:pPr>
              <w:spacing w:line="264" w:lineRule="auto"/>
              <w:jc w:val="center"/>
              <w:rPr>
                <w:b/>
                <w:bCs/>
                <w:i/>
                <w:iCs/>
                <w:sz w:val="26"/>
                <w:szCs w:val="26"/>
              </w:rPr>
            </w:pPr>
            <w:r w:rsidRPr="00DA599E">
              <w:rPr>
                <w:b/>
                <w:bCs/>
                <w:i/>
                <w:iCs/>
                <w:sz w:val="26"/>
                <w:szCs w:val="26"/>
              </w:rPr>
              <w:t>191.</w:t>
            </w:r>
            <w:r w:rsidR="005104E0" w:rsidRPr="00DA599E">
              <w:rPr>
                <w:b/>
                <w:bCs/>
                <w:i/>
                <w:iCs/>
                <w:sz w:val="26"/>
                <w:szCs w:val="26"/>
              </w:rPr>
              <w:t>342,38</w:t>
            </w:r>
          </w:p>
        </w:tc>
        <w:tc>
          <w:tcPr>
            <w:tcW w:w="1276" w:type="dxa"/>
            <w:gridSpan w:val="2"/>
            <w:tcBorders>
              <w:top w:val="single" w:sz="4" w:space="0" w:color="auto"/>
              <w:left w:val="single" w:sz="4" w:space="0" w:color="auto"/>
              <w:bottom w:val="single" w:sz="4" w:space="0" w:color="auto"/>
              <w:right w:val="single" w:sz="4" w:space="0" w:color="auto"/>
            </w:tcBorders>
            <w:shd w:val="clear" w:color="000000" w:fill="FDE9D9"/>
            <w:vAlign w:val="center"/>
          </w:tcPr>
          <w:p w14:paraId="3B238F85" w14:textId="77777777" w:rsidR="00E25EBE" w:rsidRPr="00DA599E" w:rsidRDefault="00E25EBE" w:rsidP="00E25EBE">
            <w:pPr>
              <w:spacing w:line="264" w:lineRule="auto"/>
              <w:jc w:val="center"/>
              <w:rPr>
                <w:b/>
                <w:bCs/>
                <w:i/>
                <w:iCs/>
                <w:sz w:val="26"/>
                <w:szCs w:val="26"/>
              </w:rPr>
            </w:pPr>
          </w:p>
        </w:tc>
        <w:tc>
          <w:tcPr>
            <w:tcW w:w="1418" w:type="dxa"/>
            <w:gridSpan w:val="2"/>
            <w:tcBorders>
              <w:top w:val="single" w:sz="4" w:space="0" w:color="auto"/>
              <w:left w:val="single" w:sz="4" w:space="0" w:color="auto"/>
              <w:bottom w:val="single" w:sz="4" w:space="0" w:color="auto"/>
              <w:right w:val="single" w:sz="4" w:space="0" w:color="auto"/>
            </w:tcBorders>
            <w:shd w:val="clear" w:color="000000" w:fill="FDE9D9"/>
            <w:vAlign w:val="center"/>
            <w:hideMark/>
          </w:tcPr>
          <w:p w14:paraId="5E45C7E4" w14:textId="43069992" w:rsidR="00E25EBE" w:rsidRPr="00DA599E" w:rsidRDefault="00A71DC9" w:rsidP="00A71DC9">
            <w:pPr>
              <w:jc w:val="center"/>
              <w:rPr>
                <w:b/>
                <w:bCs/>
                <w:sz w:val="26"/>
                <w:szCs w:val="26"/>
              </w:rPr>
            </w:pPr>
            <w:r w:rsidRPr="00DA599E">
              <w:rPr>
                <w:b/>
                <w:bCs/>
                <w:sz w:val="26"/>
                <w:szCs w:val="26"/>
              </w:rPr>
              <w:t>204.392,74</w:t>
            </w:r>
          </w:p>
        </w:tc>
        <w:tc>
          <w:tcPr>
            <w:tcW w:w="1275" w:type="dxa"/>
            <w:gridSpan w:val="2"/>
            <w:tcBorders>
              <w:top w:val="single" w:sz="4" w:space="0" w:color="auto"/>
              <w:left w:val="single" w:sz="4" w:space="0" w:color="auto"/>
              <w:bottom w:val="single" w:sz="4" w:space="0" w:color="auto"/>
              <w:right w:val="single" w:sz="4" w:space="0" w:color="auto"/>
            </w:tcBorders>
            <w:shd w:val="clear" w:color="000000" w:fill="FDE9D9"/>
            <w:vAlign w:val="center"/>
            <w:hideMark/>
          </w:tcPr>
          <w:p w14:paraId="36126938" w14:textId="18B8A134" w:rsidR="00E25EBE" w:rsidRPr="00DA599E" w:rsidRDefault="00A71DC9" w:rsidP="00E6178B">
            <w:pPr>
              <w:spacing w:line="264" w:lineRule="auto"/>
              <w:jc w:val="center"/>
              <w:rPr>
                <w:b/>
                <w:bCs/>
                <w:i/>
                <w:iCs/>
                <w:sz w:val="26"/>
                <w:szCs w:val="26"/>
              </w:rPr>
            </w:pPr>
            <w:r w:rsidRPr="00DA599E">
              <w:rPr>
                <w:b/>
                <w:bCs/>
                <w:i/>
                <w:iCs/>
                <w:sz w:val="26"/>
                <w:szCs w:val="26"/>
              </w:rPr>
              <w:t>55,56</w:t>
            </w:r>
          </w:p>
        </w:tc>
        <w:tc>
          <w:tcPr>
            <w:tcW w:w="2979" w:type="dxa"/>
            <w:gridSpan w:val="2"/>
            <w:tcBorders>
              <w:top w:val="single" w:sz="4" w:space="0" w:color="auto"/>
              <w:left w:val="single" w:sz="4" w:space="0" w:color="auto"/>
              <w:bottom w:val="single" w:sz="4" w:space="0" w:color="auto"/>
              <w:right w:val="single" w:sz="4" w:space="0" w:color="auto"/>
            </w:tcBorders>
            <w:shd w:val="clear" w:color="000000" w:fill="FDE9D9"/>
            <w:vAlign w:val="center"/>
          </w:tcPr>
          <w:p w14:paraId="7B5B58B1" w14:textId="77777777" w:rsidR="00E25EBE" w:rsidRPr="00DA599E" w:rsidRDefault="00E25EBE" w:rsidP="00E25EBE">
            <w:pPr>
              <w:spacing w:line="264" w:lineRule="auto"/>
              <w:jc w:val="center"/>
              <w:rPr>
                <w:b/>
                <w:bCs/>
                <w:i/>
                <w:iCs/>
                <w:sz w:val="26"/>
                <w:szCs w:val="26"/>
              </w:rPr>
            </w:pPr>
          </w:p>
        </w:tc>
      </w:tr>
      <w:tr w:rsidR="00DA599E" w:rsidRPr="00DA599E" w14:paraId="3CE161C6" w14:textId="77777777" w:rsidTr="00FB6137">
        <w:trPr>
          <w:gridAfter w:val="1"/>
          <w:wAfter w:w="9" w:type="dxa"/>
          <w:trHeight w:val="435"/>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55E373C" w14:textId="633E766B" w:rsidR="00A71DC9" w:rsidRPr="00DA599E" w:rsidRDefault="00A71DC9" w:rsidP="00FB6137">
            <w:pPr>
              <w:pStyle w:val="ListParagraph"/>
              <w:numPr>
                <w:ilvl w:val="0"/>
                <w:numId w:val="123"/>
              </w:numPr>
              <w:tabs>
                <w:tab w:val="left" w:pos="360"/>
              </w:tabs>
              <w:spacing w:line="264" w:lineRule="auto"/>
              <w:jc w:val="left"/>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79C6F2" w14:textId="77777777" w:rsidR="00A71DC9" w:rsidRPr="00DA599E" w:rsidRDefault="00A71DC9" w:rsidP="00A71DC9">
            <w:pPr>
              <w:spacing w:line="264" w:lineRule="auto"/>
              <w:rPr>
                <w:sz w:val="26"/>
                <w:szCs w:val="26"/>
              </w:rPr>
            </w:pPr>
            <w:r w:rsidRPr="00DA599E">
              <w:rPr>
                <w:sz w:val="26"/>
                <w:szCs w:val="26"/>
              </w:rPr>
              <w:t>Nhà xưởng A1</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3CD21D10" w14:textId="77777777" w:rsidR="00A71DC9" w:rsidRPr="00DA599E" w:rsidRDefault="00A71DC9" w:rsidP="00A71DC9">
            <w:pPr>
              <w:spacing w:line="264" w:lineRule="auto"/>
              <w:jc w:val="center"/>
              <w:rPr>
                <w:sz w:val="26"/>
                <w:szCs w:val="26"/>
              </w:rPr>
            </w:pPr>
            <w:r w:rsidRPr="00DA599E">
              <w:rPr>
                <w:sz w:val="26"/>
                <w:szCs w:val="26"/>
              </w:rPr>
              <w:t>5.672,64</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3B1BEE9" w14:textId="77777777" w:rsidR="00A71DC9" w:rsidRPr="00DA599E" w:rsidRDefault="00A71DC9" w:rsidP="00A71DC9">
            <w:pPr>
              <w:spacing w:line="264" w:lineRule="auto"/>
              <w:jc w:val="center"/>
              <w:rPr>
                <w:sz w:val="26"/>
                <w:szCs w:val="26"/>
              </w:rPr>
            </w:pPr>
            <w:r w:rsidRPr="00DA599E">
              <w:rPr>
                <w:sz w:val="26"/>
                <w:szCs w:val="26"/>
              </w:rPr>
              <w:t>5.672,64</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34F5D127" w14:textId="77777777" w:rsidR="00A71DC9" w:rsidRPr="00DA599E" w:rsidRDefault="00A71DC9" w:rsidP="00A71DC9">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5659D35" w14:textId="77777777" w:rsidR="00A71DC9" w:rsidRPr="00DA599E" w:rsidRDefault="00A71DC9" w:rsidP="00A71DC9">
            <w:pPr>
              <w:spacing w:line="264" w:lineRule="auto"/>
              <w:jc w:val="center"/>
              <w:rPr>
                <w:sz w:val="26"/>
                <w:szCs w:val="26"/>
              </w:rPr>
            </w:pPr>
            <w:r w:rsidRPr="00DA599E">
              <w:rPr>
                <w:sz w:val="26"/>
                <w:szCs w:val="26"/>
              </w:rPr>
              <w:t>5.672,64</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64CE481" w14:textId="477228A0" w:rsidR="00A71DC9" w:rsidRPr="00DA599E" w:rsidRDefault="00A71DC9" w:rsidP="00A71DC9">
            <w:pPr>
              <w:spacing w:line="264" w:lineRule="auto"/>
              <w:jc w:val="center"/>
              <w:rPr>
                <w:sz w:val="26"/>
                <w:szCs w:val="26"/>
              </w:rPr>
            </w:pPr>
            <w:r w:rsidRPr="00DA599E">
              <w:rPr>
                <w:sz w:val="26"/>
                <w:szCs w:val="26"/>
              </w:rPr>
              <w:t>1,54</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3EE6F212" w14:textId="0C93DAE4" w:rsidR="00A71DC9" w:rsidRPr="00DA599E" w:rsidRDefault="00A71DC9" w:rsidP="00A71DC9">
            <w:pPr>
              <w:spacing w:line="264" w:lineRule="auto"/>
              <w:jc w:val="both"/>
              <w:rPr>
                <w:sz w:val="26"/>
                <w:szCs w:val="26"/>
              </w:rPr>
            </w:pPr>
            <w:r w:rsidRPr="00DA599E">
              <w:rPr>
                <w:sz w:val="26"/>
                <w:szCs w:val="26"/>
              </w:rPr>
              <w:t>số 3341/GPCS (2020)</w:t>
            </w:r>
          </w:p>
        </w:tc>
      </w:tr>
      <w:tr w:rsidR="00DA599E" w:rsidRPr="00DA599E" w14:paraId="58870174" w14:textId="77777777" w:rsidTr="00FB6137">
        <w:trPr>
          <w:gridAfter w:val="1"/>
          <w:wAfter w:w="9" w:type="dxa"/>
          <w:trHeight w:val="465"/>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D70BC7A" w14:textId="6E51CFD8" w:rsidR="00A71DC9" w:rsidRPr="00DA599E" w:rsidRDefault="00A71DC9" w:rsidP="00FB6137">
            <w:pPr>
              <w:pStyle w:val="ListParagraph"/>
              <w:numPr>
                <w:ilvl w:val="0"/>
                <w:numId w:val="123"/>
              </w:numPr>
              <w:tabs>
                <w:tab w:val="left" w:pos="360"/>
              </w:tabs>
              <w:spacing w:line="264" w:lineRule="auto"/>
              <w:jc w:val="left"/>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FB5C1A" w14:textId="77777777" w:rsidR="00A71DC9" w:rsidRPr="00DA599E" w:rsidRDefault="00A71DC9" w:rsidP="00A71DC9">
            <w:pPr>
              <w:spacing w:line="264" w:lineRule="auto"/>
              <w:rPr>
                <w:sz w:val="26"/>
                <w:szCs w:val="26"/>
              </w:rPr>
            </w:pPr>
            <w:r w:rsidRPr="00DA599E">
              <w:rPr>
                <w:sz w:val="26"/>
                <w:szCs w:val="26"/>
              </w:rPr>
              <w:t>Nhà xưởng A2</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3E092BBC" w14:textId="77777777" w:rsidR="00A71DC9" w:rsidRPr="00DA599E" w:rsidRDefault="00A71DC9" w:rsidP="00A71DC9">
            <w:pPr>
              <w:spacing w:line="264" w:lineRule="auto"/>
              <w:jc w:val="center"/>
              <w:rPr>
                <w:sz w:val="26"/>
                <w:szCs w:val="26"/>
              </w:rPr>
            </w:pPr>
            <w:r w:rsidRPr="00DA599E">
              <w:rPr>
                <w:sz w:val="26"/>
                <w:szCs w:val="26"/>
              </w:rPr>
              <w:t>6.543,44</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0DFA06B" w14:textId="77777777" w:rsidR="00A71DC9" w:rsidRPr="00DA599E" w:rsidRDefault="00A71DC9" w:rsidP="00A71DC9">
            <w:pPr>
              <w:spacing w:line="264" w:lineRule="auto"/>
              <w:jc w:val="center"/>
              <w:rPr>
                <w:sz w:val="26"/>
                <w:szCs w:val="26"/>
              </w:rPr>
            </w:pPr>
            <w:r w:rsidRPr="00DA599E">
              <w:rPr>
                <w:sz w:val="26"/>
                <w:szCs w:val="26"/>
              </w:rPr>
              <w:t>6.543,44</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1E19E989" w14:textId="77777777" w:rsidR="00A71DC9" w:rsidRPr="00DA599E" w:rsidRDefault="00A71DC9" w:rsidP="00A71DC9">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320FD3E" w14:textId="77777777" w:rsidR="00A71DC9" w:rsidRPr="00DA599E" w:rsidRDefault="00A71DC9" w:rsidP="00A71DC9">
            <w:pPr>
              <w:spacing w:line="264" w:lineRule="auto"/>
              <w:jc w:val="center"/>
              <w:rPr>
                <w:sz w:val="26"/>
                <w:szCs w:val="26"/>
              </w:rPr>
            </w:pPr>
            <w:r w:rsidRPr="00DA599E">
              <w:rPr>
                <w:sz w:val="26"/>
                <w:szCs w:val="26"/>
              </w:rPr>
              <w:t>6.543,44</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3A01C04" w14:textId="29DC8413" w:rsidR="00A71DC9" w:rsidRPr="00DA599E" w:rsidRDefault="00A71DC9" w:rsidP="00A71DC9">
            <w:pPr>
              <w:spacing w:line="264" w:lineRule="auto"/>
              <w:jc w:val="center"/>
              <w:rPr>
                <w:sz w:val="26"/>
                <w:szCs w:val="26"/>
              </w:rPr>
            </w:pPr>
            <w:r w:rsidRPr="00DA599E">
              <w:rPr>
                <w:sz w:val="26"/>
                <w:szCs w:val="26"/>
              </w:rPr>
              <w:t>1,78</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305F7136" w14:textId="4742D8FD" w:rsidR="00A71DC9" w:rsidRPr="00DA599E" w:rsidRDefault="00A71DC9" w:rsidP="00A71DC9">
            <w:pPr>
              <w:spacing w:line="264" w:lineRule="auto"/>
              <w:jc w:val="both"/>
              <w:rPr>
                <w:sz w:val="26"/>
                <w:szCs w:val="26"/>
              </w:rPr>
            </w:pPr>
            <w:r w:rsidRPr="00DA599E">
              <w:rPr>
                <w:sz w:val="26"/>
                <w:szCs w:val="26"/>
              </w:rPr>
              <w:t>số 3341/GPCS (2020)</w:t>
            </w:r>
          </w:p>
        </w:tc>
      </w:tr>
      <w:tr w:rsidR="00DA599E" w:rsidRPr="00DA599E" w14:paraId="2B54F05A" w14:textId="77777777" w:rsidTr="00FB6137">
        <w:trPr>
          <w:gridAfter w:val="1"/>
          <w:wAfter w:w="9" w:type="dxa"/>
          <w:trHeight w:val="435"/>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E4F9B01" w14:textId="539F7DAA" w:rsidR="00A71DC9" w:rsidRPr="00DA599E" w:rsidRDefault="00A71DC9" w:rsidP="00FB6137">
            <w:pPr>
              <w:pStyle w:val="ListParagraph"/>
              <w:numPr>
                <w:ilvl w:val="0"/>
                <w:numId w:val="123"/>
              </w:numPr>
              <w:tabs>
                <w:tab w:val="left" w:pos="360"/>
              </w:tabs>
              <w:spacing w:line="264" w:lineRule="auto"/>
              <w:jc w:val="left"/>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FA435D" w14:textId="77777777" w:rsidR="00A71DC9" w:rsidRPr="00DA599E" w:rsidRDefault="00A71DC9" w:rsidP="00A71DC9">
            <w:pPr>
              <w:spacing w:line="264" w:lineRule="auto"/>
              <w:rPr>
                <w:sz w:val="26"/>
                <w:szCs w:val="26"/>
              </w:rPr>
            </w:pPr>
            <w:r w:rsidRPr="00DA599E">
              <w:rPr>
                <w:sz w:val="26"/>
                <w:szCs w:val="26"/>
              </w:rPr>
              <w:t>Nhà xưởng B</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41F723FF" w14:textId="77777777" w:rsidR="00A71DC9" w:rsidRPr="00DA599E" w:rsidRDefault="00A71DC9" w:rsidP="00A71DC9">
            <w:pPr>
              <w:spacing w:line="264" w:lineRule="auto"/>
              <w:jc w:val="center"/>
              <w:rPr>
                <w:sz w:val="26"/>
                <w:szCs w:val="26"/>
              </w:rPr>
            </w:pPr>
            <w:r w:rsidRPr="00DA599E">
              <w:rPr>
                <w:sz w:val="26"/>
                <w:szCs w:val="26"/>
              </w:rPr>
              <w:t>12.388</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12CC5FA" w14:textId="77777777" w:rsidR="00A71DC9" w:rsidRPr="00DA599E" w:rsidRDefault="00A71DC9" w:rsidP="00A71DC9">
            <w:pPr>
              <w:spacing w:line="264" w:lineRule="auto"/>
              <w:jc w:val="center"/>
              <w:rPr>
                <w:sz w:val="26"/>
                <w:szCs w:val="26"/>
              </w:rPr>
            </w:pPr>
            <w:r w:rsidRPr="00DA599E">
              <w:rPr>
                <w:sz w:val="26"/>
                <w:szCs w:val="26"/>
              </w:rPr>
              <w:t>12.388</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6DB3E794" w14:textId="77777777" w:rsidR="00A71DC9" w:rsidRPr="00DA599E" w:rsidRDefault="00A71DC9" w:rsidP="00A71DC9">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9C7F7DA" w14:textId="77777777" w:rsidR="00A71DC9" w:rsidRPr="00DA599E" w:rsidRDefault="00A71DC9" w:rsidP="00A71DC9">
            <w:pPr>
              <w:spacing w:line="264" w:lineRule="auto"/>
              <w:jc w:val="center"/>
              <w:rPr>
                <w:sz w:val="26"/>
                <w:szCs w:val="26"/>
              </w:rPr>
            </w:pPr>
            <w:r w:rsidRPr="00DA599E">
              <w:rPr>
                <w:sz w:val="26"/>
                <w:szCs w:val="26"/>
              </w:rPr>
              <w:t>12.388</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77C2D00" w14:textId="66E45D9E" w:rsidR="00A71DC9" w:rsidRPr="00DA599E" w:rsidRDefault="00A71DC9" w:rsidP="00A71DC9">
            <w:pPr>
              <w:spacing w:line="264" w:lineRule="auto"/>
              <w:jc w:val="center"/>
              <w:rPr>
                <w:sz w:val="26"/>
                <w:szCs w:val="26"/>
              </w:rPr>
            </w:pPr>
            <w:r w:rsidRPr="00DA599E">
              <w:rPr>
                <w:sz w:val="26"/>
                <w:szCs w:val="26"/>
              </w:rPr>
              <w:t>3,37</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71D74BCA" w14:textId="77777777" w:rsidR="00A71DC9" w:rsidRPr="00DA599E" w:rsidRDefault="00A71DC9" w:rsidP="00A71DC9">
            <w:pPr>
              <w:spacing w:line="264" w:lineRule="auto"/>
              <w:jc w:val="both"/>
              <w:rPr>
                <w:sz w:val="26"/>
                <w:szCs w:val="26"/>
              </w:rPr>
            </w:pPr>
            <w:r w:rsidRPr="00DA599E">
              <w:rPr>
                <w:sz w:val="26"/>
                <w:szCs w:val="26"/>
              </w:rPr>
              <w:t>8932/QĐ-CT (2004)</w:t>
            </w:r>
          </w:p>
          <w:p w14:paraId="6B8368B6" w14:textId="77777777" w:rsidR="00A71DC9" w:rsidRPr="00DA599E" w:rsidRDefault="00A71DC9" w:rsidP="00A71DC9">
            <w:pPr>
              <w:spacing w:line="264" w:lineRule="auto"/>
              <w:jc w:val="both"/>
              <w:rPr>
                <w:sz w:val="26"/>
                <w:szCs w:val="26"/>
              </w:rPr>
            </w:pPr>
            <w:r w:rsidRPr="00DA599E">
              <w:rPr>
                <w:sz w:val="26"/>
                <w:szCs w:val="26"/>
              </w:rPr>
              <w:t>Biên bản số 926/BB-XD (2005)</w:t>
            </w:r>
          </w:p>
        </w:tc>
      </w:tr>
      <w:tr w:rsidR="00DA599E" w:rsidRPr="00DA599E" w14:paraId="7B43EAA7" w14:textId="77777777" w:rsidTr="00FB6137">
        <w:trPr>
          <w:gridAfter w:val="1"/>
          <w:wAfter w:w="9" w:type="dxa"/>
          <w:trHeight w:val="45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4956543" w14:textId="28A4C7B0" w:rsidR="00FF1D5C" w:rsidRPr="00DA599E" w:rsidRDefault="00FF1D5C" w:rsidP="00FB6137">
            <w:pPr>
              <w:pStyle w:val="ListParagraph"/>
              <w:numPr>
                <w:ilvl w:val="0"/>
                <w:numId w:val="123"/>
              </w:numPr>
              <w:tabs>
                <w:tab w:val="left" w:pos="360"/>
              </w:tabs>
              <w:spacing w:line="264" w:lineRule="auto"/>
              <w:jc w:val="left"/>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5AC0DD" w14:textId="77777777" w:rsidR="00FF1D5C" w:rsidRPr="00DA599E" w:rsidRDefault="00FF1D5C" w:rsidP="00FF1D5C">
            <w:pPr>
              <w:spacing w:line="264" w:lineRule="auto"/>
              <w:rPr>
                <w:sz w:val="26"/>
                <w:szCs w:val="26"/>
              </w:rPr>
            </w:pPr>
            <w:r w:rsidRPr="00DA599E">
              <w:rPr>
                <w:sz w:val="26"/>
                <w:szCs w:val="26"/>
              </w:rPr>
              <w:t>Nhà xưởng C</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0EA5AC24" w14:textId="77777777" w:rsidR="00FF1D5C" w:rsidRPr="00DA599E" w:rsidRDefault="00FF1D5C" w:rsidP="00FF1D5C">
            <w:pPr>
              <w:spacing w:line="264" w:lineRule="auto"/>
              <w:jc w:val="center"/>
              <w:rPr>
                <w:sz w:val="26"/>
                <w:szCs w:val="26"/>
              </w:rPr>
            </w:pPr>
            <w:r w:rsidRPr="00DA599E">
              <w:rPr>
                <w:sz w:val="26"/>
                <w:szCs w:val="26"/>
              </w:rPr>
              <w:t>10.976</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4C989FE" w14:textId="77777777" w:rsidR="00FF1D5C" w:rsidRPr="00DA599E" w:rsidRDefault="00FF1D5C" w:rsidP="00FF1D5C">
            <w:pPr>
              <w:spacing w:line="264" w:lineRule="auto"/>
              <w:jc w:val="center"/>
              <w:rPr>
                <w:sz w:val="26"/>
                <w:szCs w:val="26"/>
              </w:rPr>
            </w:pPr>
            <w:r w:rsidRPr="00DA599E">
              <w:rPr>
                <w:sz w:val="26"/>
                <w:szCs w:val="26"/>
              </w:rPr>
              <w:t>10.976</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42BF8F7E" w14:textId="77777777" w:rsidR="00FF1D5C" w:rsidRPr="00DA599E" w:rsidRDefault="00FF1D5C" w:rsidP="00FF1D5C">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9F0B3C8" w14:textId="77777777" w:rsidR="00FF1D5C" w:rsidRPr="00DA599E" w:rsidRDefault="00FF1D5C" w:rsidP="00FF1D5C">
            <w:pPr>
              <w:spacing w:line="264" w:lineRule="auto"/>
              <w:jc w:val="center"/>
              <w:rPr>
                <w:sz w:val="26"/>
                <w:szCs w:val="26"/>
              </w:rPr>
            </w:pPr>
            <w:r w:rsidRPr="00DA599E">
              <w:rPr>
                <w:sz w:val="26"/>
                <w:szCs w:val="26"/>
              </w:rPr>
              <w:t>10.976</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22DE5C9" w14:textId="1B1B6556" w:rsidR="00FF1D5C" w:rsidRPr="00DA599E" w:rsidRDefault="00FF1D5C" w:rsidP="00FF1D5C">
            <w:pPr>
              <w:spacing w:line="264" w:lineRule="auto"/>
              <w:jc w:val="center"/>
              <w:rPr>
                <w:sz w:val="26"/>
                <w:szCs w:val="26"/>
              </w:rPr>
            </w:pPr>
            <w:r w:rsidRPr="00DA599E">
              <w:rPr>
                <w:sz w:val="26"/>
                <w:szCs w:val="26"/>
              </w:rPr>
              <w:t>2,98</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25D5199A" w14:textId="77777777" w:rsidR="00FF1D5C" w:rsidRPr="00DA599E" w:rsidRDefault="00FF1D5C" w:rsidP="00FF1D5C">
            <w:pPr>
              <w:spacing w:line="264" w:lineRule="auto"/>
              <w:jc w:val="both"/>
              <w:rPr>
                <w:sz w:val="26"/>
                <w:szCs w:val="26"/>
              </w:rPr>
            </w:pPr>
            <w:r w:rsidRPr="00DA599E">
              <w:rPr>
                <w:sz w:val="26"/>
                <w:szCs w:val="26"/>
              </w:rPr>
              <w:t>135/QĐ-CT (2005)</w:t>
            </w:r>
          </w:p>
        </w:tc>
      </w:tr>
      <w:tr w:rsidR="00DA599E" w:rsidRPr="00DA599E" w14:paraId="243D46A3" w14:textId="77777777" w:rsidTr="00FB6137">
        <w:trPr>
          <w:gridAfter w:val="1"/>
          <w:wAfter w:w="9" w:type="dxa"/>
          <w:trHeight w:val="42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78E1455" w14:textId="548D781D" w:rsidR="00FF1D5C" w:rsidRPr="00DA599E" w:rsidRDefault="00FF1D5C" w:rsidP="00FB6137">
            <w:pPr>
              <w:pStyle w:val="ListParagraph"/>
              <w:numPr>
                <w:ilvl w:val="0"/>
                <w:numId w:val="123"/>
              </w:numPr>
              <w:tabs>
                <w:tab w:val="left" w:pos="360"/>
              </w:tabs>
              <w:spacing w:line="264" w:lineRule="auto"/>
              <w:jc w:val="left"/>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AEF0E6" w14:textId="77777777" w:rsidR="00FF1D5C" w:rsidRPr="00DA599E" w:rsidRDefault="00FF1D5C" w:rsidP="00FF1D5C">
            <w:pPr>
              <w:spacing w:line="264" w:lineRule="auto"/>
              <w:rPr>
                <w:sz w:val="26"/>
                <w:szCs w:val="26"/>
              </w:rPr>
            </w:pPr>
            <w:r w:rsidRPr="00DA599E">
              <w:rPr>
                <w:sz w:val="26"/>
                <w:szCs w:val="26"/>
              </w:rPr>
              <w:t>Nhà xưởng D</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725C704F" w14:textId="77777777" w:rsidR="00FF1D5C" w:rsidRPr="00DA599E" w:rsidRDefault="00FF1D5C" w:rsidP="00FF1D5C">
            <w:pPr>
              <w:spacing w:line="264" w:lineRule="auto"/>
              <w:jc w:val="center"/>
              <w:rPr>
                <w:sz w:val="26"/>
                <w:szCs w:val="26"/>
              </w:rPr>
            </w:pPr>
            <w:r w:rsidRPr="00DA599E">
              <w:rPr>
                <w:sz w:val="26"/>
                <w:szCs w:val="26"/>
              </w:rPr>
              <w:t>10.192</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F4D6ED9" w14:textId="77777777" w:rsidR="00FF1D5C" w:rsidRPr="00DA599E" w:rsidRDefault="00FF1D5C" w:rsidP="00FF1D5C">
            <w:pPr>
              <w:spacing w:line="264" w:lineRule="auto"/>
              <w:jc w:val="center"/>
              <w:rPr>
                <w:sz w:val="26"/>
                <w:szCs w:val="26"/>
              </w:rPr>
            </w:pPr>
            <w:r w:rsidRPr="00DA599E">
              <w:rPr>
                <w:sz w:val="26"/>
                <w:szCs w:val="26"/>
              </w:rPr>
              <w:t>10.192</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38A26741" w14:textId="77777777" w:rsidR="00FF1D5C" w:rsidRPr="00DA599E" w:rsidRDefault="00FF1D5C" w:rsidP="00FF1D5C">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95FFC15" w14:textId="77777777" w:rsidR="00FF1D5C" w:rsidRPr="00DA599E" w:rsidRDefault="00FF1D5C" w:rsidP="00FF1D5C">
            <w:pPr>
              <w:spacing w:line="264" w:lineRule="auto"/>
              <w:jc w:val="center"/>
              <w:rPr>
                <w:sz w:val="26"/>
                <w:szCs w:val="26"/>
              </w:rPr>
            </w:pPr>
            <w:r w:rsidRPr="00DA599E">
              <w:rPr>
                <w:sz w:val="26"/>
                <w:szCs w:val="26"/>
              </w:rPr>
              <w:t>10.192</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25698CF" w14:textId="1E71BC82" w:rsidR="00FF1D5C" w:rsidRPr="00DA599E" w:rsidRDefault="00FF1D5C" w:rsidP="00FF1D5C">
            <w:pPr>
              <w:spacing w:line="264" w:lineRule="auto"/>
              <w:jc w:val="center"/>
              <w:rPr>
                <w:sz w:val="26"/>
                <w:szCs w:val="26"/>
              </w:rPr>
            </w:pPr>
            <w:r w:rsidRPr="00DA599E">
              <w:rPr>
                <w:sz w:val="26"/>
                <w:szCs w:val="26"/>
              </w:rPr>
              <w:t>2,77</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4F30F53F" w14:textId="77777777" w:rsidR="00FF1D5C" w:rsidRPr="00DA599E" w:rsidRDefault="00FF1D5C" w:rsidP="00FF1D5C">
            <w:pPr>
              <w:spacing w:line="264" w:lineRule="auto"/>
              <w:jc w:val="both"/>
              <w:rPr>
                <w:sz w:val="26"/>
                <w:szCs w:val="26"/>
                <w:lang w:val="vi-VN"/>
              </w:rPr>
            </w:pPr>
            <w:r w:rsidRPr="00DA599E">
              <w:rPr>
                <w:sz w:val="26"/>
                <w:szCs w:val="26"/>
              </w:rPr>
              <w:t>3811/QĐ-UBND (2005)</w:t>
            </w:r>
          </w:p>
        </w:tc>
      </w:tr>
      <w:tr w:rsidR="00DA599E" w:rsidRPr="00DA599E" w14:paraId="79C7B0D6" w14:textId="77777777" w:rsidTr="00FB6137">
        <w:trPr>
          <w:gridAfter w:val="1"/>
          <w:wAfter w:w="9" w:type="dxa"/>
          <w:trHeight w:val="435"/>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DCB900A" w14:textId="5245CDD2" w:rsidR="00FF1D5C" w:rsidRPr="00DA599E" w:rsidRDefault="00FF1D5C" w:rsidP="00FB6137">
            <w:pPr>
              <w:pStyle w:val="ListParagraph"/>
              <w:numPr>
                <w:ilvl w:val="0"/>
                <w:numId w:val="123"/>
              </w:numPr>
              <w:tabs>
                <w:tab w:val="left" w:pos="360"/>
              </w:tabs>
              <w:spacing w:line="264" w:lineRule="auto"/>
              <w:jc w:val="left"/>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61ABA5" w14:textId="77777777" w:rsidR="00FF1D5C" w:rsidRPr="00DA599E" w:rsidRDefault="00FF1D5C" w:rsidP="00FF1D5C">
            <w:pPr>
              <w:spacing w:line="264" w:lineRule="auto"/>
              <w:rPr>
                <w:sz w:val="26"/>
                <w:szCs w:val="26"/>
              </w:rPr>
            </w:pPr>
            <w:r w:rsidRPr="00DA599E">
              <w:rPr>
                <w:sz w:val="26"/>
                <w:szCs w:val="26"/>
              </w:rPr>
              <w:t>Nhà xưởng F</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6F02B4E0" w14:textId="77777777" w:rsidR="00FF1D5C" w:rsidRPr="00DA599E" w:rsidRDefault="00FF1D5C" w:rsidP="00FF1D5C">
            <w:pPr>
              <w:spacing w:line="264" w:lineRule="auto"/>
              <w:jc w:val="center"/>
              <w:rPr>
                <w:sz w:val="26"/>
                <w:szCs w:val="26"/>
                <w:lang w:val="vi-VN"/>
              </w:rPr>
            </w:pPr>
            <w:r w:rsidRPr="00DA599E">
              <w:rPr>
                <w:sz w:val="26"/>
                <w:szCs w:val="26"/>
                <w:lang w:val="vi-VN"/>
              </w:rPr>
              <w:t>27.288,1</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5E1F0B5" w14:textId="77777777" w:rsidR="00FF1D5C" w:rsidRPr="00DA599E" w:rsidRDefault="00FF1D5C" w:rsidP="00FF1D5C">
            <w:pPr>
              <w:spacing w:line="264" w:lineRule="auto"/>
              <w:jc w:val="center"/>
              <w:rPr>
                <w:sz w:val="26"/>
                <w:szCs w:val="26"/>
                <w:lang w:val="vi-VN"/>
              </w:rPr>
            </w:pPr>
            <w:r w:rsidRPr="00DA599E">
              <w:rPr>
                <w:sz w:val="26"/>
                <w:szCs w:val="26"/>
                <w:lang w:val="vi-VN"/>
              </w:rPr>
              <w:t>27.288,1</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57DC28FE" w14:textId="77777777" w:rsidR="00FF1D5C" w:rsidRPr="00DA599E" w:rsidRDefault="00FF1D5C" w:rsidP="00FF1D5C">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41D7EED" w14:textId="77777777" w:rsidR="00FF1D5C" w:rsidRPr="00DA599E" w:rsidRDefault="00FF1D5C" w:rsidP="00FF1D5C">
            <w:pPr>
              <w:spacing w:line="264" w:lineRule="auto"/>
              <w:jc w:val="center"/>
              <w:rPr>
                <w:sz w:val="26"/>
                <w:szCs w:val="26"/>
              </w:rPr>
            </w:pPr>
            <w:r w:rsidRPr="00DA599E">
              <w:rPr>
                <w:sz w:val="26"/>
                <w:szCs w:val="26"/>
                <w:lang w:val="vi-VN"/>
              </w:rPr>
              <w:t>27.288,1</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A9B1E17" w14:textId="60E77000" w:rsidR="00FF1D5C" w:rsidRPr="00DA599E" w:rsidRDefault="00FF1D5C" w:rsidP="00FF1D5C">
            <w:pPr>
              <w:spacing w:line="264" w:lineRule="auto"/>
              <w:jc w:val="center"/>
              <w:rPr>
                <w:sz w:val="26"/>
                <w:szCs w:val="26"/>
              </w:rPr>
            </w:pPr>
            <w:r w:rsidRPr="00DA599E">
              <w:rPr>
                <w:sz w:val="26"/>
                <w:szCs w:val="26"/>
              </w:rPr>
              <w:t>7,42</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5BDE49F2" w14:textId="77777777" w:rsidR="00FF1D5C" w:rsidRPr="00DA599E" w:rsidRDefault="00FF1D5C" w:rsidP="00FF1D5C">
            <w:pPr>
              <w:spacing w:line="264" w:lineRule="auto"/>
              <w:jc w:val="both"/>
              <w:rPr>
                <w:sz w:val="26"/>
                <w:szCs w:val="26"/>
              </w:rPr>
            </w:pPr>
            <w:r w:rsidRPr="00DA599E">
              <w:rPr>
                <w:sz w:val="26"/>
                <w:szCs w:val="26"/>
              </w:rPr>
              <w:t>60/SXD-TĐ (2007)</w:t>
            </w:r>
          </w:p>
        </w:tc>
      </w:tr>
      <w:tr w:rsidR="00DA599E" w:rsidRPr="00DA599E" w14:paraId="1BE4A872" w14:textId="77777777" w:rsidTr="00FB6137">
        <w:trPr>
          <w:gridAfter w:val="1"/>
          <w:wAfter w:w="9" w:type="dxa"/>
          <w:trHeight w:val="465"/>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CD7FF78" w14:textId="5AF5D099" w:rsidR="00FF1D5C" w:rsidRPr="00DA599E" w:rsidRDefault="00FF1D5C" w:rsidP="00FB6137">
            <w:pPr>
              <w:pStyle w:val="ListParagraph"/>
              <w:numPr>
                <w:ilvl w:val="0"/>
                <w:numId w:val="123"/>
              </w:numPr>
              <w:tabs>
                <w:tab w:val="left" w:pos="360"/>
              </w:tabs>
              <w:spacing w:line="264" w:lineRule="auto"/>
              <w:jc w:val="left"/>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709702" w14:textId="77777777" w:rsidR="00FF1D5C" w:rsidRPr="00DA599E" w:rsidRDefault="00FF1D5C" w:rsidP="00FF1D5C">
            <w:pPr>
              <w:spacing w:line="264" w:lineRule="auto"/>
              <w:rPr>
                <w:sz w:val="26"/>
                <w:szCs w:val="26"/>
              </w:rPr>
            </w:pPr>
            <w:r w:rsidRPr="00DA599E">
              <w:rPr>
                <w:sz w:val="26"/>
                <w:szCs w:val="26"/>
              </w:rPr>
              <w:t>Nhà xưởng G</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4B5DD74E" w14:textId="77777777" w:rsidR="00FF1D5C" w:rsidRPr="00DA599E" w:rsidRDefault="00FF1D5C" w:rsidP="00FF1D5C">
            <w:pPr>
              <w:spacing w:line="264" w:lineRule="auto"/>
              <w:jc w:val="center"/>
              <w:rPr>
                <w:sz w:val="26"/>
                <w:szCs w:val="26"/>
              </w:rPr>
            </w:pPr>
            <w:r w:rsidRPr="00DA599E">
              <w:rPr>
                <w:sz w:val="26"/>
                <w:szCs w:val="26"/>
              </w:rPr>
              <w:t>17.220</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A19B249" w14:textId="77777777" w:rsidR="00FF1D5C" w:rsidRPr="00DA599E" w:rsidRDefault="00FF1D5C" w:rsidP="00FF1D5C">
            <w:pPr>
              <w:spacing w:line="264" w:lineRule="auto"/>
              <w:jc w:val="center"/>
              <w:rPr>
                <w:sz w:val="26"/>
                <w:szCs w:val="26"/>
              </w:rPr>
            </w:pPr>
            <w:r w:rsidRPr="00DA599E">
              <w:rPr>
                <w:sz w:val="26"/>
                <w:szCs w:val="26"/>
              </w:rPr>
              <w:t>17.220</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76D98A62" w14:textId="77777777" w:rsidR="00FF1D5C" w:rsidRPr="00DA599E" w:rsidRDefault="00FF1D5C" w:rsidP="00FF1D5C">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29ED913" w14:textId="77777777" w:rsidR="00FF1D5C" w:rsidRPr="00DA599E" w:rsidRDefault="00FF1D5C" w:rsidP="00FF1D5C">
            <w:pPr>
              <w:spacing w:line="264" w:lineRule="auto"/>
              <w:jc w:val="center"/>
              <w:rPr>
                <w:sz w:val="26"/>
                <w:szCs w:val="26"/>
              </w:rPr>
            </w:pPr>
            <w:r w:rsidRPr="00DA599E">
              <w:rPr>
                <w:sz w:val="26"/>
                <w:szCs w:val="26"/>
              </w:rPr>
              <w:t>17.220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2FA70F6" w14:textId="5B40E598" w:rsidR="00FF1D5C" w:rsidRPr="00DA599E" w:rsidRDefault="00FF1D5C" w:rsidP="00FF1D5C">
            <w:pPr>
              <w:spacing w:line="264" w:lineRule="auto"/>
              <w:jc w:val="center"/>
              <w:rPr>
                <w:sz w:val="26"/>
                <w:szCs w:val="26"/>
              </w:rPr>
            </w:pPr>
            <w:r w:rsidRPr="00DA599E">
              <w:rPr>
                <w:sz w:val="26"/>
                <w:szCs w:val="26"/>
              </w:rPr>
              <w:t>4,68</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0CCC7D04" w14:textId="77777777" w:rsidR="00FF1D5C" w:rsidRPr="00DA599E" w:rsidRDefault="00FF1D5C" w:rsidP="00FF1D5C">
            <w:pPr>
              <w:spacing w:line="264" w:lineRule="auto"/>
              <w:jc w:val="both"/>
              <w:rPr>
                <w:sz w:val="26"/>
                <w:szCs w:val="26"/>
              </w:rPr>
            </w:pPr>
            <w:r w:rsidRPr="00DA599E">
              <w:rPr>
                <w:sz w:val="26"/>
                <w:szCs w:val="26"/>
              </w:rPr>
              <w:t>60/SXD-TĐ (2007)</w:t>
            </w:r>
          </w:p>
        </w:tc>
      </w:tr>
      <w:tr w:rsidR="00DA599E" w:rsidRPr="00DA599E" w14:paraId="23FEB451" w14:textId="77777777" w:rsidTr="00FB6137">
        <w:trPr>
          <w:gridAfter w:val="1"/>
          <w:wAfter w:w="9" w:type="dxa"/>
          <w:trHeight w:val="495"/>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E1ED46A" w14:textId="23505939" w:rsidR="00FF1D5C" w:rsidRPr="00DA599E" w:rsidRDefault="00FF1D5C" w:rsidP="00FB6137">
            <w:pPr>
              <w:pStyle w:val="ListParagraph"/>
              <w:numPr>
                <w:ilvl w:val="0"/>
                <w:numId w:val="123"/>
              </w:numPr>
              <w:tabs>
                <w:tab w:val="left" w:pos="360"/>
              </w:tabs>
              <w:spacing w:line="264" w:lineRule="auto"/>
              <w:jc w:val="left"/>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C7A66B" w14:textId="77777777" w:rsidR="00FF1D5C" w:rsidRPr="00DA599E" w:rsidRDefault="00FF1D5C" w:rsidP="00FF1D5C">
            <w:pPr>
              <w:spacing w:line="264" w:lineRule="auto"/>
              <w:rPr>
                <w:sz w:val="26"/>
                <w:szCs w:val="26"/>
              </w:rPr>
            </w:pPr>
            <w:r w:rsidRPr="00DA599E">
              <w:rPr>
                <w:sz w:val="26"/>
                <w:szCs w:val="26"/>
              </w:rPr>
              <w:t>Nhà xưởng K1</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594854C0" w14:textId="77777777" w:rsidR="00FF1D5C" w:rsidRPr="00DA599E" w:rsidRDefault="00FF1D5C" w:rsidP="00FF1D5C">
            <w:pPr>
              <w:spacing w:line="264" w:lineRule="auto"/>
              <w:jc w:val="center"/>
              <w:rPr>
                <w:sz w:val="26"/>
                <w:szCs w:val="26"/>
              </w:rPr>
            </w:pPr>
            <w:r w:rsidRPr="00DA599E">
              <w:rPr>
                <w:sz w:val="26"/>
                <w:szCs w:val="26"/>
              </w:rPr>
              <w:t>15.351,7</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6E82995" w14:textId="77777777" w:rsidR="00FF1D5C" w:rsidRPr="00DA599E" w:rsidRDefault="00FF1D5C" w:rsidP="00FF1D5C">
            <w:pPr>
              <w:spacing w:line="264" w:lineRule="auto"/>
              <w:jc w:val="center"/>
              <w:rPr>
                <w:sz w:val="26"/>
                <w:szCs w:val="26"/>
              </w:rPr>
            </w:pPr>
            <w:r w:rsidRPr="00DA599E">
              <w:rPr>
                <w:sz w:val="26"/>
                <w:szCs w:val="26"/>
              </w:rPr>
              <w:t>15.351,7</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53901F2E" w14:textId="77777777" w:rsidR="00FF1D5C" w:rsidRPr="00DA599E" w:rsidRDefault="00FF1D5C" w:rsidP="00FF1D5C">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B0910AF" w14:textId="77777777" w:rsidR="00FF1D5C" w:rsidRPr="00DA599E" w:rsidRDefault="00FF1D5C" w:rsidP="00FF1D5C">
            <w:pPr>
              <w:spacing w:line="264" w:lineRule="auto"/>
              <w:jc w:val="center"/>
              <w:rPr>
                <w:sz w:val="26"/>
                <w:szCs w:val="26"/>
              </w:rPr>
            </w:pPr>
            <w:r w:rsidRPr="00DA599E">
              <w:rPr>
                <w:sz w:val="26"/>
                <w:szCs w:val="26"/>
              </w:rPr>
              <w:t>15.351,7</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5D1F5C6" w14:textId="2CFF2332" w:rsidR="00FF1D5C" w:rsidRPr="00DA599E" w:rsidRDefault="00FF1D5C" w:rsidP="00FF1D5C">
            <w:pPr>
              <w:spacing w:line="264" w:lineRule="auto"/>
              <w:jc w:val="center"/>
              <w:rPr>
                <w:sz w:val="26"/>
                <w:szCs w:val="26"/>
              </w:rPr>
            </w:pPr>
            <w:r w:rsidRPr="00DA599E">
              <w:rPr>
                <w:sz w:val="26"/>
                <w:szCs w:val="26"/>
              </w:rPr>
              <w:t>4,17</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62CE6B7E" w14:textId="77777777" w:rsidR="00FF1D5C" w:rsidRPr="00DA599E" w:rsidRDefault="00FF1D5C" w:rsidP="00FF1D5C">
            <w:pPr>
              <w:spacing w:line="264" w:lineRule="auto"/>
              <w:jc w:val="both"/>
              <w:rPr>
                <w:sz w:val="26"/>
                <w:szCs w:val="26"/>
              </w:rPr>
            </w:pPr>
            <w:r w:rsidRPr="00DA599E">
              <w:rPr>
                <w:sz w:val="26"/>
                <w:szCs w:val="26"/>
              </w:rPr>
              <w:t>1521/GPXD (2010)</w:t>
            </w:r>
          </w:p>
        </w:tc>
      </w:tr>
      <w:tr w:rsidR="00DA599E" w:rsidRPr="00DA599E" w14:paraId="083B0268" w14:textId="77777777" w:rsidTr="00FB6137">
        <w:trPr>
          <w:gridAfter w:val="1"/>
          <w:wAfter w:w="9" w:type="dxa"/>
          <w:trHeight w:val="495"/>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D583E58" w14:textId="5C7B98CD" w:rsidR="00FF1D5C" w:rsidRPr="00DA599E" w:rsidRDefault="00FF1D5C" w:rsidP="00FB6137">
            <w:pPr>
              <w:pStyle w:val="ListParagraph"/>
              <w:numPr>
                <w:ilvl w:val="0"/>
                <w:numId w:val="123"/>
              </w:numPr>
              <w:tabs>
                <w:tab w:val="left" w:pos="360"/>
              </w:tabs>
              <w:spacing w:line="264" w:lineRule="auto"/>
              <w:jc w:val="left"/>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5CBBA4" w14:textId="77777777" w:rsidR="00FF1D5C" w:rsidRPr="00DA599E" w:rsidRDefault="00FF1D5C" w:rsidP="00FF1D5C">
            <w:pPr>
              <w:spacing w:line="264" w:lineRule="auto"/>
              <w:rPr>
                <w:sz w:val="26"/>
                <w:szCs w:val="26"/>
              </w:rPr>
            </w:pPr>
            <w:r w:rsidRPr="00DA599E">
              <w:rPr>
                <w:sz w:val="26"/>
                <w:szCs w:val="26"/>
              </w:rPr>
              <w:t>Nhà xưởng K2</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29975E38" w14:textId="77777777" w:rsidR="00FF1D5C" w:rsidRPr="00DA599E" w:rsidRDefault="00FF1D5C" w:rsidP="00FF1D5C">
            <w:pPr>
              <w:spacing w:line="264" w:lineRule="auto"/>
              <w:jc w:val="center"/>
              <w:rPr>
                <w:sz w:val="26"/>
                <w:szCs w:val="26"/>
              </w:rPr>
            </w:pPr>
            <w:r w:rsidRPr="00DA599E">
              <w:rPr>
                <w:sz w:val="26"/>
                <w:szCs w:val="26"/>
              </w:rPr>
              <w:t>10.598,7</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F064371" w14:textId="77777777" w:rsidR="00FF1D5C" w:rsidRPr="00DA599E" w:rsidRDefault="00FF1D5C" w:rsidP="00FF1D5C">
            <w:pPr>
              <w:spacing w:line="264" w:lineRule="auto"/>
              <w:jc w:val="center"/>
              <w:rPr>
                <w:sz w:val="26"/>
                <w:szCs w:val="26"/>
              </w:rPr>
            </w:pPr>
            <w:r w:rsidRPr="00DA599E">
              <w:rPr>
                <w:sz w:val="26"/>
                <w:szCs w:val="26"/>
              </w:rPr>
              <w:t>10.598,7</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1E560944" w14:textId="77777777" w:rsidR="00FF1D5C" w:rsidRPr="00DA599E" w:rsidRDefault="00FF1D5C" w:rsidP="00FF1D5C">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5AE268E" w14:textId="77777777" w:rsidR="00FF1D5C" w:rsidRPr="00DA599E" w:rsidRDefault="00FF1D5C" w:rsidP="00FF1D5C">
            <w:pPr>
              <w:spacing w:line="264" w:lineRule="auto"/>
              <w:jc w:val="center"/>
              <w:rPr>
                <w:sz w:val="26"/>
                <w:szCs w:val="26"/>
              </w:rPr>
            </w:pPr>
            <w:r w:rsidRPr="00DA599E">
              <w:rPr>
                <w:sz w:val="26"/>
                <w:szCs w:val="26"/>
              </w:rPr>
              <w:t>10.598,7</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509FFE8" w14:textId="45540368" w:rsidR="00FF1D5C" w:rsidRPr="00DA599E" w:rsidRDefault="00FF1D5C" w:rsidP="00FF1D5C">
            <w:pPr>
              <w:spacing w:line="264" w:lineRule="auto"/>
              <w:jc w:val="center"/>
              <w:rPr>
                <w:sz w:val="26"/>
                <w:szCs w:val="26"/>
              </w:rPr>
            </w:pPr>
            <w:r w:rsidRPr="00DA599E">
              <w:rPr>
                <w:sz w:val="26"/>
                <w:szCs w:val="26"/>
              </w:rPr>
              <w:t>2,88</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4BAB5DD1" w14:textId="77777777" w:rsidR="00FF1D5C" w:rsidRPr="00DA599E" w:rsidRDefault="00FF1D5C" w:rsidP="00FF1D5C">
            <w:pPr>
              <w:spacing w:line="264" w:lineRule="auto"/>
              <w:jc w:val="both"/>
              <w:rPr>
                <w:sz w:val="26"/>
                <w:szCs w:val="26"/>
              </w:rPr>
            </w:pPr>
            <w:r w:rsidRPr="00DA599E">
              <w:rPr>
                <w:sz w:val="26"/>
                <w:szCs w:val="26"/>
              </w:rPr>
              <w:t>1521/GPXD (2010)</w:t>
            </w:r>
          </w:p>
        </w:tc>
      </w:tr>
      <w:tr w:rsidR="00DA599E" w:rsidRPr="00DA599E" w14:paraId="6DEB96E7" w14:textId="77777777" w:rsidTr="00FB6137">
        <w:trPr>
          <w:gridAfter w:val="1"/>
          <w:wAfter w:w="9" w:type="dxa"/>
          <w:trHeight w:val="465"/>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AD7FD56" w14:textId="0CA1DA0D" w:rsidR="00FF1D5C" w:rsidRPr="00DA599E" w:rsidRDefault="00FF1D5C" w:rsidP="00FB6137">
            <w:pPr>
              <w:pStyle w:val="ListParagraph"/>
              <w:numPr>
                <w:ilvl w:val="0"/>
                <w:numId w:val="123"/>
              </w:numPr>
              <w:tabs>
                <w:tab w:val="left" w:pos="360"/>
              </w:tabs>
              <w:spacing w:line="264" w:lineRule="auto"/>
              <w:jc w:val="left"/>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1EB6DE" w14:textId="77777777" w:rsidR="00FF1D5C" w:rsidRPr="00DA599E" w:rsidRDefault="00FF1D5C" w:rsidP="00FF1D5C">
            <w:pPr>
              <w:spacing w:line="264" w:lineRule="auto"/>
              <w:rPr>
                <w:sz w:val="26"/>
                <w:szCs w:val="26"/>
              </w:rPr>
            </w:pPr>
            <w:r w:rsidRPr="00DA599E">
              <w:rPr>
                <w:sz w:val="26"/>
                <w:szCs w:val="26"/>
              </w:rPr>
              <w:t>Trung tâm thiết kế</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545A2855" w14:textId="77777777" w:rsidR="00FF1D5C" w:rsidRPr="00DA599E" w:rsidRDefault="00FF1D5C" w:rsidP="00FF1D5C">
            <w:pPr>
              <w:spacing w:line="264" w:lineRule="auto"/>
              <w:jc w:val="center"/>
              <w:rPr>
                <w:sz w:val="26"/>
                <w:szCs w:val="26"/>
              </w:rPr>
            </w:pPr>
            <w:r w:rsidRPr="00DA599E">
              <w:rPr>
                <w:sz w:val="26"/>
                <w:szCs w:val="26"/>
              </w:rPr>
              <w:t>10.500</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1CA1BDF" w14:textId="77777777" w:rsidR="00FF1D5C" w:rsidRPr="00DA599E" w:rsidRDefault="00FF1D5C" w:rsidP="00FF1D5C">
            <w:pPr>
              <w:spacing w:line="264" w:lineRule="auto"/>
              <w:jc w:val="center"/>
              <w:rPr>
                <w:sz w:val="26"/>
                <w:szCs w:val="26"/>
              </w:rPr>
            </w:pPr>
            <w:r w:rsidRPr="00DA599E">
              <w:rPr>
                <w:sz w:val="26"/>
                <w:szCs w:val="26"/>
              </w:rPr>
              <w:t>10.500</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619C0F6E" w14:textId="77777777" w:rsidR="00FF1D5C" w:rsidRPr="00DA599E" w:rsidRDefault="00FF1D5C" w:rsidP="00FF1D5C">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B08CB7F" w14:textId="77777777" w:rsidR="00FF1D5C" w:rsidRPr="00DA599E" w:rsidRDefault="00FF1D5C" w:rsidP="00FF1D5C">
            <w:pPr>
              <w:spacing w:line="264" w:lineRule="auto"/>
              <w:jc w:val="center"/>
              <w:rPr>
                <w:sz w:val="26"/>
                <w:szCs w:val="26"/>
              </w:rPr>
            </w:pPr>
            <w:r w:rsidRPr="00DA599E">
              <w:rPr>
                <w:sz w:val="26"/>
                <w:szCs w:val="26"/>
              </w:rPr>
              <w:t>10.500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B73AD7D" w14:textId="5D1DCA95" w:rsidR="00FF1D5C" w:rsidRPr="00DA599E" w:rsidRDefault="00FF1D5C" w:rsidP="00FF1D5C">
            <w:pPr>
              <w:spacing w:line="264" w:lineRule="auto"/>
              <w:jc w:val="center"/>
              <w:rPr>
                <w:sz w:val="26"/>
                <w:szCs w:val="26"/>
              </w:rPr>
            </w:pPr>
            <w:r w:rsidRPr="00DA599E">
              <w:rPr>
                <w:sz w:val="26"/>
                <w:szCs w:val="26"/>
              </w:rPr>
              <w:t>2,85</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7FD372E4" w14:textId="77777777" w:rsidR="00FF1D5C" w:rsidRPr="00DA599E" w:rsidRDefault="00FF1D5C" w:rsidP="00FF1D5C">
            <w:pPr>
              <w:spacing w:line="264" w:lineRule="auto"/>
              <w:jc w:val="both"/>
              <w:rPr>
                <w:sz w:val="26"/>
                <w:szCs w:val="26"/>
              </w:rPr>
            </w:pPr>
            <w:r w:rsidRPr="00DA599E">
              <w:rPr>
                <w:sz w:val="26"/>
                <w:szCs w:val="26"/>
              </w:rPr>
              <w:t>1792/GPXD-SXD (2016)</w:t>
            </w:r>
          </w:p>
        </w:tc>
      </w:tr>
      <w:tr w:rsidR="00DA599E" w:rsidRPr="00DA599E" w14:paraId="4E23BAAB" w14:textId="77777777" w:rsidTr="00FB6137">
        <w:trPr>
          <w:gridAfter w:val="1"/>
          <w:wAfter w:w="9" w:type="dxa"/>
          <w:trHeight w:val="485"/>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2090259" w14:textId="3836D594" w:rsidR="00FF1D5C" w:rsidRPr="00DA599E" w:rsidRDefault="00FF1D5C" w:rsidP="00FB6137">
            <w:pPr>
              <w:pStyle w:val="ListParagraph"/>
              <w:numPr>
                <w:ilvl w:val="0"/>
                <w:numId w:val="123"/>
              </w:numPr>
              <w:tabs>
                <w:tab w:val="left" w:pos="360"/>
              </w:tabs>
              <w:spacing w:line="264" w:lineRule="auto"/>
              <w:jc w:val="left"/>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ABCF7F" w14:textId="77777777" w:rsidR="00FF1D5C" w:rsidRPr="00DA599E" w:rsidRDefault="00FF1D5C" w:rsidP="00FF1D5C">
            <w:pPr>
              <w:spacing w:line="264" w:lineRule="auto"/>
              <w:rPr>
                <w:sz w:val="26"/>
                <w:szCs w:val="26"/>
              </w:rPr>
            </w:pPr>
            <w:r w:rsidRPr="00DA599E">
              <w:rPr>
                <w:sz w:val="26"/>
                <w:szCs w:val="26"/>
              </w:rPr>
              <w:t>Nhà xưởng may – khu gia công (2 tầng)</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104419B4" w14:textId="77777777" w:rsidR="00FF1D5C" w:rsidRPr="00DA599E" w:rsidRDefault="00FF1D5C" w:rsidP="00FF1D5C">
            <w:pPr>
              <w:spacing w:line="264" w:lineRule="auto"/>
              <w:jc w:val="center"/>
              <w:rPr>
                <w:sz w:val="26"/>
                <w:szCs w:val="26"/>
              </w:rPr>
            </w:pPr>
            <w:r w:rsidRPr="00DA599E">
              <w:rPr>
                <w:sz w:val="26"/>
                <w:szCs w:val="26"/>
              </w:rPr>
              <w:t>5.670</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F9ABB5A" w14:textId="77777777" w:rsidR="00FF1D5C" w:rsidRPr="00DA599E" w:rsidRDefault="00FF1D5C" w:rsidP="00FF1D5C">
            <w:pPr>
              <w:spacing w:line="264" w:lineRule="auto"/>
              <w:jc w:val="center"/>
              <w:rPr>
                <w:sz w:val="26"/>
                <w:szCs w:val="26"/>
              </w:rPr>
            </w:pPr>
            <w:r w:rsidRPr="00DA599E">
              <w:rPr>
                <w:sz w:val="26"/>
                <w:szCs w:val="26"/>
              </w:rPr>
              <w:t>5.670</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0E121E93" w14:textId="77777777" w:rsidR="00FF1D5C" w:rsidRPr="00DA599E" w:rsidRDefault="00FF1D5C" w:rsidP="00FF1D5C">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82BADB0" w14:textId="77777777" w:rsidR="00FF1D5C" w:rsidRPr="00DA599E" w:rsidRDefault="00FF1D5C" w:rsidP="00FF1D5C">
            <w:pPr>
              <w:spacing w:line="264" w:lineRule="auto"/>
              <w:jc w:val="center"/>
              <w:rPr>
                <w:sz w:val="26"/>
                <w:szCs w:val="26"/>
              </w:rPr>
            </w:pPr>
            <w:r w:rsidRPr="00DA599E">
              <w:rPr>
                <w:sz w:val="26"/>
                <w:szCs w:val="26"/>
              </w:rPr>
              <w:t>5.670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EB3334B" w14:textId="016C006A" w:rsidR="00FF1D5C" w:rsidRPr="00DA599E" w:rsidRDefault="00FF1D5C" w:rsidP="00FF1D5C">
            <w:pPr>
              <w:spacing w:line="264" w:lineRule="auto"/>
              <w:jc w:val="center"/>
              <w:rPr>
                <w:sz w:val="26"/>
                <w:szCs w:val="26"/>
              </w:rPr>
            </w:pPr>
            <w:r w:rsidRPr="00DA599E">
              <w:rPr>
                <w:sz w:val="26"/>
                <w:szCs w:val="26"/>
              </w:rPr>
              <w:t>1,54</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6BC3B5D6" w14:textId="77777777" w:rsidR="00FF1D5C" w:rsidRPr="00DA599E" w:rsidRDefault="00FF1D5C" w:rsidP="00FF1D5C">
            <w:pPr>
              <w:spacing w:line="264" w:lineRule="auto"/>
              <w:jc w:val="both"/>
              <w:rPr>
                <w:sz w:val="26"/>
                <w:szCs w:val="26"/>
              </w:rPr>
            </w:pPr>
            <w:r w:rsidRPr="00DA599E">
              <w:rPr>
                <w:sz w:val="26"/>
                <w:szCs w:val="26"/>
              </w:rPr>
              <w:t>958/GPXD (2019)</w:t>
            </w:r>
          </w:p>
        </w:tc>
      </w:tr>
      <w:tr w:rsidR="00DA599E" w:rsidRPr="00DA599E" w14:paraId="7C3C70CE" w14:textId="77777777" w:rsidTr="00FB6137">
        <w:trPr>
          <w:gridAfter w:val="1"/>
          <w:wAfter w:w="9" w:type="dxa"/>
          <w:trHeight w:val="48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BBD0990" w14:textId="2AAC52BA" w:rsidR="00FF1D5C" w:rsidRPr="00DA599E" w:rsidRDefault="00FF1D5C" w:rsidP="00FB6137">
            <w:pPr>
              <w:pStyle w:val="ListParagraph"/>
              <w:numPr>
                <w:ilvl w:val="0"/>
                <w:numId w:val="123"/>
              </w:numPr>
              <w:tabs>
                <w:tab w:val="left" w:pos="360"/>
              </w:tabs>
              <w:spacing w:line="264" w:lineRule="auto"/>
              <w:jc w:val="left"/>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24B22E" w14:textId="77777777" w:rsidR="00FF1D5C" w:rsidRPr="00DA599E" w:rsidRDefault="00FF1D5C" w:rsidP="00FF1D5C">
            <w:pPr>
              <w:spacing w:line="264" w:lineRule="auto"/>
              <w:rPr>
                <w:sz w:val="26"/>
                <w:szCs w:val="26"/>
              </w:rPr>
            </w:pPr>
            <w:r w:rsidRPr="00DA599E">
              <w:rPr>
                <w:sz w:val="26"/>
                <w:szCs w:val="26"/>
              </w:rPr>
              <w:t>Nhà xưởng M</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50D45285" w14:textId="77777777" w:rsidR="00FF1D5C" w:rsidRPr="00DA599E" w:rsidRDefault="00FF1D5C" w:rsidP="00FF1D5C">
            <w:pPr>
              <w:spacing w:line="264" w:lineRule="auto"/>
              <w:jc w:val="center"/>
              <w:rPr>
                <w:sz w:val="26"/>
                <w:szCs w:val="26"/>
              </w:rPr>
            </w:pPr>
            <w:r w:rsidRPr="00DA599E">
              <w:rPr>
                <w:sz w:val="26"/>
                <w:szCs w:val="26"/>
              </w:rPr>
              <w:t>15.600</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C6EA0EA" w14:textId="77777777" w:rsidR="00FF1D5C" w:rsidRPr="00DA599E" w:rsidRDefault="00FF1D5C" w:rsidP="00FF1D5C">
            <w:pPr>
              <w:spacing w:line="264" w:lineRule="auto"/>
              <w:jc w:val="center"/>
              <w:rPr>
                <w:sz w:val="26"/>
                <w:szCs w:val="26"/>
              </w:rPr>
            </w:pPr>
            <w:r w:rsidRPr="00DA599E">
              <w:rPr>
                <w:sz w:val="26"/>
                <w:szCs w:val="26"/>
              </w:rPr>
              <w:t>15.600</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3B2020BA" w14:textId="77777777" w:rsidR="00FF1D5C" w:rsidRPr="00DA599E" w:rsidRDefault="00FF1D5C" w:rsidP="00FF1D5C">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A9452D0" w14:textId="77777777" w:rsidR="00FF1D5C" w:rsidRPr="00DA599E" w:rsidRDefault="00FF1D5C" w:rsidP="00FF1D5C">
            <w:pPr>
              <w:spacing w:line="264" w:lineRule="auto"/>
              <w:jc w:val="center"/>
              <w:rPr>
                <w:sz w:val="26"/>
                <w:szCs w:val="26"/>
              </w:rPr>
            </w:pPr>
            <w:r w:rsidRPr="00DA599E">
              <w:rPr>
                <w:sz w:val="26"/>
                <w:szCs w:val="26"/>
              </w:rPr>
              <w:t>15.600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739EE33" w14:textId="0CDD91F5" w:rsidR="00FF1D5C" w:rsidRPr="00DA599E" w:rsidRDefault="00FF1D5C" w:rsidP="00FF1D5C">
            <w:pPr>
              <w:spacing w:line="264" w:lineRule="auto"/>
              <w:jc w:val="center"/>
              <w:rPr>
                <w:sz w:val="26"/>
                <w:szCs w:val="26"/>
              </w:rPr>
            </w:pPr>
            <w:r w:rsidRPr="00DA599E">
              <w:rPr>
                <w:sz w:val="26"/>
                <w:szCs w:val="26"/>
              </w:rPr>
              <w:t>4,24</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5473DEF0" w14:textId="77777777" w:rsidR="00FF1D5C" w:rsidRPr="00DA599E" w:rsidRDefault="00FF1D5C" w:rsidP="00FF1D5C">
            <w:pPr>
              <w:spacing w:line="264" w:lineRule="auto"/>
              <w:jc w:val="both"/>
              <w:rPr>
                <w:sz w:val="26"/>
                <w:szCs w:val="26"/>
              </w:rPr>
            </w:pPr>
            <w:r w:rsidRPr="00DA599E">
              <w:rPr>
                <w:sz w:val="26"/>
                <w:szCs w:val="26"/>
              </w:rPr>
              <w:t>958/GPXD (2019)</w:t>
            </w:r>
          </w:p>
        </w:tc>
      </w:tr>
      <w:tr w:rsidR="00DA599E" w:rsidRPr="00DA599E" w14:paraId="5C64A8A4" w14:textId="77777777" w:rsidTr="00FB6137">
        <w:trPr>
          <w:gridAfter w:val="1"/>
          <w:wAfter w:w="9" w:type="dxa"/>
          <w:trHeight w:val="465"/>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5C083F3" w14:textId="2FEE79BF" w:rsidR="00FF1D5C" w:rsidRPr="00DA599E" w:rsidRDefault="00FF1D5C" w:rsidP="00FB6137">
            <w:pPr>
              <w:pStyle w:val="ListParagraph"/>
              <w:numPr>
                <w:ilvl w:val="0"/>
                <w:numId w:val="123"/>
              </w:numPr>
              <w:tabs>
                <w:tab w:val="left" w:pos="360"/>
              </w:tabs>
              <w:spacing w:line="264" w:lineRule="auto"/>
              <w:jc w:val="left"/>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92D785" w14:textId="77777777" w:rsidR="00FF1D5C" w:rsidRPr="00DA599E" w:rsidRDefault="00FF1D5C" w:rsidP="00FF1D5C">
            <w:pPr>
              <w:spacing w:line="264" w:lineRule="auto"/>
              <w:rPr>
                <w:sz w:val="26"/>
                <w:szCs w:val="26"/>
              </w:rPr>
            </w:pPr>
            <w:r w:rsidRPr="00DA599E">
              <w:rPr>
                <w:sz w:val="26"/>
                <w:szCs w:val="26"/>
              </w:rPr>
              <w:t>Nhà xưởng Z</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5D62E5C7" w14:textId="77777777" w:rsidR="00FF1D5C" w:rsidRPr="00DA599E" w:rsidRDefault="00FF1D5C" w:rsidP="00FF1D5C">
            <w:pPr>
              <w:spacing w:line="264" w:lineRule="auto"/>
              <w:jc w:val="center"/>
              <w:rPr>
                <w:sz w:val="26"/>
                <w:szCs w:val="26"/>
              </w:rPr>
            </w:pPr>
            <w:r w:rsidRPr="00DA599E">
              <w:rPr>
                <w:sz w:val="26"/>
                <w:szCs w:val="26"/>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615E2AD" w14:textId="77777777" w:rsidR="00FF1D5C" w:rsidRPr="00DA599E" w:rsidRDefault="00FF1D5C" w:rsidP="00FF1D5C">
            <w:pPr>
              <w:spacing w:line="264" w:lineRule="auto"/>
              <w:jc w:val="center"/>
              <w:rPr>
                <w:sz w:val="26"/>
                <w:szCs w:val="26"/>
              </w:rPr>
            </w:pPr>
            <w:r w:rsidRPr="00DA599E">
              <w:rPr>
                <w:sz w:val="26"/>
                <w:szCs w:val="26"/>
              </w:rPr>
              <w:t>-</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00A5E975" w14:textId="77777777" w:rsidR="00FF1D5C" w:rsidRPr="00DA599E" w:rsidRDefault="00FF1D5C" w:rsidP="00FF1D5C">
            <w:pPr>
              <w:spacing w:line="264" w:lineRule="auto"/>
              <w:jc w:val="center"/>
              <w:rPr>
                <w:sz w:val="26"/>
                <w:szCs w:val="26"/>
              </w:rPr>
            </w:pPr>
            <w:r w:rsidRPr="00DA599E">
              <w:rPr>
                <w:sz w:val="26"/>
                <w:szCs w:val="26"/>
              </w:rPr>
              <w:t>7.835</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7F9E27A" w14:textId="77777777" w:rsidR="00FF1D5C" w:rsidRPr="00DA599E" w:rsidRDefault="00FF1D5C" w:rsidP="00FF1D5C">
            <w:pPr>
              <w:spacing w:line="264" w:lineRule="auto"/>
              <w:jc w:val="center"/>
              <w:rPr>
                <w:sz w:val="26"/>
                <w:szCs w:val="26"/>
              </w:rPr>
            </w:pPr>
            <w:r w:rsidRPr="00DA599E">
              <w:rPr>
                <w:sz w:val="26"/>
                <w:szCs w:val="26"/>
              </w:rPr>
              <w:t>7.835</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8724C45" w14:textId="2D589C5D" w:rsidR="00FF1D5C" w:rsidRPr="00DA599E" w:rsidRDefault="00FF1D5C" w:rsidP="00FF1D5C">
            <w:pPr>
              <w:spacing w:line="264" w:lineRule="auto"/>
              <w:jc w:val="center"/>
              <w:rPr>
                <w:sz w:val="26"/>
                <w:szCs w:val="26"/>
              </w:rPr>
            </w:pPr>
            <w:r w:rsidRPr="00DA599E">
              <w:rPr>
                <w:sz w:val="26"/>
                <w:szCs w:val="26"/>
              </w:rPr>
              <w:t>2,13</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63E4D24C" w14:textId="77777777" w:rsidR="00FF1D5C" w:rsidRPr="00DA599E" w:rsidRDefault="00FF1D5C" w:rsidP="00FF1D5C">
            <w:pPr>
              <w:spacing w:line="264" w:lineRule="auto"/>
              <w:rPr>
                <w:sz w:val="26"/>
                <w:szCs w:val="26"/>
                <w:highlight w:val="yellow"/>
              </w:rPr>
            </w:pPr>
            <w:r w:rsidRPr="00DA599E">
              <w:rPr>
                <w:sz w:val="26"/>
                <w:szCs w:val="26"/>
              </w:rPr>
              <w:t>Chưa xây dựng</w:t>
            </w:r>
          </w:p>
        </w:tc>
      </w:tr>
      <w:tr w:rsidR="00DA599E" w:rsidRPr="00DA599E" w14:paraId="335E7037" w14:textId="77777777" w:rsidTr="00FB6137">
        <w:trPr>
          <w:gridAfter w:val="1"/>
          <w:wAfter w:w="9" w:type="dxa"/>
          <w:trHeight w:val="417"/>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6608D8A" w14:textId="15F9E36C" w:rsidR="00FF1D5C" w:rsidRPr="00DA599E" w:rsidRDefault="00FF1D5C" w:rsidP="00FB6137">
            <w:pPr>
              <w:pStyle w:val="ListParagraph"/>
              <w:numPr>
                <w:ilvl w:val="0"/>
                <w:numId w:val="123"/>
              </w:numPr>
              <w:tabs>
                <w:tab w:val="left" w:pos="360"/>
              </w:tabs>
              <w:spacing w:line="264" w:lineRule="auto"/>
              <w:jc w:val="left"/>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22B7D5" w14:textId="77777777" w:rsidR="00FF1D5C" w:rsidRPr="00DA599E" w:rsidRDefault="00FF1D5C" w:rsidP="00FF1D5C">
            <w:pPr>
              <w:spacing w:line="264" w:lineRule="auto"/>
              <w:rPr>
                <w:sz w:val="26"/>
                <w:szCs w:val="26"/>
              </w:rPr>
            </w:pPr>
            <w:r w:rsidRPr="00DA599E">
              <w:rPr>
                <w:sz w:val="26"/>
                <w:szCs w:val="26"/>
              </w:rPr>
              <w:t>Nhà văn phòng 1 (3 tầng)</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1BF331E9" w14:textId="77777777" w:rsidR="00FF1D5C" w:rsidRPr="00DA599E" w:rsidRDefault="00FF1D5C" w:rsidP="00FF1D5C">
            <w:pPr>
              <w:spacing w:line="264" w:lineRule="auto"/>
              <w:jc w:val="center"/>
              <w:rPr>
                <w:sz w:val="26"/>
                <w:szCs w:val="26"/>
              </w:rPr>
            </w:pPr>
            <w:r w:rsidRPr="00DA599E">
              <w:rPr>
                <w:sz w:val="26"/>
                <w:szCs w:val="26"/>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BCE6EB7" w14:textId="77777777" w:rsidR="00FF1D5C" w:rsidRPr="00DA599E" w:rsidRDefault="00FF1D5C" w:rsidP="00FF1D5C">
            <w:pPr>
              <w:spacing w:line="264" w:lineRule="auto"/>
              <w:jc w:val="center"/>
              <w:rPr>
                <w:sz w:val="26"/>
                <w:szCs w:val="26"/>
              </w:rPr>
            </w:pPr>
            <w:r w:rsidRPr="00DA599E">
              <w:rPr>
                <w:sz w:val="26"/>
                <w:szCs w:val="26"/>
              </w:rPr>
              <w:t>1.104,30</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197A4FBB" w14:textId="77777777" w:rsidR="00FF1D5C" w:rsidRPr="00DA599E" w:rsidRDefault="00FF1D5C" w:rsidP="00FF1D5C">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45165F8" w14:textId="77777777" w:rsidR="00FF1D5C" w:rsidRPr="00DA599E" w:rsidRDefault="00FF1D5C" w:rsidP="00FF1D5C">
            <w:pPr>
              <w:spacing w:line="264" w:lineRule="auto"/>
              <w:jc w:val="center"/>
              <w:rPr>
                <w:sz w:val="26"/>
                <w:szCs w:val="26"/>
              </w:rPr>
            </w:pPr>
            <w:r w:rsidRPr="00DA599E">
              <w:rPr>
                <w:sz w:val="26"/>
                <w:szCs w:val="26"/>
              </w:rPr>
              <w:t>1.104,30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1C194F0" w14:textId="553C9656" w:rsidR="00FF1D5C" w:rsidRPr="00DA599E" w:rsidRDefault="00FF1D5C" w:rsidP="00FF1D5C">
            <w:pPr>
              <w:spacing w:line="264" w:lineRule="auto"/>
              <w:jc w:val="center"/>
              <w:rPr>
                <w:sz w:val="26"/>
                <w:szCs w:val="26"/>
              </w:rPr>
            </w:pPr>
            <w:r w:rsidRPr="00DA599E">
              <w:rPr>
                <w:sz w:val="26"/>
                <w:szCs w:val="26"/>
              </w:rPr>
              <w:t>0,30</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3A7B9DB8" w14:textId="77777777" w:rsidR="00FF1D5C" w:rsidRPr="00DA599E" w:rsidRDefault="00FF1D5C" w:rsidP="00FF1D5C">
            <w:pPr>
              <w:spacing w:line="264" w:lineRule="auto"/>
              <w:rPr>
                <w:sz w:val="26"/>
                <w:szCs w:val="26"/>
              </w:rPr>
            </w:pPr>
            <w:r w:rsidRPr="00DA599E">
              <w:rPr>
                <w:sz w:val="26"/>
                <w:szCs w:val="26"/>
              </w:rPr>
              <w:t>3040/GPXD (2009)</w:t>
            </w:r>
          </w:p>
        </w:tc>
      </w:tr>
      <w:tr w:rsidR="00DA599E" w:rsidRPr="00DA599E" w14:paraId="6838444A" w14:textId="77777777" w:rsidTr="00FB6137">
        <w:trPr>
          <w:gridAfter w:val="1"/>
          <w:wAfter w:w="9" w:type="dxa"/>
          <w:trHeight w:val="435"/>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903B5B0" w14:textId="2E966A7F" w:rsidR="00FF1D5C" w:rsidRPr="00DA599E" w:rsidRDefault="00FF1D5C" w:rsidP="00FB6137">
            <w:pPr>
              <w:pStyle w:val="ListParagraph"/>
              <w:numPr>
                <w:ilvl w:val="0"/>
                <w:numId w:val="123"/>
              </w:numPr>
              <w:tabs>
                <w:tab w:val="left" w:pos="360"/>
              </w:tabs>
              <w:spacing w:line="264" w:lineRule="auto"/>
              <w:jc w:val="left"/>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5DF442" w14:textId="77777777" w:rsidR="00FF1D5C" w:rsidRPr="00DA599E" w:rsidRDefault="00FF1D5C" w:rsidP="00FF1D5C">
            <w:pPr>
              <w:spacing w:line="264" w:lineRule="auto"/>
              <w:rPr>
                <w:sz w:val="26"/>
                <w:szCs w:val="26"/>
              </w:rPr>
            </w:pPr>
            <w:r w:rsidRPr="00DA599E">
              <w:rPr>
                <w:sz w:val="26"/>
                <w:szCs w:val="26"/>
              </w:rPr>
              <w:t>Nhà văn phòng 2 (2 tầng)</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65706137" w14:textId="77777777" w:rsidR="00FF1D5C" w:rsidRPr="00DA599E" w:rsidRDefault="00FF1D5C" w:rsidP="00FF1D5C">
            <w:pPr>
              <w:spacing w:line="264" w:lineRule="auto"/>
              <w:jc w:val="center"/>
              <w:rPr>
                <w:sz w:val="26"/>
                <w:szCs w:val="26"/>
              </w:rPr>
            </w:pPr>
            <w:r w:rsidRPr="00DA599E">
              <w:rPr>
                <w:sz w:val="26"/>
                <w:szCs w:val="26"/>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34E61A2" w14:textId="77777777" w:rsidR="00FF1D5C" w:rsidRPr="00DA599E" w:rsidRDefault="00FF1D5C" w:rsidP="00FF1D5C">
            <w:pPr>
              <w:spacing w:line="264" w:lineRule="auto"/>
              <w:jc w:val="center"/>
              <w:rPr>
                <w:sz w:val="26"/>
                <w:szCs w:val="26"/>
              </w:rPr>
            </w:pPr>
            <w:r w:rsidRPr="00DA599E">
              <w:rPr>
                <w:sz w:val="26"/>
                <w:szCs w:val="26"/>
              </w:rPr>
              <w:t>695,5</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110457D9" w14:textId="77777777" w:rsidR="00FF1D5C" w:rsidRPr="00DA599E" w:rsidRDefault="00FF1D5C" w:rsidP="00FF1D5C">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EAAEB0F" w14:textId="77777777" w:rsidR="00FF1D5C" w:rsidRPr="00DA599E" w:rsidRDefault="00FF1D5C" w:rsidP="00FF1D5C">
            <w:pPr>
              <w:spacing w:line="264" w:lineRule="auto"/>
              <w:jc w:val="center"/>
              <w:rPr>
                <w:sz w:val="26"/>
                <w:szCs w:val="26"/>
              </w:rPr>
            </w:pPr>
            <w:r w:rsidRPr="00DA599E">
              <w:rPr>
                <w:sz w:val="26"/>
                <w:szCs w:val="26"/>
              </w:rPr>
              <w:t>695,5</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E088660" w14:textId="5AD5179D" w:rsidR="00FF1D5C" w:rsidRPr="00DA599E" w:rsidRDefault="00FF1D5C" w:rsidP="00FF1D5C">
            <w:pPr>
              <w:spacing w:line="264" w:lineRule="auto"/>
              <w:jc w:val="center"/>
              <w:rPr>
                <w:sz w:val="26"/>
                <w:szCs w:val="26"/>
              </w:rPr>
            </w:pPr>
            <w:r w:rsidRPr="00DA599E">
              <w:rPr>
                <w:sz w:val="26"/>
                <w:szCs w:val="26"/>
              </w:rPr>
              <w:t>0,19</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1817E852" w14:textId="77777777" w:rsidR="00FF1D5C" w:rsidRPr="00DA599E" w:rsidRDefault="00FF1D5C" w:rsidP="00FF1D5C">
            <w:pPr>
              <w:spacing w:line="264" w:lineRule="auto"/>
              <w:rPr>
                <w:sz w:val="26"/>
                <w:szCs w:val="26"/>
              </w:rPr>
            </w:pPr>
            <w:r w:rsidRPr="00DA599E">
              <w:rPr>
                <w:sz w:val="26"/>
                <w:szCs w:val="26"/>
              </w:rPr>
              <w:t>2602/GPXD (2018)</w:t>
            </w:r>
          </w:p>
        </w:tc>
      </w:tr>
      <w:tr w:rsidR="00DA599E" w:rsidRPr="00DA599E" w14:paraId="46BFB34F" w14:textId="77777777" w:rsidTr="00FB6137">
        <w:trPr>
          <w:gridAfter w:val="1"/>
          <w:wAfter w:w="9" w:type="dxa"/>
          <w:trHeight w:val="495"/>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1A0B50E" w14:textId="5B804FD2" w:rsidR="00FF1D5C" w:rsidRPr="00DA599E" w:rsidRDefault="00FF1D5C" w:rsidP="00FB6137">
            <w:pPr>
              <w:pStyle w:val="ListParagraph"/>
              <w:numPr>
                <w:ilvl w:val="0"/>
                <w:numId w:val="123"/>
              </w:numPr>
              <w:tabs>
                <w:tab w:val="left" w:pos="360"/>
              </w:tabs>
              <w:spacing w:line="264" w:lineRule="auto"/>
              <w:jc w:val="left"/>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4EC2B0" w14:textId="77777777" w:rsidR="00FF1D5C" w:rsidRPr="00DA599E" w:rsidRDefault="00FF1D5C" w:rsidP="00FF1D5C">
            <w:pPr>
              <w:spacing w:line="264" w:lineRule="auto"/>
              <w:rPr>
                <w:sz w:val="26"/>
                <w:szCs w:val="26"/>
              </w:rPr>
            </w:pPr>
            <w:r w:rsidRPr="00DA599E">
              <w:rPr>
                <w:sz w:val="26"/>
                <w:szCs w:val="26"/>
              </w:rPr>
              <w:t>Kho sơn 1</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718FA34A" w14:textId="77777777" w:rsidR="00FF1D5C" w:rsidRPr="00DA599E" w:rsidRDefault="00FF1D5C" w:rsidP="00FF1D5C">
            <w:pPr>
              <w:spacing w:line="264" w:lineRule="auto"/>
              <w:jc w:val="center"/>
              <w:rPr>
                <w:sz w:val="26"/>
                <w:szCs w:val="26"/>
              </w:rPr>
            </w:pPr>
            <w:r w:rsidRPr="00DA599E">
              <w:rPr>
                <w:sz w:val="26"/>
                <w:szCs w:val="26"/>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E78476B" w14:textId="77777777" w:rsidR="00FF1D5C" w:rsidRPr="00DA599E" w:rsidRDefault="00FF1D5C" w:rsidP="00FF1D5C">
            <w:pPr>
              <w:spacing w:line="264" w:lineRule="auto"/>
              <w:jc w:val="center"/>
              <w:rPr>
                <w:sz w:val="26"/>
                <w:szCs w:val="26"/>
              </w:rPr>
            </w:pPr>
            <w:r w:rsidRPr="00DA599E">
              <w:rPr>
                <w:sz w:val="26"/>
                <w:szCs w:val="26"/>
              </w:rPr>
              <w:t>245</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57589F53" w14:textId="77777777" w:rsidR="00FF1D5C" w:rsidRPr="00DA599E" w:rsidRDefault="00FF1D5C" w:rsidP="00FF1D5C">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DE5099E" w14:textId="77777777" w:rsidR="00FF1D5C" w:rsidRPr="00DA599E" w:rsidRDefault="00FF1D5C" w:rsidP="00FF1D5C">
            <w:pPr>
              <w:spacing w:line="264" w:lineRule="auto"/>
              <w:jc w:val="center"/>
              <w:rPr>
                <w:sz w:val="26"/>
                <w:szCs w:val="26"/>
              </w:rPr>
            </w:pPr>
            <w:r w:rsidRPr="00DA599E">
              <w:rPr>
                <w:sz w:val="26"/>
                <w:szCs w:val="26"/>
              </w:rPr>
              <w:t>245</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6AEE3C4" w14:textId="2B22E436" w:rsidR="00FF1D5C" w:rsidRPr="00DA599E" w:rsidRDefault="00FF1D5C" w:rsidP="00FF1D5C">
            <w:pPr>
              <w:spacing w:line="264" w:lineRule="auto"/>
              <w:jc w:val="center"/>
              <w:rPr>
                <w:sz w:val="26"/>
                <w:szCs w:val="26"/>
              </w:rPr>
            </w:pPr>
            <w:r w:rsidRPr="00DA599E">
              <w:rPr>
                <w:sz w:val="26"/>
                <w:szCs w:val="26"/>
              </w:rPr>
              <w:t>0,07</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0E64A94D" w14:textId="080C3AEC" w:rsidR="00FF1D5C" w:rsidRPr="00DA599E" w:rsidRDefault="00FF1D5C" w:rsidP="00FF1D5C">
            <w:pPr>
              <w:spacing w:line="264" w:lineRule="auto"/>
              <w:jc w:val="center"/>
              <w:rPr>
                <w:sz w:val="26"/>
                <w:szCs w:val="26"/>
              </w:rPr>
            </w:pPr>
            <w:r w:rsidRPr="00DA599E">
              <w:rPr>
                <w:sz w:val="26"/>
                <w:szCs w:val="26"/>
              </w:rPr>
              <w:t>-</w:t>
            </w:r>
          </w:p>
        </w:tc>
      </w:tr>
      <w:tr w:rsidR="00DA599E" w:rsidRPr="00DA599E" w14:paraId="728785AA" w14:textId="77777777" w:rsidTr="00FB6137">
        <w:trPr>
          <w:gridAfter w:val="1"/>
          <w:wAfter w:w="9" w:type="dxa"/>
          <w:trHeight w:val="48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34EAA5A" w14:textId="64830247" w:rsidR="00FF1D5C" w:rsidRPr="00DA599E" w:rsidRDefault="00FF1D5C" w:rsidP="00FB6137">
            <w:pPr>
              <w:pStyle w:val="ListParagraph"/>
              <w:numPr>
                <w:ilvl w:val="0"/>
                <w:numId w:val="123"/>
              </w:numPr>
              <w:tabs>
                <w:tab w:val="left" w:pos="360"/>
              </w:tabs>
              <w:spacing w:line="264" w:lineRule="auto"/>
              <w:jc w:val="left"/>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EA1191" w14:textId="77777777" w:rsidR="00FF1D5C" w:rsidRPr="00DA599E" w:rsidRDefault="00FF1D5C" w:rsidP="00FF1D5C">
            <w:pPr>
              <w:spacing w:line="264" w:lineRule="auto"/>
              <w:rPr>
                <w:sz w:val="26"/>
                <w:szCs w:val="26"/>
              </w:rPr>
            </w:pPr>
            <w:r w:rsidRPr="00DA599E">
              <w:rPr>
                <w:sz w:val="26"/>
                <w:szCs w:val="26"/>
              </w:rPr>
              <w:t>Kho sơn 2</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1DB0BD79" w14:textId="77777777" w:rsidR="00FF1D5C" w:rsidRPr="00DA599E" w:rsidRDefault="00FF1D5C" w:rsidP="00FF1D5C">
            <w:pPr>
              <w:spacing w:line="264" w:lineRule="auto"/>
              <w:jc w:val="center"/>
              <w:rPr>
                <w:sz w:val="26"/>
                <w:szCs w:val="26"/>
              </w:rPr>
            </w:pPr>
            <w:r w:rsidRPr="00DA599E">
              <w:rPr>
                <w:sz w:val="26"/>
                <w:szCs w:val="26"/>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0617D9C" w14:textId="77777777" w:rsidR="00FF1D5C" w:rsidRPr="00DA599E" w:rsidRDefault="00FF1D5C" w:rsidP="00FF1D5C">
            <w:pPr>
              <w:spacing w:line="264" w:lineRule="auto"/>
              <w:jc w:val="center"/>
              <w:rPr>
                <w:sz w:val="26"/>
                <w:szCs w:val="26"/>
              </w:rPr>
            </w:pPr>
            <w:r w:rsidRPr="00DA599E">
              <w:rPr>
                <w:sz w:val="26"/>
                <w:szCs w:val="26"/>
              </w:rPr>
              <w:t>756</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571C9B6B" w14:textId="77777777" w:rsidR="00FF1D5C" w:rsidRPr="00DA599E" w:rsidRDefault="00FF1D5C" w:rsidP="00FF1D5C">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F83383A" w14:textId="77777777" w:rsidR="00FF1D5C" w:rsidRPr="00DA599E" w:rsidRDefault="00FF1D5C" w:rsidP="00FF1D5C">
            <w:pPr>
              <w:spacing w:line="264" w:lineRule="auto"/>
              <w:jc w:val="center"/>
              <w:rPr>
                <w:sz w:val="26"/>
                <w:szCs w:val="26"/>
              </w:rPr>
            </w:pPr>
            <w:r w:rsidRPr="00DA599E">
              <w:rPr>
                <w:sz w:val="26"/>
                <w:szCs w:val="26"/>
              </w:rPr>
              <w:t>756</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810F989" w14:textId="47506CAC" w:rsidR="00FF1D5C" w:rsidRPr="00DA599E" w:rsidRDefault="00FF1D5C" w:rsidP="00FF1D5C">
            <w:pPr>
              <w:spacing w:line="264" w:lineRule="auto"/>
              <w:jc w:val="center"/>
              <w:rPr>
                <w:sz w:val="26"/>
                <w:szCs w:val="26"/>
              </w:rPr>
            </w:pPr>
            <w:r w:rsidRPr="00DA599E">
              <w:rPr>
                <w:sz w:val="26"/>
                <w:szCs w:val="26"/>
              </w:rPr>
              <w:t>0,21</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6E41EF55" w14:textId="77777777" w:rsidR="00FF1D5C" w:rsidRPr="00DA599E" w:rsidRDefault="00FF1D5C" w:rsidP="00FF1D5C">
            <w:pPr>
              <w:spacing w:line="264" w:lineRule="auto"/>
              <w:jc w:val="both"/>
              <w:rPr>
                <w:sz w:val="26"/>
                <w:szCs w:val="26"/>
              </w:rPr>
            </w:pPr>
            <w:r w:rsidRPr="00DA599E">
              <w:rPr>
                <w:sz w:val="26"/>
                <w:szCs w:val="26"/>
              </w:rPr>
              <w:t>2602/GPXD (2018)</w:t>
            </w:r>
          </w:p>
        </w:tc>
      </w:tr>
      <w:tr w:rsidR="00DA599E" w:rsidRPr="00DA599E" w14:paraId="2760A332" w14:textId="77777777" w:rsidTr="00FB6137">
        <w:trPr>
          <w:gridAfter w:val="1"/>
          <w:wAfter w:w="9" w:type="dxa"/>
          <w:trHeight w:val="48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9AB9C71" w14:textId="77777777" w:rsidR="00FF1D5C" w:rsidRPr="00DA599E" w:rsidRDefault="00FF1D5C" w:rsidP="00FB6137">
            <w:pPr>
              <w:pStyle w:val="ListParagraph"/>
              <w:numPr>
                <w:ilvl w:val="0"/>
                <w:numId w:val="123"/>
              </w:numPr>
              <w:tabs>
                <w:tab w:val="left" w:pos="360"/>
              </w:tabs>
              <w:spacing w:line="264" w:lineRule="auto"/>
              <w:jc w:val="left"/>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tcPr>
          <w:p w14:paraId="579D8A3E" w14:textId="608304EF" w:rsidR="00FF1D5C" w:rsidRPr="00DA599E" w:rsidRDefault="00FF1D5C" w:rsidP="00FF1D5C">
            <w:pPr>
              <w:spacing w:line="264" w:lineRule="auto"/>
              <w:rPr>
                <w:sz w:val="26"/>
                <w:szCs w:val="26"/>
              </w:rPr>
            </w:pPr>
            <w:r w:rsidRPr="00DA599E">
              <w:rPr>
                <w:sz w:val="26"/>
                <w:szCs w:val="26"/>
              </w:rPr>
              <w:t>Phòng làm việc kho phế liệu</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51CD5BA4" w14:textId="54781FD5" w:rsidR="00FF1D5C" w:rsidRPr="00DA599E" w:rsidRDefault="0043202F" w:rsidP="00FF1D5C">
            <w:pPr>
              <w:spacing w:line="264" w:lineRule="auto"/>
              <w:jc w:val="center"/>
              <w:rPr>
                <w:sz w:val="26"/>
                <w:szCs w:val="26"/>
              </w:rPr>
            </w:pPr>
            <w:r w:rsidRPr="00DA599E">
              <w:rPr>
                <w:sz w:val="26"/>
                <w:szCs w:val="26"/>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E418ABA" w14:textId="2F2196FB" w:rsidR="00FF1D5C" w:rsidRPr="00DA599E" w:rsidRDefault="00FF1D5C" w:rsidP="00FF1D5C">
            <w:pPr>
              <w:spacing w:line="264" w:lineRule="auto"/>
              <w:jc w:val="center"/>
              <w:rPr>
                <w:sz w:val="26"/>
                <w:szCs w:val="26"/>
              </w:rPr>
            </w:pPr>
            <w:r w:rsidRPr="00DA599E">
              <w:rPr>
                <w:sz w:val="26"/>
                <w:szCs w:val="26"/>
              </w:rPr>
              <w:t>245</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4373EDD8" w14:textId="0447EAB9" w:rsidR="00FF1D5C" w:rsidRPr="00DA599E" w:rsidRDefault="00FF1D5C" w:rsidP="00FF1D5C">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1783D00" w14:textId="06E11E00" w:rsidR="00FF1D5C" w:rsidRPr="00DA599E" w:rsidRDefault="00FF1D5C" w:rsidP="00FF1D5C">
            <w:pPr>
              <w:spacing w:line="264" w:lineRule="auto"/>
              <w:jc w:val="center"/>
              <w:rPr>
                <w:sz w:val="26"/>
                <w:szCs w:val="26"/>
              </w:rPr>
            </w:pPr>
            <w:r w:rsidRPr="00DA599E">
              <w:rPr>
                <w:sz w:val="26"/>
                <w:szCs w:val="26"/>
              </w:rPr>
              <w:t>245</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CC9186C" w14:textId="24AE3A3E" w:rsidR="00FF1D5C" w:rsidRPr="00DA599E" w:rsidRDefault="00FF1D5C" w:rsidP="00FF1D5C">
            <w:pPr>
              <w:spacing w:line="264" w:lineRule="auto"/>
              <w:jc w:val="center"/>
              <w:rPr>
                <w:sz w:val="26"/>
                <w:szCs w:val="26"/>
              </w:rPr>
            </w:pPr>
            <w:r w:rsidRPr="00DA599E">
              <w:rPr>
                <w:sz w:val="26"/>
                <w:szCs w:val="26"/>
              </w:rPr>
              <w:t>0,07</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19BA9E89" w14:textId="027D958C" w:rsidR="00FF1D5C" w:rsidRPr="00DA599E" w:rsidRDefault="0043202F" w:rsidP="0043202F">
            <w:pPr>
              <w:spacing w:line="264" w:lineRule="auto"/>
              <w:jc w:val="center"/>
              <w:rPr>
                <w:sz w:val="26"/>
                <w:szCs w:val="26"/>
              </w:rPr>
            </w:pPr>
            <w:r w:rsidRPr="00DA599E">
              <w:rPr>
                <w:sz w:val="26"/>
                <w:szCs w:val="26"/>
              </w:rPr>
              <w:t>-</w:t>
            </w:r>
          </w:p>
        </w:tc>
      </w:tr>
      <w:tr w:rsidR="00DA599E" w:rsidRPr="00DA599E" w14:paraId="5EDBA54A" w14:textId="77777777" w:rsidTr="00FB6137">
        <w:trPr>
          <w:gridAfter w:val="1"/>
          <w:wAfter w:w="9" w:type="dxa"/>
          <w:trHeight w:val="439"/>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41FB947" w14:textId="10FB5994" w:rsidR="00FF1D5C" w:rsidRPr="00DA599E" w:rsidRDefault="00FF1D5C" w:rsidP="00FB6137">
            <w:pPr>
              <w:pStyle w:val="ListParagraph"/>
              <w:numPr>
                <w:ilvl w:val="0"/>
                <w:numId w:val="123"/>
              </w:numPr>
              <w:tabs>
                <w:tab w:val="left" w:pos="360"/>
              </w:tabs>
              <w:spacing w:line="264" w:lineRule="auto"/>
              <w:jc w:val="left"/>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13AFA2" w14:textId="77777777" w:rsidR="00FF1D5C" w:rsidRPr="00DA599E" w:rsidRDefault="00FF1D5C" w:rsidP="00FF1D5C">
            <w:pPr>
              <w:spacing w:line="264" w:lineRule="auto"/>
              <w:rPr>
                <w:sz w:val="26"/>
                <w:szCs w:val="26"/>
              </w:rPr>
            </w:pPr>
            <w:r w:rsidRPr="00DA599E">
              <w:rPr>
                <w:sz w:val="26"/>
                <w:szCs w:val="26"/>
              </w:rPr>
              <w:t>Kho pha sơn và điều khiển</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6E45C7B2" w14:textId="77777777" w:rsidR="00FF1D5C" w:rsidRPr="00DA599E" w:rsidRDefault="00FF1D5C" w:rsidP="00FF1D5C">
            <w:pPr>
              <w:spacing w:line="264" w:lineRule="auto"/>
              <w:jc w:val="center"/>
              <w:rPr>
                <w:sz w:val="26"/>
                <w:szCs w:val="26"/>
              </w:rPr>
            </w:pPr>
            <w:r w:rsidRPr="00DA599E">
              <w:rPr>
                <w:sz w:val="26"/>
                <w:szCs w:val="26"/>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60ADC72" w14:textId="77777777" w:rsidR="00FF1D5C" w:rsidRPr="00DA599E" w:rsidRDefault="00FF1D5C" w:rsidP="00FF1D5C">
            <w:pPr>
              <w:spacing w:line="264" w:lineRule="auto"/>
              <w:jc w:val="center"/>
              <w:rPr>
                <w:sz w:val="26"/>
                <w:szCs w:val="26"/>
              </w:rPr>
            </w:pPr>
            <w:r w:rsidRPr="00DA599E">
              <w:rPr>
                <w:sz w:val="26"/>
                <w:szCs w:val="26"/>
              </w:rPr>
              <w:t>294</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69B7C0BA" w14:textId="77777777" w:rsidR="00FF1D5C" w:rsidRPr="00DA599E" w:rsidRDefault="00FF1D5C" w:rsidP="00FF1D5C">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9698C11" w14:textId="77777777" w:rsidR="00FF1D5C" w:rsidRPr="00DA599E" w:rsidRDefault="00FF1D5C" w:rsidP="00FF1D5C">
            <w:pPr>
              <w:spacing w:line="264" w:lineRule="auto"/>
              <w:jc w:val="center"/>
              <w:rPr>
                <w:sz w:val="26"/>
                <w:szCs w:val="26"/>
              </w:rPr>
            </w:pPr>
            <w:r w:rsidRPr="00DA599E">
              <w:rPr>
                <w:sz w:val="26"/>
                <w:szCs w:val="26"/>
              </w:rPr>
              <w:t>294</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12F429D" w14:textId="6B1C0D7F" w:rsidR="00FF1D5C" w:rsidRPr="00DA599E" w:rsidRDefault="00FF1D5C" w:rsidP="00FF1D5C">
            <w:pPr>
              <w:spacing w:line="264" w:lineRule="auto"/>
              <w:jc w:val="center"/>
              <w:rPr>
                <w:sz w:val="26"/>
                <w:szCs w:val="26"/>
              </w:rPr>
            </w:pPr>
            <w:r w:rsidRPr="00DA599E">
              <w:rPr>
                <w:sz w:val="26"/>
                <w:szCs w:val="26"/>
              </w:rPr>
              <w:t>0,08</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3D1B6417" w14:textId="14A9F06C" w:rsidR="00FF1D5C" w:rsidRPr="00DA599E" w:rsidRDefault="00FF1D5C" w:rsidP="00FF1D5C">
            <w:pPr>
              <w:spacing w:line="264" w:lineRule="auto"/>
              <w:jc w:val="center"/>
              <w:rPr>
                <w:sz w:val="26"/>
                <w:szCs w:val="26"/>
              </w:rPr>
            </w:pPr>
            <w:r w:rsidRPr="00DA599E">
              <w:rPr>
                <w:sz w:val="26"/>
                <w:szCs w:val="26"/>
              </w:rPr>
              <w:t>-</w:t>
            </w:r>
          </w:p>
        </w:tc>
      </w:tr>
      <w:tr w:rsidR="00DA599E" w:rsidRPr="00DA599E" w14:paraId="7E96D6B0" w14:textId="77777777" w:rsidTr="00FB6137">
        <w:trPr>
          <w:gridAfter w:val="1"/>
          <w:wAfter w:w="9" w:type="dxa"/>
          <w:trHeight w:val="45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B60E70B" w14:textId="15A838F1" w:rsidR="00FF1D5C" w:rsidRPr="00DA599E" w:rsidRDefault="00FF1D5C" w:rsidP="00FB6137">
            <w:pPr>
              <w:pStyle w:val="ListParagraph"/>
              <w:numPr>
                <w:ilvl w:val="0"/>
                <w:numId w:val="123"/>
              </w:numPr>
              <w:tabs>
                <w:tab w:val="left" w:pos="360"/>
              </w:tabs>
              <w:spacing w:line="264" w:lineRule="auto"/>
              <w:jc w:val="left"/>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8C5EB2" w14:textId="77777777" w:rsidR="00FF1D5C" w:rsidRPr="00DA599E" w:rsidRDefault="00FF1D5C" w:rsidP="00FF1D5C">
            <w:pPr>
              <w:spacing w:line="264" w:lineRule="auto"/>
              <w:rPr>
                <w:sz w:val="26"/>
                <w:szCs w:val="26"/>
              </w:rPr>
            </w:pPr>
            <w:r w:rsidRPr="00DA599E">
              <w:rPr>
                <w:sz w:val="26"/>
                <w:szCs w:val="26"/>
              </w:rPr>
              <w:t>Nhà kho H</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0719BA5E" w14:textId="77777777" w:rsidR="00FF1D5C" w:rsidRPr="00DA599E" w:rsidRDefault="00FF1D5C" w:rsidP="00FF1D5C">
            <w:pPr>
              <w:spacing w:line="264" w:lineRule="auto"/>
              <w:jc w:val="center"/>
              <w:rPr>
                <w:sz w:val="26"/>
                <w:szCs w:val="26"/>
              </w:rPr>
            </w:pPr>
            <w:r w:rsidRPr="00DA599E">
              <w:rPr>
                <w:sz w:val="26"/>
                <w:szCs w:val="26"/>
              </w:rPr>
              <w:t>10.080</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10F6A9D" w14:textId="77777777" w:rsidR="00FF1D5C" w:rsidRPr="00DA599E" w:rsidRDefault="00FF1D5C" w:rsidP="00FF1D5C">
            <w:pPr>
              <w:spacing w:line="264" w:lineRule="auto"/>
              <w:jc w:val="center"/>
              <w:rPr>
                <w:sz w:val="26"/>
                <w:szCs w:val="26"/>
              </w:rPr>
            </w:pPr>
            <w:r w:rsidRPr="00DA599E">
              <w:rPr>
                <w:sz w:val="26"/>
                <w:szCs w:val="26"/>
              </w:rPr>
              <w:t>10.080</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4779C0EE" w14:textId="77777777" w:rsidR="00FF1D5C" w:rsidRPr="00DA599E" w:rsidRDefault="00FF1D5C" w:rsidP="00FF1D5C">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4EB57A2" w14:textId="77777777" w:rsidR="00FF1D5C" w:rsidRPr="00DA599E" w:rsidRDefault="00FF1D5C" w:rsidP="00FF1D5C">
            <w:pPr>
              <w:spacing w:line="264" w:lineRule="auto"/>
              <w:jc w:val="center"/>
              <w:rPr>
                <w:sz w:val="26"/>
                <w:szCs w:val="26"/>
              </w:rPr>
            </w:pPr>
            <w:r w:rsidRPr="00DA599E">
              <w:rPr>
                <w:sz w:val="26"/>
                <w:szCs w:val="26"/>
              </w:rPr>
              <w:t>10.080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38DB9BD" w14:textId="341F6B4F" w:rsidR="00FF1D5C" w:rsidRPr="00DA599E" w:rsidRDefault="00FF1D5C" w:rsidP="00FF1D5C">
            <w:pPr>
              <w:spacing w:line="264" w:lineRule="auto"/>
              <w:jc w:val="center"/>
              <w:rPr>
                <w:sz w:val="26"/>
                <w:szCs w:val="26"/>
              </w:rPr>
            </w:pPr>
            <w:r w:rsidRPr="00DA599E">
              <w:rPr>
                <w:sz w:val="26"/>
                <w:szCs w:val="26"/>
              </w:rPr>
              <w:t>2,74</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1F1B8A56" w14:textId="77777777" w:rsidR="00FF1D5C" w:rsidRPr="00DA599E" w:rsidRDefault="00FF1D5C" w:rsidP="00FF1D5C">
            <w:pPr>
              <w:spacing w:line="264" w:lineRule="auto"/>
              <w:rPr>
                <w:sz w:val="26"/>
                <w:szCs w:val="26"/>
              </w:rPr>
            </w:pPr>
            <w:r w:rsidRPr="00DA599E">
              <w:rPr>
                <w:sz w:val="26"/>
                <w:szCs w:val="26"/>
              </w:rPr>
              <w:t>60/SXD-TĐ (2007)</w:t>
            </w:r>
          </w:p>
        </w:tc>
      </w:tr>
      <w:tr w:rsidR="00DA599E" w:rsidRPr="00DA599E" w14:paraId="05F23EA2" w14:textId="77777777" w:rsidTr="00FB6137">
        <w:trPr>
          <w:gridAfter w:val="1"/>
          <w:wAfter w:w="9" w:type="dxa"/>
          <w:trHeight w:val="42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BB708C8" w14:textId="719D3589" w:rsidR="00FF1D5C" w:rsidRPr="00DA599E" w:rsidRDefault="00FF1D5C" w:rsidP="00FB6137">
            <w:pPr>
              <w:pStyle w:val="ListParagraph"/>
              <w:numPr>
                <w:ilvl w:val="0"/>
                <w:numId w:val="123"/>
              </w:numPr>
              <w:tabs>
                <w:tab w:val="left" w:pos="360"/>
              </w:tabs>
              <w:spacing w:line="264" w:lineRule="auto"/>
              <w:jc w:val="left"/>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D8E1C2" w14:textId="77777777" w:rsidR="00FF1D5C" w:rsidRPr="00DA599E" w:rsidRDefault="00FF1D5C" w:rsidP="00FF1D5C">
            <w:pPr>
              <w:spacing w:line="264" w:lineRule="auto"/>
              <w:rPr>
                <w:sz w:val="26"/>
                <w:szCs w:val="26"/>
              </w:rPr>
            </w:pPr>
            <w:r w:rsidRPr="00DA599E">
              <w:rPr>
                <w:sz w:val="26"/>
                <w:szCs w:val="26"/>
              </w:rPr>
              <w:t>Nhà kho E</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1659A81F" w14:textId="77777777" w:rsidR="00FF1D5C" w:rsidRPr="00DA599E" w:rsidRDefault="00FF1D5C" w:rsidP="00FF1D5C">
            <w:pPr>
              <w:spacing w:line="264" w:lineRule="auto"/>
              <w:jc w:val="center"/>
              <w:rPr>
                <w:sz w:val="26"/>
                <w:szCs w:val="26"/>
              </w:rPr>
            </w:pPr>
            <w:r w:rsidRPr="00DA599E">
              <w:rPr>
                <w:sz w:val="26"/>
                <w:szCs w:val="26"/>
              </w:rPr>
              <w:t>14.364</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8935C2C" w14:textId="77777777" w:rsidR="00FF1D5C" w:rsidRPr="00DA599E" w:rsidRDefault="00FF1D5C" w:rsidP="00FF1D5C">
            <w:pPr>
              <w:spacing w:line="264" w:lineRule="auto"/>
              <w:rPr>
                <w:sz w:val="26"/>
                <w:szCs w:val="26"/>
              </w:rPr>
            </w:pPr>
            <w:r w:rsidRPr="00DA599E">
              <w:rPr>
                <w:sz w:val="26"/>
                <w:szCs w:val="26"/>
              </w:rPr>
              <w:t>14.364</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1843AC39" w14:textId="77777777" w:rsidR="00FF1D5C" w:rsidRPr="00DA599E" w:rsidRDefault="00FF1D5C" w:rsidP="0043202F">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732CEEF" w14:textId="77777777" w:rsidR="00FF1D5C" w:rsidRPr="00DA599E" w:rsidRDefault="00FF1D5C" w:rsidP="00FF1D5C">
            <w:pPr>
              <w:spacing w:line="264" w:lineRule="auto"/>
              <w:rPr>
                <w:sz w:val="26"/>
                <w:szCs w:val="26"/>
              </w:rPr>
            </w:pPr>
            <w:r w:rsidRPr="00DA599E">
              <w:rPr>
                <w:sz w:val="26"/>
                <w:szCs w:val="26"/>
              </w:rPr>
              <w:t>14.364</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339AAEC" w14:textId="0DFAF44E" w:rsidR="00FF1D5C" w:rsidRPr="00DA599E" w:rsidRDefault="00FF1D5C" w:rsidP="00FF1D5C">
            <w:pPr>
              <w:spacing w:line="264" w:lineRule="auto"/>
              <w:jc w:val="center"/>
              <w:rPr>
                <w:sz w:val="26"/>
                <w:szCs w:val="26"/>
              </w:rPr>
            </w:pPr>
            <w:r w:rsidRPr="00DA599E">
              <w:rPr>
                <w:sz w:val="26"/>
                <w:szCs w:val="26"/>
              </w:rPr>
              <w:t>3,90</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065F0292" w14:textId="62E05738" w:rsidR="00FF1D5C" w:rsidRPr="00DA599E" w:rsidRDefault="00FF1D5C" w:rsidP="00FF1D5C">
            <w:pPr>
              <w:spacing w:line="264" w:lineRule="auto"/>
              <w:rPr>
                <w:sz w:val="26"/>
                <w:szCs w:val="26"/>
              </w:rPr>
            </w:pPr>
            <w:r w:rsidRPr="00DA599E">
              <w:rPr>
                <w:sz w:val="26"/>
                <w:szCs w:val="26"/>
              </w:rPr>
              <w:t>60/SXD-TĐ (2007)</w:t>
            </w:r>
          </w:p>
        </w:tc>
      </w:tr>
      <w:tr w:rsidR="00DA599E" w:rsidRPr="00DA599E" w14:paraId="72A0DDE9" w14:textId="77777777" w:rsidTr="00FB6137">
        <w:trPr>
          <w:gridAfter w:val="1"/>
          <w:wAfter w:w="9" w:type="dxa"/>
          <w:trHeight w:val="435"/>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9598B0B" w14:textId="371BCD9E" w:rsidR="00FF1D5C" w:rsidRPr="00DA599E" w:rsidRDefault="00FF1D5C" w:rsidP="00FB6137">
            <w:pPr>
              <w:pStyle w:val="ListParagraph"/>
              <w:numPr>
                <w:ilvl w:val="0"/>
                <w:numId w:val="123"/>
              </w:numPr>
              <w:tabs>
                <w:tab w:val="left" w:pos="360"/>
              </w:tabs>
              <w:spacing w:line="264" w:lineRule="auto"/>
              <w:jc w:val="left"/>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37F5B2" w14:textId="77777777" w:rsidR="00FF1D5C" w:rsidRPr="00DA599E" w:rsidRDefault="00FF1D5C" w:rsidP="00FF1D5C">
            <w:pPr>
              <w:spacing w:line="264" w:lineRule="auto"/>
              <w:rPr>
                <w:sz w:val="26"/>
                <w:szCs w:val="26"/>
              </w:rPr>
            </w:pPr>
            <w:r w:rsidRPr="00DA599E">
              <w:rPr>
                <w:sz w:val="26"/>
                <w:szCs w:val="26"/>
              </w:rPr>
              <w:t>Nhà kho L</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6CD97930" w14:textId="77777777" w:rsidR="00FF1D5C" w:rsidRPr="00DA599E" w:rsidRDefault="00FF1D5C" w:rsidP="00FF1D5C">
            <w:pPr>
              <w:spacing w:line="264" w:lineRule="auto"/>
              <w:jc w:val="center"/>
              <w:rPr>
                <w:sz w:val="26"/>
                <w:szCs w:val="26"/>
              </w:rPr>
            </w:pPr>
            <w:r w:rsidRPr="00DA599E">
              <w:rPr>
                <w:sz w:val="26"/>
                <w:szCs w:val="26"/>
              </w:rPr>
              <w:t>7.695</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E0B2A3C" w14:textId="77777777" w:rsidR="00FF1D5C" w:rsidRPr="00DA599E" w:rsidRDefault="00FF1D5C" w:rsidP="00FF1D5C">
            <w:pPr>
              <w:spacing w:line="264" w:lineRule="auto"/>
              <w:jc w:val="center"/>
              <w:rPr>
                <w:sz w:val="26"/>
                <w:szCs w:val="26"/>
              </w:rPr>
            </w:pPr>
            <w:r w:rsidRPr="00DA599E">
              <w:rPr>
                <w:sz w:val="26"/>
                <w:szCs w:val="26"/>
              </w:rPr>
              <w:t>7.695</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3D602D1E" w14:textId="77777777" w:rsidR="00FF1D5C" w:rsidRPr="00DA599E" w:rsidRDefault="00FF1D5C" w:rsidP="00FF1D5C">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DAFB257" w14:textId="77777777" w:rsidR="00FF1D5C" w:rsidRPr="00DA599E" w:rsidRDefault="00FF1D5C" w:rsidP="00FF1D5C">
            <w:pPr>
              <w:spacing w:line="264" w:lineRule="auto"/>
              <w:jc w:val="center"/>
              <w:rPr>
                <w:sz w:val="26"/>
                <w:szCs w:val="26"/>
              </w:rPr>
            </w:pPr>
            <w:r w:rsidRPr="00DA599E">
              <w:rPr>
                <w:sz w:val="26"/>
                <w:szCs w:val="26"/>
              </w:rPr>
              <w:t>7.695</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859704C" w14:textId="5CD0B4C7" w:rsidR="00FF1D5C" w:rsidRPr="00DA599E" w:rsidRDefault="00FF1D5C" w:rsidP="00FF1D5C">
            <w:pPr>
              <w:spacing w:line="264" w:lineRule="auto"/>
              <w:jc w:val="center"/>
              <w:rPr>
                <w:sz w:val="26"/>
                <w:szCs w:val="26"/>
              </w:rPr>
            </w:pPr>
            <w:r w:rsidRPr="00DA599E">
              <w:rPr>
                <w:sz w:val="26"/>
                <w:szCs w:val="26"/>
              </w:rPr>
              <w:t>2,09</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2A35F265" w14:textId="77777777" w:rsidR="00FF1D5C" w:rsidRPr="00DA599E" w:rsidRDefault="00FF1D5C" w:rsidP="00FF1D5C">
            <w:pPr>
              <w:spacing w:line="264" w:lineRule="auto"/>
              <w:rPr>
                <w:sz w:val="26"/>
                <w:szCs w:val="26"/>
              </w:rPr>
            </w:pPr>
            <w:r w:rsidRPr="00DA599E">
              <w:rPr>
                <w:sz w:val="26"/>
                <w:szCs w:val="26"/>
              </w:rPr>
              <w:t>1521/GPXD (2010)</w:t>
            </w:r>
          </w:p>
        </w:tc>
      </w:tr>
      <w:tr w:rsidR="00DA599E" w:rsidRPr="00DA599E" w14:paraId="74C03712" w14:textId="77777777" w:rsidTr="00FB6137">
        <w:trPr>
          <w:gridAfter w:val="1"/>
          <w:wAfter w:w="9" w:type="dxa"/>
          <w:trHeight w:val="45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06E2FF4" w14:textId="40AC0230" w:rsidR="00FF1D5C" w:rsidRPr="00DA599E" w:rsidRDefault="00FF1D5C" w:rsidP="00FB6137">
            <w:pPr>
              <w:pStyle w:val="ListParagraph"/>
              <w:numPr>
                <w:ilvl w:val="0"/>
                <w:numId w:val="123"/>
              </w:numPr>
              <w:tabs>
                <w:tab w:val="left" w:pos="360"/>
              </w:tabs>
              <w:spacing w:line="264" w:lineRule="auto"/>
              <w:jc w:val="left"/>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32644E" w14:textId="77777777" w:rsidR="00FF1D5C" w:rsidRPr="00DA599E" w:rsidRDefault="00FF1D5C" w:rsidP="00FF1D5C">
            <w:pPr>
              <w:spacing w:line="264" w:lineRule="auto"/>
              <w:rPr>
                <w:sz w:val="26"/>
                <w:szCs w:val="26"/>
              </w:rPr>
            </w:pPr>
            <w:r w:rsidRPr="00DA599E">
              <w:rPr>
                <w:sz w:val="26"/>
                <w:szCs w:val="26"/>
              </w:rPr>
              <w:t>Nhà kho 1</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2E3ED4CF" w14:textId="77777777" w:rsidR="00FF1D5C" w:rsidRPr="00DA599E" w:rsidRDefault="00FF1D5C" w:rsidP="00FF1D5C">
            <w:pPr>
              <w:spacing w:line="264" w:lineRule="auto"/>
              <w:jc w:val="center"/>
              <w:rPr>
                <w:sz w:val="26"/>
                <w:szCs w:val="26"/>
              </w:rPr>
            </w:pPr>
            <w:r w:rsidRPr="00DA599E">
              <w:rPr>
                <w:sz w:val="26"/>
                <w:szCs w:val="26"/>
              </w:rPr>
              <w:t>7.215</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B76E630" w14:textId="77777777" w:rsidR="00FF1D5C" w:rsidRPr="00DA599E" w:rsidRDefault="00FF1D5C" w:rsidP="00FF1D5C">
            <w:pPr>
              <w:spacing w:line="264" w:lineRule="auto"/>
              <w:jc w:val="center"/>
              <w:rPr>
                <w:sz w:val="26"/>
                <w:szCs w:val="26"/>
              </w:rPr>
            </w:pPr>
            <w:r w:rsidRPr="00DA599E">
              <w:rPr>
                <w:sz w:val="26"/>
                <w:szCs w:val="26"/>
              </w:rPr>
              <w:t>7.215</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5B6982DF" w14:textId="77777777" w:rsidR="00FF1D5C" w:rsidRPr="00DA599E" w:rsidRDefault="00FF1D5C" w:rsidP="00FF1D5C">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9CE9121" w14:textId="77777777" w:rsidR="00FF1D5C" w:rsidRPr="00DA599E" w:rsidRDefault="00FF1D5C" w:rsidP="00FF1D5C">
            <w:pPr>
              <w:spacing w:line="264" w:lineRule="auto"/>
              <w:jc w:val="center"/>
              <w:rPr>
                <w:sz w:val="26"/>
                <w:szCs w:val="26"/>
              </w:rPr>
            </w:pPr>
            <w:r w:rsidRPr="00DA599E">
              <w:rPr>
                <w:sz w:val="26"/>
                <w:szCs w:val="26"/>
              </w:rPr>
              <w:t>7.215</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4A2A351" w14:textId="12375EDE" w:rsidR="00FF1D5C" w:rsidRPr="00DA599E" w:rsidRDefault="00FF1D5C" w:rsidP="00FF1D5C">
            <w:pPr>
              <w:spacing w:line="264" w:lineRule="auto"/>
              <w:jc w:val="center"/>
              <w:rPr>
                <w:sz w:val="26"/>
                <w:szCs w:val="26"/>
              </w:rPr>
            </w:pPr>
            <w:r w:rsidRPr="00DA599E">
              <w:rPr>
                <w:sz w:val="26"/>
                <w:szCs w:val="26"/>
              </w:rPr>
              <w:t>1,96</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6E600582" w14:textId="6D70E940" w:rsidR="00FF1D5C" w:rsidRPr="00DA599E" w:rsidRDefault="00FF1D5C" w:rsidP="00FF1D5C">
            <w:pPr>
              <w:spacing w:line="264" w:lineRule="auto"/>
              <w:rPr>
                <w:sz w:val="26"/>
                <w:szCs w:val="26"/>
              </w:rPr>
            </w:pPr>
            <w:r w:rsidRPr="00DA599E">
              <w:rPr>
                <w:sz w:val="26"/>
                <w:szCs w:val="26"/>
              </w:rPr>
              <w:t>2602/GPXD (2018)</w:t>
            </w:r>
          </w:p>
        </w:tc>
      </w:tr>
      <w:tr w:rsidR="00DA599E" w:rsidRPr="00DA599E" w14:paraId="0A2843B7" w14:textId="77777777" w:rsidTr="00FB6137">
        <w:trPr>
          <w:gridAfter w:val="1"/>
          <w:wAfter w:w="9" w:type="dxa"/>
          <w:trHeight w:val="435"/>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D0DAEA5" w14:textId="21DCB279" w:rsidR="00FF1D5C" w:rsidRPr="00DA599E" w:rsidRDefault="00FF1D5C" w:rsidP="00FB6137">
            <w:pPr>
              <w:pStyle w:val="ListParagraph"/>
              <w:numPr>
                <w:ilvl w:val="0"/>
                <w:numId w:val="123"/>
              </w:numPr>
              <w:tabs>
                <w:tab w:val="left" w:pos="360"/>
              </w:tabs>
              <w:spacing w:line="264" w:lineRule="auto"/>
              <w:jc w:val="left"/>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F1A237" w14:textId="77777777" w:rsidR="00FF1D5C" w:rsidRPr="00DA599E" w:rsidRDefault="00FF1D5C" w:rsidP="00FF1D5C">
            <w:pPr>
              <w:spacing w:line="264" w:lineRule="auto"/>
              <w:rPr>
                <w:sz w:val="26"/>
                <w:szCs w:val="26"/>
              </w:rPr>
            </w:pPr>
            <w:r w:rsidRPr="00DA599E">
              <w:rPr>
                <w:sz w:val="26"/>
                <w:szCs w:val="26"/>
              </w:rPr>
              <w:t>Nhà kho 2</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30E9139D" w14:textId="77777777" w:rsidR="00FF1D5C" w:rsidRPr="00DA599E" w:rsidRDefault="00FF1D5C" w:rsidP="00FF1D5C">
            <w:pPr>
              <w:spacing w:line="264" w:lineRule="auto"/>
              <w:jc w:val="center"/>
              <w:rPr>
                <w:sz w:val="26"/>
                <w:szCs w:val="26"/>
              </w:rPr>
            </w:pPr>
            <w:r w:rsidRPr="00DA599E">
              <w:rPr>
                <w:sz w:val="26"/>
                <w:szCs w:val="26"/>
              </w:rPr>
              <w:t>648</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8A23CA2" w14:textId="77777777" w:rsidR="00FF1D5C" w:rsidRPr="00DA599E" w:rsidRDefault="00FF1D5C" w:rsidP="00FF1D5C">
            <w:pPr>
              <w:spacing w:line="264" w:lineRule="auto"/>
              <w:jc w:val="center"/>
              <w:rPr>
                <w:sz w:val="26"/>
                <w:szCs w:val="26"/>
              </w:rPr>
            </w:pPr>
            <w:r w:rsidRPr="00DA599E">
              <w:rPr>
                <w:sz w:val="26"/>
                <w:szCs w:val="26"/>
              </w:rPr>
              <w:t>648</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02FD0173" w14:textId="77777777" w:rsidR="00FF1D5C" w:rsidRPr="00DA599E" w:rsidRDefault="00FF1D5C" w:rsidP="00FF1D5C">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F2D5026" w14:textId="77777777" w:rsidR="00FF1D5C" w:rsidRPr="00DA599E" w:rsidRDefault="00FF1D5C" w:rsidP="00FF1D5C">
            <w:pPr>
              <w:spacing w:line="264" w:lineRule="auto"/>
              <w:jc w:val="center"/>
              <w:rPr>
                <w:sz w:val="26"/>
                <w:szCs w:val="26"/>
              </w:rPr>
            </w:pPr>
            <w:r w:rsidRPr="00DA599E">
              <w:rPr>
                <w:sz w:val="26"/>
                <w:szCs w:val="26"/>
              </w:rPr>
              <w:t>648</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868A490" w14:textId="1FEBE6D9" w:rsidR="00FF1D5C" w:rsidRPr="00DA599E" w:rsidRDefault="00FF1D5C" w:rsidP="00FF1D5C">
            <w:pPr>
              <w:spacing w:line="264" w:lineRule="auto"/>
              <w:jc w:val="center"/>
              <w:rPr>
                <w:sz w:val="26"/>
                <w:szCs w:val="26"/>
              </w:rPr>
            </w:pPr>
            <w:r w:rsidRPr="00DA599E">
              <w:rPr>
                <w:sz w:val="26"/>
                <w:szCs w:val="26"/>
              </w:rPr>
              <w:t>0,18</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717E0239" w14:textId="77777777" w:rsidR="00FF1D5C" w:rsidRPr="00DA599E" w:rsidRDefault="00FF1D5C" w:rsidP="00FF1D5C">
            <w:pPr>
              <w:spacing w:line="264" w:lineRule="auto"/>
              <w:rPr>
                <w:sz w:val="26"/>
                <w:szCs w:val="26"/>
              </w:rPr>
            </w:pPr>
            <w:r w:rsidRPr="00DA599E">
              <w:rPr>
                <w:sz w:val="26"/>
                <w:szCs w:val="26"/>
              </w:rPr>
              <w:t>1792/GPXD-SXD (2016)</w:t>
            </w:r>
          </w:p>
        </w:tc>
      </w:tr>
      <w:tr w:rsidR="00DA599E" w:rsidRPr="00DA599E" w14:paraId="6D185081" w14:textId="77777777" w:rsidTr="00FB6137">
        <w:trPr>
          <w:gridAfter w:val="1"/>
          <w:wAfter w:w="9" w:type="dxa"/>
          <w:trHeight w:val="48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5BA7276" w14:textId="2AB786ED" w:rsidR="00FF1D5C" w:rsidRPr="00DA599E" w:rsidRDefault="00FF1D5C" w:rsidP="00FB6137">
            <w:pPr>
              <w:pStyle w:val="ListParagraph"/>
              <w:numPr>
                <w:ilvl w:val="0"/>
                <w:numId w:val="123"/>
              </w:numPr>
              <w:tabs>
                <w:tab w:val="left" w:pos="360"/>
              </w:tabs>
              <w:spacing w:line="264" w:lineRule="auto"/>
              <w:jc w:val="left"/>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C5EE70" w14:textId="77777777" w:rsidR="00FF1D5C" w:rsidRPr="00DA599E" w:rsidRDefault="00FF1D5C" w:rsidP="00FF1D5C">
            <w:pPr>
              <w:spacing w:line="264" w:lineRule="auto"/>
              <w:rPr>
                <w:sz w:val="26"/>
                <w:szCs w:val="26"/>
              </w:rPr>
            </w:pPr>
            <w:r w:rsidRPr="00DA599E">
              <w:rPr>
                <w:sz w:val="26"/>
                <w:szCs w:val="26"/>
              </w:rPr>
              <w:t>Nhà kho 3</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705902CB" w14:textId="77777777" w:rsidR="00FF1D5C" w:rsidRPr="00DA599E" w:rsidRDefault="00FF1D5C" w:rsidP="00FF1D5C">
            <w:pPr>
              <w:spacing w:line="264" w:lineRule="auto"/>
              <w:jc w:val="center"/>
              <w:rPr>
                <w:sz w:val="26"/>
                <w:szCs w:val="26"/>
              </w:rPr>
            </w:pPr>
            <w:r w:rsidRPr="00DA599E">
              <w:rPr>
                <w:sz w:val="26"/>
                <w:szCs w:val="26"/>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1CD2A39" w14:textId="77777777" w:rsidR="00FF1D5C" w:rsidRPr="00DA599E" w:rsidRDefault="00FF1D5C" w:rsidP="00FF1D5C">
            <w:pPr>
              <w:spacing w:line="264" w:lineRule="auto"/>
              <w:jc w:val="center"/>
              <w:rPr>
                <w:sz w:val="26"/>
                <w:szCs w:val="26"/>
              </w:rPr>
            </w:pPr>
            <w:r w:rsidRPr="00DA599E">
              <w:rPr>
                <w:sz w:val="26"/>
                <w:szCs w:val="26"/>
              </w:rPr>
              <w:t>-</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56D98594" w14:textId="77777777" w:rsidR="00FF1D5C" w:rsidRPr="00DA599E" w:rsidRDefault="00FF1D5C" w:rsidP="00FF1D5C">
            <w:pPr>
              <w:spacing w:line="264" w:lineRule="auto"/>
              <w:jc w:val="center"/>
              <w:rPr>
                <w:sz w:val="26"/>
                <w:szCs w:val="26"/>
              </w:rPr>
            </w:pPr>
            <w:r w:rsidRPr="00DA599E">
              <w:rPr>
                <w:sz w:val="26"/>
                <w:szCs w:val="26"/>
              </w:rPr>
              <w:t>2.498,88</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1E6536F" w14:textId="77777777" w:rsidR="00FF1D5C" w:rsidRPr="00DA599E" w:rsidRDefault="00FF1D5C" w:rsidP="00FF1D5C">
            <w:pPr>
              <w:spacing w:line="264" w:lineRule="auto"/>
              <w:jc w:val="center"/>
              <w:rPr>
                <w:sz w:val="26"/>
                <w:szCs w:val="26"/>
              </w:rPr>
            </w:pPr>
            <w:r w:rsidRPr="00DA599E">
              <w:rPr>
                <w:sz w:val="26"/>
                <w:szCs w:val="26"/>
              </w:rPr>
              <w:t>2.498,88</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C1BACE8" w14:textId="05EC7E94" w:rsidR="00FF1D5C" w:rsidRPr="00DA599E" w:rsidRDefault="00FF1D5C" w:rsidP="00FF1D5C">
            <w:pPr>
              <w:spacing w:line="264" w:lineRule="auto"/>
              <w:jc w:val="center"/>
              <w:rPr>
                <w:sz w:val="26"/>
                <w:szCs w:val="26"/>
              </w:rPr>
            </w:pPr>
            <w:r w:rsidRPr="00DA599E">
              <w:rPr>
                <w:sz w:val="26"/>
                <w:szCs w:val="26"/>
              </w:rPr>
              <w:t>0,68</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3CC50331" w14:textId="77777777" w:rsidR="00FF1D5C" w:rsidRPr="00DA599E" w:rsidRDefault="00FF1D5C" w:rsidP="00FF1D5C">
            <w:pPr>
              <w:spacing w:line="264" w:lineRule="auto"/>
              <w:rPr>
                <w:sz w:val="26"/>
                <w:szCs w:val="26"/>
                <w:highlight w:val="yellow"/>
              </w:rPr>
            </w:pPr>
            <w:r w:rsidRPr="00DA599E">
              <w:rPr>
                <w:sz w:val="26"/>
                <w:szCs w:val="26"/>
              </w:rPr>
              <w:t>Chưa xây dựng</w:t>
            </w:r>
          </w:p>
        </w:tc>
      </w:tr>
      <w:tr w:rsidR="00DA599E" w:rsidRPr="00DA599E" w14:paraId="6AA7016E" w14:textId="77777777" w:rsidTr="00FB6137">
        <w:trPr>
          <w:gridAfter w:val="1"/>
          <w:wAfter w:w="9" w:type="dxa"/>
          <w:trHeight w:val="48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8D55FAB" w14:textId="5DC00A10" w:rsidR="00FF1D5C" w:rsidRPr="00DA599E" w:rsidRDefault="00FF1D5C" w:rsidP="00FB6137">
            <w:pPr>
              <w:pStyle w:val="ListParagraph"/>
              <w:numPr>
                <w:ilvl w:val="0"/>
                <w:numId w:val="123"/>
              </w:numPr>
              <w:tabs>
                <w:tab w:val="left" w:pos="360"/>
              </w:tabs>
              <w:spacing w:line="264" w:lineRule="auto"/>
              <w:jc w:val="left"/>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C4183D" w14:textId="77777777" w:rsidR="00FF1D5C" w:rsidRPr="00DA599E" w:rsidRDefault="00FF1D5C" w:rsidP="00FF1D5C">
            <w:pPr>
              <w:spacing w:line="264" w:lineRule="auto"/>
              <w:rPr>
                <w:sz w:val="26"/>
                <w:szCs w:val="26"/>
              </w:rPr>
            </w:pPr>
            <w:r w:rsidRPr="00DA599E">
              <w:rPr>
                <w:sz w:val="26"/>
                <w:szCs w:val="26"/>
              </w:rPr>
              <w:t>Nhà kho 4</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59E28BF7" w14:textId="77777777" w:rsidR="00FF1D5C" w:rsidRPr="00DA599E" w:rsidRDefault="00FF1D5C" w:rsidP="00FF1D5C">
            <w:pPr>
              <w:spacing w:line="264" w:lineRule="auto"/>
              <w:jc w:val="center"/>
              <w:rPr>
                <w:sz w:val="26"/>
                <w:szCs w:val="26"/>
              </w:rPr>
            </w:pPr>
            <w:r w:rsidRPr="00DA599E">
              <w:rPr>
                <w:sz w:val="26"/>
                <w:szCs w:val="26"/>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3205839" w14:textId="77777777" w:rsidR="00FF1D5C" w:rsidRPr="00DA599E" w:rsidRDefault="00FF1D5C" w:rsidP="00FF1D5C">
            <w:pPr>
              <w:spacing w:line="264" w:lineRule="auto"/>
              <w:jc w:val="center"/>
              <w:rPr>
                <w:sz w:val="26"/>
                <w:szCs w:val="26"/>
              </w:rPr>
            </w:pPr>
            <w:r w:rsidRPr="00DA599E">
              <w:rPr>
                <w:sz w:val="26"/>
                <w:szCs w:val="26"/>
              </w:rPr>
              <w:t>-</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6AE56636" w14:textId="77777777" w:rsidR="00FF1D5C" w:rsidRPr="00DA599E" w:rsidRDefault="00FF1D5C" w:rsidP="00FF1D5C">
            <w:pPr>
              <w:spacing w:line="264" w:lineRule="auto"/>
              <w:jc w:val="center"/>
              <w:rPr>
                <w:sz w:val="26"/>
                <w:szCs w:val="26"/>
              </w:rPr>
            </w:pPr>
            <w:r w:rsidRPr="00DA599E">
              <w:rPr>
                <w:sz w:val="26"/>
                <w:szCs w:val="26"/>
              </w:rPr>
              <w:t>1.649,48</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D8F07D8" w14:textId="77777777" w:rsidR="00FF1D5C" w:rsidRPr="00DA599E" w:rsidRDefault="00FF1D5C" w:rsidP="00FF1D5C">
            <w:pPr>
              <w:spacing w:line="264" w:lineRule="auto"/>
              <w:jc w:val="center"/>
              <w:rPr>
                <w:sz w:val="26"/>
                <w:szCs w:val="26"/>
              </w:rPr>
            </w:pPr>
            <w:r w:rsidRPr="00DA599E">
              <w:rPr>
                <w:sz w:val="26"/>
                <w:szCs w:val="26"/>
              </w:rPr>
              <w:t>1.649,48</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32CEEC3" w14:textId="67247873" w:rsidR="00FF1D5C" w:rsidRPr="00DA599E" w:rsidRDefault="00FF1D5C" w:rsidP="00FF1D5C">
            <w:pPr>
              <w:spacing w:line="264" w:lineRule="auto"/>
              <w:jc w:val="center"/>
              <w:rPr>
                <w:sz w:val="26"/>
                <w:szCs w:val="26"/>
              </w:rPr>
            </w:pPr>
            <w:r w:rsidRPr="00DA599E">
              <w:rPr>
                <w:sz w:val="26"/>
                <w:szCs w:val="26"/>
              </w:rPr>
              <w:t>0,45</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1DD0B470" w14:textId="538A641C" w:rsidR="00FF1D5C" w:rsidRPr="00DA599E" w:rsidRDefault="00FF1D5C" w:rsidP="00FF1D5C">
            <w:pPr>
              <w:spacing w:line="264" w:lineRule="auto"/>
              <w:rPr>
                <w:sz w:val="26"/>
                <w:szCs w:val="26"/>
                <w:highlight w:val="yellow"/>
              </w:rPr>
            </w:pPr>
            <w:r w:rsidRPr="00DA599E">
              <w:rPr>
                <w:sz w:val="26"/>
                <w:szCs w:val="26"/>
              </w:rPr>
              <w:t>Chưa xây dựng</w:t>
            </w:r>
          </w:p>
        </w:tc>
      </w:tr>
      <w:tr w:rsidR="00DA599E" w:rsidRPr="00DA599E" w14:paraId="3FF7265E" w14:textId="77777777" w:rsidTr="00FB6137">
        <w:trPr>
          <w:gridAfter w:val="1"/>
          <w:wAfter w:w="9" w:type="dxa"/>
          <w:trHeight w:val="48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C0EAE1B" w14:textId="77777777" w:rsidR="00FF1D5C" w:rsidRPr="00DA599E" w:rsidRDefault="00FF1D5C" w:rsidP="00FB6137">
            <w:pPr>
              <w:pStyle w:val="ListParagraph"/>
              <w:numPr>
                <w:ilvl w:val="0"/>
                <w:numId w:val="123"/>
              </w:numPr>
              <w:tabs>
                <w:tab w:val="left" w:pos="360"/>
              </w:tabs>
              <w:spacing w:line="264" w:lineRule="auto"/>
              <w:jc w:val="left"/>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tcPr>
          <w:p w14:paraId="3A3A3772" w14:textId="2EB3DC6A" w:rsidR="00FF1D5C" w:rsidRPr="00DA599E" w:rsidRDefault="00FF1D5C" w:rsidP="00FF1D5C">
            <w:pPr>
              <w:spacing w:line="264" w:lineRule="auto"/>
              <w:rPr>
                <w:sz w:val="26"/>
                <w:szCs w:val="26"/>
              </w:rPr>
            </w:pPr>
            <w:r w:rsidRPr="00DA599E">
              <w:rPr>
                <w:sz w:val="26"/>
                <w:szCs w:val="26"/>
              </w:rPr>
              <w:t xml:space="preserve">Nhà kho </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666DF0FF" w14:textId="7DC33BD2" w:rsidR="00FF1D5C" w:rsidRPr="00DA599E" w:rsidRDefault="00FF1D5C" w:rsidP="00FF1D5C">
            <w:pPr>
              <w:spacing w:line="264" w:lineRule="auto"/>
              <w:jc w:val="center"/>
              <w:rPr>
                <w:sz w:val="26"/>
                <w:szCs w:val="26"/>
              </w:rPr>
            </w:pPr>
            <w:r w:rsidRPr="00DA599E">
              <w:rPr>
                <w:sz w:val="26"/>
                <w:szCs w:val="26"/>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2C345A6" w14:textId="6C76DAA5" w:rsidR="00FF1D5C" w:rsidRPr="00DA599E" w:rsidRDefault="00FF1D5C" w:rsidP="00FF1D5C">
            <w:pPr>
              <w:spacing w:line="264" w:lineRule="auto"/>
              <w:jc w:val="center"/>
              <w:rPr>
                <w:sz w:val="26"/>
                <w:szCs w:val="26"/>
              </w:rPr>
            </w:pPr>
            <w:r w:rsidRPr="00DA599E">
              <w:rPr>
                <w:sz w:val="26"/>
                <w:szCs w:val="26"/>
              </w:rPr>
              <w:t>-</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3853B112" w14:textId="3BD5CB7C" w:rsidR="00FF1D5C" w:rsidRPr="00DA599E" w:rsidRDefault="00FF1D5C" w:rsidP="00FF1D5C">
            <w:pPr>
              <w:spacing w:line="264" w:lineRule="auto"/>
              <w:jc w:val="center"/>
              <w:rPr>
                <w:sz w:val="26"/>
                <w:szCs w:val="26"/>
              </w:rPr>
            </w:pPr>
            <w:r w:rsidRPr="00DA599E">
              <w:rPr>
                <w:sz w:val="26"/>
                <w:szCs w:val="26"/>
              </w:rPr>
              <w:t>1.067,9</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DBCC91D" w14:textId="3A44572B" w:rsidR="00FF1D5C" w:rsidRPr="00DA599E" w:rsidRDefault="00FF1D5C" w:rsidP="00FF1D5C">
            <w:pPr>
              <w:spacing w:line="264" w:lineRule="auto"/>
              <w:jc w:val="center"/>
              <w:rPr>
                <w:sz w:val="26"/>
                <w:szCs w:val="26"/>
              </w:rPr>
            </w:pPr>
            <w:r w:rsidRPr="00DA599E">
              <w:rPr>
                <w:sz w:val="26"/>
                <w:szCs w:val="26"/>
              </w:rPr>
              <w:t>1.067,9</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E7C6BF9" w14:textId="60AEA6ED" w:rsidR="00FF1D5C" w:rsidRPr="00DA599E" w:rsidRDefault="00FF1D5C" w:rsidP="00FF1D5C">
            <w:pPr>
              <w:spacing w:line="264" w:lineRule="auto"/>
              <w:jc w:val="center"/>
              <w:rPr>
                <w:sz w:val="26"/>
                <w:szCs w:val="26"/>
              </w:rPr>
            </w:pPr>
            <w:r w:rsidRPr="00DA599E">
              <w:rPr>
                <w:sz w:val="26"/>
                <w:szCs w:val="26"/>
              </w:rPr>
              <w:t>0,29</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164714D6" w14:textId="24D86FBC" w:rsidR="00FF1D5C" w:rsidRPr="00DA599E" w:rsidRDefault="00FF1D5C" w:rsidP="00FF1D5C">
            <w:pPr>
              <w:spacing w:line="264" w:lineRule="auto"/>
              <w:rPr>
                <w:sz w:val="26"/>
                <w:szCs w:val="26"/>
              </w:rPr>
            </w:pPr>
            <w:r w:rsidRPr="00DA599E">
              <w:rPr>
                <w:sz w:val="26"/>
                <w:szCs w:val="26"/>
              </w:rPr>
              <w:t>Chưa xây dựng</w:t>
            </w:r>
          </w:p>
        </w:tc>
      </w:tr>
      <w:tr w:rsidR="00DA599E" w:rsidRPr="00DA599E" w14:paraId="13D9BD14" w14:textId="77777777" w:rsidTr="00FB6137">
        <w:trPr>
          <w:gridAfter w:val="1"/>
          <w:wAfter w:w="9" w:type="dxa"/>
          <w:trHeight w:val="480"/>
        </w:trPr>
        <w:tc>
          <w:tcPr>
            <w:tcW w:w="3979"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23EEC383" w14:textId="77777777" w:rsidR="00E25EBE" w:rsidRPr="00DA599E" w:rsidRDefault="00E25EBE" w:rsidP="00FB6137">
            <w:pPr>
              <w:tabs>
                <w:tab w:val="left" w:pos="360"/>
              </w:tabs>
              <w:spacing w:line="264" w:lineRule="auto"/>
              <w:jc w:val="center"/>
              <w:rPr>
                <w:sz w:val="26"/>
                <w:szCs w:val="26"/>
              </w:rPr>
            </w:pPr>
            <w:r w:rsidRPr="00DA599E">
              <w:rPr>
                <w:b/>
                <w:bCs/>
                <w:i/>
                <w:iCs/>
                <w:sz w:val="26"/>
                <w:szCs w:val="26"/>
              </w:rPr>
              <w:t>Các công trình phụ trợ</w:t>
            </w:r>
          </w:p>
        </w:tc>
        <w:tc>
          <w:tcPr>
            <w:tcW w:w="1276"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19CF374F" w14:textId="77777777" w:rsidR="00E25EBE" w:rsidRPr="00DA599E" w:rsidRDefault="00E25EBE" w:rsidP="00E25EBE">
            <w:pPr>
              <w:spacing w:line="264" w:lineRule="auto"/>
              <w:jc w:val="center"/>
              <w:rPr>
                <w:b/>
                <w:bCs/>
                <w:i/>
                <w:iCs/>
                <w:sz w:val="26"/>
                <w:szCs w:val="26"/>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3D898673" w14:textId="2CFB5F0C" w:rsidR="00E25EBE" w:rsidRPr="00DA599E" w:rsidRDefault="00595F73" w:rsidP="00595F73">
            <w:pPr>
              <w:spacing w:line="264" w:lineRule="auto"/>
              <w:jc w:val="center"/>
              <w:rPr>
                <w:sz w:val="26"/>
                <w:szCs w:val="26"/>
              </w:rPr>
            </w:pPr>
            <w:r w:rsidRPr="00DA599E">
              <w:rPr>
                <w:b/>
                <w:bCs/>
                <w:i/>
                <w:iCs/>
                <w:sz w:val="26"/>
                <w:szCs w:val="26"/>
              </w:rPr>
              <w:t>78.625,32</w:t>
            </w:r>
          </w:p>
        </w:tc>
        <w:tc>
          <w:tcPr>
            <w:tcW w:w="1276"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5FF7BED2" w14:textId="77777777" w:rsidR="00E25EBE" w:rsidRPr="00DA599E" w:rsidRDefault="00E25EBE" w:rsidP="00E25EBE">
            <w:pPr>
              <w:spacing w:line="264" w:lineRule="auto"/>
              <w:jc w:val="center"/>
              <w:rPr>
                <w:b/>
                <w:bCs/>
                <w:i/>
                <w:iCs/>
                <w:sz w:val="26"/>
                <w:szCs w:val="26"/>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3E605E59" w14:textId="39D39637" w:rsidR="00E25EBE" w:rsidRPr="00DA599E" w:rsidRDefault="00FF1D5C" w:rsidP="00E25EBE">
            <w:pPr>
              <w:spacing w:line="264" w:lineRule="auto"/>
              <w:jc w:val="center"/>
              <w:rPr>
                <w:sz w:val="26"/>
                <w:szCs w:val="26"/>
              </w:rPr>
            </w:pPr>
            <w:r w:rsidRPr="00DA599E">
              <w:rPr>
                <w:b/>
                <w:bCs/>
                <w:i/>
                <w:iCs/>
                <w:sz w:val="26"/>
                <w:szCs w:val="26"/>
              </w:rPr>
              <w:t>78.751,32</w:t>
            </w:r>
          </w:p>
        </w:tc>
        <w:tc>
          <w:tcPr>
            <w:tcW w:w="1275"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121050EE" w14:textId="7997CDBC" w:rsidR="00E25EBE" w:rsidRPr="00DA599E" w:rsidRDefault="00FF1D5C" w:rsidP="00E25EBE">
            <w:pPr>
              <w:spacing w:line="264" w:lineRule="auto"/>
              <w:jc w:val="center"/>
              <w:rPr>
                <w:sz w:val="26"/>
                <w:szCs w:val="26"/>
              </w:rPr>
            </w:pPr>
            <w:r w:rsidRPr="00DA599E">
              <w:rPr>
                <w:b/>
                <w:bCs/>
                <w:i/>
                <w:iCs/>
                <w:sz w:val="26"/>
                <w:szCs w:val="26"/>
              </w:rPr>
              <w:t>21,41</w:t>
            </w:r>
          </w:p>
        </w:tc>
        <w:tc>
          <w:tcPr>
            <w:tcW w:w="2979"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16FD70B6" w14:textId="77777777" w:rsidR="00E25EBE" w:rsidRPr="00DA599E" w:rsidRDefault="00E25EBE" w:rsidP="00E25EBE">
            <w:pPr>
              <w:spacing w:line="264" w:lineRule="auto"/>
              <w:jc w:val="center"/>
              <w:rPr>
                <w:b/>
                <w:bCs/>
                <w:i/>
                <w:iCs/>
                <w:sz w:val="26"/>
                <w:szCs w:val="26"/>
              </w:rPr>
            </w:pPr>
          </w:p>
        </w:tc>
      </w:tr>
      <w:tr w:rsidR="00DA599E" w:rsidRPr="00DA599E" w14:paraId="07EE51E6" w14:textId="77777777" w:rsidTr="00FB6137">
        <w:trPr>
          <w:gridAfter w:val="1"/>
          <w:wAfter w:w="9" w:type="dxa"/>
          <w:trHeight w:val="48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97D7FB" w14:textId="1D13E928" w:rsidR="00FF1D5C" w:rsidRPr="00DA599E" w:rsidRDefault="00FF1D5C" w:rsidP="00FB6137">
            <w:pPr>
              <w:pStyle w:val="ListParagraph"/>
              <w:numPr>
                <w:ilvl w:val="0"/>
                <w:numId w:val="122"/>
              </w:numPr>
              <w:tabs>
                <w:tab w:val="left" w:pos="360"/>
              </w:tabs>
              <w:spacing w:line="264" w:lineRule="auto"/>
              <w:jc w:val="both"/>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458C2E" w14:textId="77777777" w:rsidR="00FF1D5C" w:rsidRPr="00DA599E" w:rsidRDefault="00FF1D5C" w:rsidP="00FF1D5C">
            <w:pPr>
              <w:spacing w:line="264" w:lineRule="auto"/>
              <w:jc w:val="both"/>
              <w:rPr>
                <w:sz w:val="26"/>
                <w:szCs w:val="26"/>
              </w:rPr>
            </w:pPr>
            <w:r w:rsidRPr="00DA599E">
              <w:rPr>
                <w:sz w:val="26"/>
                <w:szCs w:val="26"/>
              </w:rPr>
              <w:t>Trạm bơm đài nước 1</w:t>
            </w:r>
          </w:p>
        </w:tc>
        <w:tc>
          <w:tcPr>
            <w:tcW w:w="127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1F8BF1" w14:textId="77777777" w:rsidR="00FF1D5C" w:rsidRPr="00DA599E" w:rsidRDefault="00FF1D5C" w:rsidP="00FF1D5C">
            <w:pPr>
              <w:spacing w:line="264" w:lineRule="auto"/>
              <w:jc w:val="center"/>
              <w:rPr>
                <w:sz w:val="26"/>
                <w:szCs w:val="26"/>
              </w:rPr>
            </w:pPr>
            <w:r w:rsidRPr="00DA599E">
              <w:rPr>
                <w:sz w:val="26"/>
                <w:szCs w:val="26"/>
              </w:rPr>
              <w:t>25</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485E1E" w14:textId="77777777" w:rsidR="00FF1D5C" w:rsidRPr="00DA599E" w:rsidRDefault="00FF1D5C" w:rsidP="00FF1D5C">
            <w:pPr>
              <w:spacing w:line="264" w:lineRule="auto"/>
              <w:jc w:val="center"/>
              <w:rPr>
                <w:sz w:val="26"/>
                <w:szCs w:val="26"/>
              </w:rPr>
            </w:pPr>
            <w:r w:rsidRPr="00DA599E">
              <w:rPr>
                <w:sz w:val="26"/>
                <w:szCs w:val="26"/>
              </w:rPr>
              <w:t>25</w:t>
            </w:r>
          </w:p>
        </w:tc>
        <w:tc>
          <w:tcPr>
            <w:tcW w:w="127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4F55E8" w14:textId="404B58F2" w:rsidR="00FF1D5C" w:rsidRPr="00DA599E" w:rsidRDefault="00FF1D5C" w:rsidP="00FF1D5C">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9F50D1" w14:textId="4443FB40" w:rsidR="00FF1D5C" w:rsidRPr="00DA599E" w:rsidRDefault="00FF1D5C" w:rsidP="00FF1D5C">
            <w:pPr>
              <w:spacing w:line="264" w:lineRule="auto"/>
              <w:jc w:val="center"/>
              <w:rPr>
                <w:sz w:val="26"/>
                <w:szCs w:val="26"/>
              </w:rPr>
            </w:pPr>
            <w:r w:rsidRPr="00DA599E">
              <w:rPr>
                <w:sz w:val="26"/>
                <w:szCs w:val="26"/>
              </w:rPr>
              <w:t>25</w:t>
            </w:r>
          </w:p>
        </w:tc>
        <w:tc>
          <w:tcPr>
            <w:tcW w:w="127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EC29DB" w14:textId="77777777" w:rsidR="00FF1D5C" w:rsidRPr="00DA599E" w:rsidRDefault="00FF1D5C" w:rsidP="00FF1D5C">
            <w:pPr>
              <w:spacing w:line="264" w:lineRule="auto"/>
              <w:jc w:val="center"/>
              <w:rPr>
                <w:sz w:val="26"/>
                <w:szCs w:val="26"/>
              </w:rPr>
            </w:pPr>
            <w:r w:rsidRPr="00DA599E">
              <w:rPr>
                <w:sz w:val="26"/>
                <w:szCs w:val="26"/>
              </w:rPr>
              <w:t>0,01</w:t>
            </w:r>
          </w:p>
        </w:tc>
        <w:tc>
          <w:tcPr>
            <w:tcW w:w="2979"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0E9EC8" w14:textId="77777777" w:rsidR="00FF1D5C" w:rsidRPr="00DA599E" w:rsidRDefault="00FF1D5C" w:rsidP="00FF1D5C">
            <w:pPr>
              <w:spacing w:line="264" w:lineRule="auto"/>
              <w:jc w:val="both"/>
              <w:rPr>
                <w:sz w:val="26"/>
                <w:szCs w:val="26"/>
              </w:rPr>
            </w:pPr>
            <w:r w:rsidRPr="00DA599E">
              <w:rPr>
                <w:sz w:val="26"/>
                <w:szCs w:val="26"/>
              </w:rPr>
              <w:t>8932/QĐ-CT (2004)</w:t>
            </w:r>
          </w:p>
        </w:tc>
      </w:tr>
      <w:tr w:rsidR="00DA599E" w:rsidRPr="00DA599E" w14:paraId="42C633BA" w14:textId="77777777" w:rsidTr="00FB6137">
        <w:trPr>
          <w:gridAfter w:val="1"/>
          <w:wAfter w:w="9" w:type="dxa"/>
          <w:trHeight w:val="48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C8A61E" w14:textId="1FE470DC" w:rsidR="00FF1D5C" w:rsidRPr="00DA599E" w:rsidRDefault="00FF1D5C" w:rsidP="00FB6137">
            <w:pPr>
              <w:pStyle w:val="ListParagraph"/>
              <w:numPr>
                <w:ilvl w:val="0"/>
                <w:numId w:val="122"/>
              </w:numPr>
              <w:tabs>
                <w:tab w:val="left" w:pos="360"/>
              </w:tabs>
              <w:spacing w:line="264" w:lineRule="auto"/>
              <w:jc w:val="both"/>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99A444" w14:textId="77777777" w:rsidR="00FF1D5C" w:rsidRPr="00DA599E" w:rsidRDefault="00FF1D5C" w:rsidP="00FF1D5C">
            <w:pPr>
              <w:spacing w:line="264" w:lineRule="auto"/>
              <w:jc w:val="both"/>
              <w:rPr>
                <w:sz w:val="26"/>
                <w:szCs w:val="26"/>
              </w:rPr>
            </w:pPr>
            <w:r w:rsidRPr="00DA599E">
              <w:rPr>
                <w:sz w:val="26"/>
                <w:szCs w:val="26"/>
              </w:rPr>
              <w:t>Trạm bơm đài nước 2</w:t>
            </w:r>
          </w:p>
        </w:tc>
        <w:tc>
          <w:tcPr>
            <w:tcW w:w="127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3F9699" w14:textId="77777777" w:rsidR="00FF1D5C" w:rsidRPr="00DA599E" w:rsidRDefault="00FF1D5C" w:rsidP="00FF1D5C">
            <w:pPr>
              <w:spacing w:line="264" w:lineRule="auto"/>
              <w:jc w:val="center"/>
              <w:rPr>
                <w:sz w:val="26"/>
                <w:szCs w:val="26"/>
              </w:rPr>
            </w:pPr>
            <w:r w:rsidRPr="00DA599E">
              <w:rPr>
                <w:sz w:val="26"/>
                <w:szCs w:val="26"/>
              </w:rPr>
              <w:t>25</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8159E0" w14:textId="77777777" w:rsidR="00FF1D5C" w:rsidRPr="00DA599E" w:rsidRDefault="00FF1D5C" w:rsidP="00FF1D5C">
            <w:pPr>
              <w:spacing w:line="264" w:lineRule="auto"/>
              <w:jc w:val="center"/>
              <w:rPr>
                <w:sz w:val="26"/>
                <w:szCs w:val="26"/>
              </w:rPr>
            </w:pPr>
            <w:r w:rsidRPr="00DA599E">
              <w:rPr>
                <w:sz w:val="26"/>
                <w:szCs w:val="26"/>
              </w:rPr>
              <w:t>25</w:t>
            </w:r>
          </w:p>
        </w:tc>
        <w:tc>
          <w:tcPr>
            <w:tcW w:w="127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61CE9A" w14:textId="5420D6F9" w:rsidR="00FF1D5C" w:rsidRPr="00DA599E" w:rsidRDefault="00FF1D5C" w:rsidP="00FF1D5C">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3FB6E6" w14:textId="55FA0089" w:rsidR="00FF1D5C" w:rsidRPr="00DA599E" w:rsidRDefault="00FF1D5C" w:rsidP="00FF1D5C">
            <w:pPr>
              <w:spacing w:line="264" w:lineRule="auto"/>
              <w:jc w:val="center"/>
              <w:rPr>
                <w:sz w:val="26"/>
                <w:szCs w:val="26"/>
              </w:rPr>
            </w:pPr>
            <w:r w:rsidRPr="00DA599E">
              <w:rPr>
                <w:sz w:val="26"/>
                <w:szCs w:val="26"/>
              </w:rPr>
              <w:t>25</w:t>
            </w:r>
          </w:p>
        </w:tc>
        <w:tc>
          <w:tcPr>
            <w:tcW w:w="127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585DEF" w14:textId="77777777" w:rsidR="00FF1D5C" w:rsidRPr="00DA599E" w:rsidRDefault="00FF1D5C" w:rsidP="00FF1D5C">
            <w:pPr>
              <w:spacing w:line="264" w:lineRule="auto"/>
              <w:jc w:val="center"/>
              <w:rPr>
                <w:sz w:val="26"/>
                <w:szCs w:val="26"/>
              </w:rPr>
            </w:pPr>
            <w:r w:rsidRPr="00DA599E">
              <w:rPr>
                <w:sz w:val="26"/>
                <w:szCs w:val="26"/>
              </w:rPr>
              <w:t>0,01</w:t>
            </w:r>
          </w:p>
        </w:tc>
        <w:tc>
          <w:tcPr>
            <w:tcW w:w="2979"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18857F" w14:textId="77777777" w:rsidR="00FF1D5C" w:rsidRPr="00DA599E" w:rsidRDefault="00FF1D5C" w:rsidP="00FF1D5C">
            <w:pPr>
              <w:spacing w:line="264" w:lineRule="auto"/>
              <w:jc w:val="both"/>
              <w:rPr>
                <w:sz w:val="26"/>
                <w:szCs w:val="26"/>
              </w:rPr>
            </w:pPr>
            <w:r w:rsidRPr="00DA599E">
              <w:rPr>
                <w:sz w:val="26"/>
                <w:szCs w:val="26"/>
              </w:rPr>
              <w:t>135/QĐ-CT (2005)</w:t>
            </w:r>
          </w:p>
        </w:tc>
      </w:tr>
      <w:tr w:rsidR="00DA599E" w:rsidRPr="00DA599E" w14:paraId="73FDA593" w14:textId="77777777" w:rsidTr="00FB6137">
        <w:trPr>
          <w:trHeight w:val="51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8BB3133" w14:textId="19CA6CC9" w:rsidR="00E25EBE" w:rsidRPr="00DA599E" w:rsidRDefault="00E25EBE" w:rsidP="00FB6137">
            <w:pPr>
              <w:pStyle w:val="ListParagraph"/>
              <w:numPr>
                <w:ilvl w:val="0"/>
                <w:numId w:val="122"/>
              </w:numPr>
              <w:tabs>
                <w:tab w:val="left" w:pos="360"/>
              </w:tabs>
              <w:spacing w:line="264" w:lineRule="auto"/>
              <w:jc w:val="both"/>
              <w:rPr>
                <w:rFonts w:cs="Times New Roman"/>
                <w:szCs w:val="26"/>
              </w:rPr>
            </w:pPr>
          </w:p>
        </w:tc>
        <w:tc>
          <w:tcPr>
            <w:tcW w:w="31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05B4812" w14:textId="77777777" w:rsidR="00E25EBE" w:rsidRPr="00DA599E" w:rsidRDefault="00E25EBE" w:rsidP="00E25EBE">
            <w:pPr>
              <w:spacing w:line="264" w:lineRule="auto"/>
              <w:rPr>
                <w:sz w:val="26"/>
                <w:szCs w:val="26"/>
              </w:rPr>
            </w:pPr>
            <w:r w:rsidRPr="00DA599E">
              <w:rPr>
                <w:sz w:val="26"/>
                <w:szCs w:val="26"/>
              </w:rPr>
              <w:t>Nhà phụ trợ 1</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58E8AC82" w14:textId="77777777" w:rsidR="00E25EBE" w:rsidRPr="00DA599E" w:rsidRDefault="00E25EBE" w:rsidP="00E25EBE">
            <w:pPr>
              <w:spacing w:line="264" w:lineRule="auto"/>
              <w:jc w:val="center"/>
              <w:rPr>
                <w:sz w:val="26"/>
                <w:szCs w:val="26"/>
              </w:rPr>
            </w:pPr>
            <w:r w:rsidRPr="00DA599E">
              <w:rPr>
                <w:sz w:val="26"/>
                <w:szCs w:val="26"/>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12EEC7D" w14:textId="77777777" w:rsidR="00E25EBE" w:rsidRPr="00DA599E" w:rsidRDefault="00E25EBE" w:rsidP="00E25EBE">
            <w:pPr>
              <w:spacing w:line="264" w:lineRule="auto"/>
              <w:jc w:val="center"/>
              <w:rPr>
                <w:sz w:val="26"/>
                <w:szCs w:val="26"/>
              </w:rPr>
            </w:pPr>
            <w:r w:rsidRPr="00DA599E">
              <w:rPr>
                <w:sz w:val="26"/>
                <w:szCs w:val="26"/>
              </w:rPr>
              <w:t>245</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30335B84" w14:textId="77777777" w:rsidR="00E25EBE" w:rsidRPr="00DA599E" w:rsidRDefault="00E25EBE" w:rsidP="00E25EBE">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D4AA434" w14:textId="77777777" w:rsidR="00E25EBE" w:rsidRPr="00DA599E" w:rsidRDefault="00E25EBE" w:rsidP="00E25EBE">
            <w:pPr>
              <w:spacing w:line="264" w:lineRule="auto"/>
              <w:jc w:val="center"/>
              <w:rPr>
                <w:sz w:val="26"/>
                <w:szCs w:val="26"/>
              </w:rPr>
            </w:pPr>
            <w:r w:rsidRPr="00DA599E">
              <w:rPr>
                <w:sz w:val="26"/>
                <w:szCs w:val="26"/>
              </w:rPr>
              <w:t>245</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38A4324" w14:textId="77777777" w:rsidR="00E25EBE" w:rsidRPr="00DA599E" w:rsidRDefault="00E25EBE" w:rsidP="00E25EBE">
            <w:pPr>
              <w:spacing w:line="264" w:lineRule="auto"/>
              <w:jc w:val="center"/>
              <w:rPr>
                <w:sz w:val="26"/>
                <w:szCs w:val="26"/>
              </w:rPr>
            </w:pPr>
            <w:r w:rsidRPr="00DA599E">
              <w:rPr>
                <w:sz w:val="26"/>
                <w:szCs w:val="26"/>
              </w:rPr>
              <w:t>0,07</w:t>
            </w:r>
          </w:p>
        </w:tc>
        <w:tc>
          <w:tcPr>
            <w:tcW w:w="2980" w:type="dxa"/>
            <w:gridSpan w:val="2"/>
            <w:tcBorders>
              <w:top w:val="single" w:sz="4" w:space="0" w:color="auto"/>
              <w:left w:val="single" w:sz="4" w:space="0" w:color="auto"/>
              <w:bottom w:val="single" w:sz="4" w:space="0" w:color="auto"/>
              <w:right w:val="single" w:sz="4" w:space="0" w:color="auto"/>
            </w:tcBorders>
            <w:vAlign w:val="center"/>
          </w:tcPr>
          <w:p w14:paraId="1A3EBDA2" w14:textId="77777777" w:rsidR="00E25EBE" w:rsidRPr="00DA599E" w:rsidRDefault="00E25EBE" w:rsidP="00E25EBE">
            <w:pPr>
              <w:spacing w:line="264" w:lineRule="auto"/>
              <w:jc w:val="center"/>
              <w:rPr>
                <w:sz w:val="26"/>
                <w:szCs w:val="26"/>
              </w:rPr>
            </w:pPr>
            <w:r w:rsidRPr="00DA599E">
              <w:rPr>
                <w:sz w:val="26"/>
                <w:szCs w:val="26"/>
              </w:rPr>
              <w:t>-</w:t>
            </w:r>
          </w:p>
        </w:tc>
      </w:tr>
      <w:tr w:rsidR="00DA599E" w:rsidRPr="00DA599E" w14:paraId="554EEAF4" w14:textId="77777777" w:rsidTr="00FB6137">
        <w:trPr>
          <w:trHeight w:val="51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4C5DB4E" w14:textId="05BC0BBA" w:rsidR="00E25EBE" w:rsidRPr="00DA599E" w:rsidRDefault="00E25EBE" w:rsidP="00FB6137">
            <w:pPr>
              <w:pStyle w:val="ListParagraph"/>
              <w:numPr>
                <w:ilvl w:val="0"/>
                <w:numId w:val="122"/>
              </w:numPr>
              <w:tabs>
                <w:tab w:val="left" w:pos="360"/>
              </w:tabs>
              <w:spacing w:line="264" w:lineRule="auto"/>
              <w:jc w:val="both"/>
              <w:rPr>
                <w:rFonts w:cs="Times New Roman"/>
                <w:szCs w:val="26"/>
              </w:rPr>
            </w:pPr>
          </w:p>
        </w:tc>
        <w:tc>
          <w:tcPr>
            <w:tcW w:w="31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57B368D" w14:textId="77777777" w:rsidR="00E25EBE" w:rsidRPr="00DA599E" w:rsidRDefault="00E25EBE" w:rsidP="00E25EBE">
            <w:pPr>
              <w:spacing w:line="264" w:lineRule="auto"/>
              <w:rPr>
                <w:sz w:val="26"/>
                <w:szCs w:val="26"/>
              </w:rPr>
            </w:pPr>
            <w:r w:rsidRPr="00DA599E">
              <w:rPr>
                <w:sz w:val="26"/>
                <w:szCs w:val="26"/>
              </w:rPr>
              <w:t>Nhà phụ trợ 2</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32E87253" w14:textId="77777777" w:rsidR="00E25EBE" w:rsidRPr="00DA599E" w:rsidRDefault="00E25EBE" w:rsidP="00E25EBE">
            <w:pPr>
              <w:spacing w:line="264" w:lineRule="auto"/>
              <w:jc w:val="center"/>
              <w:rPr>
                <w:sz w:val="26"/>
                <w:szCs w:val="26"/>
              </w:rPr>
            </w:pPr>
            <w:r w:rsidRPr="00DA599E">
              <w:rPr>
                <w:sz w:val="26"/>
                <w:szCs w:val="26"/>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A76AF59" w14:textId="77777777" w:rsidR="00E25EBE" w:rsidRPr="00DA599E" w:rsidRDefault="00E25EBE" w:rsidP="00E25EBE">
            <w:pPr>
              <w:spacing w:line="264" w:lineRule="auto"/>
              <w:jc w:val="center"/>
              <w:rPr>
                <w:sz w:val="26"/>
                <w:szCs w:val="26"/>
              </w:rPr>
            </w:pPr>
            <w:r w:rsidRPr="00DA599E">
              <w:rPr>
                <w:sz w:val="26"/>
                <w:szCs w:val="26"/>
              </w:rPr>
              <w:t>196</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5631B0F6" w14:textId="77777777" w:rsidR="00E25EBE" w:rsidRPr="00DA599E" w:rsidRDefault="00E25EBE" w:rsidP="00E25EBE">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B5EC015" w14:textId="77777777" w:rsidR="00E25EBE" w:rsidRPr="00DA599E" w:rsidRDefault="00E25EBE" w:rsidP="00E25EBE">
            <w:pPr>
              <w:spacing w:line="264" w:lineRule="auto"/>
              <w:jc w:val="center"/>
              <w:rPr>
                <w:sz w:val="26"/>
                <w:szCs w:val="26"/>
              </w:rPr>
            </w:pPr>
            <w:r w:rsidRPr="00DA599E">
              <w:rPr>
                <w:sz w:val="26"/>
                <w:szCs w:val="26"/>
              </w:rPr>
              <w:t>196</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CFBC2FE" w14:textId="77777777" w:rsidR="00E25EBE" w:rsidRPr="00DA599E" w:rsidRDefault="00E25EBE" w:rsidP="00E25EBE">
            <w:pPr>
              <w:spacing w:line="264" w:lineRule="auto"/>
              <w:jc w:val="center"/>
              <w:rPr>
                <w:sz w:val="26"/>
                <w:szCs w:val="26"/>
              </w:rPr>
            </w:pPr>
            <w:r w:rsidRPr="00DA599E">
              <w:rPr>
                <w:sz w:val="26"/>
                <w:szCs w:val="26"/>
              </w:rPr>
              <w:t>0,05</w:t>
            </w:r>
          </w:p>
        </w:tc>
        <w:tc>
          <w:tcPr>
            <w:tcW w:w="2980" w:type="dxa"/>
            <w:gridSpan w:val="2"/>
            <w:tcBorders>
              <w:top w:val="single" w:sz="4" w:space="0" w:color="auto"/>
              <w:left w:val="single" w:sz="4" w:space="0" w:color="auto"/>
              <w:bottom w:val="single" w:sz="4" w:space="0" w:color="auto"/>
              <w:right w:val="single" w:sz="4" w:space="0" w:color="auto"/>
            </w:tcBorders>
            <w:vAlign w:val="center"/>
          </w:tcPr>
          <w:p w14:paraId="31744A30" w14:textId="77777777" w:rsidR="00E25EBE" w:rsidRPr="00DA599E" w:rsidRDefault="00E25EBE" w:rsidP="00E25EBE">
            <w:pPr>
              <w:spacing w:line="264" w:lineRule="auto"/>
              <w:jc w:val="center"/>
              <w:rPr>
                <w:sz w:val="26"/>
                <w:szCs w:val="26"/>
              </w:rPr>
            </w:pPr>
            <w:r w:rsidRPr="00DA599E">
              <w:rPr>
                <w:sz w:val="26"/>
                <w:szCs w:val="26"/>
              </w:rPr>
              <w:t>-</w:t>
            </w:r>
          </w:p>
        </w:tc>
      </w:tr>
      <w:tr w:rsidR="00DA599E" w:rsidRPr="00DA599E" w14:paraId="5139959B" w14:textId="77777777" w:rsidTr="00FB6137">
        <w:trPr>
          <w:trHeight w:val="51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F987279" w14:textId="1A1A9499" w:rsidR="00E25EBE" w:rsidRPr="00DA599E" w:rsidRDefault="00E25EBE" w:rsidP="00FB6137">
            <w:pPr>
              <w:pStyle w:val="ListParagraph"/>
              <w:numPr>
                <w:ilvl w:val="0"/>
                <w:numId w:val="122"/>
              </w:numPr>
              <w:tabs>
                <w:tab w:val="left" w:pos="360"/>
              </w:tabs>
              <w:spacing w:line="264" w:lineRule="auto"/>
              <w:jc w:val="both"/>
              <w:rPr>
                <w:rFonts w:cs="Times New Roman"/>
                <w:szCs w:val="26"/>
              </w:rPr>
            </w:pPr>
          </w:p>
        </w:tc>
        <w:tc>
          <w:tcPr>
            <w:tcW w:w="31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66C7203" w14:textId="77777777" w:rsidR="00E25EBE" w:rsidRPr="00DA599E" w:rsidRDefault="00E25EBE" w:rsidP="00E25EBE">
            <w:pPr>
              <w:spacing w:line="264" w:lineRule="auto"/>
              <w:rPr>
                <w:sz w:val="26"/>
                <w:szCs w:val="26"/>
              </w:rPr>
            </w:pPr>
            <w:r w:rsidRPr="00DA599E">
              <w:rPr>
                <w:sz w:val="26"/>
                <w:szCs w:val="26"/>
              </w:rPr>
              <w:t>Nhà phụ trợ 3</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295E9FB4" w14:textId="77777777" w:rsidR="00E25EBE" w:rsidRPr="00DA599E" w:rsidRDefault="00E25EBE" w:rsidP="00E25EBE">
            <w:pPr>
              <w:spacing w:line="264" w:lineRule="auto"/>
              <w:jc w:val="center"/>
              <w:rPr>
                <w:sz w:val="26"/>
                <w:szCs w:val="26"/>
              </w:rPr>
            </w:pPr>
            <w:r w:rsidRPr="00DA599E">
              <w:rPr>
                <w:sz w:val="26"/>
                <w:szCs w:val="26"/>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E21823A" w14:textId="77777777" w:rsidR="00E25EBE" w:rsidRPr="00DA599E" w:rsidRDefault="00E25EBE" w:rsidP="00E25EBE">
            <w:pPr>
              <w:spacing w:line="264" w:lineRule="auto"/>
              <w:jc w:val="center"/>
              <w:rPr>
                <w:sz w:val="26"/>
                <w:szCs w:val="26"/>
              </w:rPr>
            </w:pPr>
            <w:r w:rsidRPr="00DA599E">
              <w:rPr>
                <w:sz w:val="26"/>
                <w:szCs w:val="26"/>
              </w:rPr>
              <w:t>245</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568DA9A2" w14:textId="77777777" w:rsidR="00E25EBE" w:rsidRPr="00DA599E" w:rsidRDefault="00E25EBE" w:rsidP="00E25EBE">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3B19F65" w14:textId="77777777" w:rsidR="00E25EBE" w:rsidRPr="00DA599E" w:rsidRDefault="00E25EBE" w:rsidP="00E25EBE">
            <w:pPr>
              <w:spacing w:line="264" w:lineRule="auto"/>
              <w:jc w:val="center"/>
              <w:rPr>
                <w:sz w:val="26"/>
                <w:szCs w:val="26"/>
              </w:rPr>
            </w:pPr>
            <w:r w:rsidRPr="00DA599E">
              <w:rPr>
                <w:sz w:val="26"/>
                <w:szCs w:val="26"/>
              </w:rPr>
              <w:t>245</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03C9C9E" w14:textId="77777777" w:rsidR="00E25EBE" w:rsidRPr="00DA599E" w:rsidRDefault="00E25EBE" w:rsidP="00E25EBE">
            <w:pPr>
              <w:spacing w:line="264" w:lineRule="auto"/>
              <w:jc w:val="center"/>
              <w:rPr>
                <w:sz w:val="26"/>
                <w:szCs w:val="26"/>
              </w:rPr>
            </w:pPr>
            <w:r w:rsidRPr="00DA599E">
              <w:rPr>
                <w:sz w:val="26"/>
                <w:szCs w:val="26"/>
              </w:rPr>
              <w:t>0,07</w:t>
            </w:r>
          </w:p>
        </w:tc>
        <w:tc>
          <w:tcPr>
            <w:tcW w:w="2980" w:type="dxa"/>
            <w:gridSpan w:val="2"/>
            <w:tcBorders>
              <w:top w:val="single" w:sz="4" w:space="0" w:color="auto"/>
              <w:left w:val="single" w:sz="4" w:space="0" w:color="auto"/>
              <w:bottom w:val="single" w:sz="4" w:space="0" w:color="auto"/>
              <w:right w:val="single" w:sz="4" w:space="0" w:color="auto"/>
            </w:tcBorders>
            <w:vAlign w:val="center"/>
          </w:tcPr>
          <w:p w14:paraId="50511258" w14:textId="77777777" w:rsidR="00E25EBE" w:rsidRPr="00DA599E" w:rsidRDefault="00E25EBE" w:rsidP="00E25EBE">
            <w:pPr>
              <w:spacing w:line="264" w:lineRule="auto"/>
              <w:jc w:val="center"/>
              <w:rPr>
                <w:sz w:val="26"/>
                <w:szCs w:val="26"/>
              </w:rPr>
            </w:pPr>
            <w:r w:rsidRPr="00DA599E">
              <w:rPr>
                <w:sz w:val="26"/>
                <w:szCs w:val="26"/>
              </w:rPr>
              <w:t>-</w:t>
            </w:r>
          </w:p>
        </w:tc>
      </w:tr>
      <w:tr w:rsidR="00DA599E" w:rsidRPr="00DA599E" w14:paraId="6E2F9097" w14:textId="77777777" w:rsidTr="00FB6137">
        <w:trPr>
          <w:trHeight w:val="51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92D3AC5" w14:textId="08C363A3" w:rsidR="00E25EBE" w:rsidRPr="00DA599E" w:rsidRDefault="00E25EBE" w:rsidP="00FB6137">
            <w:pPr>
              <w:pStyle w:val="ListParagraph"/>
              <w:numPr>
                <w:ilvl w:val="0"/>
                <w:numId w:val="122"/>
              </w:numPr>
              <w:tabs>
                <w:tab w:val="left" w:pos="360"/>
              </w:tabs>
              <w:spacing w:line="264" w:lineRule="auto"/>
              <w:jc w:val="both"/>
              <w:rPr>
                <w:rFonts w:cs="Times New Roman"/>
                <w:szCs w:val="26"/>
              </w:rPr>
            </w:pPr>
          </w:p>
        </w:tc>
        <w:tc>
          <w:tcPr>
            <w:tcW w:w="31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7345AC7" w14:textId="77777777" w:rsidR="00E25EBE" w:rsidRPr="00DA599E" w:rsidRDefault="00E25EBE" w:rsidP="00E25EBE">
            <w:pPr>
              <w:spacing w:line="264" w:lineRule="auto"/>
              <w:rPr>
                <w:sz w:val="26"/>
                <w:szCs w:val="26"/>
              </w:rPr>
            </w:pPr>
            <w:r w:rsidRPr="00DA599E">
              <w:rPr>
                <w:sz w:val="26"/>
                <w:szCs w:val="26"/>
              </w:rPr>
              <w:t>Nhà phụ trợ 4</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3E8B5B83" w14:textId="77777777" w:rsidR="00E25EBE" w:rsidRPr="00DA599E" w:rsidRDefault="00E25EBE" w:rsidP="00E25EBE">
            <w:pPr>
              <w:spacing w:line="264" w:lineRule="auto"/>
              <w:jc w:val="center"/>
              <w:rPr>
                <w:sz w:val="26"/>
                <w:szCs w:val="26"/>
              </w:rPr>
            </w:pPr>
            <w:r w:rsidRPr="00DA599E">
              <w:rPr>
                <w:sz w:val="26"/>
                <w:szCs w:val="26"/>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342748E" w14:textId="77777777" w:rsidR="00E25EBE" w:rsidRPr="00DA599E" w:rsidRDefault="00E25EBE" w:rsidP="00E25EBE">
            <w:pPr>
              <w:spacing w:line="264" w:lineRule="auto"/>
              <w:jc w:val="center"/>
              <w:rPr>
                <w:sz w:val="26"/>
                <w:szCs w:val="26"/>
              </w:rPr>
            </w:pPr>
            <w:r w:rsidRPr="00DA599E">
              <w:rPr>
                <w:sz w:val="26"/>
                <w:szCs w:val="26"/>
              </w:rPr>
              <w:t>294</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277E1566" w14:textId="77777777" w:rsidR="00E25EBE" w:rsidRPr="00DA599E" w:rsidRDefault="00E25EBE" w:rsidP="00E25EBE">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B07AB2C" w14:textId="77777777" w:rsidR="00E25EBE" w:rsidRPr="00DA599E" w:rsidRDefault="00E25EBE" w:rsidP="00E25EBE">
            <w:pPr>
              <w:spacing w:line="264" w:lineRule="auto"/>
              <w:jc w:val="center"/>
              <w:rPr>
                <w:sz w:val="26"/>
                <w:szCs w:val="26"/>
              </w:rPr>
            </w:pPr>
            <w:r w:rsidRPr="00DA599E">
              <w:rPr>
                <w:sz w:val="26"/>
                <w:szCs w:val="26"/>
              </w:rPr>
              <w:t>294</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03E7B8B" w14:textId="77777777" w:rsidR="00E25EBE" w:rsidRPr="00DA599E" w:rsidRDefault="00E25EBE" w:rsidP="00E25EBE">
            <w:pPr>
              <w:spacing w:line="264" w:lineRule="auto"/>
              <w:jc w:val="center"/>
              <w:rPr>
                <w:sz w:val="26"/>
                <w:szCs w:val="26"/>
              </w:rPr>
            </w:pPr>
            <w:r w:rsidRPr="00DA599E">
              <w:rPr>
                <w:sz w:val="26"/>
                <w:szCs w:val="26"/>
              </w:rPr>
              <w:t>0,08</w:t>
            </w:r>
          </w:p>
        </w:tc>
        <w:tc>
          <w:tcPr>
            <w:tcW w:w="2980" w:type="dxa"/>
            <w:gridSpan w:val="2"/>
            <w:tcBorders>
              <w:top w:val="single" w:sz="4" w:space="0" w:color="auto"/>
              <w:left w:val="single" w:sz="4" w:space="0" w:color="auto"/>
              <w:bottom w:val="single" w:sz="4" w:space="0" w:color="auto"/>
              <w:right w:val="single" w:sz="4" w:space="0" w:color="auto"/>
            </w:tcBorders>
            <w:vAlign w:val="center"/>
          </w:tcPr>
          <w:p w14:paraId="5816650D" w14:textId="77777777" w:rsidR="00E25EBE" w:rsidRPr="00DA599E" w:rsidRDefault="00E25EBE" w:rsidP="00E25EBE">
            <w:pPr>
              <w:spacing w:line="264" w:lineRule="auto"/>
              <w:jc w:val="center"/>
              <w:rPr>
                <w:sz w:val="26"/>
                <w:szCs w:val="26"/>
              </w:rPr>
            </w:pPr>
            <w:r w:rsidRPr="00DA599E">
              <w:rPr>
                <w:sz w:val="26"/>
                <w:szCs w:val="26"/>
              </w:rPr>
              <w:t>-</w:t>
            </w:r>
          </w:p>
        </w:tc>
      </w:tr>
      <w:tr w:rsidR="00DA599E" w:rsidRPr="00DA599E" w14:paraId="51676EA2" w14:textId="77777777" w:rsidTr="00FB6137">
        <w:trPr>
          <w:trHeight w:val="51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1CAEE23" w14:textId="4AD22494" w:rsidR="00E25EBE" w:rsidRPr="00DA599E" w:rsidRDefault="00E25EBE" w:rsidP="00FB6137">
            <w:pPr>
              <w:pStyle w:val="ListParagraph"/>
              <w:numPr>
                <w:ilvl w:val="0"/>
                <w:numId w:val="122"/>
              </w:numPr>
              <w:tabs>
                <w:tab w:val="left" w:pos="360"/>
              </w:tabs>
              <w:spacing w:line="264" w:lineRule="auto"/>
              <w:jc w:val="both"/>
              <w:rPr>
                <w:rFonts w:cs="Times New Roman"/>
                <w:szCs w:val="26"/>
              </w:rPr>
            </w:pPr>
          </w:p>
        </w:tc>
        <w:tc>
          <w:tcPr>
            <w:tcW w:w="31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11E832A" w14:textId="77777777" w:rsidR="00E25EBE" w:rsidRPr="00DA599E" w:rsidRDefault="00E25EBE" w:rsidP="00E25EBE">
            <w:pPr>
              <w:spacing w:line="264" w:lineRule="auto"/>
              <w:rPr>
                <w:sz w:val="26"/>
                <w:szCs w:val="26"/>
              </w:rPr>
            </w:pPr>
            <w:r w:rsidRPr="00DA599E">
              <w:rPr>
                <w:sz w:val="26"/>
                <w:szCs w:val="26"/>
              </w:rPr>
              <w:t>Nhà phụ trợ 5</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1A9AC2EB" w14:textId="77777777" w:rsidR="00E25EBE" w:rsidRPr="00DA599E" w:rsidRDefault="00E25EBE" w:rsidP="00E25EBE">
            <w:pPr>
              <w:spacing w:line="264" w:lineRule="auto"/>
              <w:jc w:val="center"/>
              <w:rPr>
                <w:sz w:val="26"/>
                <w:szCs w:val="26"/>
              </w:rPr>
            </w:pPr>
            <w:r w:rsidRPr="00DA599E">
              <w:rPr>
                <w:sz w:val="26"/>
                <w:szCs w:val="26"/>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E3470FC" w14:textId="77777777" w:rsidR="00E25EBE" w:rsidRPr="00DA599E" w:rsidRDefault="00E25EBE" w:rsidP="00E25EBE">
            <w:pPr>
              <w:spacing w:line="264" w:lineRule="auto"/>
              <w:jc w:val="center"/>
              <w:rPr>
                <w:sz w:val="26"/>
                <w:szCs w:val="26"/>
              </w:rPr>
            </w:pPr>
            <w:r w:rsidRPr="00DA599E">
              <w:rPr>
                <w:sz w:val="26"/>
                <w:szCs w:val="26"/>
              </w:rPr>
              <w:t>245</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7CDF558D" w14:textId="77777777" w:rsidR="00E25EBE" w:rsidRPr="00DA599E" w:rsidRDefault="00E25EBE" w:rsidP="00E25EBE">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EE1F28B" w14:textId="77777777" w:rsidR="00E25EBE" w:rsidRPr="00DA599E" w:rsidRDefault="00E25EBE" w:rsidP="00E25EBE">
            <w:pPr>
              <w:spacing w:line="264" w:lineRule="auto"/>
              <w:jc w:val="center"/>
              <w:rPr>
                <w:sz w:val="26"/>
                <w:szCs w:val="26"/>
              </w:rPr>
            </w:pPr>
            <w:r w:rsidRPr="00DA599E">
              <w:rPr>
                <w:sz w:val="26"/>
                <w:szCs w:val="26"/>
              </w:rPr>
              <w:t>245</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D227CC3" w14:textId="77777777" w:rsidR="00E25EBE" w:rsidRPr="00DA599E" w:rsidRDefault="00E25EBE" w:rsidP="00E25EBE">
            <w:pPr>
              <w:spacing w:line="264" w:lineRule="auto"/>
              <w:jc w:val="center"/>
              <w:rPr>
                <w:sz w:val="26"/>
                <w:szCs w:val="26"/>
              </w:rPr>
            </w:pPr>
            <w:r w:rsidRPr="00DA599E">
              <w:rPr>
                <w:sz w:val="26"/>
                <w:szCs w:val="26"/>
              </w:rPr>
              <w:t>0,07</w:t>
            </w:r>
          </w:p>
        </w:tc>
        <w:tc>
          <w:tcPr>
            <w:tcW w:w="2980" w:type="dxa"/>
            <w:gridSpan w:val="2"/>
            <w:tcBorders>
              <w:top w:val="single" w:sz="4" w:space="0" w:color="auto"/>
              <w:left w:val="single" w:sz="4" w:space="0" w:color="auto"/>
              <w:bottom w:val="single" w:sz="4" w:space="0" w:color="auto"/>
              <w:right w:val="single" w:sz="4" w:space="0" w:color="auto"/>
            </w:tcBorders>
            <w:vAlign w:val="center"/>
          </w:tcPr>
          <w:p w14:paraId="0F191C82" w14:textId="77777777" w:rsidR="00E25EBE" w:rsidRPr="00DA599E" w:rsidRDefault="00E25EBE" w:rsidP="00E25EBE">
            <w:pPr>
              <w:spacing w:line="264" w:lineRule="auto"/>
              <w:jc w:val="center"/>
              <w:rPr>
                <w:sz w:val="26"/>
                <w:szCs w:val="26"/>
              </w:rPr>
            </w:pPr>
            <w:r w:rsidRPr="00DA599E">
              <w:rPr>
                <w:sz w:val="26"/>
                <w:szCs w:val="26"/>
              </w:rPr>
              <w:t>-</w:t>
            </w:r>
          </w:p>
        </w:tc>
      </w:tr>
      <w:tr w:rsidR="00DA599E" w:rsidRPr="00DA599E" w14:paraId="0E8EF507" w14:textId="77777777" w:rsidTr="00FB6137">
        <w:trPr>
          <w:trHeight w:val="51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80C1AAA" w14:textId="7AD21CBA" w:rsidR="00E25EBE" w:rsidRPr="00DA599E" w:rsidRDefault="00E25EBE" w:rsidP="00FB6137">
            <w:pPr>
              <w:pStyle w:val="ListParagraph"/>
              <w:numPr>
                <w:ilvl w:val="0"/>
                <w:numId w:val="122"/>
              </w:numPr>
              <w:tabs>
                <w:tab w:val="left" w:pos="360"/>
              </w:tabs>
              <w:spacing w:line="264" w:lineRule="auto"/>
              <w:jc w:val="both"/>
              <w:rPr>
                <w:rFonts w:cs="Times New Roman"/>
                <w:szCs w:val="26"/>
              </w:rPr>
            </w:pPr>
          </w:p>
        </w:tc>
        <w:tc>
          <w:tcPr>
            <w:tcW w:w="31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367AF1E" w14:textId="77777777" w:rsidR="00E25EBE" w:rsidRPr="00DA599E" w:rsidRDefault="00E25EBE" w:rsidP="00E25EBE">
            <w:pPr>
              <w:spacing w:line="264" w:lineRule="auto"/>
              <w:rPr>
                <w:sz w:val="26"/>
                <w:szCs w:val="26"/>
              </w:rPr>
            </w:pPr>
            <w:r w:rsidRPr="00DA599E">
              <w:rPr>
                <w:sz w:val="26"/>
                <w:szCs w:val="26"/>
              </w:rPr>
              <w:t>Phòng nén khí</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4BB5F70D" w14:textId="77777777" w:rsidR="00E25EBE" w:rsidRPr="00DA599E" w:rsidRDefault="00E25EBE" w:rsidP="00E25EBE">
            <w:pPr>
              <w:spacing w:line="264" w:lineRule="auto"/>
              <w:jc w:val="center"/>
              <w:rPr>
                <w:sz w:val="26"/>
                <w:szCs w:val="26"/>
              </w:rPr>
            </w:pPr>
            <w:r w:rsidRPr="00DA599E">
              <w:rPr>
                <w:sz w:val="26"/>
                <w:szCs w:val="26"/>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ED38FCE" w14:textId="77777777" w:rsidR="00E25EBE" w:rsidRPr="00DA599E" w:rsidRDefault="00E25EBE" w:rsidP="00E25EBE">
            <w:pPr>
              <w:spacing w:line="264" w:lineRule="auto"/>
              <w:jc w:val="center"/>
              <w:rPr>
                <w:sz w:val="26"/>
                <w:szCs w:val="26"/>
              </w:rPr>
            </w:pPr>
            <w:r w:rsidRPr="00DA599E">
              <w:rPr>
                <w:sz w:val="26"/>
                <w:szCs w:val="26"/>
              </w:rPr>
              <w:t>196</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3540A2C2" w14:textId="77777777" w:rsidR="00E25EBE" w:rsidRPr="00DA599E" w:rsidRDefault="00E25EBE" w:rsidP="00E25EBE">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BB0CCEA" w14:textId="77777777" w:rsidR="00E25EBE" w:rsidRPr="00DA599E" w:rsidRDefault="00E25EBE" w:rsidP="00E25EBE">
            <w:pPr>
              <w:spacing w:line="264" w:lineRule="auto"/>
              <w:jc w:val="center"/>
              <w:rPr>
                <w:sz w:val="26"/>
                <w:szCs w:val="26"/>
              </w:rPr>
            </w:pPr>
            <w:r w:rsidRPr="00DA599E">
              <w:rPr>
                <w:sz w:val="26"/>
                <w:szCs w:val="26"/>
              </w:rPr>
              <w:t>196</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8B1D7B8" w14:textId="77777777" w:rsidR="00E25EBE" w:rsidRPr="00DA599E" w:rsidRDefault="00E25EBE" w:rsidP="00E25EBE">
            <w:pPr>
              <w:spacing w:line="264" w:lineRule="auto"/>
              <w:jc w:val="center"/>
              <w:rPr>
                <w:sz w:val="26"/>
                <w:szCs w:val="26"/>
              </w:rPr>
            </w:pPr>
            <w:r w:rsidRPr="00DA599E">
              <w:rPr>
                <w:sz w:val="26"/>
                <w:szCs w:val="26"/>
              </w:rPr>
              <w:t>0,05</w:t>
            </w:r>
          </w:p>
        </w:tc>
        <w:tc>
          <w:tcPr>
            <w:tcW w:w="2980" w:type="dxa"/>
            <w:gridSpan w:val="2"/>
            <w:tcBorders>
              <w:top w:val="single" w:sz="4" w:space="0" w:color="auto"/>
              <w:left w:val="single" w:sz="4" w:space="0" w:color="auto"/>
              <w:bottom w:val="single" w:sz="4" w:space="0" w:color="auto"/>
              <w:right w:val="single" w:sz="4" w:space="0" w:color="auto"/>
            </w:tcBorders>
            <w:vAlign w:val="center"/>
          </w:tcPr>
          <w:p w14:paraId="79AD75D9" w14:textId="77777777" w:rsidR="00E25EBE" w:rsidRPr="00DA599E" w:rsidRDefault="00E25EBE" w:rsidP="00E25EBE">
            <w:pPr>
              <w:spacing w:line="264" w:lineRule="auto"/>
              <w:jc w:val="center"/>
              <w:rPr>
                <w:sz w:val="26"/>
                <w:szCs w:val="26"/>
              </w:rPr>
            </w:pPr>
            <w:r w:rsidRPr="00DA599E">
              <w:rPr>
                <w:sz w:val="26"/>
                <w:szCs w:val="26"/>
              </w:rPr>
              <w:t>-</w:t>
            </w:r>
          </w:p>
        </w:tc>
      </w:tr>
      <w:tr w:rsidR="00DA599E" w:rsidRPr="00DA599E" w14:paraId="33C92F06" w14:textId="77777777" w:rsidTr="00FB6137">
        <w:trPr>
          <w:trHeight w:val="51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D5AD64D" w14:textId="69A4F90A" w:rsidR="00E25EBE" w:rsidRPr="00DA599E" w:rsidRDefault="00E25EBE" w:rsidP="00FB6137">
            <w:pPr>
              <w:pStyle w:val="ListParagraph"/>
              <w:numPr>
                <w:ilvl w:val="0"/>
                <w:numId w:val="122"/>
              </w:numPr>
              <w:tabs>
                <w:tab w:val="left" w:pos="360"/>
              </w:tabs>
              <w:spacing w:line="264" w:lineRule="auto"/>
              <w:jc w:val="both"/>
              <w:rPr>
                <w:rFonts w:cs="Times New Roman"/>
                <w:szCs w:val="26"/>
              </w:rPr>
            </w:pPr>
          </w:p>
        </w:tc>
        <w:tc>
          <w:tcPr>
            <w:tcW w:w="31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0DC09C3" w14:textId="77777777" w:rsidR="00E25EBE" w:rsidRPr="00DA599E" w:rsidRDefault="00E25EBE" w:rsidP="00E25EBE">
            <w:pPr>
              <w:spacing w:line="264" w:lineRule="auto"/>
              <w:rPr>
                <w:sz w:val="26"/>
                <w:szCs w:val="26"/>
              </w:rPr>
            </w:pPr>
            <w:r w:rsidRPr="00DA599E">
              <w:rPr>
                <w:sz w:val="26"/>
                <w:szCs w:val="26"/>
              </w:rPr>
              <w:t>Khu đặt máy phát điện</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546F43BF" w14:textId="77777777" w:rsidR="00E25EBE" w:rsidRPr="00DA599E" w:rsidRDefault="00E25EBE" w:rsidP="00E25EBE">
            <w:pPr>
              <w:spacing w:line="264" w:lineRule="auto"/>
              <w:jc w:val="center"/>
              <w:rPr>
                <w:sz w:val="26"/>
                <w:szCs w:val="26"/>
              </w:rPr>
            </w:pPr>
            <w:r w:rsidRPr="00DA599E">
              <w:rPr>
                <w:sz w:val="26"/>
                <w:szCs w:val="26"/>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B86E248" w14:textId="77777777" w:rsidR="00E25EBE" w:rsidRPr="00DA599E" w:rsidRDefault="00E25EBE" w:rsidP="00E25EBE">
            <w:pPr>
              <w:spacing w:line="264" w:lineRule="auto"/>
              <w:jc w:val="center"/>
              <w:rPr>
                <w:sz w:val="26"/>
                <w:szCs w:val="26"/>
              </w:rPr>
            </w:pPr>
            <w:r w:rsidRPr="00DA599E">
              <w:rPr>
                <w:sz w:val="26"/>
                <w:szCs w:val="26"/>
              </w:rPr>
              <w:t>245</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10A3D394" w14:textId="77777777" w:rsidR="00E25EBE" w:rsidRPr="00DA599E" w:rsidRDefault="00E25EBE" w:rsidP="00E25EBE">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7F88C0F" w14:textId="77777777" w:rsidR="00E25EBE" w:rsidRPr="00DA599E" w:rsidRDefault="00E25EBE" w:rsidP="00E25EBE">
            <w:pPr>
              <w:spacing w:line="264" w:lineRule="auto"/>
              <w:jc w:val="center"/>
              <w:rPr>
                <w:sz w:val="26"/>
                <w:szCs w:val="26"/>
              </w:rPr>
            </w:pPr>
            <w:r w:rsidRPr="00DA599E">
              <w:rPr>
                <w:sz w:val="26"/>
                <w:szCs w:val="26"/>
              </w:rPr>
              <w:t>245</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5221D9A" w14:textId="77777777" w:rsidR="00E25EBE" w:rsidRPr="00DA599E" w:rsidRDefault="00E25EBE" w:rsidP="00E25EBE">
            <w:pPr>
              <w:spacing w:line="264" w:lineRule="auto"/>
              <w:jc w:val="center"/>
              <w:rPr>
                <w:sz w:val="26"/>
                <w:szCs w:val="26"/>
              </w:rPr>
            </w:pPr>
            <w:r w:rsidRPr="00DA599E">
              <w:rPr>
                <w:sz w:val="26"/>
                <w:szCs w:val="26"/>
              </w:rPr>
              <w:t>0,07</w:t>
            </w:r>
          </w:p>
        </w:tc>
        <w:tc>
          <w:tcPr>
            <w:tcW w:w="2980" w:type="dxa"/>
            <w:gridSpan w:val="2"/>
            <w:tcBorders>
              <w:top w:val="single" w:sz="4" w:space="0" w:color="auto"/>
              <w:left w:val="single" w:sz="4" w:space="0" w:color="auto"/>
              <w:bottom w:val="single" w:sz="4" w:space="0" w:color="auto"/>
              <w:right w:val="single" w:sz="4" w:space="0" w:color="auto"/>
            </w:tcBorders>
            <w:vAlign w:val="center"/>
          </w:tcPr>
          <w:p w14:paraId="58D6640D" w14:textId="77777777" w:rsidR="00E25EBE" w:rsidRPr="00DA599E" w:rsidRDefault="00E25EBE" w:rsidP="00E25EBE">
            <w:pPr>
              <w:spacing w:line="264" w:lineRule="auto"/>
              <w:jc w:val="center"/>
              <w:rPr>
                <w:sz w:val="26"/>
                <w:szCs w:val="26"/>
              </w:rPr>
            </w:pPr>
            <w:r w:rsidRPr="00DA599E">
              <w:rPr>
                <w:sz w:val="26"/>
                <w:szCs w:val="26"/>
              </w:rPr>
              <w:t>-</w:t>
            </w:r>
          </w:p>
        </w:tc>
      </w:tr>
      <w:tr w:rsidR="00DA599E" w:rsidRPr="00DA599E" w14:paraId="4D8DE2BE" w14:textId="77777777" w:rsidTr="00FB6137">
        <w:trPr>
          <w:trHeight w:val="51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81DCD06" w14:textId="78F2DD01" w:rsidR="00E25EBE" w:rsidRPr="00DA599E" w:rsidRDefault="00E25EBE" w:rsidP="00FB6137">
            <w:pPr>
              <w:pStyle w:val="ListParagraph"/>
              <w:numPr>
                <w:ilvl w:val="0"/>
                <w:numId w:val="122"/>
              </w:numPr>
              <w:tabs>
                <w:tab w:val="left" w:pos="360"/>
              </w:tabs>
              <w:spacing w:line="264" w:lineRule="auto"/>
              <w:jc w:val="both"/>
              <w:rPr>
                <w:rFonts w:cs="Times New Roman"/>
                <w:szCs w:val="26"/>
              </w:rPr>
            </w:pPr>
          </w:p>
        </w:tc>
        <w:tc>
          <w:tcPr>
            <w:tcW w:w="31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A4F42D6" w14:textId="77777777" w:rsidR="00E25EBE" w:rsidRPr="00DA599E" w:rsidRDefault="00E25EBE" w:rsidP="00E25EBE">
            <w:pPr>
              <w:spacing w:line="264" w:lineRule="auto"/>
              <w:rPr>
                <w:sz w:val="26"/>
                <w:szCs w:val="26"/>
              </w:rPr>
            </w:pPr>
            <w:r w:rsidRPr="00DA599E">
              <w:rPr>
                <w:sz w:val="26"/>
                <w:szCs w:val="26"/>
              </w:rPr>
              <w:t>Nhà phát điện</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0DC3D58D" w14:textId="77777777" w:rsidR="00E25EBE" w:rsidRPr="00DA599E" w:rsidRDefault="00E25EBE" w:rsidP="00E25EBE">
            <w:pPr>
              <w:spacing w:line="264" w:lineRule="auto"/>
              <w:jc w:val="center"/>
              <w:rPr>
                <w:sz w:val="26"/>
                <w:szCs w:val="26"/>
              </w:rPr>
            </w:pPr>
            <w:r w:rsidRPr="00DA599E">
              <w:rPr>
                <w:sz w:val="26"/>
                <w:szCs w:val="26"/>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CE4327A" w14:textId="77777777" w:rsidR="00E25EBE" w:rsidRPr="00DA599E" w:rsidRDefault="00E25EBE" w:rsidP="00E25EBE">
            <w:pPr>
              <w:spacing w:line="264" w:lineRule="auto"/>
              <w:jc w:val="center"/>
              <w:rPr>
                <w:sz w:val="26"/>
                <w:szCs w:val="26"/>
              </w:rPr>
            </w:pPr>
            <w:r w:rsidRPr="00DA599E">
              <w:rPr>
                <w:sz w:val="26"/>
                <w:szCs w:val="26"/>
              </w:rPr>
              <w:t>147</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49714B43" w14:textId="77777777" w:rsidR="00E25EBE" w:rsidRPr="00DA599E" w:rsidRDefault="00E25EBE" w:rsidP="00E25EBE">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A61141F" w14:textId="77777777" w:rsidR="00E25EBE" w:rsidRPr="00DA599E" w:rsidRDefault="00E25EBE" w:rsidP="00E25EBE">
            <w:pPr>
              <w:spacing w:line="264" w:lineRule="auto"/>
              <w:jc w:val="center"/>
              <w:rPr>
                <w:sz w:val="26"/>
                <w:szCs w:val="26"/>
              </w:rPr>
            </w:pPr>
            <w:r w:rsidRPr="00DA599E">
              <w:rPr>
                <w:sz w:val="26"/>
                <w:szCs w:val="26"/>
              </w:rPr>
              <w:t>147</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94DA761" w14:textId="77777777" w:rsidR="00E25EBE" w:rsidRPr="00DA599E" w:rsidRDefault="00E25EBE" w:rsidP="00E25EBE">
            <w:pPr>
              <w:spacing w:line="264" w:lineRule="auto"/>
              <w:jc w:val="center"/>
              <w:rPr>
                <w:sz w:val="26"/>
                <w:szCs w:val="26"/>
              </w:rPr>
            </w:pPr>
            <w:r w:rsidRPr="00DA599E">
              <w:rPr>
                <w:sz w:val="26"/>
                <w:szCs w:val="26"/>
              </w:rPr>
              <w:t>0,04</w:t>
            </w:r>
          </w:p>
        </w:tc>
        <w:tc>
          <w:tcPr>
            <w:tcW w:w="2980" w:type="dxa"/>
            <w:gridSpan w:val="2"/>
            <w:tcBorders>
              <w:top w:val="single" w:sz="4" w:space="0" w:color="auto"/>
              <w:left w:val="single" w:sz="4" w:space="0" w:color="auto"/>
              <w:bottom w:val="single" w:sz="4" w:space="0" w:color="auto"/>
              <w:right w:val="single" w:sz="4" w:space="0" w:color="auto"/>
            </w:tcBorders>
            <w:vAlign w:val="center"/>
          </w:tcPr>
          <w:p w14:paraId="531AFDF8" w14:textId="77777777" w:rsidR="00E25EBE" w:rsidRPr="00DA599E" w:rsidRDefault="00E25EBE" w:rsidP="00E25EBE">
            <w:pPr>
              <w:spacing w:line="264" w:lineRule="auto"/>
              <w:jc w:val="both"/>
              <w:rPr>
                <w:sz w:val="26"/>
                <w:szCs w:val="26"/>
              </w:rPr>
            </w:pPr>
            <w:r w:rsidRPr="00DA599E">
              <w:rPr>
                <w:sz w:val="26"/>
                <w:szCs w:val="26"/>
              </w:rPr>
              <w:t>1792/GPXD-SXD (2016)</w:t>
            </w:r>
          </w:p>
        </w:tc>
      </w:tr>
      <w:tr w:rsidR="00DA599E" w:rsidRPr="00DA599E" w14:paraId="637A2416" w14:textId="77777777" w:rsidTr="00FB6137">
        <w:trPr>
          <w:trHeight w:val="51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7407015" w14:textId="1815708B" w:rsidR="00E25EBE" w:rsidRPr="00DA599E" w:rsidRDefault="00E25EBE" w:rsidP="00FB6137">
            <w:pPr>
              <w:pStyle w:val="ListParagraph"/>
              <w:numPr>
                <w:ilvl w:val="0"/>
                <w:numId w:val="122"/>
              </w:numPr>
              <w:tabs>
                <w:tab w:val="left" w:pos="360"/>
              </w:tabs>
              <w:spacing w:line="264" w:lineRule="auto"/>
              <w:jc w:val="both"/>
              <w:rPr>
                <w:rFonts w:cs="Times New Roman"/>
                <w:szCs w:val="26"/>
              </w:rPr>
            </w:pPr>
          </w:p>
        </w:tc>
        <w:tc>
          <w:tcPr>
            <w:tcW w:w="31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E18C665" w14:textId="77777777" w:rsidR="00E25EBE" w:rsidRPr="00DA599E" w:rsidRDefault="00E25EBE" w:rsidP="00E25EBE">
            <w:pPr>
              <w:spacing w:line="264" w:lineRule="auto"/>
              <w:rPr>
                <w:sz w:val="26"/>
                <w:szCs w:val="26"/>
              </w:rPr>
            </w:pPr>
            <w:r w:rsidRPr="00DA599E">
              <w:rPr>
                <w:sz w:val="26"/>
                <w:szCs w:val="26"/>
              </w:rPr>
              <w:t>Nhà nén khí 1</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777FF8B0" w14:textId="77777777" w:rsidR="00E25EBE" w:rsidRPr="00DA599E" w:rsidRDefault="00E25EBE" w:rsidP="00E25EBE">
            <w:pPr>
              <w:spacing w:line="264" w:lineRule="auto"/>
              <w:jc w:val="center"/>
              <w:rPr>
                <w:sz w:val="26"/>
                <w:szCs w:val="26"/>
              </w:rPr>
            </w:pPr>
            <w:r w:rsidRPr="00DA599E">
              <w:rPr>
                <w:sz w:val="26"/>
                <w:szCs w:val="26"/>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3747CA4" w14:textId="77777777" w:rsidR="00E25EBE" w:rsidRPr="00DA599E" w:rsidRDefault="00E25EBE" w:rsidP="00E25EBE">
            <w:pPr>
              <w:spacing w:line="264" w:lineRule="auto"/>
              <w:jc w:val="center"/>
              <w:rPr>
                <w:sz w:val="26"/>
                <w:szCs w:val="26"/>
              </w:rPr>
            </w:pPr>
            <w:r w:rsidRPr="00DA599E">
              <w:rPr>
                <w:sz w:val="26"/>
                <w:szCs w:val="26"/>
              </w:rPr>
              <w:t>100,1</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26DE4711" w14:textId="77777777" w:rsidR="00E25EBE" w:rsidRPr="00DA599E" w:rsidRDefault="00E25EBE" w:rsidP="00E25EBE">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8592673" w14:textId="77777777" w:rsidR="00E25EBE" w:rsidRPr="00DA599E" w:rsidRDefault="00E25EBE" w:rsidP="00E25EBE">
            <w:pPr>
              <w:spacing w:line="264" w:lineRule="auto"/>
              <w:jc w:val="center"/>
              <w:rPr>
                <w:sz w:val="26"/>
                <w:szCs w:val="26"/>
              </w:rPr>
            </w:pPr>
            <w:r w:rsidRPr="00DA599E">
              <w:rPr>
                <w:sz w:val="26"/>
                <w:szCs w:val="26"/>
              </w:rPr>
              <w:t>100,1</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F24EA5C" w14:textId="77777777" w:rsidR="00E25EBE" w:rsidRPr="00DA599E" w:rsidRDefault="00E25EBE" w:rsidP="00E25EBE">
            <w:pPr>
              <w:spacing w:line="264" w:lineRule="auto"/>
              <w:jc w:val="center"/>
              <w:rPr>
                <w:sz w:val="26"/>
                <w:szCs w:val="26"/>
              </w:rPr>
            </w:pPr>
            <w:r w:rsidRPr="00DA599E">
              <w:rPr>
                <w:sz w:val="26"/>
                <w:szCs w:val="26"/>
              </w:rPr>
              <w:t>0,03</w:t>
            </w:r>
          </w:p>
        </w:tc>
        <w:tc>
          <w:tcPr>
            <w:tcW w:w="2980" w:type="dxa"/>
            <w:gridSpan w:val="2"/>
            <w:tcBorders>
              <w:top w:val="single" w:sz="4" w:space="0" w:color="auto"/>
              <w:left w:val="single" w:sz="4" w:space="0" w:color="auto"/>
              <w:bottom w:val="single" w:sz="4" w:space="0" w:color="auto"/>
              <w:right w:val="single" w:sz="4" w:space="0" w:color="auto"/>
            </w:tcBorders>
            <w:vAlign w:val="center"/>
          </w:tcPr>
          <w:p w14:paraId="563FAA6E" w14:textId="77777777" w:rsidR="00E25EBE" w:rsidRPr="00DA599E" w:rsidRDefault="00E25EBE" w:rsidP="00E25EBE">
            <w:pPr>
              <w:spacing w:line="264" w:lineRule="auto"/>
              <w:jc w:val="both"/>
              <w:rPr>
                <w:sz w:val="26"/>
                <w:szCs w:val="26"/>
              </w:rPr>
            </w:pPr>
            <w:r w:rsidRPr="00DA599E">
              <w:rPr>
                <w:sz w:val="26"/>
                <w:szCs w:val="26"/>
              </w:rPr>
              <w:t>1792/GPXD-SXD (2016)</w:t>
            </w:r>
          </w:p>
        </w:tc>
      </w:tr>
      <w:tr w:rsidR="00DA599E" w:rsidRPr="00DA599E" w14:paraId="34D798C4" w14:textId="77777777" w:rsidTr="00FB6137">
        <w:trPr>
          <w:trHeight w:val="51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FC74FEF" w14:textId="098B3DAC" w:rsidR="00E25EBE" w:rsidRPr="00DA599E" w:rsidRDefault="00E25EBE" w:rsidP="00FB6137">
            <w:pPr>
              <w:pStyle w:val="ListParagraph"/>
              <w:numPr>
                <w:ilvl w:val="0"/>
                <w:numId w:val="122"/>
              </w:numPr>
              <w:tabs>
                <w:tab w:val="left" w:pos="360"/>
              </w:tabs>
              <w:spacing w:line="264" w:lineRule="auto"/>
              <w:jc w:val="both"/>
              <w:rPr>
                <w:rFonts w:cs="Times New Roman"/>
                <w:szCs w:val="26"/>
              </w:rPr>
            </w:pPr>
          </w:p>
        </w:tc>
        <w:tc>
          <w:tcPr>
            <w:tcW w:w="31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C526BE5" w14:textId="77777777" w:rsidR="00E25EBE" w:rsidRPr="00DA599E" w:rsidRDefault="00E25EBE" w:rsidP="00E25EBE">
            <w:pPr>
              <w:spacing w:line="264" w:lineRule="auto"/>
              <w:rPr>
                <w:sz w:val="26"/>
                <w:szCs w:val="26"/>
              </w:rPr>
            </w:pPr>
            <w:r w:rsidRPr="00DA599E">
              <w:rPr>
                <w:sz w:val="26"/>
                <w:szCs w:val="26"/>
              </w:rPr>
              <w:t>Nhà nén khí 2</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01023BDD" w14:textId="77777777" w:rsidR="00E25EBE" w:rsidRPr="00DA599E" w:rsidRDefault="00E25EBE" w:rsidP="00E25EBE">
            <w:pPr>
              <w:spacing w:line="264" w:lineRule="auto"/>
              <w:jc w:val="center"/>
              <w:rPr>
                <w:sz w:val="26"/>
                <w:szCs w:val="26"/>
              </w:rPr>
            </w:pPr>
            <w:r w:rsidRPr="00DA599E">
              <w:rPr>
                <w:sz w:val="26"/>
                <w:szCs w:val="26"/>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DBF3093" w14:textId="77777777" w:rsidR="00E25EBE" w:rsidRPr="00DA599E" w:rsidRDefault="00E25EBE" w:rsidP="00E25EBE">
            <w:pPr>
              <w:spacing w:line="264" w:lineRule="auto"/>
              <w:jc w:val="center"/>
              <w:rPr>
                <w:sz w:val="26"/>
                <w:szCs w:val="26"/>
              </w:rPr>
            </w:pPr>
            <w:r w:rsidRPr="00DA599E">
              <w:rPr>
                <w:sz w:val="26"/>
                <w:szCs w:val="26"/>
              </w:rPr>
              <w:t>105</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3AB76673" w14:textId="77777777" w:rsidR="00E25EBE" w:rsidRPr="00DA599E" w:rsidRDefault="00E25EBE" w:rsidP="00E25EBE">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8E21010" w14:textId="77777777" w:rsidR="00E25EBE" w:rsidRPr="00DA599E" w:rsidRDefault="00E25EBE" w:rsidP="00E25EBE">
            <w:pPr>
              <w:spacing w:line="264" w:lineRule="auto"/>
              <w:jc w:val="center"/>
              <w:rPr>
                <w:sz w:val="26"/>
                <w:szCs w:val="26"/>
              </w:rPr>
            </w:pPr>
            <w:r w:rsidRPr="00DA599E">
              <w:rPr>
                <w:sz w:val="26"/>
                <w:szCs w:val="26"/>
              </w:rPr>
              <w:t>105</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38EF7D4" w14:textId="77777777" w:rsidR="00E25EBE" w:rsidRPr="00DA599E" w:rsidRDefault="00E25EBE" w:rsidP="00E25EBE">
            <w:pPr>
              <w:spacing w:line="264" w:lineRule="auto"/>
              <w:jc w:val="center"/>
              <w:rPr>
                <w:sz w:val="26"/>
                <w:szCs w:val="26"/>
              </w:rPr>
            </w:pPr>
            <w:r w:rsidRPr="00DA599E">
              <w:rPr>
                <w:sz w:val="26"/>
                <w:szCs w:val="26"/>
              </w:rPr>
              <w:t>0,03</w:t>
            </w:r>
          </w:p>
        </w:tc>
        <w:tc>
          <w:tcPr>
            <w:tcW w:w="2980" w:type="dxa"/>
            <w:gridSpan w:val="2"/>
            <w:tcBorders>
              <w:top w:val="single" w:sz="4" w:space="0" w:color="auto"/>
              <w:left w:val="single" w:sz="4" w:space="0" w:color="auto"/>
              <w:bottom w:val="single" w:sz="4" w:space="0" w:color="auto"/>
              <w:right w:val="single" w:sz="4" w:space="0" w:color="auto"/>
            </w:tcBorders>
            <w:vAlign w:val="center"/>
          </w:tcPr>
          <w:p w14:paraId="1EC63478" w14:textId="77777777" w:rsidR="00E25EBE" w:rsidRPr="00DA599E" w:rsidRDefault="00E25EBE" w:rsidP="00E25EBE">
            <w:pPr>
              <w:spacing w:line="264" w:lineRule="auto"/>
              <w:jc w:val="both"/>
              <w:rPr>
                <w:sz w:val="26"/>
                <w:szCs w:val="26"/>
              </w:rPr>
            </w:pPr>
            <w:r w:rsidRPr="00DA599E">
              <w:rPr>
                <w:sz w:val="26"/>
                <w:szCs w:val="26"/>
              </w:rPr>
              <w:t>958/GPXD (2019)</w:t>
            </w:r>
          </w:p>
        </w:tc>
      </w:tr>
      <w:tr w:rsidR="00DA599E" w:rsidRPr="00DA599E" w14:paraId="413A8899" w14:textId="77777777" w:rsidTr="00FB6137">
        <w:trPr>
          <w:trHeight w:val="51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E0C6162" w14:textId="3DC9934D" w:rsidR="00E25EBE" w:rsidRPr="00DA599E" w:rsidRDefault="00E25EBE" w:rsidP="00FB6137">
            <w:pPr>
              <w:pStyle w:val="ListParagraph"/>
              <w:numPr>
                <w:ilvl w:val="0"/>
                <w:numId w:val="122"/>
              </w:numPr>
              <w:tabs>
                <w:tab w:val="left" w:pos="360"/>
              </w:tabs>
              <w:spacing w:line="264" w:lineRule="auto"/>
              <w:jc w:val="both"/>
              <w:rPr>
                <w:rFonts w:cs="Times New Roman"/>
                <w:szCs w:val="26"/>
              </w:rPr>
            </w:pPr>
          </w:p>
        </w:tc>
        <w:tc>
          <w:tcPr>
            <w:tcW w:w="31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C00BFB2" w14:textId="77777777" w:rsidR="00E25EBE" w:rsidRPr="00DA599E" w:rsidRDefault="00E25EBE" w:rsidP="00E25EBE">
            <w:pPr>
              <w:spacing w:line="264" w:lineRule="auto"/>
              <w:rPr>
                <w:sz w:val="26"/>
                <w:szCs w:val="26"/>
              </w:rPr>
            </w:pPr>
            <w:r w:rsidRPr="00DA599E">
              <w:rPr>
                <w:sz w:val="26"/>
                <w:szCs w:val="26"/>
              </w:rPr>
              <w:t>Trạm điện</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53C6FA5C" w14:textId="77777777" w:rsidR="00E25EBE" w:rsidRPr="00DA599E" w:rsidRDefault="00E25EBE" w:rsidP="00E25EBE">
            <w:pPr>
              <w:spacing w:line="264" w:lineRule="auto"/>
              <w:jc w:val="center"/>
              <w:rPr>
                <w:sz w:val="26"/>
                <w:szCs w:val="26"/>
              </w:rPr>
            </w:pPr>
            <w:r w:rsidRPr="00DA599E">
              <w:rPr>
                <w:sz w:val="26"/>
                <w:szCs w:val="26"/>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37F8E71" w14:textId="77777777" w:rsidR="00E25EBE" w:rsidRPr="00DA599E" w:rsidRDefault="00E25EBE" w:rsidP="00E25EBE">
            <w:pPr>
              <w:spacing w:line="264" w:lineRule="auto"/>
              <w:jc w:val="center"/>
              <w:rPr>
                <w:sz w:val="26"/>
                <w:szCs w:val="26"/>
              </w:rPr>
            </w:pPr>
            <w:r w:rsidRPr="00DA599E">
              <w:rPr>
                <w:sz w:val="26"/>
                <w:szCs w:val="26"/>
              </w:rPr>
              <w:t xml:space="preserve"> 236</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1F88318F" w14:textId="77777777" w:rsidR="00E25EBE" w:rsidRPr="00DA599E" w:rsidRDefault="00E25EBE" w:rsidP="00E25EBE">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6E210BE" w14:textId="77777777" w:rsidR="00E25EBE" w:rsidRPr="00DA599E" w:rsidRDefault="00E25EBE" w:rsidP="00E25EBE">
            <w:pPr>
              <w:spacing w:line="264" w:lineRule="auto"/>
              <w:jc w:val="center"/>
              <w:rPr>
                <w:sz w:val="26"/>
                <w:szCs w:val="26"/>
              </w:rPr>
            </w:pPr>
            <w:r w:rsidRPr="00DA599E">
              <w:rPr>
                <w:sz w:val="26"/>
                <w:szCs w:val="26"/>
              </w:rPr>
              <w:t>236</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9A92209" w14:textId="77777777" w:rsidR="00E25EBE" w:rsidRPr="00DA599E" w:rsidRDefault="00E25EBE" w:rsidP="00E25EBE">
            <w:pPr>
              <w:spacing w:line="264" w:lineRule="auto"/>
              <w:jc w:val="center"/>
              <w:rPr>
                <w:sz w:val="26"/>
                <w:szCs w:val="26"/>
              </w:rPr>
            </w:pPr>
            <w:r w:rsidRPr="00DA599E">
              <w:rPr>
                <w:sz w:val="26"/>
                <w:szCs w:val="26"/>
              </w:rPr>
              <w:t>0,05</w:t>
            </w:r>
          </w:p>
        </w:tc>
        <w:tc>
          <w:tcPr>
            <w:tcW w:w="2980" w:type="dxa"/>
            <w:gridSpan w:val="2"/>
            <w:tcBorders>
              <w:top w:val="single" w:sz="4" w:space="0" w:color="auto"/>
              <w:left w:val="single" w:sz="4" w:space="0" w:color="auto"/>
              <w:bottom w:val="single" w:sz="4" w:space="0" w:color="auto"/>
              <w:right w:val="single" w:sz="4" w:space="0" w:color="auto"/>
            </w:tcBorders>
            <w:vAlign w:val="center"/>
          </w:tcPr>
          <w:p w14:paraId="188BAB62" w14:textId="77777777" w:rsidR="00E25EBE" w:rsidRPr="00DA599E" w:rsidRDefault="00E25EBE" w:rsidP="00EA2053">
            <w:pPr>
              <w:spacing w:line="264" w:lineRule="auto"/>
              <w:jc w:val="center"/>
              <w:rPr>
                <w:sz w:val="26"/>
                <w:szCs w:val="26"/>
              </w:rPr>
            </w:pPr>
            <w:r w:rsidRPr="00DA599E">
              <w:rPr>
                <w:sz w:val="26"/>
                <w:szCs w:val="26"/>
              </w:rPr>
              <w:t>-</w:t>
            </w:r>
          </w:p>
        </w:tc>
      </w:tr>
      <w:tr w:rsidR="00DA599E" w:rsidRPr="00DA599E" w14:paraId="2FC3B90C" w14:textId="77777777" w:rsidTr="00FB6137">
        <w:trPr>
          <w:trHeight w:val="51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FB56177" w14:textId="1282AAE0" w:rsidR="00E25EBE" w:rsidRPr="00DA599E" w:rsidRDefault="00E25EBE" w:rsidP="00FB6137">
            <w:pPr>
              <w:pStyle w:val="ListParagraph"/>
              <w:numPr>
                <w:ilvl w:val="0"/>
                <w:numId w:val="122"/>
              </w:numPr>
              <w:tabs>
                <w:tab w:val="left" w:pos="360"/>
              </w:tabs>
              <w:spacing w:line="264" w:lineRule="auto"/>
              <w:jc w:val="both"/>
              <w:rPr>
                <w:rFonts w:cs="Times New Roman"/>
                <w:szCs w:val="26"/>
              </w:rPr>
            </w:pPr>
          </w:p>
        </w:tc>
        <w:tc>
          <w:tcPr>
            <w:tcW w:w="31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C690759" w14:textId="77777777" w:rsidR="00E25EBE" w:rsidRPr="00DA599E" w:rsidRDefault="00E25EBE" w:rsidP="00E25EBE">
            <w:pPr>
              <w:spacing w:line="264" w:lineRule="auto"/>
              <w:rPr>
                <w:sz w:val="26"/>
                <w:szCs w:val="26"/>
              </w:rPr>
            </w:pPr>
            <w:r w:rsidRPr="00DA599E">
              <w:rPr>
                <w:sz w:val="26"/>
                <w:szCs w:val="26"/>
              </w:rPr>
              <w:t>Nhà bảo vệ 1</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044B9137" w14:textId="77777777" w:rsidR="00E25EBE" w:rsidRPr="00DA599E" w:rsidRDefault="00E25EBE" w:rsidP="00E25EBE">
            <w:pPr>
              <w:spacing w:line="264" w:lineRule="auto"/>
              <w:jc w:val="center"/>
              <w:rPr>
                <w:sz w:val="26"/>
                <w:szCs w:val="26"/>
              </w:rPr>
            </w:pPr>
            <w:r w:rsidRPr="00DA599E">
              <w:rPr>
                <w:sz w:val="26"/>
                <w:szCs w:val="26"/>
              </w:rPr>
              <w:t>72</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20EA114" w14:textId="77777777" w:rsidR="00E25EBE" w:rsidRPr="00DA599E" w:rsidRDefault="00E25EBE" w:rsidP="00E25EBE">
            <w:pPr>
              <w:spacing w:line="264" w:lineRule="auto"/>
              <w:jc w:val="center"/>
              <w:rPr>
                <w:sz w:val="26"/>
                <w:szCs w:val="26"/>
              </w:rPr>
            </w:pPr>
            <w:r w:rsidRPr="00DA599E">
              <w:rPr>
                <w:sz w:val="26"/>
                <w:szCs w:val="26"/>
              </w:rPr>
              <w:t>72</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66465BA6" w14:textId="77777777" w:rsidR="00E25EBE" w:rsidRPr="00DA599E" w:rsidRDefault="00E25EBE" w:rsidP="00E25EBE">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436D1E9" w14:textId="77777777" w:rsidR="00E25EBE" w:rsidRPr="00DA599E" w:rsidRDefault="00E25EBE" w:rsidP="00E25EBE">
            <w:pPr>
              <w:spacing w:line="264" w:lineRule="auto"/>
              <w:jc w:val="center"/>
              <w:rPr>
                <w:sz w:val="26"/>
                <w:szCs w:val="26"/>
              </w:rPr>
            </w:pPr>
            <w:r w:rsidRPr="00DA599E">
              <w:rPr>
                <w:sz w:val="26"/>
                <w:szCs w:val="26"/>
              </w:rPr>
              <w:t>72</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61FB2FC" w14:textId="77777777" w:rsidR="00E25EBE" w:rsidRPr="00DA599E" w:rsidRDefault="00E25EBE" w:rsidP="00E25EBE">
            <w:pPr>
              <w:spacing w:line="264" w:lineRule="auto"/>
              <w:jc w:val="center"/>
              <w:rPr>
                <w:sz w:val="26"/>
                <w:szCs w:val="26"/>
              </w:rPr>
            </w:pPr>
            <w:r w:rsidRPr="00DA599E">
              <w:rPr>
                <w:sz w:val="26"/>
                <w:szCs w:val="26"/>
              </w:rPr>
              <w:t>0,02</w:t>
            </w:r>
          </w:p>
        </w:tc>
        <w:tc>
          <w:tcPr>
            <w:tcW w:w="2980" w:type="dxa"/>
            <w:gridSpan w:val="2"/>
            <w:tcBorders>
              <w:top w:val="single" w:sz="4" w:space="0" w:color="auto"/>
              <w:left w:val="single" w:sz="4" w:space="0" w:color="auto"/>
              <w:bottom w:val="single" w:sz="4" w:space="0" w:color="auto"/>
              <w:right w:val="single" w:sz="4" w:space="0" w:color="auto"/>
            </w:tcBorders>
            <w:vAlign w:val="center"/>
          </w:tcPr>
          <w:p w14:paraId="79223121" w14:textId="77777777" w:rsidR="00E25EBE" w:rsidRPr="00DA599E" w:rsidRDefault="00E25EBE" w:rsidP="00E25EBE">
            <w:pPr>
              <w:spacing w:line="264" w:lineRule="auto"/>
              <w:jc w:val="both"/>
              <w:rPr>
                <w:sz w:val="26"/>
                <w:szCs w:val="26"/>
              </w:rPr>
            </w:pPr>
            <w:r w:rsidRPr="00DA599E">
              <w:rPr>
                <w:sz w:val="26"/>
                <w:szCs w:val="26"/>
              </w:rPr>
              <w:t>8932/QĐ-CT (2004)</w:t>
            </w:r>
          </w:p>
        </w:tc>
      </w:tr>
      <w:tr w:rsidR="00DA599E" w:rsidRPr="00DA599E" w14:paraId="344B4237" w14:textId="77777777" w:rsidTr="00FB6137">
        <w:trPr>
          <w:trHeight w:val="51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29ED728" w14:textId="39E22007" w:rsidR="00E25EBE" w:rsidRPr="00DA599E" w:rsidRDefault="00E25EBE" w:rsidP="00FB6137">
            <w:pPr>
              <w:pStyle w:val="ListParagraph"/>
              <w:numPr>
                <w:ilvl w:val="0"/>
                <w:numId w:val="122"/>
              </w:numPr>
              <w:tabs>
                <w:tab w:val="left" w:pos="360"/>
              </w:tabs>
              <w:spacing w:line="264" w:lineRule="auto"/>
              <w:jc w:val="both"/>
              <w:rPr>
                <w:rFonts w:cs="Times New Roman"/>
                <w:szCs w:val="26"/>
              </w:rPr>
            </w:pPr>
          </w:p>
        </w:tc>
        <w:tc>
          <w:tcPr>
            <w:tcW w:w="31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2B0CC2F" w14:textId="77777777" w:rsidR="00E25EBE" w:rsidRPr="00DA599E" w:rsidRDefault="00E25EBE" w:rsidP="00E25EBE">
            <w:pPr>
              <w:spacing w:line="264" w:lineRule="auto"/>
              <w:rPr>
                <w:sz w:val="26"/>
                <w:szCs w:val="26"/>
              </w:rPr>
            </w:pPr>
            <w:r w:rsidRPr="00DA599E">
              <w:rPr>
                <w:sz w:val="26"/>
                <w:szCs w:val="26"/>
              </w:rPr>
              <w:t>Nhà bảo vệ 2</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7395F8D2" w14:textId="77777777" w:rsidR="00E25EBE" w:rsidRPr="00DA599E" w:rsidRDefault="00E25EBE" w:rsidP="00E25EBE">
            <w:pPr>
              <w:spacing w:line="264" w:lineRule="auto"/>
              <w:jc w:val="center"/>
              <w:rPr>
                <w:sz w:val="26"/>
                <w:szCs w:val="26"/>
              </w:rPr>
            </w:pPr>
            <w:r w:rsidRPr="00DA599E">
              <w:rPr>
                <w:sz w:val="26"/>
                <w:szCs w:val="26"/>
              </w:rPr>
              <w:t>200</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B7787A6" w14:textId="77777777" w:rsidR="00E25EBE" w:rsidRPr="00DA599E" w:rsidRDefault="00E25EBE" w:rsidP="00E25EBE">
            <w:pPr>
              <w:spacing w:line="264" w:lineRule="auto"/>
              <w:jc w:val="center"/>
              <w:rPr>
                <w:sz w:val="26"/>
                <w:szCs w:val="26"/>
              </w:rPr>
            </w:pPr>
            <w:r w:rsidRPr="00DA599E">
              <w:rPr>
                <w:sz w:val="26"/>
                <w:szCs w:val="26"/>
              </w:rPr>
              <w:t>200</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139BD2C9" w14:textId="77777777" w:rsidR="00E25EBE" w:rsidRPr="00DA599E" w:rsidRDefault="00E25EBE" w:rsidP="00E25EBE">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BF21693" w14:textId="77777777" w:rsidR="00E25EBE" w:rsidRPr="00DA599E" w:rsidRDefault="00E25EBE" w:rsidP="00E25EBE">
            <w:pPr>
              <w:spacing w:line="264" w:lineRule="auto"/>
              <w:jc w:val="center"/>
              <w:rPr>
                <w:sz w:val="26"/>
                <w:szCs w:val="26"/>
              </w:rPr>
            </w:pPr>
            <w:r w:rsidRPr="00DA599E">
              <w:rPr>
                <w:sz w:val="26"/>
                <w:szCs w:val="26"/>
              </w:rPr>
              <w:t>200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158F006" w14:textId="77777777" w:rsidR="00E25EBE" w:rsidRPr="00DA599E" w:rsidRDefault="00E25EBE" w:rsidP="00E25EBE">
            <w:pPr>
              <w:spacing w:line="264" w:lineRule="auto"/>
              <w:jc w:val="center"/>
              <w:rPr>
                <w:sz w:val="26"/>
                <w:szCs w:val="26"/>
              </w:rPr>
            </w:pPr>
            <w:r w:rsidRPr="00DA599E">
              <w:rPr>
                <w:sz w:val="26"/>
                <w:szCs w:val="26"/>
              </w:rPr>
              <w:t>0,05</w:t>
            </w:r>
          </w:p>
        </w:tc>
        <w:tc>
          <w:tcPr>
            <w:tcW w:w="2980" w:type="dxa"/>
            <w:gridSpan w:val="2"/>
            <w:tcBorders>
              <w:top w:val="single" w:sz="4" w:space="0" w:color="auto"/>
              <w:left w:val="single" w:sz="4" w:space="0" w:color="auto"/>
              <w:bottom w:val="single" w:sz="4" w:space="0" w:color="auto"/>
              <w:right w:val="single" w:sz="4" w:space="0" w:color="auto"/>
            </w:tcBorders>
            <w:vAlign w:val="center"/>
          </w:tcPr>
          <w:p w14:paraId="7BFD0239" w14:textId="77777777" w:rsidR="00E25EBE" w:rsidRPr="00DA599E" w:rsidRDefault="00E25EBE" w:rsidP="00EA2053">
            <w:pPr>
              <w:spacing w:line="264" w:lineRule="auto"/>
              <w:jc w:val="center"/>
              <w:rPr>
                <w:sz w:val="26"/>
                <w:szCs w:val="26"/>
              </w:rPr>
            </w:pPr>
            <w:r w:rsidRPr="00DA599E">
              <w:rPr>
                <w:sz w:val="26"/>
                <w:szCs w:val="26"/>
              </w:rPr>
              <w:t>-</w:t>
            </w:r>
          </w:p>
        </w:tc>
      </w:tr>
      <w:tr w:rsidR="00DA599E" w:rsidRPr="00DA599E" w14:paraId="4366BA09" w14:textId="77777777" w:rsidTr="00FB6137">
        <w:trPr>
          <w:trHeight w:val="51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637F50C" w14:textId="32F37F6A" w:rsidR="00E25EBE" w:rsidRPr="00DA599E" w:rsidRDefault="00E25EBE" w:rsidP="00FB6137">
            <w:pPr>
              <w:pStyle w:val="ListParagraph"/>
              <w:numPr>
                <w:ilvl w:val="0"/>
                <w:numId w:val="122"/>
              </w:numPr>
              <w:tabs>
                <w:tab w:val="left" w:pos="360"/>
              </w:tabs>
              <w:spacing w:line="264" w:lineRule="auto"/>
              <w:jc w:val="both"/>
              <w:rPr>
                <w:rFonts w:cs="Times New Roman"/>
                <w:szCs w:val="26"/>
              </w:rPr>
            </w:pPr>
          </w:p>
        </w:tc>
        <w:tc>
          <w:tcPr>
            <w:tcW w:w="31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BC0A89F" w14:textId="7C6A3B64" w:rsidR="00E25EBE" w:rsidRPr="00DA599E" w:rsidRDefault="00E25EBE" w:rsidP="00E25EBE">
            <w:pPr>
              <w:spacing w:line="264" w:lineRule="auto"/>
              <w:rPr>
                <w:sz w:val="26"/>
                <w:szCs w:val="26"/>
              </w:rPr>
            </w:pPr>
            <w:r w:rsidRPr="00DA599E">
              <w:rPr>
                <w:sz w:val="26"/>
                <w:szCs w:val="26"/>
              </w:rPr>
              <w:t>Nhà xe</w:t>
            </w:r>
            <w:r w:rsidR="00E625F7" w:rsidRPr="00DA599E">
              <w:rPr>
                <w:sz w:val="26"/>
                <w:szCs w:val="26"/>
              </w:rPr>
              <w:t xml:space="preserve"> 1</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5911BEBE" w14:textId="77777777" w:rsidR="00E25EBE" w:rsidRPr="00DA599E" w:rsidRDefault="00E25EBE" w:rsidP="00E25EBE">
            <w:pPr>
              <w:spacing w:line="264" w:lineRule="auto"/>
              <w:jc w:val="center"/>
              <w:rPr>
                <w:sz w:val="26"/>
                <w:szCs w:val="26"/>
              </w:rPr>
            </w:pPr>
            <w:r w:rsidRPr="00DA599E">
              <w:rPr>
                <w:sz w:val="26"/>
                <w:szCs w:val="26"/>
              </w:rPr>
              <w:t>600</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8CF56EB" w14:textId="77777777" w:rsidR="00E25EBE" w:rsidRPr="00DA599E" w:rsidRDefault="00E25EBE" w:rsidP="00E25EBE">
            <w:pPr>
              <w:spacing w:line="264" w:lineRule="auto"/>
              <w:jc w:val="center"/>
              <w:rPr>
                <w:sz w:val="26"/>
                <w:szCs w:val="26"/>
              </w:rPr>
            </w:pPr>
            <w:r w:rsidRPr="00DA599E">
              <w:rPr>
                <w:sz w:val="26"/>
                <w:szCs w:val="26"/>
              </w:rPr>
              <w:t>600</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65462B51" w14:textId="77777777" w:rsidR="00E25EBE" w:rsidRPr="00DA599E" w:rsidRDefault="00E25EBE" w:rsidP="00E25EBE">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FF8BA3C" w14:textId="77777777" w:rsidR="00E25EBE" w:rsidRPr="00DA599E" w:rsidRDefault="00E25EBE" w:rsidP="00E25EBE">
            <w:pPr>
              <w:spacing w:line="264" w:lineRule="auto"/>
              <w:jc w:val="center"/>
              <w:rPr>
                <w:sz w:val="26"/>
                <w:szCs w:val="26"/>
              </w:rPr>
            </w:pPr>
            <w:r w:rsidRPr="00DA599E">
              <w:rPr>
                <w:sz w:val="26"/>
                <w:szCs w:val="26"/>
              </w:rPr>
              <w:t>600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40D7AA6" w14:textId="77777777" w:rsidR="00E25EBE" w:rsidRPr="00DA599E" w:rsidRDefault="00E25EBE" w:rsidP="00E25EBE">
            <w:pPr>
              <w:spacing w:line="264" w:lineRule="auto"/>
              <w:jc w:val="center"/>
              <w:rPr>
                <w:sz w:val="26"/>
                <w:szCs w:val="26"/>
              </w:rPr>
            </w:pPr>
            <w:r w:rsidRPr="00DA599E">
              <w:rPr>
                <w:sz w:val="26"/>
                <w:szCs w:val="26"/>
              </w:rPr>
              <w:t>0,16</w:t>
            </w:r>
          </w:p>
        </w:tc>
        <w:tc>
          <w:tcPr>
            <w:tcW w:w="2980" w:type="dxa"/>
            <w:gridSpan w:val="2"/>
            <w:tcBorders>
              <w:top w:val="single" w:sz="4" w:space="0" w:color="auto"/>
              <w:left w:val="single" w:sz="4" w:space="0" w:color="auto"/>
              <w:bottom w:val="single" w:sz="4" w:space="0" w:color="auto"/>
              <w:right w:val="single" w:sz="4" w:space="0" w:color="auto"/>
            </w:tcBorders>
            <w:vAlign w:val="center"/>
          </w:tcPr>
          <w:p w14:paraId="6426E687" w14:textId="77777777" w:rsidR="00E25EBE" w:rsidRPr="00DA599E" w:rsidRDefault="00E25EBE" w:rsidP="00E25EBE">
            <w:pPr>
              <w:spacing w:line="264" w:lineRule="auto"/>
              <w:jc w:val="both"/>
              <w:rPr>
                <w:sz w:val="26"/>
                <w:szCs w:val="26"/>
              </w:rPr>
            </w:pPr>
            <w:r w:rsidRPr="00DA599E">
              <w:rPr>
                <w:sz w:val="26"/>
                <w:szCs w:val="26"/>
              </w:rPr>
              <w:t>8932/QĐ-CT (2004)</w:t>
            </w:r>
          </w:p>
        </w:tc>
      </w:tr>
      <w:tr w:rsidR="00DA599E" w:rsidRPr="00DA599E" w14:paraId="4EC7EBDF" w14:textId="77777777" w:rsidTr="00FB6137">
        <w:trPr>
          <w:trHeight w:val="51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6FBC1D0" w14:textId="426BDB4D" w:rsidR="00E25EBE" w:rsidRPr="00DA599E" w:rsidRDefault="00E25EBE" w:rsidP="00FB6137">
            <w:pPr>
              <w:pStyle w:val="ListParagraph"/>
              <w:numPr>
                <w:ilvl w:val="0"/>
                <w:numId w:val="122"/>
              </w:numPr>
              <w:tabs>
                <w:tab w:val="left" w:pos="360"/>
              </w:tabs>
              <w:spacing w:line="264" w:lineRule="auto"/>
              <w:jc w:val="both"/>
              <w:rPr>
                <w:rFonts w:cs="Times New Roman"/>
                <w:szCs w:val="26"/>
              </w:rPr>
            </w:pPr>
          </w:p>
        </w:tc>
        <w:tc>
          <w:tcPr>
            <w:tcW w:w="31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3471A89" w14:textId="77777777" w:rsidR="00E25EBE" w:rsidRPr="00DA599E" w:rsidRDefault="00E25EBE" w:rsidP="00E25EBE">
            <w:pPr>
              <w:spacing w:line="264" w:lineRule="auto"/>
              <w:rPr>
                <w:sz w:val="26"/>
                <w:szCs w:val="26"/>
              </w:rPr>
            </w:pPr>
            <w:r w:rsidRPr="00DA599E">
              <w:rPr>
                <w:sz w:val="26"/>
                <w:szCs w:val="26"/>
              </w:rPr>
              <w:t>Nhà nghỉ chuyên gia Việt Nam</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29D1C8AC" w14:textId="77777777" w:rsidR="00E25EBE" w:rsidRPr="00DA599E" w:rsidRDefault="00E25EBE" w:rsidP="00E25EBE">
            <w:pPr>
              <w:spacing w:line="264" w:lineRule="auto"/>
              <w:jc w:val="center"/>
              <w:rPr>
                <w:sz w:val="26"/>
                <w:szCs w:val="26"/>
              </w:rPr>
            </w:pPr>
            <w:r w:rsidRPr="00DA599E">
              <w:rPr>
                <w:sz w:val="26"/>
                <w:szCs w:val="26"/>
              </w:rPr>
              <w:t>831,6</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00C2C39" w14:textId="77777777" w:rsidR="00E25EBE" w:rsidRPr="00DA599E" w:rsidRDefault="00E25EBE" w:rsidP="00E25EBE">
            <w:pPr>
              <w:spacing w:line="264" w:lineRule="auto"/>
              <w:jc w:val="center"/>
              <w:rPr>
                <w:sz w:val="26"/>
                <w:szCs w:val="26"/>
              </w:rPr>
            </w:pPr>
            <w:r w:rsidRPr="00DA599E">
              <w:rPr>
                <w:sz w:val="26"/>
                <w:szCs w:val="26"/>
              </w:rPr>
              <w:t>831,6</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1E097A53" w14:textId="77777777" w:rsidR="00E25EBE" w:rsidRPr="00DA599E" w:rsidRDefault="00E25EBE" w:rsidP="00E25EBE">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CA6801E" w14:textId="77777777" w:rsidR="00E25EBE" w:rsidRPr="00DA599E" w:rsidRDefault="00E25EBE" w:rsidP="00E25EBE">
            <w:pPr>
              <w:spacing w:line="264" w:lineRule="auto"/>
              <w:jc w:val="center"/>
              <w:rPr>
                <w:sz w:val="26"/>
                <w:szCs w:val="26"/>
              </w:rPr>
            </w:pPr>
            <w:r w:rsidRPr="00DA599E">
              <w:rPr>
                <w:sz w:val="26"/>
                <w:szCs w:val="26"/>
              </w:rPr>
              <w:t>831,6</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A8DE10E" w14:textId="7B15FA86" w:rsidR="00E25EBE" w:rsidRPr="00DA599E" w:rsidRDefault="00E25EBE" w:rsidP="005909C2">
            <w:pPr>
              <w:spacing w:line="264" w:lineRule="auto"/>
              <w:jc w:val="center"/>
              <w:rPr>
                <w:sz w:val="26"/>
                <w:szCs w:val="26"/>
              </w:rPr>
            </w:pPr>
            <w:r w:rsidRPr="00DA599E">
              <w:rPr>
                <w:sz w:val="26"/>
                <w:szCs w:val="26"/>
              </w:rPr>
              <w:t>0,2</w:t>
            </w:r>
            <w:r w:rsidR="005909C2" w:rsidRPr="00DA599E">
              <w:rPr>
                <w:sz w:val="26"/>
                <w:szCs w:val="26"/>
              </w:rPr>
              <w:t>3</w:t>
            </w:r>
          </w:p>
        </w:tc>
        <w:tc>
          <w:tcPr>
            <w:tcW w:w="2980" w:type="dxa"/>
            <w:gridSpan w:val="2"/>
            <w:tcBorders>
              <w:top w:val="single" w:sz="4" w:space="0" w:color="auto"/>
              <w:left w:val="single" w:sz="4" w:space="0" w:color="auto"/>
              <w:bottom w:val="single" w:sz="4" w:space="0" w:color="auto"/>
              <w:right w:val="single" w:sz="4" w:space="0" w:color="auto"/>
            </w:tcBorders>
            <w:vAlign w:val="center"/>
          </w:tcPr>
          <w:p w14:paraId="3FFFAE21" w14:textId="77777777" w:rsidR="00E25EBE" w:rsidRPr="00DA599E" w:rsidRDefault="00E25EBE" w:rsidP="00E25EBE">
            <w:pPr>
              <w:spacing w:line="264" w:lineRule="auto"/>
              <w:jc w:val="both"/>
              <w:rPr>
                <w:sz w:val="26"/>
                <w:szCs w:val="26"/>
              </w:rPr>
            </w:pPr>
            <w:r w:rsidRPr="00DA599E">
              <w:rPr>
                <w:sz w:val="26"/>
                <w:szCs w:val="26"/>
              </w:rPr>
              <w:t>654/SXD-TĐ (2007)</w:t>
            </w:r>
          </w:p>
        </w:tc>
      </w:tr>
      <w:tr w:rsidR="00DA599E" w:rsidRPr="00DA599E" w14:paraId="0368120D" w14:textId="77777777" w:rsidTr="00FB6137">
        <w:trPr>
          <w:trHeight w:val="51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6B0B994" w14:textId="3EC8F1FD" w:rsidR="00E25EBE" w:rsidRPr="00DA599E" w:rsidRDefault="00E25EBE" w:rsidP="00FB6137">
            <w:pPr>
              <w:pStyle w:val="ListParagraph"/>
              <w:numPr>
                <w:ilvl w:val="0"/>
                <w:numId w:val="122"/>
              </w:numPr>
              <w:tabs>
                <w:tab w:val="left" w:pos="360"/>
              </w:tabs>
              <w:spacing w:line="264" w:lineRule="auto"/>
              <w:jc w:val="both"/>
              <w:rPr>
                <w:rFonts w:cs="Times New Roman"/>
                <w:szCs w:val="26"/>
              </w:rPr>
            </w:pPr>
          </w:p>
        </w:tc>
        <w:tc>
          <w:tcPr>
            <w:tcW w:w="31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4CC4E5D" w14:textId="77777777" w:rsidR="00E25EBE" w:rsidRPr="00DA599E" w:rsidRDefault="00E25EBE" w:rsidP="00E25EBE">
            <w:pPr>
              <w:spacing w:line="264" w:lineRule="auto"/>
              <w:rPr>
                <w:sz w:val="26"/>
                <w:szCs w:val="26"/>
              </w:rPr>
            </w:pPr>
            <w:r w:rsidRPr="00DA599E">
              <w:rPr>
                <w:sz w:val="26"/>
                <w:szCs w:val="26"/>
              </w:rPr>
              <w:t>Nhà nghỉ chuyên gia Đài Loan</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4CE71954" w14:textId="77777777" w:rsidR="00E25EBE" w:rsidRPr="00DA599E" w:rsidRDefault="00E25EBE" w:rsidP="00E25EBE">
            <w:pPr>
              <w:spacing w:line="264" w:lineRule="auto"/>
              <w:jc w:val="center"/>
              <w:rPr>
                <w:sz w:val="26"/>
                <w:szCs w:val="26"/>
              </w:rPr>
            </w:pPr>
            <w:r w:rsidRPr="00DA599E">
              <w:rPr>
                <w:sz w:val="26"/>
                <w:szCs w:val="26"/>
              </w:rPr>
              <w:t>717,2</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8C399A9" w14:textId="77777777" w:rsidR="00E25EBE" w:rsidRPr="00DA599E" w:rsidRDefault="00E25EBE" w:rsidP="00E25EBE">
            <w:pPr>
              <w:spacing w:line="264" w:lineRule="auto"/>
              <w:jc w:val="center"/>
              <w:rPr>
                <w:sz w:val="26"/>
                <w:szCs w:val="26"/>
              </w:rPr>
            </w:pPr>
            <w:r w:rsidRPr="00DA599E">
              <w:rPr>
                <w:sz w:val="26"/>
                <w:szCs w:val="26"/>
              </w:rPr>
              <w:t>717,2</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62EAC2AE" w14:textId="77777777" w:rsidR="00E25EBE" w:rsidRPr="00DA599E" w:rsidRDefault="00E25EBE" w:rsidP="00E25EBE">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33B88B1" w14:textId="77777777" w:rsidR="00E25EBE" w:rsidRPr="00DA599E" w:rsidRDefault="00E25EBE" w:rsidP="00E25EBE">
            <w:pPr>
              <w:spacing w:line="264" w:lineRule="auto"/>
              <w:jc w:val="center"/>
              <w:rPr>
                <w:sz w:val="26"/>
                <w:szCs w:val="26"/>
              </w:rPr>
            </w:pPr>
            <w:r w:rsidRPr="00DA599E">
              <w:rPr>
                <w:sz w:val="26"/>
                <w:szCs w:val="26"/>
              </w:rPr>
              <w:t>717,2</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DF7D553" w14:textId="77777777" w:rsidR="00E25EBE" w:rsidRPr="00DA599E" w:rsidRDefault="00E25EBE" w:rsidP="00E25EBE">
            <w:pPr>
              <w:spacing w:line="264" w:lineRule="auto"/>
              <w:jc w:val="center"/>
              <w:rPr>
                <w:sz w:val="26"/>
                <w:szCs w:val="26"/>
              </w:rPr>
            </w:pPr>
            <w:r w:rsidRPr="00DA599E">
              <w:rPr>
                <w:sz w:val="26"/>
                <w:szCs w:val="26"/>
              </w:rPr>
              <w:t>0,19</w:t>
            </w:r>
          </w:p>
        </w:tc>
        <w:tc>
          <w:tcPr>
            <w:tcW w:w="2980" w:type="dxa"/>
            <w:gridSpan w:val="2"/>
            <w:tcBorders>
              <w:top w:val="single" w:sz="4" w:space="0" w:color="auto"/>
              <w:left w:val="single" w:sz="4" w:space="0" w:color="auto"/>
              <w:bottom w:val="single" w:sz="4" w:space="0" w:color="auto"/>
              <w:right w:val="single" w:sz="4" w:space="0" w:color="auto"/>
            </w:tcBorders>
            <w:vAlign w:val="center"/>
          </w:tcPr>
          <w:p w14:paraId="27BFC7FE" w14:textId="77777777" w:rsidR="00E25EBE" w:rsidRPr="00DA599E" w:rsidRDefault="00E25EBE" w:rsidP="00E25EBE">
            <w:pPr>
              <w:spacing w:line="264" w:lineRule="auto"/>
              <w:jc w:val="both"/>
              <w:rPr>
                <w:sz w:val="26"/>
                <w:szCs w:val="26"/>
              </w:rPr>
            </w:pPr>
            <w:r w:rsidRPr="00DA599E">
              <w:rPr>
                <w:sz w:val="26"/>
                <w:szCs w:val="26"/>
              </w:rPr>
              <w:t>654/SXD-TĐ (2007)</w:t>
            </w:r>
          </w:p>
        </w:tc>
      </w:tr>
      <w:tr w:rsidR="00DA599E" w:rsidRPr="00DA599E" w14:paraId="435784B7" w14:textId="77777777" w:rsidTr="00FB6137">
        <w:trPr>
          <w:trHeight w:val="51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A8927BB" w14:textId="3DF848A8" w:rsidR="00E25EBE" w:rsidRPr="00DA599E" w:rsidRDefault="00E25EBE" w:rsidP="00FB6137">
            <w:pPr>
              <w:pStyle w:val="ListParagraph"/>
              <w:numPr>
                <w:ilvl w:val="0"/>
                <w:numId w:val="122"/>
              </w:numPr>
              <w:tabs>
                <w:tab w:val="left" w:pos="360"/>
              </w:tabs>
              <w:spacing w:line="264" w:lineRule="auto"/>
              <w:jc w:val="both"/>
              <w:rPr>
                <w:rFonts w:cs="Times New Roman"/>
                <w:szCs w:val="26"/>
              </w:rPr>
            </w:pPr>
          </w:p>
        </w:tc>
        <w:tc>
          <w:tcPr>
            <w:tcW w:w="31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AC614D1" w14:textId="77777777" w:rsidR="00E25EBE" w:rsidRPr="00DA599E" w:rsidRDefault="00E25EBE" w:rsidP="00E25EBE">
            <w:pPr>
              <w:spacing w:line="264" w:lineRule="auto"/>
              <w:rPr>
                <w:sz w:val="26"/>
                <w:szCs w:val="26"/>
              </w:rPr>
            </w:pPr>
            <w:r w:rsidRPr="00DA599E">
              <w:rPr>
                <w:sz w:val="26"/>
                <w:szCs w:val="26"/>
              </w:rPr>
              <w:t xml:space="preserve">Nhà nghỉ giữa ca </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6C194E45" w14:textId="77777777" w:rsidR="00E25EBE" w:rsidRPr="00DA599E" w:rsidRDefault="00E25EBE" w:rsidP="00E25EBE">
            <w:pPr>
              <w:spacing w:line="264" w:lineRule="auto"/>
              <w:jc w:val="center"/>
              <w:rPr>
                <w:sz w:val="26"/>
                <w:szCs w:val="26"/>
              </w:rPr>
            </w:pPr>
            <w:r w:rsidRPr="00DA599E">
              <w:rPr>
                <w:sz w:val="26"/>
                <w:szCs w:val="26"/>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1DC9DB0" w14:textId="77777777" w:rsidR="00E25EBE" w:rsidRPr="00DA599E" w:rsidRDefault="00E25EBE" w:rsidP="00E25EBE">
            <w:pPr>
              <w:spacing w:line="264" w:lineRule="auto"/>
              <w:jc w:val="center"/>
              <w:rPr>
                <w:sz w:val="26"/>
                <w:szCs w:val="26"/>
              </w:rPr>
            </w:pPr>
            <w:r w:rsidRPr="00DA599E">
              <w:rPr>
                <w:sz w:val="26"/>
                <w:szCs w:val="26"/>
              </w:rPr>
              <w:t>-</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279A1CB7" w14:textId="77777777" w:rsidR="00E25EBE" w:rsidRPr="00DA599E" w:rsidRDefault="00E25EBE" w:rsidP="00E25EBE">
            <w:pPr>
              <w:spacing w:line="264" w:lineRule="auto"/>
              <w:jc w:val="center"/>
              <w:rPr>
                <w:sz w:val="26"/>
                <w:szCs w:val="26"/>
              </w:rPr>
            </w:pPr>
            <w:r w:rsidRPr="00DA599E">
              <w:rPr>
                <w:sz w:val="26"/>
                <w:szCs w:val="26"/>
              </w:rPr>
              <w:t>126</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E4C5FA9" w14:textId="435E8F59" w:rsidR="00E25EBE" w:rsidRPr="00DA599E" w:rsidRDefault="00E25EBE" w:rsidP="00E25EBE">
            <w:pPr>
              <w:spacing w:line="264" w:lineRule="auto"/>
              <w:jc w:val="center"/>
              <w:rPr>
                <w:sz w:val="26"/>
                <w:szCs w:val="26"/>
              </w:rPr>
            </w:pPr>
            <w:r w:rsidRPr="00DA599E">
              <w:rPr>
                <w:sz w:val="26"/>
                <w:szCs w:val="26"/>
              </w:rPr>
              <w:t>126</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2FEC5AA" w14:textId="77777777" w:rsidR="00E25EBE" w:rsidRPr="00DA599E" w:rsidRDefault="00E25EBE" w:rsidP="00E25EBE">
            <w:pPr>
              <w:spacing w:line="264" w:lineRule="auto"/>
              <w:jc w:val="center"/>
              <w:rPr>
                <w:sz w:val="26"/>
                <w:szCs w:val="26"/>
              </w:rPr>
            </w:pPr>
            <w:r w:rsidRPr="00DA599E">
              <w:rPr>
                <w:sz w:val="26"/>
                <w:szCs w:val="26"/>
              </w:rPr>
              <w:t>0,03</w:t>
            </w:r>
          </w:p>
        </w:tc>
        <w:tc>
          <w:tcPr>
            <w:tcW w:w="2980" w:type="dxa"/>
            <w:gridSpan w:val="2"/>
            <w:tcBorders>
              <w:top w:val="single" w:sz="4" w:space="0" w:color="auto"/>
              <w:left w:val="single" w:sz="4" w:space="0" w:color="auto"/>
              <w:bottom w:val="single" w:sz="4" w:space="0" w:color="auto"/>
              <w:right w:val="single" w:sz="4" w:space="0" w:color="auto"/>
            </w:tcBorders>
            <w:vAlign w:val="center"/>
          </w:tcPr>
          <w:p w14:paraId="72F1DA7B" w14:textId="77777777" w:rsidR="00E25EBE" w:rsidRPr="00DA599E" w:rsidRDefault="00E25EBE" w:rsidP="00E25EBE">
            <w:pPr>
              <w:spacing w:line="264" w:lineRule="auto"/>
              <w:jc w:val="center"/>
              <w:rPr>
                <w:sz w:val="26"/>
                <w:szCs w:val="26"/>
                <w:highlight w:val="yellow"/>
              </w:rPr>
            </w:pPr>
            <w:r w:rsidRPr="00DA599E">
              <w:rPr>
                <w:sz w:val="26"/>
                <w:szCs w:val="26"/>
              </w:rPr>
              <w:t>Chưa xây dựng</w:t>
            </w:r>
          </w:p>
        </w:tc>
      </w:tr>
      <w:tr w:rsidR="00DA599E" w:rsidRPr="00DA599E" w14:paraId="274A4E94" w14:textId="77777777" w:rsidTr="00FB6137">
        <w:trPr>
          <w:trHeight w:val="51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F8B26D7" w14:textId="79083563" w:rsidR="00E25EBE" w:rsidRPr="00DA599E" w:rsidRDefault="00E25EBE" w:rsidP="00FB6137">
            <w:pPr>
              <w:pStyle w:val="ListParagraph"/>
              <w:numPr>
                <w:ilvl w:val="0"/>
                <w:numId w:val="122"/>
              </w:numPr>
              <w:tabs>
                <w:tab w:val="left" w:pos="360"/>
              </w:tabs>
              <w:spacing w:line="264" w:lineRule="auto"/>
              <w:jc w:val="both"/>
              <w:rPr>
                <w:rFonts w:cs="Times New Roman"/>
                <w:szCs w:val="26"/>
              </w:rPr>
            </w:pPr>
          </w:p>
        </w:tc>
        <w:tc>
          <w:tcPr>
            <w:tcW w:w="31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85DCF15" w14:textId="77777777" w:rsidR="00E25EBE" w:rsidRPr="00DA599E" w:rsidRDefault="00E25EBE" w:rsidP="00E25EBE">
            <w:pPr>
              <w:spacing w:line="264" w:lineRule="auto"/>
              <w:rPr>
                <w:sz w:val="26"/>
                <w:szCs w:val="26"/>
              </w:rPr>
            </w:pPr>
            <w:r w:rsidRPr="00DA599E">
              <w:rPr>
                <w:sz w:val="26"/>
                <w:szCs w:val="26"/>
              </w:rPr>
              <w:t>Trạm bơm bể nước ngầm</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71DE55AE" w14:textId="77777777" w:rsidR="00E25EBE" w:rsidRPr="00DA599E" w:rsidRDefault="00E25EBE" w:rsidP="00E25EBE">
            <w:pPr>
              <w:spacing w:line="264" w:lineRule="auto"/>
              <w:jc w:val="center"/>
              <w:rPr>
                <w:sz w:val="26"/>
                <w:szCs w:val="26"/>
              </w:rPr>
            </w:pPr>
            <w:r w:rsidRPr="00DA599E">
              <w:rPr>
                <w:sz w:val="26"/>
                <w:szCs w:val="26"/>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989FA7B" w14:textId="77777777" w:rsidR="00E25EBE" w:rsidRPr="00DA599E" w:rsidRDefault="00E25EBE" w:rsidP="00E25EBE">
            <w:pPr>
              <w:spacing w:line="264" w:lineRule="auto"/>
              <w:jc w:val="center"/>
              <w:rPr>
                <w:sz w:val="26"/>
                <w:szCs w:val="26"/>
              </w:rPr>
            </w:pPr>
            <w:r w:rsidRPr="00DA599E">
              <w:rPr>
                <w:sz w:val="26"/>
                <w:szCs w:val="26"/>
              </w:rPr>
              <w:t>24,74</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3D5B2DB4" w14:textId="77777777" w:rsidR="00E25EBE" w:rsidRPr="00DA599E" w:rsidRDefault="00E25EBE" w:rsidP="00E25EBE">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DF53751" w14:textId="77777777" w:rsidR="00E25EBE" w:rsidRPr="00DA599E" w:rsidRDefault="00E25EBE" w:rsidP="00E25EBE">
            <w:pPr>
              <w:spacing w:line="264" w:lineRule="auto"/>
              <w:jc w:val="center"/>
              <w:rPr>
                <w:sz w:val="26"/>
                <w:szCs w:val="26"/>
              </w:rPr>
            </w:pPr>
            <w:r w:rsidRPr="00DA599E">
              <w:rPr>
                <w:sz w:val="26"/>
                <w:szCs w:val="26"/>
              </w:rPr>
              <w:t>24,74</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35811F6" w14:textId="77777777" w:rsidR="00E25EBE" w:rsidRPr="00DA599E" w:rsidRDefault="00E25EBE" w:rsidP="00E25EBE">
            <w:pPr>
              <w:spacing w:line="264" w:lineRule="auto"/>
              <w:jc w:val="center"/>
              <w:rPr>
                <w:sz w:val="26"/>
                <w:szCs w:val="26"/>
              </w:rPr>
            </w:pPr>
            <w:r w:rsidRPr="00DA599E">
              <w:rPr>
                <w:sz w:val="26"/>
                <w:szCs w:val="26"/>
              </w:rPr>
              <w:t>0,01</w:t>
            </w:r>
          </w:p>
        </w:tc>
        <w:tc>
          <w:tcPr>
            <w:tcW w:w="2980" w:type="dxa"/>
            <w:gridSpan w:val="2"/>
            <w:tcBorders>
              <w:top w:val="single" w:sz="4" w:space="0" w:color="auto"/>
              <w:left w:val="single" w:sz="4" w:space="0" w:color="auto"/>
              <w:bottom w:val="single" w:sz="4" w:space="0" w:color="auto"/>
              <w:right w:val="single" w:sz="4" w:space="0" w:color="auto"/>
            </w:tcBorders>
            <w:vAlign w:val="center"/>
          </w:tcPr>
          <w:p w14:paraId="14B60E2B" w14:textId="77777777" w:rsidR="00E25EBE" w:rsidRPr="00DA599E" w:rsidRDefault="00E25EBE" w:rsidP="00E25EBE">
            <w:pPr>
              <w:spacing w:line="264" w:lineRule="auto"/>
              <w:jc w:val="center"/>
              <w:rPr>
                <w:sz w:val="26"/>
                <w:szCs w:val="26"/>
                <w:highlight w:val="yellow"/>
              </w:rPr>
            </w:pPr>
            <w:r w:rsidRPr="00DA599E">
              <w:rPr>
                <w:sz w:val="26"/>
                <w:szCs w:val="26"/>
              </w:rPr>
              <w:t>-</w:t>
            </w:r>
          </w:p>
        </w:tc>
      </w:tr>
      <w:tr w:rsidR="00DA599E" w:rsidRPr="00DA599E" w14:paraId="026C0B1E" w14:textId="77777777" w:rsidTr="00FB6137">
        <w:trPr>
          <w:trHeight w:val="51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62CA8B0" w14:textId="352AF987" w:rsidR="00E25EBE" w:rsidRPr="00DA599E" w:rsidRDefault="00E25EBE" w:rsidP="00FB6137">
            <w:pPr>
              <w:pStyle w:val="ListParagraph"/>
              <w:numPr>
                <w:ilvl w:val="0"/>
                <w:numId w:val="122"/>
              </w:numPr>
              <w:tabs>
                <w:tab w:val="left" w:pos="360"/>
              </w:tabs>
              <w:spacing w:line="264" w:lineRule="auto"/>
              <w:jc w:val="both"/>
              <w:rPr>
                <w:rFonts w:cs="Times New Roman"/>
                <w:szCs w:val="26"/>
              </w:rPr>
            </w:pPr>
          </w:p>
        </w:tc>
        <w:tc>
          <w:tcPr>
            <w:tcW w:w="313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A503F74" w14:textId="77777777" w:rsidR="00E25EBE" w:rsidRPr="00DA599E" w:rsidRDefault="00E25EBE" w:rsidP="00E25EBE">
            <w:pPr>
              <w:spacing w:line="264" w:lineRule="auto"/>
              <w:rPr>
                <w:sz w:val="26"/>
                <w:szCs w:val="26"/>
              </w:rPr>
            </w:pPr>
            <w:r w:rsidRPr="00DA599E">
              <w:rPr>
                <w:sz w:val="26"/>
                <w:szCs w:val="26"/>
              </w:rPr>
              <w:t>Đường giao thông nội bộ</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239F24FA" w14:textId="77777777" w:rsidR="00E25EBE" w:rsidRPr="00DA599E" w:rsidRDefault="00E25EBE" w:rsidP="00E25EBE">
            <w:pPr>
              <w:spacing w:line="264" w:lineRule="auto"/>
              <w:jc w:val="center"/>
              <w:rPr>
                <w:sz w:val="26"/>
                <w:szCs w:val="26"/>
              </w:rPr>
            </w:pPr>
            <w:r w:rsidRPr="00DA599E">
              <w:rPr>
                <w:sz w:val="26"/>
                <w:szCs w:val="26"/>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B5A4A83" w14:textId="21822B23" w:rsidR="00E25EBE" w:rsidRPr="00DA599E" w:rsidRDefault="00804CBC" w:rsidP="00E25EBE">
            <w:pPr>
              <w:spacing w:line="264" w:lineRule="auto"/>
              <w:jc w:val="center"/>
              <w:rPr>
                <w:sz w:val="26"/>
                <w:szCs w:val="26"/>
              </w:rPr>
            </w:pPr>
            <w:r w:rsidRPr="00DA599E">
              <w:rPr>
                <w:sz w:val="26"/>
                <w:szCs w:val="26"/>
              </w:rPr>
              <w:t>73.709,04</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41E94634" w14:textId="77777777" w:rsidR="00E25EBE" w:rsidRPr="00DA599E" w:rsidRDefault="00E25EBE" w:rsidP="00E25EBE">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D36FEBA" w14:textId="7DFB2375" w:rsidR="00E25EBE" w:rsidRPr="00DA599E" w:rsidRDefault="005909C2" w:rsidP="00E25EBE">
            <w:pPr>
              <w:spacing w:line="264" w:lineRule="auto"/>
              <w:jc w:val="center"/>
              <w:rPr>
                <w:sz w:val="26"/>
                <w:szCs w:val="26"/>
              </w:rPr>
            </w:pPr>
            <w:r w:rsidRPr="00DA599E">
              <w:rPr>
                <w:sz w:val="26"/>
                <w:szCs w:val="26"/>
              </w:rPr>
              <w:t>73.709,04</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1D6E423" w14:textId="630AA797" w:rsidR="00E25EBE" w:rsidRPr="00DA599E" w:rsidRDefault="005909C2" w:rsidP="00E25EBE">
            <w:pPr>
              <w:spacing w:line="264" w:lineRule="auto"/>
              <w:jc w:val="center"/>
              <w:rPr>
                <w:sz w:val="26"/>
                <w:szCs w:val="26"/>
              </w:rPr>
            </w:pPr>
            <w:r w:rsidRPr="00DA599E">
              <w:rPr>
                <w:sz w:val="26"/>
                <w:szCs w:val="26"/>
              </w:rPr>
              <w:t>20,08</w:t>
            </w:r>
          </w:p>
        </w:tc>
        <w:tc>
          <w:tcPr>
            <w:tcW w:w="2980" w:type="dxa"/>
            <w:gridSpan w:val="2"/>
            <w:tcBorders>
              <w:top w:val="single" w:sz="4" w:space="0" w:color="auto"/>
              <w:left w:val="single" w:sz="4" w:space="0" w:color="auto"/>
              <w:bottom w:val="single" w:sz="4" w:space="0" w:color="auto"/>
              <w:right w:val="single" w:sz="4" w:space="0" w:color="auto"/>
            </w:tcBorders>
            <w:vAlign w:val="center"/>
          </w:tcPr>
          <w:p w14:paraId="1BFADFE5" w14:textId="77777777" w:rsidR="00E25EBE" w:rsidRPr="00DA599E" w:rsidRDefault="00E25EBE" w:rsidP="00E25EBE">
            <w:pPr>
              <w:spacing w:line="264" w:lineRule="auto"/>
              <w:jc w:val="center"/>
              <w:rPr>
                <w:sz w:val="26"/>
                <w:szCs w:val="26"/>
              </w:rPr>
            </w:pPr>
            <w:r w:rsidRPr="00DA599E">
              <w:rPr>
                <w:sz w:val="26"/>
                <w:szCs w:val="26"/>
              </w:rPr>
              <w:t>-</w:t>
            </w:r>
          </w:p>
        </w:tc>
      </w:tr>
      <w:tr w:rsidR="00DA599E" w:rsidRPr="00DA599E" w14:paraId="61B14CD1" w14:textId="77777777" w:rsidTr="00FB6137">
        <w:trPr>
          <w:gridAfter w:val="1"/>
          <w:wAfter w:w="9" w:type="dxa"/>
          <w:trHeight w:val="510"/>
        </w:trPr>
        <w:tc>
          <w:tcPr>
            <w:tcW w:w="3979"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05F336D9" w14:textId="77777777" w:rsidR="00E25EBE" w:rsidRPr="00DA599E" w:rsidRDefault="00E25EBE" w:rsidP="00FB6137">
            <w:pPr>
              <w:tabs>
                <w:tab w:val="left" w:pos="360"/>
              </w:tabs>
              <w:spacing w:line="264" w:lineRule="auto"/>
              <w:jc w:val="center"/>
              <w:rPr>
                <w:b/>
                <w:bCs/>
                <w:i/>
                <w:iCs/>
                <w:sz w:val="26"/>
                <w:szCs w:val="26"/>
              </w:rPr>
            </w:pPr>
            <w:r w:rsidRPr="00DA599E">
              <w:rPr>
                <w:b/>
                <w:bCs/>
                <w:i/>
                <w:iCs/>
                <w:sz w:val="26"/>
                <w:szCs w:val="26"/>
              </w:rPr>
              <w:t>Các công trình bảo vệ môi trường</w:t>
            </w:r>
          </w:p>
        </w:tc>
        <w:tc>
          <w:tcPr>
            <w:tcW w:w="1276"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5E8BD81B" w14:textId="77777777" w:rsidR="00E25EBE" w:rsidRPr="00DA599E" w:rsidRDefault="00E25EBE" w:rsidP="00E25EBE">
            <w:pPr>
              <w:spacing w:line="264" w:lineRule="auto"/>
              <w:jc w:val="center"/>
              <w:rPr>
                <w:b/>
                <w:bCs/>
                <w:i/>
                <w:iCs/>
                <w:sz w:val="26"/>
                <w:szCs w:val="26"/>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35EE7A43" w14:textId="741E99E4" w:rsidR="00E25EBE" w:rsidRPr="00DA599E" w:rsidRDefault="009A1AE7" w:rsidP="009A1AE7">
            <w:pPr>
              <w:jc w:val="center"/>
              <w:rPr>
                <w:b/>
                <w:bCs/>
                <w:sz w:val="26"/>
                <w:szCs w:val="26"/>
              </w:rPr>
            </w:pPr>
            <w:r w:rsidRPr="00DA599E">
              <w:rPr>
                <w:b/>
                <w:bCs/>
                <w:sz w:val="26"/>
                <w:szCs w:val="26"/>
              </w:rPr>
              <w:t>97.885,40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18D52D91" w14:textId="77777777" w:rsidR="00E25EBE" w:rsidRPr="00DA599E" w:rsidRDefault="00E25EBE" w:rsidP="00E25EBE">
            <w:pPr>
              <w:spacing w:line="264" w:lineRule="auto"/>
              <w:jc w:val="center"/>
              <w:rPr>
                <w:b/>
                <w:bCs/>
                <w:i/>
                <w:iCs/>
                <w:sz w:val="26"/>
                <w:szCs w:val="26"/>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4541C341" w14:textId="12B5146E" w:rsidR="00E25EBE" w:rsidRPr="00DA599E" w:rsidRDefault="005909C2" w:rsidP="00E25EBE">
            <w:pPr>
              <w:spacing w:line="264" w:lineRule="auto"/>
              <w:jc w:val="center"/>
              <w:rPr>
                <w:b/>
                <w:bCs/>
                <w:i/>
                <w:iCs/>
                <w:sz w:val="26"/>
                <w:szCs w:val="26"/>
              </w:rPr>
            </w:pPr>
            <w:r w:rsidRPr="00DA599E">
              <w:rPr>
                <w:b/>
                <w:bCs/>
                <w:i/>
                <w:iCs/>
                <w:sz w:val="26"/>
                <w:szCs w:val="26"/>
              </w:rPr>
              <w:t>84.709,04</w:t>
            </w:r>
          </w:p>
        </w:tc>
        <w:tc>
          <w:tcPr>
            <w:tcW w:w="1275"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06EC7B92" w14:textId="242C8199" w:rsidR="00E25EBE" w:rsidRPr="00DA599E" w:rsidRDefault="005909C2" w:rsidP="00E25EBE">
            <w:pPr>
              <w:spacing w:line="264" w:lineRule="auto"/>
              <w:jc w:val="center"/>
              <w:rPr>
                <w:b/>
                <w:bCs/>
                <w:i/>
                <w:iCs/>
                <w:sz w:val="26"/>
                <w:szCs w:val="26"/>
              </w:rPr>
            </w:pPr>
            <w:r w:rsidRPr="00DA599E">
              <w:rPr>
                <w:b/>
                <w:bCs/>
                <w:i/>
                <w:iCs/>
                <w:sz w:val="26"/>
                <w:szCs w:val="26"/>
              </w:rPr>
              <w:t>23,03</w:t>
            </w:r>
          </w:p>
        </w:tc>
        <w:tc>
          <w:tcPr>
            <w:tcW w:w="2979"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394D332E" w14:textId="77777777" w:rsidR="00E25EBE" w:rsidRPr="00DA599E" w:rsidRDefault="00E25EBE" w:rsidP="00E25EBE">
            <w:pPr>
              <w:spacing w:line="264" w:lineRule="auto"/>
              <w:jc w:val="center"/>
              <w:rPr>
                <w:b/>
                <w:bCs/>
                <w:i/>
                <w:iCs/>
                <w:sz w:val="26"/>
                <w:szCs w:val="26"/>
              </w:rPr>
            </w:pPr>
          </w:p>
        </w:tc>
      </w:tr>
      <w:tr w:rsidR="00DA599E" w:rsidRPr="00DA599E" w14:paraId="219D506C" w14:textId="77777777" w:rsidTr="00FB6137">
        <w:trPr>
          <w:gridAfter w:val="1"/>
          <w:wAfter w:w="9" w:type="dxa"/>
          <w:trHeight w:val="51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9DCD759" w14:textId="6D1DE027" w:rsidR="009828DA" w:rsidRPr="00DA599E" w:rsidRDefault="009828DA" w:rsidP="00FB6137">
            <w:pPr>
              <w:pStyle w:val="ListParagraph"/>
              <w:numPr>
                <w:ilvl w:val="0"/>
                <w:numId w:val="124"/>
              </w:numPr>
              <w:tabs>
                <w:tab w:val="left" w:pos="360"/>
              </w:tabs>
              <w:spacing w:line="264" w:lineRule="auto"/>
              <w:jc w:val="center"/>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tcPr>
          <w:p w14:paraId="583E60F9" w14:textId="77777777" w:rsidR="009828DA" w:rsidRPr="00DA599E" w:rsidRDefault="009828DA" w:rsidP="009828DA">
            <w:pPr>
              <w:spacing w:line="264" w:lineRule="auto"/>
              <w:rPr>
                <w:sz w:val="26"/>
                <w:szCs w:val="26"/>
              </w:rPr>
            </w:pPr>
            <w:r w:rsidRPr="00DA599E">
              <w:rPr>
                <w:sz w:val="26"/>
                <w:szCs w:val="26"/>
              </w:rPr>
              <w:t>Nhà thu bụi</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6C1B2305" w14:textId="77777777" w:rsidR="009828DA" w:rsidRPr="00DA599E" w:rsidRDefault="009828DA" w:rsidP="009828DA">
            <w:pPr>
              <w:spacing w:line="264" w:lineRule="auto"/>
              <w:jc w:val="center"/>
              <w:rPr>
                <w:sz w:val="26"/>
                <w:szCs w:val="26"/>
              </w:rPr>
            </w:pPr>
            <w:r w:rsidRPr="00DA599E">
              <w:rPr>
                <w:sz w:val="26"/>
                <w:szCs w:val="26"/>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81B6C9A" w14:textId="77777777" w:rsidR="009828DA" w:rsidRPr="00DA599E" w:rsidRDefault="009828DA" w:rsidP="009828DA">
            <w:pPr>
              <w:spacing w:line="264" w:lineRule="auto"/>
              <w:jc w:val="center"/>
              <w:rPr>
                <w:sz w:val="26"/>
                <w:szCs w:val="26"/>
              </w:rPr>
            </w:pPr>
            <w:r w:rsidRPr="00DA599E">
              <w:rPr>
                <w:sz w:val="26"/>
                <w:szCs w:val="26"/>
              </w:rPr>
              <w:t>87,84</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7F223E76" w14:textId="77777777" w:rsidR="009828DA" w:rsidRPr="00DA599E" w:rsidRDefault="009828DA" w:rsidP="009828DA">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FC331FF" w14:textId="77777777" w:rsidR="009828DA" w:rsidRPr="00DA599E" w:rsidRDefault="009828DA" w:rsidP="009828DA">
            <w:pPr>
              <w:spacing w:line="264" w:lineRule="auto"/>
              <w:jc w:val="center"/>
              <w:rPr>
                <w:sz w:val="26"/>
                <w:szCs w:val="26"/>
              </w:rPr>
            </w:pPr>
            <w:r w:rsidRPr="00DA599E">
              <w:rPr>
                <w:sz w:val="26"/>
                <w:szCs w:val="26"/>
              </w:rPr>
              <w:t>87,84</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E61EAA9" w14:textId="03E5B17E" w:rsidR="009828DA" w:rsidRPr="00DA599E" w:rsidRDefault="009828DA" w:rsidP="009828DA">
            <w:pPr>
              <w:spacing w:line="264" w:lineRule="auto"/>
              <w:jc w:val="center"/>
              <w:rPr>
                <w:sz w:val="26"/>
                <w:szCs w:val="26"/>
              </w:rPr>
            </w:pPr>
            <w:r w:rsidRPr="00DA599E">
              <w:rPr>
                <w:sz w:val="26"/>
                <w:szCs w:val="26"/>
              </w:rPr>
              <w:t>0,02</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6D744C3A" w14:textId="77777777" w:rsidR="009828DA" w:rsidRPr="00DA599E" w:rsidRDefault="009828DA" w:rsidP="009828DA">
            <w:pPr>
              <w:spacing w:line="264" w:lineRule="auto"/>
              <w:jc w:val="center"/>
              <w:rPr>
                <w:sz w:val="26"/>
                <w:szCs w:val="26"/>
              </w:rPr>
            </w:pPr>
            <w:r w:rsidRPr="00DA599E">
              <w:rPr>
                <w:sz w:val="26"/>
                <w:szCs w:val="26"/>
              </w:rPr>
              <w:t>1792/GPXD-SXD (2016)</w:t>
            </w:r>
          </w:p>
        </w:tc>
      </w:tr>
      <w:tr w:rsidR="00DA599E" w:rsidRPr="00DA599E" w14:paraId="64EEB8D4" w14:textId="77777777" w:rsidTr="00FB6137">
        <w:trPr>
          <w:gridAfter w:val="1"/>
          <w:wAfter w:w="9" w:type="dxa"/>
          <w:trHeight w:val="51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F6E9595" w14:textId="169F146F" w:rsidR="009828DA" w:rsidRPr="00DA599E" w:rsidRDefault="009828DA" w:rsidP="00FB6137">
            <w:pPr>
              <w:pStyle w:val="ListParagraph"/>
              <w:numPr>
                <w:ilvl w:val="0"/>
                <w:numId w:val="124"/>
              </w:numPr>
              <w:tabs>
                <w:tab w:val="left" w:pos="360"/>
              </w:tabs>
              <w:spacing w:line="264" w:lineRule="auto"/>
              <w:jc w:val="center"/>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tcPr>
          <w:p w14:paraId="006D6D78" w14:textId="77777777" w:rsidR="009828DA" w:rsidRPr="00DA599E" w:rsidRDefault="009828DA" w:rsidP="009828DA">
            <w:pPr>
              <w:spacing w:line="264" w:lineRule="auto"/>
              <w:rPr>
                <w:sz w:val="26"/>
                <w:szCs w:val="26"/>
              </w:rPr>
            </w:pPr>
            <w:r w:rsidRPr="00DA599E">
              <w:rPr>
                <w:sz w:val="26"/>
                <w:szCs w:val="26"/>
              </w:rPr>
              <w:t>Kho chứa CTR công nghiệp</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010D3D49" w14:textId="77777777" w:rsidR="009828DA" w:rsidRPr="00DA599E" w:rsidRDefault="009828DA" w:rsidP="009828DA">
            <w:pPr>
              <w:spacing w:line="264" w:lineRule="auto"/>
              <w:jc w:val="center"/>
              <w:rPr>
                <w:sz w:val="26"/>
                <w:szCs w:val="26"/>
              </w:rPr>
            </w:pPr>
            <w:r w:rsidRPr="00DA599E">
              <w:rPr>
                <w:sz w:val="26"/>
                <w:szCs w:val="26"/>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3F4BED5" w14:textId="26C377C6" w:rsidR="009828DA" w:rsidRPr="00DA599E" w:rsidRDefault="009828DA" w:rsidP="009828DA">
            <w:pPr>
              <w:spacing w:line="264" w:lineRule="auto"/>
              <w:jc w:val="center"/>
              <w:rPr>
                <w:sz w:val="26"/>
                <w:szCs w:val="26"/>
              </w:rPr>
            </w:pPr>
            <w:r w:rsidRPr="00DA599E">
              <w:rPr>
                <w:sz w:val="26"/>
                <w:szCs w:val="26"/>
              </w:rPr>
              <w:t>333</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0F49E841" w14:textId="77777777" w:rsidR="009828DA" w:rsidRPr="00DA599E" w:rsidRDefault="009828DA" w:rsidP="009828DA">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15FBBF0" w14:textId="3E091A85" w:rsidR="009828DA" w:rsidRPr="00DA599E" w:rsidRDefault="009828DA" w:rsidP="009828DA">
            <w:pPr>
              <w:spacing w:line="264" w:lineRule="auto"/>
              <w:jc w:val="center"/>
              <w:rPr>
                <w:sz w:val="26"/>
                <w:szCs w:val="26"/>
              </w:rPr>
            </w:pPr>
            <w:r w:rsidRPr="00DA599E">
              <w:rPr>
                <w:sz w:val="26"/>
                <w:szCs w:val="26"/>
              </w:rPr>
              <w:t>333</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0B9B41C" w14:textId="58BB0285" w:rsidR="009828DA" w:rsidRPr="00DA599E" w:rsidRDefault="009828DA" w:rsidP="009828DA">
            <w:pPr>
              <w:spacing w:line="264" w:lineRule="auto"/>
              <w:jc w:val="center"/>
              <w:rPr>
                <w:sz w:val="26"/>
                <w:szCs w:val="26"/>
              </w:rPr>
            </w:pPr>
            <w:r w:rsidRPr="00DA599E">
              <w:rPr>
                <w:sz w:val="26"/>
                <w:szCs w:val="26"/>
              </w:rPr>
              <w:t>0,09</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1F3F92C8" w14:textId="77777777" w:rsidR="009828DA" w:rsidRPr="00DA599E" w:rsidRDefault="009828DA" w:rsidP="009828DA">
            <w:pPr>
              <w:spacing w:line="264" w:lineRule="auto"/>
              <w:jc w:val="center"/>
              <w:rPr>
                <w:sz w:val="26"/>
                <w:szCs w:val="26"/>
              </w:rPr>
            </w:pPr>
            <w:r w:rsidRPr="00DA599E">
              <w:rPr>
                <w:sz w:val="26"/>
                <w:szCs w:val="26"/>
              </w:rPr>
              <w:t>-</w:t>
            </w:r>
          </w:p>
        </w:tc>
      </w:tr>
      <w:tr w:rsidR="00DA599E" w:rsidRPr="00DA599E" w14:paraId="435122C4" w14:textId="77777777" w:rsidTr="00FB6137">
        <w:trPr>
          <w:gridAfter w:val="1"/>
          <w:wAfter w:w="9" w:type="dxa"/>
          <w:trHeight w:val="51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535835E" w14:textId="6FDF9C1F" w:rsidR="009828DA" w:rsidRPr="00DA599E" w:rsidRDefault="009828DA" w:rsidP="00FB6137">
            <w:pPr>
              <w:pStyle w:val="ListParagraph"/>
              <w:numPr>
                <w:ilvl w:val="0"/>
                <w:numId w:val="124"/>
              </w:numPr>
              <w:tabs>
                <w:tab w:val="left" w:pos="360"/>
              </w:tabs>
              <w:spacing w:line="264" w:lineRule="auto"/>
              <w:jc w:val="center"/>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tcPr>
          <w:p w14:paraId="60FD8BA2" w14:textId="77777777" w:rsidR="009828DA" w:rsidRPr="00DA599E" w:rsidRDefault="009828DA" w:rsidP="009828DA">
            <w:pPr>
              <w:spacing w:line="264" w:lineRule="auto"/>
              <w:rPr>
                <w:sz w:val="26"/>
                <w:szCs w:val="26"/>
              </w:rPr>
            </w:pPr>
            <w:r w:rsidRPr="00DA599E">
              <w:rPr>
                <w:sz w:val="26"/>
                <w:szCs w:val="26"/>
              </w:rPr>
              <w:t>Kho chứa CTNH</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79E2A190" w14:textId="77777777" w:rsidR="009828DA" w:rsidRPr="00DA599E" w:rsidRDefault="009828DA" w:rsidP="009828DA">
            <w:pPr>
              <w:spacing w:line="264" w:lineRule="auto"/>
              <w:jc w:val="center"/>
              <w:rPr>
                <w:sz w:val="26"/>
                <w:szCs w:val="26"/>
              </w:rPr>
            </w:pPr>
            <w:r w:rsidRPr="00DA599E">
              <w:rPr>
                <w:sz w:val="26"/>
                <w:szCs w:val="26"/>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65CF7BE" w14:textId="77777777" w:rsidR="009828DA" w:rsidRPr="00DA599E" w:rsidRDefault="009828DA" w:rsidP="009828DA">
            <w:pPr>
              <w:spacing w:line="264" w:lineRule="auto"/>
              <w:jc w:val="center"/>
              <w:rPr>
                <w:sz w:val="26"/>
                <w:szCs w:val="26"/>
              </w:rPr>
            </w:pPr>
            <w:r w:rsidRPr="00DA599E">
              <w:rPr>
                <w:sz w:val="26"/>
                <w:szCs w:val="26"/>
              </w:rPr>
              <w:t>180</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3798F330" w14:textId="77777777" w:rsidR="009828DA" w:rsidRPr="00DA599E" w:rsidRDefault="009828DA" w:rsidP="009828DA">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1B65700" w14:textId="77777777" w:rsidR="009828DA" w:rsidRPr="00DA599E" w:rsidRDefault="009828DA" w:rsidP="009828DA">
            <w:pPr>
              <w:spacing w:line="264" w:lineRule="auto"/>
              <w:jc w:val="center"/>
              <w:rPr>
                <w:sz w:val="26"/>
                <w:szCs w:val="26"/>
              </w:rPr>
            </w:pPr>
            <w:r w:rsidRPr="00DA599E">
              <w:rPr>
                <w:sz w:val="26"/>
                <w:szCs w:val="26"/>
              </w:rPr>
              <w:t>180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B345751" w14:textId="0EA2072B" w:rsidR="009828DA" w:rsidRPr="00DA599E" w:rsidRDefault="009828DA" w:rsidP="009828DA">
            <w:pPr>
              <w:spacing w:line="264" w:lineRule="auto"/>
              <w:jc w:val="center"/>
              <w:rPr>
                <w:sz w:val="26"/>
                <w:szCs w:val="26"/>
              </w:rPr>
            </w:pPr>
            <w:r w:rsidRPr="00DA599E">
              <w:rPr>
                <w:sz w:val="26"/>
                <w:szCs w:val="26"/>
              </w:rPr>
              <w:t>0,05</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3206A0BC" w14:textId="77777777" w:rsidR="009828DA" w:rsidRPr="00DA599E" w:rsidRDefault="009828DA" w:rsidP="009828DA">
            <w:pPr>
              <w:spacing w:line="264" w:lineRule="auto"/>
              <w:jc w:val="center"/>
              <w:rPr>
                <w:sz w:val="26"/>
                <w:szCs w:val="26"/>
              </w:rPr>
            </w:pPr>
            <w:r w:rsidRPr="00DA599E">
              <w:rPr>
                <w:sz w:val="26"/>
                <w:szCs w:val="26"/>
              </w:rPr>
              <w:t>-</w:t>
            </w:r>
          </w:p>
        </w:tc>
      </w:tr>
      <w:tr w:rsidR="00DA599E" w:rsidRPr="00DA599E" w14:paraId="09D4D9EE" w14:textId="77777777" w:rsidTr="00FB6137">
        <w:trPr>
          <w:gridAfter w:val="1"/>
          <w:wAfter w:w="9" w:type="dxa"/>
          <w:trHeight w:val="51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10E1414" w14:textId="70753B22" w:rsidR="009828DA" w:rsidRPr="00DA599E" w:rsidRDefault="009828DA" w:rsidP="00FB6137">
            <w:pPr>
              <w:pStyle w:val="ListParagraph"/>
              <w:numPr>
                <w:ilvl w:val="0"/>
                <w:numId w:val="124"/>
              </w:numPr>
              <w:tabs>
                <w:tab w:val="left" w:pos="360"/>
              </w:tabs>
              <w:spacing w:line="264" w:lineRule="auto"/>
              <w:jc w:val="center"/>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tcPr>
          <w:p w14:paraId="242519E2" w14:textId="77777777" w:rsidR="009828DA" w:rsidRPr="00DA599E" w:rsidRDefault="009828DA" w:rsidP="009828DA">
            <w:pPr>
              <w:spacing w:line="264" w:lineRule="auto"/>
              <w:rPr>
                <w:sz w:val="26"/>
                <w:szCs w:val="26"/>
              </w:rPr>
            </w:pPr>
            <w:r w:rsidRPr="00DA599E">
              <w:rPr>
                <w:sz w:val="26"/>
                <w:szCs w:val="26"/>
              </w:rPr>
              <w:t>Nhà vệ sinh xưởng A1</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3E5ECC0B" w14:textId="77777777" w:rsidR="009828DA" w:rsidRPr="00DA599E" w:rsidRDefault="009828DA" w:rsidP="009828DA">
            <w:pPr>
              <w:spacing w:line="264" w:lineRule="auto"/>
              <w:jc w:val="center"/>
              <w:rPr>
                <w:sz w:val="26"/>
                <w:szCs w:val="26"/>
              </w:rPr>
            </w:pPr>
            <w:r w:rsidRPr="00DA599E">
              <w:rPr>
                <w:sz w:val="26"/>
                <w:szCs w:val="26"/>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5C68CC6" w14:textId="77777777" w:rsidR="009828DA" w:rsidRPr="00DA599E" w:rsidRDefault="009828DA" w:rsidP="009828DA">
            <w:pPr>
              <w:spacing w:line="264" w:lineRule="auto"/>
              <w:jc w:val="center"/>
              <w:rPr>
                <w:sz w:val="26"/>
                <w:szCs w:val="26"/>
              </w:rPr>
            </w:pPr>
            <w:r w:rsidRPr="00DA599E">
              <w:rPr>
                <w:sz w:val="26"/>
                <w:szCs w:val="26"/>
              </w:rPr>
              <w:t>42</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3D136C69" w14:textId="7F31A624" w:rsidR="009828DA" w:rsidRPr="00DA599E" w:rsidRDefault="009828DA" w:rsidP="009828DA">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D32C1E0" w14:textId="77777777" w:rsidR="009828DA" w:rsidRPr="00DA599E" w:rsidRDefault="009828DA" w:rsidP="009828DA">
            <w:pPr>
              <w:spacing w:line="264" w:lineRule="auto"/>
              <w:jc w:val="center"/>
              <w:rPr>
                <w:sz w:val="26"/>
                <w:szCs w:val="26"/>
              </w:rPr>
            </w:pPr>
            <w:r w:rsidRPr="00DA599E">
              <w:rPr>
                <w:sz w:val="26"/>
                <w:szCs w:val="26"/>
              </w:rPr>
              <w:t>42</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F447E07" w14:textId="1F3E713D" w:rsidR="009828DA" w:rsidRPr="00DA599E" w:rsidRDefault="009828DA" w:rsidP="009828DA">
            <w:pPr>
              <w:spacing w:line="264" w:lineRule="auto"/>
              <w:jc w:val="center"/>
              <w:rPr>
                <w:sz w:val="26"/>
                <w:szCs w:val="26"/>
              </w:rPr>
            </w:pPr>
            <w:r w:rsidRPr="00DA599E">
              <w:rPr>
                <w:sz w:val="26"/>
                <w:szCs w:val="26"/>
              </w:rPr>
              <w:t>0,01</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51A3893D" w14:textId="21BD1636" w:rsidR="009828DA" w:rsidRPr="00DA599E" w:rsidRDefault="009828DA" w:rsidP="009828DA">
            <w:pPr>
              <w:spacing w:line="264" w:lineRule="auto"/>
              <w:jc w:val="center"/>
              <w:rPr>
                <w:sz w:val="26"/>
                <w:szCs w:val="26"/>
              </w:rPr>
            </w:pPr>
            <w:r w:rsidRPr="00DA599E">
              <w:rPr>
                <w:sz w:val="26"/>
                <w:szCs w:val="26"/>
              </w:rPr>
              <w:t>-</w:t>
            </w:r>
          </w:p>
        </w:tc>
      </w:tr>
      <w:tr w:rsidR="00DA599E" w:rsidRPr="00DA599E" w14:paraId="5D507AF6" w14:textId="77777777" w:rsidTr="00FB6137">
        <w:trPr>
          <w:gridAfter w:val="1"/>
          <w:wAfter w:w="9" w:type="dxa"/>
          <w:trHeight w:val="51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5B94119" w14:textId="5C6A7A84" w:rsidR="009828DA" w:rsidRPr="00DA599E" w:rsidRDefault="009828DA" w:rsidP="00FB6137">
            <w:pPr>
              <w:pStyle w:val="ListParagraph"/>
              <w:numPr>
                <w:ilvl w:val="0"/>
                <w:numId w:val="124"/>
              </w:numPr>
              <w:tabs>
                <w:tab w:val="left" w:pos="360"/>
              </w:tabs>
              <w:spacing w:line="264" w:lineRule="auto"/>
              <w:jc w:val="center"/>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tcPr>
          <w:p w14:paraId="6F033A6A" w14:textId="77777777" w:rsidR="009828DA" w:rsidRPr="00DA599E" w:rsidRDefault="009828DA" w:rsidP="009828DA">
            <w:pPr>
              <w:spacing w:line="264" w:lineRule="auto"/>
              <w:rPr>
                <w:sz w:val="26"/>
                <w:szCs w:val="26"/>
              </w:rPr>
            </w:pPr>
            <w:r w:rsidRPr="00DA599E">
              <w:rPr>
                <w:sz w:val="26"/>
                <w:szCs w:val="26"/>
              </w:rPr>
              <w:t>Nhà vệ sinh xưởng A2</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69E4E8A5" w14:textId="77777777" w:rsidR="009828DA" w:rsidRPr="00DA599E" w:rsidRDefault="009828DA" w:rsidP="009828DA">
            <w:pPr>
              <w:spacing w:line="264" w:lineRule="auto"/>
              <w:jc w:val="center"/>
              <w:rPr>
                <w:sz w:val="26"/>
                <w:szCs w:val="26"/>
              </w:rPr>
            </w:pPr>
            <w:r w:rsidRPr="00DA599E">
              <w:rPr>
                <w:sz w:val="26"/>
                <w:szCs w:val="26"/>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DBDF0C4" w14:textId="77777777" w:rsidR="009828DA" w:rsidRPr="00DA599E" w:rsidRDefault="009828DA" w:rsidP="009828DA">
            <w:pPr>
              <w:spacing w:line="264" w:lineRule="auto"/>
              <w:jc w:val="center"/>
              <w:rPr>
                <w:sz w:val="26"/>
                <w:szCs w:val="26"/>
              </w:rPr>
            </w:pPr>
            <w:r w:rsidRPr="00DA599E">
              <w:rPr>
                <w:sz w:val="26"/>
                <w:szCs w:val="26"/>
              </w:rPr>
              <w:t>42</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4ACA351E" w14:textId="2EBF9D67" w:rsidR="009828DA" w:rsidRPr="00DA599E" w:rsidRDefault="009828DA" w:rsidP="009828DA">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A64964A" w14:textId="77777777" w:rsidR="009828DA" w:rsidRPr="00DA599E" w:rsidRDefault="009828DA" w:rsidP="009828DA">
            <w:pPr>
              <w:spacing w:line="264" w:lineRule="auto"/>
              <w:jc w:val="center"/>
              <w:rPr>
                <w:sz w:val="26"/>
                <w:szCs w:val="26"/>
              </w:rPr>
            </w:pPr>
            <w:r w:rsidRPr="00DA599E">
              <w:rPr>
                <w:sz w:val="26"/>
                <w:szCs w:val="26"/>
              </w:rPr>
              <w:t>42</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FE67F49" w14:textId="21078C2A" w:rsidR="009828DA" w:rsidRPr="00DA599E" w:rsidRDefault="009828DA" w:rsidP="009828DA">
            <w:pPr>
              <w:spacing w:line="264" w:lineRule="auto"/>
              <w:jc w:val="center"/>
              <w:rPr>
                <w:sz w:val="26"/>
                <w:szCs w:val="26"/>
              </w:rPr>
            </w:pPr>
            <w:r w:rsidRPr="00DA599E">
              <w:rPr>
                <w:sz w:val="26"/>
                <w:szCs w:val="26"/>
              </w:rPr>
              <w:t>0,01</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18ADC44D" w14:textId="1717D9DF" w:rsidR="009828DA" w:rsidRPr="00DA599E" w:rsidRDefault="009828DA" w:rsidP="009828DA">
            <w:pPr>
              <w:spacing w:line="264" w:lineRule="auto"/>
              <w:jc w:val="center"/>
              <w:rPr>
                <w:sz w:val="26"/>
                <w:szCs w:val="26"/>
              </w:rPr>
            </w:pPr>
            <w:r w:rsidRPr="00DA599E">
              <w:rPr>
                <w:sz w:val="26"/>
                <w:szCs w:val="26"/>
              </w:rPr>
              <w:t>-</w:t>
            </w:r>
          </w:p>
        </w:tc>
      </w:tr>
      <w:tr w:rsidR="00DA599E" w:rsidRPr="00DA599E" w14:paraId="5CFD7234" w14:textId="77777777" w:rsidTr="00FB6137">
        <w:trPr>
          <w:gridAfter w:val="1"/>
          <w:wAfter w:w="9" w:type="dxa"/>
          <w:trHeight w:val="51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38A2A06" w14:textId="7BEAFAD5" w:rsidR="009828DA" w:rsidRPr="00DA599E" w:rsidRDefault="009828DA" w:rsidP="00FB6137">
            <w:pPr>
              <w:pStyle w:val="ListParagraph"/>
              <w:numPr>
                <w:ilvl w:val="0"/>
                <w:numId w:val="124"/>
              </w:numPr>
              <w:tabs>
                <w:tab w:val="left" w:pos="360"/>
              </w:tabs>
              <w:spacing w:line="264" w:lineRule="auto"/>
              <w:jc w:val="center"/>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tcPr>
          <w:p w14:paraId="167B0F49" w14:textId="77777777" w:rsidR="009828DA" w:rsidRPr="00DA599E" w:rsidRDefault="009828DA" w:rsidP="009828DA">
            <w:pPr>
              <w:spacing w:line="264" w:lineRule="auto"/>
              <w:rPr>
                <w:sz w:val="26"/>
                <w:szCs w:val="26"/>
              </w:rPr>
            </w:pPr>
            <w:r w:rsidRPr="00DA599E">
              <w:rPr>
                <w:sz w:val="26"/>
                <w:szCs w:val="26"/>
              </w:rPr>
              <w:t>Nhà vệ sinh 1 xưởng B</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0A06149A" w14:textId="77777777" w:rsidR="009828DA" w:rsidRPr="00DA599E" w:rsidRDefault="009828DA" w:rsidP="009828DA">
            <w:pPr>
              <w:spacing w:line="264" w:lineRule="auto"/>
              <w:jc w:val="center"/>
              <w:rPr>
                <w:sz w:val="26"/>
                <w:szCs w:val="26"/>
              </w:rPr>
            </w:pPr>
            <w:r w:rsidRPr="00DA599E">
              <w:rPr>
                <w:sz w:val="26"/>
                <w:szCs w:val="26"/>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6510A73" w14:textId="77777777" w:rsidR="009828DA" w:rsidRPr="00DA599E" w:rsidRDefault="009828DA" w:rsidP="009828DA">
            <w:pPr>
              <w:spacing w:line="264" w:lineRule="auto"/>
              <w:jc w:val="center"/>
              <w:rPr>
                <w:sz w:val="26"/>
                <w:szCs w:val="26"/>
              </w:rPr>
            </w:pPr>
            <w:r w:rsidRPr="00DA599E">
              <w:rPr>
                <w:sz w:val="26"/>
                <w:szCs w:val="26"/>
              </w:rPr>
              <w:t>42</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0E0AA197" w14:textId="080648AB" w:rsidR="009828DA" w:rsidRPr="00DA599E" w:rsidRDefault="009828DA" w:rsidP="009828DA">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8E5E018" w14:textId="77777777" w:rsidR="009828DA" w:rsidRPr="00DA599E" w:rsidRDefault="009828DA" w:rsidP="009828DA">
            <w:pPr>
              <w:spacing w:line="264" w:lineRule="auto"/>
              <w:jc w:val="center"/>
              <w:rPr>
                <w:sz w:val="26"/>
                <w:szCs w:val="26"/>
              </w:rPr>
            </w:pPr>
            <w:r w:rsidRPr="00DA599E">
              <w:rPr>
                <w:sz w:val="26"/>
                <w:szCs w:val="26"/>
              </w:rPr>
              <w:t>42</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5D2C213" w14:textId="3A5C5554" w:rsidR="009828DA" w:rsidRPr="00DA599E" w:rsidRDefault="009828DA" w:rsidP="009828DA">
            <w:pPr>
              <w:spacing w:line="264" w:lineRule="auto"/>
              <w:jc w:val="center"/>
              <w:rPr>
                <w:sz w:val="26"/>
                <w:szCs w:val="26"/>
              </w:rPr>
            </w:pPr>
            <w:r w:rsidRPr="00DA599E">
              <w:rPr>
                <w:sz w:val="26"/>
                <w:szCs w:val="26"/>
              </w:rPr>
              <w:t>0,01</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716C2612" w14:textId="77777777" w:rsidR="009828DA" w:rsidRPr="00DA599E" w:rsidRDefault="009828DA" w:rsidP="009828DA">
            <w:pPr>
              <w:spacing w:line="264" w:lineRule="auto"/>
              <w:jc w:val="center"/>
              <w:rPr>
                <w:sz w:val="26"/>
                <w:szCs w:val="26"/>
              </w:rPr>
            </w:pPr>
            <w:r w:rsidRPr="00DA599E">
              <w:rPr>
                <w:sz w:val="26"/>
                <w:szCs w:val="26"/>
              </w:rPr>
              <w:t>-</w:t>
            </w:r>
          </w:p>
        </w:tc>
      </w:tr>
      <w:tr w:rsidR="00DA599E" w:rsidRPr="00DA599E" w14:paraId="3D6F2F4C" w14:textId="77777777" w:rsidTr="00FB6137">
        <w:trPr>
          <w:gridAfter w:val="1"/>
          <w:wAfter w:w="9" w:type="dxa"/>
          <w:trHeight w:val="51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21323DD" w14:textId="00A5B844" w:rsidR="009828DA" w:rsidRPr="00DA599E" w:rsidRDefault="009828DA" w:rsidP="00FB6137">
            <w:pPr>
              <w:pStyle w:val="ListParagraph"/>
              <w:numPr>
                <w:ilvl w:val="0"/>
                <w:numId w:val="124"/>
              </w:numPr>
              <w:tabs>
                <w:tab w:val="left" w:pos="360"/>
              </w:tabs>
              <w:spacing w:line="264" w:lineRule="auto"/>
              <w:jc w:val="center"/>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tcPr>
          <w:p w14:paraId="33538923" w14:textId="77777777" w:rsidR="009828DA" w:rsidRPr="00DA599E" w:rsidRDefault="009828DA" w:rsidP="009828DA">
            <w:pPr>
              <w:spacing w:line="264" w:lineRule="auto"/>
              <w:rPr>
                <w:sz w:val="26"/>
                <w:szCs w:val="26"/>
              </w:rPr>
            </w:pPr>
            <w:r w:rsidRPr="00DA599E">
              <w:rPr>
                <w:sz w:val="26"/>
                <w:szCs w:val="26"/>
              </w:rPr>
              <w:t>Nhà vệ sinh 2 xưởng B</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26C0D1DF" w14:textId="77777777" w:rsidR="009828DA" w:rsidRPr="00DA599E" w:rsidRDefault="009828DA" w:rsidP="009828DA">
            <w:pPr>
              <w:spacing w:line="264" w:lineRule="auto"/>
              <w:jc w:val="center"/>
              <w:rPr>
                <w:sz w:val="26"/>
                <w:szCs w:val="26"/>
              </w:rPr>
            </w:pPr>
            <w:r w:rsidRPr="00DA599E">
              <w:rPr>
                <w:sz w:val="26"/>
                <w:szCs w:val="26"/>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E400D6F" w14:textId="77777777" w:rsidR="009828DA" w:rsidRPr="00DA599E" w:rsidRDefault="009828DA" w:rsidP="009828DA">
            <w:pPr>
              <w:spacing w:line="264" w:lineRule="auto"/>
              <w:jc w:val="center"/>
              <w:rPr>
                <w:sz w:val="26"/>
                <w:szCs w:val="26"/>
              </w:rPr>
            </w:pPr>
            <w:r w:rsidRPr="00DA599E">
              <w:rPr>
                <w:sz w:val="26"/>
                <w:szCs w:val="26"/>
              </w:rPr>
              <w:t>42</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0A5048B9" w14:textId="741E9033" w:rsidR="009828DA" w:rsidRPr="00DA599E" w:rsidRDefault="009828DA" w:rsidP="009828DA">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5029C2D" w14:textId="77777777" w:rsidR="009828DA" w:rsidRPr="00DA599E" w:rsidRDefault="009828DA" w:rsidP="009828DA">
            <w:pPr>
              <w:spacing w:line="264" w:lineRule="auto"/>
              <w:jc w:val="center"/>
              <w:rPr>
                <w:sz w:val="26"/>
                <w:szCs w:val="26"/>
              </w:rPr>
            </w:pPr>
            <w:r w:rsidRPr="00DA599E">
              <w:rPr>
                <w:sz w:val="26"/>
                <w:szCs w:val="26"/>
              </w:rPr>
              <w:t>42</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02E4251" w14:textId="2168EB0B" w:rsidR="009828DA" w:rsidRPr="00DA599E" w:rsidRDefault="009828DA" w:rsidP="009828DA">
            <w:pPr>
              <w:spacing w:line="264" w:lineRule="auto"/>
              <w:jc w:val="center"/>
              <w:rPr>
                <w:sz w:val="26"/>
                <w:szCs w:val="26"/>
              </w:rPr>
            </w:pPr>
            <w:r w:rsidRPr="00DA599E">
              <w:rPr>
                <w:sz w:val="26"/>
                <w:szCs w:val="26"/>
              </w:rPr>
              <w:t>0,01</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59B2DA57" w14:textId="6C9D7F16" w:rsidR="009828DA" w:rsidRPr="00DA599E" w:rsidRDefault="009828DA" w:rsidP="009828DA">
            <w:pPr>
              <w:spacing w:line="264" w:lineRule="auto"/>
              <w:jc w:val="center"/>
              <w:rPr>
                <w:sz w:val="26"/>
                <w:szCs w:val="26"/>
              </w:rPr>
            </w:pPr>
            <w:r w:rsidRPr="00DA599E">
              <w:rPr>
                <w:sz w:val="26"/>
                <w:szCs w:val="26"/>
              </w:rPr>
              <w:t>-</w:t>
            </w:r>
          </w:p>
        </w:tc>
      </w:tr>
      <w:tr w:rsidR="00DA599E" w:rsidRPr="00DA599E" w14:paraId="1DDC70FB" w14:textId="77777777" w:rsidTr="00FB6137">
        <w:trPr>
          <w:gridAfter w:val="1"/>
          <w:wAfter w:w="9" w:type="dxa"/>
          <w:trHeight w:val="51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D763B77" w14:textId="709AB7FB" w:rsidR="009828DA" w:rsidRPr="00DA599E" w:rsidRDefault="009828DA" w:rsidP="00FB6137">
            <w:pPr>
              <w:pStyle w:val="ListParagraph"/>
              <w:numPr>
                <w:ilvl w:val="0"/>
                <w:numId w:val="124"/>
              </w:numPr>
              <w:tabs>
                <w:tab w:val="left" w:pos="360"/>
              </w:tabs>
              <w:spacing w:line="264" w:lineRule="auto"/>
              <w:jc w:val="center"/>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tcPr>
          <w:p w14:paraId="6BD441A8" w14:textId="77777777" w:rsidR="009828DA" w:rsidRPr="00DA599E" w:rsidRDefault="009828DA" w:rsidP="009828DA">
            <w:pPr>
              <w:spacing w:line="264" w:lineRule="auto"/>
              <w:rPr>
                <w:sz w:val="26"/>
                <w:szCs w:val="26"/>
              </w:rPr>
            </w:pPr>
            <w:r w:rsidRPr="00DA599E">
              <w:rPr>
                <w:sz w:val="26"/>
                <w:szCs w:val="26"/>
              </w:rPr>
              <w:t>Nhà vệ sinh số 1,2,3 xưởng F</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48E7CCEE" w14:textId="77777777" w:rsidR="009828DA" w:rsidRPr="00DA599E" w:rsidRDefault="009828DA" w:rsidP="009828DA">
            <w:pPr>
              <w:spacing w:line="264" w:lineRule="auto"/>
              <w:jc w:val="center"/>
              <w:rPr>
                <w:sz w:val="26"/>
                <w:szCs w:val="26"/>
              </w:rPr>
            </w:pPr>
            <w:r w:rsidRPr="00DA599E">
              <w:rPr>
                <w:sz w:val="26"/>
                <w:szCs w:val="26"/>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FADACE2" w14:textId="77777777" w:rsidR="009828DA" w:rsidRPr="00DA599E" w:rsidRDefault="009828DA" w:rsidP="009828DA">
            <w:pPr>
              <w:spacing w:line="264" w:lineRule="auto"/>
              <w:jc w:val="center"/>
              <w:rPr>
                <w:sz w:val="26"/>
                <w:szCs w:val="26"/>
              </w:rPr>
            </w:pPr>
            <w:r w:rsidRPr="00DA599E">
              <w:rPr>
                <w:sz w:val="26"/>
                <w:szCs w:val="26"/>
              </w:rPr>
              <w:t>233,1</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44CE65EB" w14:textId="538EEAB0" w:rsidR="009828DA" w:rsidRPr="00DA599E" w:rsidRDefault="009828DA" w:rsidP="009828DA">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D28C01D" w14:textId="77777777" w:rsidR="009828DA" w:rsidRPr="00DA599E" w:rsidRDefault="009828DA" w:rsidP="009828DA">
            <w:pPr>
              <w:spacing w:line="264" w:lineRule="auto"/>
              <w:jc w:val="center"/>
              <w:rPr>
                <w:sz w:val="26"/>
                <w:szCs w:val="26"/>
              </w:rPr>
            </w:pPr>
            <w:r w:rsidRPr="00DA599E">
              <w:rPr>
                <w:sz w:val="26"/>
                <w:szCs w:val="26"/>
              </w:rPr>
              <w:t>233,1</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F5EE6E9" w14:textId="1A9272C9" w:rsidR="009828DA" w:rsidRPr="00DA599E" w:rsidRDefault="009828DA" w:rsidP="009828DA">
            <w:pPr>
              <w:spacing w:line="264" w:lineRule="auto"/>
              <w:jc w:val="center"/>
              <w:rPr>
                <w:sz w:val="26"/>
                <w:szCs w:val="26"/>
              </w:rPr>
            </w:pPr>
            <w:r w:rsidRPr="00DA599E">
              <w:rPr>
                <w:sz w:val="26"/>
                <w:szCs w:val="26"/>
              </w:rPr>
              <w:t>0,06</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56CD5255" w14:textId="79F5BFFB" w:rsidR="009828DA" w:rsidRPr="00DA599E" w:rsidRDefault="009828DA" w:rsidP="009828DA">
            <w:pPr>
              <w:spacing w:line="264" w:lineRule="auto"/>
              <w:jc w:val="center"/>
              <w:rPr>
                <w:sz w:val="26"/>
                <w:szCs w:val="26"/>
              </w:rPr>
            </w:pPr>
            <w:r w:rsidRPr="00DA599E">
              <w:rPr>
                <w:sz w:val="26"/>
                <w:szCs w:val="26"/>
              </w:rPr>
              <w:t>-</w:t>
            </w:r>
          </w:p>
        </w:tc>
      </w:tr>
      <w:tr w:rsidR="00DA599E" w:rsidRPr="00DA599E" w14:paraId="2EAB71E3" w14:textId="77777777" w:rsidTr="00FB6137">
        <w:trPr>
          <w:gridAfter w:val="1"/>
          <w:wAfter w:w="9" w:type="dxa"/>
          <w:trHeight w:val="51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CE70874" w14:textId="7A91099F" w:rsidR="009828DA" w:rsidRPr="00DA599E" w:rsidRDefault="009828DA" w:rsidP="00FB6137">
            <w:pPr>
              <w:pStyle w:val="ListParagraph"/>
              <w:numPr>
                <w:ilvl w:val="0"/>
                <w:numId w:val="124"/>
              </w:numPr>
              <w:tabs>
                <w:tab w:val="left" w:pos="360"/>
              </w:tabs>
              <w:spacing w:line="264" w:lineRule="auto"/>
              <w:jc w:val="center"/>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tcPr>
          <w:p w14:paraId="363C179E" w14:textId="77777777" w:rsidR="009828DA" w:rsidRPr="00DA599E" w:rsidRDefault="009828DA" w:rsidP="009828DA">
            <w:pPr>
              <w:spacing w:line="264" w:lineRule="auto"/>
              <w:rPr>
                <w:sz w:val="26"/>
                <w:szCs w:val="26"/>
              </w:rPr>
            </w:pPr>
            <w:r w:rsidRPr="00DA599E">
              <w:rPr>
                <w:sz w:val="26"/>
                <w:szCs w:val="26"/>
              </w:rPr>
              <w:t>Nhà vệ sinh xưởng K1</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3A62DB32" w14:textId="77777777" w:rsidR="009828DA" w:rsidRPr="00DA599E" w:rsidRDefault="009828DA" w:rsidP="009828DA">
            <w:pPr>
              <w:spacing w:line="264" w:lineRule="auto"/>
              <w:jc w:val="center"/>
              <w:rPr>
                <w:sz w:val="26"/>
                <w:szCs w:val="26"/>
              </w:rPr>
            </w:pPr>
            <w:r w:rsidRPr="00DA599E">
              <w:rPr>
                <w:sz w:val="26"/>
                <w:szCs w:val="26"/>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D7FDBFC" w14:textId="77777777" w:rsidR="009828DA" w:rsidRPr="00DA599E" w:rsidRDefault="009828DA" w:rsidP="009828DA">
            <w:pPr>
              <w:spacing w:line="264" w:lineRule="auto"/>
              <w:jc w:val="center"/>
              <w:rPr>
                <w:sz w:val="26"/>
                <w:szCs w:val="26"/>
              </w:rPr>
            </w:pPr>
            <w:r w:rsidRPr="00DA599E">
              <w:rPr>
                <w:sz w:val="26"/>
                <w:szCs w:val="26"/>
              </w:rPr>
              <w:t>77,7</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2D27560C" w14:textId="2CCE4D03" w:rsidR="009828DA" w:rsidRPr="00DA599E" w:rsidRDefault="009828DA" w:rsidP="009828DA">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91CDBCE" w14:textId="77777777" w:rsidR="009828DA" w:rsidRPr="00DA599E" w:rsidRDefault="009828DA" w:rsidP="009828DA">
            <w:pPr>
              <w:spacing w:line="264" w:lineRule="auto"/>
              <w:jc w:val="center"/>
              <w:rPr>
                <w:sz w:val="26"/>
                <w:szCs w:val="26"/>
              </w:rPr>
            </w:pPr>
            <w:r w:rsidRPr="00DA599E">
              <w:rPr>
                <w:sz w:val="26"/>
                <w:szCs w:val="26"/>
              </w:rPr>
              <w:t>77,7</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32958AF" w14:textId="5E08456B" w:rsidR="009828DA" w:rsidRPr="00DA599E" w:rsidRDefault="009828DA" w:rsidP="009828DA">
            <w:pPr>
              <w:spacing w:line="264" w:lineRule="auto"/>
              <w:jc w:val="center"/>
              <w:rPr>
                <w:sz w:val="26"/>
                <w:szCs w:val="26"/>
              </w:rPr>
            </w:pPr>
            <w:r w:rsidRPr="00DA599E">
              <w:rPr>
                <w:sz w:val="26"/>
                <w:szCs w:val="26"/>
              </w:rPr>
              <w:t>0,02</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243C0C2A" w14:textId="3F9F1D7B" w:rsidR="009828DA" w:rsidRPr="00DA599E" w:rsidRDefault="009828DA" w:rsidP="009828DA">
            <w:pPr>
              <w:spacing w:line="264" w:lineRule="auto"/>
              <w:jc w:val="center"/>
              <w:rPr>
                <w:sz w:val="26"/>
                <w:szCs w:val="26"/>
              </w:rPr>
            </w:pPr>
            <w:r w:rsidRPr="00DA599E">
              <w:rPr>
                <w:sz w:val="26"/>
                <w:szCs w:val="26"/>
              </w:rPr>
              <w:t>-</w:t>
            </w:r>
          </w:p>
        </w:tc>
      </w:tr>
      <w:tr w:rsidR="00DA599E" w:rsidRPr="00DA599E" w14:paraId="07C296ED" w14:textId="77777777" w:rsidTr="00FB6137">
        <w:trPr>
          <w:gridAfter w:val="1"/>
          <w:wAfter w:w="9" w:type="dxa"/>
          <w:trHeight w:val="51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23CE803" w14:textId="292B24A8" w:rsidR="009828DA" w:rsidRPr="00DA599E" w:rsidRDefault="009828DA" w:rsidP="00FB6137">
            <w:pPr>
              <w:pStyle w:val="ListParagraph"/>
              <w:numPr>
                <w:ilvl w:val="0"/>
                <w:numId w:val="124"/>
              </w:numPr>
              <w:tabs>
                <w:tab w:val="left" w:pos="360"/>
              </w:tabs>
              <w:spacing w:line="264" w:lineRule="auto"/>
              <w:jc w:val="center"/>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tcPr>
          <w:p w14:paraId="759D66B2" w14:textId="77777777" w:rsidR="009828DA" w:rsidRPr="00DA599E" w:rsidRDefault="009828DA" w:rsidP="009828DA">
            <w:pPr>
              <w:spacing w:line="264" w:lineRule="auto"/>
              <w:rPr>
                <w:sz w:val="26"/>
                <w:szCs w:val="26"/>
              </w:rPr>
            </w:pPr>
            <w:r w:rsidRPr="00DA599E">
              <w:rPr>
                <w:sz w:val="26"/>
                <w:szCs w:val="26"/>
              </w:rPr>
              <w:t>Nhà vệ sinh xưởng K2</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3279AFEE" w14:textId="77777777" w:rsidR="009828DA" w:rsidRPr="00DA599E" w:rsidRDefault="009828DA" w:rsidP="009828DA">
            <w:pPr>
              <w:spacing w:line="264" w:lineRule="auto"/>
              <w:jc w:val="center"/>
              <w:rPr>
                <w:sz w:val="26"/>
                <w:szCs w:val="26"/>
              </w:rPr>
            </w:pPr>
            <w:r w:rsidRPr="00DA599E">
              <w:rPr>
                <w:sz w:val="26"/>
                <w:szCs w:val="26"/>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15F1236" w14:textId="77777777" w:rsidR="009828DA" w:rsidRPr="00DA599E" w:rsidRDefault="009828DA" w:rsidP="009828DA">
            <w:pPr>
              <w:spacing w:line="264" w:lineRule="auto"/>
              <w:jc w:val="center"/>
              <w:rPr>
                <w:sz w:val="26"/>
                <w:szCs w:val="26"/>
              </w:rPr>
            </w:pPr>
            <w:r w:rsidRPr="00DA599E">
              <w:rPr>
                <w:sz w:val="26"/>
                <w:szCs w:val="26"/>
              </w:rPr>
              <w:t>77,7</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374A3F71" w14:textId="016D3539" w:rsidR="009828DA" w:rsidRPr="00DA599E" w:rsidRDefault="009828DA" w:rsidP="009828DA">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67090C5" w14:textId="77777777" w:rsidR="009828DA" w:rsidRPr="00DA599E" w:rsidRDefault="009828DA" w:rsidP="009828DA">
            <w:pPr>
              <w:spacing w:line="264" w:lineRule="auto"/>
              <w:jc w:val="center"/>
              <w:rPr>
                <w:sz w:val="26"/>
                <w:szCs w:val="26"/>
              </w:rPr>
            </w:pPr>
            <w:r w:rsidRPr="00DA599E">
              <w:rPr>
                <w:sz w:val="26"/>
                <w:szCs w:val="26"/>
              </w:rPr>
              <w:t>77,7</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76E95C8" w14:textId="2C787290" w:rsidR="009828DA" w:rsidRPr="00DA599E" w:rsidRDefault="009828DA" w:rsidP="009828DA">
            <w:pPr>
              <w:spacing w:line="264" w:lineRule="auto"/>
              <w:jc w:val="center"/>
              <w:rPr>
                <w:sz w:val="26"/>
                <w:szCs w:val="26"/>
              </w:rPr>
            </w:pPr>
            <w:r w:rsidRPr="00DA599E">
              <w:rPr>
                <w:sz w:val="26"/>
                <w:szCs w:val="26"/>
              </w:rPr>
              <w:t>0,02</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0874E6B0" w14:textId="2D2A83A3" w:rsidR="009828DA" w:rsidRPr="00DA599E" w:rsidRDefault="009828DA" w:rsidP="009828DA">
            <w:pPr>
              <w:spacing w:line="264" w:lineRule="auto"/>
              <w:jc w:val="center"/>
              <w:rPr>
                <w:sz w:val="26"/>
                <w:szCs w:val="26"/>
              </w:rPr>
            </w:pPr>
            <w:r w:rsidRPr="00DA599E">
              <w:rPr>
                <w:sz w:val="26"/>
                <w:szCs w:val="26"/>
              </w:rPr>
              <w:t>-</w:t>
            </w:r>
          </w:p>
        </w:tc>
      </w:tr>
      <w:tr w:rsidR="00DA599E" w:rsidRPr="00DA599E" w14:paraId="0EE35B95" w14:textId="77777777" w:rsidTr="00FB6137">
        <w:trPr>
          <w:gridAfter w:val="1"/>
          <w:wAfter w:w="9" w:type="dxa"/>
          <w:trHeight w:val="51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F24C349" w14:textId="7729F94D" w:rsidR="009828DA" w:rsidRPr="00DA599E" w:rsidRDefault="009828DA" w:rsidP="00FB6137">
            <w:pPr>
              <w:pStyle w:val="ListParagraph"/>
              <w:numPr>
                <w:ilvl w:val="0"/>
                <w:numId w:val="124"/>
              </w:numPr>
              <w:tabs>
                <w:tab w:val="left" w:pos="360"/>
              </w:tabs>
              <w:spacing w:line="264" w:lineRule="auto"/>
              <w:jc w:val="center"/>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tcPr>
          <w:p w14:paraId="5064A268" w14:textId="77777777" w:rsidR="009828DA" w:rsidRPr="00DA599E" w:rsidRDefault="009828DA" w:rsidP="009828DA">
            <w:pPr>
              <w:spacing w:line="264" w:lineRule="auto"/>
              <w:rPr>
                <w:sz w:val="26"/>
                <w:szCs w:val="26"/>
              </w:rPr>
            </w:pPr>
            <w:r w:rsidRPr="00DA599E">
              <w:rPr>
                <w:sz w:val="26"/>
                <w:szCs w:val="26"/>
              </w:rPr>
              <w:t>Nhà vệ sinh 1,2 xưởng thiết kế</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3FB75649" w14:textId="09CAD3EE" w:rsidR="009828DA" w:rsidRPr="00DA599E" w:rsidRDefault="009828DA" w:rsidP="009828DA">
            <w:pPr>
              <w:spacing w:line="264" w:lineRule="auto"/>
              <w:jc w:val="center"/>
              <w:rPr>
                <w:sz w:val="26"/>
                <w:szCs w:val="26"/>
              </w:rPr>
            </w:pPr>
            <w:r w:rsidRPr="00DA599E">
              <w:rPr>
                <w:sz w:val="26"/>
                <w:szCs w:val="26"/>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775F493" w14:textId="77777777" w:rsidR="009828DA" w:rsidRPr="00DA599E" w:rsidRDefault="009828DA" w:rsidP="009828DA">
            <w:pPr>
              <w:spacing w:line="264" w:lineRule="auto"/>
              <w:jc w:val="center"/>
              <w:rPr>
                <w:sz w:val="26"/>
                <w:szCs w:val="26"/>
              </w:rPr>
            </w:pPr>
            <w:r w:rsidRPr="00DA599E">
              <w:rPr>
                <w:sz w:val="26"/>
                <w:szCs w:val="26"/>
              </w:rPr>
              <w:t>82,94</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0334A53D" w14:textId="1FB2DB2E" w:rsidR="009828DA" w:rsidRPr="00DA599E" w:rsidRDefault="009828DA" w:rsidP="009828DA">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5B3D620" w14:textId="77777777" w:rsidR="009828DA" w:rsidRPr="00DA599E" w:rsidRDefault="009828DA" w:rsidP="009828DA">
            <w:pPr>
              <w:spacing w:line="264" w:lineRule="auto"/>
              <w:jc w:val="center"/>
              <w:rPr>
                <w:sz w:val="26"/>
                <w:szCs w:val="26"/>
              </w:rPr>
            </w:pPr>
            <w:r w:rsidRPr="00DA599E">
              <w:rPr>
                <w:sz w:val="26"/>
                <w:szCs w:val="26"/>
              </w:rPr>
              <w:t>82,94</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F2A4F9D" w14:textId="73545380" w:rsidR="009828DA" w:rsidRPr="00DA599E" w:rsidRDefault="009828DA" w:rsidP="009828DA">
            <w:pPr>
              <w:spacing w:line="264" w:lineRule="auto"/>
              <w:jc w:val="center"/>
              <w:rPr>
                <w:sz w:val="26"/>
                <w:szCs w:val="26"/>
              </w:rPr>
            </w:pPr>
            <w:r w:rsidRPr="00DA599E">
              <w:rPr>
                <w:sz w:val="26"/>
                <w:szCs w:val="26"/>
              </w:rPr>
              <w:t>0,02</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053CF72E" w14:textId="6EE1B6AE" w:rsidR="009828DA" w:rsidRPr="00DA599E" w:rsidRDefault="009828DA" w:rsidP="009828DA">
            <w:pPr>
              <w:spacing w:line="264" w:lineRule="auto"/>
              <w:jc w:val="center"/>
              <w:rPr>
                <w:sz w:val="26"/>
                <w:szCs w:val="26"/>
              </w:rPr>
            </w:pPr>
            <w:r w:rsidRPr="00DA599E">
              <w:rPr>
                <w:sz w:val="26"/>
                <w:szCs w:val="26"/>
              </w:rPr>
              <w:t>-</w:t>
            </w:r>
          </w:p>
        </w:tc>
      </w:tr>
      <w:tr w:rsidR="00DA599E" w:rsidRPr="00DA599E" w14:paraId="26E99383" w14:textId="77777777" w:rsidTr="00FB6137">
        <w:trPr>
          <w:gridAfter w:val="1"/>
          <w:wAfter w:w="9" w:type="dxa"/>
          <w:trHeight w:val="51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33D1BA0" w14:textId="204DE8A0" w:rsidR="009828DA" w:rsidRPr="00DA599E" w:rsidRDefault="009828DA" w:rsidP="00FB6137">
            <w:pPr>
              <w:pStyle w:val="ListParagraph"/>
              <w:numPr>
                <w:ilvl w:val="0"/>
                <w:numId w:val="124"/>
              </w:numPr>
              <w:tabs>
                <w:tab w:val="left" w:pos="360"/>
              </w:tabs>
              <w:spacing w:line="264" w:lineRule="auto"/>
              <w:jc w:val="center"/>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tcPr>
          <w:p w14:paraId="1A59A151" w14:textId="77777777" w:rsidR="009828DA" w:rsidRPr="00DA599E" w:rsidRDefault="009828DA" w:rsidP="009828DA">
            <w:pPr>
              <w:spacing w:line="264" w:lineRule="auto"/>
              <w:rPr>
                <w:sz w:val="26"/>
                <w:szCs w:val="26"/>
              </w:rPr>
            </w:pPr>
            <w:r w:rsidRPr="00DA599E">
              <w:rPr>
                <w:sz w:val="26"/>
                <w:szCs w:val="26"/>
              </w:rPr>
              <w:t>Lò hơi 1</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7B8E723F" w14:textId="77777777" w:rsidR="009828DA" w:rsidRPr="00DA599E" w:rsidRDefault="009828DA" w:rsidP="009828DA">
            <w:pPr>
              <w:spacing w:line="264" w:lineRule="auto"/>
              <w:jc w:val="center"/>
              <w:rPr>
                <w:sz w:val="26"/>
                <w:szCs w:val="26"/>
              </w:rPr>
            </w:pPr>
            <w:r w:rsidRPr="00DA599E">
              <w:rPr>
                <w:sz w:val="26"/>
                <w:szCs w:val="26"/>
              </w:rPr>
              <w:t>40</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2C1C237" w14:textId="77777777" w:rsidR="009828DA" w:rsidRPr="00DA599E" w:rsidRDefault="009828DA" w:rsidP="009828DA">
            <w:pPr>
              <w:spacing w:line="264" w:lineRule="auto"/>
              <w:jc w:val="center"/>
              <w:rPr>
                <w:sz w:val="26"/>
                <w:szCs w:val="26"/>
              </w:rPr>
            </w:pPr>
            <w:r w:rsidRPr="00DA599E">
              <w:rPr>
                <w:sz w:val="26"/>
                <w:szCs w:val="26"/>
              </w:rPr>
              <w:t>40</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7E447E09" w14:textId="52D031A7" w:rsidR="009828DA" w:rsidRPr="00DA599E" w:rsidRDefault="009828DA" w:rsidP="009828DA">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4A4191B" w14:textId="77777777" w:rsidR="009828DA" w:rsidRPr="00DA599E" w:rsidRDefault="009828DA" w:rsidP="009828DA">
            <w:pPr>
              <w:spacing w:line="264" w:lineRule="auto"/>
              <w:jc w:val="center"/>
              <w:rPr>
                <w:sz w:val="26"/>
                <w:szCs w:val="26"/>
              </w:rPr>
            </w:pPr>
            <w:r w:rsidRPr="00DA599E">
              <w:rPr>
                <w:sz w:val="26"/>
                <w:szCs w:val="26"/>
              </w:rPr>
              <w:t>40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663E1C5" w14:textId="73C79E92" w:rsidR="009828DA" w:rsidRPr="00DA599E" w:rsidRDefault="009828DA" w:rsidP="009828DA">
            <w:pPr>
              <w:spacing w:line="264" w:lineRule="auto"/>
              <w:jc w:val="center"/>
              <w:rPr>
                <w:sz w:val="26"/>
                <w:szCs w:val="26"/>
              </w:rPr>
            </w:pPr>
            <w:r w:rsidRPr="00DA599E">
              <w:rPr>
                <w:sz w:val="26"/>
                <w:szCs w:val="26"/>
              </w:rPr>
              <w:t>0,01</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00D92EEB" w14:textId="77777777" w:rsidR="009828DA" w:rsidRPr="00DA599E" w:rsidRDefault="009828DA" w:rsidP="009828DA">
            <w:pPr>
              <w:spacing w:line="264" w:lineRule="auto"/>
              <w:jc w:val="center"/>
              <w:rPr>
                <w:sz w:val="26"/>
                <w:szCs w:val="26"/>
              </w:rPr>
            </w:pPr>
            <w:r w:rsidRPr="00DA599E">
              <w:rPr>
                <w:sz w:val="26"/>
                <w:szCs w:val="26"/>
              </w:rPr>
              <w:t>-</w:t>
            </w:r>
          </w:p>
        </w:tc>
      </w:tr>
      <w:tr w:rsidR="00DA599E" w:rsidRPr="00DA599E" w14:paraId="5275097C" w14:textId="77777777" w:rsidTr="00FB6137">
        <w:trPr>
          <w:gridAfter w:val="1"/>
          <w:wAfter w:w="9" w:type="dxa"/>
          <w:trHeight w:val="51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9CCCD86" w14:textId="67E1FA18" w:rsidR="009828DA" w:rsidRPr="00DA599E" w:rsidRDefault="009828DA" w:rsidP="00FB6137">
            <w:pPr>
              <w:pStyle w:val="ListParagraph"/>
              <w:numPr>
                <w:ilvl w:val="0"/>
                <w:numId w:val="124"/>
              </w:numPr>
              <w:tabs>
                <w:tab w:val="left" w:pos="360"/>
              </w:tabs>
              <w:spacing w:line="264" w:lineRule="auto"/>
              <w:jc w:val="center"/>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tcPr>
          <w:p w14:paraId="70F57737" w14:textId="77777777" w:rsidR="009828DA" w:rsidRPr="00DA599E" w:rsidRDefault="009828DA" w:rsidP="009828DA">
            <w:pPr>
              <w:spacing w:line="264" w:lineRule="auto"/>
              <w:rPr>
                <w:sz w:val="26"/>
                <w:szCs w:val="26"/>
              </w:rPr>
            </w:pPr>
            <w:r w:rsidRPr="00DA599E">
              <w:rPr>
                <w:sz w:val="26"/>
                <w:szCs w:val="26"/>
              </w:rPr>
              <w:t>Lò hơi 2</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13EB5FEF" w14:textId="77777777" w:rsidR="009828DA" w:rsidRPr="00DA599E" w:rsidRDefault="009828DA" w:rsidP="009828DA">
            <w:pPr>
              <w:spacing w:line="264" w:lineRule="auto"/>
              <w:jc w:val="center"/>
              <w:rPr>
                <w:sz w:val="26"/>
                <w:szCs w:val="26"/>
              </w:rPr>
            </w:pPr>
            <w:r w:rsidRPr="00DA599E">
              <w:rPr>
                <w:sz w:val="26"/>
                <w:szCs w:val="26"/>
              </w:rPr>
              <w:t>40</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7CC1D7B" w14:textId="77777777" w:rsidR="009828DA" w:rsidRPr="00DA599E" w:rsidRDefault="009828DA" w:rsidP="009828DA">
            <w:pPr>
              <w:spacing w:line="264" w:lineRule="auto"/>
              <w:jc w:val="center"/>
              <w:rPr>
                <w:sz w:val="26"/>
                <w:szCs w:val="26"/>
              </w:rPr>
            </w:pPr>
            <w:r w:rsidRPr="00DA599E">
              <w:rPr>
                <w:sz w:val="26"/>
                <w:szCs w:val="26"/>
              </w:rPr>
              <w:t>40</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7C93C05C" w14:textId="57DD245C" w:rsidR="009828DA" w:rsidRPr="00DA599E" w:rsidRDefault="009828DA" w:rsidP="009828DA">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B4790F7" w14:textId="77777777" w:rsidR="009828DA" w:rsidRPr="00DA599E" w:rsidRDefault="009828DA" w:rsidP="009828DA">
            <w:pPr>
              <w:spacing w:line="264" w:lineRule="auto"/>
              <w:jc w:val="center"/>
              <w:rPr>
                <w:sz w:val="26"/>
                <w:szCs w:val="26"/>
              </w:rPr>
            </w:pPr>
            <w:r w:rsidRPr="00DA599E">
              <w:rPr>
                <w:sz w:val="26"/>
                <w:szCs w:val="26"/>
              </w:rPr>
              <w:t>40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3914433" w14:textId="4DE7C2ED" w:rsidR="009828DA" w:rsidRPr="00DA599E" w:rsidRDefault="009828DA" w:rsidP="009828DA">
            <w:pPr>
              <w:spacing w:line="264" w:lineRule="auto"/>
              <w:jc w:val="center"/>
              <w:rPr>
                <w:sz w:val="26"/>
                <w:szCs w:val="26"/>
              </w:rPr>
            </w:pPr>
            <w:r w:rsidRPr="00DA599E">
              <w:rPr>
                <w:sz w:val="26"/>
                <w:szCs w:val="26"/>
              </w:rPr>
              <w:t>0,01</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46F224A8" w14:textId="77777777" w:rsidR="009828DA" w:rsidRPr="00DA599E" w:rsidRDefault="009828DA" w:rsidP="009828DA">
            <w:pPr>
              <w:spacing w:line="264" w:lineRule="auto"/>
              <w:jc w:val="center"/>
              <w:rPr>
                <w:sz w:val="26"/>
                <w:szCs w:val="26"/>
              </w:rPr>
            </w:pPr>
            <w:r w:rsidRPr="00DA599E">
              <w:rPr>
                <w:sz w:val="26"/>
                <w:szCs w:val="26"/>
              </w:rPr>
              <w:t>-</w:t>
            </w:r>
          </w:p>
        </w:tc>
      </w:tr>
      <w:tr w:rsidR="00DA599E" w:rsidRPr="00DA599E" w14:paraId="118A1B46" w14:textId="77777777" w:rsidTr="00FB6137">
        <w:trPr>
          <w:gridAfter w:val="1"/>
          <w:wAfter w:w="9" w:type="dxa"/>
          <w:trHeight w:val="51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EF9CCAF" w14:textId="63445EDB" w:rsidR="009828DA" w:rsidRPr="00DA599E" w:rsidRDefault="009828DA" w:rsidP="00FB6137">
            <w:pPr>
              <w:pStyle w:val="ListParagraph"/>
              <w:numPr>
                <w:ilvl w:val="0"/>
                <w:numId w:val="124"/>
              </w:numPr>
              <w:tabs>
                <w:tab w:val="left" w:pos="360"/>
              </w:tabs>
              <w:spacing w:line="264" w:lineRule="auto"/>
              <w:jc w:val="center"/>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tcPr>
          <w:p w14:paraId="002E5256" w14:textId="77777777" w:rsidR="009828DA" w:rsidRPr="00DA599E" w:rsidRDefault="009828DA" w:rsidP="009828DA">
            <w:pPr>
              <w:spacing w:line="264" w:lineRule="auto"/>
              <w:rPr>
                <w:sz w:val="26"/>
                <w:szCs w:val="26"/>
              </w:rPr>
            </w:pPr>
            <w:r w:rsidRPr="00DA599E">
              <w:rPr>
                <w:sz w:val="26"/>
                <w:szCs w:val="26"/>
              </w:rPr>
              <w:t>Lò hơi 3</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0C194AFE" w14:textId="77777777" w:rsidR="009828DA" w:rsidRPr="00DA599E" w:rsidRDefault="009828DA" w:rsidP="009828DA">
            <w:pPr>
              <w:spacing w:line="264" w:lineRule="auto"/>
              <w:jc w:val="center"/>
              <w:rPr>
                <w:sz w:val="26"/>
                <w:szCs w:val="26"/>
              </w:rPr>
            </w:pPr>
            <w:r w:rsidRPr="00DA599E">
              <w:rPr>
                <w:sz w:val="26"/>
                <w:szCs w:val="26"/>
              </w:rPr>
              <w:t>40</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15EAA06" w14:textId="77777777" w:rsidR="009828DA" w:rsidRPr="00DA599E" w:rsidRDefault="009828DA" w:rsidP="009828DA">
            <w:pPr>
              <w:spacing w:line="264" w:lineRule="auto"/>
              <w:jc w:val="center"/>
              <w:rPr>
                <w:sz w:val="26"/>
                <w:szCs w:val="26"/>
              </w:rPr>
            </w:pPr>
            <w:r w:rsidRPr="00DA599E">
              <w:rPr>
                <w:sz w:val="26"/>
                <w:szCs w:val="26"/>
              </w:rPr>
              <w:t>40</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67AD6F6D" w14:textId="058FC6FB" w:rsidR="009828DA" w:rsidRPr="00DA599E" w:rsidRDefault="009828DA" w:rsidP="009828DA">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3988F8E" w14:textId="77777777" w:rsidR="009828DA" w:rsidRPr="00DA599E" w:rsidRDefault="009828DA" w:rsidP="009828DA">
            <w:pPr>
              <w:spacing w:line="264" w:lineRule="auto"/>
              <w:jc w:val="center"/>
              <w:rPr>
                <w:sz w:val="26"/>
                <w:szCs w:val="26"/>
              </w:rPr>
            </w:pPr>
            <w:r w:rsidRPr="00DA599E">
              <w:rPr>
                <w:sz w:val="26"/>
                <w:szCs w:val="26"/>
              </w:rPr>
              <w:t>40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EC7DDBB" w14:textId="2F4E6681" w:rsidR="009828DA" w:rsidRPr="00DA599E" w:rsidRDefault="009828DA" w:rsidP="009828DA">
            <w:pPr>
              <w:spacing w:line="264" w:lineRule="auto"/>
              <w:jc w:val="center"/>
              <w:rPr>
                <w:sz w:val="26"/>
                <w:szCs w:val="26"/>
              </w:rPr>
            </w:pPr>
            <w:r w:rsidRPr="00DA599E">
              <w:rPr>
                <w:sz w:val="26"/>
                <w:szCs w:val="26"/>
              </w:rPr>
              <w:t>0,01</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249209AE" w14:textId="77777777" w:rsidR="009828DA" w:rsidRPr="00DA599E" w:rsidRDefault="009828DA" w:rsidP="009828DA">
            <w:pPr>
              <w:spacing w:line="264" w:lineRule="auto"/>
              <w:jc w:val="center"/>
              <w:rPr>
                <w:sz w:val="26"/>
                <w:szCs w:val="26"/>
              </w:rPr>
            </w:pPr>
            <w:r w:rsidRPr="00DA599E">
              <w:rPr>
                <w:sz w:val="26"/>
                <w:szCs w:val="26"/>
              </w:rPr>
              <w:t>-</w:t>
            </w:r>
          </w:p>
        </w:tc>
      </w:tr>
      <w:tr w:rsidR="00DA599E" w:rsidRPr="00DA599E" w14:paraId="47B16CA7" w14:textId="77777777" w:rsidTr="00FB6137">
        <w:trPr>
          <w:gridAfter w:val="1"/>
          <w:wAfter w:w="9" w:type="dxa"/>
          <w:trHeight w:val="51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A4515B5" w14:textId="50F7E63A" w:rsidR="009828DA" w:rsidRPr="00DA599E" w:rsidRDefault="009828DA" w:rsidP="00FB6137">
            <w:pPr>
              <w:pStyle w:val="ListParagraph"/>
              <w:numPr>
                <w:ilvl w:val="0"/>
                <w:numId w:val="124"/>
              </w:numPr>
              <w:tabs>
                <w:tab w:val="left" w:pos="360"/>
              </w:tabs>
              <w:spacing w:line="264" w:lineRule="auto"/>
              <w:jc w:val="center"/>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tcPr>
          <w:p w14:paraId="475EB352" w14:textId="0264B710" w:rsidR="009828DA" w:rsidRPr="00DA599E" w:rsidRDefault="009828DA" w:rsidP="009828DA">
            <w:pPr>
              <w:spacing w:line="264" w:lineRule="auto"/>
              <w:rPr>
                <w:sz w:val="26"/>
                <w:szCs w:val="26"/>
              </w:rPr>
            </w:pPr>
            <w:r w:rsidRPr="00DA599E">
              <w:rPr>
                <w:sz w:val="26"/>
                <w:szCs w:val="26"/>
              </w:rPr>
              <w:t>HTXL bụi gỗ nhà xưởng C (bên trên nhà xưởng)</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1712204A" w14:textId="77777777" w:rsidR="009828DA" w:rsidRPr="00DA599E" w:rsidRDefault="009828DA" w:rsidP="009828DA">
            <w:pPr>
              <w:spacing w:line="264" w:lineRule="auto"/>
              <w:jc w:val="center"/>
              <w:rPr>
                <w:sz w:val="26"/>
                <w:szCs w:val="26"/>
              </w:rPr>
            </w:pPr>
            <w:r w:rsidRPr="00DA599E">
              <w:rPr>
                <w:sz w:val="26"/>
                <w:szCs w:val="26"/>
              </w:rPr>
              <w:t>60</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D6D8602" w14:textId="77777777" w:rsidR="009828DA" w:rsidRPr="00DA599E" w:rsidRDefault="009828DA" w:rsidP="009828DA">
            <w:pPr>
              <w:spacing w:line="264" w:lineRule="auto"/>
              <w:jc w:val="center"/>
              <w:rPr>
                <w:sz w:val="26"/>
                <w:szCs w:val="26"/>
              </w:rPr>
            </w:pPr>
            <w:r w:rsidRPr="00DA599E">
              <w:rPr>
                <w:sz w:val="26"/>
                <w:szCs w:val="26"/>
              </w:rPr>
              <w:t>60</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5DBACD5F" w14:textId="2F75010E" w:rsidR="009828DA" w:rsidRPr="00DA599E" w:rsidRDefault="009828DA" w:rsidP="009828DA">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2659CC3" w14:textId="77777777" w:rsidR="009828DA" w:rsidRPr="00DA599E" w:rsidRDefault="009828DA" w:rsidP="009828DA">
            <w:pPr>
              <w:spacing w:line="264" w:lineRule="auto"/>
              <w:jc w:val="center"/>
              <w:rPr>
                <w:sz w:val="26"/>
                <w:szCs w:val="26"/>
              </w:rPr>
            </w:pPr>
            <w:r w:rsidRPr="00DA599E">
              <w:rPr>
                <w:sz w:val="26"/>
                <w:szCs w:val="26"/>
              </w:rPr>
              <w:t>60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F3BCA37" w14:textId="5A411150" w:rsidR="009828DA" w:rsidRPr="00DA599E" w:rsidRDefault="009828DA" w:rsidP="009828DA">
            <w:pPr>
              <w:spacing w:line="264" w:lineRule="auto"/>
              <w:jc w:val="center"/>
              <w:rPr>
                <w:sz w:val="26"/>
                <w:szCs w:val="26"/>
              </w:rPr>
            </w:pPr>
            <w:r w:rsidRPr="00DA599E">
              <w:rPr>
                <w:sz w:val="26"/>
                <w:szCs w:val="26"/>
              </w:rPr>
              <w:t>0,02</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63C996F7" w14:textId="77777777" w:rsidR="009828DA" w:rsidRPr="00DA599E" w:rsidRDefault="009828DA" w:rsidP="009828DA">
            <w:pPr>
              <w:spacing w:line="264" w:lineRule="auto"/>
              <w:jc w:val="center"/>
              <w:rPr>
                <w:sz w:val="26"/>
                <w:szCs w:val="26"/>
              </w:rPr>
            </w:pPr>
            <w:r w:rsidRPr="00DA599E">
              <w:rPr>
                <w:sz w:val="26"/>
                <w:szCs w:val="26"/>
              </w:rPr>
              <w:t>-</w:t>
            </w:r>
          </w:p>
        </w:tc>
      </w:tr>
      <w:tr w:rsidR="00DA599E" w:rsidRPr="00DA599E" w14:paraId="5019DA6B" w14:textId="77777777" w:rsidTr="00FB6137">
        <w:trPr>
          <w:gridAfter w:val="1"/>
          <w:wAfter w:w="9" w:type="dxa"/>
          <w:trHeight w:val="51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CA22439" w14:textId="514823C6" w:rsidR="009828DA" w:rsidRPr="00DA599E" w:rsidRDefault="009828DA" w:rsidP="00FB6137">
            <w:pPr>
              <w:pStyle w:val="ListParagraph"/>
              <w:numPr>
                <w:ilvl w:val="0"/>
                <w:numId w:val="124"/>
              </w:numPr>
              <w:tabs>
                <w:tab w:val="left" w:pos="360"/>
              </w:tabs>
              <w:spacing w:line="264" w:lineRule="auto"/>
              <w:jc w:val="center"/>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tcPr>
          <w:p w14:paraId="73548B93" w14:textId="5789A046" w:rsidR="009828DA" w:rsidRPr="00DA599E" w:rsidRDefault="009828DA" w:rsidP="009828DA">
            <w:pPr>
              <w:spacing w:line="264" w:lineRule="auto"/>
              <w:rPr>
                <w:sz w:val="26"/>
                <w:szCs w:val="26"/>
              </w:rPr>
            </w:pPr>
            <w:r w:rsidRPr="00DA599E">
              <w:rPr>
                <w:sz w:val="26"/>
                <w:szCs w:val="26"/>
              </w:rPr>
              <w:t>HTXL bụi gỗ nhà xưởng D (bên trên nhà xưởng)</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0D7B83C3" w14:textId="77777777" w:rsidR="009828DA" w:rsidRPr="00DA599E" w:rsidRDefault="009828DA" w:rsidP="009828DA">
            <w:pPr>
              <w:spacing w:line="264" w:lineRule="auto"/>
              <w:jc w:val="center"/>
              <w:rPr>
                <w:sz w:val="26"/>
                <w:szCs w:val="26"/>
              </w:rPr>
            </w:pPr>
            <w:r w:rsidRPr="00DA599E">
              <w:rPr>
                <w:sz w:val="26"/>
                <w:szCs w:val="26"/>
              </w:rPr>
              <w:t>60</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67A7EF8" w14:textId="77777777" w:rsidR="009828DA" w:rsidRPr="00DA599E" w:rsidRDefault="009828DA" w:rsidP="009828DA">
            <w:pPr>
              <w:spacing w:line="264" w:lineRule="auto"/>
              <w:jc w:val="center"/>
              <w:rPr>
                <w:sz w:val="26"/>
                <w:szCs w:val="26"/>
              </w:rPr>
            </w:pPr>
            <w:r w:rsidRPr="00DA599E">
              <w:rPr>
                <w:sz w:val="26"/>
                <w:szCs w:val="26"/>
              </w:rPr>
              <w:t>60</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3465D399" w14:textId="06D53A6F" w:rsidR="009828DA" w:rsidRPr="00DA599E" w:rsidRDefault="009828DA" w:rsidP="009828DA">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17376D0" w14:textId="77777777" w:rsidR="009828DA" w:rsidRPr="00DA599E" w:rsidRDefault="009828DA" w:rsidP="009828DA">
            <w:pPr>
              <w:spacing w:line="264" w:lineRule="auto"/>
              <w:jc w:val="center"/>
              <w:rPr>
                <w:sz w:val="26"/>
                <w:szCs w:val="26"/>
              </w:rPr>
            </w:pPr>
            <w:r w:rsidRPr="00DA599E">
              <w:rPr>
                <w:sz w:val="26"/>
                <w:szCs w:val="26"/>
              </w:rPr>
              <w:t>60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5A1E86D" w14:textId="3D3151D3" w:rsidR="009828DA" w:rsidRPr="00DA599E" w:rsidRDefault="009828DA" w:rsidP="009828DA">
            <w:pPr>
              <w:spacing w:line="264" w:lineRule="auto"/>
              <w:jc w:val="center"/>
              <w:rPr>
                <w:sz w:val="26"/>
                <w:szCs w:val="26"/>
              </w:rPr>
            </w:pPr>
            <w:r w:rsidRPr="00DA599E">
              <w:rPr>
                <w:sz w:val="26"/>
                <w:szCs w:val="26"/>
              </w:rPr>
              <w:t>0,02</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2F5E4F6D" w14:textId="77777777" w:rsidR="009828DA" w:rsidRPr="00DA599E" w:rsidRDefault="009828DA" w:rsidP="009828DA">
            <w:pPr>
              <w:spacing w:line="264" w:lineRule="auto"/>
              <w:jc w:val="center"/>
              <w:rPr>
                <w:sz w:val="26"/>
                <w:szCs w:val="26"/>
              </w:rPr>
            </w:pPr>
            <w:r w:rsidRPr="00DA599E">
              <w:rPr>
                <w:sz w:val="26"/>
                <w:szCs w:val="26"/>
              </w:rPr>
              <w:t>-</w:t>
            </w:r>
          </w:p>
        </w:tc>
      </w:tr>
      <w:tr w:rsidR="00DA599E" w:rsidRPr="00DA599E" w14:paraId="2B28CE5E" w14:textId="77777777" w:rsidTr="00FB6137">
        <w:trPr>
          <w:gridAfter w:val="1"/>
          <w:wAfter w:w="9" w:type="dxa"/>
          <w:trHeight w:val="51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ADD2233" w14:textId="57914190" w:rsidR="009828DA" w:rsidRPr="00DA599E" w:rsidRDefault="009828DA" w:rsidP="00FB6137">
            <w:pPr>
              <w:pStyle w:val="ListParagraph"/>
              <w:numPr>
                <w:ilvl w:val="0"/>
                <w:numId w:val="124"/>
              </w:numPr>
              <w:tabs>
                <w:tab w:val="left" w:pos="360"/>
              </w:tabs>
              <w:spacing w:line="264" w:lineRule="auto"/>
              <w:jc w:val="center"/>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tcPr>
          <w:p w14:paraId="6075C482" w14:textId="77777777" w:rsidR="009828DA" w:rsidRPr="00DA599E" w:rsidRDefault="009828DA" w:rsidP="009828DA">
            <w:pPr>
              <w:spacing w:line="264" w:lineRule="auto"/>
              <w:rPr>
                <w:sz w:val="26"/>
                <w:szCs w:val="26"/>
              </w:rPr>
            </w:pPr>
            <w:r w:rsidRPr="00DA599E">
              <w:rPr>
                <w:sz w:val="26"/>
                <w:szCs w:val="26"/>
              </w:rPr>
              <w:t>HTXL bụi nhà xưởng F</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2100A218" w14:textId="77777777" w:rsidR="009828DA" w:rsidRPr="00DA599E" w:rsidRDefault="009828DA" w:rsidP="009828DA">
            <w:pPr>
              <w:spacing w:line="264" w:lineRule="auto"/>
              <w:jc w:val="center"/>
              <w:rPr>
                <w:sz w:val="26"/>
                <w:szCs w:val="26"/>
              </w:rPr>
            </w:pPr>
            <w:r w:rsidRPr="00DA599E">
              <w:rPr>
                <w:sz w:val="26"/>
                <w:szCs w:val="26"/>
              </w:rPr>
              <w:t>350</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05737A7" w14:textId="77777777" w:rsidR="009828DA" w:rsidRPr="00DA599E" w:rsidRDefault="009828DA" w:rsidP="009828DA">
            <w:pPr>
              <w:spacing w:line="264" w:lineRule="auto"/>
              <w:jc w:val="center"/>
              <w:rPr>
                <w:sz w:val="26"/>
                <w:szCs w:val="26"/>
              </w:rPr>
            </w:pPr>
            <w:r w:rsidRPr="00DA599E">
              <w:rPr>
                <w:sz w:val="26"/>
                <w:szCs w:val="26"/>
              </w:rPr>
              <w:t>350</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1CFEDFB5" w14:textId="77777777" w:rsidR="009828DA" w:rsidRPr="00DA599E" w:rsidRDefault="009828DA" w:rsidP="009828DA">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8D8D4A7" w14:textId="77777777" w:rsidR="009828DA" w:rsidRPr="00DA599E" w:rsidRDefault="009828DA" w:rsidP="009828DA">
            <w:pPr>
              <w:spacing w:line="264" w:lineRule="auto"/>
              <w:jc w:val="center"/>
              <w:rPr>
                <w:sz w:val="26"/>
                <w:szCs w:val="26"/>
              </w:rPr>
            </w:pPr>
            <w:r w:rsidRPr="00DA599E">
              <w:rPr>
                <w:sz w:val="26"/>
                <w:szCs w:val="26"/>
              </w:rPr>
              <w:t>350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16309D3" w14:textId="788899D6" w:rsidR="009828DA" w:rsidRPr="00DA599E" w:rsidRDefault="009828DA" w:rsidP="009828DA">
            <w:pPr>
              <w:spacing w:line="264" w:lineRule="auto"/>
              <w:jc w:val="center"/>
              <w:rPr>
                <w:sz w:val="26"/>
                <w:szCs w:val="26"/>
              </w:rPr>
            </w:pPr>
            <w:r w:rsidRPr="00DA599E">
              <w:rPr>
                <w:sz w:val="26"/>
                <w:szCs w:val="26"/>
              </w:rPr>
              <w:t>0,10</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3F7CA092" w14:textId="77777777" w:rsidR="009828DA" w:rsidRPr="00DA599E" w:rsidRDefault="009828DA" w:rsidP="009828DA">
            <w:pPr>
              <w:spacing w:line="264" w:lineRule="auto"/>
              <w:jc w:val="center"/>
              <w:rPr>
                <w:sz w:val="26"/>
                <w:szCs w:val="26"/>
              </w:rPr>
            </w:pPr>
            <w:r w:rsidRPr="00DA599E">
              <w:rPr>
                <w:sz w:val="26"/>
                <w:szCs w:val="26"/>
              </w:rPr>
              <w:t>-</w:t>
            </w:r>
          </w:p>
        </w:tc>
      </w:tr>
      <w:tr w:rsidR="00DA599E" w:rsidRPr="00DA599E" w14:paraId="249C3CEE" w14:textId="77777777" w:rsidTr="00FB6137">
        <w:trPr>
          <w:gridAfter w:val="1"/>
          <w:wAfter w:w="9" w:type="dxa"/>
          <w:trHeight w:val="51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781B102" w14:textId="7A8D1AF5" w:rsidR="009828DA" w:rsidRPr="00DA599E" w:rsidRDefault="009828DA" w:rsidP="00FB6137">
            <w:pPr>
              <w:pStyle w:val="ListParagraph"/>
              <w:numPr>
                <w:ilvl w:val="0"/>
                <w:numId w:val="124"/>
              </w:numPr>
              <w:tabs>
                <w:tab w:val="left" w:pos="360"/>
              </w:tabs>
              <w:spacing w:line="264" w:lineRule="auto"/>
              <w:jc w:val="center"/>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tcPr>
          <w:p w14:paraId="257070CC" w14:textId="00802096" w:rsidR="009828DA" w:rsidRPr="00DA599E" w:rsidRDefault="009828DA" w:rsidP="009828DA">
            <w:pPr>
              <w:spacing w:line="264" w:lineRule="auto"/>
              <w:rPr>
                <w:sz w:val="26"/>
                <w:szCs w:val="26"/>
              </w:rPr>
            </w:pPr>
            <w:r w:rsidRPr="00DA599E">
              <w:rPr>
                <w:sz w:val="26"/>
                <w:szCs w:val="26"/>
              </w:rPr>
              <w:t>HTXL bụi gỗ nhà xưởng G - 2 cái</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65A3F821" w14:textId="77777777" w:rsidR="009828DA" w:rsidRPr="00DA599E" w:rsidRDefault="009828DA" w:rsidP="009828DA">
            <w:pPr>
              <w:spacing w:line="264" w:lineRule="auto"/>
              <w:jc w:val="center"/>
              <w:rPr>
                <w:sz w:val="26"/>
                <w:szCs w:val="26"/>
              </w:rPr>
            </w:pPr>
            <w:r w:rsidRPr="00DA599E">
              <w:rPr>
                <w:sz w:val="26"/>
                <w:szCs w:val="26"/>
              </w:rPr>
              <w:t>80</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E7308C4" w14:textId="77777777" w:rsidR="009828DA" w:rsidRPr="00DA599E" w:rsidRDefault="009828DA" w:rsidP="009828DA">
            <w:pPr>
              <w:spacing w:line="264" w:lineRule="auto"/>
              <w:jc w:val="center"/>
              <w:rPr>
                <w:sz w:val="26"/>
                <w:szCs w:val="26"/>
              </w:rPr>
            </w:pPr>
            <w:r w:rsidRPr="00DA599E">
              <w:rPr>
                <w:sz w:val="26"/>
                <w:szCs w:val="26"/>
              </w:rPr>
              <w:t>80</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7E242DED" w14:textId="77777777" w:rsidR="009828DA" w:rsidRPr="00DA599E" w:rsidRDefault="009828DA" w:rsidP="009828DA">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D02DE6C" w14:textId="77777777" w:rsidR="009828DA" w:rsidRPr="00DA599E" w:rsidRDefault="009828DA" w:rsidP="009828DA">
            <w:pPr>
              <w:spacing w:line="264" w:lineRule="auto"/>
              <w:jc w:val="center"/>
              <w:rPr>
                <w:sz w:val="26"/>
                <w:szCs w:val="26"/>
              </w:rPr>
            </w:pPr>
            <w:r w:rsidRPr="00DA599E">
              <w:rPr>
                <w:sz w:val="26"/>
                <w:szCs w:val="26"/>
              </w:rPr>
              <w:t>80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21BC2DC" w14:textId="4F53D7C3" w:rsidR="009828DA" w:rsidRPr="00DA599E" w:rsidRDefault="009828DA" w:rsidP="009828DA">
            <w:pPr>
              <w:spacing w:line="264" w:lineRule="auto"/>
              <w:jc w:val="center"/>
              <w:rPr>
                <w:sz w:val="26"/>
                <w:szCs w:val="26"/>
              </w:rPr>
            </w:pPr>
            <w:r w:rsidRPr="00DA599E">
              <w:rPr>
                <w:sz w:val="26"/>
                <w:szCs w:val="26"/>
              </w:rPr>
              <w:t>0,02</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7E0F1B6E" w14:textId="77777777" w:rsidR="009828DA" w:rsidRPr="00DA599E" w:rsidRDefault="009828DA" w:rsidP="009828DA">
            <w:pPr>
              <w:spacing w:line="264" w:lineRule="auto"/>
              <w:jc w:val="center"/>
              <w:rPr>
                <w:sz w:val="26"/>
                <w:szCs w:val="26"/>
              </w:rPr>
            </w:pPr>
            <w:r w:rsidRPr="00DA599E">
              <w:rPr>
                <w:sz w:val="26"/>
                <w:szCs w:val="26"/>
              </w:rPr>
              <w:t>-</w:t>
            </w:r>
          </w:p>
        </w:tc>
      </w:tr>
      <w:tr w:rsidR="00DA599E" w:rsidRPr="00DA599E" w14:paraId="6B5B9600" w14:textId="77777777" w:rsidTr="00FB6137">
        <w:trPr>
          <w:gridAfter w:val="1"/>
          <w:wAfter w:w="9" w:type="dxa"/>
          <w:trHeight w:val="51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8DA4B82" w14:textId="12502D8E" w:rsidR="009828DA" w:rsidRPr="00DA599E" w:rsidRDefault="009828DA" w:rsidP="00FB6137">
            <w:pPr>
              <w:pStyle w:val="ListParagraph"/>
              <w:numPr>
                <w:ilvl w:val="0"/>
                <w:numId w:val="124"/>
              </w:numPr>
              <w:tabs>
                <w:tab w:val="left" w:pos="360"/>
              </w:tabs>
              <w:spacing w:line="264" w:lineRule="auto"/>
              <w:jc w:val="center"/>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tcPr>
          <w:p w14:paraId="098F73ED" w14:textId="772EF93C" w:rsidR="009828DA" w:rsidRPr="00DA599E" w:rsidRDefault="009828DA" w:rsidP="009828DA">
            <w:pPr>
              <w:spacing w:line="264" w:lineRule="auto"/>
              <w:rPr>
                <w:sz w:val="26"/>
                <w:szCs w:val="26"/>
              </w:rPr>
            </w:pPr>
            <w:r w:rsidRPr="00DA599E">
              <w:rPr>
                <w:sz w:val="26"/>
                <w:szCs w:val="26"/>
              </w:rPr>
              <w:t>HTXL bụi gỗ nhà xưởng K2 (bên trên nhà xưởng)</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5F5EF954" w14:textId="77777777" w:rsidR="009828DA" w:rsidRPr="00DA599E" w:rsidRDefault="009828DA" w:rsidP="009828DA">
            <w:pPr>
              <w:spacing w:line="264" w:lineRule="auto"/>
              <w:jc w:val="center"/>
              <w:rPr>
                <w:sz w:val="26"/>
                <w:szCs w:val="26"/>
              </w:rPr>
            </w:pPr>
            <w:r w:rsidRPr="00DA599E">
              <w:rPr>
                <w:sz w:val="26"/>
                <w:szCs w:val="26"/>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98FE820" w14:textId="77777777" w:rsidR="009828DA" w:rsidRPr="00DA599E" w:rsidRDefault="009828DA" w:rsidP="009828DA">
            <w:pPr>
              <w:spacing w:line="264" w:lineRule="auto"/>
              <w:jc w:val="center"/>
              <w:rPr>
                <w:sz w:val="26"/>
                <w:szCs w:val="26"/>
              </w:rPr>
            </w:pPr>
            <w:r w:rsidRPr="00DA599E">
              <w:rPr>
                <w:sz w:val="26"/>
                <w:szCs w:val="26"/>
              </w:rPr>
              <w:t>40</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00C900F3" w14:textId="77777777" w:rsidR="009828DA" w:rsidRPr="00DA599E" w:rsidRDefault="009828DA" w:rsidP="009828DA">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A361E47" w14:textId="77777777" w:rsidR="009828DA" w:rsidRPr="00DA599E" w:rsidRDefault="009828DA" w:rsidP="009828DA">
            <w:pPr>
              <w:spacing w:line="264" w:lineRule="auto"/>
              <w:jc w:val="center"/>
              <w:rPr>
                <w:sz w:val="26"/>
                <w:szCs w:val="26"/>
              </w:rPr>
            </w:pPr>
            <w:r w:rsidRPr="00DA599E">
              <w:rPr>
                <w:sz w:val="26"/>
                <w:szCs w:val="26"/>
              </w:rPr>
              <w:t>40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93465E1" w14:textId="5150CADF" w:rsidR="009828DA" w:rsidRPr="00DA599E" w:rsidRDefault="009828DA" w:rsidP="009828DA">
            <w:pPr>
              <w:spacing w:line="264" w:lineRule="auto"/>
              <w:jc w:val="center"/>
              <w:rPr>
                <w:sz w:val="26"/>
                <w:szCs w:val="26"/>
              </w:rPr>
            </w:pPr>
            <w:r w:rsidRPr="00DA599E">
              <w:rPr>
                <w:sz w:val="26"/>
                <w:szCs w:val="26"/>
              </w:rPr>
              <w:t>0,01</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7A35571B" w14:textId="77777777" w:rsidR="009828DA" w:rsidRPr="00DA599E" w:rsidRDefault="009828DA" w:rsidP="009828DA">
            <w:pPr>
              <w:spacing w:line="264" w:lineRule="auto"/>
              <w:jc w:val="center"/>
              <w:rPr>
                <w:sz w:val="26"/>
                <w:szCs w:val="26"/>
              </w:rPr>
            </w:pPr>
            <w:r w:rsidRPr="00DA599E">
              <w:rPr>
                <w:sz w:val="26"/>
                <w:szCs w:val="26"/>
              </w:rPr>
              <w:t>-</w:t>
            </w:r>
          </w:p>
        </w:tc>
      </w:tr>
      <w:tr w:rsidR="00DA599E" w:rsidRPr="00DA599E" w14:paraId="54CD3936" w14:textId="77777777" w:rsidTr="00FB6137">
        <w:trPr>
          <w:gridAfter w:val="1"/>
          <w:wAfter w:w="9" w:type="dxa"/>
          <w:trHeight w:val="51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95F9D79" w14:textId="07291F72" w:rsidR="009828DA" w:rsidRPr="00DA599E" w:rsidRDefault="009828DA" w:rsidP="00FB6137">
            <w:pPr>
              <w:pStyle w:val="ListParagraph"/>
              <w:numPr>
                <w:ilvl w:val="0"/>
                <w:numId w:val="124"/>
              </w:numPr>
              <w:tabs>
                <w:tab w:val="left" w:pos="360"/>
              </w:tabs>
              <w:spacing w:line="264" w:lineRule="auto"/>
              <w:jc w:val="center"/>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tcPr>
          <w:p w14:paraId="3428F13E" w14:textId="77777777" w:rsidR="009828DA" w:rsidRPr="00DA599E" w:rsidRDefault="009828DA" w:rsidP="009828DA">
            <w:pPr>
              <w:spacing w:line="264" w:lineRule="auto"/>
              <w:rPr>
                <w:sz w:val="26"/>
                <w:szCs w:val="26"/>
              </w:rPr>
            </w:pPr>
            <w:r w:rsidRPr="00DA599E">
              <w:rPr>
                <w:sz w:val="26"/>
                <w:szCs w:val="26"/>
              </w:rPr>
              <w:t>HTXL bụi nhà xưởng thiết kế (bên trên nhà xưởng)</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21BB998A" w14:textId="77777777" w:rsidR="009828DA" w:rsidRPr="00DA599E" w:rsidRDefault="009828DA" w:rsidP="009828DA">
            <w:pPr>
              <w:spacing w:line="264" w:lineRule="auto"/>
              <w:jc w:val="center"/>
              <w:rPr>
                <w:sz w:val="26"/>
                <w:szCs w:val="26"/>
              </w:rPr>
            </w:pPr>
            <w:r w:rsidRPr="00DA599E">
              <w:rPr>
                <w:sz w:val="26"/>
                <w:szCs w:val="26"/>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4FDF795" w14:textId="77777777" w:rsidR="009828DA" w:rsidRPr="00DA599E" w:rsidRDefault="009828DA" w:rsidP="009828DA">
            <w:pPr>
              <w:spacing w:line="264" w:lineRule="auto"/>
              <w:jc w:val="center"/>
              <w:rPr>
                <w:sz w:val="26"/>
                <w:szCs w:val="26"/>
              </w:rPr>
            </w:pPr>
            <w:r w:rsidRPr="00DA599E">
              <w:rPr>
                <w:sz w:val="26"/>
                <w:szCs w:val="26"/>
              </w:rPr>
              <w:t>60</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0E0FEEAA" w14:textId="77777777" w:rsidR="009828DA" w:rsidRPr="00DA599E" w:rsidRDefault="009828DA" w:rsidP="009828DA">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443B9F1" w14:textId="77777777" w:rsidR="009828DA" w:rsidRPr="00DA599E" w:rsidRDefault="009828DA" w:rsidP="009828DA">
            <w:pPr>
              <w:spacing w:line="264" w:lineRule="auto"/>
              <w:jc w:val="center"/>
              <w:rPr>
                <w:sz w:val="26"/>
                <w:szCs w:val="26"/>
              </w:rPr>
            </w:pPr>
            <w:r w:rsidRPr="00DA599E">
              <w:rPr>
                <w:sz w:val="26"/>
                <w:szCs w:val="26"/>
              </w:rPr>
              <w:t>60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540FF49" w14:textId="0DC71DCF" w:rsidR="009828DA" w:rsidRPr="00DA599E" w:rsidRDefault="009828DA" w:rsidP="009828DA">
            <w:pPr>
              <w:spacing w:line="264" w:lineRule="auto"/>
              <w:jc w:val="center"/>
              <w:rPr>
                <w:sz w:val="26"/>
                <w:szCs w:val="26"/>
              </w:rPr>
            </w:pPr>
            <w:r w:rsidRPr="00DA599E">
              <w:rPr>
                <w:sz w:val="26"/>
                <w:szCs w:val="26"/>
              </w:rPr>
              <w:t>0,02</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298E57DB" w14:textId="77777777" w:rsidR="009828DA" w:rsidRPr="00DA599E" w:rsidRDefault="009828DA" w:rsidP="009828DA">
            <w:pPr>
              <w:spacing w:line="264" w:lineRule="auto"/>
              <w:jc w:val="center"/>
              <w:rPr>
                <w:sz w:val="26"/>
                <w:szCs w:val="26"/>
              </w:rPr>
            </w:pPr>
            <w:r w:rsidRPr="00DA599E">
              <w:rPr>
                <w:sz w:val="26"/>
                <w:szCs w:val="26"/>
              </w:rPr>
              <w:t>-</w:t>
            </w:r>
          </w:p>
        </w:tc>
      </w:tr>
      <w:tr w:rsidR="00DA599E" w:rsidRPr="00DA599E" w14:paraId="608A10F4" w14:textId="77777777" w:rsidTr="00FB6137">
        <w:trPr>
          <w:gridAfter w:val="1"/>
          <w:wAfter w:w="9" w:type="dxa"/>
          <w:trHeight w:val="51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0189F7C" w14:textId="4FA805F8" w:rsidR="009828DA" w:rsidRPr="00DA599E" w:rsidRDefault="009828DA" w:rsidP="00FB6137">
            <w:pPr>
              <w:pStyle w:val="ListParagraph"/>
              <w:numPr>
                <w:ilvl w:val="0"/>
                <w:numId w:val="124"/>
              </w:numPr>
              <w:tabs>
                <w:tab w:val="left" w:pos="360"/>
              </w:tabs>
              <w:spacing w:line="264" w:lineRule="auto"/>
              <w:jc w:val="center"/>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tcPr>
          <w:p w14:paraId="2BAB5434" w14:textId="77777777" w:rsidR="009828DA" w:rsidRPr="00DA599E" w:rsidRDefault="009828DA" w:rsidP="009828DA">
            <w:pPr>
              <w:spacing w:line="264" w:lineRule="auto"/>
              <w:rPr>
                <w:sz w:val="26"/>
                <w:szCs w:val="26"/>
              </w:rPr>
            </w:pPr>
            <w:r w:rsidRPr="00DA599E">
              <w:rPr>
                <w:sz w:val="26"/>
                <w:szCs w:val="26"/>
              </w:rPr>
              <w:t>HTXLNT tập trung</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66CA27E7" w14:textId="77777777" w:rsidR="009828DA" w:rsidRPr="00DA599E" w:rsidRDefault="009828DA" w:rsidP="009828DA">
            <w:pPr>
              <w:spacing w:line="264" w:lineRule="auto"/>
              <w:jc w:val="center"/>
              <w:rPr>
                <w:sz w:val="26"/>
                <w:szCs w:val="26"/>
              </w:rPr>
            </w:pPr>
            <w:r w:rsidRPr="00DA599E">
              <w:rPr>
                <w:sz w:val="26"/>
                <w:szCs w:val="26"/>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469C106" w14:textId="76F12AAE" w:rsidR="009828DA" w:rsidRPr="00DA599E" w:rsidRDefault="009828DA" w:rsidP="009828DA">
            <w:pPr>
              <w:spacing w:line="264" w:lineRule="auto"/>
              <w:jc w:val="center"/>
              <w:rPr>
                <w:sz w:val="26"/>
                <w:szCs w:val="26"/>
              </w:rPr>
            </w:pPr>
            <w:r w:rsidRPr="00DA599E">
              <w:rPr>
                <w:sz w:val="26"/>
                <w:szCs w:val="26"/>
              </w:rPr>
              <w:t>280</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181F09E7" w14:textId="77777777" w:rsidR="009828DA" w:rsidRPr="00DA599E" w:rsidRDefault="009828DA" w:rsidP="009828DA">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9CBAD2B" w14:textId="5D4233B8" w:rsidR="009828DA" w:rsidRPr="00DA599E" w:rsidRDefault="009828DA" w:rsidP="009828DA">
            <w:pPr>
              <w:spacing w:line="264" w:lineRule="auto"/>
              <w:jc w:val="center"/>
              <w:rPr>
                <w:sz w:val="26"/>
                <w:szCs w:val="26"/>
              </w:rPr>
            </w:pPr>
            <w:r w:rsidRPr="00DA599E">
              <w:rPr>
                <w:sz w:val="26"/>
                <w:szCs w:val="26"/>
              </w:rPr>
              <w:t>280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5BF4B0D" w14:textId="6CE37256" w:rsidR="009828DA" w:rsidRPr="00DA599E" w:rsidRDefault="009828DA" w:rsidP="009828DA">
            <w:pPr>
              <w:spacing w:line="264" w:lineRule="auto"/>
              <w:jc w:val="center"/>
              <w:rPr>
                <w:sz w:val="26"/>
                <w:szCs w:val="26"/>
              </w:rPr>
            </w:pPr>
            <w:r w:rsidRPr="00DA599E">
              <w:rPr>
                <w:sz w:val="26"/>
                <w:szCs w:val="26"/>
              </w:rPr>
              <w:t>0,08</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66AEF216" w14:textId="77777777" w:rsidR="009828DA" w:rsidRPr="00DA599E" w:rsidRDefault="009828DA" w:rsidP="009828DA">
            <w:pPr>
              <w:spacing w:line="264" w:lineRule="auto"/>
              <w:jc w:val="center"/>
              <w:rPr>
                <w:sz w:val="26"/>
                <w:szCs w:val="26"/>
              </w:rPr>
            </w:pPr>
            <w:r w:rsidRPr="00DA599E">
              <w:rPr>
                <w:sz w:val="26"/>
                <w:szCs w:val="26"/>
              </w:rPr>
              <w:t>-</w:t>
            </w:r>
          </w:p>
        </w:tc>
      </w:tr>
      <w:tr w:rsidR="00DA599E" w:rsidRPr="00DA599E" w14:paraId="281CC5B8" w14:textId="77777777" w:rsidTr="00FB6137">
        <w:trPr>
          <w:gridAfter w:val="1"/>
          <w:wAfter w:w="9" w:type="dxa"/>
          <w:trHeight w:val="510"/>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BB94E1D" w14:textId="7BF9E5B7" w:rsidR="009828DA" w:rsidRPr="00DA599E" w:rsidRDefault="009828DA" w:rsidP="00FB6137">
            <w:pPr>
              <w:pStyle w:val="ListParagraph"/>
              <w:numPr>
                <w:ilvl w:val="0"/>
                <w:numId w:val="124"/>
              </w:numPr>
              <w:tabs>
                <w:tab w:val="left" w:pos="360"/>
              </w:tabs>
              <w:spacing w:line="264" w:lineRule="auto"/>
              <w:jc w:val="center"/>
              <w:rPr>
                <w:rFonts w:cs="Times New Roman"/>
                <w:szCs w:val="26"/>
              </w:rPr>
            </w:pPr>
          </w:p>
        </w:tc>
        <w:tc>
          <w:tcPr>
            <w:tcW w:w="3128" w:type="dxa"/>
            <w:tcBorders>
              <w:top w:val="single" w:sz="4" w:space="0" w:color="auto"/>
              <w:left w:val="single" w:sz="4" w:space="0" w:color="auto"/>
              <w:bottom w:val="single" w:sz="4" w:space="0" w:color="auto"/>
              <w:right w:val="single" w:sz="4" w:space="0" w:color="auto"/>
            </w:tcBorders>
            <w:shd w:val="clear" w:color="auto" w:fill="auto"/>
            <w:vAlign w:val="center"/>
          </w:tcPr>
          <w:p w14:paraId="7EF67078" w14:textId="77777777" w:rsidR="009828DA" w:rsidRPr="00DA599E" w:rsidRDefault="009828DA" w:rsidP="009828DA">
            <w:pPr>
              <w:spacing w:line="264" w:lineRule="auto"/>
              <w:rPr>
                <w:sz w:val="26"/>
                <w:szCs w:val="26"/>
              </w:rPr>
            </w:pPr>
            <w:r w:rsidRPr="00DA599E">
              <w:rPr>
                <w:sz w:val="26"/>
                <w:szCs w:val="26"/>
              </w:rPr>
              <w:t>Cây xanh</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4F45A5CD" w14:textId="77777777" w:rsidR="009828DA" w:rsidRPr="00DA599E" w:rsidRDefault="009828DA" w:rsidP="009828DA">
            <w:pPr>
              <w:spacing w:line="264" w:lineRule="auto"/>
              <w:jc w:val="center"/>
              <w:rPr>
                <w:sz w:val="26"/>
                <w:szCs w:val="26"/>
              </w:rPr>
            </w:pPr>
            <w:r w:rsidRPr="00DA599E">
              <w:rPr>
                <w:sz w:val="26"/>
                <w:szCs w:val="26"/>
              </w:rPr>
              <w:t>-</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DF68D34" w14:textId="182C196E" w:rsidR="009828DA" w:rsidRPr="00DA599E" w:rsidRDefault="009A1AE7" w:rsidP="009A1AE7">
            <w:pPr>
              <w:jc w:val="center"/>
              <w:rPr>
                <w:sz w:val="26"/>
                <w:szCs w:val="26"/>
              </w:rPr>
            </w:pPr>
            <w:r w:rsidRPr="00DA599E">
              <w:rPr>
                <w:sz w:val="26"/>
                <w:szCs w:val="26"/>
              </w:rPr>
              <w:t>95.595,12</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3693D4AA" w14:textId="77777777" w:rsidR="009828DA" w:rsidRPr="00DA599E" w:rsidRDefault="009828DA" w:rsidP="009828DA">
            <w:pPr>
              <w:spacing w:line="264" w:lineRule="auto"/>
              <w:jc w:val="center"/>
              <w:rPr>
                <w:sz w:val="26"/>
                <w:szCs w:val="26"/>
              </w:rPr>
            </w:pPr>
            <w:r w:rsidRPr="00DA599E">
              <w:rPr>
                <w:sz w:val="26"/>
                <w:szCs w:val="26"/>
              </w:rPr>
              <w:t>-</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0525041" w14:textId="6EA37F09" w:rsidR="009828DA" w:rsidRPr="00DA599E" w:rsidRDefault="009828DA" w:rsidP="009828DA">
            <w:pPr>
              <w:spacing w:line="264" w:lineRule="auto"/>
              <w:jc w:val="center"/>
              <w:rPr>
                <w:sz w:val="26"/>
                <w:szCs w:val="26"/>
              </w:rPr>
            </w:pPr>
            <w:r w:rsidRPr="00DA599E">
              <w:rPr>
                <w:sz w:val="26"/>
                <w:szCs w:val="26"/>
              </w:rPr>
              <w:t>82.418,76</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0DDA6ED" w14:textId="3F49EA60" w:rsidR="009828DA" w:rsidRPr="00DA599E" w:rsidRDefault="009828DA" w:rsidP="009828DA">
            <w:pPr>
              <w:spacing w:line="264" w:lineRule="auto"/>
              <w:jc w:val="center"/>
              <w:rPr>
                <w:sz w:val="26"/>
                <w:szCs w:val="26"/>
              </w:rPr>
            </w:pPr>
            <w:r w:rsidRPr="00DA599E">
              <w:rPr>
                <w:sz w:val="26"/>
                <w:szCs w:val="26"/>
              </w:rPr>
              <w:t>22,41</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6259BFB7" w14:textId="61E4314F" w:rsidR="009828DA" w:rsidRPr="00DA599E" w:rsidRDefault="009828DA" w:rsidP="009828DA">
            <w:pPr>
              <w:spacing w:line="264" w:lineRule="auto"/>
              <w:jc w:val="center"/>
              <w:rPr>
                <w:sz w:val="26"/>
                <w:szCs w:val="26"/>
              </w:rPr>
            </w:pPr>
            <w:r w:rsidRPr="00DA599E">
              <w:rPr>
                <w:sz w:val="26"/>
                <w:szCs w:val="26"/>
              </w:rPr>
              <w:t>-</w:t>
            </w:r>
          </w:p>
        </w:tc>
      </w:tr>
      <w:tr w:rsidR="00DA599E" w:rsidRPr="00DA599E" w14:paraId="33F8A65F" w14:textId="77777777" w:rsidTr="00FB6137">
        <w:trPr>
          <w:gridAfter w:val="1"/>
          <w:wAfter w:w="9" w:type="dxa"/>
          <w:trHeight w:val="510"/>
        </w:trPr>
        <w:tc>
          <w:tcPr>
            <w:tcW w:w="397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2D9EF72" w14:textId="77777777" w:rsidR="00B06BDD" w:rsidRPr="00DA599E" w:rsidRDefault="00B06BDD" w:rsidP="00B06BDD">
            <w:pPr>
              <w:spacing w:line="264" w:lineRule="auto"/>
              <w:jc w:val="center"/>
              <w:rPr>
                <w:b/>
                <w:bCs/>
                <w:sz w:val="26"/>
                <w:szCs w:val="26"/>
              </w:rPr>
            </w:pPr>
            <w:r w:rsidRPr="00DA599E">
              <w:rPr>
                <w:b/>
                <w:bCs/>
                <w:sz w:val="26"/>
                <w:szCs w:val="26"/>
              </w:rPr>
              <w:t>TỔNG DIỆN TÍCH ĐẤT</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2DC3CCD2" w14:textId="77777777" w:rsidR="00B06BDD" w:rsidRPr="00DA599E" w:rsidRDefault="00B06BDD" w:rsidP="00B06BDD">
            <w:pPr>
              <w:spacing w:line="264" w:lineRule="auto"/>
              <w:jc w:val="center"/>
              <w:rPr>
                <w:b/>
                <w:bCs/>
                <w:sz w:val="26"/>
                <w:szCs w:val="26"/>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B95570D" w14:textId="77777777" w:rsidR="00B06BDD" w:rsidRPr="00DA599E" w:rsidRDefault="00B06BDD" w:rsidP="00B06BDD">
            <w:pPr>
              <w:spacing w:line="264" w:lineRule="auto"/>
              <w:jc w:val="center"/>
              <w:rPr>
                <w:b/>
                <w:bCs/>
                <w:sz w:val="26"/>
                <w:szCs w:val="26"/>
              </w:rPr>
            </w:pPr>
            <w:r w:rsidRPr="00DA599E">
              <w:rPr>
                <w:b/>
                <w:bCs/>
                <w:sz w:val="26"/>
                <w:szCs w:val="26"/>
              </w:rPr>
              <w:t>367.853,10</w:t>
            </w:r>
          </w:p>
        </w:tc>
        <w:tc>
          <w:tcPr>
            <w:tcW w:w="1276" w:type="dxa"/>
            <w:gridSpan w:val="2"/>
            <w:tcBorders>
              <w:top w:val="single" w:sz="4" w:space="0" w:color="auto"/>
              <w:left w:val="single" w:sz="4" w:space="0" w:color="auto"/>
              <w:bottom w:val="single" w:sz="4" w:space="0" w:color="auto"/>
              <w:right w:val="single" w:sz="4" w:space="0" w:color="auto"/>
            </w:tcBorders>
            <w:vAlign w:val="center"/>
          </w:tcPr>
          <w:p w14:paraId="3B39617E" w14:textId="77777777" w:rsidR="00B06BDD" w:rsidRPr="00DA599E" w:rsidRDefault="00B06BDD" w:rsidP="00B06BDD">
            <w:pPr>
              <w:spacing w:line="264" w:lineRule="auto"/>
              <w:jc w:val="center"/>
              <w:rPr>
                <w:b/>
                <w:bCs/>
                <w:sz w:val="26"/>
                <w:szCs w:val="26"/>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35DFB76" w14:textId="77777777" w:rsidR="00B06BDD" w:rsidRPr="00DA599E" w:rsidRDefault="00B06BDD" w:rsidP="00B06BDD">
            <w:pPr>
              <w:spacing w:line="264" w:lineRule="auto"/>
              <w:jc w:val="center"/>
              <w:rPr>
                <w:b/>
                <w:bCs/>
                <w:sz w:val="26"/>
                <w:szCs w:val="26"/>
              </w:rPr>
            </w:pPr>
            <w:r w:rsidRPr="00DA599E">
              <w:rPr>
                <w:b/>
                <w:bCs/>
                <w:sz w:val="26"/>
                <w:szCs w:val="26"/>
              </w:rPr>
              <w:t>367.853,10</w:t>
            </w:r>
          </w:p>
        </w:tc>
        <w:tc>
          <w:tcPr>
            <w:tcW w:w="12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784ABCA" w14:textId="77777777" w:rsidR="00B06BDD" w:rsidRPr="00DA599E" w:rsidRDefault="00B06BDD" w:rsidP="00B06BDD">
            <w:pPr>
              <w:spacing w:line="264" w:lineRule="auto"/>
              <w:jc w:val="center"/>
              <w:rPr>
                <w:b/>
                <w:bCs/>
                <w:sz w:val="26"/>
                <w:szCs w:val="26"/>
              </w:rPr>
            </w:pPr>
            <w:r w:rsidRPr="00DA599E">
              <w:rPr>
                <w:b/>
                <w:bCs/>
                <w:sz w:val="26"/>
                <w:szCs w:val="26"/>
              </w:rPr>
              <w:t>100</w:t>
            </w:r>
          </w:p>
        </w:tc>
        <w:tc>
          <w:tcPr>
            <w:tcW w:w="2979" w:type="dxa"/>
            <w:gridSpan w:val="2"/>
            <w:tcBorders>
              <w:top w:val="single" w:sz="4" w:space="0" w:color="auto"/>
              <w:left w:val="single" w:sz="4" w:space="0" w:color="auto"/>
              <w:bottom w:val="single" w:sz="4" w:space="0" w:color="auto"/>
              <w:right w:val="single" w:sz="4" w:space="0" w:color="auto"/>
            </w:tcBorders>
            <w:vAlign w:val="center"/>
          </w:tcPr>
          <w:p w14:paraId="67BF60FD" w14:textId="0E7BC80B" w:rsidR="00B06BDD" w:rsidRPr="00DA599E" w:rsidRDefault="00ED6F19" w:rsidP="00B06BDD">
            <w:pPr>
              <w:spacing w:line="264" w:lineRule="auto"/>
              <w:jc w:val="center"/>
              <w:rPr>
                <w:b/>
                <w:bCs/>
                <w:sz w:val="26"/>
                <w:szCs w:val="26"/>
              </w:rPr>
            </w:pPr>
            <w:r w:rsidRPr="00DA599E">
              <w:rPr>
                <w:b/>
                <w:bCs/>
                <w:sz w:val="26"/>
                <w:szCs w:val="26"/>
              </w:rPr>
              <w:t>-</w:t>
            </w:r>
          </w:p>
        </w:tc>
      </w:tr>
    </w:tbl>
    <w:bookmarkEnd w:id="226"/>
    <w:bookmarkEnd w:id="227"/>
    <w:p w14:paraId="4E9B28EC" w14:textId="7D7CEDD5" w:rsidR="004B2859" w:rsidRPr="00DA599E" w:rsidRDefault="00E31FCB" w:rsidP="00E25EBE">
      <w:pPr>
        <w:tabs>
          <w:tab w:val="left" w:pos="8077"/>
        </w:tabs>
        <w:spacing w:line="312" w:lineRule="auto"/>
        <w:jc w:val="right"/>
        <w:rPr>
          <w:i/>
          <w:sz w:val="26"/>
          <w:szCs w:val="26"/>
        </w:rPr>
        <w:sectPr w:rsidR="004B2859" w:rsidRPr="00DA599E" w:rsidSect="00967191">
          <w:pgSz w:w="15840" w:h="12240" w:orient="landscape" w:code="1"/>
          <w:pgMar w:top="1134" w:right="1134" w:bottom="1418" w:left="1134" w:header="284" w:footer="284" w:gutter="0"/>
          <w:cols w:space="720"/>
          <w:docGrid w:linePitch="360"/>
        </w:sectPr>
      </w:pPr>
      <w:r w:rsidRPr="00DA599E">
        <w:rPr>
          <w:i/>
          <w:sz w:val="26"/>
          <w:szCs w:val="26"/>
        </w:rPr>
        <w:t>(Nguồn: Công ty TNHH RK Resources)</w:t>
      </w:r>
    </w:p>
    <w:p w14:paraId="1B76A855" w14:textId="292840EF" w:rsidR="002B250F" w:rsidRPr="00DA599E" w:rsidRDefault="00E15BFD" w:rsidP="004B2859">
      <w:pPr>
        <w:pStyle w:val="Normal0"/>
        <w:spacing w:line="312" w:lineRule="auto"/>
        <w:ind w:firstLine="426"/>
      </w:pPr>
      <w:bookmarkStart w:id="228" w:name="_Toc36210696"/>
      <w:bookmarkStart w:id="229" w:name="_Toc37061279"/>
      <w:r w:rsidRPr="00DA599E">
        <w:lastRenderedPageBreak/>
        <w:t xml:space="preserve">Sau </w:t>
      </w:r>
      <w:r w:rsidR="00FB6137" w:rsidRPr="00DA599E">
        <w:t>khi</w:t>
      </w:r>
      <w:r w:rsidRPr="00DA599E">
        <w:t xml:space="preserve"> mở rộng </w:t>
      </w:r>
      <w:r w:rsidR="008468C6" w:rsidRPr="00DA599E">
        <w:t xml:space="preserve">Công ty dành diện tích đất là </w:t>
      </w:r>
      <w:r w:rsidR="00ED6F19" w:rsidRPr="00DA599E">
        <w:t>82.418,76</w:t>
      </w:r>
      <w:r w:rsidR="00F3569F" w:rsidRPr="00DA599E">
        <w:t xml:space="preserve"> </w:t>
      </w:r>
      <w:r w:rsidR="008468C6" w:rsidRPr="00DA599E">
        <w:t>m</w:t>
      </w:r>
      <w:r w:rsidR="008468C6" w:rsidRPr="00DA599E">
        <w:rPr>
          <w:vertAlign w:val="superscript"/>
        </w:rPr>
        <w:t>2</w:t>
      </w:r>
      <w:r w:rsidR="008468C6" w:rsidRPr="00DA599E">
        <w:t xml:space="preserve">, chiếm khoảng </w:t>
      </w:r>
      <w:r w:rsidR="0017091C" w:rsidRPr="00DA599E">
        <w:t>22,41</w:t>
      </w:r>
      <w:r w:rsidR="00FA4D30" w:rsidRPr="00DA599E">
        <w:t>%</w:t>
      </w:r>
      <w:r w:rsidR="008468C6" w:rsidRPr="00DA599E">
        <w:t xml:space="preserve"> tổng diện tích của toàn nhà máy để bố trí cây xanh, thảm cỏ. Như vậy, diện tích cây xanh tại nhà máy tuân thủ theo quy định của QCVN 01:20</w:t>
      </w:r>
      <w:r w:rsidR="00152B50" w:rsidRPr="00DA599E">
        <w:t>21</w:t>
      </w:r>
      <w:r w:rsidR="008468C6" w:rsidRPr="00DA599E">
        <w:t>/BXD về tỷ lệ diện tích cây xanh trong nhà máy (≥20%).</w:t>
      </w:r>
    </w:p>
    <w:p w14:paraId="3224785B" w14:textId="30959DF2" w:rsidR="00040237" w:rsidRPr="00DA599E" w:rsidRDefault="006C3F19" w:rsidP="00166944">
      <w:pPr>
        <w:pStyle w:val="CHNG1111"/>
      </w:pPr>
      <w:bookmarkStart w:id="230" w:name="_Toc42169376"/>
      <w:bookmarkStart w:id="231" w:name="_Toc45026934"/>
      <w:bookmarkStart w:id="232" w:name="_Toc100642656"/>
      <w:bookmarkStart w:id="233" w:name="_Toc101537570"/>
      <w:bookmarkStart w:id="234" w:name="_Toc109475791"/>
      <w:r w:rsidRPr="00DA599E">
        <w:t>1.</w:t>
      </w:r>
      <w:r w:rsidR="004B2859" w:rsidRPr="00DA599E">
        <w:t>5.</w:t>
      </w:r>
      <w:r w:rsidR="00166944" w:rsidRPr="00DA599E">
        <w:t>1</w:t>
      </w:r>
      <w:r w:rsidR="008468C6" w:rsidRPr="00DA599E">
        <w:t>.</w:t>
      </w:r>
      <w:r w:rsidR="00166944" w:rsidRPr="00DA599E">
        <w:t>1.</w:t>
      </w:r>
      <w:r w:rsidR="008468C6" w:rsidRPr="00DA599E">
        <w:t xml:space="preserve"> Các hạng mục công trình chính</w:t>
      </w:r>
      <w:bookmarkEnd w:id="228"/>
      <w:bookmarkEnd w:id="229"/>
      <w:bookmarkEnd w:id="230"/>
      <w:bookmarkEnd w:id="231"/>
      <w:bookmarkEnd w:id="232"/>
      <w:bookmarkEnd w:id="233"/>
      <w:bookmarkEnd w:id="234"/>
    </w:p>
    <w:p w14:paraId="3C2A0CBB" w14:textId="13CD6E05" w:rsidR="00D6243C" w:rsidRPr="00DA599E" w:rsidRDefault="001E351E" w:rsidP="00FF3296">
      <w:pPr>
        <w:pStyle w:val="CHUONG111"/>
      </w:pPr>
      <w:bookmarkStart w:id="235" w:name="_Toc84237199"/>
      <w:bookmarkStart w:id="236" w:name="_Toc100642657"/>
      <w:bookmarkStart w:id="237" w:name="_Toc101537571"/>
      <w:r w:rsidRPr="00DA599E">
        <w:t xml:space="preserve"> </w:t>
      </w:r>
      <w:bookmarkStart w:id="238" w:name="_Toc109475792"/>
      <w:r w:rsidR="00166944" w:rsidRPr="00DA599E">
        <w:t xml:space="preserve">a. </w:t>
      </w:r>
      <w:r w:rsidRPr="00DA599E">
        <w:t>Các hạng mục công trình hiện hữu</w:t>
      </w:r>
      <w:bookmarkStart w:id="239" w:name="_Toc36210697"/>
      <w:bookmarkStart w:id="240" w:name="_Toc37061280"/>
      <w:bookmarkEnd w:id="235"/>
      <w:bookmarkEnd w:id="236"/>
      <w:bookmarkEnd w:id="237"/>
      <w:bookmarkEnd w:id="238"/>
    </w:p>
    <w:p w14:paraId="34373B53" w14:textId="1D5D367E" w:rsidR="00707081" w:rsidRPr="00DA599E" w:rsidRDefault="001E351E" w:rsidP="00CE3F2F">
      <w:pPr>
        <w:spacing w:line="312" w:lineRule="auto"/>
        <w:jc w:val="both"/>
        <w:rPr>
          <w:rFonts w:eastAsia="Calibri"/>
          <w:b/>
          <w:sz w:val="26"/>
          <w:szCs w:val="26"/>
        </w:rPr>
      </w:pPr>
      <w:r w:rsidRPr="00DA599E">
        <w:rPr>
          <w:rFonts w:eastAsia="Calibri"/>
          <w:b/>
          <w:sz w:val="26"/>
          <w:szCs w:val="26"/>
        </w:rPr>
        <w:t>a.</w:t>
      </w:r>
      <w:r w:rsidR="00166944" w:rsidRPr="00DA599E">
        <w:rPr>
          <w:rFonts w:eastAsia="Calibri"/>
          <w:b/>
          <w:sz w:val="26"/>
          <w:szCs w:val="26"/>
        </w:rPr>
        <w:t>1</w:t>
      </w:r>
      <w:r w:rsidRPr="00DA599E">
        <w:rPr>
          <w:rFonts w:eastAsia="Calibri"/>
          <w:b/>
          <w:sz w:val="26"/>
          <w:szCs w:val="26"/>
        </w:rPr>
        <w:t xml:space="preserve"> </w:t>
      </w:r>
      <w:r w:rsidR="00CA56EE" w:rsidRPr="00DA599E">
        <w:rPr>
          <w:rFonts w:eastAsia="Calibri"/>
          <w:b/>
          <w:sz w:val="26"/>
          <w:szCs w:val="26"/>
        </w:rPr>
        <w:t>Nhà xưởng</w:t>
      </w:r>
      <w:r w:rsidR="008451D9" w:rsidRPr="00DA599E">
        <w:rPr>
          <w:rFonts w:eastAsia="Calibri"/>
          <w:b/>
          <w:sz w:val="26"/>
          <w:szCs w:val="26"/>
        </w:rPr>
        <w:t xml:space="preserve"> </w:t>
      </w:r>
    </w:p>
    <w:p w14:paraId="45EBAD61" w14:textId="4D972F44" w:rsidR="00CA56EE" w:rsidRPr="00DA599E" w:rsidRDefault="00707081" w:rsidP="002449D8">
      <w:pPr>
        <w:pStyle w:val="ListParagraph"/>
        <w:numPr>
          <w:ilvl w:val="0"/>
          <w:numId w:val="52"/>
        </w:numPr>
        <w:ind w:left="284" w:hanging="284"/>
        <w:jc w:val="both"/>
        <w:rPr>
          <w:rFonts w:eastAsia="Calibri" w:cs="Times New Roman"/>
          <w:b/>
          <w:szCs w:val="26"/>
        </w:rPr>
      </w:pPr>
      <w:r w:rsidRPr="00DA599E">
        <w:rPr>
          <w:rFonts w:eastAsia="Calibri" w:cs="Times New Roman"/>
          <w:b/>
          <w:szCs w:val="26"/>
        </w:rPr>
        <w:t xml:space="preserve">Nhà xưởng </w:t>
      </w:r>
      <w:r w:rsidR="008451D9" w:rsidRPr="00DA599E">
        <w:rPr>
          <w:rFonts w:eastAsia="Calibri" w:cs="Times New Roman"/>
          <w:b/>
          <w:szCs w:val="26"/>
        </w:rPr>
        <w:t>A1</w:t>
      </w:r>
      <w:r w:rsidR="00E31FCB" w:rsidRPr="00DA599E">
        <w:rPr>
          <w:rFonts w:eastAsia="Calibri" w:cs="Times New Roman"/>
          <w:b/>
          <w:szCs w:val="26"/>
        </w:rPr>
        <w:t xml:space="preserve"> </w:t>
      </w:r>
      <w:r w:rsidR="006B2F88" w:rsidRPr="00DA599E">
        <w:rPr>
          <w:rFonts w:eastAsia="Calibri" w:cs="Times New Roman"/>
          <w:b/>
          <w:szCs w:val="26"/>
        </w:rPr>
        <w:t>(nhà kho)</w:t>
      </w:r>
    </w:p>
    <w:p w14:paraId="7D672DFD" w14:textId="77777777" w:rsidR="00DE1615" w:rsidRPr="00DA599E" w:rsidRDefault="001E351E" w:rsidP="008D18D9">
      <w:pPr>
        <w:pStyle w:val="ListParagraph"/>
        <w:numPr>
          <w:ilvl w:val="0"/>
          <w:numId w:val="2"/>
        </w:numPr>
        <w:ind w:left="851"/>
        <w:jc w:val="both"/>
        <w:rPr>
          <w:rFonts w:cs="Times New Roman"/>
          <w:i w:val="0"/>
          <w:szCs w:val="26"/>
        </w:rPr>
      </w:pPr>
      <w:r w:rsidRPr="00DA599E">
        <w:rPr>
          <w:rFonts w:cs="Times New Roman"/>
          <w:i w:val="0"/>
          <w:szCs w:val="26"/>
        </w:rPr>
        <w:t xml:space="preserve">Công trình công nghiệp cấp III; </w:t>
      </w:r>
    </w:p>
    <w:p w14:paraId="7A5C353F" w14:textId="3480205E" w:rsidR="00DE1615" w:rsidRPr="00DA599E" w:rsidRDefault="00DE1615" w:rsidP="008D18D9">
      <w:pPr>
        <w:pStyle w:val="ListParagraph"/>
        <w:numPr>
          <w:ilvl w:val="0"/>
          <w:numId w:val="2"/>
        </w:numPr>
        <w:ind w:left="851"/>
        <w:jc w:val="both"/>
        <w:rPr>
          <w:rFonts w:cs="Times New Roman"/>
          <w:i w:val="0"/>
          <w:szCs w:val="26"/>
        </w:rPr>
      </w:pPr>
      <w:r w:rsidRPr="00DA599E">
        <w:rPr>
          <w:rFonts w:cs="Times New Roman"/>
          <w:i w:val="0"/>
          <w:szCs w:val="26"/>
        </w:rPr>
        <w:t xml:space="preserve">Số tầng: </w:t>
      </w:r>
      <w:r w:rsidR="00B670F6" w:rsidRPr="00DA599E">
        <w:rPr>
          <w:rFonts w:cs="Times New Roman"/>
          <w:i w:val="0"/>
          <w:szCs w:val="26"/>
        </w:rPr>
        <w:t>0</w:t>
      </w:r>
      <w:r w:rsidR="00C10938" w:rsidRPr="00DA599E">
        <w:rPr>
          <w:rFonts w:cs="Times New Roman"/>
          <w:i w:val="0"/>
          <w:szCs w:val="26"/>
        </w:rPr>
        <w:t>2</w:t>
      </w:r>
      <w:r w:rsidR="001E351E" w:rsidRPr="00DA599E">
        <w:rPr>
          <w:rFonts w:cs="Times New Roman"/>
          <w:i w:val="0"/>
          <w:szCs w:val="26"/>
        </w:rPr>
        <w:t xml:space="preserve"> tầng; </w:t>
      </w:r>
    </w:p>
    <w:p w14:paraId="3E73B948" w14:textId="77777777" w:rsidR="00DE1615" w:rsidRPr="00DA599E" w:rsidRDefault="00DE1615" w:rsidP="008D18D9">
      <w:pPr>
        <w:pStyle w:val="ListParagraph"/>
        <w:numPr>
          <w:ilvl w:val="0"/>
          <w:numId w:val="2"/>
        </w:numPr>
        <w:ind w:left="851"/>
        <w:jc w:val="both"/>
        <w:rPr>
          <w:rFonts w:cs="Times New Roman"/>
          <w:i w:val="0"/>
          <w:szCs w:val="26"/>
        </w:rPr>
      </w:pPr>
      <w:r w:rsidRPr="00DA599E">
        <w:rPr>
          <w:rFonts w:cs="Times New Roman"/>
          <w:i w:val="0"/>
          <w:szCs w:val="26"/>
        </w:rPr>
        <w:t>C</w:t>
      </w:r>
      <w:r w:rsidR="001E351E" w:rsidRPr="00DA599E">
        <w:rPr>
          <w:rFonts w:cs="Times New Roman"/>
          <w:i w:val="0"/>
          <w:szCs w:val="26"/>
        </w:rPr>
        <w:t xml:space="preserve">ốt nền công trình: +0,2m (so với cốt sân); </w:t>
      </w:r>
    </w:p>
    <w:p w14:paraId="7897E1AF" w14:textId="3A376600" w:rsidR="00DE1615" w:rsidRPr="00DA599E" w:rsidRDefault="00DE1615" w:rsidP="008D18D9">
      <w:pPr>
        <w:pStyle w:val="ListParagraph"/>
        <w:numPr>
          <w:ilvl w:val="0"/>
          <w:numId w:val="2"/>
        </w:numPr>
        <w:ind w:left="851"/>
        <w:jc w:val="both"/>
        <w:rPr>
          <w:rFonts w:cs="Times New Roman"/>
          <w:i w:val="0"/>
          <w:szCs w:val="26"/>
        </w:rPr>
      </w:pPr>
      <w:r w:rsidRPr="00DA599E">
        <w:rPr>
          <w:rFonts w:cs="Times New Roman"/>
          <w:i w:val="0"/>
          <w:szCs w:val="26"/>
        </w:rPr>
        <w:t>C</w:t>
      </w:r>
      <w:r w:rsidR="001E351E" w:rsidRPr="00DA599E">
        <w:rPr>
          <w:rFonts w:cs="Times New Roman"/>
          <w:i w:val="0"/>
          <w:szCs w:val="26"/>
        </w:rPr>
        <w:t>hiều cao công trình:</w:t>
      </w:r>
      <w:r w:rsidR="008E403E" w:rsidRPr="00DA599E">
        <w:rPr>
          <w:rFonts w:cs="Times New Roman"/>
          <w:i w:val="0"/>
          <w:szCs w:val="26"/>
        </w:rPr>
        <w:t xml:space="preserve"> 14,15</w:t>
      </w:r>
      <w:r w:rsidR="001E351E" w:rsidRPr="00DA599E">
        <w:rPr>
          <w:rFonts w:cs="Times New Roman"/>
          <w:i w:val="0"/>
          <w:szCs w:val="26"/>
        </w:rPr>
        <w:t xml:space="preserve">m (tính từ </w:t>
      </w:r>
      <w:r w:rsidR="00A25F6E" w:rsidRPr="00DA599E">
        <w:rPr>
          <w:rFonts w:cs="Times New Roman"/>
          <w:i w:val="0"/>
          <w:szCs w:val="26"/>
        </w:rPr>
        <w:t>cốt sân)</w:t>
      </w:r>
      <w:r w:rsidR="00F52575" w:rsidRPr="00DA599E">
        <w:rPr>
          <w:rFonts w:cs="Times New Roman"/>
          <w:i w:val="0"/>
          <w:szCs w:val="26"/>
        </w:rPr>
        <w:t>, tầng 1: 5,5m</w:t>
      </w:r>
      <w:r w:rsidR="00A25F6E" w:rsidRPr="00DA599E">
        <w:rPr>
          <w:rFonts w:cs="Times New Roman"/>
          <w:i w:val="0"/>
          <w:szCs w:val="26"/>
        </w:rPr>
        <w:t xml:space="preserve">; </w:t>
      </w:r>
    </w:p>
    <w:p w14:paraId="75B9F14E" w14:textId="6E0F7C19" w:rsidR="00DE1615" w:rsidRPr="00DA599E" w:rsidRDefault="00DE1615" w:rsidP="008D18D9">
      <w:pPr>
        <w:pStyle w:val="ListParagraph"/>
        <w:numPr>
          <w:ilvl w:val="0"/>
          <w:numId w:val="2"/>
        </w:numPr>
        <w:ind w:left="851"/>
        <w:jc w:val="both"/>
        <w:rPr>
          <w:rFonts w:cs="Times New Roman"/>
          <w:i w:val="0"/>
          <w:szCs w:val="26"/>
        </w:rPr>
      </w:pPr>
      <w:r w:rsidRPr="00DA599E">
        <w:rPr>
          <w:rFonts w:cs="Times New Roman"/>
          <w:i w:val="0"/>
          <w:szCs w:val="26"/>
        </w:rPr>
        <w:t>D</w:t>
      </w:r>
      <w:r w:rsidR="00A25F6E" w:rsidRPr="00DA599E">
        <w:rPr>
          <w:rFonts w:cs="Times New Roman"/>
          <w:i w:val="0"/>
          <w:szCs w:val="26"/>
        </w:rPr>
        <w:t xml:space="preserve">iện tích xây dựng là </w:t>
      </w:r>
      <w:r w:rsidR="00C10938" w:rsidRPr="00DA599E">
        <w:rPr>
          <w:rFonts w:cs="Times New Roman"/>
          <w:i w:val="0"/>
          <w:szCs w:val="26"/>
        </w:rPr>
        <w:t>5.672,64</w:t>
      </w:r>
      <w:r w:rsidR="001E351E" w:rsidRPr="00DA599E">
        <w:rPr>
          <w:rFonts w:cs="Times New Roman"/>
          <w:i w:val="0"/>
          <w:szCs w:val="26"/>
        </w:rPr>
        <w:t xml:space="preserve"> m</w:t>
      </w:r>
      <w:r w:rsidR="001E351E" w:rsidRPr="00DA599E">
        <w:rPr>
          <w:rFonts w:cs="Times New Roman"/>
          <w:i w:val="0"/>
          <w:szCs w:val="26"/>
          <w:vertAlign w:val="superscript"/>
        </w:rPr>
        <w:t>2</w:t>
      </w:r>
      <w:r w:rsidR="00C10938" w:rsidRPr="00DA599E">
        <w:rPr>
          <w:rFonts w:cs="Times New Roman"/>
          <w:i w:val="0"/>
          <w:szCs w:val="26"/>
        </w:rPr>
        <w:t>,</w:t>
      </w:r>
      <w:r w:rsidR="00C10938" w:rsidRPr="00DA599E">
        <w:rPr>
          <w:rFonts w:cs="Times New Roman"/>
          <w:i w:val="0"/>
          <w:szCs w:val="26"/>
          <w:vertAlign w:val="superscript"/>
        </w:rPr>
        <w:t xml:space="preserve"> </w:t>
      </w:r>
      <w:r w:rsidR="00C10938" w:rsidRPr="00DA599E">
        <w:rPr>
          <w:rFonts w:cs="Times New Roman"/>
          <w:i w:val="0"/>
          <w:szCs w:val="26"/>
        </w:rPr>
        <w:t>diện tích sàn: 6.106,64 m</w:t>
      </w:r>
      <w:r w:rsidR="00C10938" w:rsidRPr="00DA599E">
        <w:rPr>
          <w:rFonts w:cs="Times New Roman"/>
          <w:i w:val="0"/>
          <w:szCs w:val="26"/>
          <w:vertAlign w:val="superscript"/>
        </w:rPr>
        <w:t>2</w:t>
      </w:r>
      <w:r w:rsidR="00C10938" w:rsidRPr="00DA599E">
        <w:rPr>
          <w:rFonts w:cs="Times New Roman"/>
          <w:i w:val="0"/>
          <w:szCs w:val="26"/>
        </w:rPr>
        <w:t xml:space="preserve"> trong đó tầng 1: 5.672,64</w:t>
      </w:r>
      <w:r w:rsidR="00F52575" w:rsidRPr="00DA599E">
        <w:rPr>
          <w:rFonts w:cs="Times New Roman"/>
          <w:i w:val="0"/>
          <w:szCs w:val="26"/>
        </w:rPr>
        <w:t xml:space="preserve"> m</w:t>
      </w:r>
      <w:r w:rsidR="00F52575" w:rsidRPr="00DA599E">
        <w:rPr>
          <w:rFonts w:cs="Times New Roman"/>
          <w:i w:val="0"/>
          <w:szCs w:val="26"/>
          <w:vertAlign w:val="superscript"/>
        </w:rPr>
        <w:t>2</w:t>
      </w:r>
      <w:r w:rsidR="00C10938" w:rsidRPr="00DA599E">
        <w:rPr>
          <w:rFonts w:cs="Times New Roman"/>
          <w:i w:val="0"/>
          <w:szCs w:val="26"/>
        </w:rPr>
        <w:t xml:space="preserve"> , tầng 2 (lửng)</w:t>
      </w:r>
      <w:r w:rsidR="00F52575" w:rsidRPr="00DA599E">
        <w:rPr>
          <w:rFonts w:cs="Times New Roman"/>
          <w:i w:val="0"/>
          <w:szCs w:val="26"/>
        </w:rPr>
        <w:t>: 434 m</w:t>
      </w:r>
      <w:r w:rsidR="00F52575" w:rsidRPr="00DA599E">
        <w:rPr>
          <w:rFonts w:cs="Times New Roman"/>
          <w:i w:val="0"/>
          <w:szCs w:val="26"/>
          <w:vertAlign w:val="superscript"/>
        </w:rPr>
        <w:t>2</w:t>
      </w:r>
      <w:r w:rsidR="00F52575" w:rsidRPr="00DA599E">
        <w:rPr>
          <w:rFonts w:cs="Times New Roman"/>
          <w:i w:val="0"/>
          <w:szCs w:val="26"/>
        </w:rPr>
        <w:t xml:space="preserve"> </w:t>
      </w:r>
      <w:r w:rsidR="001E351E" w:rsidRPr="00DA599E">
        <w:rPr>
          <w:rFonts w:cs="Times New Roman"/>
          <w:i w:val="0"/>
          <w:szCs w:val="26"/>
        </w:rPr>
        <w:t xml:space="preserve">. </w:t>
      </w:r>
    </w:p>
    <w:p w14:paraId="796B2B8D" w14:textId="77777777" w:rsidR="001E351E" w:rsidRPr="00DA599E" w:rsidRDefault="001E351E" w:rsidP="008D18D9">
      <w:pPr>
        <w:pStyle w:val="ListParagraph"/>
        <w:numPr>
          <w:ilvl w:val="0"/>
          <w:numId w:val="2"/>
        </w:numPr>
        <w:ind w:left="851"/>
        <w:jc w:val="both"/>
        <w:rPr>
          <w:rFonts w:cs="Times New Roman"/>
          <w:i w:val="0"/>
          <w:szCs w:val="26"/>
        </w:rPr>
      </w:pPr>
      <w:r w:rsidRPr="00DA599E">
        <w:rPr>
          <w:rFonts w:cs="Times New Roman"/>
          <w:i w:val="0"/>
          <w:szCs w:val="26"/>
        </w:rPr>
        <w:t xml:space="preserve">Cấu trúc: </w:t>
      </w:r>
      <w:r w:rsidRPr="00DA599E">
        <w:rPr>
          <w:rFonts w:cs="Times New Roman"/>
          <w:i w:val="0"/>
          <w:szCs w:val="26"/>
          <w:lang w:val="vi-VN"/>
        </w:rPr>
        <w:t xml:space="preserve">Móng, cột, đà BTCT, khung cột, kèo thép, xà gồ thép, mái lợp </w:t>
      </w:r>
      <w:r w:rsidRPr="00DA599E">
        <w:rPr>
          <w:rFonts w:cs="Times New Roman"/>
          <w:i w:val="0"/>
          <w:szCs w:val="26"/>
        </w:rPr>
        <w:t xml:space="preserve">tole, tường xây gạch, sơn nước </w:t>
      </w:r>
      <w:r w:rsidR="008E403E" w:rsidRPr="00DA599E">
        <w:rPr>
          <w:rFonts w:cs="Times New Roman"/>
          <w:i w:val="0"/>
          <w:szCs w:val="26"/>
        </w:rPr>
        <w:t>kết hợp</w:t>
      </w:r>
      <w:r w:rsidRPr="00DA599E">
        <w:rPr>
          <w:rFonts w:cs="Times New Roman"/>
          <w:i w:val="0"/>
          <w:szCs w:val="26"/>
          <w:lang w:val="vi-VN"/>
        </w:rPr>
        <w:t xml:space="preserve"> vách tole, nền BTCT, xoa phẳng mặt, cửa cuốn, cửa sắt, cửa nhôm kính.</w:t>
      </w:r>
      <w:r w:rsidR="008451D9" w:rsidRPr="00DA599E">
        <w:rPr>
          <w:rFonts w:cs="Times New Roman"/>
          <w:i w:val="0"/>
          <w:szCs w:val="26"/>
        </w:rPr>
        <w:t xml:space="preserve"> </w:t>
      </w:r>
    </w:p>
    <w:p w14:paraId="1F72C7EC" w14:textId="77777777" w:rsidR="00D6243C" w:rsidRPr="00DA599E" w:rsidRDefault="00D6243C" w:rsidP="002449D8">
      <w:pPr>
        <w:pStyle w:val="ListParagraph"/>
        <w:numPr>
          <w:ilvl w:val="0"/>
          <w:numId w:val="51"/>
        </w:numPr>
        <w:ind w:left="284" w:hanging="284"/>
        <w:jc w:val="both"/>
        <w:rPr>
          <w:rFonts w:eastAsia="Calibri" w:cs="Times New Roman"/>
          <w:b/>
          <w:szCs w:val="26"/>
        </w:rPr>
      </w:pPr>
      <w:r w:rsidRPr="00DA599E">
        <w:rPr>
          <w:rFonts w:eastAsia="Calibri" w:cs="Times New Roman"/>
          <w:b/>
          <w:szCs w:val="26"/>
        </w:rPr>
        <w:t xml:space="preserve">Nhà xưởng </w:t>
      </w:r>
      <w:r w:rsidR="008451D9" w:rsidRPr="00DA599E">
        <w:rPr>
          <w:rFonts w:eastAsia="Calibri" w:cs="Times New Roman"/>
          <w:b/>
          <w:szCs w:val="26"/>
        </w:rPr>
        <w:t>A2</w:t>
      </w:r>
      <w:r w:rsidR="006B2F88" w:rsidRPr="00DA599E">
        <w:rPr>
          <w:rFonts w:eastAsia="Calibri" w:cs="Times New Roman"/>
          <w:b/>
          <w:szCs w:val="26"/>
        </w:rPr>
        <w:t xml:space="preserve"> (khu đóng gói)</w:t>
      </w:r>
    </w:p>
    <w:p w14:paraId="116C5A6A" w14:textId="77777777" w:rsidR="00DE1615" w:rsidRPr="00DA599E" w:rsidRDefault="00985433" w:rsidP="008D18D9">
      <w:pPr>
        <w:pStyle w:val="ListParagraph"/>
        <w:numPr>
          <w:ilvl w:val="0"/>
          <w:numId w:val="2"/>
        </w:numPr>
        <w:ind w:left="142" w:firstLine="425"/>
        <w:jc w:val="both"/>
        <w:rPr>
          <w:rFonts w:cs="Times New Roman"/>
          <w:i w:val="0"/>
          <w:szCs w:val="26"/>
        </w:rPr>
      </w:pPr>
      <w:r w:rsidRPr="00DA599E">
        <w:rPr>
          <w:rFonts w:cs="Times New Roman"/>
          <w:i w:val="0"/>
          <w:szCs w:val="26"/>
        </w:rPr>
        <w:t xml:space="preserve">Công trình công nghiệp cấp III; </w:t>
      </w:r>
    </w:p>
    <w:p w14:paraId="04D55866" w14:textId="7D3DF349" w:rsidR="00DE1615" w:rsidRPr="00DA599E" w:rsidRDefault="00DE1615" w:rsidP="008D18D9">
      <w:pPr>
        <w:pStyle w:val="ListParagraph"/>
        <w:numPr>
          <w:ilvl w:val="0"/>
          <w:numId w:val="2"/>
        </w:numPr>
        <w:ind w:left="142" w:firstLine="425"/>
        <w:jc w:val="both"/>
        <w:rPr>
          <w:rFonts w:cs="Times New Roman"/>
          <w:i w:val="0"/>
          <w:szCs w:val="26"/>
        </w:rPr>
      </w:pPr>
      <w:r w:rsidRPr="00DA599E">
        <w:rPr>
          <w:rFonts w:cs="Times New Roman"/>
          <w:i w:val="0"/>
          <w:szCs w:val="26"/>
        </w:rPr>
        <w:t xml:space="preserve">Số tầng: </w:t>
      </w:r>
      <w:r w:rsidR="00B670F6" w:rsidRPr="00DA599E">
        <w:rPr>
          <w:rFonts w:cs="Times New Roman"/>
          <w:i w:val="0"/>
          <w:szCs w:val="26"/>
        </w:rPr>
        <w:t>0</w:t>
      </w:r>
      <w:r w:rsidR="00BD6C4C" w:rsidRPr="00DA599E">
        <w:rPr>
          <w:rFonts w:cs="Times New Roman"/>
          <w:i w:val="0"/>
          <w:szCs w:val="26"/>
        </w:rPr>
        <w:t>1</w:t>
      </w:r>
      <w:r w:rsidR="00985433" w:rsidRPr="00DA599E">
        <w:rPr>
          <w:rFonts w:cs="Times New Roman"/>
          <w:i w:val="0"/>
          <w:szCs w:val="26"/>
        </w:rPr>
        <w:t xml:space="preserve"> tầng; </w:t>
      </w:r>
    </w:p>
    <w:p w14:paraId="07ACE3E6" w14:textId="77777777" w:rsidR="00DE1615" w:rsidRPr="00DA599E" w:rsidRDefault="00DE1615" w:rsidP="008D18D9">
      <w:pPr>
        <w:pStyle w:val="ListParagraph"/>
        <w:numPr>
          <w:ilvl w:val="0"/>
          <w:numId w:val="2"/>
        </w:numPr>
        <w:ind w:left="142" w:firstLine="425"/>
        <w:jc w:val="both"/>
        <w:rPr>
          <w:rFonts w:cs="Times New Roman"/>
          <w:i w:val="0"/>
          <w:szCs w:val="26"/>
        </w:rPr>
      </w:pPr>
      <w:r w:rsidRPr="00DA599E">
        <w:rPr>
          <w:rFonts w:cs="Times New Roman"/>
          <w:i w:val="0"/>
          <w:szCs w:val="26"/>
        </w:rPr>
        <w:t>C</w:t>
      </w:r>
      <w:r w:rsidR="00985433" w:rsidRPr="00DA599E">
        <w:rPr>
          <w:rFonts w:cs="Times New Roman"/>
          <w:i w:val="0"/>
          <w:szCs w:val="26"/>
        </w:rPr>
        <w:t xml:space="preserve">ốt nền công trình: +0,2m (so với cốt sân); </w:t>
      </w:r>
    </w:p>
    <w:p w14:paraId="0EAFB3CB" w14:textId="77777777" w:rsidR="00DE1615" w:rsidRPr="00DA599E" w:rsidRDefault="00DE1615" w:rsidP="008D18D9">
      <w:pPr>
        <w:pStyle w:val="ListParagraph"/>
        <w:numPr>
          <w:ilvl w:val="0"/>
          <w:numId w:val="2"/>
        </w:numPr>
        <w:ind w:left="142" w:firstLine="425"/>
        <w:jc w:val="both"/>
        <w:rPr>
          <w:rFonts w:cs="Times New Roman"/>
          <w:i w:val="0"/>
          <w:szCs w:val="26"/>
        </w:rPr>
      </w:pPr>
      <w:r w:rsidRPr="00DA599E">
        <w:rPr>
          <w:rFonts w:cs="Times New Roman"/>
          <w:i w:val="0"/>
          <w:szCs w:val="26"/>
        </w:rPr>
        <w:t>C</w:t>
      </w:r>
      <w:r w:rsidR="00985433" w:rsidRPr="00DA599E">
        <w:rPr>
          <w:rFonts w:cs="Times New Roman"/>
          <w:i w:val="0"/>
          <w:szCs w:val="26"/>
        </w:rPr>
        <w:t>hiều cao công trình:</w:t>
      </w:r>
      <w:r w:rsidR="00985433" w:rsidRPr="00DA599E">
        <w:rPr>
          <w:rFonts w:eastAsia="Calibri" w:cs="Times New Roman"/>
          <w:i w:val="0"/>
          <w:szCs w:val="26"/>
        </w:rPr>
        <w:t xml:space="preserve"> </w:t>
      </w:r>
      <w:r w:rsidR="008E403E" w:rsidRPr="00DA599E">
        <w:rPr>
          <w:rFonts w:eastAsia="Calibri" w:cs="Times New Roman"/>
          <w:i w:val="0"/>
          <w:szCs w:val="26"/>
        </w:rPr>
        <w:t>14,15</w:t>
      </w:r>
      <w:r w:rsidR="00985433" w:rsidRPr="00DA599E">
        <w:rPr>
          <w:rFonts w:eastAsia="Calibri" w:cs="Times New Roman"/>
          <w:i w:val="0"/>
          <w:szCs w:val="26"/>
        </w:rPr>
        <w:t>m</w:t>
      </w:r>
      <w:r w:rsidR="00985433" w:rsidRPr="00DA599E">
        <w:rPr>
          <w:rFonts w:cs="Times New Roman"/>
          <w:i w:val="0"/>
          <w:szCs w:val="26"/>
        </w:rPr>
        <w:t xml:space="preserve"> (tính từ cốt sân); </w:t>
      </w:r>
    </w:p>
    <w:p w14:paraId="05911FEF" w14:textId="4768BBC5" w:rsidR="00DE1615" w:rsidRPr="00DA599E" w:rsidRDefault="00DE1615" w:rsidP="008D18D9">
      <w:pPr>
        <w:pStyle w:val="ListParagraph"/>
        <w:numPr>
          <w:ilvl w:val="0"/>
          <w:numId w:val="2"/>
        </w:numPr>
        <w:ind w:left="142" w:firstLine="425"/>
        <w:jc w:val="both"/>
        <w:rPr>
          <w:rFonts w:cs="Times New Roman"/>
          <w:i w:val="0"/>
          <w:szCs w:val="26"/>
        </w:rPr>
      </w:pPr>
      <w:r w:rsidRPr="00DA599E">
        <w:rPr>
          <w:rFonts w:cs="Times New Roman"/>
          <w:i w:val="0"/>
          <w:szCs w:val="26"/>
        </w:rPr>
        <w:t>D</w:t>
      </w:r>
      <w:r w:rsidR="00985433" w:rsidRPr="00DA599E">
        <w:rPr>
          <w:rFonts w:cs="Times New Roman"/>
          <w:i w:val="0"/>
          <w:szCs w:val="26"/>
        </w:rPr>
        <w:t xml:space="preserve">iện tích xây dựng là </w:t>
      </w:r>
      <w:r w:rsidR="00C10938" w:rsidRPr="00DA599E">
        <w:rPr>
          <w:rFonts w:eastAsia="Calibri" w:cs="Times New Roman"/>
          <w:i w:val="0"/>
          <w:szCs w:val="26"/>
        </w:rPr>
        <w:t>6.543,44</w:t>
      </w:r>
      <w:r w:rsidR="00EB223A" w:rsidRPr="00DA599E">
        <w:rPr>
          <w:rFonts w:eastAsia="Calibri" w:cs="Times New Roman"/>
          <w:i w:val="0"/>
          <w:szCs w:val="26"/>
        </w:rPr>
        <w:t xml:space="preserve"> </w:t>
      </w:r>
      <w:r w:rsidR="00985433" w:rsidRPr="00DA599E">
        <w:rPr>
          <w:rFonts w:eastAsia="Calibri" w:cs="Times New Roman"/>
          <w:i w:val="0"/>
          <w:szCs w:val="26"/>
        </w:rPr>
        <w:t>m²</w:t>
      </w:r>
      <w:r w:rsidR="00985433" w:rsidRPr="00DA599E">
        <w:rPr>
          <w:rFonts w:cs="Times New Roman"/>
          <w:i w:val="0"/>
          <w:szCs w:val="26"/>
        </w:rPr>
        <w:t xml:space="preserve">. </w:t>
      </w:r>
    </w:p>
    <w:p w14:paraId="2B82B53E" w14:textId="6FD10E10" w:rsidR="00985433" w:rsidRPr="00DA599E" w:rsidRDefault="00985433" w:rsidP="008D18D9">
      <w:pPr>
        <w:pStyle w:val="ListParagraph"/>
        <w:numPr>
          <w:ilvl w:val="0"/>
          <w:numId w:val="2"/>
        </w:numPr>
        <w:ind w:left="142" w:firstLine="425"/>
        <w:jc w:val="both"/>
        <w:rPr>
          <w:rFonts w:cs="Times New Roman"/>
          <w:i w:val="0"/>
          <w:szCs w:val="26"/>
        </w:rPr>
      </w:pPr>
      <w:r w:rsidRPr="00DA599E">
        <w:rPr>
          <w:rFonts w:cs="Times New Roman"/>
          <w:i w:val="0"/>
          <w:szCs w:val="26"/>
        </w:rPr>
        <w:t xml:space="preserve">Cấu trúc: </w:t>
      </w:r>
      <w:r w:rsidRPr="00DA599E">
        <w:rPr>
          <w:rFonts w:cs="Times New Roman"/>
          <w:i w:val="0"/>
          <w:szCs w:val="26"/>
          <w:lang w:val="vi-VN"/>
        </w:rPr>
        <w:t>Móng, cộ</w:t>
      </w:r>
      <w:r w:rsidR="00635E2A" w:rsidRPr="00DA599E">
        <w:rPr>
          <w:rFonts w:cs="Times New Roman"/>
          <w:i w:val="0"/>
          <w:szCs w:val="26"/>
          <w:lang w:val="vi-VN"/>
        </w:rPr>
        <w:t>t, đà BTCT</w:t>
      </w:r>
      <w:r w:rsidR="00635E2A" w:rsidRPr="00DA599E">
        <w:rPr>
          <w:rFonts w:cs="Times New Roman"/>
          <w:i w:val="0"/>
          <w:szCs w:val="26"/>
        </w:rPr>
        <w:t xml:space="preserve">. Nền bê tông cốt thép, xoa phẳng mặt. Tường xây gạch, sơn nước kết hợp </w:t>
      </w:r>
      <w:r w:rsidR="00F90E4B" w:rsidRPr="00DA599E">
        <w:rPr>
          <w:rFonts w:cs="Times New Roman"/>
          <w:i w:val="0"/>
          <w:szCs w:val="26"/>
        </w:rPr>
        <w:t>v</w:t>
      </w:r>
      <w:r w:rsidR="00635E2A" w:rsidRPr="00DA599E">
        <w:rPr>
          <w:rFonts w:cs="Times New Roman"/>
          <w:i w:val="0"/>
          <w:szCs w:val="26"/>
        </w:rPr>
        <w:t>ách tole</w:t>
      </w:r>
      <w:r w:rsidRPr="00DA599E">
        <w:rPr>
          <w:rFonts w:cs="Times New Roman"/>
          <w:i w:val="0"/>
          <w:szCs w:val="26"/>
          <w:lang w:val="vi-VN"/>
        </w:rPr>
        <w:t>.</w:t>
      </w:r>
      <w:r w:rsidR="00635E2A" w:rsidRPr="00DA599E">
        <w:rPr>
          <w:rFonts w:cs="Times New Roman"/>
          <w:i w:val="0"/>
          <w:szCs w:val="26"/>
        </w:rPr>
        <w:t xml:space="preserve"> Khung cột, kèo thép, xà gồ thép, mái lợp tole.</w:t>
      </w:r>
    </w:p>
    <w:p w14:paraId="506FE5D0" w14:textId="664B3792" w:rsidR="00D6243C" w:rsidRPr="00DA599E" w:rsidRDefault="00D6243C" w:rsidP="002449D8">
      <w:pPr>
        <w:pStyle w:val="ListParagraph"/>
        <w:numPr>
          <w:ilvl w:val="0"/>
          <w:numId w:val="51"/>
        </w:numPr>
        <w:tabs>
          <w:tab w:val="left" w:pos="550"/>
        </w:tabs>
        <w:ind w:left="284" w:hanging="284"/>
        <w:jc w:val="both"/>
        <w:rPr>
          <w:rFonts w:eastAsia="Calibri" w:cs="Times New Roman"/>
          <w:b/>
          <w:szCs w:val="26"/>
        </w:rPr>
      </w:pPr>
      <w:r w:rsidRPr="00DA599E">
        <w:rPr>
          <w:rFonts w:eastAsia="Calibri" w:cs="Times New Roman"/>
          <w:b/>
          <w:szCs w:val="26"/>
        </w:rPr>
        <w:t>Nhà xưở</w:t>
      </w:r>
      <w:r w:rsidR="005D6478" w:rsidRPr="00DA599E">
        <w:rPr>
          <w:rFonts w:eastAsia="Calibri" w:cs="Times New Roman"/>
          <w:b/>
          <w:szCs w:val="26"/>
        </w:rPr>
        <w:t xml:space="preserve">ng </w:t>
      </w:r>
      <w:r w:rsidR="008451D9" w:rsidRPr="00DA599E">
        <w:rPr>
          <w:rFonts w:eastAsia="Calibri" w:cs="Times New Roman"/>
          <w:b/>
          <w:szCs w:val="26"/>
        </w:rPr>
        <w:t>B</w:t>
      </w:r>
      <w:r w:rsidR="006B2F88" w:rsidRPr="00DA599E">
        <w:rPr>
          <w:rFonts w:eastAsia="Calibri" w:cs="Times New Roman"/>
          <w:b/>
          <w:szCs w:val="26"/>
        </w:rPr>
        <w:t xml:space="preserve"> (khu vực sơn, lắp ráp,</w:t>
      </w:r>
      <w:r w:rsidR="00936C68" w:rsidRPr="00DA599E">
        <w:rPr>
          <w:rFonts w:eastAsia="Calibri" w:cs="Times New Roman"/>
          <w:b/>
          <w:szCs w:val="26"/>
        </w:rPr>
        <w:t xml:space="preserve"> để hàng bán thành phẩm</w:t>
      </w:r>
      <w:r w:rsidR="006B2F88" w:rsidRPr="00DA599E">
        <w:rPr>
          <w:rFonts w:eastAsia="Calibri" w:cs="Times New Roman"/>
          <w:b/>
          <w:szCs w:val="26"/>
        </w:rPr>
        <w:t>)</w:t>
      </w:r>
    </w:p>
    <w:p w14:paraId="6FD031AE" w14:textId="77777777" w:rsidR="00DE1615" w:rsidRPr="00DA599E" w:rsidRDefault="00E66786" w:rsidP="008D18D9">
      <w:pPr>
        <w:pStyle w:val="ListParagraph"/>
        <w:numPr>
          <w:ilvl w:val="0"/>
          <w:numId w:val="2"/>
        </w:numPr>
        <w:ind w:left="142" w:firstLine="425"/>
        <w:jc w:val="both"/>
        <w:rPr>
          <w:rFonts w:cs="Times New Roman"/>
          <w:i w:val="0"/>
          <w:szCs w:val="26"/>
        </w:rPr>
      </w:pPr>
      <w:r w:rsidRPr="00DA599E">
        <w:rPr>
          <w:rFonts w:cs="Times New Roman"/>
          <w:i w:val="0"/>
          <w:szCs w:val="26"/>
        </w:rPr>
        <w:t xml:space="preserve">Công trình công nghiệp cấp III; </w:t>
      </w:r>
    </w:p>
    <w:p w14:paraId="210EC73D" w14:textId="31B51D13" w:rsidR="00DE1615" w:rsidRPr="00DA599E" w:rsidRDefault="00DE1615" w:rsidP="008D18D9">
      <w:pPr>
        <w:pStyle w:val="ListParagraph"/>
        <w:numPr>
          <w:ilvl w:val="0"/>
          <w:numId w:val="2"/>
        </w:numPr>
        <w:ind w:left="142" w:firstLine="425"/>
        <w:jc w:val="both"/>
        <w:rPr>
          <w:rFonts w:cs="Times New Roman"/>
          <w:i w:val="0"/>
          <w:szCs w:val="26"/>
        </w:rPr>
      </w:pPr>
      <w:r w:rsidRPr="00DA599E">
        <w:rPr>
          <w:rFonts w:cs="Times New Roman"/>
          <w:i w:val="0"/>
          <w:szCs w:val="26"/>
        </w:rPr>
        <w:t xml:space="preserve">Số tầng: </w:t>
      </w:r>
      <w:r w:rsidR="00B670F6" w:rsidRPr="00DA599E">
        <w:rPr>
          <w:rFonts w:cs="Times New Roman"/>
          <w:i w:val="0"/>
          <w:szCs w:val="26"/>
        </w:rPr>
        <w:t>0</w:t>
      </w:r>
      <w:r w:rsidR="00F52575" w:rsidRPr="00DA599E">
        <w:rPr>
          <w:rFonts w:cs="Times New Roman"/>
          <w:i w:val="0"/>
          <w:szCs w:val="26"/>
        </w:rPr>
        <w:t>2</w:t>
      </w:r>
      <w:r w:rsidR="00E66786" w:rsidRPr="00DA599E">
        <w:rPr>
          <w:rFonts w:cs="Times New Roman"/>
          <w:i w:val="0"/>
          <w:szCs w:val="26"/>
        </w:rPr>
        <w:t xml:space="preserve"> tầng; </w:t>
      </w:r>
    </w:p>
    <w:p w14:paraId="4EFE3FB5" w14:textId="77777777" w:rsidR="00DE1615" w:rsidRPr="00DA599E" w:rsidRDefault="00DE1615" w:rsidP="008D18D9">
      <w:pPr>
        <w:pStyle w:val="ListParagraph"/>
        <w:numPr>
          <w:ilvl w:val="0"/>
          <w:numId w:val="2"/>
        </w:numPr>
        <w:ind w:left="142" w:firstLine="425"/>
        <w:jc w:val="both"/>
        <w:rPr>
          <w:rFonts w:cs="Times New Roman"/>
          <w:i w:val="0"/>
          <w:szCs w:val="26"/>
        </w:rPr>
      </w:pPr>
      <w:r w:rsidRPr="00DA599E">
        <w:rPr>
          <w:rFonts w:cs="Times New Roman"/>
          <w:i w:val="0"/>
          <w:szCs w:val="26"/>
        </w:rPr>
        <w:t>C</w:t>
      </w:r>
      <w:r w:rsidR="00E66786" w:rsidRPr="00DA599E">
        <w:rPr>
          <w:rFonts w:cs="Times New Roman"/>
          <w:i w:val="0"/>
          <w:szCs w:val="26"/>
        </w:rPr>
        <w:t xml:space="preserve">ốt nền công trình: +0,2m (so với cốt sân); </w:t>
      </w:r>
    </w:p>
    <w:p w14:paraId="0ADEE6B6" w14:textId="77777777" w:rsidR="00DE1615" w:rsidRPr="00DA599E" w:rsidRDefault="00DE1615" w:rsidP="008D18D9">
      <w:pPr>
        <w:pStyle w:val="ListParagraph"/>
        <w:numPr>
          <w:ilvl w:val="0"/>
          <w:numId w:val="2"/>
        </w:numPr>
        <w:ind w:left="142" w:firstLine="425"/>
        <w:jc w:val="both"/>
        <w:rPr>
          <w:rFonts w:cs="Times New Roman"/>
          <w:i w:val="0"/>
          <w:szCs w:val="26"/>
        </w:rPr>
      </w:pPr>
      <w:r w:rsidRPr="00DA599E">
        <w:rPr>
          <w:rFonts w:cs="Times New Roman"/>
          <w:i w:val="0"/>
          <w:szCs w:val="26"/>
        </w:rPr>
        <w:t>C</w:t>
      </w:r>
      <w:r w:rsidR="00E66786" w:rsidRPr="00DA599E">
        <w:rPr>
          <w:rFonts w:cs="Times New Roman"/>
          <w:i w:val="0"/>
          <w:szCs w:val="26"/>
        </w:rPr>
        <w:t>hiều cao công trình:</w:t>
      </w:r>
      <w:r w:rsidR="00E66786" w:rsidRPr="00DA599E">
        <w:rPr>
          <w:rFonts w:eastAsia="Calibri" w:cs="Times New Roman"/>
          <w:i w:val="0"/>
          <w:szCs w:val="26"/>
        </w:rPr>
        <w:t xml:space="preserve"> </w:t>
      </w:r>
      <w:r w:rsidR="008E403E" w:rsidRPr="00DA599E">
        <w:rPr>
          <w:rFonts w:eastAsia="Calibri" w:cs="Times New Roman"/>
          <w:i w:val="0"/>
          <w:szCs w:val="26"/>
        </w:rPr>
        <w:t xml:space="preserve">14,15 </w:t>
      </w:r>
      <w:r w:rsidR="00E66786" w:rsidRPr="00DA599E">
        <w:rPr>
          <w:rFonts w:eastAsia="Calibri" w:cs="Times New Roman"/>
          <w:i w:val="0"/>
          <w:szCs w:val="26"/>
        </w:rPr>
        <w:t>m</w:t>
      </w:r>
      <w:r w:rsidR="00E66786" w:rsidRPr="00DA599E">
        <w:rPr>
          <w:rFonts w:cs="Times New Roman"/>
          <w:i w:val="0"/>
          <w:szCs w:val="26"/>
        </w:rPr>
        <w:t xml:space="preserve"> (tính từ cốt sân); </w:t>
      </w:r>
    </w:p>
    <w:p w14:paraId="2445936F" w14:textId="5B58B761" w:rsidR="00DE1615" w:rsidRPr="00DA599E" w:rsidRDefault="00DE1615" w:rsidP="00F52575">
      <w:pPr>
        <w:pStyle w:val="ListParagraph"/>
        <w:numPr>
          <w:ilvl w:val="0"/>
          <w:numId w:val="2"/>
        </w:numPr>
        <w:ind w:left="142" w:firstLine="425"/>
        <w:jc w:val="both"/>
        <w:rPr>
          <w:rFonts w:cs="Times New Roman"/>
          <w:i w:val="0"/>
          <w:szCs w:val="26"/>
        </w:rPr>
      </w:pPr>
      <w:r w:rsidRPr="00DA599E">
        <w:rPr>
          <w:rFonts w:cs="Times New Roman"/>
          <w:i w:val="0"/>
          <w:szCs w:val="26"/>
        </w:rPr>
        <w:t>D</w:t>
      </w:r>
      <w:r w:rsidR="00E66786" w:rsidRPr="00DA599E">
        <w:rPr>
          <w:rFonts w:cs="Times New Roman"/>
          <w:i w:val="0"/>
          <w:szCs w:val="26"/>
        </w:rPr>
        <w:t xml:space="preserve">iện tích xây dựng là </w:t>
      </w:r>
      <w:r w:rsidR="00C10938" w:rsidRPr="00DA599E">
        <w:rPr>
          <w:rFonts w:eastAsia="Calibri" w:cs="Times New Roman"/>
          <w:i w:val="0"/>
          <w:szCs w:val="26"/>
        </w:rPr>
        <w:t>12.388</w:t>
      </w:r>
      <w:r w:rsidR="00E66786" w:rsidRPr="00DA599E">
        <w:rPr>
          <w:rFonts w:eastAsia="Calibri" w:cs="Times New Roman"/>
          <w:i w:val="0"/>
          <w:szCs w:val="26"/>
        </w:rPr>
        <w:t xml:space="preserve"> m²</w:t>
      </w:r>
      <w:r w:rsidR="00F52575" w:rsidRPr="00DA599E">
        <w:rPr>
          <w:rFonts w:cs="Times New Roman"/>
          <w:i w:val="0"/>
          <w:szCs w:val="26"/>
        </w:rPr>
        <w:t>, diện tích tầng lầu 217</w:t>
      </w:r>
      <w:r w:rsidR="00F52575" w:rsidRPr="00DA599E">
        <w:rPr>
          <w:rFonts w:eastAsia="Calibri" w:cs="Times New Roman"/>
          <w:i w:val="0"/>
          <w:szCs w:val="26"/>
        </w:rPr>
        <w:t xml:space="preserve"> m²</w:t>
      </w:r>
      <w:r w:rsidR="00F52575" w:rsidRPr="00DA599E">
        <w:rPr>
          <w:rFonts w:cs="Times New Roman"/>
          <w:i w:val="0"/>
          <w:szCs w:val="26"/>
        </w:rPr>
        <w:t>,</w:t>
      </w:r>
    </w:p>
    <w:p w14:paraId="1C35CF76" w14:textId="7BDC322D" w:rsidR="00635E2A" w:rsidRPr="00DA599E" w:rsidRDefault="00E66786" w:rsidP="008D18D9">
      <w:pPr>
        <w:pStyle w:val="ListParagraph"/>
        <w:numPr>
          <w:ilvl w:val="0"/>
          <w:numId w:val="2"/>
        </w:numPr>
        <w:ind w:left="142" w:firstLine="425"/>
        <w:jc w:val="both"/>
        <w:rPr>
          <w:rFonts w:cs="Times New Roman"/>
          <w:i w:val="0"/>
          <w:szCs w:val="26"/>
        </w:rPr>
      </w:pPr>
      <w:r w:rsidRPr="00DA599E">
        <w:rPr>
          <w:rFonts w:cs="Times New Roman"/>
          <w:i w:val="0"/>
          <w:szCs w:val="26"/>
        </w:rPr>
        <w:t xml:space="preserve">Cấu trúc: </w:t>
      </w:r>
      <w:r w:rsidR="00635E2A" w:rsidRPr="00DA599E">
        <w:rPr>
          <w:rFonts w:cs="Times New Roman"/>
          <w:i w:val="0"/>
          <w:szCs w:val="26"/>
          <w:lang w:val="vi-VN"/>
        </w:rPr>
        <w:t>Móng, cột, đà BTCT</w:t>
      </w:r>
      <w:r w:rsidR="00635E2A" w:rsidRPr="00DA599E">
        <w:rPr>
          <w:rFonts w:cs="Times New Roman"/>
          <w:i w:val="0"/>
          <w:szCs w:val="26"/>
        </w:rPr>
        <w:t xml:space="preserve">. Nền bê tông cốt thép, xoa phẳng mặt. Tường xây gạch, sơn nước kết hợp </w:t>
      </w:r>
      <w:r w:rsidR="00F90E4B" w:rsidRPr="00DA599E">
        <w:rPr>
          <w:rFonts w:cs="Times New Roman"/>
          <w:i w:val="0"/>
          <w:szCs w:val="26"/>
        </w:rPr>
        <w:t>v</w:t>
      </w:r>
      <w:r w:rsidR="00635E2A" w:rsidRPr="00DA599E">
        <w:rPr>
          <w:rFonts w:cs="Times New Roman"/>
          <w:i w:val="0"/>
          <w:szCs w:val="26"/>
        </w:rPr>
        <w:t>ách tole</w:t>
      </w:r>
      <w:r w:rsidR="00635E2A" w:rsidRPr="00DA599E">
        <w:rPr>
          <w:rFonts w:cs="Times New Roman"/>
          <w:i w:val="0"/>
          <w:szCs w:val="26"/>
          <w:lang w:val="vi-VN"/>
        </w:rPr>
        <w:t>.</w:t>
      </w:r>
      <w:r w:rsidR="00635E2A" w:rsidRPr="00DA599E">
        <w:rPr>
          <w:rFonts w:cs="Times New Roman"/>
          <w:i w:val="0"/>
          <w:szCs w:val="26"/>
        </w:rPr>
        <w:t xml:space="preserve"> Khung cột, kèo thép, xà gồ thép, mái lợp tole</w:t>
      </w:r>
      <w:r w:rsidRPr="00DA599E">
        <w:rPr>
          <w:rFonts w:cs="Times New Roman"/>
          <w:i w:val="0"/>
          <w:szCs w:val="26"/>
          <w:lang w:val="vi-VN"/>
        </w:rPr>
        <w:t>.</w:t>
      </w:r>
    </w:p>
    <w:p w14:paraId="4C62A2E4" w14:textId="1C971D17" w:rsidR="00136A15" w:rsidRPr="00DA599E" w:rsidRDefault="00136A15" w:rsidP="008D18D9">
      <w:pPr>
        <w:pStyle w:val="ListParagraph"/>
        <w:numPr>
          <w:ilvl w:val="0"/>
          <w:numId w:val="2"/>
        </w:numPr>
        <w:ind w:left="142" w:firstLine="425"/>
        <w:jc w:val="both"/>
        <w:rPr>
          <w:rFonts w:cs="Times New Roman"/>
          <w:i w:val="0"/>
          <w:szCs w:val="26"/>
        </w:rPr>
      </w:pPr>
      <w:r w:rsidRPr="00DA599E">
        <w:rPr>
          <w:i w:val="0"/>
          <w:szCs w:val="26"/>
          <w:lang w:val="vi-VN"/>
        </w:rPr>
        <w:t xml:space="preserve">Bố trí các khu vực sản xuất trong xưởng </w:t>
      </w:r>
      <w:r w:rsidRPr="00DA599E">
        <w:rPr>
          <w:i w:val="0"/>
          <w:szCs w:val="26"/>
        </w:rPr>
        <w:t>B</w:t>
      </w:r>
      <w:r w:rsidRPr="00DA599E">
        <w:rPr>
          <w:i w:val="0"/>
          <w:szCs w:val="26"/>
          <w:lang w:val="vi-VN"/>
        </w:rPr>
        <w:t xml:space="preserve"> </w:t>
      </w:r>
      <w:r w:rsidRPr="00DA599E">
        <w:rPr>
          <w:i w:val="0"/>
          <w:szCs w:val="26"/>
        </w:rPr>
        <w:t xml:space="preserve">hiện hữu </w:t>
      </w:r>
      <w:r w:rsidRPr="00DA599E">
        <w:rPr>
          <w:i w:val="0"/>
          <w:szCs w:val="26"/>
          <w:lang w:val="vi-VN"/>
        </w:rPr>
        <w:t xml:space="preserve">được thể hiện </w:t>
      </w:r>
      <w:r w:rsidRPr="00DA599E">
        <w:rPr>
          <w:i w:val="0"/>
          <w:szCs w:val="26"/>
        </w:rPr>
        <w:t xml:space="preserve">qua </w:t>
      </w:r>
      <w:r w:rsidRPr="00DA599E">
        <w:rPr>
          <w:i w:val="0"/>
          <w:szCs w:val="26"/>
          <w:lang w:val="vi-VN"/>
        </w:rPr>
        <w:t>bảng sau</w:t>
      </w:r>
      <w:r w:rsidRPr="00DA599E">
        <w:rPr>
          <w:i w:val="0"/>
          <w:szCs w:val="26"/>
        </w:rPr>
        <w:t>:</w:t>
      </w:r>
    </w:p>
    <w:p w14:paraId="7F0FDB38" w14:textId="5C108F3F" w:rsidR="00136A15" w:rsidRPr="00DA599E" w:rsidRDefault="00136A15" w:rsidP="00217B7E">
      <w:pPr>
        <w:pStyle w:val="Caption"/>
        <w:rPr>
          <w:color w:val="auto"/>
        </w:rPr>
      </w:pPr>
      <w:bookmarkStart w:id="241" w:name="_Toc101508547"/>
      <w:bookmarkStart w:id="242" w:name="_Toc114565207"/>
      <w:r w:rsidRPr="00DA599E">
        <w:rPr>
          <w:color w:val="auto"/>
        </w:rPr>
        <w:lastRenderedPageBreak/>
        <w:t>Bảng</w:t>
      </w:r>
      <w:r w:rsidR="00217B7E" w:rsidRPr="00DA599E">
        <w:rPr>
          <w:color w:val="auto"/>
        </w:rPr>
        <w:t xml:space="preserve"> 1. </w:t>
      </w:r>
      <w:r w:rsidR="002A6DFD" w:rsidRPr="00DA599E">
        <w:rPr>
          <w:color w:val="auto"/>
        </w:rPr>
        <w:fldChar w:fldCharType="begin"/>
      </w:r>
      <w:r w:rsidR="002A6DFD" w:rsidRPr="00DA599E">
        <w:rPr>
          <w:color w:val="auto"/>
        </w:rPr>
        <w:instrText xml:space="preserve"> SEQ _1. \* ARABIC </w:instrText>
      </w:r>
      <w:r w:rsidR="002A6DFD" w:rsidRPr="00DA599E">
        <w:rPr>
          <w:color w:val="auto"/>
        </w:rPr>
        <w:fldChar w:fldCharType="separate"/>
      </w:r>
      <w:r w:rsidR="00DA599E">
        <w:rPr>
          <w:noProof/>
          <w:color w:val="auto"/>
        </w:rPr>
        <w:t>11</w:t>
      </w:r>
      <w:r w:rsidR="002A6DFD" w:rsidRPr="00DA599E">
        <w:rPr>
          <w:noProof/>
          <w:color w:val="auto"/>
        </w:rPr>
        <w:fldChar w:fldCharType="end"/>
      </w:r>
      <w:r w:rsidRPr="00DA599E">
        <w:rPr>
          <w:color w:val="auto"/>
        </w:rPr>
        <w:t>. Bố trí các khu vực sản xuất tại nhà xưởng B</w:t>
      </w:r>
      <w:bookmarkEnd w:id="241"/>
      <w:bookmarkEnd w:id="242"/>
    </w:p>
    <w:tbl>
      <w:tblPr>
        <w:tblW w:w="95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1"/>
        <w:gridCol w:w="2410"/>
        <w:gridCol w:w="1451"/>
        <w:gridCol w:w="3320"/>
        <w:gridCol w:w="1766"/>
      </w:tblGrid>
      <w:tr w:rsidR="00DA599E" w:rsidRPr="00DA599E" w14:paraId="6772675B" w14:textId="77777777" w:rsidTr="00544DBB">
        <w:trPr>
          <w:trHeight w:val="173"/>
          <w:jc w:val="center"/>
        </w:trPr>
        <w:tc>
          <w:tcPr>
            <w:tcW w:w="621" w:type="dxa"/>
            <w:vMerge w:val="restart"/>
            <w:shd w:val="clear" w:color="auto" w:fill="DAEEF3" w:themeFill="accent5" w:themeFillTint="33"/>
            <w:vAlign w:val="center"/>
          </w:tcPr>
          <w:p w14:paraId="1E59DDBF" w14:textId="77777777" w:rsidR="00136A15" w:rsidRPr="00DA599E" w:rsidRDefault="00136A15" w:rsidP="000C15C7">
            <w:pPr>
              <w:pStyle w:val="Hmclc"/>
              <w:jc w:val="center"/>
              <w:outlineLvl w:val="0"/>
              <w:rPr>
                <w:lang w:val="en-US"/>
              </w:rPr>
            </w:pPr>
            <w:bookmarkStart w:id="243" w:name="_Toc41373251"/>
            <w:bookmarkStart w:id="244" w:name="_Toc44335542"/>
            <w:bookmarkStart w:id="245" w:name="_Toc46499087"/>
            <w:bookmarkStart w:id="246" w:name="_Toc80888242"/>
            <w:bookmarkStart w:id="247" w:name="_Toc84237200"/>
            <w:bookmarkStart w:id="248" w:name="_Toc100642658"/>
            <w:bookmarkStart w:id="249" w:name="_Toc101534021"/>
            <w:bookmarkStart w:id="250" w:name="_Toc101536690"/>
            <w:r w:rsidRPr="00DA599E">
              <w:rPr>
                <w:lang w:val="en-US"/>
              </w:rPr>
              <w:t>TT</w:t>
            </w:r>
            <w:bookmarkEnd w:id="243"/>
            <w:bookmarkEnd w:id="244"/>
            <w:bookmarkEnd w:id="245"/>
            <w:bookmarkEnd w:id="246"/>
            <w:bookmarkEnd w:id="247"/>
            <w:bookmarkEnd w:id="248"/>
            <w:bookmarkEnd w:id="249"/>
            <w:bookmarkEnd w:id="250"/>
          </w:p>
        </w:tc>
        <w:tc>
          <w:tcPr>
            <w:tcW w:w="2410" w:type="dxa"/>
            <w:vMerge w:val="restart"/>
            <w:shd w:val="clear" w:color="auto" w:fill="DAEEF3" w:themeFill="accent5" w:themeFillTint="33"/>
            <w:vAlign w:val="center"/>
          </w:tcPr>
          <w:p w14:paraId="789C9929" w14:textId="77777777" w:rsidR="00136A15" w:rsidRPr="00DA599E" w:rsidRDefault="00136A15" w:rsidP="000C15C7">
            <w:pPr>
              <w:pStyle w:val="Hmclc"/>
              <w:jc w:val="center"/>
              <w:outlineLvl w:val="0"/>
              <w:rPr>
                <w:lang w:val="en-US"/>
              </w:rPr>
            </w:pPr>
            <w:bookmarkStart w:id="251" w:name="_Toc41373252"/>
            <w:bookmarkStart w:id="252" w:name="_Toc44335543"/>
            <w:bookmarkStart w:id="253" w:name="_Toc46499088"/>
            <w:bookmarkStart w:id="254" w:name="_Toc80888243"/>
            <w:bookmarkStart w:id="255" w:name="_Toc84237201"/>
            <w:bookmarkStart w:id="256" w:name="_Toc100642659"/>
            <w:bookmarkStart w:id="257" w:name="_Toc101534022"/>
            <w:bookmarkStart w:id="258" w:name="_Toc101536691"/>
            <w:r w:rsidRPr="00DA599E">
              <w:rPr>
                <w:lang w:val="en-US"/>
              </w:rPr>
              <w:t>Hạng mục</w:t>
            </w:r>
            <w:bookmarkEnd w:id="251"/>
            <w:bookmarkEnd w:id="252"/>
            <w:bookmarkEnd w:id="253"/>
            <w:bookmarkEnd w:id="254"/>
            <w:bookmarkEnd w:id="255"/>
            <w:bookmarkEnd w:id="256"/>
            <w:bookmarkEnd w:id="257"/>
            <w:bookmarkEnd w:id="258"/>
          </w:p>
        </w:tc>
        <w:tc>
          <w:tcPr>
            <w:tcW w:w="1451" w:type="dxa"/>
            <w:vMerge w:val="restart"/>
            <w:shd w:val="clear" w:color="auto" w:fill="DAEEF3" w:themeFill="accent5" w:themeFillTint="33"/>
            <w:vAlign w:val="center"/>
          </w:tcPr>
          <w:p w14:paraId="2AACC39D" w14:textId="77777777" w:rsidR="00136A15" w:rsidRPr="00DA599E" w:rsidRDefault="00136A15" w:rsidP="000C15C7">
            <w:pPr>
              <w:pStyle w:val="Hmclc"/>
              <w:jc w:val="center"/>
              <w:outlineLvl w:val="0"/>
              <w:rPr>
                <w:lang w:val="en-US"/>
              </w:rPr>
            </w:pPr>
            <w:bookmarkStart w:id="259" w:name="_Toc41373253"/>
            <w:bookmarkStart w:id="260" w:name="_Toc44335544"/>
            <w:bookmarkStart w:id="261" w:name="_Toc46499089"/>
            <w:bookmarkStart w:id="262" w:name="_Toc80888244"/>
            <w:bookmarkStart w:id="263" w:name="_Toc84237202"/>
            <w:bookmarkStart w:id="264" w:name="_Toc100642660"/>
            <w:bookmarkStart w:id="265" w:name="_Toc101534023"/>
            <w:bookmarkStart w:id="266" w:name="_Toc101536692"/>
            <w:r w:rsidRPr="00DA599E">
              <w:rPr>
                <w:lang w:val="en-US"/>
              </w:rPr>
              <w:t>Diện tích (m</w:t>
            </w:r>
            <w:r w:rsidRPr="00DA599E">
              <w:rPr>
                <w:vertAlign w:val="superscript"/>
                <w:lang w:val="en-US"/>
              </w:rPr>
              <w:t>2</w:t>
            </w:r>
            <w:r w:rsidRPr="00DA599E">
              <w:rPr>
                <w:lang w:val="en-US"/>
              </w:rPr>
              <w:t>)</w:t>
            </w:r>
            <w:bookmarkEnd w:id="259"/>
            <w:bookmarkEnd w:id="260"/>
            <w:bookmarkEnd w:id="261"/>
            <w:bookmarkEnd w:id="262"/>
            <w:bookmarkEnd w:id="263"/>
            <w:bookmarkEnd w:id="264"/>
            <w:bookmarkEnd w:id="265"/>
            <w:bookmarkEnd w:id="266"/>
          </w:p>
        </w:tc>
        <w:tc>
          <w:tcPr>
            <w:tcW w:w="5086" w:type="dxa"/>
            <w:gridSpan w:val="2"/>
            <w:shd w:val="clear" w:color="auto" w:fill="DAEEF3" w:themeFill="accent5" w:themeFillTint="33"/>
            <w:vAlign w:val="center"/>
          </w:tcPr>
          <w:p w14:paraId="40D9327B" w14:textId="2E0FDFB6" w:rsidR="00136A15" w:rsidRPr="00DA599E" w:rsidRDefault="00136A15" w:rsidP="0063252F">
            <w:pPr>
              <w:pStyle w:val="Hmclc"/>
              <w:jc w:val="center"/>
              <w:outlineLvl w:val="0"/>
              <w:rPr>
                <w:lang w:val="en-US"/>
              </w:rPr>
            </w:pPr>
            <w:bookmarkStart w:id="267" w:name="_Toc41373254"/>
            <w:bookmarkStart w:id="268" w:name="_Toc44335545"/>
            <w:bookmarkStart w:id="269" w:name="_Toc46499090"/>
            <w:bookmarkStart w:id="270" w:name="_Toc80888245"/>
            <w:bookmarkStart w:id="271" w:name="_Toc84237203"/>
            <w:bookmarkStart w:id="272" w:name="_Toc100642661"/>
            <w:bookmarkStart w:id="273" w:name="_Toc101534024"/>
            <w:bookmarkStart w:id="274" w:name="_Toc101536693"/>
            <w:r w:rsidRPr="00DA599E">
              <w:rPr>
                <w:lang w:val="en-US"/>
              </w:rPr>
              <w:t>Công năng sử dụng</w:t>
            </w:r>
            <w:bookmarkEnd w:id="267"/>
            <w:bookmarkEnd w:id="268"/>
            <w:bookmarkEnd w:id="269"/>
            <w:bookmarkEnd w:id="270"/>
            <w:bookmarkEnd w:id="271"/>
            <w:bookmarkEnd w:id="272"/>
            <w:bookmarkEnd w:id="273"/>
            <w:bookmarkEnd w:id="274"/>
          </w:p>
        </w:tc>
      </w:tr>
      <w:tr w:rsidR="00DA599E" w:rsidRPr="00DA599E" w14:paraId="55DDAA35" w14:textId="77777777" w:rsidTr="00544DBB">
        <w:trPr>
          <w:trHeight w:val="173"/>
          <w:jc w:val="center"/>
        </w:trPr>
        <w:tc>
          <w:tcPr>
            <w:tcW w:w="621" w:type="dxa"/>
            <w:vMerge/>
            <w:shd w:val="clear" w:color="auto" w:fill="DAEEF3" w:themeFill="accent5" w:themeFillTint="33"/>
            <w:vAlign w:val="center"/>
          </w:tcPr>
          <w:p w14:paraId="2AF4039F" w14:textId="77777777" w:rsidR="00136A15" w:rsidRPr="00DA599E" w:rsidRDefault="00136A15" w:rsidP="000C15C7">
            <w:pPr>
              <w:pStyle w:val="Hmclc"/>
              <w:jc w:val="center"/>
              <w:outlineLvl w:val="0"/>
              <w:rPr>
                <w:lang w:val="en-US"/>
              </w:rPr>
            </w:pPr>
          </w:p>
        </w:tc>
        <w:tc>
          <w:tcPr>
            <w:tcW w:w="2410" w:type="dxa"/>
            <w:vMerge/>
            <w:shd w:val="clear" w:color="auto" w:fill="DAEEF3" w:themeFill="accent5" w:themeFillTint="33"/>
            <w:vAlign w:val="center"/>
          </w:tcPr>
          <w:p w14:paraId="6E3BC460" w14:textId="77777777" w:rsidR="00136A15" w:rsidRPr="00DA599E" w:rsidRDefault="00136A15" w:rsidP="000C15C7">
            <w:pPr>
              <w:pStyle w:val="Hmclc"/>
              <w:jc w:val="center"/>
              <w:outlineLvl w:val="0"/>
              <w:rPr>
                <w:lang w:val="en-US"/>
              </w:rPr>
            </w:pPr>
          </w:p>
        </w:tc>
        <w:tc>
          <w:tcPr>
            <w:tcW w:w="1451" w:type="dxa"/>
            <w:vMerge/>
            <w:shd w:val="clear" w:color="auto" w:fill="DAEEF3" w:themeFill="accent5" w:themeFillTint="33"/>
            <w:vAlign w:val="center"/>
          </w:tcPr>
          <w:p w14:paraId="05E97A02" w14:textId="77777777" w:rsidR="00136A15" w:rsidRPr="00DA599E" w:rsidRDefault="00136A15" w:rsidP="000C15C7">
            <w:pPr>
              <w:pStyle w:val="Hmclc"/>
              <w:jc w:val="center"/>
              <w:outlineLvl w:val="0"/>
              <w:rPr>
                <w:lang w:val="en-US"/>
              </w:rPr>
            </w:pPr>
          </w:p>
        </w:tc>
        <w:tc>
          <w:tcPr>
            <w:tcW w:w="3320" w:type="dxa"/>
            <w:shd w:val="clear" w:color="auto" w:fill="DAEEF3" w:themeFill="accent5" w:themeFillTint="33"/>
            <w:vAlign w:val="center"/>
          </w:tcPr>
          <w:p w14:paraId="68FA5E30" w14:textId="77777777" w:rsidR="00136A15" w:rsidRPr="00DA599E" w:rsidRDefault="00136A15" w:rsidP="000C15C7">
            <w:pPr>
              <w:pStyle w:val="Hmclc"/>
              <w:jc w:val="center"/>
              <w:outlineLvl w:val="0"/>
              <w:rPr>
                <w:lang w:val="en-US"/>
              </w:rPr>
            </w:pPr>
            <w:bookmarkStart w:id="275" w:name="_Toc80888246"/>
            <w:bookmarkStart w:id="276" w:name="_Toc84237204"/>
            <w:bookmarkStart w:id="277" w:name="_Toc100642662"/>
            <w:bookmarkStart w:id="278" w:name="_Toc101534025"/>
            <w:bookmarkStart w:id="279" w:name="_Toc101536694"/>
            <w:r w:rsidRPr="00DA599E">
              <w:rPr>
                <w:lang w:val="en-US"/>
              </w:rPr>
              <w:t>Hiện hữu</w:t>
            </w:r>
            <w:bookmarkEnd w:id="275"/>
            <w:bookmarkEnd w:id="276"/>
            <w:bookmarkEnd w:id="277"/>
            <w:bookmarkEnd w:id="278"/>
            <w:bookmarkEnd w:id="279"/>
          </w:p>
        </w:tc>
        <w:tc>
          <w:tcPr>
            <w:tcW w:w="1766" w:type="dxa"/>
            <w:shd w:val="clear" w:color="auto" w:fill="DAEEF3" w:themeFill="accent5" w:themeFillTint="33"/>
            <w:vAlign w:val="center"/>
          </w:tcPr>
          <w:p w14:paraId="67FC51DE" w14:textId="71CC8D34" w:rsidR="00136A15" w:rsidRPr="00DA599E" w:rsidRDefault="00E41454" w:rsidP="000C15C7">
            <w:pPr>
              <w:pStyle w:val="Hmclc"/>
              <w:jc w:val="center"/>
              <w:outlineLvl w:val="0"/>
              <w:rPr>
                <w:lang w:val="en-US"/>
              </w:rPr>
            </w:pPr>
            <w:bookmarkStart w:id="280" w:name="_Toc84237205"/>
            <w:bookmarkStart w:id="281" w:name="_Toc100642663"/>
            <w:bookmarkStart w:id="282" w:name="_Toc101534026"/>
            <w:bookmarkStart w:id="283" w:name="_Toc101536695"/>
            <w:r w:rsidRPr="00DA599E">
              <w:rPr>
                <w:lang w:val="en-US"/>
              </w:rPr>
              <w:t>Sau mở rộng</w:t>
            </w:r>
            <w:bookmarkEnd w:id="280"/>
            <w:bookmarkEnd w:id="281"/>
            <w:bookmarkEnd w:id="282"/>
            <w:bookmarkEnd w:id="283"/>
          </w:p>
        </w:tc>
      </w:tr>
      <w:tr w:rsidR="00DA599E" w:rsidRPr="00DA599E" w14:paraId="1F84CA90" w14:textId="77777777" w:rsidTr="00544DBB">
        <w:trPr>
          <w:trHeight w:val="250"/>
          <w:jc w:val="center"/>
        </w:trPr>
        <w:tc>
          <w:tcPr>
            <w:tcW w:w="621" w:type="dxa"/>
            <w:shd w:val="clear" w:color="auto" w:fill="auto"/>
            <w:vAlign w:val="center"/>
          </w:tcPr>
          <w:p w14:paraId="33D7970F" w14:textId="49940574" w:rsidR="00437D09" w:rsidRPr="00DA599E" w:rsidRDefault="00437D09" w:rsidP="000C15C7">
            <w:pPr>
              <w:pStyle w:val="Hmclc"/>
              <w:jc w:val="center"/>
              <w:outlineLvl w:val="0"/>
              <w:rPr>
                <w:b w:val="0"/>
                <w:lang w:val="en-US"/>
              </w:rPr>
            </w:pPr>
            <w:bookmarkStart w:id="284" w:name="_Toc41373255"/>
            <w:bookmarkStart w:id="285" w:name="_Toc44335546"/>
            <w:bookmarkStart w:id="286" w:name="_Toc46499091"/>
            <w:bookmarkStart w:id="287" w:name="_Toc80888248"/>
            <w:bookmarkStart w:id="288" w:name="_Toc84237206"/>
            <w:bookmarkStart w:id="289" w:name="_Toc100642664"/>
            <w:bookmarkStart w:id="290" w:name="_Toc101534027"/>
            <w:bookmarkStart w:id="291" w:name="_Toc101536696"/>
            <w:r w:rsidRPr="00DA599E">
              <w:rPr>
                <w:b w:val="0"/>
                <w:lang w:val="en-US"/>
              </w:rPr>
              <w:t>1</w:t>
            </w:r>
            <w:bookmarkEnd w:id="284"/>
            <w:bookmarkEnd w:id="285"/>
            <w:bookmarkEnd w:id="286"/>
            <w:bookmarkEnd w:id="287"/>
            <w:bookmarkEnd w:id="288"/>
            <w:bookmarkEnd w:id="289"/>
            <w:bookmarkEnd w:id="290"/>
            <w:bookmarkEnd w:id="291"/>
          </w:p>
        </w:tc>
        <w:tc>
          <w:tcPr>
            <w:tcW w:w="2410" w:type="dxa"/>
            <w:shd w:val="clear" w:color="auto" w:fill="auto"/>
            <w:vAlign w:val="center"/>
          </w:tcPr>
          <w:p w14:paraId="70CAF230" w14:textId="77777777" w:rsidR="00437D09" w:rsidRPr="00DA599E" w:rsidRDefault="00437D09" w:rsidP="000C15C7">
            <w:pPr>
              <w:pStyle w:val="Normal0"/>
              <w:spacing w:line="312" w:lineRule="auto"/>
              <w:ind w:firstLine="0"/>
            </w:pPr>
            <w:r w:rsidRPr="00DA599E">
              <w:t>Khu vực sơn</w:t>
            </w:r>
          </w:p>
        </w:tc>
        <w:tc>
          <w:tcPr>
            <w:tcW w:w="1451" w:type="dxa"/>
            <w:shd w:val="clear" w:color="auto" w:fill="auto"/>
          </w:tcPr>
          <w:p w14:paraId="34BA102D" w14:textId="7FEF9CAB" w:rsidR="00437D09" w:rsidRPr="00DA599E" w:rsidRDefault="00437D09" w:rsidP="00325198">
            <w:pPr>
              <w:pStyle w:val="Hmclc"/>
              <w:jc w:val="center"/>
              <w:outlineLvl w:val="0"/>
              <w:rPr>
                <w:b w:val="0"/>
                <w:bCs w:val="0"/>
                <w:lang w:val="en-US"/>
              </w:rPr>
            </w:pPr>
            <w:bookmarkStart w:id="292" w:name="_Toc84237207"/>
            <w:bookmarkStart w:id="293" w:name="_Toc100642665"/>
            <w:bookmarkStart w:id="294" w:name="_Toc101534028"/>
            <w:bookmarkStart w:id="295" w:name="_Toc101536697"/>
            <w:r w:rsidRPr="00DA599E">
              <w:rPr>
                <w:b w:val="0"/>
                <w:bCs w:val="0"/>
              </w:rPr>
              <w:t>3</w:t>
            </w:r>
            <w:r w:rsidRPr="00DA599E">
              <w:rPr>
                <w:b w:val="0"/>
                <w:bCs w:val="0"/>
                <w:lang w:val="en-US"/>
              </w:rPr>
              <w:t>.</w:t>
            </w:r>
            <w:bookmarkEnd w:id="292"/>
            <w:bookmarkEnd w:id="293"/>
            <w:bookmarkEnd w:id="294"/>
            <w:bookmarkEnd w:id="295"/>
            <w:r w:rsidR="00325198" w:rsidRPr="00DA599E">
              <w:rPr>
                <w:b w:val="0"/>
                <w:bCs w:val="0"/>
                <w:lang w:val="en-US"/>
              </w:rPr>
              <w:t>708</w:t>
            </w:r>
          </w:p>
        </w:tc>
        <w:tc>
          <w:tcPr>
            <w:tcW w:w="3320" w:type="dxa"/>
            <w:shd w:val="clear" w:color="auto" w:fill="auto"/>
            <w:vAlign w:val="center"/>
          </w:tcPr>
          <w:p w14:paraId="610B682F" w14:textId="054CB407" w:rsidR="00437D09" w:rsidRPr="00DA599E" w:rsidRDefault="00AA1A84" w:rsidP="00EA3BBD">
            <w:pPr>
              <w:pStyle w:val="Hmclc"/>
              <w:outlineLvl w:val="0"/>
              <w:rPr>
                <w:b w:val="0"/>
                <w:lang w:val="en-US"/>
              </w:rPr>
            </w:pPr>
            <w:bookmarkStart w:id="296" w:name="_Toc100642666"/>
            <w:bookmarkStart w:id="297" w:name="_Toc101534029"/>
            <w:bookmarkStart w:id="298" w:name="_Toc101536698"/>
            <w:r w:rsidRPr="00DA599E">
              <w:rPr>
                <w:b w:val="0"/>
                <w:lang w:val="en-US"/>
              </w:rPr>
              <w:t xml:space="preserve">Khu vực sơn, đặt 2 buồng sơn </w:t>
            </w:r>
            <w:r w:rsidR="006941BA" w:rsidRPr="00DA599E">
              <w:rPr>
                <w:b w:val="0"/>
                <w:lang w:val="en-US"/>
              </w:rPr>
              <w:t>nước</w:t>
            </w:r>
            <w:r w:rsidRPr="00DA599E">
              <w:rPr>
                <w:b w:val="0"/>
                <w:lang w:val="en-US"/>
              </w:rPr>
              <w:t xml:space="preserve"> và 1</w:t>
            </w:r>
            <w:r w:rsidR="00EA3BBD" w:rsidRPr="00DA599E">
              <w:rPr>
                <w:b w:val="0"/>
                <w:lang w:val="en-US"/>
              </w:rPr>
              <w:t>0</w:t>
            </w:r>
            <w:r w:rsidRPr="00DA599E">
              <w:rPr>
                <w:b w:val="0"/>
                <w:lang w:val="en-US"/>
              </w:rPr>
              <w:t xml:space="preserve"> buồng sơn khô</w:t>
            </w:r>
            <w:bookmarkEnd w:id="296"/>
            <w:bookmarkEnd w:id="297"/>
            <w:bookmarkEnd w:id="298"/>
          </w:p>
        </w:tc>
        <w:tc>
          <w:tcPr>
            <w:tcW w:w="1766" w:type="dxa"/>
            <w:vMerge w:val="restart"/>
            <w:vAlign w:val="center"/>
          </w:tcPr>
          <w:p w14:paraId="0DA8CB1D" w14:textId="0837297D" w:rsidR="00437D09" w:rsidRPr="00DA599E" w:rsidRDefault="00437D09" w:rsidP="000C15C7">
            <w:pPr>
              <w:pStyle w:val="Hmclc"/>
              <w:jc w:val="center"/>
              <w:outlineLvl w:val="0"/>
              <w:rPr>
                <w:b w:val="0"/>
                <w:lang w:val="en-US"/>
              </w:rPr>
            </w:pPr>
            <w:bookmarkStart w:id="299" w:name="_Toc80888251"/>
            <w:bookmarkStart w:id="300" w:name="_Toc84237209"/>
            <w:bookmarkStart w:id="301" w:name="_Toc100642667"/>
            <w:bookmarkStart w:id="302" w:name="_Toc101534030"/>
            <w:bookmarkStart w:id="303" w:name="_Toc101536699"/>
            <w:r w:rsidRPr="00DA599E">
              <w:rPr>
                <w:b w:val="0"/>
                <w:lang w:val="en-US"/>
              </w:rPr>
              <w:t>Giữ nguyên khu vực sản xuất như hiện hữu</w:t>
            </w:r>
            <w:bookmarkEnd w:id="299"/>
            <w:bookmarkEnd w:id="300"/>
            <w:bookmarkEnd w:id="301"/>
            <w:bookmarkEnd w:id="302"/>
            <w:bookmarkEnd w:id="303"/>
          </w:p>
        </w:tc>
      </w:tr>
      <w:tr w:rsidR="00DA599E" w:rsidRPr="00DA599E" w14:paraId="1ECFCA9D" w14:textId="77777777" w:rsidTr="00544DBB">
        <w:trPr>
          <w:trHeight w:val="245"/>
          <w:jc w:val="center"/>
        </w:trPr>
        <w:tc>
          <w:tcPr>
            <w:tcW w:w="621" w:type="dxa"/>
            <w:shd w:val="clear" w:color="auto" w:fill="auto"/>
            <w:vAlign w:val="center"/>
          </w:tcPr>
          <w:p w14:paraId="445BC48A" w14:textId="37AB0926" w:rsidR="00437D09" w:rsidRPr="00DA599E" w:rsidRDefault="00437D09" w:rsidP="000C15C7">
            <w:pPr>
              <w:pStyle w:val="Hmclc"/>
              <w:jc w:val="center"/>
              <w:outlineLvl w:val="0"/>
              <w:rPr>
                <w:b w:val="0"/>
                <w:lang w:val="en-US"/>
              </w:rPr>
            </w:pPr>
            <w:bookmarkStart w:id="304" w:name="_Toc46499095"/>
            <w:bookmarkStart w:id="305" w:name="_Toc80888252"/>
            <w:bookmarkStart w:id="306" w:name="_Toc84237210"/>
            <w:bookmarkStart w:id="307" w:name="_Toc100642668"/>
            <w:bookmarkStart w:id="308" w:name="_Toc101534031"/>
            <w:bookmarkStart w:id="309" w:name="_Toc101536700"/>
            <w:r w:rsidRPr="00DA599E">
              <w:rPr>
                <w:b w:val="0"/>
                <w:lang w:val="en-US"/>
              </w:rPr>
              <w:t>2</w:t>
            </w:r>
            <w:bookmarkEnd w:id="304"/>
            <w:bookmarkEnd w:id="305"/>
            <w:bookmarkEnd w:id="306"/>
            <w:bookmarkEnd w:id="307"/>
            <w:bookmarkEnd w:id="308"/>
            <w:bookmarkEnd w:id="309"/>
          </w:p>
        </w:tc>
        <w:tc>
          <w:tcPr>
            <w:tcW w:w="2410" w:type="dxa"/>
            <w:shd w:val="clear" w:color="auto" w:fill="auto"/>
            <w:vAlign w:val="center"/>
          </w:tcPr>
          <w:p w14:paraId="0F8FADE3" w14:textId="77777777" w:rsidR="00437D09" w:rsidRPr="00DA599E" w:rsidRDefault="00437D09" w:rsidP="000C15C7">
            <w:pPr>
              <w:pStyle w:val="Hmclc"/>
              <w:outlineLvl w:val="0"/>
              <w:rPr>
                <w:b w:val="0"/>
                <w:lang w:val="en-US"/>
              </w:rPr>
            </w:pPr>
            <w:bookmarkStart w:id="310" w:name="_Toc80888253"/>
            <w:bookmarkStart w:id="311" w:name="_Toc84237211"/>
            <w:bookmarkStart w:id="312" w:name="_Toc100642669"/>
            <w:bookmarkStart w:id="313" w:name="_Toc101534032"/>
            <w:bookmarkStart w:id="314" w:name="_Toc101536701"/>
            <w:r w:rsidRPr="00DA599E">
              <w:rPr>
                <w:b w:val="0"/>
                <w:lang w:val="en-US"/>
              </w:rPr>
              <w:t>Khu vực lắp ráp</w:t>
            </w:r>
            <w:bookmarkEnd w:id="310"/>
            <w:bookmarkEnd w:id="311"/>
            <w:bookmarkEnd w:id="312"/>
            <w:bookmarkEnd w:id="313"/>
            <w:bookmarkEnd w:id="314"/>
          </w:p>
        </w:tc>
        <w:tc>
          <w:tcPr>
            <w:tcW w:w="1451" w:type="dxa"/>
            <w:shd w:val="clear" w:color="auto" w:fill="auto"/>
          </w:tcPr>
          <w:p w14:paraId="160EA972" w14:textId="11D83E12" w:rsidR="00437D09" w:rsidRPr="00DA599E" w:rsidRDefault="00437D09" w:rsidP="000C15C7">
            <w:pPr>
              <w:pStyle w:val="Hmclc"/>
              <w:jc w:val="center"/>
              <w:outlineLvl w:val="0"/>
              <w:rPr>
                <w:b w:val="0"/>
                <w:bCs w:val="0"/>
                <w:lang w:val="en-US"/>
              </w:rPr>
            </w:pPr>
            <w:bookmarkStart w:id="315" w:name="_Toc84237212"/>
            <w:bookmarkStart w:id="316" w:name="_Toc100642670"/>
            <w:bookmarkStart w:id="317" w:name="_Toc101534033"/>
            <w:bookmarkStart w:id="318" w:name="_Toc101536702"/>
            <w:r w:rsidRPr="00DA599E">
              <w:rPr>
                <w:b w:val="0"/>
                <w:bCs w:val="0"/>
              </w:rPr>
              <w:t>3</w:t>
            </w:r>
            <w:r w:rsidRPr="00DA599E">
              <w:rPr>
                <w:b w:val="0"/>
                <w:bCs w:val="0"/>
                <w:lang w:val="en-US"/>
              </w:rPr>
              <w:t>.</w:t>
            </w:r>
            <w:r w:rsidRPr="00DA599E">
              <w:rPr>
                <w:b w:val="0"/>
                <w:bCs w:val="0"/>
              </w:rPr>
              <w:t>100</w:t>
            </w:r>
            <w:bookmarkEnd w:id="315"/>
            <w:bookmarkEnd w:id="316"/>
            <w:bookmarkEnd w:id="317"/>
            <w:bookmarkEnd w:id="318"/>
          </w:p>
        </w:tc>
        <w:tc>
          <w:tcPr>
            <w:tcW w:w="3320" w:type="dxa"/>
            <w:shd w:val="clear" w:color="auto" w:fill="auto"/>
            <w:vAlign w:val="center"/>
          </w:tcPr>
          <w:p w14:paraId="4B8734EF" w14:textId="77777777" w:rsidR="00437D09" w:rsidRPr="00DA599E" w:rsidRDefault="00437D09" w:rsidP="000C15C7">
            <w:pPr>
              <w:pStyle w:val="Hmclc"/>
              <w:outlineLvl w:val="0"/>
              <w:rPr>
                <w:b w:val="0"/>
                <w:lang w:val="en-US"/>
              </w:rPr>
            </w:pPr>
            <w:bookmarkStart w:id="319" w:name="_Toc80888255"/>
            <w:bookmarkStart w:id="320" w:name="_Toc84237213"/>
            <w:bookmarkStart w:id="321" w:name="_Toc100642671"/>
            <w:bookmarkStart w:id="322" w:name="_Toc101534034"/>
            <w:bookmarkStart w:id="323" w:name="_Toc101536703"/>
            <w:r w:rsidRPr="00DA599E">
              <w:rPr>
                <w:b w:val="0"/>
                <w:lang w:val="en-US"/>
              </w:rPr>
              <w:t>Lắp ráp sản phẩm</w:t>
            </w:r>
            <w:bookmarkEnd w:id="319"/>
            <w:bookmarkEnd w:id="320"/>
            <w:bookmarkEnd w:id="321"/>
            <w:bookmarkEnd w:id="322"/>
            <w:bookmarkEnd w:id="323"/>
          </w:p>
        </w:tc>
        <w:tc>
          <w:tcPr>
            <w:tcW w:w="1766" w:type="dxa"/>
            <w:vMerge/>
          </w:tcPr>
          <w:p w14:paraId="1D068959" w14:textId="77777777" w:rsidR="00437D09" w:rsidRPr="00DA599E" w:rsidRDefault="00437D09" w:rsidP="000C15C7">
            <w:pPr>
              <w:pStyle w:val="Hmclc"/>
              <w:outlineLvl w:val="0"/>
              <w:rPr>
                <w:b w:val="0"/>
                <w:lang w:val="en-US"/>
              </w:rPr>
            </w:pPr>
          </w:p>
        </w:tc>
      </w:tr>
      <w:tr w:rsidR="00DA599E" w:rsidRPr="00DA599E" w14:paraId="7F2761CF" w14:textId="77777777" w:rsidTr="00544DBB">
        <w:trPr>
          <w:trHeight w:val="646"/>
          <w:jc w:val="center"/>
        </w:trPr>
        <w:tc>
          <w:tcPr>
            <w:tcW w:w="621" w:type="dxa"/>
            <w:shd w:val="clear" w:color="auto" w:fill="auto"/>
            <w:vAlign w:val="center"/>
          </w:tcPr>
          <w:p w14:paraId="249CB41E" w14:textId="144EDF4E" w:rsidR="00136A15" w:rsidRPr="00DA599E" w:rsidRDefault="00136A15" w:rsidP="000C15C7">
            <w:pPr>
              <w:pStyle w:val="Hmclc"/>
              <w:jc w:val="center"/>
              <w:outlineLvl w:val="0"/>
              <w:rPr>
                <w:b w:val="0"/>
                <w:lang w:val="en-US"/>
              </w:rPr>
            </w:pPr>
            <w:bookmarkStart w:id="324" w:name="_Toc80888256"/>
            <w:bookmarkStart w:id="325" w:name="_Toc84237214"/>
            <w:bookmarkStart w:id="326" w:name="_Toc100642672"/>
            <w:bookmarkStart w:id="327" w:name="_Toc101534035"/>
            <w:bookmarkStart w:id="328" w:name="_Toc101536704"/>
            <w:r w:rsidRPr="00DA599E">
              <w:rPr>
                <w:b w:val="0"/>
                <w:lang w:val="en-US"/>
              </w:rPr>
              <w:t>3</w:t>
            </w:r>
            <w:bookmarkEnd w:id="324"/>
            <w:bookmarkEnd w:id="325"/>
            <w:bookmarkEnd w:id="326"/>
            <w:bookmarkEnd w:id="327"/>
            <w:bookmarkEnd w:id="328"/>
          </w:p>
        </w:tc>
        <w:tc>
          <w:tcPr>
            <w:tcW w:w="2410" w:type="dxa"/>
            <w:shd w:val="clear" w:color="auto" w:fill="auto"/>
            <w:vAlign w:val="center"/>
          </w:tcPr>
          <w:p w14:paraId="2AB69687" w14:textId="77777777" w:rsidR="00136A15" w:rsidRPr="00DA599E" w:rsidRDefault="00136A15" w:rsidP="000C15C7">
            <w:pPr>
              <w:pStyle w:val="Hmclc"/>
              <w:outlineLvl w:val="0"/>
              <w:rPr>
                <w:b w:val="0"/>
                <w:lang w:val="en-US"/>
              </w:rPr>
            </w:pPr>
            <w:bookmarkStart w:id="329" w:name="_Toc80888257"/>
            <w:bookmarkStart w:id="330" w:name="_Toc84237215"/>
            <w:bookmarkStart w:id="331" w:name="_Toc100642673"/>
            <w:bookmarkStart w:id="332" w:name="_Toc101534036"/>
            <w:bookmarkStart w:id="333" w:name="_Toc101536705"/>
            <w:r w:rsidRPr="00DA599E">
              <w:rPr>
                <w:b w:val="0"/>
                <w:lang w:val="en-US"/>
              </w:rPr>
              <w:t>Khu vực hàng trắng</w:t>
            </w:r>
            <w:bookmarkEnd w:id="329"/>
            <w:bookmarkEnd w:id="330"/>
            <w:bookmarkEnd w:id="331"/>
            <w:bookmarkEnd w:id="332"/>
            <w:bookmarkEnd w:id="333"/>
          </w:p>
        </w:tc>
        <w:tc>
          <w:tcPr>
            <w:tcW w:w="1451" w:type="dxa"/>
            <w:shd w:val="clear" w:color="auto" w:fill="auto"/>
            <w:vAlign w:val="center"/>
          </w:tcPr>
          <w:p w14:paraId="39B9724A" w14:textId="236AB601" w:rsidR="00136A15" w:rsidRPr="00DA599E" w:rsidRDefault="00FB2B82" w:rsidP="000C15C7">
            <w:pPr>
              <w:pStyle w:val="Hmclc"/>
              <w:jc w:val="center"/>
              <w:outlineLvl w:val="0"/>
              <w:rPr>
                <w:b w:val="0"/>
                <w:lang w:val="en-US"/>
              </w:rPr>
            </w:pPr>
            <w:bookmarkStart w:id="334" w:name="_Toc80888258"/>
            <w:bookmarkStart w:id="335" w:name="_Toc84237216"/>
            <w:bookmarkStart w:id="336" w:name="_Toc100642674"/>
            <w:bookmarkStart w:id="337" w:name="_Toc101534037"/>
            <w:bookmarkStart w:id="338" w:name="_Toc101536706"/>
            <w:r w:rsidRPr="00DA599E">
              <w:rPr>
                <w:b w:val="0"/>
                <w:lang w:val="en-US"/>
              </w:rPr>
              <w:t>5.580</w:t>
            </w:r>
            <w:bookmarkEnd w:id="334"/>
            <w:bookmarkEnd w:id="335"/>
            <w:bookmarkEnd w:id="336"/>
            <w:bookmarkEnd w:id="337"/>
            <w:bookmarkEnd w:id="338"/>
          </w:p>
        </w:tc>
        <w:tc>
          <w:tcPr>
            <w:tcW w:w="3320" w:type="dxa"/>
            <w:shd w:val="clear" w:color="auto" w:fill="auto"/>
            <w:vAlign w:val="center"/>
          </w:tcPr>
          <w:p w14:paraId="1A625208" w14:textId="24508CD0" w:rsidR="00136A15" w:rsidRPr="00DA599E" w:rsidRDefault="004734C5" w:rsidP="00936C68">
            <w:pPr>
              <w:pStyle w:val="Hmclc"/>
              <w:jc w:val="left"/>
              <w:outlineLvl w:val="0"/>
              <w:rPr>
                <w:b w:val="0"/>
                <w:lang w:val="en-US"/>
              </w:rPr>
            </w:pPr>
            <w:bookmarkStart w:id="339" w:name="_Toc80888259"/>
            <w:bookmarkStart w:id="340" w:name="_Toc84237217"/>
            <w:bookmarkStart w:id="341" w:name="_Toc100642675"/>
            <w:bookmarkStart w:id="342" w:name="_Toc101534038"/>
            <w:bookmarkStart w:id="343" w:name="_Toc101536707"/>
            <w:r w:rsidRPr="00DA599E">
              <w:rPr>
                <w:b w:val="0"/>
                <w:lang w:val="en-US"/>
              </w:rPr>
              <w:t>Khu vực</w:t>
            </w:r>
            <w:r w:rsidR="00072892" w:rsidRPr="00DA599E">
              <w:rPr>
                <w:b w:val="0"/>
                <w:lang w:val="en-US"/>
              </w:rPr>
              <w:t xml:space="preserve"> để hàng </w:t>
            </w:r>
            <w:r w:rsidR="00936C68" w:rsidRPr="00DA599E">
              <w:rPr>
                <w:b w:val="0"/>
                <w:lang w:val="en-US"/>
              </w:rPr>
              <w:t>bán thành phầm</w:t>
            </w:r>
            <w:r w:rsidR="00072892" w:rsidRPr="00DA599E">
              <w:rPr>
                <w:b w:val="0"/>
                <w:lang w:val="en-US"/>
              </w:rPr>
              <w:t xml:space="preserve"> (chưa sơn)</w:t>
            </w:r>
            <w:bookmarkEnd w:id="339"/>
            <w:bookmarkEnd w:id="340"/>
            <w:bookmarkEnd w:id="341"/>
            <w:bookmarkEnd w:id="342"/>
            <w:bookmarkEnd w:id="343"/>
          </w:p>
        </w:tc>
        <w:tc>
          <w:tcPr>
            <w:tcW w:w="1766" w:type="dxa"/>
            <w:vMerge/>
          </w:tcPr>
          <w:p w14:paraId="48F1CBE1" w14:textId="77777777" w:rsidR="00136A15" w:rsidRPr="00DA599E" w:rsidRDefault="00136A15" w:rsidP="000C15C7">
            <w:pPr>
              <w:pStyle w:val="Hmclc"/>
              <w:outlineLvl w:val="0"/>
              <w:rPr>
                <w:b w:val="0"/>
                <w:lang w:val="en-US"/>
              </w:rPr>
            </w:pPr>
          </w:p>
        </w:tc>
      </w:tr>
      <w:tr w:rsidR="00136A15" w:rsidRPr="00DA599E" w14:paraId="58665A80" w14:textId="77777777" w:rsidTr="00544DBB">
        <w:trPr>
          <w:trHeight w:val="245"/>
          <w:jc w:val="center"/>
        </w:trPr>
        <w:tc>
          <w:tcPr>
            <w:tcW w:w="3031" w:type="dxa"/>
            <w:gridSpan w:val="2"/>
            <w:shd w:val="clear" w:color="auto" w:fill="auto"/>
            <w:vAlign w:val="center"/>
          </w:tcPr>
          <w:p w14:paraId="24E031B2" w14:textId="7B1BDADC" w:rsidR="00136A15" w:rsidRPr="00DA599E" w:rsidRDefault="00136A15" w:rsidP="000C15C7">
            <w:pPr>
              <w:pStyle w:val="Hmclc"/>
              <w:jc w:val="center"/>
              <w:outlineLvl w:val="0"/>
              <w:rPr>
                <w:lang w:val="en-US"/>
              </w:rPr>
            </w:pPr>
            <w:bookmarkStart w:id="344" w:name="_Toc41373287"/>
            <w:bookmarkStart w:id="345" w:name="_Toc44335578"/>
            <w:bookmarkStart w:id="346" w:name="_Toc46499115"/>
            <w:bookmarkStart w:id="347" w:name="_Toc80888260"/>
            <w:bookmarkStart w:id="348" w:name="_Toc84237218"/>
            <w:bookmarkStart w:id="349" w:name="_Toc100642676"/>
            <w:bookmarkStart w:id="350" w:name="_Toc101534039"/>
            <w:bookmarkStart w:id="351" w:name="_Toc101536708"/>
            <w:r w:rsidRPr="00DA599E">
              <w:rPr>
                <w:lang w:val="en-US"/>
              </w:rPr>
              <w:t>Tổng cộng</w:t>
            </w:r>
            <w:bookmarkEnd w:id="344"/>
            <w:bookmarkEnd w:id="345"/>
            <w:bookmarkEnd w:id="346"/>
            <w:bookmarkEnd w:id="347"/>
            <w:bookmarkEnd w:id="348"/>
            <w:bookmarkEnd w:id="349"/>
            <w:bookmarkEnd w:id="350"/>
            <w:bookmarkEnd w:id="351"/>
          </w:p>
        </w:tc>
        <w:tc>
          <w:tcPr>
            <w:tcW w:w="1451" w:type="dxa"/>
            <w:shd w:val="clear" w:color="auto" w:fill="auto"/>
            <w:vAlign w:val="center"/>
          </w:tcPr>
          <w:p w14:paraId="47DF37EE" w14:textId="0FBB1726" w:rsidR="00136A15" w:rsidRPr="00DA599E" w:rsidRDefault="00136A15" w:rsidP="00325198">
            <w:pPr>
              <w:pStyle w:val="Hmclc"/>
              <w:jc w:val="center"/>
              <w:outlineLvl w:val="0"/>
              <w:rPr>
                <w:lang w:val="en-US"/>
              </w:rPr>
            </w:pPr>
            <w:bookmarkStart w:id="352" w:name="_Toc80888261"/>
            <w:bookmarkStart w:id="353" w:name="_Toc84237219"/>
            <w:bookmarkStart w:id="354" w:name="_Toc100642677"/>
            <w:bookmarkStart w:id="355" w:name="_Toc101534040"/>
            <w:bookmarkStart w:id="356" w:name="_Toc101536709"/>
            <w:r w:rsidRPr="00DA599E">
              <w:rPr>
                <w:lang w:val="en-US"/>
              </w:rPr>
              <w:t>12.</w:t>
            </w:r>
            <w:bookmarkEnd w:id="352"/>
            <w:bookmarkEnd w:id="353"/>
            <w:bookmarkEnd w:id="354"/>
            <w:bookmarkEnd w:id="355"/>
            <w:bookmarkEnd w:id="356"/>
            <w:r w:rsidR="00325198" w:rsidRPr="00DA599E">
              <w:rPr>
                <w:lang w:val="en-US"/>
              </w:rPr>
              <w:t>388</w:t>
            </w:r>
          </w:p>
        </w:tc>
        <w:tc>
          <w:tcPr>
            <w:tcW w:w="3320" w:type="dxa"/>
            <w:shd w:val="clear" w:color="auto" w:fill="auto"/>
            <w:vAlign w:val="center"/>
          </w:tcPr>
          <w:p w14:paraId="59717D20" w14:textId="77777777" w:rsidR="00136A15" w:rsidRPr="00DA599E" w:rsidRDefault="00136A15" w:rsidP="000C15C7">
            <w:pPr>
              <w:pStyle w:val="Hmclc"/>
              <w:jc w:val="center"/>
              <w:outlineLvl w:val="0"/>
              <w:rPr>
                <w:lang w:val="en-US"/>
              </w:rPr>
            </w:pPr>
            <w:bookmarkStart w:id="357" w:name="_Toc41373289"/>
            <w:bookmarkStart w:id="358" w:name="_Toc44335580"/>
            <w:bookmarkStart w:id="359" w:name="_Toc46499117"/>
            <w:bookmarkStart w:id="360" w:name="_Toc80888262"/>
            <w:bookmarkStart w:id="361" w:name="_Toc84237220"/>
            <w:bookmarkStart w:id="362" w:name="_Toc100642678"/>
            <w:bookmarkStart w:id="363" w:name="_Toc101534041"/>
            <w:bookmarkStart w:id="364" w:name="_Toc101536710"/>
            <w:r w:rsidRPr="00DA599E">
              <w:rPr>
                <w:lang w:val="en-US"/>
              </w:rPr>
              <w:t>-</w:t>
            </w:r>
            <w:bookmarkEnd w:id="357"/>
            <w:bookmarkEnd w:id="358"/>
            <w:bookmarkEnd w:id="359"/>
            <w:bookmarkEnd w:id="360"/>
            <w:bookmarkEnd w:id="361"/>
            <w:bookmarkEnd w:id="362"/>
            <w:bookmarkEnd w:id="363"/>
            <w:bookmarkEnd w:id="364"/>
          </w:p>
        </w:tc>
        <w:tc>
          <w:tcPr>
            <w:tcW w:w="1766" w:type="dxa"/>
          </w:tcPr>
          <w:p w14:paraId="71DA2264" w14:textId="77777777" w:rsidR="00136A15" w:rsidRPr="00DA599E" w:rsidRDefault="00136A15" w:rsidP="000C15C7">
            <w:pPr>
              <w:pStyle w:val="Hmclc"/>
              <w:jc w:val="center"/>
              <w:outlineLvl w:val="0"/>
              <w:rPr>
                <w:lang w:val="en-US"/>
              </w:rPr>
            </w:pPr>
            <w:bookmarkStart w:id="365" w:name="_Toc80888263"/>
            <w:bookmarkStart w:id="366" w:name="_Toc84237221"/>
            <w:bookmarkStart w:id="367" w:name="_Toc100642679"/>
            <w:bookmarkStart w:id="368" w:name="_Toc101534042"/>
            <w:bookmarkStart w:id="369" w:name="_Toc101536711"/>
            <w:r w:rsidRPr="00DA599E">
              <w:rPr>
                <w:lang w:val="en-US"/>
              </w:rPr>
              <w:t>-</w:t>
            </w:r>
            <w:bookmarkEnd w:id="365"/>
            <w:bookmarkEnd w:id="366"/>
            <w:bookmarkEnd w:id="367"/>
            <w:bookmarkEnd w:id="368"/>
            <w:bookmarkEnd w:id="369"/>
          </w:p>
        </w:tc>
      </w:tr>
    </w:tbl>
    <w:p w14:paraId="497DF450" w14:textId="4DC4D14E" w:rsidR="00136A15" w:rsidRPr="00DA599E" w:rsidRDefault="00136A15" w:rsidP="00136A15">
      <w:pPr>
        <w:jc w:val="both"/>
        <w:rPr>
          <w:szCs w:val="26"/>
        </w:rPr>
      </w:pPr>
    </w:p>
    <w:p w14:paraId="458A0591" w14:textId="69D66E92" w:rsidR="00325D10" w:rsidRPr="00DA599E" w:rsidRDefault="00EA3BBD" w:rsidP="00136A15">
      <w:pPr>
        <w:jc w:val="both"/>
        <w:rPr>
          <w:szCs w:val="26"/>
        </w:rPr>
      </w:pPr>
      <w:r w:rsidRPr="00DA599E">
        <w:rPr>
          <w:noProof/>
        </w:rPr>
        <w:drawing>
          <wp:inline distT="0" distB="0" distL="0" distR="0" wp14:anchorId="625CD225" wp14:editId="5CC0C539">
            <wp:extent cx="5971540" cy="2416810"/>
            <wp:effectExtent l="0" t="0" r="0" b="2540"/>
            <wp:docPr id="1856" name="Picture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71540" cy="2416810"/>
                    </a:xfrm>
                    <a:prstGeom prst="rect">
                      <a:avLst/>
                    </a:prstGeom>
                  </pic:spPr>
                </pic:pic>
              </a:graphicData>
            </a:graphic>
          </wp:inline>
        </w:drawing>
      </w:r>
    </w:p>
    <w:p w14:paraId="27354439" w14:textId="509C0650" w:rsidR="00B83904" w:rsidRPr="00DA599E" w:rsidRDefault="00217B7E" w:rsidP="00D212FE">
      <w:pPr>
        <w:pStyle w:val="ahnhloan"/>
        <w:rPr>
          <w:szCs w:val="26"/>
        </w:rPr>
      </w:pPr>
      <w:bookmarkStart w:id="370" w:name="_Toc80889401"/>
      <w:bookmarkStart w:id="371" w:name="_Toc111275247"/>
      <w:r w:rsidRPr="00DA599E">
        <w:t xml:space="preserve">Hình 1. </w:t>
      </w:r>
      <w:r w:rsidRPr="00DA599E">
        <w:fldChar w:fldCharType="begin"/>
      </w:r>
      <w:r w:rsidRPr="00DA599E">
        <w:instrText xml:space="preserve"> SEQ Hình_1. \* ARABIC </w:instrText>
      </w:r>
      <w:r w:rsidRPr="00DA599E">
        <w:fldChar w:fldCharType="separate"/>
      </w:r>
      <w:r w:rsidR="00DA599E">
        <w:t>11</w:t>
      </w:r>
      <w:r w:rsidRPr="00DA599E">
        <w:fldChar w:fldCharType="end"/>
      </w:r>
      <w:r w:rsidR="00C0733C" w:rsidRPr="00DA599E">
        <w:t>. Bố trí sản xuất nhà xưởng B</w:t>
      </w:r>
      <w:bookmarkEnd w:id="370"/>
      <w:bookmarkEnd w:id="371"/>
    </w:p>
    <w:p w14:paraId="576495F1" w14:textId="77777777" w:rsidR="00707081" w:rsidRPr="00DA599E" w:rsidRDefault="00707081" w:rsidP="002449D8">
      <w:pPr>
        <w:pStyle w:val="ListParagraph"/>
        <w:numPr>
          <w:ilvl w:val="0"/>
          <w:numId w:val="52"/>
        </w:numPr>
        <w:ind w:left="284" w:hanging="284"/>
        <w:jc w:val="both"/>
        <w:rPr>
          <w:rFonts w:eastAsia="Calibri" w:cs="Times New Roman"/>
          <w:b/>
          <w:szCs w:val="26"/>
        </w:rPr>
      </w:pPr>
      <w:r w:rsidRPr="00DA599E">
        <w:rPr>
          <w:rFonts w:eastAsia="Calibri" w:cs="Times New Roman"/>
          <w:b/>
          <w:szCs w:val="26"/>
        </w:rPr>
        <w:t>Nhà xưởng C</w:t>
      </w:r>
      <w:r w:rsidR="006B2F88" w:rsidRPr="00DA599E">
        <w:rPr>
          <w:rFonts w:eastAsia="Calibri" w:cs="Times New Roman"/>
          <w:b/>
          <w:szCs w:val="26"/>
        </w:rPr>
        <w:t xml:space="preserve"> (khu vực hàng trắng, bị liệu)</w:t>
      </w:r>
    </w:p>
    <w:p w14:paraId="48D9219B" w14:textId="77777777" w:rsidR="00DE1615" w:rsidRPr="00DA599E" w:rsidRDefault="00707081" w:rsidP="008D18D9">
      <w:pPr>
        <w:pStyle w:val="ListParagraph"/>
        <w:numPr>
          <w:ilvl w:val="0"/>
          <w:numId w:val="2"/>
        </w:numPr>
        <w:ind w:left="142" w:firstLine="425"/>
        <w:jc w:val="both"/>
        <w:rPr>
          <w:rFonts w:cs="Times New Roman"/>
          <w:i w:val="0"/>
          <w:szCs w:val="26"/>
        </w:rPr>
      </w:pPr>
      <w:r w:rsidRPr="00DA599E">
        <w:rPr>
          <w:rFonts w:cs="Times New Roman"/>
          <w:i w:val="0"/>
          <w:szCs w:val="26"/>
        </w:rPr>
        <w:t xml:space="preserve">Công trình công nghiệp cấp III; </w:t>
      </w:r>
    </w:p>
    <w:p w14:paraId="4CEB1618" w14:textId="10C6A885" w:rsidR="00DE1615" w:rsidRPr="00DA599E" w:rsidRDefault="00DE1615" w:rsidP="008D18D9">
      <w:pPr>
        <w:pStyle w:val="ListParagraph"/>
        <w:numPr>
          <w:ilvl w:val="0"/>
          <w:numId w:val="2"/>
        </w:numPr>
        <w:ind w:left="142" w:firstLine="425"/>
        <w:jc w:val="both"/>
        <w:rPr>
          <w:rFonts w:cs="Times New Roman"/>
          <w:i w:val="0"/>
          <w:szCs w:val="26"/>
        </w:rPr>
      </w:pPr>
      <w:r w:rsidRPr="00DA599E">
        <w:rPr>
          <w:rFonts w:cs="Times New Roman"/>
          <w:i w:val="0"/>
          <w:szCs w:val="26"/>
        </w:rPr>
        <w:t xml:space="preserve">Số tầng: </w:t>
      </w:r>
      <w:r w:rsidR="00B670F6" w:rsidRPr="00DA599E">
        <w:rPr>
          <w:rFonts w:cs="Times New Roman"/>
          <w:i w:val="0"/>
          <w:szCs w:val="26"/>
        </w:rPr>
        <w:t>0</w:t>
      </w:r>
      <w:r w:rsidR="00707081" w:rsidRPr="00DA599E">
        <w:rPr>
          <w:rFonts w:cs="Times New Roman"/>
          <w:i w:val="0"/>
          <w:szCs w:val="26"/>
        </w:rPr>
        <w:t xml:space="preserve">1 tầng; </w:t>
      </w:r>
    </w:p>
    <w:p w14:paraId="71BB67F0" w14:textId="77777777" w:rsidR="00DE1615" w:rsidRPr="00DA599E" w:rsidRDefault="00DE1615" w:rsidP="008D18D9">
      <w:pPr>
        <w:pStyle w:val="ListParagraph"/>
        <w:numPr>
          <w:ilvl w:val="0"/>
          <w:numId w:val="2"/>
        </w:numPr>
        <w:ind w:left="142" w:firstLine="425"/>
        <w:jc w:val="both"/>
        <w:rPr>
          <w:rFonts w:cs="Times New Roman"/>
          <w:i w:val="0"/>
          <w:szCs w:val="26"/>
        </w:rPr>
      </w:pPr>
      <w:r w:rsidRPr="00DA599E">
        <w:rPr>
          <w:rFonts w:cs="Times New Roman"/>
          <w:i w:val="0"/>
          <w:szCs w:val="26"/>
        </w:rPr>
        <w:t>C</w:t>
      </w:r>
      <w:r w:rsidR="00707081" w:rsidRPr="00DA599E">
        <w:rPr>
          <w:rFonts w:cs="Times New Roman"/>
          <w:i w:val="0"/>
          <w:szCs w:val="26"/>
        </w:rPr>
        <w:t xml:space="preserve">ốt nền công trình: +0,2m (so với cốt sân); </w:t>
      </w:r>
    </w:p>
    <w:p w14:paraId="3D8F5E7E" w14:textId="77777777" w:rsidR="00DE1615" w:rsidRPr="00DA599E" w:rsidRDefault="00DE1615" w:rsidP="008D18D9">
      <w:pPr>
        <w:pStyle w:val="ListParagraph"/>
        <w:numPr>
          <w:ilvl w:val="0"/>
          <w:numId w:val="2"/>
        </w:numPr>
        <w:ind w:left="142" w:firstLine="425"/>
        <w:jc w:val="both"/>
        <w:rPr>
          <w:rFonts w:cs="Times New Roman"/>
          <w:i w:val="0"/>
          <w:szCs w:val="26"/>
        </w:rPr>
      </w:pPr>
      <w:r w:rsidRPr="00DA599E">
        <w:rPr>
          <w:rFonts w:cs="Times New Roman"/>
          <w:i w:val="0"/>
          <w:szCs w:val="26"/>
        </w:rPr>
        <w:t>C</w:t>
      </w:r>
      <w:r w:rsidR="00707081" w:rsidRPr="00DA599E">
        <w:rPr>
          <w:rFonts w:cs="Times New Roman"/>
          <w:i w:val="0"/>
          <w:szCs w:val="26"/>
        </w:rPr>
        <w:t xml:space="preserve">hiều cao công trình: </w:t>
      </w:r>
      <w:r w:rsidR="008E403E" w:rsidRPr="00DA599E">
        <w:rPr>
          <w:rFonts w:cs="Times New Roman"/>
          <w:i w:val="0"/>
          <w:szCs w:val="26"/>
        </w:rPr>
        <w:t xml:space="preserve">14,5 </w:t>
      </w:r>
      <w:r w:rsidR="00707081" w:rsidRPr="00DA599E">
        <w:rPr>
          <w:rFonts w:cs="Times New Roman"/>
          <w:i w:val="0"/>
          <w:szCs w:val="26"/>
        </w:rPr>
        <w:t xml:space="preserve">m (tính từ cốt sân); </w:t>
      </w:r>
    </w:p>
    <w:p w14:paraId="4028EECD" w14:textId="77777777" w:rsidR="00DE1615" w:rsidRPr="00DA599E" w:rsidRDefault="00DE1615" w:rsidP="008D18D9">
      <w:pPr>
        <w:pStyle w:val="ListParagraph"/>
        <w:numPr>
          <w:ilvl w:val="0"/>
          <w:numId w:val="2"/>
        </w:numPr>
        <w:ind w:left="142" w:firstLine="425"/>
        <w:jc w:val="both"/>
        <w:rPr>
          <w:rFonts w:cs="Times New Roman"/>
          <w:i w:val="0"/>
          <w:szCs w:val="26"/>
        </w:rPr>
      </w:pPr>
      <w:r w:rsidRPr="00DA599E">
        <w:rPr>
          <w:rFonts w:cs="Times New Roman"/>
          <w:i w:val="0"/>
          <w:szCs w:val="26"/>
        </w:rPr>
        <w:t>D</w:t>
      </w:r>
      <w:r w:rsidR="00707081" w:rsidRPr="00DA599E">
        <w:rPr>
          <w:rFonts w:cs="Times New Roman"/>
          <w:i w:val="0"/>
          <w:szCs w:val="26"/>
        </w:rPr>
        <w:t xml:space="preserve">iện tích xây dựng là </w:t>
      </w:r>
      <w:r w:rsidR="00F90E4B" w:rsidRPr="00DA599E">
        <w:rPr>
          <w:rFonts w:cs="Times New Roman"/>
          <w:i w:val="0"/>
          <w:szCs w:val="26"/>
        </w:rPr>
        <w:t>10.976</w:t>
      </w:r>
      <w:r w:rsidR="00707081" w:rsidRPr="00DA599E">
        <w:rPr>
          <w:rFonts w:cs="Times New Roman"/>
          <w:i w:val="0"/>
          <w:szCs w:val="26"/>
        </w:rPr>
        <w:t xml:space="preserve"> m</w:t>
      </w:r>
      <w:r w:rsidR="00707081" w:rsidRPr="00DA599E">
        <w:rPr>
          <w:rFonts w:cs="Times New Roman"/>
          <w:i w:val="0"/>
          <w:szCs w:val="26"/>
          <w:vertAlign w:val="superscript"/>
        </w:rPr>
        <w:t>2</w:t>
      </w:r>
      <w:r w:rsidR="00707081" w:rsidRPr="00DA599E">
        <w:rPr>
          <w:rFonts w:cs="Times New Roman"/>
          <w:i w:val="0"/>
          <w:szCs w:val="26"/>
        </w:rPr>
        <w:t xml:space="preserve">. </w:t>
      </w:r>
    </w:p>
    <w:p w14:paraId="7D5DFEF1" w14:textId="702E5886" w:rsidR="00707081" w:rsidRPr="00DA599E" w:rsidRDefault="00707081" w:rsidP="008D18D9">
      <w:pPr>
        <w:pStyle w:val="ListParagraph"/>
        <w:numPr>
          <w:ilvl w:val="0"/>
          <w:numId w:val="2"/>
        </w:numPr>
        <w:ind w:left="142" w:firstLine="425"/>
        <w:jc w:val="both"/>
        <w:rPr>
          <w:rFonts w:cs="Times New Roman"/>
          <w:i w:val="0"/>
          <w:szCs w:val="26"/>
        </w:rPr>
      </w:pPr>
      <w:r w:rsidRPr="00DA599E">
        <w:rPr>
          <w:rFonts w:cs="Times New Roman"/>
          <w:i w:val="0"/>
          <w:szCs w:val="26"/>
        </w:rPr>
        <w:t xml:space="preserve">Cấu trúc: </w:t>
      </w:r>
      <w:r w:rsidRPr="00DA599E">
        <w:rPr>
          <w:rFonts w:cs="Times New Roman"/>
          <w:i w:val="0"/>
          <w:szCs w:val="26"/>
          <w:lang w:val="vi-VN"/>
        </w:rPr>
        <w:t xml:space="preserve">Móng, cột, đà BTCT, khung cột, kèo thép, xà gồ thép, mái lợp </w:t>
      </w:r>
      <w:r w:rsidRPr="00DA599E">
        <w:rPr>
          <w:rFonts w:cs="Times New Roman"/>
          <w:i w:val="0"/>
          <w:szCs w:val="26"/>
        </w:rPr>
        <w:t xml:space="preserve">tole, tường xây gạch, </w:t>
      </w:r>
      <w:r w:rsidR="00F90E4B" w:rsidRPr="00DA599E">
        <w:rPr>
          <w:rFonts w:cs="Times New Roman"/>
          <w:i w:val="0"/>
          <w:szCs w:val="26"/>
        </w:rPr>
        <w:t>sơn nước kết hợp vách tole</w:t>
      </w:r>
      <w:r w:rsidRPr="00DA599E">
        <w:rPr>
          <w:rFonts w:cs="Times New Roman"/>
          <w:i w:val="0"/>
          <w:szCs w:val="26"/>
          <w:lang w:val="vi-VN"/>
        </w:rPr>
        <w:t>, nền BTCT, xoa phẳng mặt, cửa cuốn, cửa sắt, cửa nhôm kính.</w:t>
      </w:r>
      <w:r w:rsidRPr="00DA599E">
        <w:rPr>
          <w:rFonts w:cs="Times New Roman"/>
          <w:i w:val="0"/>
          <w:szCs w:val="26"/>
        </w:rPr>
        <w:t xml:space="preserve"> </w:t>
      </w:r>
    </w:p>
    <w:p w14:paraId="4F2D7263" w14:textId="61A15419" w:rsidR="00136A15" w:rsidRPr="00DA599E" w:rsidRDefault="00136A15" w:rsidP="008D18D9">
      <w:pPr>
        <w:pStyle w:val="ListParagraph"/>
        <w:numPr>
          <w:ilvl w:val="0"/>
          <w:numId w:val="2"/>
        </w:numPr>
        <w:ind w:left="142" w:firstLine="425"/>
        <w:jc w:val="both"/>
        <w:rPr>
          <w:rFonts w:cs="Times New Roman"/>
          <w:i w:val="0"/>
          <w:szCs w:val="26"/>
        </w:rPr>
      </w:pPr>
      <w:r w:rsidRPr="00DA599E">
        <w:rPr>
          <w:i w:val="0"/>
          <w:szCs w:val="26"/>
          <w:lang w:val="vi-VN"/>
        </w:rPr>
        <w:t xml:space="preserve">Bố trí các khu vực sản xuất trong xưởng </w:t>
      </w:r>
      <w:r w:rsidRPr="00DA599E">
        <w:rPr>
          <w:i w:val="0"/>
          <w:szCs w:val="26"/>
        </w:rPr>
        <w:t>C</w:t>
      </w:r>
      <w:r w:rsidRPr="00DA599E">
        <w:rPr>
          <w:i w:val="0"/>
          <w:szCs w:val="26"/>
          <w:lang w:val="vi-VN"/>
        </w:rPr>
        <w:t xml:space="preserve"> </w:t>
      </w:r>
      <w:r w:rsidRPr="00DA599E">
        <w:rPr>
          <w:i w:val="0"/>
          <w:szCs w:val="26"/>
        </w:rPr>
        <w:t xml:space="preserve">hiện hữu </w:t>
      </w:r>
      <w:r w:rsidRPr="00DA599E">
        <w:rPr>
          <w:i w:val="0"/>
          <w:szCs w:val="26"/>
          <w:lang w:val="vi-VN"/>
        </w:rPr>
        <w:t xml:space="preserve">được thể hiện </w:t>
      </w:r>
      <w:r w:rsidRPr="00DA599E">
        <w:rPr>
          <w:i w:val="0"/>
          <w:szCs w:val="26"/>
        </w:rPr>
        <w:t xml:space="preserve">qua </w:t>
      </w:r>
      <w:r w:rsidRPr="00DA599E">
        <w:rPr>
          <w:i w:val="0"/>
          <w:szCs w:val="26"/>
          <w:lang w:val="vi-VN"/>
        </w:rPr>
        <w:t>bảng sau</w:t>
      </w:r>
      <w:r w:rsidRPr="00DA599E">
        <w:rPr>
          <w:i w:val="0"/>
          <w:szCs w:val="26"/>
        </w:rPr>
        <w:t>:</w:t>
      </w:r>
    </w:p>
    <w:p w14:paraId="6ADC016D" w14:textId="77777777" w:rsidR="00FD08DE" w:rsidRPr="00DA599E" w:rsidRDefault="00FD08DE">
      <w:pPr>
        <w:spacing w:after="200" w:line="276" w:lineRule="auto"/>
        <w:rPr>
          <w:rFonts w:eastAsiaTheme="minorHAnsi" w:cstheme="minorBidi"/>
          <w:b/>
          <w:bCs/>
          <w:sz w:val="26"/>
          <w:szCs w:val="18"/>
        </w:rPr>
      </w:pPr>
      <w:bookmarkStart w:id="372" w:name="_Toc101508548"/>
      <w:r w:rsidRPr="00DA599E">
        <w:br w:type="page"/>
      </w:r>
    </w:p>
    <w:p w14:paraId="1D8A20C6" w14:textId="7DA959F4" w:rsidR="00136A15" w:rsidRPr="00DA599E" w:rsidRDefault="00136A15" w:rsidP="00217B7E">
      <w:pPr>
        <w:pStyle w:val="Caption"/>
        <w:rPr>
          <w:color w:val="auto"/>
        </w:rPr>
      </w:pPr>
      <w:bookmarkStart w:id="373" w:name="_Toc114565208"/>
      <w:r w:rsidRPr="00DA599E">
        <w:rPr>
          <w:color w:val="auto"/>
        </w:rPr>
        <w:lastRenderedPageBreak/>
        <w:t>Bảng</w:t>
      </w:r>
      <w:r w:rsidR="00217B7E" w:rsidRPr="00DA599E">
        <w:rPr>
          <w:color w:val="auto"/>
        </w:rPr>
        <w:t xml:space="preserve">  1. </w:t>
      </w:r>
      <w:r w:rsidR="002A6DFD" w:rsidRPr="00DA599E">
        <w:rPr>
          <w:color w:val="auto"/>
        </w:rPr>
        <w:fldChar w:fldCharType="begin"/>
      </w:r>
      <w:r w:rsidR="002A6DFD" w:rsidRPr="00DA599E">
        <w:rPr>
          <w:color w:val="auto"/>
        </w:rPr>
        <w:instrText xml:space="preserve"> SEQ _1. \* ARABIC </w:instrText>
      </w:r>
      <w:r w:rsidR="002A6DFD" w:rsidRPr="00DA599E">
        <w:rPr>
          <w:color w:val="auto"/>
        </w:rPr>
        <w:fldChar w:fldCharType="separate"/>
      </w:r>
      <w:r w:rsidR="00DA599E">
        <w:rPr>
          <w:noProof/>
          <w:color w:val="auto"/>
        </w:rPr>
        <w:t>12</w:t>
      </w:r>
      <w:r w:rsidR="002A6DFD" w:rsidRPr="00DA599E">
        <w:rPr>
          <w:noProof/>
          <w:color w:val="auto"/>
        </w:rPr>
        <w:fldChar w:fldCharType="end"/>
      </w:r>
      <w:r w:rsidRPr="00DA599E">
        <w:rPr>
          <w:color w:val="auto"/>
        </w:rPr>
        <w:t>. Bố trí các khu vực sản xuất tại nhà xưởng C</w:t>
      </w:r>
      <w:bookmarkEnd w:id="372"/>
      <w:bookmarkEnd w:id="373"/>
    </w:p>
    <w:tbl>
      <w:tblPr>
        <w:tblW w:w="93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6"/>
        <w:gridCol w:w="2353"/>
        <w:gridCol w:w="1417"/>
        <w:gridCol w:w="2519"/>
        <w:gridCol w:w="2446"/>
      </w:tblGrid>
      <w:tr w:rsidR="00DA599E" w:rsidRPr="00DA599E" w14:paraId="46536F04" w14:textId="77777777" w:rsidTr="00072892">
        <w:trPr>
          <w:trHeight w:val="242"/>
          <w:jc w:val="center"/>
        </w:trPr>
        <w:tc>
          <w:tcPr>
            <w:tcW w:w="606" w:type="dxa"/>
            <w:vMerge w:val="restart"/>
            <w:shd w:val="clear" w:color="auto" w:fill="DAEEF3" w:themeFill="accent5" w:themeFillTint="33"/>
            <w:vAlign w:val="center"/>
          </w:tcPr>
          <w:p w14:paraId="5718197B" w14:textId="77777777" w:rsidR="00136A15" w:rsidRPr="00DA599E" w:rsidRDefault="00136A15" w:rsidP="000C15C7">
            <w:pPr>
              <w:pStyle w:val="Hmclc"/>
              <w:jc w:val="center"/>
              <w:outlineLvl w:val="0"/>
              <w:rPr>
                <w:lang w:val="en-US"/>
              </w:rPr>
            </w:pPr>
            <w:bookmarkStart w:id="374" w:name="_Toc80888264"/>
            <w:bookmarkStart w:id="375" w:name="_Toc84237222"/>
            <w:bookmarkStart w:id="376" w:name="_Toc100642680"/>
            <w:bookmarkStart w:id="377" w:name="_Toc101534043"/>
            <w:bookmarkStart w:id="378" w:name="_Toc101536712"/>
            <w:r w:rsidRPr="00DA599E">
              <w:rPr>
                <w:lang w:val="en-US"/>
              </w:rPr>
              <w:t>TT</w:t>
            </w:r>
            <w:bookmarkEnd w:id="374"/>
            <w:bookmarkEnd w:id="375"/>
            <w:bookmarkEnd w:id="376"/>
            <w:bookmarkEnd w:id="377"/>
            <w:bookmarkEnd w:id="378"/>
          </w:p>
        </w:tc>
        <w:tc>
          <w:tcPr>
            <w:tcW w:w="2352" w:type="dxa"/>
            <w:vMerge w:val="restart"/>
            <w:shd w:val="clear" w:color="auto" w:fill="DAEEF3" w:themeFill="accent5" w:themeFillTint="33"/>
            <w:vAlign w:val="center"/>
          </w:tcPr>
          <w:p w14:paraId="52965D72" w14:textId="77777777" w:rsidR="00136A15" w:rsidRPr="00DA599E" w:rsidRDefault="00136A15" w:rsidP="000C15C7">
            <w:pPr>
              <w:pStyle w:val="Hmclc"/>
              <w:jc w:val="center"/>
              <w:outlineLvl w:val="0"/>
              <w:rPr>
                <w:lang w:val="en-US"/>
              </w:rPr>
            </w:pPr>
            <w:bookmarkStart w:id="379" w:name="_Toc80888265"/>
            <w:bookmarkStart w:id="380" w:name="_Toc84237223"/>
            <w:bookmarkStart w:id="381" w:name="_Toc100642681"/>
            <w:bookmarkStart w:id="382" w:name="_Toc101534044"/>
            <w:bookmarkStart w:id="383" w:name="_Toc101536713"/>
            <w:r w:rsidRPr="00DA599E">
              <w:rPr>
                <w:lang w:val="en-US"/>
              </w:rPr>
              <w:t>Hạng mục</w:t>
            </w:r>
            <w:bookmarkEnd w:id="379"/>
            <w:bookmarkEnd w:id="380"/>
            <w:bookmarkEnd w:id="381"/>
            <w:bookmarkEnd w:id="382"/>
            <w:bookmarkEnd w:id="383"/>
          </w:p>
        </w:tc>
        <w:tc>
          <w:tcPr>
            <w:tcW w:w="1417" w:type="dxa"/>
            <w:vMerge w:val="restart"/>
            <w:shd w:val="clear" w:color="auto" w:fill="DAEEF3" w:themeFill="accent5" w:themeFillTint="33"/>
            <w:vAlign w:val="center"/>
          </w:tcPr>
          <w:p w14:paraId="6D8BCF7A" w14:textId="77777777" w:rsidR="00136A15" w:rsidRPr="00DA599E" w:rsidRDefault="00136A15" w:rsidP="000C15C7">
            <w:pPr>
              <w:pStyle w:val="Hmclc"/>
              <w:jc w:val="center"/>
              <w:outlineLvl w:val="0"/>
              <w:rPr>
                <w:lang w:val="en-US"/>
              </w:rPr>
            </w:pPr>
            <w:bookmarkStart w:id="384" w:name="_Toc80888266"/>
            <w:bookmarkStart w:id="385" w:name="_Toc84237224"/>
            <w:bookmarkStart w:id="386" w:name="_Toc100642682"/>
            <w:bookmarkStart w:id="387" w:name="_Toc101534045"/>
            <w:bookmarkStart w:id="388" w:name="_Toc101536714"/>
            <w:r w:rsidRPr="00DA599E">
              <w:rPr>
                <w:lang w:val="en-US"/>
              </w:rPr>
              <w:t>Diện tích (m</w:t>
            </w:r>
            <w:r w:rsidRPr="00DA599E">
              <w:rPr>
                <w:vertAlign w:val="superscript"/>
                <w:lang w:val="en-US"/>
              </w:rPr>
              <w:t>2</w:t>
            </w:r>
            <w:r w:rsidRPr="00DA599E">
              <w:rPr>
                <w:lang w:val="en-US"/>
              </w:rPr>
              <w:t>)</w:t>
            </w:r>
            <w:bookmarkEnd w:id="384"/>
            <w:bookmarkEnd w:id="385"/>
            <w:bookmarkEnd w:id="386"/>
            <w:bookmarkEnd w:id="387"/>
            <w:bookmarkEnd w:id="388"/>
          </w:p>
        </w:tc>
        <w:tc>
          <w:tcPr>
            <w:tcW w:w="4965" w:type="dxa"/>
            <w:gridSpan w:val="2"/>
            <w:shd w:val="clear" w:color="auto" w:fill="DAEEF3" w:themeFill="accent5" w:themeFillTint="33"/>
            <w:vAlign w:val="center"/>
          </w:tcPr>
          <w:p w14:paraId="27A37F32" w14:textId="77777777" w:rsidR="00136A15" w:rsidRPr="00DA599E" w:rsidRDefault="00136A15" w:rsidP="000C15C7">
            <w:pPr>
              <w:pStyle w:val="Hmclc"/>
              <w:jc w:val="center"/>
              <w:outlineLvl w:val="0"/>
              <w:rPr>
                <w:lang w:val="en-US"/>
              </w:rPr>
            </w:pPr>
            <w:bookmarkStart w:id="389" w:name="_Toc80888267"/>
            <w:bookmarkStart w:id="390" w:name="_Toc84237225"/>
            <w:bookmarkStart w:id="391" w:name="_Toc100642683"/>
            <w:bookmarkStart w:id="392" w:name="_Toc101534046"/>
            <w:bookmarkStart w:id="393" w:name="_Toc101536715"/>
            <w:r w:rsidRPr="00DA599E">
              <w:rPr>
                <w:lang w:val="en-US"/>
              </w:rPr>
              <w:t>Công năng sử dụng</w:t>
            </w:r>
            <w:bookmarkEnd w:id="389"/>
            <w:bookmarkEnd w:id="390"/>
            <w:bookmarkEnd w:id="391"/>
            <w:bookmarkEnd w:id="392"/>
            <w:bookmarkEnd w:id="393"/>
          </w:p>
        </w:tc>
      </w:tr>
      <w:tr w:rsidR="00DA599E" w:rsidRPr="00DA599E" w14:paraId="2477C2C8" w14:textId="77777777" w:rsidTr="00072892">
        <w:trPr>
          <w:trHeight w:val="241"/>
          <w:jc w:val="center"/>
        </w:trPr>
        <w:tc>
          <w:tcPr>
            <w:tcW w:w="606" w:type="dxa"/>
            <w:vMerge/>
            <w:shd w:val="clear" w:color="auto" w:fill="DAEEF3" w:themeFill="accent5" w:themeFillTint="33"/>
            <w:vAlign w:val="center"/>
          </w:tcPr>
          <w:p w14:paraId="09D6BBBB" w14:textId="77777777" w:rsidR="00136A15" w:rsidRPr="00DA599E" w:rsidRDefault="00136A15" w:rsidP="000C15C7">
            <w:pPr>
              <w:pStyle w:val="Hmclc"/>
              <w:jc w:val="center"/>
              <w:outlineLvl w:val="0"/>
              <w:rPr>
                <w:lang w:val="en-US"/>
              </w:rPr>
            </w:pPr>
          </w:p>
        </w:tc>
        <w:tc>
          <w:tcPr>
            <w:tcW w:w="2352" w:type="dxa"/>
            <w:vMerge/>
            <w:shd w:val="clear" w:color="auto" w:fill="DAEEF3" w:themeFill="accent5" w:themeFillTint="33"/>
            <w:vAlign w:val="center"/>
          </w:tcPr>
          <w:p w14:paraId="0DECAF28" w14:textId="77777777" w:rsidR="00136A15" w:rsidRPr="00DA599E" w:rsidRDefault="00136A15" w:rsidP="000C15C7">
            <w:pPr>
              <w:pStyle w:val="Hmclc"/>
              <w:jc w:val="center"/>
              <w:outlineLvl w:val="0"/>
              <w:rPr>
                <w:lang w:val="en-US"/>
              </w:rPr>
            </w:pPr>
          </w:p>
        </w:tc>
        <w:tc>
          <w:tcPr>
            <w:tcW w:w="1417" w:type="dxa"/>
            <w:vMerge/>
            <w:shd w:val="clear" w:color="auto" w:fill="DAEEF3" w:themeFill="accent5" w:themeFillTint="33"/>
            <w:vAlign w:val="center"/>
          </w:tcPr>
          <w:p w14:paraId="4C084A2D" w14:textId="77777777" w:rsidR="00136A15" w:rsidRPr="00DA599E" w:rsidRDefault="00136A15" w:rsidP="000C15C7">
            <w:pPr>
              <w:pStyle w:val="Hmclc"/>
              <w:jc w:val="center"/>
              <w:outlineLvl w:val="0"/>
              <w:rPr>
                <w:lang w:val="en-US"/>
              </w:rPr>
            </w:pPr>
          </w:p>
        </w:tc>
        <w:tc>
          <w:tcPr>
            <w:tcW w:w="2519" w:type="dxa"/>
            <w:shd w:val="clear" w:color="auto" w:fill="DAEEF3" w:themeFill="accent5" w:themeFillTint="33"/>
            <w:vAlign w:val="center"/>
          </w:tcPr>
          <w:p w14:paraId="75128679" w14:textId="77777777" w:rsidR="00136A15" w:rsidRPr="00DA599E" w:rsidRDefault="00136A15" w:rsidP="000C15C7">
            <w:pPr>
              <w:pStyle w:val="Hmclc"/>
              <w:jc w:val="center"/>
              <w:outlineLvl w:val="0"/>
              <w:rPr>
                <w:lang w:val="en-US"/>
              </w:rPr>
            </w:pPr>
            <w:bookmarkStart w:id="394" w:name="_Toc80888268"/>
            <w:bookmarkStart w:id="395" w:name="_Toc84237226"/>
            <w:bookmarkStart w:id="396" w:name="_Toc100642684"/>
            <w:bookmarkStart w:id="397" w:name="_Toc101534047"/>
            <w:bookmarkStart w:id="398" w:name="_Toc101536716"/>
            <w:r w:rsidRPr="00DA599E">
              <w:rPr>
                <w:lang w:val="en-US"/>
              </w:rPr>
              <w:t>Hiện hữu</w:t>
            </w:r>
            <w:bookmarkEnd w:id="394"/>
            <w:bookmarkEnd w:id="395"/>
            <w:bookmarkEnd w:id="396"/>
            <w:bookmarkEnd w:id="397"/>
            <w:bookmarkEnd w:id="398"/>
          </w:p>
        </w:tc>
        <w:tc>
          <w:tcPr>
            <w:tcW w:w="2446" w:type="dxa"/>
            <w:shd w:val="clear" w:color="auto" w:fill="DAEEF3" w:themeFill="accent5" w:themeFillTint="33"/>
            <w:vAlign w:val="center"/>
          </w:tcPr>
          <w:p w14:paraId="62BDBFE6" w14:textId="41F820C8" w:rsidR="00136A15" w:rsidRPr="00DA599E" w:rsidRDefault="00E41454" w:rsidP="000C15C7">
            <w:pPr>
              <w:pStyle w:val="Hmclc"/>
              <w:jc w:val="center"/>
              <w:outlineLvl w:val="0"/>
              <w:rPr>
                <w:lang w:val="en-US"/>
              </w:rPr>
            </w:pPr>
            <w:bookmarkStart w:id="399" w:name="_Toc84237227"/>
            <w:bookmarkStart w:id="400" w:name="_Toc100642685"/>
            <w:bookmarkStart w:id="401" w:name="_Toc101534048"/>
            <w:bookmarkStart w:id="402" w:name="_Toc101536717"/>
            <w:r w:rsidRPr="00DA599E">
              <w:rPr>
                <w:lang w:val="en-US"/>
              </w:rPr>
              <w:t>Sau mở rộng</w:t>
            </w:r>
            <w:bookmarkEnd w:id="399"/>
            <w:bookmarkEnd w:id="400"/>
            <w:bookmarkEnd w:id="401"/>
            <w:bookmarkEnd w:id="402"/>
          </w:p>
        </w:tc>
      </w:tr>
      <w:tr w:rsidR="00DA599E" w:rsidRPr="00DA599E" w14:paraId="0221B3A4" w14:textId="77777777" w:rsidTr="00072892">
        <w:trPr>
          <w:trHeight w:val="350"/>
          <w:jc w:val="center"/>
        </w:trPr>
        <w:tc>
          <w:tcPr>
            <w:tcW w:w="606" w:type="dxa"/>
            <w:shd w:val="clear" w:color="auto" w:fill="auto"/>
            <w:vAlign w:val="center"/>
          </w:tcPr>
          <w:p w14:paraId="21783F89" w14:textId="77777777" w:rsidR="00136A15" w:rsidRPr="00DA599E" w:rsidRDefault="00136A15" w:rsidP="000C15C7">
            <w:pPr>
              <w:pStyle w:val="Hmclc"/>
              <w:jc w:val="center"/>
              <w:outlineLvl w:val="0"/>
              <w:rPr>
                <w:b w:val="0"/>
                <w:lang w:val="en-US"/>
              </w:rPr>
            </w:pPr>
            <w:bookmarkStart w:id="403" w:name="_Toc80888270"/>
            <w:bookmarkStart w:id="404" w:name="_Toc84237228"/>
            <w:bookmarkStart w:id="405" w:name="_Toc100642686"/>
            <w:bookmarkStart w:id="406" w:name="_Toc101534049"/>
            <w:bookmarkStart w:id="407" w:name="_Toc101536718"/>
            <w:r w:rsidRPr="00DA599E">
              <w:rPr>
                <w:b w:val="0"/>
                <w:lang w:val="en-US"/>
              </w:rPr>
              <w:t>1</w:t>
            </w:r>
            <w:bookmarkEnd w:id="403"/>
            <w:bookmarkEnd w:id="404"/>
            <w:bookmarkEnd w:id="405"/>
            <w:bookmarkEnd w:id="406"/>
            <w:bookmarkEnd w:id="407"/>
          </w:p>
        </w:tc>
        <w:tc>
          <w:tcPr>
            <w:tcW w:w="2352" w:type="dxa"/>
            <w:shd w:val="clear" w:color="auto" w:fill="auto"/>
            <w:vAlign w:val="center"/>
          </w:tcPr>
          <w:p w14:paraId="1D2A2C2F" w14:textId="77777777" w:rsidR="00136A15" w:rsidRPr="00DA599E" w:rsidRDefault="00136A15" w:rsidP="000C15C7">
            <w:pPr>
              <w:pStyle w:val="Normal0"/>
              <w:spacing w:line="312" w:lineRule="auto"/>
              <w:ind w:firstLine="0"/>
            </w:pPr>
            <w:r w:rsidRPr="00DA599E">
              <w:t>Khu vực bị liệu</w:t>
            </w:r>
          </w:p>
        </w:tc>
        <w:tc>
          <w:tcPr>
            <w:tcW w:w="1417" w:type="dxa"/>
            <w:shd w:val="clear" w:color="auto" w:fill="auto"/>
            <w:vAlign w:val="center"/>
          </w:tcPr>
          <w:p w14:paraId="75EDD080" w14:textId="7E6C7018" w:rsidR="00136A15" w:rsidRPr="00DA599E" w:rsidRDefault="00FB2B82" w:rsidP="00873789">
            <w:pPr>
              <w:pStyle w:val="Hmclc"/>
              <w:jc w:val="center"/>
              <w:outlineLvl w:val="0"/>
              <w:rPr>
                <w:b w:val="0"/>
                <w:lang w:val="en-US"/>
              </w:rPr>
            </w:pPr>
            <w:bookmarkStart w:id="408" w:name="_Toc80888271"/>
            <w:bookmarkStart w:id="409" w:name="_Toc84237229"/>
            <w:bookmarkStart w:id="410" w:name="_Toc100642687"/>
            <w:bookmarkStart w:id="411" w:name="_Toc101534050"/>
            <w:bookmarkStart w:id="412" w:name="_Toc101536719"/>
            <w:r w:rsidRPr="00DA599E">
              <w:rPr>
                <w:b w:val="0"/>
                <w:lang w:val="en-US"/>
              </w:rPr>
              <w:t>4.</w:t>
            </w:r>
            <w:r w:rsidR="00873789" w:rsidRPr="00DA599E">
              <w:rPr>
                <w:b w:val="0"/>
                <w:lang w:val="en-US"/>
              </w:rPr>
              <w:t>8</w:t>
            </w:r>
            <w:r w:rsidRPr="00DA599E">
              <w:rPr>
                <w:b w:val="0"/>
                <w:lang w:val="en-US"/>
              </w:rPr>
              <w:t>24</w:t>
            </w:r>
            <w:bookmarkEnd w:id="408"/>
            <w:bookmarkEnd w:id="409"/>
            <w:bookmarkEnd w:id="410"/>
            <w:bookmarkEnd w:id="411"/>
            <w:bookmarkEnd w:id="412"/>
          </w:p>
        </w:tc>
        <w:tc>
          <w:tcPr>
            <w:tcW w:w="2519" w:type="dxa"/>
            <w:shd w:val="clear" w:color="auto" w:fill="auto"/>
            <w:vAlign w:val="center"/>
          </w:tcPr>
          <w:p w14:paraId="3F64BF01" w14:textId="51FFD960" w:rsidR="00136A15" w:rsidRPr="00DA599E" w:rsidRDefault="00FB2B82" w:rsidP="000C15C7">
            <w:pPr>
              <w:pStyle w:val="Hmclc"/>
              <w:outlineLvl w:val="0"/>
              <w:rPr>
                <w:b w:val="0"/>
                <w:lang w:val="en-US"/>
              </w:rPr>
            </w:pPr>
            <w:bookmarkStart w:id="413" w:name="_Toc80888272"/>
            <w:bookmarkStart w:id="414" w:name="_Toc84237230"/>
            <w:bookmarkStart w:id="415" w:name="_Toc100642688"/>
            <w:bookmarkStart w:id="416" w:name="_Toc101534051"/>
            <w:bookmarkStart w:id="417" w:name="_Toc101536720"/>
            <w:r w:rsidRPr="00DA599E">
              <w:rPr>
                <w:b w:val="0"/>
                <w:lang w:val="en-US"/>
              </w:rPr>
              <w:t>Tạo hình thô</w:t>
            </w:r>
            <w:bookmarkEnd w:id="413"/>
            <w:bookmarkEnd w:id="414"/>
            <w:bookmarkEnd w:id="415"/>
            <w:bookmarkEnd w:id="416"/>
            <w:bookmarkEnd w:id="417"/>
          </w:p>
        </w:tc>
        <w:tc>
          <w:tcPr>
            <w:tcW w:w="2446" w:type="dxa"/>
            <w:vMerge w:val="restart"/>
            <w:vAlign w:val="center"/>
          </w:tcPr>
          <w:p w14:paraId="1700509F" w14:textId="125718B6" w:rsidR="00136A15" w:rsidRPr="00DA599E" w:rsidRDefault="00FB2B82" w:rsidP="000C15C7">
            <w:pPr>
              <w:pStyle w:val="Hmclc"/>
              <w:jc w:val="center"/>
              <w:outlineLvl w:val="0"/>
              <w:rPr>
                <w:b w:val="0"/>
                <w:lang w:val="en-US"/>
              </w:rPr>
            </w:pPr>
            <w:bookmarkStart w:id="418" w:name="_Toc80888273"/>
            <w:bookmarkStart w:id="419" w:name="_Toc84237231"/>
            <w:bookmarkStart w:id="420" w:name="_Toc100642689"/>
            <w:bookmarkStart w:id="421" w:name="_Toc101534052"/>
            <w:bookmarkStart w:id="422" w:name="_Toc101536721"/>
            <w:r w:rsidRPr="00DA599E">
              <w:rPr>
                <w:b w:val="0"/>
                <w:lang w:val="en-US"/>
              </w:rPr>
              <w:t>Giữ</w:t>
            </w:r>
            <w:r w:rsidR="00136A15" w:rsidRPr="00DA599E">
              <w:rPr>
                <w:b w:val="0"/>
                <w:lang w:val="en-US"/>
              </w:rPr>
              <w:t xml:space="preserve"> nguyên khu vực sản xuất như hiện hữu</w:t>
            </w:r>
            <w:bookmarkEnd w:id="418"/>
            <w:bookmarkEnd w:id="419"/>
            <w:bookmarkEnd w:id="420"/>
            <w:bookmarkEnd w:id="421"/>
            <w:bookmarkEnd w:id="422"/>
          </w:p>
        </w:tc>
      </w:tr>
      <w:tr w:rsidR="00DA599E" w:rsidRPr="00DA599E" w14:paraId="06EA05FF" w14:textId="77777777" w:rsidTr="00072892">
        <w:trPr>
          <w:trHeight w:val="891"/>
          <w:jc w:val="center"/>
        </w:trPr>
        <w:tc>
          <w:tcPr>
            <w:tcW w:w="606" w:type="dxa"/>
            <w:shd w:val="clear" w:color="auto" w:fill="auto"/>
            <w:vAlign w:val="center"/>
          </w:tcPr>
          <w:p w14:paraId="61F53FD1" w14:textId="77777777" w:rsidR="00136A15" w:rsidRPr="00DA599E" w:rsidRDefault="00136A15" w:rsidP="000C15C7">
            <w:pPr>
              <w:pStyle w:val="Hmclc"/>
              <w:jc w:val="center"/>
              <w:outlineLvl w:val="0"/>
              <w:rPr>
                <w:b w:val="0"/>
                <w:lang w:val="en-US"/>
              </w:rPr>
            </w:pPr>
            <w:bookmarkStart w:id="423" w:name="_Toc80888274"/>
            <w:bookmarkStart w:id="424" w:name="_Toc84237232"/>
            <w:bookmarkStart w:id="425" w:name="_Toc100642690"/>
            <w:bookmarkStart w:id="426" w:name="_Toc101534053"/>
            <w:bookmarkStart w:id="427" w:name="_Toc101536722"/>
            <w:r w:rsidRPr="00DA599E">
              <w:rPr>
                <w:b w:val="0"/>
                <w:lang w:val="en-US"/>
              </w:rPr>
              <w:t>2</w:t>
            </w:r>
            <w:bookmarkEnd w:id="423"/>
            <w:bookmarkEnd w:id="424"/>
            <w:bookmarkEnd w:id="425"/>
            <w:bookmarkEnd w:id="426"/>
            <w:bookmarkEnd w:id="427"/>
          </w:p>
        </w:tc>
        <w:tc>
          <w:tcPr>
            <w:tcW w:w="2352" w:type="dxa"/>
            <w:shd w:val="clear" w:color="auto" w:fill="auto"/>
            <w:vAlign w:val="center"/>
          </w:tcPr>
          <w:p w14:paraId="189E1956" w14:textId="77777777" w:rsidR="00136A15" w:rsidRPr="00DA599E" w:rsidRDefault="00136A15" w:rsidP="000C15C7">
            <w:pPr>
              <w:pStyle w:val="Hmclc"/>
              <w:outlineLvl w:val="0"/>
              <w:rPr>
                <w:b w:val="0"/>
                <w:lang w:val="en-US"/>
              </w:rPr>
            </w:pPr>
            <w:bookmarkStart w:id="428" w:name="_Toc80888275"/>
            <w:bookmarkStart w:id="429" w:name="_Toc84237233"/>
            <w:bookmarkStart w:id="430" w:name="_Toc100642691"/>
            <w:bookmarkStart w:id="431" w:name="_Toc101534054"/>
            <w:bookmarkStart w:id="432" w:name="_Toc101536723"/>
            <w:r w:rsidRPr="00DA599E">
              <w:rPr>
                <w:b w:val="0"/>
                <w:lang w:val="en-US"/>
              </w:rPr>
              <w:t>Khu vực hàng trắng</w:t>
            </w:r>
            <w:bookmarkEnd w:id="428"/>
            <w:bookmarkEnd w:id="429"/>
            <w:bookmarkEnd w:id="430"/>
            <w:bookmarkEnd w:id="431"/>
            <w:bookmarkEnd w:id="432"/>
          </w:p>
        </w:tc>
        <w:tc>
          <w:tcPr>
            <w:tcW w:w="1417" w:type="dxa"/>
            <w:shd w:val="clear" w:color="auto" w:fill="auto"/>
            <w:vAlign w:val="center"/>
          </w:tcPr>
          <w:p w14:paraId="043EABA6" w14:textId="15FC1DC4" w:rsidR="00136A15" w:rsidRPr="00DA599E" w:rsidRDefault="00FB2B82" w:rsidP="00873789">
            <w:pPr>
              <w:pStyle w:val="Hmclc"/>
              <w:jc w:val="center"/>
              <w:outlineLvl w:val="0"/>
              <w:rPr>
                <w:b w:val="0"/>
                <w:lang w:val="en-US"/>
              </w:rPr>
            </w:pPr>
            <w:bookmarkStart w:id="433" w:name="_Toc80888276"/>
            <w:bookmarkStart w:id="434" w:name="_Toc84237234"/>
            <w:bookmarkStart w:id="435" w:name="_Toc100642692"/>
            <w:bookmarkStart w:id="436" w:name="_Toc101534055"/>
            <w:bookmarkStart w:id="437" w:name="_Toc101536724"/>
            <w:r w:rsidRPr="00DA599E">
              <w:rPr>
                <w:b w:val="0"/>
                <w:lang w:val="en-US"/>
              </w:rPr>
              <w:t>6.</w:t>
            </w:r>
            <w:r w:rsidR="00873789" w:rsidRPr="00DA599E">
              <w:rPr>
                <w:b w:val="0"/>
                <w:lang w:val="en-US"/>
              </w:rPr>
              <w:t>1</w:t>
            </w:r>
            <w:r w:rsidRPr="00DA599E">
              <w:rPr>
                <w:b w:val="0"/>
                <w:lang w:val="en-US"/>
              </w:rPr>
              <w:t>52</w:t>
            </w:r>
            <w:bookmarkEnd w:id="433"/>
            <w:bookmarkEnd w:id="434"/>
            <w:bookmarkEnd w:id="435"/>
            <w:bookmarkEnd w:id="436"/>
            <w:bookmarkEnd w:id="437"/>
          </w:p>
        </w:tc>
        <w:tc>
          <w:tcPr>
            <w:tcW w:w="2519" w:type="dxa"/>
            <w:shd w:val="clear" w:color="auto" w:fill="auto"/>
            <w:vAlign w:val="center"/>
          </w:tcPr>
          <w:p w14:paraId="734BA3A4" w14:textId="78C5311D" w:rsidR="00136A15" w:rsidRPr="00DA599E" w:rsidRDefault="00E93883" w:rsidP="000C15C7">
            <w:pPr>
              <w:pStyle w:val="Hmclc"/>
              <w:jc w:val="left"/>
              <w:outlineLvl w:val="0"/>
              <w:rPr>
                <w:b w:val="0"/>
                <w:lang w:val="en-US"/>
              </w:rPr>
            </w:pPr>
            <w:bookmarkStart w:id="438" w:name="_Toc80888277"/>
            <w:bookmarkStart w:id="439" w:name="_Toc84237235"/>
            <w:bookmarkStart w:id="440" w:name="_Toc100642693"/>
            <w:bookmarkStart w:id="441" w:name="_Toc101534056"/>
            <w:bookmarkStart w:id="442" w:name="_Toc101536725"/>
            <w:r w:rsidRPr="00DA599E">
              <w:rPr>
                <w:b w:val="0"/>
                <w:lang w:val="en-US"/>
              </w:rPr>
              <w:t>Khu vực để</w:t>
            </w:r>
            <w:r w:rsidR="00072892" w:rsidRPr="00DA599E">
              <w:rPr>
                <w:b w:val="0"/>
                <w:lang w:val="en-US"/>
              </w:rPr>
              <w:t xml:space="preserve"> hàng trắng (chưa sơn)</w:t>
            </w:r>
            <w:bookmarkEnd w:id="438"/>
            <w:bookmarkEnd w:id="439"/>
            <w:bookmarkEnd w:id="440"/>
            <w:bookmarkEnd w:id="441"/>
            <w:bookmarkEnd w:id="442"/>
          </w:p>
        </w:tc>
        <w:tc>
          <w:tcPr>
            <w:tcW w:w="2446" w:type="dxa"/>
            <w:vMerge/>
          </w:tcPr>
          <w:p w14:paraId="37D1CE74" w14:textId="77777777" w:rsidR="00136A15" w:rsidRPr="00DA599E" w:rsidRDefault="00136A15" w:rsidP="000C15C7">
            <w:pPr>
              <w:pStyle w:val="Hmclc"/>
              <w:outlineLvl w:val="0"/>
              <w:rPr>
                <w:b w:val="0"/>
                <w:lang w:val="en-US"/>
              </w:rPr>
            </w:pPr>
          </w:p>
        </w:tc>
      </w:tr>
      <w:tr w:rsidR="00136A15" w:rsidRPr="00DA599E" w14:paraId="5CF31D58" w14:textId="77777777" w:rsidTr="00072892">
        <w:trPr>
          <w:trHeight w:val="350"/>
          <w:jc w:val="center"/>
        </w:trPr>
        <w:tc>
          <w:tcPr>
            <w:tcW w:w="2959" w:type="dxa"/>
            <w:gridSpan w:val="2"/>
            <w:shd w:val="clear" w:color="auto" w:fill="auto"/>
            <w:vAlign w:val="center"/>
          </w:tcPr>
          <w:p w14:paraId="5AF4B08C" w14:textId="77777777" w:rsidR="00136A15" w:rsidRPr="00DA599E" w:rsidRDefault="00136A15" w:rsidP="000C15C7">
            <w:pPr>
              <w:pStyle w:val="Hmclc"/>
              <w:jc w:val="center"/>
              <w:outlineLvl w:val="0"/>
              <w:rPr>
                <w:lang w:val="en-US"/>
              </w:rPr>
            </w:pPr>
            <w:bookmarkStart w:id="443" w:name="_Toc80888278"/>
            <w:bookmarkStart w:id="444" w:name="_Toc84237236"/>
            <w:bookmarkStart w:id="445" w:name="_Toc100642694"/>
            <w:bookmarkStart w:id="446" w:name="_Toc101534057"/>
            <w:bookmarkStart w:id="447" w:name="_Toc101536726"/>
            <w:r w:rsidRPr="00DA599E">
              <w:rPr>
                <w:lang w:val="en-US"/>
              </w:rPr>
              <w:t>Tổng cộng</w:t>
            </w:r>
            <w:bookmarkEnd w:id="443"/>
            <w:bookmarkEnd w:id="444"/>
            <w:bookmarkEnd w:id="445"/>
            <w:bookmarkEnd w:id="446"/>
            <w:bookmarkEnd w:id="447"/>
          </w:p>
        </w:tc>
        <w:tc>
          <w:tcPr>
            <w:tcW w:w="1417" w:type="dxa"/>
            <w:shd w:val="clear" w:color="auto" w:fill="auto"/>
            <w:vAlign w:val="center"/>
          </w:tcPr>
          <w:p w14:paraId="7825CB70" w14:textId="77777777" w:rsidR="00136A15" w:rsidRPr="00DA599E" w:rsidRDefault="00136A15" w:rsidP="000C15C7">
            <w:pPr>
              <w:pStyle w:val="Hmclc"/>
              <w:jc w:val="center"/>
              <w:outlineLvl w:val="0"/>
              <w:rPr>
                <w:lang w:val="en-US"/>
              </w:rPr>
            </w:pPr>
            <w:bookmarkStart w:id="448" w:name="_Toc80888279"/>
            <w:bookmarkStart w:id="449" w:name="_Toc84237237"/>
            <w:bookmarkStart w:id="450" w:name="_Toc100642695"/>
            <w:bookmarkStart w:id="451" w:name="_Toc101534058"/>
            <w:bookmarkStart w:id="452" w:name="_Toc101536727"/>
            <w:r w:rsidRPr="00DA599E">
              <w:rPr>
                <w:lang w:val="en-US"/>
              </w:rPr>
              <w:t>10.976</w:t>
            </w:r>
            <w:bookmarkEnd w:id="448"/>
            <w:bookmarkEnd w:id="449"/>
            <w:bookmarkEnd w:id="450"/>
            <w:bookmarkEnd w:id="451"/>
            <w:bookmarkEnd w:id="452"/>
          </w:p>
        </w:tc>
        <w:tc>
          <w:tcPr>
            <w:tcW w:w="2519" w:type="dxa"/>
            <w:shd w:val="clear" w:color="auto" w:fill="auto"/>
            <w:vAlign w:val="center"/>
          </w:tcPr>
          <w:p w14:paraId="5CFA8D0F" w14:textId="77777777" w:rsidR="00136A15" w:rsidRPr="00DA599E" w:rsidRDefault="00136A15" w:rsidP="000C15C7">
            <w:pPr>
              <w:pStyle w:val="Hmclc"/>
              <w:jc w:val="center"/>
              <w:outlineLvl w:val="0"/>
              <w:rPr>
                <w:lang w:val="en-US"/>
              </w:rPr>
            </w:pPr>
            <w:bookmarkStart w:id="453" w:name="_Toc80888280"/>
            <w:bookmarkStart w:id="454" w:name="_Toc84237238"/>
            <w:bookmarkStart w:id="455" w:name="_Toc100642696"/>
            <w:bookmarkStart w:id="456" w:name="_Toc101534059"/>
            <w:bookmarkStart w:id="457" w:name="_Toc101536728"/>
            <w:r w:rsidRPr="00DA599E">
              <w:rPr>
                <w:lang w:val="en-US"/>
              </w:rPr>
              <w:t>-</w:t>
            </w:r>
            <w:bookmarkEnd w:id="453"/>
            <w:bookmarkEnd w:id="454"/>
            <w:bookmarkEnd w:id="455"/>
            <w:bookmarkEnd w:id="456"/>
            <w:bookmarkEnd w:id="457"/>
          </w:p>
        </w:tc>
        <w:tc>
          <w:tcPr>
            <w:tcW w:w="2446" w:type="dxa"/>
          </w:tcPr>
          <w:p w14:paraId="13025E94" w14:textId="77777777" w:rsidR="00136A15" w:rsidRPr="00DA599E" w:rsidRDefault="00136A15" w:rsidP="000C15C7">
            <w:pPr>
              <w:pStyle w:val="Hmclc"/>
              <w:jc w:val="center"/>
              <w:outlineLvl w:val="0"/>
              <w:rPr>
                <w:lang w:val="en-US"/>
              </w:rPr>
            </w:pPr>
            <w:bookmarkStart w:id="458" w:name="_Toc80888281"/>
            <w:bookmarkStart w:id="459" w:name="_Toc84237239"/>
            <w:bookmarkStart w:id="460" w:name="_Toc100642697"/>
            <w:bookmarkStart w:id="461" w:name="_Toc101534060"/>
            <w:bookmarkStart w:id="462" w:name="_Toc101536729"/>
            <w:r w:rsidRPr="00DA599E">
              <w:rPr>
                <w:lang w:val="en-US"/>
              </w:rPr>
              <w:t>-</w:t>
            </w:r>
            <w:bookmarkEnd w:id="458"/>
            <w:bookmarkEnd w:id="459"/>
            <w:bookmarkEnd w:id="460"/>
            <w:bookmarkEnd w:id="461"/>
            <w:bookmarkEnd w:id="462"/>
          </w:p>
        </w:tc>
      </w:tr>
    </w:tbl>
    <w:p w14:paraId="3D06F68E" w14:textId="41871314" w:rsidR="00136A15" w:rsidRPr="00DA599E" w:rsidRDefault="00136A15" w:rsidP="00136A15">
      <w:pPr>
        <w:ind w:left="862" w:hanging="360"/>
        <w:jc w:val="both"/>
        <w:rPr>
          <w:szCs w:val="26"/>
        </w:rPr>
      </w:pPr>
    </w:p>
    <w:p w14:paraId="75F3ADF8" w14:textId="633B5DF4" w:rsidR="00B83904" w:rsidRPr="00DA599E" w:rsidRDefault="00E93883" w:rsidP="001A26AB">
      <w:pPr>
        <w:ind w:left="862" w:hanging="862"/>
        <w:jc w:val="both"/>
        <w:rPr>
          <w:szCs w:val="26"/>
        </w:rPr>
      </w:pPr>
      <w:r w:rsidRPr="00DA599E">
        <w:rPr>
          <w:noProof/>
        </w:rPr>
        <w:drawing>
          <wp:inline distT="0" distB="0" distL="0" distR="0" wp14:anchorId="77905545" wp14:editId="4C4C203D">
            <wp:extent cx="5791835" cy="1790065"/>
            <wp:effectExtent l="0" t="0" r="0" b="635"/>
            <wp:docPr id="2858" name="Picture 2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91835" cy="1790065"/>
                    </a:xfrm>
                    <a:prstGeom prst="rect">
                      <a:avLst/>
                    </a:prstGeom>
                  </pic:spPr>
                </pic:pic>
              </a:graphicData>
            </a:graphic>
          </wp:inline>
        </w:drawing>
      </w:r>
    </w:p>
    <w:p w14:paraId="5F24F7EB" w14:textId="0AA7E30E" w:rsidR="00C0733C" w:rsidRPr="00DA599E" w:rsidRDefault="00217B7E" w:rsidP="00D212FE">
      <w:pPr>
        <w:pStyle w:val="ahnhloan"/>
        <w:rPr>
          <w:szCs w:val="26"/>
        </w:rPr>
      </w:pPr>
      <w:bookmarkStart w:id="463" w:name="_Toc80889402"/>
      <w:bookmarkStart w:id="464" w:name="_Toc111275248"/>
      <w:r w:rsidRPr="00DA599E">
        <w:t xml:space="preserve">Hình 1. </w:t>
      </w:r>
      <w:r w:rsidRPr="00DA599E">
        <w:fldChar w:fldCharType="begin"/>
      </w:r>
      <w:r w:rsidRPr="00DA599E">
        <w:instrText xml:space="preserve"> SEQ Hình_1. \* ARABIC </w:instrText>
      </w:r>
      <w:r w:rsidRPr="00DA599E">
        <w:fldChar w:fldCharType="separate"/>
      </w:r>
      <w:r w:rsidR="00DA599E">
        <w:t>12</w:t>
      </w:r>
      <w:r w:rsidRPr="00DA599E">
        <w:fldChar w:fldCharType="end"/>
      </w:r>
      <w:r w:rsidR="00C0733C" w:rsidRPr="00DA599E">
        <w:t xml:space="preserve">. Bố trí </w:t>
      </w:r>
      <w:r w:rsidR="00955685" w:rsidRPr="00DA599E">
        <w:t xml:space="preserve">khu vực </w:t>
      </w:r>
      <w:r w:rsidR="00C0733C" w:rsidRPr="00DA599E">
        <w:t>sản xuất nhà xưởng C</w:t>
      </w:r>
      <w:bookmarkEnd w:id="463"/>
      <w:bookmarkEnd w:id="464"/>
    </w:p>
    <w:p w14:paraId="1A0A66E7" w14:textId="77777777" w:rsidR="00707081" w:rsidRPr="00DA599E" w:rsidRDefault="00707081" w:rsidP="002449D8">
      <w:pPr>
        <w:pStyle w:val="ListParagraph"/>
        <w:numPr>
          <w:ilvl w:val="0"/>
          <w:numId w:val="51"/>
        </w:numPr>
        <w:ind w:left="284" w:hanging="284"/>
        <w:jc w:val="both"/>
        <w:rPr>
          <w:rFonts w:eastAsia="Calibri" w:cs="Times New Roman"/>
          <w:b/>
          <w:szCs w:val="26"/>
        </w:rPr>
      </w:pPr>
      <w:r w:rsidRPr="00DA599E">
        <w:rPr>
          <w:rFonts w:eastAsia="Calibri" w:cs="Times New Roman"/>
          <w:b/>
          <w:szCs w:val="26"/>
        </w:rPr>
        <w:t xml:space="preserve">Nhà xưởng </w:t>
      </w:r>
      <w:r w:rsidR="00A23CCF" w:rsidRPr="00DA599E">
        <w:rPr>
          <w:rFonts w:eastAsia="Calibri" w:cs="Times New Roman"/>
          <w:b/>
          <w:szCs w:val="26"/>
        </w:rPr>
        <w:t>D</w:t>
      </w:r>
      <w:r w:rsidR="006B2F88" w:rsidRPr="00DA599E">
        <w:rPr>
          <w:rFonts w:eastAsia="Calibri" w:cs="Times New Roman"/>
          <w:b/>
          <w:szCs w:val="26"/>
        </w:rPr>
        <w:t xml:space="preserve"> (nhà kho, bị liệu)</w:t>
      </w:r>
    </w:p>
    <w:p w14:paraId="1C1A6F6E" w14:textId="77777777" w:rsidR="00DE1615" w:rsidRPr="00DA599E" w:rsidRDefault="00707081" w:rsidP="008D18D9">
      <w:pPr>
        <w:pStyle w:val="ListParagraph"/>
        <w:numPr>
          <w:ilvl w:val="0"/>
          <w:numId w:val="2"/>
        </w:numPr>
        <w:ind w:left="142" w:firstLine="425"/>
        <w:jc w:val="both"/>
        <w:rPr>
          <w:rFonts w:cs="Times New Roman"/>
          <w:i w:val="0"/>
          <w:szCs w:val="26"/>
        </w:rPr>
      </w:pPr>
      <w:r w:rsidRPr="00DA599E">
        <w:rPr>
          <w:rFonts w:cs="Times New Roman"/>
          <w:i w:val="0"/>
          <w:szCs w:val="26"/>
        </w:rPr>
        <w:t xml:space="preserve">Công trình công nghiệp cấp III; </w:t>
      </w:r>
    </w:p>
    <w:p w14:paraId="3D319BB0" w14:textId="6F3055F5" w:rsidR="00DE1615" w:rsidRPr="00DA599E" w:rsidRDefault="00DE1615" w:rsidP="008D18D9">
      <w:pPr>
        <w:pStyle w:val="ListParagraph"/>
        <w:numPr>
          <w:ilvl w:val="0"/>
          <w:numId w:val="2"/>
        </w:numPr>
        <w:ind w:left="142" w:firstLine="425"/>
        <w:jc w:val="both"/>
        <w:rPr>
          <w:rFonts w:cs="Times New Roman"/>
          <w:i w:val="0"/>
          <w:szCs w:val="26"/>
        </w:rPr>
      </w:pPr>
      <w:r w:rsidRPr="00DA599E">
        <w:rPr>
          <w:rFonts w:cs="Times New Roman"/>
          <w:i w:val="0"/>
          <w:szCs w:val="26"/>
        </w:rPr>
        <w:t xml:space="preserve">Số tầng: </w:t>
      </w:r>
      <w:r w:rsidR="00B670F6" w:rsidRPr="00DA599E">
        <w:rPr>
          <w:rFonts w:cs="Times New Roman"/>
          <w:i w:val="0"/>
          <w:szCs w:val="26"/>
        </w:rPr>
        <w:t>0</w:t>
      </w:r>
      <w:r w:rsidR="00707081" w:rsidRPr="00DA599E">
        <w:rPr>
          <w:rFonts w:cs="Times New Roman"/>
          <w:i w:val="0"/>
          <w:szCs w:val="26"/>
        </w:rPr>
        <w:t xml:space="preserve">1 tầng; </w:t>
      </w:r>
    </w:p>
    <w:p w14:paraId="4FD1DC1F" w14:textId="44CF2430" w:rsidR="00DE1615" w:rsidRPr="00DA599E" w:rsidRDefault="00DE1615" w:rsidP="008D18D9">
      <w:pPr>
        <w:pStyle w:val="ListParagraph"/>
        <w:numPr>
          <w:ilvl w:val="0"/>
          <w:numId w:val="2"/>
        </w:numPr>
        <w:ind w:left="142" w:firstLine="425"/>
        <w:jc w:val="both"/>
        <w:rPr>
          <w:rFonts w:cs="Times New Roman"/>
          <w:i w:val="0"/>
          <w:szCs w:val="26"/>
        </w:rPr>
      </w:pPr>
      <w:r w:rsidRPr="00DA599E">
        <w:rPr>
          <w:rFonts w:cs="Times New Roman"/>
          <w:i w:val="0"/>
          <w:szCs w:val="26"/>
        </w:rPr>
        <w:t>D</w:t>
      </w:r>
      <w:r w:rsidR="00707081" w:rsidRPr="00DA599E">
        <w:rPr>
          <w:rFonts w:cs="Times New Roman"/>
          <w:i w:val="0"/>
          <w:szCs w:val="26"/>
        </w:rPr>
        <w:t xml:space="preserve">iện tích xây dựng là </w:t>
      </w:r>
      <w:r w:rsidR="00C943FF" w:rsidRPr="00DA599E">
        <w:rPr>
          <w:rFonts w:eastAsia="Calibri" w:cs="Times New Roman"/>
          <w:i w:val="0"/>
          <w:szCs w:val="26"/>
        </w:rPr>
        <w:t>10.192</w:t>
      </w:r>
      <w:r w:rsidR="00707081" w:rsidRPr="00DA599E">
        <w:rPr>
          <w:rFonts w:eastAsia="Calibri" w:cs="Times New Roman"/>
          <w:i w:val="0"/>
          <w:szCs w:val="26"/>
        </w:rPr>
        <w:t xml:space="preserve"> m²</w:t>
      </w:r>
      <w:r w:rsidR="00707081" w:rsidRPr="00DA599E">
        <w:rPr>
          <w:rFonts w:cs="Times New Roman"/>
          <w:i w:val="0"/>
          <w:szCs w:val="26"/>
        </w:rPr>
        <w:t xml:space="preserve">. </w:t>
      </w:r>
    </w:p>
    <w:p w14:paraId="40F65F7D" w14:textId="3B59FC21" w:rsidR="00707081" w:rsidRPr="00DA599E" w:rsidRDefault="00707081" w:rsidP="008D18D9">
      <w:pPr>
        <w:pStyle w:val="ListParagraph"/>
        <w:numPr>
          <w:ilvl w:val="0"/>
          <w:numId w:val="2"/>
        </w:numPr>
        <w:ind w:left="142" w:firstLine="425"/>
        <w:jc w:val="both"/>
        <w:rPr>
          <w:rFonts w:cs="Times New Roman"/>
          <w:i w:val="0"/>
          <w:szCs w:val="26"/>
        </w:rPr>
      </w:pPr>
      <w:r w:rsidRPr="00DA599E">
        <w:rPr>
          <w:rFonts w:cs="Times New Roman"/>
          <w:i w:val="0"/>
          <w:szCs w:val="26"/>
        </w:rPr>
        <w:t xml:space="preserve">Cấu trúc: </w:t>
      </w:r>
      <w:r w:rsidRPr="00DA599E">
        <w:rPr>
          <w:rFonts w:cs="Times New Roman"/>
          <w:i w:val="0"/>
          <w:szCs w:val="26"/>
          <w:lang w:val="vi-VN"/>
        </w:rPr>
        <w:t>Móng, cột, đà BTCT</w:t>
      </w:r>
      <w:r w:rsidRPr="00DA599E">
        <w:rPr>
          <w:rFonts w:cs="Times New Roman"/>
          <w:i w:val="0"/>
          <w:szCs w:val="26"/>
        </w:rPr>
        <w:t xml:space="preserve">. Nền bê tông cốt thép, xoa phẳng mặt. Tường xây gạch, sơn nước kết hợp </w:t>
      </w:r>
      <w:r w:rsidR="00F90E4B" w:rsidRPr="00DA599E">
        <w:rPr>
          <w:rFonts w:cs="Times New Roman"/>
          <w:i w:val="0"/>
          <w:szCs w:val="26"/>
        </w:rPr>
        <w:t>v</w:t>
      </w:r>
      <w:r w:rsidRPr="00DA599E">
        <w:rPr>
          <w:rFonts w:cs="Times New Roman"/>
          <w:i w:val="0"/>
          <w:szCs w:val="26"/>
        </w:rPr>
        <w:t>ách tole</w:t>
      </w:r>
      <w:r w:rsidRPr="00DA599E">
        <w:rPr>
          <w:rFonts w:cs="Times New Roman"/>
          <w:i w:val="0"/>
          <w:szCs w:val="26"/>
          <w:lang w:val="vi-VN"/>
        </w:rPr>
        <w:t>.</w:t>
      </w:r>
      <w:r w:rsidRPr="00DA599E">
        <w:rPr>
          <w:rFonts w:cs="Times New Roman"/>
          <w:i w:val="0"/>
          <w:szCs w:val="26"/>
        </w:rPr>
        <w:t xml:space="preserve"> Khung cột, kèo thép, xà gồ thép, mái lợp tole.</w:t>
      </w:r>
    </w:p>
    <w:p w14:paraId="1E4D9629" w14:textId="791B0E3D" w:rsidR="00136A15" w:rsidRPr="00DA599E" w:rsidRDefault="00136A15" w:rsidP="003065EB">
      <w:pPr>
        <w:pStyle w:val="Caption"/>
        <w:rPr>
          <w:color w:val="auto"/>
        </w:rPr>
      </w:pPr>
      <w:bookmarkStart w:id="465" w:name="_Toc101508549"/>
      <w:bookmarkStart w:id="466" w:name="_Toc114565209"/>
      <w:r w:rsidRPr="00DA599E">
        <w:rPr>
          <w:color w:val="auto"/>
        </w:rPr>
        <w:t>Bảng</w:t>
      </w:r>
      <w:r w:rsidR="003065EB" w:rsidRPr="00DA599E">
        <w:rPr>
          <w:color w:val="auto"/>
        </w:rPr>
        <w:t xml:space="preserve"> 1. </w:t>
      </w:r>
      <w:r w:rsidR="002A6DFD" w:rsidRPr="00DA599E">
        <w:rPr>
          <w:color w:val="auto"/>
        </w:rPr>
        <w:fldChar w:fldCharType="begin"/>
      </w:r>
      <w:r w:rsidR="002A6DFD" w:rsidRPr="00DA599E">
        <w:rPr>
          <w:color w:val="auto"/>
        </w:rPr>
        <w:instrText xml:space="preserve"> SEQ _1. \* ARABIC </w:instrText>
      </w:r>
      <w:r w:rsidR="002A6DFD" w:rsidRPr="00DA599E">
        <w:rPr>
          <w:color w:val="auto"/>
        </w:rPr>
        <w:fldChar w:fldCharType="separate"/>
      </w:r>
      <w:r w:rsidR="00DA599E">
        <w:rPr>
          <w:noProof/>
          <w:color w:val="auto"/>
        </w:rPr>
        <w:t>13</w:t>
      </w:r>
      <w:r w:rsidR="002A6DFD" w:rsidRPr="00DA599E">
        <w:rPr>
          <w:noProof/>
          <w:color w:val="auto"/>
        </w:rPr>
        <w:fldChar w:fldCharType="end"/>
      </w:r>
      <w:r w:rsidRPr="00DA599E">
        <w:rPr>
          <w:color w:val="auto"/>
        </w:rPr>
        <w:t>. Bố trí các khu vực sản xuất tại nhà xưởng D</w:t>
      </w:r>
      <w:bookmarkEnd w:id="465"/>
      <w:bookmarkEnd w:id="466"/>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8"/>
        <w:gridCol w:w="2329"/>
        <w:gridCol w:w="1402"/>
        <w:gridCol w:w="2494"/>
        <w:gridCol w:w="2528"/>
      </w:tblGrid>
      <w:tr w:rsidR="00DA599E" w:rsidRPr="00DA599E" w14:paraId="299A3065" w14:textId="77777777" w:rsidTr="00E93883">
        <w:trPr>
          <w:trHeight w:val="293"/>
          <w:jc w:val="center"/>
        </w:trPr>
        <w:tc>
          <w:tcPr>
            <w:tcW w:w="598" w:type="dxa"/>
            <w:vMerge w:val="restart"/>
            <w:shd w:val="clear" w:color="auto" w:fill="DAEEF3" w:themeFill="accent5" w:themeFillTint="33"/>
            <w:vAlign w:val="center"/>
          </w:tcPr>
          <w:p w14:paraId="2186612A" w14:textId="77777777" w:rsidR="00136A15" w:rsidRPr="00DA599E" w:rsidRDefault="00136A15" w:rsidP="00E93883">
            <w:pPr>
              <w:pStyle w:val="Hmclc"/>
              <w:spacing w:line="312" w:lineRule="auto"/>
              <w:jc w:val="center"/>
              <w:outlineLvl w:val="0"/>
              <w:rPr>
                <w:lang w:val="en-US"/>
              </w:rPr>
            </w:pPr>
            <w:bookmarkStart w:id="467" w:name="_Toc80888282"/>
            <w:bookmarkStart w:id="468" w:name="_Toc84237240"/>
            <w:bookmarkStart w:id="469" w:name="_Toc100642698"/>
            <w:bookmarkStart w:id="470" w:name="_Toc101534061"/>
            <w:bookmarkStart w:id="471" w:name="_Toc101536730"/>
            <w:r w:rsidRPr="00DA599E">
              <w:rPr>
                <w:lang w:val="en-US"/>
              </w:rPr>
              <w:t>TT</w:t>
            </w:r>
            <w:bookmarkEnd w:id="467"/>
            <w:bookmarkEnd w:id="468"/>
            <w:bookmarkEnd w:id="469"/>
            <w:bookmarkEnd w:id="470"/>
            <w:bookmarkEnd w:id="471"/>
          </w:p>
        </w:tc>
        <w:tc>
          <w:tcPr>
            <w:tcW w:w="2329" w:type="dxa"/>
            <w:vMerge w:val="restart"/>
            <w:shd w:val="clear" w:color="auto" w:fill="DAEEF3" w:themeFill="accent5" w:themeFillTint="33"/>
            <w:vAlign w:val="center"/>
          </w:tcPr>
          <w:p w14:paraId="3B4A3990" w14:textId="77777777" w:rsidR="00136A15" w:rsidRPr="00DA599E" w:rsidRDefault="00136A15" w:rsidP="00E93883">
            <w:pPr>
              <w:pStyle w:val="Hmclc"/>
              <w:spacing w:line="312" w:lineRule="auto"/>
              <w:jc w:val="center"/>
              <w:outlineLvl w:val="0"/>
              <w:rPr>
                <w:lang w:val="en-US"/>
              </w:rPr>
            </w:pPr>
            <w:bookmarkStart w:id="472" w:name="_Toc80888283"/>
            <w:bookmarkStart w:id="473" w:name="_Toc84237241"/>
            <w:bookmarkStart w:id="474" w:name="_Toc100642699"/>
            <w:bookmarkStart w:id="475" w:name="_Toc101534062"/>
            <w:bookmarkStart w:id="476" w:name="_Toc101536731"/>
            <w:r w:rsidRPr="00DA599E">
              <w:rPr>
                <w:lang w:val="en-US"/>
              </w:rPr>
              <w:t>Hạng mục</w:t>
            </w:r>
            <w:bookmarkEnd w:id="472"/>
            <w:bookmarkEnd w:id="473"/>
            <w:bookmarkEnd w:id="474"/>
            <w:bookmarkEnd w:id="475"/>
            <w:bookmarkEnd w:id="476"/>
          </w:p>
        </w:tc>
        <w:tc>
          <w:tcPr>
            <w:tcW w:w="1402" w:type="dxa"/>
            <w:vMerge w:val="restart"/>
            <w:shd w:val="clear" w:color="auto" w:fill="DAEEF3" w:themeFill="accent5" w:themeFillTint="33"/>
            <w:vAlign w:val="center"/>
          </w:tcPr>
          <w:p w14:paraId="298F10B9" w14:textId="77777777" w:rsidR="00136A15" w:rsidRPr="00DA599E" w:rsidRDefault="00136A15" w:rsidP="00E93883">
            <w:pPr>
              <w:pStyle w:val="Hmclc"/>
              <w:spacing w:line="312" w:lineRule="auto"/>
              <w:jc w:val="center"/>
              <w:outlineLvl w:val="0"/>
              <w:rPr>
                <w:lang w:val="en-US"/>
              </w:rPr>
            </w:pPr>
            <w:bookmarkStart w:id="477" w:name="_Toc80888284"/>
            <w:bookmarkStart w:id="478" w:name="_Toc84237242"/>
            <w:bookmarkStart w:id="479" w:name="_Toc100642700"/>
            <w:bookmarkStart w:id="480" w:name="_Toc101534063"/>
            <w:bookmarkStart w:id="481" w:name="_Toc101536732"/>
            <w:r w:rsidRPr="00DA599E">
              <w:rPr>
                <w:lang w:val="en-US"/>
              </w:rPr>
              <w:t>Diện tích (m</w:t>
            </w:r>
            <w:r w:rsidRPr="00DA599E">
              <w:rPr>
                <w:vertAlign w:val="superscript"/>
                <w:lang w:val="en-US"/>
              </w:rPr>
              <w:t>2</w:t>
            </w:r>
            <w:r w:rsidRPr="00DA599E">
              <w:rPr>
                <w:lang w:val="en-US"/>
              </w:rPr>
              <w:t>)</w:t>
            </w:r>
            <w:bookmarkEnd w:id="477"/>
            <w:bookmarkEnd w:id="478"/>
            <w:bookmarkEnd w:id="479"/>
            <w:bookmarkEnd w:id="480"/>
            <w:bookmarkEnd w:id="481"/>
          </w:p>
        </w:tc>
        <w:tc>
          <w:tcPr>
            <w:tcW w:w="5022" w:type="dxa"/>
            <w:gridSpan w:val="2"/>
            <w:shd w:val="clear" w:color="auto" w:fill="DAEEF3" w:themeFill="accent5" w:themeFillTint="33"/>
            <w:vAlign w:val="center"/>
          </w:tcPr>
          <w:p w14:paraId="708140A7" w14:textId="77777777" w:rsidR="00136A15" w:rsidRPr="00DA599E" w:rsidRDefault="00136A15" w:rsidP="00E93883">
            <w:pPr>
              <w:pStyle w:val="Hmclc"/>
              <w:spacing w:line="312" w:lineRule="auto"/>
              <w:jc w:val="center"/>
              <w:outlineLvl w:val="0"/>
              <w:rPr>
                <w:lang w:val="en-US"/>
              </w:rPr>
            </w:pPr>
            <w:bookmarkStart w:id="482" w:name="_Toc80888285"/>
            <w:bookmarkStart w:id="483" w:name="_Toc84237243"/>
            <w:bookmarkStart w:id="484" w:name="_Toc100642701"/>
            <w:bookmarkStart w:id="485" w:name="_Toc101534064"/>
            <w:bookmarkStart w:id="486" w:name="_Toc101536733"/>
            <w:r w:rsidRPr="00DA599E">
              <w:rPr>
                <w:lang w:val="en-US"/>
              </w:rPr>
              <w:t>Công năng sử dụng</w:t>
            </w:r>
            <w:bookmarkEnd w:id="482"/>
            <w:bookmarkEnd w:id="483"/>
            <w:bookmarkEnd w:id="484"/>
            <w:bookmarkEnd w:id="485"/>
            <w:bookmarkEnd w:id="486"/>
          </w:p>
        </w:tc>
      </w:tr>
      <w:tr w:rsidR="00DA599E" w:rsidRPr="00DA599E" w14:paraId="27693898" w14:textId="77777777" w:rsidTr="00E93883">
        <w:trPr>
          <w:trHeight w:val="293"/>
          <w:jc w:val="center"/>
        </w:trPr>
        <w:tc>
          <w:tcPr>
            <w:tcW w:w="598" w:type="dxa"/>
            <w:vMerge/>
            <w:shd w:val="clear" w:color="auto" w:fill="DAEEF3" w:themeFill="accent5" w:themeFillTint="33"/>
            <w:vAlign w:val="center"/>
          </w:tcPr>
          <w:p w14:paraId="1B3F518F" w14:textId="77777777" w:rsidR="00136A15" w:rsidRPr="00DA599E" w:rsidRDefault="00136A15" w:rsidP="00E93883">
            <w:pPr>
              <w:pStyle w:val="Hmclc"/>
              <w:spacing w:line="312" w:lineRule="auto"/>
              <w:jc w:val="center"/>
              <w:outlineLvl w:val="0"/>
              <w:rPr>
                <w:lang w:val="en-US"/>
              </w:rPr>
            </w:pPr>
          </w:p>
        </w:tc>
        <w:tc>
          <w:tcPr>
            <w:tcW w:w="2329" w:type="dxa"/>
            <w:vMerge/>
            <w:shd w:val="clear" w:color="auto" w:fill="DAEEF3" w:themeFill="accent5" w:themeFillTint="33"/>
            <w:vAlign w:val="center"/>
          </w:tcPr>
          <w:p w14:paraId="67289DA2" w14:textId="77777777" w:rsidR="00136A15" w:rsidRPr="00DA599E" w:rsidRDefault="00136A15" w:rsidP="00E93883">
            <w:pPr>
              <w:pStyle w:val="Hmclc"/>
              <w:spacing w:line="312" w:lineRule="auto"/>
              <w:jc w:val="center"/>
              <w:outlineLvl w:val="0"/>
              <w:rPr>
                <w:lang w:val="en-US"/>
              </w:rPr>
            </w:pPr>
          </w:p>
        </w:tc>
        <w:tc>
          <w:tcPr>
            <w:tcW w:w="1402" w:type="dxa"/>
            <w:vMerge/>
            <w:shd w:val="clear" w:color="auto" w:fill="DAEEF3" w:themeFill="accent5" w:themeFillTint="33"/>
            <w:vAlign w:val="center"/>
          </w:tcPr>
          <w:p w14:paraId="1C344305" w14:textId="77777777" w:rsidR="00136A15" w:rsidRPr="00DA599E" w:rsidRDefault="00136A15" w:rsidP="00E93883">
            <w:pPr>
              <w:pStyle w:val="Hmclc"/>
              <w:spacing w:line="312" w:lineRule="auto"/>
              <w:jc w:val="center"/>
              <w:outlineLvl w:val="0"/>
              <w:rPr>
                <w:lang w:val="en-US"/>
              </w:rPr>
            </w:pPr>
          </w:p>
        </w:tc>
        <w:tc>
          <w:tcPr>
            <w:tcW w:w="2494" w:type="dxa"/>
            <w:shd w:val="clear" w:color="auto" w:fill="DAEEF3" w:themeFill="accent5" w:themeFillTint="33"/>
            <w:vAlign w:val="center"/>
          </w:tcPr>
          <w:p w14:paraId="1BFBD143" w14:textId="77777777" w:rsidR="00136A15" w:rsidRPr="00DA599E" w:rsidRDefault="00136A15" w:rsidP="00E93883">
            <w:pPr>
              <w:pStyle w:val="Hmclc"/>
              <w:spacing w:line="312" w:lineRule="auto"/>
              <w:jc w:val="center"/>
              <w:outlineLvl w:val="0"/>
              <w:rPr>
                <w:lang w:val="en-US"/>
              </w:rPr>
            </w:pPr>
            <w:bookmarkStart w:id="487" w:name="_Toc80888286"/>
            <w:bookmarkStart w:id="488" w:name="_Toc84237244"/>
            <w:bookmarkStart w:id="489" w:name="_Toc100642702"/>
            <w:bookmarkStart w:id="490" w:name="_Toc101534065"/>
            <w:bookmarkStart w:id="491" w:name="_Toc101536734"/>
            <w:r w:rsidRPr="00DA599E">
              <w:rPr>
                <w:lang w:val="en-US"/>
              </w:rPr>
              <w:t>Hiện hữu</w:t>
            </w:r>
            <w:bookmarkEnd w:id="487"/>
            <w:bookmarkEnd w:id="488"/>
            <w:bookmarkEnd w:id="489"/>
            <w:bookmarkEnd w:id="490"/>
            <w:bookmarkEnd w:id="491"/>
          </w:p>
        </w:tc>
        <w:tc>
          <w:tcPr>
            <w:tcW w:w="2528" w:type="dxa"/>
            <w:shd w:val="clear" w:color="auto" w:fill="DAEEF3" w:themeFill="accent5" w:themeFillTint="33"/>
            <w:vAlign w:val="center"/>
          </w:tcPr>
          <w:p w14:paraId="2697C4E4" w14:textId="2D9682FA" w:rsidR="00136A15" w:rsidRPr="00DA599E" w:rsidRDefault="00E41454" w:rsidP="00E93883">
            <w:pPr>
              <w:pStyle w:val="Hmclc"/>
              <w:spacing w:line="312" w:lineRule="auto"/>
              <w:jc w:val="center"/>
              <w:outlineLvl w:val="0"/>
              <w:rPr>
                <w:lang w:val="en-US"/>
              </w:rPr>
            </w:pPr>
            <w:bookmarkStart w:id="492" w:name="_Toc84237245"/>
            <w:bookmarkStart w:id="493" w:name="_Toc100642703"/>
            <w:bookmarkStart w:id="494" w:name="_Toc101534066"/>
            <w:bookmarkStart w:id="495" w:name="_Toc101536735"/>
            <w:r w:rsidRPr="00DA599E">
              <w:rPr>
                <w:lang w:val="en-US"/>
              </w:rPr>
              <w:t>Sau mở rộng</w:t>
            </w:r>
            <w:bookmarkEnd w:id="492"/>
            <w:bookmarkEnd w:id="493"/>
            <w:bookmarkEnd w:id="494"/>
            <w:bookmarkEnd w:id="495"/>
          </w:p>
        </w:tc>
      </w:tr>
      <w:tr w:rsidR="00DA599E" w:rsidRPr="00DA599E" w14:paraId="3CE6C0CA" w14:textId="77777777" w:rsidTr="00E93883">
        <w:trPr>
          <w:trHeight w:val="758"/>
          <w:jc w:val="center"/>
        </w:trPr>
        <w:tc>
          <w:tcPr>
            <w:tcW w:w="598" w:type="dxa"/>
            <w:shd w:val="clear" w:color="auto" w:fill="auto"/>
            <w:vAlign w:val="center"/>
          </w:tcPr>
          <w:p w14:paraId="0AACE9ED" w14:textId="77777777" w:rsidR="00136A15" w:rsidRPr="00DA599E" w:rsidRDefault="00136A15" w:rsidP="00E93883">
            <w:pPr>
              <w:pStyle w:val="Hmclc"/>
              <w:spacing w:line="312" w:lineRule="auto"/>
              <w:jc w:val="center"/>
              <w:outlineLvl w:val="0"/>
              <w:rPr>
                <w:b w:val="0"/>
                <w:lang w:val="en-US"/>
              </w:rPr>
            </w:pPr>
            <w:bookmarkStart w:id="496" w:name="_Toc80888288"/>
            <w:bookmarkStart w:id="497" w:name="_Toc84237246"/>
            <w:bookmarkStart w:id="498" w:name="_Toc100642704"/>
            <w:bookmarkStart w:id="499" w:name="_Toc101534067"/>
            <w:bookmarkStart w:id="500" w:name="_Toc101536736"/>
            <w:r w:rsidRPr="00DA599E">
              <w:rPr>
                <w:b w:val="0"/>
                <w:lang w:val="en-US"/>
              </w:rPr>
              <w:t>1</w:t>
            </w:r>
            <w:bookmarkEnd w:id="496"/>
            <w:bookmarkEnd w:id="497"/>
            <w:bookmarkEnd w:id="498"/>
            <w:bookmarkEnd w:id="499"/>
            <w:bookmarkEnd w:id="500"/>
          </w:p>
        </w:tc>
        <w:tc>
          <w:tcPr>
            <w:tcW w:w="2329" w:type="dxa"/>
            <w:shd w:val="clear" w:color="auto" w:fill="auto"/>
            <w:vAlign w:val="center"/>
          </w:tcPr>
          <w:p w14:paraId="2696E03F" w14:textId="101F5F1D" w:rsidR="00136A15" w:rsidRPr="00DA599E" w:rsidRDefault="00852184" w:rsidP="00E93883">
            <w:pPr>
              <w:pStyle w:val="Normal0"/>
              <w:spacing w:line="312" w:lineRule="auto"/>
              <w:ind w:firstLine="0"/>
            </w:pPr>
            <w:r w:rsidRPr="00DA599E">
              <w:t>Kho nguyên liệu</w:t>
            </w:r>
          </w:p>
        </w:tc>
        <w:tc>
          <w:tcPr>
            <w:tcW w:w="1402" w:type="dxa"/>
            <w:shd w:val="clear" w:color="auto" w:fill="auto"/>
            <w:vAlign w:val="center"/>
          </w:tcPr>
          <w:p w14:paraId="05259EBE" w14:textId="3EF80815" w:rsidR="00136A15" w:rsidRPr="00DA599E" w:rsidRDefault="00C943FF" w:rsidP="00E93883">
            <w:pPr>
              <w:pStyle w:val="Hmclc"/>
              <w:spacing w:line="312" w:lineRule="auto"/>
              <w:jc w:val="center"/>
              <w:outlineLvl w:val="0"/>
              <w:rPr>
                <w:b w:val="0"/>
                <w:lang w:val="en-US"/>
              </w:rPr>
            </w:pPr>
            <w:bookmarkStart w:id="501" w:name="_Toc80888289"/>
            <w:bookmarkStart w:id="502" w:name="_Toc84237247"/>
            <w:bookmarkStart w:id="503" w:name="_Toc100642705"/>
            <w:bookmarkStart w:id="504" w:name="_Toc101534068"/>
            <w:bookmarkStart w:id="505" w:name="_Toc101536737"/>
            <w:r w:rsidRPr="00DA599E">
              <w:rPr>
                <w:b w:val="0"/>
                <w:lang w:val="en-US"/>
              </w:rPr>
              <w:t>4.592</w:t>
            </w:r>
            <w:bookmarkEnd w:id="501"/>
            <w:bookmarkEnd w:id="502"/>
            <w:bookmarkEnd w:id="503"/>
            <w:bookmarkEnd w:id="504"/>
            <w:bookmarkEnd w:id="505"/>
          </w:p>
        </w:tc>
        <w:tc>
          <w:tcPr>
            <w:tcW w:w="2494" w:type="dxa"/>
            <w:shd w:val="clear" w:color="auto" w:fill="auto"/>
            <w:vAlign w:val="center"/>
          </w:tcPr>
          <w:p w14:paraId="0F4787F0" w14:textId="1E909A54" w:rsidR="00136A15" w:rsidRPr="00DA599E" w:rsidRDefault="00136A15" w:rsidP="00E93883">
            <w:pPr>
              <w:pStyle w:val="Hmclc"/>
              <w:spacing w:line="312" w:lineRule="auto"/>
              <w:outlineLvl w:val="0"/>
              <w:rPr>
                <w:b w:val="0"/>
                <w:lang w:val="en-US"/>
              </w:rPr>
            </w:pPr>
            <w:bookmarkStart w:id="506" w:name="_Toc80888290"/>
            <w:bookmarkStart w:id="507" w:name="_Toc84237248"/>
            <w:bookmarkStart w:id="508" w:name="_Toc100642706"/>
            <w:bookmarkStart w:id="509" w:name="_Toc101534069"/>
            <w:bookmarkStart w:id="510" w:name="_Toc101536738"/>
            <w:r w:rsidRPr="00DA599E">
              <w:rPr>
                <w:b w:val="0"/>
                <w:lang w:val="en-US"/>
              </w:rPr>
              <w:t>Kho chứa nguyên liệu</w:t>
            </w:r>
            <w:bookmarkEnd w:id="506"/>
            <w:bookmarkEnd w:id="507"/>
            <w:bookmarkEnd w:id="508"/>
            <w:bookmarkEnd w:id="509"/>
            <w:bookmarkEnd w:id="510"/>
            <w:r w:rsidRPr="00DA599E">
              <w:rPr>
                <w:b w:val="0"/>
                <w:lang w:val="en-US"/>
              </w:rPr>
              <w:t xml:space="preserve"> </w:t>
            </w:r>
          </w:p>
        </w:tc>
        <w:tc>
          <w:tcPr>
            <w:tcW w:w="2528" w:type="dxa"/>
            <w:vMerge w:val="restart"/>
            <w:vAlign w:val="center"/>
          </w:tcPr>
          <w:p w14:paraId="4636BC68" w14:textId="1D25BB3D" w:rsidR="00136A15" w:rsidRPr="00DA599E" w:rsidRDefault="00C943FF" w:rsidP="00E93883">
            <w:pPr>
              <w:pStyle w:val="Hmclc"/>
              <w:spacing w:line="312" w:lineRule="auto"/>
              <w:jc w:val="center"/>
              <w:outlineLvl w:val="0"/>
              <w:rPr>
                <w:b w:val="0"/>
                <w:lang w:val="en-US"/>
              </w:rPr>
            </w:pPr>
            <w:bookmarkStart w:id="511" w:name="_Toc80888291"/>
            <w:bookmarkStart w:id="512" w:name="_Toc84237249"/>
            <w:bookmarkStart w:id="513" w:name="_Toc100642707"/>
            <w:bookmarkStart w:id="514" w:name="_Toc101534070"/>
            <w:bookmarkStart w:id="515" w:name="_Toc101536739"/>
            <w:r w:rsidRPr="00DA599E">
              <w:rPr>
                <w:b w:val="0"/>
                <w:lang w:val="en-US"/>
              </w:rPr>
              <w:t>Giữ</w:t>
            </w:r>
            <w:r w:rsidR="00136A15" w:rsidRPr="00DA599E">
              <w:rPr>
                <w:b w:val="0"/>
                <w:lang w:val="en-US"/>
              </w:rPr>
              <w:t xml:space="preserve"> nguyên khu vực sản xuất như hiện hữu</w:t>
            </w:r>
            <w:bookmarkEnd w:id="511"/>
            <w:bookmarkEnd w:id="512"/>
            <w:bookmarkEnd w:id="513"/>
            <w:bookmarkEnd w:id="514"/>
            <w:bookmarkEnd w:id="515"/>
          </w:p>
        </w:tc>
      </w:tr>
      <w:tr w:rsidR="00DA599E" w:rsidRPr="00DA599E" w14:paraId="7797F5D5" w14:textId="77777777" w:rsidTr="00E93883">
        <w:trPr>
          <w:trHeight w:val="414"/>
          <w:jc w:val="center"/>
        </w:trPr>
        <w:tc>
          <w:tcPr>
            <w:tcW w:w="598" w:type="dxa"/>
            <w:shd w:val="clear" w:color="auto" w:fill="auto"/>
            <w:vAlign w:val="center"/>
          </w:tcPr>
          <w:p w14:paraId="7B7EEB82" w14:textId="77777777" w:rsidR="00136A15" w:rsidRPr="00DA599E" w:rsidRDefault="00136A15" w:rsidP="00E93883">
            <w:pPr>
              <w:pStyle w:val="Hmclc"/>
              <w:spacing w:line="312" w:lineRule="auto"/>
              <w:jc w:val="center"/>
              <w:outlineLvl w:val="0"/>
              <w:rPr>
                <w:b w:val="0"/>
                <w:lang w:val="en-US"/>
              </w:rPr>
            </w:pPr>
            <w:bookmarkStart w:id="516" w:name="_Toc80888292"/>
            <w:bookmarkStart w:id="517" w:name="_Toc84237250"/>
            <w:bookmarkStart w:id="518" w:name="_Toc100642708"/>
            <w:bookmarkStart w:id="519" w:name="_Toc101534071"/>
            <w:bookmarkStart w:id="520" w:name="_Toc101536740"/>
            <w:r w:rsidRPr="00DA599E">
              <w:rPr>
                <w:b w:val="0"/>
                <w:lang w:val="en-US"/>
              </w:rPr>
              <w:t>2</w:t>
            </w:r>
            <w:bookmarkEnd w:id="516"/>
            <w:bookmarkEnd w:id="517"/>
            <w:bookmarkEnd w:id="518"/>
            <w:bookmarkEnd w:id="519"/>
            <w:bookmarkEnd w:id="520"/>
          </w:p>
        </w:tc>
        <w:tc>
          <w:tcPr>
            <w:tcW w:w="2329" w:type="dxa"/>
            <w:shd w:val="clear" w:color="auto" w:fill="auto"/>
            <w:vAlign w:val="center"/>
          </w:tcPr>
          <w:p w14:paraId="4F1DCA2B" w14:textId="77777777" w:rsidR="00136A15" w:rsidRPr="00DA599E" w:rsidRDefault="00136A15" w:rsidP="00E93883">
            <w:pPr>
              <w:pStyle w:val="Hmclc"/>
              <w:spacing w:line="312" w:lineRule="auto"/>
              <w:outlineLvl w:val="0"/>
              <w:rPr>
                <w:b w:val="0"/>
                <w:lang w:val="en-US"/>
              </w:rPr>
            </w:pPr>
            <w:bookmarkStart w:id="521" w:name="_Toc80888293"/>
            <w:bookmarkStart w:id="522" w:name="_Toc84237251"/>
            <w:bookmarkStart w:id="523" w:name="_Toc100642709"/>
            <w:bookmarkStart w:id="524" w:name="_Toc101534072"/>
            <w:bookmarkStart w:id="525" w:name="_Toc101536741"/>
            <w:r w:rsidRPr="00DA599E">
              <w:rPr>
                <w:b w:val="0"/>
                <w:lang w:val="en-US"/>
              </w:rPr>
              <w:t>Khu vực bị liệu</w:t>
            </w:r>
            <w:bookmarkEnd w:id="521"/>
            <w:bookmarkEnd w:id="522"/>
            <w:bookmarkEnd w:id="523"/>
            <w:bookmarkEnd w:id="524"/>
            <w:bookmarkEnd w:id="525"/>
          </w:p>
        </w:tc>
        <w:tc>
          <w:tcPr>
            <w:tcW w:w="1402" w:type="dxa"/>
            <w:shd w:val="clear" w:color="auto" w:fill="auto"/>
            <w:vAlign w:val="center"/>
          </w:tcPr>
          <w:p w14:paraId="44E1BBD9" w14:textId="249075E3" w:rsidR="00136A15" w:rsidRPr="00DA599E" w:rsidRDefault="00C943FF" w:rsidP="00E93883">
            <w:pPr>
              <w:pStyle w:val="Hmclc"/>
              <w:spacing w:line="312" w:lineRule="auto"/>
              <w:jc w:val="center"/>
              <w:outlineLvl w:val="0"/>
              <w:rPr>
                <w:b w:val="0"/>
                <w:lang w:val="en-US"/>
              </w:rPr>
            </w:pPr>
            <w:bookmarkStart w:id="526" w:name="_Toc80888294"/>
            <w:bookmarkStart w:id="527" w:name="_Toc84237252"/>
            <w:bookmarkStart w:id="528" w:name="_Toc100642710"/>
            <w:bookmarkStart w:id="529" w:name="_Toc101534073"/>
            <w:bookmarkStart w:id="530" w:name="_Toc101536742"/>
            <w:r w:rsidRPr="00DA599E">
              <w:rPr>
                <w:b w:val="0"/>
                <w:lang w:val="en-US"/>
              </w:rPr>
              <w:t>5.600</w:t>
            </w:r>
            <w:bookmarkEnd w:id="526"/>
            <w:bookmarkEnd w:id="527"/>
            <w:bookmarkEnd w:id="528"/>
            <w:bookmarkEnd w:id="529"/>
            <w:bookmarkEnd w:id="530"/>
          </w:p>
        </w:tc>
        <w:tc>
          <w:tcPr>
            <w:tcW w:w="2494" w:type="dxa"/>
            <w:shd w:val="clear" w:color="auto" w:fill="auto"/>
            <w:vAlign w:val="center"/>
          </w:tcPr>
          <w:p w14:paraId="22F040B6" w14:textId="356272AE" w:rsidR="00136A15" w:rsidRPr="00DA599E" w:rsidRDefault="00C943FF" w:rsidP="00E93883">
            <w:pPr>
              <w:pStyle w:val="Hmclc"/>
              <w:spacing w:line="312" w:lineRule="auto"/>
              <w:outlineLvl w:val="0"/>
              <w:rPr>
                <w:b w:val="0"/>
                <w:lang w:val="en-US"/>
              </w:rPr>
            </w:pPr>
            <w:bookmarkStart w:id="531" w:name="_Toc80888295"/>
            <w:bookmarkStart w:id="532" w:name="_Toc84237253"/>
            <w:bookmarkStart w:id="533" w:name="_Toc100642711"/>
            <w:bookmarkStart w:id="534" w:name="_Toc101534074"/>
            <w:bookmarkStart w:id="535" w:name="_Toc101536743"/>
            <w:r w:rsidRPr="00DA599E">
              <w:rPr>
                <w:b w:val="0"/>
                <w:lang w:val="en-US"/>
              </w:rPr>
              <w:t>Tạo hình thô</w:t>
            </w:r>
            <w:bookmarkEnd w:id="531"/>
            <w:bookmarkEnd w:id="532"/>
            <w:bookmarkEnd w:id="533"/>
            <w:bookmarkEnd w:id="534"/>
            <w:bookmarkEnd w:id="535"/>
          </w:p>
        </w:tc>
        <w:tc>
          <w:tcPr>
            <w:tcW w:w="2528" w:type="dxa"/>
            <w:vMerge/>
          </w:tcPr>
          <w:p w14:paraId="75EF4787" w14:textId="77777777" w:rsidR="00136A15" w:rsidRPr="00DA599E" w:rsidRDefault="00136A15" w:rsidP="00E93883">
            <w:pPr>
              <w:pStyle w:val="Hmclc"/>
              <w:spacing w:line="312" w:lineRule="auto"/>
              <w:outlineLvl w:val="0"/>
              <w:rPr>
                <w:b w:val="0"/>
                <w:lang w:val="en-US"/>
              </w:rPr>
            </w:pPr>
          </w:p>
        </w:tc>
      </w:tr>
      <w:tr w:rsidR="00136A15" w:rsidRPr="00DA599E" w14:paraId="0B531506" w14:textId="77777777" w:rsidTr="00E93883">
        <w:trPr>
          <w:trHeight w:val="424"/>
          <w:jc w:val="center"/>
        </w:trPr>
        <w:tc>
          <w:tcPr>
            <w:tcW w:w="2927" w:type="dxa"/>
            <w:gridSpan w:val="2"/>
            <w:shd w:val="clear" w:color="auto" w:fill="auto"/>
            <w:vAlign w:val="center"/>
          </w:tcPr>
          <w:p w14:paraId="1BBEECE2" w14:textId="77777777" w:rsidR="00136A15" w:rsidRPr="00DA599E" w:rsidRDefault="00136A15" w:rsidP="00E93883">
            <w:pPr>
              <w:pStyle w:val="Hmclc"/>
              <w:spacing w:line="312" w:lineRule="auto"/>
              <w:jc w:val="center"/>
              <w:outlineLvl w:val="0"/>
              <w:rPr>
                <w:lang w:val="en-US"/>
              </w:rPr>
            </w:pPr>
            <w:bookmarkStart w:id="536" w:name="_Toc80888296"/>
            <w:bookmarkStart w:id="537" w:name="_Toc84237254"/>
            <w:bookmarkStart w:id="538" w:name="_Toc100642712"/>
            <w:bookmarkStart w:id="539" w:name="_Toc101534075"/>
            <w:bookmarkStart w:id="540" w:name="_Toc101536744"/>
            <w:r w:rsidRPr="00DA599E">
              <w:rPr>
                <w:lang w:val="en-US"/>
              </w:rPr>
              <w:t>Tổng cộng</w:t>
            </w:r>
            <w:bookmarkEnd w:id="536"/>
            <w:bookmarkEnd w:id="537"/>
            <w:bookmarkEnd w:id="538"/>
            <w:bookmarkEnd w:id="539"/>
            <w:bookmarkEnd w:id="540"/>
          </w:p>
        </w:tc>
        <w:tc>
          <w:tcPr>
            <w:tcW w:w="1402" w:type="dxa"/>
            <w:shd w:val="clear" w:color="auto" w:fill="auto"/>
            <w:vAlign w:val="center"/>
          </w:tcPr>
          <w:p w14:paraId="0692615D" w14:textId="04309515" w:rsidR="00136A15" w:rsidRPr="00DA599E" w:rsidRDefault="00C943FF" w:rsidP="00E93883">
            <w:pPr>
              <w:pStyle w:val="Hmclc"/>
              <w:spacing w:line="312" w:lineRule="auto"/>
              <w:jc w:val="center"/>
              <w:outlineLvl w:val="0"/>
              <w:rPr>
                <w:lang w:val="en-US"/>
              </w:rPr>
            </w:pPr>
            <w:bookmarkStart w:id="541" w:name="_Toc80888297"/>
            <w:bookmarkStart w:id="542" w:name="_Toc84237255"/>
            <w:bookmarkStart w:id="543" w:name="_Toc100642713"/>
            <w:bookmarkStart w:id="544" w:name="_Toc101534076"/>
            <w:bookmarkStart w:id="545" w:name="_Toc101536745"/>
            <w:r w:rsidRPr="00DA599E">
              <w:rPr>
                <w:lang w:val="en-US"/>
              </w:rPr>
              <w:t>10.192</w:t>
            </w:r>
            <w:bookmarkEnd w:id="541"/>
            <w:bookmarkEnd w:id="542"/>
            <w:bookmarkEnd w:id="543"/>
            <w:bookmarkEnd w:id="544"/>
            <w:bookmarkEnd w:id="545"/>
          </w:p>
        </w:tc>
        <w:tc>
          <w:tcPr>
            <w:tcW w:w="2494" w:type="dxa"/>
            <w:shd w:val="clear" w:color="auto" w:fill="auto"/>
            <w:vAlign w:val="center"/>
          </w:tcPr>
          <w:p w14:paraId="38ADD64C" w14:textId="77777777" w:rsidR="00136A15" w:rsidRPr="00DA599E" w:rsidRDefault="00136A15" w:rsidP="00E93883">
            <w:pPr>
              <w:pStyle w:val="Hmclc"/>
              <w:spacing w:line="312" w:lineRule="auto"/>
              <w:jc w:val="center"/>
              <w:outlineLvl w:val="0"/>
              <w:rPr>
                <w:lang w:val="en-US"/>
              </w:rPr>
            </w:pPr>
            <w:bookmarkStart w:id="546" w:name="_Toc80888298"/>
            <w:bookmarkStart w:id="547" w:name="_Toc84237256"/>
            <w:bookmarkStart w:id="548" w:name="_Toc100642714"/>
            <w:bookmarkStart w:id="549" w:name="_Toc101534077"/>
            <w:bookmarkStart w:id="550" w:name="_Toc101536746"/>
            <w:r w:rsidRPr="00DA599E">
              <w:rPr>
                <w:lang w:val="en-US"/>
              </w:rPr>
              <w:t>-</w:t>
            </w:r>
            <w:bookmarkEnd w:id="546"/>
            <w:bookmarkEnd w:id="547"/>
            <w:bookmarkEnd w:id="548"/>
            <w:bookmarkEnd w:id="549"/>
            <w:bookmarkEnd w:id="550"/>
          </w:p>
        </w:tc>
        <w:tc>
          <w:tcPr>
            <w:tcW w:w="2528" w:type="dxa"/>
          </w:tcPr>
          <w:p w14:paraId="0002ED37" w14:textId="77777777" w:rsidR="00136A15" w:rsidRPr="00DA599E" w:rsidRDefault="00136A15" w:rsidP="00E93883">
            <w:pPr>
              <w:pStyle w:val="Hmclc"/>
              <w:spacing w:line="312" w:lineRule="auto"/>
              <w:jc w:val="center"/>
              <w:outlineLvl w:val="0"/>
              <w:rPr>
                <w:lang w:val="en-US"/>
              </w:rPr>
            </w:pPr>
            <w:bookmarkStart w:id="551" w:name="_Toc80888299"/>
            <w:bookmarkStart w:id="552" w:name="_Toc84237257"/>
            <w:bookmarkStart w:id="553" w:name="_Toc100642715"/>
            <w:bookmarkStart w:id="554" w:name="_Toc101534078"/>
            <w:bookmarkStart w:id="555" w:name="_Toc101536747"/>
            <w:r w:rsidRPr="00DA599E">
              <w:rPr>
                <w:lang w:val="en-US"/>
              </w:rPr>
              <w:t>-</w:t>
            </w:r>
            <w:bookmarkEnd w:id="551"/>
            <w:bookmarkEnd w:id="552"/>
            <w:bookmarkEnd w:id="553"/>
            <w:bookmarkEnd w:id="554"/>
            <w:bookmarkEnd w:id="555"/>
          </w:p>
        </w:tc>
      </w:tr>
    </w:tbl>
    <w:p w14:paraId="6D2CFF0E" w14:textId="77777777" w:rsidR="00852184" w:rsidRPr="00DA599E" w:rsidRDefault="00852184" w:rsidP="00136A15">
      <w:pPr>
        <w:ind w:left="862" w:hanging="360"/>
        <w:jc w:val="both"/>
        <w:rPr>
          <w:szCs w:val="26"/>
        </w:rPr>
      </w:pPr>
    </w:p>
    <w:p w14:paraId="062A42B4" w14:textId="42E51275" w:rsidR="00136A15" w:rsidRPr="00DA599E" w:rsidRDefault="00CA7E35" w:rsidP="00CA7E35">
      <w:pPr>
        <w:ind w:left="862" w:hanging="1571"/>
        <w:jc w:val="center"/>
        <w:rPr>
          <w:szCs w:val="26"/>
        </w:rPr>
      </w:pPr>
      <w:r w:rsidRPr="00DA599E">
        <w:rPr>
          <w:noProof/>
        </w:rPr>
        <w:lastRenderedPageBreak/>
        <w:drawing>
          <wp:inline distT="0" distB="0" distL="0" distR="0" wp14:anchorId="6901DDCE" wp14:editId="1F7DA6EB">
            <wp:extent cx="6338720" cy="1952625"/>
            <wp:effectExtent l="0" t="0" r="5080" b="0"/>
            <wp:docPr id="2859" name="Picture 2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b="10973"/>
                    <a:stretch/>
                  </pic:blipFill>
                  <pic:spPr bwMode="auto">
                    <a:xfrm>
                      <a:off x="0" y="0"/>
                      <a:ext cx="6356268" cy="1958031"/>
                    </a:xfrm>
                    <a:prstGeom prst="rect">
                      <a:avLst/>
                    </a:prstGeom>
                    <a:ln>
                      <a:noFill/>
                    </a:ln>
                    <a:extLst>
                      <a:ext uri="{53640926-AAD7-44D8-BBD7-CCE9431645EC}">
                        <a14:shadowObscured xmlns:a14="http://schemas.microsoft.com/office/drawing/2010/main"/>
                      </a:ext>
                    </a:extLst>
                  </pic:spPr>
                </pic:pic>
              </a:graphicData>
            </a:graphic>
          </wp:inline>
        </w:drawing>
      </w:r>
    </w:p>
    <w:p w14:paraId="09B0619D" w14:textId="74070C9D" w:rsidR="00852184" w:rsidRPr="00DA599E" w:rsidRDefault="003065EB" w:rsidP="00D212FE">
      <w:pPr>
        <w:pStyle w:val="ahnhloan"/>
        <w:rPr>
          <w:szCs w:val="26"/>
        </w:rPr>
      </w:pPr>
      <w:bookmarkStart w:id="556" w:name="_Toc80889403"/>
      <w:bookmarkStart w:id="557" w:name="_Toc111275249"/>
      <w:r w:rsidRPr="00DA599E">
        <w:t xml:space="preserve">Hình 1. </w:t>
      </w:r>
      <w:r w:rsidRPr="00DA599E">
        <w:fldChar w:fldCharType="begin"/>
      </w:r>
      <w:r w:rsidRPr="00DA599E">
        <w:instrText xml:space="preserve"> SEQ Hình_1. \* ARABIC </w:instrText>
      </w:r>
      <w:r w:rsidRPr="00DA599E">
        <w:fldChar w:fldCharType="separate"/>
      </w:r>
      <w:r w:rsidR="00DA599E">
        <w:t>13</w:t>
      </w:r>
      <w:r w:rsidRPr="00DA599E">
        <w:fldChar w:fldCharType="end"/>
      </w:r>
      <w:r w:rsidR="00C0733C" w:rsidRPr="00DA599E">
        <w:t xml:space="preserve">. Bố trí </w:t>
      </w:r>
      <w:r w:rsidR="00955685" w:rsidRPr="00DA599E">
        <w:t xml:space="preserve">khu vực </w:t>
      </w:r>
      <w:r w:rsidR="00C0733C" w:rsidRPr="00DA599E">
        <w:t>sản xuất nhà xưởng D</w:t>
      </w:r>
      <w:bookmarkEnd w:id="556"/>
      <w:bookmarkEnd w:id="557"/>
    </w:p>
    <w:p w14:paraId="46BA0A2A" w14:textId="77777777" w:rsidR="00707081" w:rsidRPr="00DA599E" w:rsidRDefault="00707081" w:rsidP="002449D8">
      <w:pPr>
        <w:pStyle w:val="ListParagraph"/>
        <w:numPr>
          <w:ilvl w:val="0"/>
          <w:numId w:val="51"/>
        </w:numPr>
        <w:tabs>
          <w:tab w:val="left" w:pos="550"/>
        </w:tabs>
        <w:ind w:left="284" w:hanging="284"/>
        <w:jc w:val="both"/>
        <w:rPr>
          <w:rFonts w:eastAsia="Calibri" w:cs="Times New Roman"/>
          <w:b/>
          <w:szCs w:val="26"/>
        </w:rPr>
      </w:pPr>
      <w:r w:rsidRPr="00DA599E">
        <w:rPr>
          <w:rFonts w:eastAsia="Calibri" w:cs="Times New Roman"/>
          <w:b/>
          <w:szCs w:val="26"/>
        </w:rPr>
        <w:t>Nhà xưởng F</w:t>
      </w:r>
      <w:r w:rsidR="006B2F88" w:rsidRPr="00DA599E">
        <w:rPr>
          <w:rFonts w:eastAsia="Calibri" w:cs="Times New Roman"/>
          <w:b/>
          <w:szCs w:val="26"/>
        </w:rPr>
        <w:t xml:space="preserve"> (khu vực hàng trắng, lắp ráp, sơn)</w:t>
      </w:r>
    </w:p>
    <w:p w14:paraId="6A24B93C" w14:textId="77777777" w:rsidR="00DE1615" w:rsidRPr="00DA599E" w:rsidRDefault="00707081" w:rsidP="008D18D9">
      <w:pPr>
        <w:pStyle w:val="ListParagraph"/>
        <w:numPr>
          <w:ilvl w:val="0"/>
          <w:numId w:val="2"/>
        </w:numPr>
        <w:ind w:left="142" w:firstLine="425"/>
        <w:jc w:val="both"/>
        <w:rPr>
          <w:rFonts w:cs="Times New Roman"/>
          <w:i w:val="0"/>
          <w:szCs w:val="26"/>
          <w:lang w:val="vi-VN"/>
        </w:rPr>
      </w:pPr>
      <w:r w:rsidRPr="00DA599E">
        <w:rPr>
          <w:rFonts w:cs="Times New Roman"/>
          <w:i w:val="0"/>
          <w:szCs w:val="26"/>
        </w:rPr>
        <w:t xml:space="preserve">Công trình công nghiệp cấp III; </w:t>
      </w:r>
    </w:p>
    <w:p w14:paraId="1DE313AE" w14:textId="2C5E8D1E" w:rsidR="00DE1615" w:rsidRPr="00DA599E" w:rsidRDefault="00DE1615" w:rsidP="008D18D9">
      <w:pPr>
        <w:pStyle w:val="ListParagraph"/>
        <w:numPr>
          <w:ilvl w:val="0"/>
          <w:numId w:val="2"/>
        </w:numPr>
        <w:ind w:left="142" w:firstLine="425"/>
        <w:jc w:val="both"/>
        <w:rPr>
          <w:rFonts w:cs="Times New Roman"/>
          <w:i w:val="0"/>
          <w:szCs w:val="26"/>
          <w:lang w:val="vi-VN"/>
        </w:rPr>
      </w:pPr>
      <w:r w:rsidRPr="00DA599E">
        <w:rPr>
          <w:rFonts w:cs="Times New Roman"/>
          <w:i w:val="0"/>
          <w:szCs w:val="26"/>
        </w:rPr>
        <w:t xml:space="preserve">Số tầng: </w:t>
      </w:r>
      <w:r w:rsidR="00B670F6" w:rsidRPr="00DA599E">
        <w:rPr>
          <w:rFonts w:cs="Times New Roman"/>
          <w:i w:val="0"/>
          <w:szCs w:val="26"/>
        </w:rPr>
        <w:t>0</w:t>
      </w:r>
      <w:r w:rsidR="00707081" w:rsidRPr="00DA599E">
        <w:rPr>
          <w:rFonts w:cs="Times New Roman"/>
          <w:i w:val="0"/>
          <w:szCs w:val="26"/>
        </w:rPr>
        <w:t xml:space="preserve">1 tầng; </w:t>
      </w:r>
    </w:p>
    <w:p w14:paraId="2B76CEBB" w14:textId="77777777" w:rsidR="00DE1615" w:rsidRPr="00DA599E" w:rsidRDefault="00DE1615" w:rsidP="008D18D9">
      <w:pPr>
        <w:pStyle w:val="ListParagraph"/>
        <w:numPr>
          <w:ilvl w:val="0"/>
          <w:numId w:val="2"/>
        </w:numPr>
        <w:ind w:left="142" w:firstLine="425"/>
        <w:jc w:val="both"/>
        <w:rPr>
          <w:rFonts w:cs="Times New Roman"/>
          <w:i w:val="0"/>
          <w:szCs w:val="26"/>
          <w:lang w:val="vi-VN"/>
        </w:rPr>
      </w:pPr>
      <w:r w:rsidRPr="00DA599E">
        <w:rPr>
          <w:rFonts w:cs="Times New Roman"/>
          <w:i w:val="0"/>
          <w:szCs w:val="26"/>
        </w:rPr>
        <w:t>C</w:t>
      </w:r>
      <w:r w:rsidR="00707081" w:rsidRPr="00DA599E">
        <w:rPr>
          <w:rFonts w:cs="Times New Roman"/>
          <w:i w:val="0"/>
          <w:szCs w:val="26"/>
        </w:rPr>
        <w:t xml:space="preserve">ốt nền công trình: +0,2m (so với cốt sân); </w:t>
      </w:r>
    </w:p>
    <w:p w14:paraId="07E5B195" w14:textId="77777777" w:rsidR="00DE1615" w:rsidRPr="00DA599E" w:rsidRDefault="00DE1615" w:rsidP="008D18D9">
      <w:pPr>
        <w:pStyle w:val="ListParagraph"/>
        <w:numPr>
          <w:ilvl w:val="0"/>
          <w:numId w:val="2"/>
        </w:numPr>
        <w:ind w:left="142" w:firstLine="425"/>
        <w:jc w:val="both"/>
        <w:rPr>
          <w:rFonts w:cs="Times New Roman"/>
          <w:i w:val="0"/>
          <w:szCs w:val="26"/>
          <w:lang w:val="vi-VN"/>
        </w:rPr>
      </w:pPr>
      <w:r w:rsidRPr="00DA599E">
        <w:rPr>
          <w:rFonts w:cs="Times New Roman"/>
          <w:i w:val="0"/>
          <w:szCs w:val="26"/>
        </w:rPr>
        <w:t>C</w:t>
      </w:r>
      <w:r w:rsidR="00707081" w:rsidRPr="00DA599E">
        <w:rPr>
          <w:rFonts w:cs="Times New Roman"/>
          <w:i w:val="0"/>
          <w:szCs w:val="26"/>
        </w:rPr>
        <w:t>hiều cao công trình:</w:t>
      </w:r>
      <w:r w:rsidR="00707081" w:rsidRPr="00DA599E">
        <w:rPr>
          <w:rFonts w:eastAsia="Calibri" w:cs="Times New Roman"/>
          <w:i w:val="0"/>
          <w:szCs w:val="26"/>
        </w:rPr>
        <w:t xml:space="preserve"> </w:t>
      </w:r>
      <w:r w:rsidR="00F90E4B" w:rsidRPr="00DA599E">
        <w:rPr>
          <w:rFonts w:eastAsia="Calibri" w:cs="Times New Roman"/>
          <w:i w:val="0"/>
          <w:szCs w:val="26"/>
        </w:rPr>
        <w:t xml:space="preserve">9 </w:t>
      </w:r>
      <w:r w:rsidR="00707081" w:rsidRPr="00DA599E">
        <w:rPr>
          <w:rFonts w:eastAsia="Calibri" w:cs="Times New Roman"/>
          <w:i w:val="0"/>
          <w:szCs w:val="26"/>
        </w:rPr>
        <w:t>m</w:t>
      </w:r>
      <w:r w:rsidR="00707081" w:rsidRPr="00DA599E">
        <w:rPr>
          <w:rFonts w:cs="Times New Roman"/>
          <w:i w:val="0"/>
          <w:szCs w:val="26"/>
        </w:rPr>
        <w:t xml:space="preserve"> (tính từ cốt sân); </w:t>
      </w:r>
    </w:p>
    <w:p w14:paraId="11DA45D9" w14:textId="5C0B57D8" w:rsidR="00DE1615" w:rsidRPr="00DA599E" w:rsidRDefault="00DE1615" w:rsidP="008D18D9">
      <w:pPr>
        <w:pStyle w:val="ListParagraph"/>
        <w:numPr>
          <w:ilvl w:val="0"/>
          <w:numId w:val="2"/>
        </w:numPr>
        <w:ind w:left="142" w:firstLine="425"/>
        <w:jc w:val="both"/>
        <w:rPr>
          <w:rFonts w:cs="Times New Roman"/>
          <w:i w:val="0"/>
          <w:szCs w:val="26"/>
          <w:lang w:val="vi-VN"/>
        </w:rPr>
      </w:pPr>
      <w:r w:rsidRPr="00DA599E">
        <w:rPr>
          <w:rFonts w:cs="Times New Roman"/>
          <w:i w:val="0"/>
          <w:szCs w:val="26"/>
        </w:rPr>
        <w:t>D</w:t>
      </w:r>
      <w:r w:rsidR="00707081" w:rsidRPr="00DA599E">
        <w:rPr>
          <w:rFonts w:cs="Times New Roman"/>
          <w:i w:val="0"/>
          <w:szCs w:val="26"/>
        </w:rPr>
        <w:t>iện tích xây dự</w:t>
      </w:r>
      <w:r w:rsidR="00F52575" w:rsidRPr="00DA599E">
        <w:rPr>
          <w:rFonts w:cs="Times New Roman"/>
          <w:i w:val="0"/>
          <w:szCs w:val="26"/>
        </w:rPr>
        <w:t>ng:</w:t>
      </w:r>
      <w:r w:rsidR="00707081" w:rsidRPr="00DA599E">
        <w:rPr>
          <w:rFonts w:cs="Times New Roman"/>
          <w:i w:val="0"/>
          <w:szCs w:val="26"/>
        </w:rPr>
        <w:t xml:space="preserve"> </w:t>
      </w:r>
      <w:r w:rsidR="00F52575" w:rsidRPr="00DA599E">
        <w:rPr>
          <w:rFonts w:eastAsia="Calibri" w:cs="Times New Roman"/>
          <w:i w:val="0"/>
          <w:szCs w:val="26"/>
        </w:rPr>
        <w:t>27.288</w:t>
      </w:r>
      <w:r w:rsidR="00164F9D" w:rsidRPr="00DA599E">
        <w:rPr>
          <w:rFonts w:eastAsia="Calibri" w:cs="Times New Roman"/>
          <w:i w:val="0"/>
          <w:szCs w:val="26"/>
        </w:rPr>
        <w:t>,1</w:t>
      </w:r>
      <w:r w:rsidR="00707081" w:rsidRPr="00DA599E">
        <w:rPr>
          <w:rFonts w:eastAsia="Calibri" w:cs="Times New Roman"/>
          <w:i w:val="0"/>
          <w:szCs w:val="26"/>
        </w:rPr>
        <w:t xml:space="preserve"> m²</w:t>
      </w:r>
      <w:r w:rsidR="00707081" w:rsidRPr="00DA599E">
        <w:rPr>
          <w:rFonts w:cs="Times New Roman"/>
          <w:i w:val="0"/>
          <w:szCs w:val="26"/>
        </w:rPr>
        <w:t xml:space="preserve">. </w:t>
      </w:r>
    </w:p>
    <w:p w14:paraId="7DB64974" w14:textId="2AAFFF2D" w:rsidR="00D4360A" w:rsidRPr="00DA599E" w:rsidRDefault="00707081" w:rsidP="008D18D9">
      <w:pPr>
        <w:pStyle w:val="ListParagraph"/>
        <w:numPr>
          <w:ilvl w:val="0"/>
          <w:numId w:val="2"/>
        </w:numPr>
        <w:ind w:left="142" w:firstLine="425"/>
        <w:jc w:val="both"/>
        <w:rPr>
          <w:rFonts w:cs="Times New Roman"/>
          <w:i w:val="0"/>
          <w:szCs w:val="26"/>
          <w:lang w:val="vi-VN"/>
        </w:rPr>
      </w:pPr>
      <w:r w:rsidRPr="00DA599E">
        <w:rPr>
          <w:rFonts w:cs="Times New Roman"/>
          <w:i w:val="0"/>
          <w:szCs w:val="26"/>
        </w:rPr>
        <w:t xml:space="preserve">Cấu trúc: </w:t>
      </w:r>
      <w:r w:rsidRPr="00DA599E">
        <w:rPr>
          <w:rFonts w:cs="Times New Roman"/>
          <w:i w:val="0"/>
          <w:szCs w:val="26"/>
          <w:lang w:val="vi-VN"/>
        </w:rPr>
        <w:t>Móng, cột, đà BTCT</w:t>
      </w:r>
      <w:r w:rsidRPr="00DA599E">
        <w:rPr>
          <w:rFonts w:cs="Times New Roman"/>
          <w:i w:val="0"/>
          <w:szCs w:val="26"/>
        </w:rPr>
        <w:t xml:space="preserve">. Nền bê tông cốt thép, xoa phẳng mặt. Tường xây gạch, sơn nước kết hợp </w:t>
      </w:r>
      <w:r w:rsidR="00F90E4B" w:rsidRPr="00DA599E">
        <w:rPr>
          <w:rFonts w:cs="Times New Roman"/>
          <w:i w:val="0"/>
          <w:szCs w:val="26"/>
        </w:rPr>
        <w:t>v</w:t>
      </w:r>
      <w:r w:rsidRPr="00DA599E">
        <w:rPr>
          <w:rFonts w:cs="Times New Roman"/>
          <w:i w:val="0"/>
          <w:szCs w:val="26"/>
        </w:rPr>
        <w:t>ách tole</w:t>
      </w:r>
      <w:r w:rsidRPr="00DA599E">
        <w:rPr>
          <w:rFonts w:cs="Times New Roman"/>
          <w:i w:val="0"/>
          <w:szCs w:val="26"/>
          <w:lang w:val="vi-VN"/>
        </w:rPr>
        <w:t>.</w:t>
      </w:r>
      <w:r w:rsidRPr="00DA599E">
        <w:rPr>
          <w:rFonts w:cs="Times New Roman"/>
          <w:i w:val="0"/>
          <w:szCs w:val="26"/>
        </w:rPr>
        <w:t xml:space="preserve"> Khung cột, kèo thép, xà gồ thép, mái lợp tole</w:t>
      </w:r>
      <w:r w:rsidRPr="00DA599E">
        <w:rPr>
          <w:rFonts w:cs="Times New Roman"/>
          <w:i w:val="0"/>
          <w:szCs w:val="26"/>
          <w:lang w:val="vi-VN"/>
        </w:rPr>
        <w:t>.</w:t>
      </w:r>
    </w:p>
    <w:p w14:paraId="0D851A00" w14:textId="623FC44B" w:rsidR="00136A15" w:rsidRPr="00DA599E" w:rsidRDefault="00136A15" w:rsidP="008D18D9">
      <w:pPr>
        <w:pStyle w:val="ListParagraph"/>
        <w:numPr>
          <w:ilvl w:val="0"/>
          <w:numId w:val="2"/>
        </w:numPr>
        <w:ind w:left="142" w:firstLine="425"/>
        <w:jc w:val="both"/>
        <w:rPr>
          <w:rFonts w:cs="Times New Roman"/>
          <w:i w:val="0"/>
          <w:szCs w:val="26"/>
        </w:rPr>
      </w:pPr>
      <w:r w:rsidRPr="00DA599E">
        <w:rPr>
          <w:i w:val="0"/>
          <w:szCs w:val="26"/>
          <w:lang w:val="vi-VN"/>
        </w:rPr>
        <w:t xml:space="preserve">Bố trí các khu vực sản xuất trong xưởng </w:t>
      </w:r>
      <w:r w:rsidRPr="00DA599E">
        <w:rPr>
          <w:i w:val="0"/>
          <w:szCs w:val="26"/>
        </w:rPr>
        <w:t>F</w:t>
      </w:r>
      <w:r w:rsidRPr="00DA599E">
        <w:rPr>
          <w:i w:val="0"/>
          <w:szCs w:val="26"/>
          <w:lang w:val="vi-VN"/>
        </w:rPr>
        <w:t xml:space="preserve"> </w:t>
      </w:r>
      <w:r w:rsidRPr="00DA599E">
        <w:rPr>
          <w:i w:val="0"/>
          <w:szCs w:val="26"/>
        </w:rPr>
        <w:t xml:space="preserve">hiện hữu </w:t>
      </w:r>
      <w:r w:rsidRPr="00DA599E">
        <w:rPr>
          <w:i w:val="0"/>
          <w:szCs w:val="26"/>
          <w:lang w:val="vi-VN"/>
        </w:rPr>
        <w:t xml:space="preserve">được thể hiện </w:t>
      </w:r>
      <w:r w:rsidRPr="00DA599E">
        <w:rPr>
          <w:i w:val="0"/>
          <w:szCs w:val="26"/>
        </w:rPr>
        <w:t xml:space="preserve">qua </w:t>
      </w:r>
      <w:r w:rsidRPr="00DA599E">
        <w:rPr>
          <w:i w:val="0"/>
          <w:szCs w:val="26"/>
          <w:lang w:val="vi-VN"/>
        </w:rPr>
        <w:t>bảng sau</w:t>
      </w:r>
      <w:r w:rsidRPr="00DA599E">
        <w:rPr>
          <w:i w:val="0"/>
          <w:szCs w:val="26"/>
        </w:rPr>
        <w:t>:</w:t>
      </w:r>
    </w:p>
    <w:p w14:paraId="46433A3B" w14:textId="4C779EE6" w:rsidR="00136A15" w:rsidRPr="00DA599E" w:rsidRDefault="00136A15" w:rsidP="00AA0787">
      <w:pPr>
        <w:pStyle w:val="Caption"/>
        <w:rPr>
          <w:color w:val="auto"/>
        </w:rPr>
      </w:pPr>
      <w:bookmarkStart w:id="558" w:name="_Toc101508550"/>
      <w:bookmarkStart w:id="559" w:name="_Toc114565210"/>
      <w:r w:rsidRPr="00DA599E">
        <w:rPr>
          <w:color w:val="auto"/>
        </w:rPr>
        <w:t>Bảng</w:t>
      </w:r>
      <w:r w:rsidR="00AA0787" w:rsidRPr="00DA599E">
        <w:rPr>
          <w:color w:val="auto"/>
        </w:rPr>
        <w:t xml:space="preserve"> 1. </w:t>
      </w:r>
      <w:r w:rsidR="002A6DFD" w:rsidRPr="00DA599E">
        <w:rPr>
          <w:color w:val="auto"/>
        </w:rPr>
        <w:fldChar w:fldCharType="begin"/>
      </w:r>
      <w:r w:rsidR="002A6DFD" w:rsidRPr="00DA599E">
        <w:rPr>
          <w:color w:val="auto"/>
        </w:rPr>
        <w:instrText xml:space="preserve"> SEQ _1. \* ARABIC </w:instrText>
      </w:r>
      <w:r w:rsidR="002A6DFD" w:rsidRPr="00DA599E">
        <w:rPr>
          <w:color w:val="auto"/>
        </w:rPr>
        <w:fldChar w:fldCharType="separate"/>
      </w:r>
      <w:r w:rsidR="00DA599E">
        <w:rPr>
          <w:noProof/>
          <w:color w:val="auto"/>
        </w:rPr>
        <w:t>14</w:t>
      </w:r>
      <w:r w:rsidR="002A6DFD" w:rsidRPr="00DA599E">
        <w:rPr>
          <w:noProof/>
          <w:color w:val="auto"/>
        </w:rPr>
        <w:fldChar w:fldCharType="end"/>
      </w:r>
      <w:r w:rsidRPr="00DA599E">
        <w:rPr>
          <w:color w:val="auto"/>
        </w:rPr>
        <w:t>. Bố trí các khu vực sản xuất tại nhà xưởng F</w:t>
      </w:r>
      <w:bookmarkEnd w:id="558"/>
      <w:bookmarkEnd w:id="559"/>
    </w:p>
    <w:tbl>
      <w:tblPr>
        <w:tblW w:w="95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8"/>
        <w:gridCol w:w="2396"/>
        <w:gridCol w:w="1443"/>
        <w:gridCol w:w="3193"/>
        <w:gridCol w:w="1866"/>
      </w:tblGrid>
      <w:tr w:rsidR="00DA599E" w:rsidRPr="00DA599E" w14:paraId="029DA40A" w14:textId="77777777" w:rsidTr="00072892">
        <w:trPr>
          <w:trHeight w:val="230"/>
          <w:jc w:val="center"/>
        </w:trPr>
        <w:tc>
          <w:tcPr>
            <w:tcW w:w="618" w:type="dxa"/>
            <w:vMerge w:val="restart"/>
            <w:shd w:val="clear" w:color="auto" w:fill="DAEEF3" w:themeFill="accent5" w:themeFillTint="33"/>
            <w:vAlign w:val="center"/>
          </w:tcPr>
          <w:p w14:paraId="1C1DC72C" w14:textId="77777777" w:rsidR="00136A15" w:rsidRPr="00DA599E" w:rsidRDefault="00136A15" w:rsidP="000C15C7">
            <w:pPr>
              <w:pStyle w:val="Hmclc"/>
              <w:jc w:val="center"/>
              <w:outlineLvl w:val="0"/>
              <w:rPr>
                <w:lang w:val="en-US"/>
              </w:rPr>
            </w:pPr>
            <w:bookmarkStart w:id="560" w:name="_Toc80888300"/>
            <w:bookmarkStart w:id="561" w:name="_Toc84237258"/>
            <w:bookmarkStart w:id="562" w:name="_Toc100642716"/>
            <w:bookmarkStart w:id="563" w:name="_Toc101534079"/>
            <w:bookmarkStart w:id="564" w:name="_Toc101536748"/>
            <w:r w:rsidRPr="00DA599E">
              <w:rPr>
                <w:lang w:val="en-US"/>
              </w:rPr>
              <w:t>TT</w:t>
            </w:r>
            <w:bookmarkEnd w:id="560"/>
            <w:bookmarkEnd w:id="561"/>
            <w:bookmarkEnd w:id="562"/>
            <w:bookmarkEnd w:id="563"/>
            <w:bookmarkEnd w:id="564"/>
          </w:p>
        </w:tc>
        <w:tc>
          <w:tcPr>
            <w:tcW w:w="2396" w:type="dxa"/>
            <w:vMerge w:val="restart"/>
            <w:shd w:val="clear" w:color="auto" w:fill="DAEEF3" w:themeFill="accent5" w:themeFillTint="33"/>
            <w:vAlign w:val="center"/>
          </w:tcPr>
          <w:p w14:paraId="3D6E9F61" w14:textId="77777777" w:rsidR="00136A15" w:rsidRPr="00DA599E" w:rsidRDefault="00136A15" w:rsidP="000C15C7">
            <w:pPr>
              <w:pStyle w:val="Hmclc"/>
              <w:jc w:val="center"/>
              <w:outlineLvl w:val="0"/>
              <w:rPr>
                <w:lang w:val="en-US"/>
              </w:rPr>
            </w:pPr>
            <w:bookmarkStart w:id="565" w:name="_Toc80888301"/>
            <w:bookmarkStart w:id="566" w:name="_Toc84237259"/>
            <w:bookmarkStart w:id="567" w:name="_Toc100642717"/>
            <w:bookmarkStart w:id="568" w:name="_Toc101534080"/>
            <w:bookmarkStart w:id="569" w:name="_Toc101536749"/>
            <w:r w:rsidRPr="00DA599E">
              <w:rPr>
                <w:lang w:val="en-US"/>
              </w:rPr>
              <w:t>Hạng mục</w:t>
            </w:r>
            <w:bookmarkEnd w:id="565"/>
            <w:bookmarkEnd w:id="566"/>
            <w:bookmarkEnd w:id="567"/>
            <w:bookmarkEnd w:id="568"/>
            <w:bookmarkEnd w:id="569"/>
          </w:p>
        </w:tc>
        <w:tc>
          <w:tcPr>
            <w:tcW w:w="1443" w:type="dxa"/>
            <w:vMerge w:val="restart"/>
            <w:shd w:val="clear" w:color="auto" w:fill="DAEEF3" w:themeFill="accent5" w:themeFillTint="33"/>
            <w:vAlign w:val="center"/>
          </w:tcPr>
          <w:p w14:paraId="57E50F26" w14:textId="77777777" w:rsidR="00136A15" w:rsidRPr="00DA599E" w:rsidRDefault="00136A15" w:rsidP="000C15C7">
            <w:pPr>
              <w:pStyle w:val="Hmclc"/>
              <w:jc w:val="center"/>
              <w:outlineLvl w:val="0"/>
              <w:rPr>
                <w:lang w:val="en-US"/>
              </w:rPr>
            </w:pPr>
            <w:bookmarkStart w:id="570" w:name="_Toc80888302"/>
            <w:bookmarkStart w:id="571" w:name="_Toc84237260"/>
            <w:bookmarkStart w:id="572" w:name="_Toc100642718"/>
            <w:bookmarkStart w:id="573" w:name="_Toc101534081"/>
            <w:bookmarkStart w:id="574" w:name="_Toc101536750"/>
            <w:r w:rsidRPr="00DA599E">
              <w:rPr>
                <w:lang w:val="en-US"/>
              </w:rPr>
              <w:t>Diện tích (m</w:t>
            </w:r>
            <w:r w:rsidRPr="00DA599E">
              <w:rPr>
                <w:vertAlign w:val="superscript"/>
                <w:lang w:val="en-US"/>
              </w:rPr>
              <w:t>2</w:t>
            </w:r>
            <w:r w:rsidRPr="00DA599E">
              <w:rPr>
                <w:lang w:val="en-US"/>
              </w:rPr>
              <w:t>)</w:t>
            </w:r>
            <w:bookmarkEnd w:id="570"/>
            <w:bookmarkEnd w:id="571"/>
            <w:bookmarkEnd w:id="572"/>
            <w:bookmarkEnd w:id="573"/>
            <w:bookmarkEnd w:id="574"/>
          </w:p>
        </w:tc>
        <w:tc>
          <w:tcPr>
            <w:tcW w:w="5059" w:type="dxa"/>
            <w:gridSpan w:val="2"/>
            <w:shd w:val="clear" w:color="auto" w:fill="DAEEF3" w:themeFill="accent5" w:themeFillTint="33"/>
            <w:vAlign w:val="center"/>
          </w:tcPr>
          <w:p w14:paraId="09830684" w14:textId="77777777" w:rsidR="00136A15" w:rsidRPr="00DA599E" w:rsidRDefault="00136A15" w:rsidP="000C15C7">
            <w:pPr>
              <w:pStyle w:val="Hmclc"/>
              <w:jc w:val="center"/>
              <w:outlineLvl w:val="0"/>
              <w:rPr>
                <w:lang w:val="en-US"/>
              </w:rPr>
            </w:pPr>
            <w:bookmarkStart w:id="575" w:name="_Toc80888303"/>
            <w:bookmarkStart w:id="576" w:name="_Toc84237261"/>
            <w:bookmarkStart w:id="577" w:name="_Toc100642719"/>
            <w:bookmarkStart w:id="578" w:name="_Toc101534082"/>
            <w:bookmarkStart w:id="579" w:name="_Toc101536751"/>
            <w:r w:rsidRPr="00DA599E">
              <w:rPr>
                <w:lang w:val="en-US"/>
              </w:rPr>
              <w:t>Công năng sử dụng</w:t>
            </w:r>
            <w:bookmarkEnd w:id="575"/>
            <w:bookmarkEnd w:id="576"/>
            <w:bookmarkEnd w:id="577"/>
            <w:bookmarkEnd w:id="578"/>
            <w:bookmarkEnd w:id="579"/>
          </w:p>
        </w:tc>
      </w:tr>
      <w:tr w:rsidR="00DA599E" w:rsidRPr="00DA599E" w14:paraId="0BBBD6DC" w14:textId="77777777" w:rsidTr="00AA1A84">
        <w:trPr>
          <w:trHeight w:val="229"/>
          <w:jc w:val="center"/>
        </w:trPr>
        <w:tc>
          <w:tcPr>
            <w:tcW w:w="618" w:type="dxa"/>
            <w:vMerge/>
            <w:shd w:val="clear" w:color="auto" w:fill="DAEEF3" w:themeFill="accent5" w:themeFillTint="33"/>
            <w:vAlign w:val="center"/>
          </w:tcPr>
          <w:p w14:paraId="74AABBF1" w14:textId="77777777" w:rsidR="00136A15" w:rsidRPr="00DA599E" w:rsidRDefault="00136A15" w:rsidP="000C15C7">
            <w:pPr>
              <w:pStyle w:val="Hmclc"/>
              <w:jc w:val="center"/>
              <w:outlineLvl w:val="0"/>
              <w:rPr>
                <w:lang w:val="en-US"/>
              </w:rPr>
            </w:pPr>
          </w:p>
        </w:tc>
        <w:tc>
          <w:tcPr>
            <w:tcW w:w="2396" w:type="dxa"/>
            <w:vMerge/>
            <w:shd w:val="clear" w:color="auto" w:fill="DAEEF3" w:themeFill="accent5" w:themeFillTint="33"/>
            <w:vAlign w:val="center"/>
          </w:tcPr>
          <w:p w14:paraId="54F9021D" w14:textId="77777777" w:rsidR="00136A15" w:rsidRPr="00DA599E" w:rsidRDefault="00136A15" w:rsidP="000C15C7">
            <w:pPr>
              <w:pStyle w:val="Hmclc"/>
              <w:jc w:val="center"/>
              <w:outlineLvl w:val="0"/>
              <w:rPr>
                <w:lang w:val="en-US"/>
              </w:rPr>
            </w:pPr>
          </w:p>
        </w:tc>
        <w:tc>
          <w:tcPr>
            <w:tcW w:w="1443" w:type="dxa"/>
            <w:vMerge/>
            <w:shd w:val="clear" w:color="auto" w:fill="DAEEF3" w:themeFill="accent5" w:themeFillTint="33"/>
            <w:vAlign w:val="center"/>
          </w:tcPr>
          <w:p w14:paraId="6FD30326" w14:textId="77777777" w:rsidR="00136A15" w:rsidRPr="00DA599E" w:rsidRDefault="00136A15" w:rsidP="000C15C7">
            <w:pPr>
              <w:pStyle w:val="Hmclc"/>
              <w:jc w:val="center"/>
              <w:outlineLvl w:val="0"/>
              <w:rPr>
                <w:lang w:val="en-US"/>
              </w:rPr>
            </w:pPr>
          </w:p>
        </w:tc>
        <w:tc>
          <w:tcPr>
            <w:tcW w:w="3193" w:type="dxa"/>
            <w:shd w:val="clear" w:color="auto" w:fill="DAEEF3" w:themeFill="accent5" w:themeFillTint="33"/>
            <w:vAlign w:val="center"/>
          </w:tcPr>
          <w:p w14:paraId="0D2CC93C" w14:textId="77777777" w:rsidR="00136A15" w:rsidRPr="00DA599E" w:rsidRDefault="00136A15" w:rsidP="000C15C7">
            <w:pPr>
              <w:pStyle w:val="Hmclc"/>
              <w:jc w:val="center"/>
              <w:outlineLvl w:val="0"/>
              <w:rPr>
                <w:lang w:val="en-US"/>
              </w:rPr>
            </w:pPr>
            <w:bookmarkStart w:id="580" w:name="_Toc80888304"/>
            <w:bookmarkStart w:id="581" w:name="_Toc84237262"/>
            <w:bookmarkStart w:id="582" w:name="_Toc100642720"/>
            <w:bookmarkStart w:id="583" w:name="_Toc101534083"/>
            <w:bookmarkStart w:id="584" w:name="_Toc101536752"/>
            <w:r w:rsidRPr="00DA599E">
              <w:rPr>
                <w:lang w:val="en-US"/>
              </w:rPr>
              <w:t>Hiện hữu</w:t>
            </w:r>
            <w:bookmarkEnd w:id="580"/>
            <w:bookmarkEnd w:id="581"/>
            <w:bookmarkEnd w:id="582"/>
            <w:bookmarkEnd w:id="583"/>
            <w:bookmarkEnd w:id="584"/>
          </w:p>
        </w:tc>
        <w:tc>
          <w:tcPr>
            <w:tcW w:w="1866" w:type="dxa"/>
            <w:shd w:val="clear" w:color="auto" w:fill="DAEEF3" w:themeFill="accent5" w:themeFillTint="33"/>
            <w:vAlign w:val="center"/>
          </w:tcPr>
          <w:p w14:paraId="0A30C32A" w14:textId="5ABE2F36" w:rsidR="00136A15" w:rsidRPr="00DA599E" w:rsidRDefault="00E41454" w:rsidP="000C15C7">
            <w:pPr>
              <w:pStyle w:val="Hmclc"/>
              <w:jc w:val="center"/>
              <w:outlineLvl w:val="0"/>
              <w:rPr>
                <w:lang w:val="en-US"/>
              </w:rPr>
            </w:pPr>
            <w:bookmarkStart w:id="585" w:name="_Toc84237263"/>
            <w:bookmarkStart w:id="586" w:name="_Toc100642721"/>
            <w:bookmarkStart w:id="587" w:name="_Toc101534084"/>
            <w:bookmarkStart w:id="588" w:name="_Toc101536753"/>
            <w:r w:rsidRPr="00DA599E">
              <w:rPr>
                <w:lang w:val="en-US"/>
              </w:rPr>
              <w:t>Sau mở rộng</w:t>
            </w:r>
            <w:bookmarkEnd w:id="585"/>
            <w:bookmarkEnd w:id="586"/>
            <w:bookmarkEnd w:id="587"/>
            <w:bookmarkEnd w:id="588"/>
          </w:p>
        </w:tc>
      </w:tr>
      <w:tr w:rsidR="00DA599E" w:rsidRPr="00DA599E" w14:paraId="7FBCA9A9" w14:textId="77777777" w:rsidTr="00AA1A84">
        <w:trPr>
          <w:trHeight w:val="854"/>
          <w:jc w:val="center"/>
        </w:trPr>
        <w:tc>
          <w:tcPr>
            <w:tcW w:w="618" w:type="dxa"/>
            <w:shd w:val="clear" w:color="auto" w:fill="auto"/>
            <w:vAlign w:val="center"/>
          </w:tcPr>
          <w:p w14:paraId="402E7D07" w14:textId="3B6ED891" w:rsidR="00136A15" w:rsidRPr="00DA599E" w:rsidRDefault="00136A15" w:rsidP="000C15C7">
            <w:pPr>
              <w:pStyle w:val="Hmclc"/>
              <w:jc w:val="center"/>
              <w:outlineLvl w:val="0"/>
              <w:rPr>
                <w:b w:val="0"/>
                <w:lang w:val="en-US"/>
              </w:rPr>
            </w:pPr>
            <w:bookmarkStart w:id="589" w:name="_Toc80888306"/>
            <w:bookmarkStart w:id="590" w:name="_Toc84237264"/>
            <w:bookmarkStart w:id="591" w:name="_Toc100642722"/>
            <w:bookmarkStart w:id="592" w:name="_Toc101534085"/>
            <w:bookmarkStart w:id="593" w:name="_Toc101536754"/>
            <w:r w:rsidRPr="00DA599E">
              <w:rPr>
                <w:b w:val="0"/>
                <w:lang w:val="en-US"/>
              </w:rPr>
              <w:t>1</w:t>
            </w:r>
            <w:bookmarkEnd w:id="589"/>
            <w:bookmarkEnd w:id="590"/>
            <w:bookmarkEnd w:id="591"/>
            <w:bookmarkEnd w:id="592"/>
            <w:bookmarkEnd w:id="593"/>
          </w:p>
        </w:tc>
        <w:tc>
          <w:tcPr>
            <w:tcW w:w="2396" w:type="dxa"/>
            <w:shd w:val="clear" w:color="auto" w:fill="auto"/>
            <w:vAlign w:val="center"/>
          </w:tcPr>
          <w:p w14:paraId="527F5DD8" w14:textId="77777777" w:rsidR="00136A15" w:rsidRPr="00DA599E" w:rsidRDefault="00136A15" w:rsidP="000C15C7">
            <w:pPr>
              <w:pStyle w:val="Normal0"/>
              <w:spacing w:line="312" w:lineRule="auto"/>
              <w:ind w:firstLine="0"/>
            </w:pPr>
            <w:r w:rsidRPr="00DA599E">
              <w:t>Khu vực hàng trắng</w:t>
            </w:r>
          </w:p>
        </w:tc>
        <w:tc>
          <w:tcPr>
            <w:tcW w:w="1443" w:type="dxa"/>
            <w:shd w:val="clear" w:color="auto" w:fill="auto"/>
            <w:vAlign w:val="center"/>
          </w:tcPr>
          <w:p w14:paraId="7B3FFB4F" w14:textId="69F1D39B" w:rsidR="00136A15" w:rsidRPr="00DA599E" w:rsidRDefault="00C943FF" w:rsidP="000C15C7">
            <w:pPr>
              <w:pStyle w:val="Hmclc"/>
              <w:jc w:val="center"/>
              <w:outlineLvl w:val="0"/>
              <w:rPr>
                <w:b w:val="0"/>
                <w:lang w:val="en-US"/>
              </w:rPr>
            </w:pPr>
            <w:bookmarkStart w:id="594" w:name="_Toc80888307"/>
            <w:bookmarkStart w:id="595" w:name="_Toc84237265"/>
            <w:bookmarkStart w:id="596" w:name="_Toc100642723"/>
            <w:bookmarkStart w:id="597" w:name="_Toc101534086"/>
            <w:bookmarkStart w:id="598" w:name="_Toc101536755"/>
            <w:r w:rsidRPr="00DA599E">
              <w:rPr>
                <w:b w:val="0"/>
                <w:lang w:val="en-US"/>
              </w:rPr>
              <w:t>9.180</w:t>
            </w:r>
            <w:bookmarkEnd w:id="594"/>
            <w:bookmarkEnd w:id="595"/>
            <w:bookmarkEnd w:id="596"/>
            <w:bookmarkEnd w:id="597"/>
            <w:bookmarkEnd w:id="598"/>
          </w:p>
        </w:tc>
        <w:tc>
          <w:tcPr>
            <w:tcW w:w="3193" w:type="dxa"/>
            <w:shd w:val="clear" w:color="auto" w:fill="auto"/>
            <w:vAlign w:val="center"/>
          </w:tcPr>
          <w:p w14:paraId="60990FB7" w14:textId="63732943" w:rsidR="00136A15" w:rsidRPr="00DA599E" w:rsidRDefault="00072892" w:rsidP="000C15C7">
            <w:pPr>
              <w:pStyle w:val="Hmclc"/>
              <w:jc w:val="left"/>
              <w:outlineLvl w:val="0"/>
              <w:rPr>
                <w:b w:val="0"/>
                <w:lang w:val="en-US"/>
              </w:rPr>
            </w:pPr>
            <w:bookmarkStart w:id="599" w:name="_Toc80888308"/>
            <w:bookmarkStart w:id="600" w:name="_Toc84237266"/>
            <w:bookmarkStart w:id="601" w:name="_Toc100642724"/>
            <w:bookmarkStart w:id="602" w:name="_Toc101534087"/>
            <w:bookmarkStart w:id="603" w:name="_Toc101536756"/>
            <w:r w:rsidRPr="00DA599E">
              <w:rPr>
                <w:b w:val="0"/>
                <w:lang w:val="en-US"/>
              </w:rPr>
              <w:t>Tạo hình chi tiết, để hàng trắng (chưa sơn)</w:t>
            </w:r>
            <w:bookmarkEnd w:id="599"/>
            <w:bookmarkEnd w:id="600"/>
            <w:bookmarkEnd w:id="601"/>
            <w:bookmarkEnd w:id="602"/>
            <w:bookmarkEnd w:id="603"/>
          </w:p>
        </w:tc>
        <w:tc>
          <w:tcPr>
            <w:tcW w:w="1866" w:type="dxa"/>
            <w:vMerge w:val="restart"/>
            <w:vAlign w:val="center"/>
          </w:tcPr>
          <w:p w14:paraId="6AFCCFCC" w14:textId="2FC0A616" w:rsidR="00136A15" w:rsidRPr="00DA599E" w:rsidRDefault="00C943FF" w:rsidP="000C15C7">
            <w:pPr>
              <w:pStyle w:val="Hmclc"/>
              <w:jc w:val="center"/>
              <w:outlineLvl w:val="0"/>
              <w:rPr>
                <w:b w:val="0"/>
                <w:lang w:val="en-US"/>
              </w:rPr>
            </w:pPr>
            <w:bookmarkStart w:id="604" w:name="_Toc80888309"/>
            <w:bookmarkStart w:id="605" w:name="_Toc84237267"/>
            <w:bookmarkStart w:id="606" w:name="_Toc100642725"/>
            <w:bookmarkStart w:id="607" w:name="_Toc101534088"/>
            <w:bookmarkStart w:id="608" w:name="_Toc101536757"/>
            <w:r w:rsidRPr="00DA599E">
              <w:rPr>
                <w:b w:val="0"/>
                <w:lang w:val="en-US"/>
              </w:rPr>
              <w:t>Giữ</w:t>
            </w:r>
            <w:r w:rsidR="00136A15" w:rsidRPr="00DA599E">
              <w:rPr>
                <w:b w:val="0"/>
                <w:lang w:val="en-US"/>
              </w:rPr>
              <w:t xml:space="preserve"> nguyên khu vực sản xuất như hiện hữu</w:t>
            </w:r>
            <w:bookmarkEnd w:id="604"/>
            <w:bookmarkEnd w:id="605"/>
            <w:bookmarkEnd w:id="606"/>
            <w:bookmarkEnd w:id="607"/>
            <w:bookmarkEnd w:id="608"/>
          </w:p>
        </w:tc>
      </w:tr>
      <w:tr w:rsidR="00DA599E" w:rsidRPr="00DA599E" w14:paraId="76A7B13E" w14:textId="77777777" w:rsidTr="00AA1A84">
        <w:trPr>
          <w:trHeight w:val="324"/>
          <w:jc w:val="center"/>
        </w:trPr>
        <w:tc>
          <w:tcPr>
            <w:tcW w:w="618" w:type="dxa"/>
            <w:shd w:val="clear" w:color="auto" w:fill="auto"/>
            <w:vAlign w:val="center"/>
          </w:tcPr>
          <w:p w14:paraId="03C5AF9C" w14:textId="7E3C194F" w:rsidR="00136A15" w:rsidRPr="00DA599E" w:rsidRDefault="00136A15" w:rsidP="000C15C7">
            <w:pPr>
              <w:pStyle w:val="Hmclc"/>
              <w:jc w:val="center"/>
              <w:outlineLvl w:val="0"/>
              <w:rPr>
                <w:b w:val="0"/>
                <w:lang w:val="en-US"/>
              </w:rPr>
            </w:pPr>
            <w:bookmarkStart w:id="609" w:name="_Toc80888310"/>
            <w:bookmarkStart w:id="610" w:name="_Toc84237268"/>
            <w:bookmarkStart w:id="611" w:name="_Toc100642726"/>
            <w:bookmarkStart w:id="612" w:name="_Toc101534089"/>
            <w:bookmarkStart w:id="613" w:name="_Toc101536758"/>
            <w:r w:rsidRPr="00DA599E">
              <w:rPr>
                <w:b w:val="0"/>
                <w:lang w:val="en-US"/>
              </w:rPr>
              <w:t>2</w:t>
            </w:r>
            <w:bookmarkEnd w:id="609"/>
            <w:bookmarkEnd w:id="610"/>
            <w:bookmarkEnd w:id="611"/>
            <w:bookmarkEnd w:id="612"/>
            <w:bookmarkEnd w:id="613"/>
          </w:p>
        </w:tc>
        <w:tc>
          <w:tcPr>
            <w:tcW w:w="2396" w:type="dxa"/>
            <w:shd w:val="clear" w:color="auto" w:fill="auto"/>
            <w:vAlign w:val="center"/>
          </w:tcPr>
          <w:p w14:paraId="51EEA6D9" w14:textId="77777777" w:rsidR="00136A15" w:rsidRPr="00DA599E" w:rsidRDefault="00136A15" w:rsidP="000C15C7">
            <w:pPr>
              <w:pStyle w:val="Hmclc"/>
              <w:outlineLvl w:val="0"/>
              <w:rPr>
                <w:b w:val="0"/>
                <w:lang w:val="en-US"/>
              </w:rPr>
            </w:pPr>
            <w:bookmarkStart w:id="614" w:name="_Toc80888311"/>
            <w:bookmarkStart w:id="615" w:name="_Toc84237269"/>
            <w:bookmarkStart w:id="616" w:name="_Toc100642727"/>
            <w:bookmarkStart w:id="617" w:name="_Toc101534090"/>
            <w:bookmarkStart w:id="618" w:name="_Toc101536759"/>
            <w:r w:rsidRPr="00DA599E">
              <w:rPr>
                <w:b w:val="0"/>
                <w:lang w:val="en-US"/>
              </w:rPr>
              <w:t>Khu vực lắp ráp</w:t>
            </w:r>
            <w:bookmarkEnd w:id="614"/>
            <w:bookmarkEnd w:id="615"/>
            <w:bookmarkEnd w:id="616"/>
            <w:bookmarkEnd w:id="617"/>
            <w:bookmarkEnd w:id="618"/>
          </w:p>
        </w:tc>
        <w:tc>
          <w:tcPr>
            <w:tcW w:w="1443" w:type="dxa"/>
            <w:shd w:val="clear" w:color="auto" w:fill="auto"/>
            <w:vAlign w:val="center"/>
          </w:tcPr>
          <w:p w14:paraId="4B83AEFE" w14:textId="77FC24C4" w:rsidR="00136A15" w:rsidRPr="00DA599E" w:rsidRDefault="00C943FF" w:rsidP="000C15C7">
            <w:pPr>
              <w:pStyle w:val="Hmclc"/>
              <w:jc w:val="center"/>
              <w:outlineLvl w:val="0"/>
              <w:rPr>
                <w:b w:val="0"/>
                <w:lang w:val="en-US"/>
              </w:rPr>
            </w:pPr>
            <w:bookmarkStart w:id="619" w:name="_Toc80888312"/>
            <w:bookmarkStart w:id="620" w:name="_Toc84237270"/>
            <w:bookmarkStart w:id="621" w:name="_Toc100642728"/>
            <w:bookmarkStart w:id="622" w:name="_Toc101534091"/>
            <w:bookmarkStart w:id="623" w:name="_Toc101536760"/>
            <w:r w:rsidRPr="00DA599E">
              <w:rPr>
                <w:b w:val="0"/>
                <w:lang w:val="en-US"/>
              </w:rPr>
              <w:t>9</w:t>
            </w:r>
            <w:r w:rsidR="00136A15" w:rsidRPr="00DA599E">
              <w:rPr>
                <w:b w:val="0"/>
                <w:lang w:val="en-US"/>
              </w:rPr>
              <w:t>.000</w:t>
            </w:r>
            <w:bookmarkEnd w:id="619"/>
            <w:bookmarkEnd w:id="620"/>
            <w:bookmarkEnd w:id="621"/>
            <w:bookmarkEnd w:id="622"/>
            <w:bookmarkEnd w:id="623"/>
          </w:p>
        </w:tc>
        <w:tc>
          <w:tcPr>
            <w:tcW w:w="3193" w:type="dxa"/>
            <w:shd w:val="clear" w:color="auto" w:fill="auto"/>
            <w:vAlign w:val="center"/>
          </w:tcPr>
          <w:p w14:paraId="15DD3026" w14:textId="77777777" w:rsidR="00136A15" w:rsidRPr="00DA599E" w:rsidRDefault="00136A15" w:rsidP="000C15C7">
            <w:pPr>
              <w:pStyle w:val="Hmclc"/>
              <w:outlineLvl w:val="0"/>
              <w:rPr>
                <w:b w:val="0"/>
                <w:lang w:val="en-US"/>
              </w:rPr>
            </w:pPr>
            <w:bookmarkStart w:id="624" w:name="_Toc80888313"/>
            <w:bookmarkStart w:id="625" w:name="_Toc84237271"/>
            <w:bookmarkStart w:id="626" w:name="_Toc100642729"/>
            <w:bookmarkStart w:id="627" w:name="_Toc101534092"/>
            <w:bookmarkStart w:id="628" w:name="_Toc101536761"/>
            <w:r w:rsidRPr="00DA599E">
              <w:rPr>
                <w:b w:val="0"/>
                <w:lang w:val="en-US"/>
              </w:rPr>
              <w:t>Lắp ráp sản phẩm</w:t>
            </w:r>
            <w:bookmarkEnd w:id="624"/>
            <w:bookmarkEnd w:id="625"/>
            <w:bookmarkEnd w:id="626"/>
            <w:bookmarkEnd w:id="627"/>
            <w:bookmarkEnd w:id="628"/>
          </w:p>
        </w:tc>
        <w:tc>
          <w:tcPr>
            <w:tcW w:w="1866" w:type="dxa"/>
            <w:vMerge/>
          </w:tcPr>
          <w:p w14:paraId="618CEE88" w14:textId="77777777" w:rsidR="00136A15" w:rsidRPr="00DA599E" w:rsidRDefault="00136A15" w:rsidP="000C15C7">
            <w:pPr>
              <w:pStyle w:val="Hmclc"/>
              <w:outlineLvl w:val="0"/>
              <w:rPr>
                <w:b w:val="0"/>
                <w:lang w:val="en-US"/>
              </w:rPr>
            </w:pPr>
          </w:p>
        </w:tc>
      </w:tr>
      <w:tr w:rsidR="00DA599E" w:rsidRPr="00DA599E" w14:paraId="59333622" w14:textId="77777777" w:rsidTr="00AA1A84">
        <w:trPr>
          <w:trHeight w:val="332"/>
          <w:jc w:val="center"/>
        </w:trPr>
        <w:tc>
          <w:tcPr>
            <w:tcW w:w="618" w:type="dxa"/>
            <w:shd w:val="clear" w:color="auto" w:fill="auto"/>
            <w:vAlign w:val="center"/>
          </w:tcPr>
          <w:p w14:paraId="1A478F90" w14:textId="575BF98C" w:rsidR="00136A15" w:rsidRPr="00DA599E" w:rsidRDefault="00136A15" w:rsidP="000C15C7">
            <w:pPr>
              <w:pStyle w:val="Hmclc"/>
              <w:jc w:val="center"/>
              <w:outlineLvl w:val="0"/>
              <w:rPr>
                <w:b w:val="0"/>
                <w:lang w:val="en-US"/>
              </w:rPr>
            </w:pPr>
            <w:bookmarkStart w:id="629" w:name="_Toc80888314"/>
            <w:bookmarkStart w:id="630" w:name="_Toc84237272"/>
            <w:bookmarkStart w:id="631" w:name="_Toc100642730"/>
            <w:bookmarkStart w:id="632" w:name="_Toc101534093"/>
            <w:bookmarkStart w:id="633" w:name="_Toc101536762"/>
            <w:r w:rsidRPr="00DA599E">
              <w:rPr>
                <w:b w:val="0"/>
                <w:lang w:val="en-US"/>
              </w:rPr>
              <w:t>3</w:t>
            </w:r>
            <w:bookmarkEnd w:id="629"/>
            <w:bookmarkEnd w:id="630"/>
            <w:bookmarkEnd w:id="631"/>
            <w:bookmarkEnd w:id="632"/>
            <w:bookmarkEnd w:id="633"/>
          </w:p>
        </w:tc>
        <w:tc>
          <w:tcPr>
            <w:tcW w:w="2396" w:type="dxa"/>
            <w:shd w:val="clear" w:color="auto" w:fill="auto"/>
            <w:vAlign w:val="center"/>
          </w:tcPr>
          <w:p w14:paraId="465B3A7D" w14:textId="77777777" w:rsidR="00136A15" w:rsidRPr="00DA599E" w:rsidRDefault="00136A15" w:rsidP="000C15C7">
            <w:pPr>
              <w:pStyle w:val="Hmclc"/>
              <w:outlineLvl w:val="0"/>
              <w:rPr>
                <w:b w:val="0"/>
                <w:lang w:val="en-US"/>
              </w:rPr>
            </w:pPr>
            <w:bookmarkStart w:id="634" w:name="_Toc80888315"/>
            <w:bookmarkStart w:id="635" w:name="_Toc84237273"/>
            <w:bookmarkStart w:id="636" w:name="_Toc100642731"/>
            <w:bookmarkStart w:id="637" w:name="_Toc101534094"/>
            <w:bookmarkStart w:id="638" w:name="_Toc101536763"/>
            <w:r w:rsidRPr="00DA599E">
              <w:rPr>
                <w:b w:val="0"/>
                <w:lang w:val="en-US"/>
              </w:rPr>
              <w:t>Khu vực sơn</w:t>
            </w:r>
            <w:bookmarkEnd w:id="634"/>
            <w:bookmarkEnd w:id="635"/>
            <w:bookmarkEnd w:id="636"/>
            <w:bookmarkEnd w:id="637"/>
            <w:bookmarkEnd w:id="638"/>
          </w:p>
        </w:tc>
        <w:tc>
          <w:tcPr>
            <w:tcW w:w="1443" w:type="dxa"/>
            <w:shd w:val="clear" w:color="auto" w:fill="auto"/>
            <w:vAlign w:val="center"/>
          </w:tcPr>
          <w:p w14:paraId="34DFA993" w14:textId="5CE68685" w:rsidR="00136A15" w:rsidRPr="00DA599E" w:rsidRDefault="00C943FF" w:rsidP="000C15C7">
            <w:pPr>
              <w:pStyle w:val="Hmclc"/>
              <w:jc w:val="center"/>
              <w:outlineLvl w:val="0"/>
              <w:rPr>
                <w:b w:val="0"/>
                <w:lang w:val="en-US"/>
              </w:rPr>
            </w:pPr>
            <w:bookmarkStart w:id="639" w:name="_Toc80888316"/>
            <w:bookmarkStart w:id="640" w:name="_Toc84237274"/>
            <w:bookmarkStart w:id="641" w:name="_Toc100642732"/>
            <w:bookmarkStart w:id="642" w:name="_Toc101534095"/>
            <w:bookmarkStart w:id="643" w:name="_Toc101536764"/>
            <w:r w:rsidRPr="00DA599E">
              <w:rPr>
                <w:b w:val="0"/>
                <w:lang w:val="en-US"/>
              </w:rPr>
              <w:t>4.250</w:t>
            </w:r>
            <w:bookmarkEnd w:id="639"/>
            <w:bookmarkEnd w:id="640"/>
            <w:bookmarkEnd w:id="641"/>
            <w:bookmarkEnd w:id="642"/>
            <w:bookmarkEnd w:id="643"/>
          </w:p>
        </w:tc>
        <w:tc>
          <w:tcPr>
            <w:tcW w:w="3193" w:type="dxa"/>
            <w:shd w:val="clear" w:color="auto" w:fill="auto"/>
            <w:vAlign w:val="center"/>
          </w:tcPr>
          <w:p w14:paraId="03792FEB" w14:textId="2DCB05B2" w:rsidR="00136A15" w:rsidRPr="00DA599E" w:rsidRDefault="00AA1A84" w:rsidP="006941BA">
            <w:pPr>
              <w:pStyle w:val="Hmclc"/>
              <w:outlineLvl w:val="0"/>
              <w:rPr>
                <w:b w:val="0"/>
                <w:lang w:val="en-US"/>
              </w:rPr>
            </w:pPr>
            <w:bookmarkStart w:id="644" w:name="_Toc100642733"/>
            <w:bookmarkStart w:id="645" w:name="_Toc101534096"/>
            <w:bookmarkStart w:id="646" w:name="_Toc101536765"/>
            <w:r w:rsidRPr="00DA599E">
              <w:rPr>
                <w:b w:val="0"/>
                <w:lang w:val="en-US"/>
              </w:rPr>
              <w:t xml:space="preserve">Khu vực sơn, đặt 1 buồng sơn </w:t>
            </w:r>
            <w:r w:rsidR="006941BA" w:rsidRPr="00DA599E">
              <w:rPr>
                <w:b w:val="0"/>
                <w:lang w:val="en-US"/>
              </w:rPr>
              <w:t>nước</w:t>
            </w:r>
            <w:r w:rsidRPr="00DA599E">
              <w:rPr>
                <w:b w:val="0"/>
                <w:lang w:val="en-US"/>
              </w:rPr>
              <w:t xml:space="preserve"> và 12 buồng sơn khô</w:t>
            </w:r>
            <w:bookmarkEnd w:id="644"/>
            <w:bookmarkEnd w:id="645"/>
            <w:bookmarkEnd w:id="646"/>
          </w:p>
        </w:tc>
        <w:tc>
          <w:tcPr>
            <w:tcW w:w="1866" w:type="dxa"/>
            <w:vMerge/>
          </w:tcPr>
          <w:p w14:paraId="5B2FF0BC" w14:textId="77777777" w:rsidR="00136A15" w:rsidRPr="00DA599E" w:rsidRDefault="00136A15" w:rsidP="000C15C7">
            <w:pPr>
              <w:pStyle w:val="Hmclc"/>
              <w:outlineLvl w:val="0"/>
              <w:rPr>
                <w:b w:val="0"/>
                <w:lang w:val="en-US"/>
              </w:rPr>
            </w:pPr>
          </w:p>
        </w:tc>
      </w:tr>
      <w:tr w:rsidR="00DA599E" w:rsidRPr="00DA599E" w14:paraId="01FEC1AB" w14:textId="77777777" w:rsidTr="00AA1A84">
        <w:trPr>
          <w:trHeight w:val="332"/>
          <w:jc w:val="center"/>
        </w:trPr>
        <w:tc>
          <w:tcPr>
            <w:tcW w:w="618" w:type="dxa"/>
            <w:shd w:val="clear" w:color="auto" w:fill="auto"/>
            <w:vAlign w:val="center"/>
          </w:tcPr>
          <w:p w14:paraId="1CB0AE64" w14:textId="4C7D317A" w:rsidR="00136A15" w:rsidRPr="00DA599E" w:rsidRDefault="00136A15" w:rsidP="000C15C7">
            <w:pPr>
              <w:pStyle w:val="Hmclc"/>
              <w:jc w:val="center"/>
              <w:outlineLvl w:val="0"/>
              <w:rPr>
                <w:b w:val="0"/>
                <w:lang w:val="en-US"/>
              </w:rPr>
            </w:pPr>
            <w:bookmarkStart w:id="647" w:name="_Toc80888318"/>
            <w:bookmarkStart w:id="648" w:name="_Toc84237276"/>
            <w:bookmarkStart w:id="649" w:name="_Toc100642734"/>
            <w:bookmarkStart w:id="650" w:name="_Toc101534097"/>
            <w:bookmarkStart w:id="651" w:name="_Toc101536766"/>
            <w:r w:rsidRPr="00DA599E">
              <w:rPr>
                <w:b w:val="0"/>
                <w:lang w:val="en-US"/>
              </w:rPr>
              <w:t>4</w:t>
            </w:r>
            <w:bookmarkEnd w:id="647"/>
            <w:bookmarkEnd w:id="648"/>
            <w:bookmarkEnd w:id="649"/>
            <w:bookmarkEnd w:id="650"/>
            <w:bookmarkEnd w:id="651"/>
          </w:p>
        </w:tc>
        <w:tc>
          <w:tcPr>
            <w:tcW w:w="2396" w:type="dxa"/>
            <w:shd w:val="clear" w:color="auto" w:fill="auto"/>
            <w:vAlign w:val="center"/>
          </w:tcPr>
          <w:p w14:paraId="411EE55B" w14:textId="77777777" w:rsidR="00136A15" w:rsidRPr="00DA599E" w:rsidRDefault="00136A15" w:rsidP="000C15C7">
            <w:pPr>
              <w:pStyle w:val="Hmclc"/>
              <w:outlineLvl w:val="0"/>
              <w:rPr>
                <w:b w:val="0"/>
                <w:lang w:val="en-US"/>
              </w:rPr>
            </w:pPr>
            <w:bookmarkStart w:id="652" w:name="_Toc80888319"/>
            <w:bookmarkStart w:id="653" w:name="_Toc84237277"/>
            <w:bookmarkStart w:id="654" w:name="_Toc100642735"/>
            <w:bookmarkStart w:id="655" w:name="_Toc101534098"/>
            <w:bookmarkStart w:id="656" w:name="_Toc101536767"/>
            <w:r w:rsidRPr="00DA599E">
              <w:rPr>
                <w:b w:val="0"/>
                <w:lang w:val="en-US"/>
              </w:rPr>
              <w:t>Khu vực đóng gói</w:t>
            </w:r>
            <w:bookmarkEnd w:id="652"/>
            <w:bookmarkEnd w:id="653"/>
            <w:bookmarkEnd w:id="654"/>
            <w:bookmarkEnd w:id="655"/>
            <w:bookmarkEnd w:id="656"/>
          </w:p>
        </w:tc>
        <w:tc>
          <w:tcPr>
            <w:tcW w:w="1443" w:type="dxa"/>
            <w:shd w:val="clear" w:color="auto" w:fill="auto"/>
            <w:vAlign w:val="center"/>
          </w:tcPr>
          <w:p w14:paraId="5951A248" w14:textId="320C32B3" w:rsidR="00136A15" w:rsidRPr="00DA599E" w:rsidRDefault="00164F9D" w:rsidP="000C15C7">
            <w:pPr>
              <w:pStyle w:val="Hmclc"/>
              <w:jc w:val="center"/>
              <w:outlineLvl w:val="0"/>
              <w:rPr>
                <w:b w:val="0"/>
                <w:lang w:val="en-US"/>
              </w:rPr>
            </w:pPr>
            <w:bookmarkStart w:id="657" w:name="_Toc100642736"/>
            <w:bookmarkStart w:id="658" w:name="_Toc101534099"/>
            <w:bookmarkStart w:id="659" w:name="_Toc101536768"/>
            <w:r w:rsidRPr="00DA599E">
              <w:rPr>
                <w:b w:val="0"/>
                <w:lang w:val="en-US"/>
              </w:rPr>
              <w:t>3.858,1</w:t>
            </w:r>
            <w:bookmarkEnd w:id="657"/>
            <w:bookmarkEnd w:id="658"/>
            <w:bookmarkEnd w:id="659"/>
          </w:p>
        </w:tc>
        <w:tc>
          <w:tcPr>
            <w:tcW w:w="3193" w:type="dxa"/>
            <w:shd w:val="clear" w:color="auto" w:fill="auto"/>
            <w:vAlign w:val="center"/>
          </w:tcPr>
          <w:p w14:paraId="2BCB9646" w14:textId="77777777" w:rsidR="00136A15" w:rsidRPr="00DA599E" w:rsidRDefault="00136A15" w:rsidP="000C15C7">
            <w:pPr>
              <w:pStyle w:val="Hmclc"/>
              <w:outlineLvl w:val="0"/>
              <w:rPr>
                <w:b w:val="0"/>
                <w:lang w:val="en-US"/>
              </w:rPr>
            </w:pPr>
            <w:bookmarkStart w:id="660" w:name="_Toc80888321"/>
            <w:bookmarkStart w:id="661" w:name="_Toc84237279"/>
            <w:bookmarkStart w:id="662" w:name="_Toc100642737"/>
            <w:bookmarkStart w:id="663" w:name="_Toc101534100"/>
            <w:bookmarkStart w:id="664" w:name="_Toc101536769"/>
            <w:r w:rsidRPr="00DA599E">
              <w:rPr>
                <w:b w:val="0"/>
                <w:lang w:val="en-US"/>
              </w:rPr>
              <w:t>Đóng gói sản phẩm</w:t>
            </w:r>
            <w:bookmarkEnd w:id="660"/>
            <w:bookmarkEnd w:id="661"/>
            <w:bookmarkEnd w:id="662"/>
            <w:bookmarkEnd w:id="663"/>
            <w:bookmarkEnd w:id="664"/>
          </w:p>
        </w:tc>
        <w:tc>
          <w:tcPr>
            <w:tcW w:w="1866" w:type="dxa"/>
            <w:vMerge/>
          </w:tcPr>
          <w:p w14:paraId="3C50C768" w14:textId="77777777" w:rsidR="00136A15" w:rsidRPr="00DA599E" w:rsidRDefault="00136A15" w:rsidP="000C15C7">
            <w:pPr>
              <w:pStyle w:val="Hmclc"/>
              <w:outlineLvl w:val="0"/>
              <w:rPr>
                <w:b w:val="0"/>
                <w:lang w:val="en-US"/>
              </w:rPr>
            </w:pPr>
          </w:p>
        </w:tc>
      </w:tr>
      <w:tr w:rsidR="00136A15" w:rsidRPr="00DA599E" w14:paraId="524B0BD8" w14:textId="77777777" w:rsidTr="00AA1A84">
        <w:trPr>
          <w:trHeight w:val="324"/>
          <w:jc w:val="center"/>
        </w:trPr>
        <w:tc>
          <w:tcPr>
            <w:tcW w:w="3014" w:type="dxa"/>
            <w:gridSpan w:val="2"/>
            <w:shd w:val="clear" w:color="auto" w:fill="auto"/>
            <w:vAlign w:val="center"/>
          </w:tcPr>
          <w:p w14:paraId="25586B47" w14:textId="7ED40B03" w:rsidR="00136A15" w:rsidRPr="00DA599E" w:rsidRDefault="00136A15" w:rsidP="000C15C7">
            <w:pPr>
              <w:pStyle w:val="Hmclc"/>
              <w:jc w:val="center"/>
              <w:outlineLvl w:val="0"/>
              <w:rPr>
                <w:lang w:val="en-US"/>
              </w:rPr>
            </w:pPr>
            <w:bookmarkStart w:id="665" w:name="_Toc80888322"/>
            <w:bookmarkStart w:id="666" w:name="_Toc84237280"/>
            <w:bookmarkStart w:id="667" w:name="_Toc100642738"/>
            <w:bookmarkStart w:id="668" w:name="_Toc101534101"/>
            <w:bookmarkStart w:id="669" w:name="_Toc101536770"/>
            <w:r w:rsidRPr="00DA599E">
              <w:rPr>
                <w:lang w:val="en-US"/>
              </w:rPr>
              <w:t>Tổng cộng</w:t>
            </w:r>
            <w:bookmarkEnd w:id="665"/>
            <w:bookmarkEnd w:id="666"/>
            <w:bookmarkEnd w:id="667"/>
            <w:bookmarkEnd w:id="668"/>
            <w:bookmarkEnd w:id="669"/>
          </w:p>
        </w:tc>
        <w:tc>
          <w:tcPr>
            <w:tcW w:w="1443" w:type="dxa"/>
            <w:shd w:val="clear" w:color="auto" w:fill="auto"/>
            <w:vAlign w:val="center"/>
          </w:tcPr>
          <w:p w14:paraId="4C185870" w14:textId="02E6F85C" w:rsidR="00136A15" w:rsidRPr="00DA599E" w:rsidRDefault="00164F9D" w:rsidP="000C15C7">
            <w:pPr>
              <w:pStyle w:val="Hmclc"/>
              <w:jc w:val="center"/>
              <w:outlineLvl w:val="0"/>
              <w:rPr>
                <w:lang w:val="en-US"/>
              </w:rPr>
            </w:pPr>
            <w:bookmarkStart w:id="670" w:name="_Toc100642739"/>
            <w:bookmarkStart w:id="671" w:name="_Toc101534102"/>
            <w:bookmarkStart w:id="672" w:name="_Toc101536771"/>
            <w:r w:rsidRPr="00DA599E">
              <w:rPr>
                <w:lang w:val="en-US"/>
              </w:rPr>
              <w:t>27.288,1</w:t>
            </w:r>
            <w:bookmarkEnd w:id="670"/>
            <w:bookmarkEnd w:id="671"/>
            <w:bookmarkEnd w:id="672"/>
          </w:p>
        </w:tc>
        <w:tc>
          <w:tcPr>
            <w:tcW w:w="3193" w:type="dxa"/>
            <w:shd w:val="clear" w:color="auto" w:fill="auto"/>
            <w:vAlign w:val="center"/>
          </w:tcPr>
          <w:p w14:paraId="5D05A2C4" w14:textId="77777777" w:rsidR="00136A15" w:rsidRPr="00DA599E" w:rsidRDefault="00136A15" w:rsidP="000C15C7">
            <w:pPr>
              <w:pStyle w:val="Hmclc"/>
              <w:jc w:val="center"/>
              <w:outlineLvl w:val="0"/>
              <w:rPr>
                <w:lang w:val="en-US"/>
              </w:rPr>
            </w:pPr>
            <w:bookmarkStart w:id="673" w:name="_Toc80888324"/>
            <w:bookmarkStart w:id="674" w:name="_Toc84237282"/>
            <w:bookmarkStart w:id="675" w:name="_Toc100642740"/>
            <w:bookmarkStart w:id="676" w:name="_Toc101534103"/>
            <w:bookmarkStart w:id="677" w:name="_Toc101536772"/>
            <w:r w:rsidRPr="00DA599E">
              <w:rPr>
                <w:lang w:val="en-US"/>
              </w:rPr>
              <w:t>-</w:t>
            </w:r>
            <w:bookmarkEnd w:id="673"/>
            <w:bookmarkEnd w:id="674"/>
            <w:bookmarkEnd w:id="675"/>
            <w:bookmarkEnd w:id="676"/>
            <w:bookmarkEnd w:id="677"/>
          </w:p>
        </w:tc>
        <w:tc>
          <w:tcPr>
            <w:tcW w:w="1866" w:type="dxa"/>
          </w:tcPr>
          <w:p w14:paraId="3C42307D" w14:textId="77777777" w:rsidR="00136A15" w:rsidRPr="00DA599E" w:rsidRDefault="00136A15" w:rsidP="000C15C7">
            <w:pPr>
              <w:pStyle w:val="Hmclc"/>
              <w:jc w:val="center"/>
              <w:outlineLvl w:val="0"/>
              <w:rPr>
                <w:lang w:val="en-US"/>
              </w:rPr>
            </w:pPr>
            <w:bookmarkStart w:id="678" w:name="_Toc80888325"/>
            <w:bookmarkStart w:id="679" w:name="_Toc84237283"/>
            <w:bookmarkStart w:id="680" w:name="_Toc100642741"/>
            <w:bookmarkStart w:id="681" w:name="_Toc101534104"/>
            <w:bookmarkStart w:id="682" w:name="_Toc101536773"/>
            <w:r w:rsidRPr="00DA599E">
              <w:rPr>
                <w:lang w:val="en-US"/>
              </w:rPr>
              <w:t>-</w:t>
            </w:r>
            <w:bookmarkEnd w:id="678"/>
            <w:bookmarkEnd w:id="679"/>
            <w:bookmarkEnd w:id="680"/>
            <w:bookmarkEnd w:id="681"/>
            <w:bookmarkEnd w:id="682"/>
          </w:p>
        </w:tc>
      </w:tr>
    </w:tbl>
    <w:p w14:paraId="3CDD369E" w14:textId="7DA223AD" w:rsidR="00136A15" w:rsidRPr="00DA599E" w:rsidRDefault="00136A15" w:rsidP="00136A15">
      <w:pPr>
        <w:ind w:left="862" w:hanging="360"/>
        <w:jc w:val="both"/>
        <w:rPr>
          <w:szCs w:val="26"/>
          <w:lang w:val="vi-VN"/>
        </w:rPr>
      </w:pPr>
    </w:p>
    <w:p w14:paraId="503F9477" w14:textId="03101AD7" w:rsidR="00BA7508" w:rsidRPr="00DA599E" w:rsidRDefault="00EA3BBD" w:rsidP="001A26AB">
      <w:pPr>
        <w:ind w:left="862" w:hanging="1004"/>
        <w:jc w:val="both"/>
        <w:rPr>
          <w:szCs w:val="26"/>
          <w:lang w:val="vi-VN"/>
        </w:rPr>
      </w:pPr>
      <w:r w:rsidRPr="00DA599E">
        <w:rPr>
          <w:noProof/>
        </w:rPr>
        <w:lastRenderedPageBreak/>
        <w:drawing>
          <wp:inline distT="0" distB="0" distL="0" distR="0" wp14:anchorId="1BE255A4" wp14:editId="6CC177BC">
            <wp:extent cx="5971540" cy="2277745"/>
            <wp:effectExtent l="0" t="0" r="0" b="8255"/>
            <wp:docPr id="1857" name="Picture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71540" cy="2277745"/>
                    </a:xfrm>
                    <a:prstGeom prst="rect">
                      <a:avLst/>
                    </a:prstGeom>
                  </pic:spPr>
                </pic:pic>
              </a:graphicData>
            </a:graphic>
          </wp:inline>
        </w:drawing>
      </w:r>
    </w:p>
    <w:p w14:paraId="2A8AE084" w14:textId="1478C24F" w:rsidR="00C0733C" w:rsidRPr="00DA599E" w:rsidRDefault="003065EB" w:rsidP="00D212FE">
      <w:pPr>
        <w:pStyle w:val="ahnhloan"/>
        <w:rPr>
          <w:szCs w:val="26"/>
          <w:lang w:val="vi-VN"/>
        </w:rPr>
      </w:pPr>
      <w:bookmarkStart w:id="683" w:name="_Toc80889404"/>
      <w:bookmarkStart w:id="684" w:name="_Toc111275250"/>
      <w:r w:rsidRPr="00DA599E">
        <w:t xml:space="preserve">Hình 1. </w:t>
      </w:r>
      <w:r w:rsidRPr="00DA599E">
        <w:fldChar w:fldCharType="begin"/>
      </w:r>
      <w:r w:rsidRPr="00DA599E">
        <w:instrText xml:space="preserve"> SEQ Hình_1. \* ARABIC </w:instrText>
      </w:r>
      <w:r w:rsidRPr="00DA599E">
        <w:fldChar w:fldCharType="separate"/>
      </w:r>
      <w:r w:rsidR="00DA599E">
        <w:t>14</w:t>
      </w:r>
      <w:r w:rsidRPr="00DA599E">
        <w:fldChar w:fldCharType="end"/>
      </w:r>
      <w:r w:rsidR="00C0733C" w:rsidRPr="00DA599E">
        <w:t xml:space="preserve">. Bố trí </w:t>
      </w:r>
      <w:r w:rsidR="00955685" w:rsidRPr="00DA599E">
        <w:t xml:space="preserve">khu vực </w:t>
      </w:r>
      <w:r w:rsidR="00C0733C" w:rsidRPr="00DA599E">
        <w:t>sản xuất nhà xưởng F</w:t>
      </w:r>
      <w:bookmarkEnd w:id="683"/>
      <w:bookmarkEnd w:id="684"/>
    </w:p>
    <w:p w14:paraId="552CED1D" w14:textId="77777777" w:rsidR="00707081" w:rsidRPr="00DA599E" w:rsidRDefault="00707081" w:rsidP="002449D8">
      <w:pPr>
        <w:pStyle w:val="ListParagraph"/>
        <w:numPr>
          <w:ilvl w:val="0"/>
          <w:numId w:val="51"/>
        </w:numPr>
        <w:ind w:left="284" w:hanging="284"/>
        <w:jc w:val="both"/>
        <w:rPr>
          <w:rFonts w:eastAsia="Calibri" w:cs="Times New Roman"/>
          <w:b/>
          <w:szCs w:val="26"/>
        </w:rPr>
      </w:pPr>
      <w:r w:rsidRPr="00DA599E">
        <w:rPr>
          <w:rFonts w:eastAsia="Calibri" w:cs="Times New Roman"/>
          <w:b/>
          <w:szCs w:val="26"/>
        </w:rPr>
        <w:t xml:space="preserve">Nhà xưởng G </w:t>
      </w:r>
      <w:r w:rsidR="006B2F88" w:rsidRPr="00DA599E">
        <w:rPr>
          <w:rFonts w:eastAsia="Calibri" w:cs="Times New Roman"/>
          <w:b/>
          <w:szCs w:val="26"/>
        </w:rPr>
        <w:t>(khu vực hàng trắng, lắp ráp, sơn)</w:t>
      </w:r>
    </w:p>
    <w:p w14:paraId="379142AF" w14:textId="77777777" w:rsidR="00DE1615" w:rsidRPr="00DA599E" w:rsidRDefault="00707081" w:rsidP="008D18D9">
      <w:pPr>
        <w:pStyle w:val="ListParagraph"/>
        <w:numPr>
          <w:ilvl w:val="0"/>
          <w:numId w:val="2"/>
        </w:numPr>
        <w:ind w:left="142" w:firstLine="425"/>
        <w:jc w:val="both"/>
        <w:rPr>
          <w:rFonts w:cs="Times New Roman"/>
          <w:i w:val="0"/>
          <w:szCs w:val="26"/>
        </w:rPr>
      </w:pPr>
      <w:r w:rsidRPr="00DA599E">
        <w:rPr>
          <w:rFonts w:cs="Times New Roman"/>
          <w:i w:val="0"/>
          <w:szCs w:val="26"/>
        </w:rPr>
        <w:t xml:space="preserve">Công trình công nghiệp cấp III; </w:t>
      </w:r>
    </w:p>
    <w:p w14:paraId="5AB8028C" w14:textId="5A51D78A" w:rsidR="00DE1615" w:rsidRPr="00DA599E" w:rsidRDefault="00DE1615" w:rsidP="008D18D9">
      <w:pPr>
        <w:pStyle w:val="ListParagraph"/>
        <w:numPr>
          <w:ilvl w:val="0"/>
          <w:numId w:val="2"/>
        </w:numPr>
        <w:ind w:left="142" w:firstLine="425"/>
        <w:jc w:val="both"/>
        <w:rPr>
          <w:rFonts w:cs="Times New Roman"/>
          <w:i w:val="0"/>
          <w:szCs w:val="26"/>
        </w:rPr>
      </w:pPr>
      <w:r w:rsidRPr="00DA599E">
        <w:rPr>
          <w:rFonts w:cs="Times New Roman"/>
          <w:i w:val="0"/>
          <w:szCs w:val="26"/>
        </w:rPr>
        <w:t xml:space="preserve">Số tầng: </w:t>
      </w:r>
      <w:r w:rsidR="00B670F6" w:rsidRPr="00DA599E">
        <w:rPr>
          <w:rFonts w:cs="Times New Roman"/>
          <w:i w:val="0"/>
          <w:szCs w:val="26"/>
        </w:rPr>
        <w:t>0</w:t>
      </w:r>
      <w:r w:rsidR="00707081" w:rsidRPr="00DA599E">
        <w:rPr>
          <w:rFonts w:cs="Times New Roman"/>
          <w:i w:val="0"/>
          <w:szCs w:val="26"/>
        </w:rPr>
        <w:t xml:space="preserve">1 tầng; </w:t>
      </w:r>
    </w:p>
    <w:p w14:paraId="60469FEE" w14:textId="77777777" w:rsidR="00DE1615" w:rsidRPr="00DA599E" w:rsidRDefault="00DE1615" w:rsidP="008D18D9">
      <w:pPr>
        <w:pStyle w:val="ListParagraph"/>
        <w:numPr>
          <w:ilvl w:val="0"/>
          <w:numId w:val="2"/>
        </w:numPr>
        <w:ind w:left="142" w:firstLine="425"/>
        <w:jc w:val="both"/>
        <w:rPr>
          <w:rFonts w:cs="Times New Roman"/>
          <w:i w:val="0"/>
          <w:szCs w:val="26"/>
        </w:rPr>
      </w:pPr>
      <w:r w:rsidRPr="00DA599E">
        <w:rPr>
          <w:rFonts w:cs="Times New Roman"/>
          <w:i w:val="0"/>
          <w:szCs w:val="26"/>
        </w:rPr>
        <w:t>C</w:t>
      </w:r>
      <w:r w:rsidR="00707081" w:rsidRPr="00DA599E">
        <w:rPr>
          <w:rFonts w:cs="Times New Roman"/>
          <w:i w:val="0"/>
          <w:szCs w:val="26"/>
        </w:rPr>
        <w:t xml:space="preserve">ốt nền công trình: +0,2m (so với cốt sân); </w:t>
      </w:r>
    </w:p>
    <w:p w14:paraId="10725CF5" w14:textId="77777777" w:rsidR="00DE1615" w:rsidRPr="00DA599E" w:rsidRDefault="00DE1615" w:rsidP="008D18D9">
      <w:pPr>
        <w:pStyle w:val="ListParagraph"/>
        <w:numPr>
          <w:ilvl w:val="0"/>
          <w:numId w:val="2"/>
        </w:numPr>
        <w:ind w:left="142" w:firstLine="425"/>
        <w:jc w:val="both"/>
        <w:rPr>
          <w:rFonts w:cs="Times New Roman"/>
          <w:i w:val="0"/>
          <w:szCs w:val="26"/>
        </w:rPr>
      </w:pPr>
      <w:r w:rsidRPr="00DA599E">
        <w:rPr>
          <w:rFonts w:cs="Times New Roman"/>
          <w:i w:val="0"/>
          <w:szCs w:val="26"/>
        </w:rPr>
        <w:t>C</w:t>
      </w:r>
      <w:r w:rsidR="00707081" w:rsidRPr="00DA599E">
        <w:rPr>
          <w:rFonts w:cs="Times New Roman"/>
          <w:i w:val="0"/>
          <w:szCs w:val="26"/>
        </w:rPr>
        <w:t>hiều cao công trình:</w:t>
      </w:r>
      <w:r w:rsidR="00707081" w:rsidRPr="00DA599E">
        <w:rPr>
          <w:rFonts w:eastAsia="Calibri" w:cs="Times New Roman"/>
          <w:i w:val="0"/>
          <w:szCs w:val="26"/>
        </w:rPr>
        <w:t xml:space="preserve"> </w:t>
      </w:r>
      <w:r w:rsidR="00F90E4B" w:rsidRPr="00DA599E">
        <w:rPr>
          <w:rFonts w:eastAsia="Calibri" w:cs="Times New Roman"/>
          <w:i w:val="0"/>
          <w:szCs w:val="26"/>
        </w:rPr>
        <w:t>9</w:t>
      </w:r>
      <w:r w:rsidR="00707081" w:rsidRPr="00DA599E">
        <w:rPr>
          <w:rFonts w:eastAsia="Calibri" w:cs="Times New Roman"/>
          <w:i w:val="0"/>
          <w:szCs w:val="26"/>
        </w:rPr>
        <w:t>m</w:t>
      </w:r>
      <w:r w:rsidR="00707081" w:rsidRPr="00DA599E">
        <w:rPr>
          <w:rFonts w:cs="Times New Roman"/>
          <w:i w:val="0"/>
          <w:szCs w:val="26"/>
        </w:rPr>
        <w:t xml:space="preserve"> (tính từ cốt sân); </w:t>
      </w:r>
    </w:p>
    <w:p w14:paraId="0E64E146" w14:textId="77777777" w:rsidR="00DE1615" w:rsidRPr="00DA599E" w:rsidRDefault="00DE1615" w:rsidP="008D18D9">
      <w:pPr>
        <w:pStyle w:val="ListParagraph"/>
        <w:numPr>
          <w:ilvl w:val="0"/>
          <w:numId w:val="2"/>
        </w:numPr>
        <w:ind w:left="142" w:firstLine="425"/>
        <w:jc w:val="both"/>
        <w:rPr>
          <w:rFonts w:cs="Times New Roman"/>
          <w:i w:val="0"/>
          <w:szCs w:val="26"/>
        </w:rPr>
      </w:pPr>
      <w:r w:rsidRPr="00DA599E">
        <w:rPr>
          <w:rFonts w:cs="Times New Roman"/>
          <w:i w:val="0"/>
          <w:szCs w:val="26"/>
        </w:rPr>
        <w:t>D</w:t>
      </w:r>
      <w:r w:rsidR="00707081" w:rsidRPr="00DA599E">
        <w:rPr>
          <w:rFonts w:cs="Times New Roman"/>
          <w:i w:val="0"/>
          <w:szCs w:val="26"/>
        </w:rPr>
        <w:t xml:space="preserve">iện tích xây dựng là </w:t>
      </w:r>
      <w:r w:rsidR="00F90E4B" w:rsidRPr="00DA599E">
        <w:rPr>
          <w:rFonts w:eastAsia="Calibri" w:cs="Times New Roman"/>
          <w:i w:val="0"/>
          <w:szCs w:val="26"/>
        </w:rPr>
        <w:t>17.220</w:t>
      </w:r>
      <w:r w:rsidR="00707081" w:rsidRPr="00DA599E">
        <w:rPr>
          <w:rFonts w:eastAsia="Calibri" w:cs="Times New Roman"/>
          <w:i w:val="0"/>
          <w:szCs w:val="26"/>
        </w:rPr>
        <w:t xml:space="preserve"> m²</w:t>
      </w:r>
      <w:r w:rsidR="00707081" w:rsidRPr="00DA599E">
        <w:rPr>
          <w:rFonts w:cs="Times New Roman"/>
          <w:i w:val="0"/>
          <w:szCs w:val="26"/>
        </w:rPr>
        <w:t xml:space="preserve">. </w:t>
      </w:r>
    </w:p>
    <w:p w14:paraId="4F22EBBB" w14:textId="6A7DA174" w:rsidR="00707081" w:rsidRPr="00DA599E" w:rsidRDefault="00707081" w:rsidP="008D18D9">
      <w:pPr>
        <w:pStyle w:val="ListParagraph"/>
        <w:numPr>
          <w:ilvl w:val="0"/>
          <w:numId w:val="2"/>
        </w:numPr>
        <w:ind w:left="142" w:firstLine="425"/>
        <w:jc w:val="both"/>
        <w:rPr>
          <w:rFonts w:cs="Times New Roman"/>
          <w:i w:val="0"/>
          <w:szCs w:val="26"/>
        </w:rPr>
      </w:pPr>
      <w:r w:rsidRPr="00DA599E">
        <w:rPr>
          <w:rFonts w:cs="Times New Roman"/>
          <w:i w:val="0"/>
          <w:szCs w:val="26"/>
        </w:rPr>
        <w:t xml:space="preserve">Cấu trúc: </w:t>
      </w:r>
      <w:r w:rsidRPr="00DA599E">
        <w:rPr>
          <w:rFonts w:cs="Times New Roman"/>
          <w:i w:val="0"/>
          <w:szCs w:val="26"/>
          <w:lang w:val="vi-VN"/>
        </w:rPr>
        <w:t>Móng, cột, đà BTCT</w:t>
      </w:r>
      <w:r w:rsidRPr="00DA599E">
        <w:rPr>
          <w:rFonts w:cs="Times New Roman"/>
          <w:i w:val="0"/>
          <w:szCs w:val="26"/>
        </w:rPr>
        <w:t xml:space="preserve">. Nền bê tông cốt thép, xoa phẳng mặt. Tường xây gạch, sơn nước kết hợp </w:t>
      </w:r>
      <w:r w:rsidR="00F90E4B" w:rsidRPr="00DA599E">
        <w:rPr>
          <w:rFonts w:cs="Times New Roman"/>
          <w:i w:val="0"/>
          <w:szCs w:val="26"/>
        </w:rPr>
        <w:t>v</w:t>
      </w:r>
      <w:r w:rsidRPr="00DA599E">
        <w:rPr>
          <w:rFonts w:cs="Times New Roman"/>
          <w:i w:val="0"/>
          <w:szCs w:val="26"/>
        </w:rPr>
        <w:t>ách tole</w:t>
      </w:r>
      <w:r w:rsidRPr="00DA599E">
        <w:rPr>
          <w:rFonts w:cs="Times New Roman"/>
          <w:i w:val="0"/>
          <w:szCs w:val="26"/>
          <w:lang w:val="vi-VN"/>
        </w:rPr>
        <w:t>.</w:t>
      </w:r>
      <w:r w:rsidRPr="00DA599E">
        <w:rPr>
          <w:rFonts w:cs="Times New Roman"/>
          <w:i w:val="0"/>
          <w:szCs w:val="26"/>
        </w:rPr>
        <w:t xml:space="preserve"> Khung cột, kèo thép, xà gồ thép, mái lợp tole.</w:t>
      </w:r>
    </w:p>
    <w:p w14:paraId="71447AC1" w14:textId="13F08FBF" w:rsidR="00136A15" w:rsidRPr="00DA599E" w:rsidRDefault="00136A15" w:rsidP="00AA0787">
      <w:pPr>
        <w:pStyle w:val="Caption"/>
        <w:rPr>
          <w:color w:val="auto"/>
        </w:rPr>
      </w:pPr>
      <w:bookmarkStart w:id="685" w:name="_Toc101508551"/>
      <w:bookmarkStart w:id="686" w:name="_Toc114565211"/>
      <w:r w:rsidRPr="00DA599E">
        <w:rPr>
          <w:color w:val="auto"/>
        </w:rPr>
        <w:t>Bảng</w:t>
      </w:r>
      <w:r w:rsidR="00AA0787" w:rsidRPr="00DA599E">
        <w:rPr>
          <w:color w:val="auto"/>
        </w:rPr>
        <w:t xml:space="preserve"> 1. </w:t>
      </w:r>
      <w:r w:rsidR="002A6DFD" w:rsidRPr="00DA599E">
        <w:rPr>
          <w:color w:val="auto"/>
        </w:rPr>
        <w:fldChar w:fldCharType="begin"/>
      </w:r>
      <w:r w:rsidR="002A6DFD" w:rsidRPr="00DA599E">
        <w:rPr>
          <w:color w:val="auto"/>
        </w:rPr>
        <w:instrText xml:space="preserve"> SEQ _1. \* ARABIC </w:instrText>
      </w:r>
      <w:r w:rsidR="002A6DFD" w:rsidRPr="00DA599E">
        <w:rPr>
          <w:color w:val="auto"/>
        </w:rPr>
        <w:fldChar w:fldCharType="separate"/>
      </w:r>
      <w:r w:rsidR="00DA599E">
        <w:rPr>
          <w:noProof/>
          <w:color w:val="auto"/>
        </w:rPr>
        <w:t>15</w:t>
      </w:r>
      <w:r w:rsidR="002A6DFD" w:rsidRPr="00DA599E">
        <w:rPr>
          <w:noProof/>
          <w:color w:val="auto"/>
        </w:rPr>
        <w:fldChar w:fldCharType="end"/>
      </w:r>
      <w:r w:rsidRPr="00DA599E">
        <w:rPr>
          <w:color w:val="auto"/>
        </w:rPr>
        <w:t>. Bố trí các khu vực sản xuất tại nhà xưởng G</w:t>
      </w:r>
      <w:bookmarkEnd w:id="685"/>
      <w:bookmarkEnd w:id="686"/>
    </w:p>
    <w:tbl>
      <w:tblPr>
        <w:tblW w:w="95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7"/>
        <w:gridCol w:w="2294"/>
        <w:gridCol w:w="1390"/>
        <w:gridCol w:w="3093"/>
        <w:gridCol w:w="2132"/>
      </w:tblGrid>
      <w:tr w:rsidR="00DA599E" w:rsidRPr="00DA599E" w14:paraId="7BBE8F09" w14:textId="77777777" w:rsidTr="00544DBB">
        <w:trPr>
          <w:trHeight w:val="334"/>
          <w:jc w:val="center"/>
        </w:trPr>
        <w:tc>
          <w:tcPr>
            <w:tcW w:w="597" w:type="dxa"/>
            <w:vMerge w:val="restart"/>
            <w:shd w:val="clear" w:color="auto" w:fill="DAEEF3" w:themeFill="accent5" w:themeFillTint="33"/>
            <w:vAlign w:val="center"/>
          </w:tcPr>
          <w:p w14:paraId="6B2625BD" w14:textId="77777777" w:rsidR="00136A15" w:rsidRPr="00DA599E" w:rsidRDefault="00136A15" w:rsidP="001124AF">
            <w:pPr>
              <w:pStyle w:val="Hmclc"/>
              <w:spacing w:before="60" w:after="60"/>
              <w:jc w:val="center"/>
              <w:outlineLvl w:val="0"/>
              <w:rPr>
                <w:lang w:val="en-US"/>
              </w:rPr>
            </w:pPr>
            <w:bookmarkStart w:id="687" w:name="_Toc80888326"/>
            <w:bookmarkStart w:id="688" w:name="_Toc84237284"/>
            <w:bookmarkStart w:id="689" w:name="_Toc100642742"/>
            <w:bookmarkStart w:id="690" w:name="_Toc101534105"/>
            <w:bookmarkStart w:id="691" w:name="_Toc101536774"/>
            <w:r w:rsidRPr="00DA599E">
              <w:rPr>
                <w:lang w:val="en-US"/>
              </w:rPr>
              <w:t>TT</w:t>
            </w:r>
            <w:bookmarkEnd w:id="687"/>
            <w:bookmarkEnd w:id="688"/>
            <w:bookmarkEnd w:id="689"/>
            <w:bookmarkEnd w:id="690"/>
            <w:bookmarkEnd w:id="691"/>
          </w:p>
        </w:tc>
        <w:tc>
          <w:tcPr>
            <w:tcW w:w="2294" w:type="dxa"/>
            <w:vMerge w:val="restart"/>
            <w:shd w:val="clear" w:color="auto" w:fill="DAEEF3" w:themeFill="accent5" w:themeFillTint="33"/>
            <w:vAlign w:val="center"/>
          </w:tcPr>
          <w:p w14:paraId="3182A598" w14:textId="77777777" w:rsidR="00136A15" w:rsidRPr="00DA599E" w:rsidRDefault="00136A15" w:rsidP="001124AF">
            <w:pPr>
              <w:pStyle w:val="Hmclc"/>
              <w:spacing w:before="60" w:after="60"/>
              <w:jc w:val="center"/>
              <w:outlineLvl w:val="0"/>
              <w:rPr>
                <w:lang w:val="en-US"/>
              </w:rPr>
            </w:pPr>
            <w:bookmarkStart w:id="692" w:name="_Toc80888327"/>
            <w:bookmarkStart w:id="693" w:name="_Toc84237285"/>
            <w:bookmarkStart w:id="694" w:name="_Toc100642743"/>
            <w:bookmarkStart w:id="695" w:name="_Toc101534106"/>
            <w:bookmarkStart w:id="696" w:name="_Toc101536775"/>
            <w:r w:rsidRPr="00DA599E">
              <w:rPr>
                <w:lang w:val="en-US"/>
              </w:rPr>
              <w:t>Hạng mục</w:t>
            </w:r>
            <w:bookmarkEnd w:id="692"/>
            <w:bookmarkEnd w:id="693"/>
            <w:bookmarkEnd w:id="694"/>
            <w:bookmarkEnd w:id="695"/>
            <w:bookmarkEnd w:id="696"/>
          </w:p>
        </w:tc>
        <w:tc>
          <w:tcPr>
            <w:tcW w:w="1390" w:type="dxa"/>
            <w:vMerge w:val="restart"/>
            <w:shd w:val="clear" w:color="auto" w:fill="DAEEF3" w:themeFill="accent5" w:themeFillTint="33"/>
            <w:vAlign w:val="center"/>
          </w:tcPr>
          <w:p w14:paraId="7C177B47" w14:textId="77777777" w:rsidR="00136A15" w:rsidRPr="00DA599E" w:rsidRDefault="00136A15" w:rsidP="001124AF">
            <w:pPr>
              <w:pStyle w:val="Hmclc"/>
              <w:spacing w:before="60" w:after="60"/>
              <w:jc w:val="center"/>
              <w:outlineLvl w:val="0"/>
              <w:rPr>
                <w:lang w:val="en-US"/>
              </w:rPr>
            </w:pPr>
            <w:bookmarkStart w:id="697" w:name="_Toc80888328"/>
            <w:bookmarkStart w:id="698" w:name="_Toc84237286"/>
            <w:bookmarkStart w:id="699" w:name="_Toc100642744"/>
            <w:bookmarkStart w:id="700" w:name="_Toc101534107"/>
            <w:bookmarkStart w:id="701" w:name="_Toc101536776"/>
            <w:r w:rsidRPr="00DA599E">
              <w:rPr>
                <w:lang w:val="en-US"/>
              </w:rPr>
              <w:t>Diện tích (m</w:t>
            </w:r>
            <w:r w:rsidRPr="00DA599E">
              <w:rPr>
                <w:vertAlign w:val="superscript"/>
                <w:lang w:val="en-US"/>
              </w:rPr>
              <w:t>2</w:t>
            </w:r>
            <w:r w:rsidRPr="00DA599E">
              <w:rPr>
                <w:lang w:val="en-US"/>
              </w:rPr>
              <w:t>)</w:t>
            </w:r>
            <w:bookmarkEnd w:id="697"/>
            <w:bookmarkEnd w:id="698"/>
            <w:bookmarkEnd w:id="699"/>
            <w:bookmarkEnd w:id="700"/>
            <w:bookmarkEnd w:id="701"/>
          </w:p>
        </w:tc>
        <w:tc>
          <w:tcPr>
            <w:tcW w:w="5225" w:type="dxa"/>
            <w:gridSpan w:val="2"/>
            <w:shd w:val="clear" w:color="auto" w:fill="DAEEF3" w:themeFill="accent5" w:themeFillTint="33"/>
            <w:vAlign w:val="center"/>
          </w:tcPr>
          <w:p w14:paraId="2BE14270" w14:textId="77777777" w:rsidR="00136A15" w:rsidRPr="00DA599E" w:rsidRDefault="00136A15" w:rsidP="001124AF">
            <w:pPr>
              <w:pStyle w:val="Hmclc"/>
              <w:spacing w:before="60" w:after="60"/>
              <w:jc w:val="center"/>
              <w:outlineLvl w:val="0"/>
              <w:rPr>
                <w:lang w:val="en-US"/>
              </w:rPr>
            </w:pPr>
            <w:bookmarkStart w:id="702" w:name="_Toc80888329"/>
            <w:bookmarkStart w:id="703" w:name="_Toc84237287"/>
            <w:bookmarkStart w:id="704" w:name="_Toc100642745"/>
            <w:bookmarkStart w:id="705" w:name="_Toc101534108"/>
            <w:bookmarkStart w:id="706" w:name="_Toc101536777"/>
            <w:r w:rsidRPr="00DA599E">
              <w:rPr>
                <w:lang w:val="en-US"/>
              </w:rPr>
              <w:t>Công năng sử dụng</w:t>
            </w:r>
            <w:bookmarkEnd w:id="702"/>
            <w:bookmarkEnd w:id="703"/>
            <w:bookmarkEnd w:id="704"/>
            <w:bookmarkEnd w:id="705"/>
            <w:bookmarkEnd w:id="706"/>
          </w:p>
        </w:tc>
      </w:tr>
      <w:tr w:rsidR="00DA599E" w:rsidRPr="00DA599E" w14:paraId="096B945E" w14:textId="77777777" w:rsidTr="00544DBB">
        <w:trPr>
          <w:trHeight w:val="334"/>
          <w:jc w:val="center"/>
        </w:trPr>
        <w:tc>
          <w:tcPr>
            <w:tcW w:w="597" w:type="dxa"/>
            <w:vMerge/>
            <w:shd w:val="clear" w:color="auto" w:fill="DAEEF3" w:themeFill="accent5" w:themeFillTint="33"/>
            <w:vAlign w:val="center"/>
          </w:tcPr>
          <w:p w14:paraId="58824FFE" w14:textId="77777777" w:rsidR="00136A15" w:rsidRPr="00DA599E" w:rsidRDefault="00136A15" w:rsidP="001124AF">
            <w:pPr>
              <w:pStyle w:val="Hmclc"/>
              <w:spacing w:before="60" w:after="60"/>
              <w:jc w:val="center"/>
              <w:outlineLvl w:val="0"/>
              <w:rPr>
                <w:lang w:val="en-US"/>
              </w:rPr>
            </w:pPr>
          </w:p>
        </w:tc>
        <w:tc>
          <w:tcPr>
            <w:tcW w:w="2294" w:type="dxa"/>
            <w:vMerge/>
            <w:shd w:val="clear" w:color="auto" w:fill="DAEEF3" w:themeFill="accent5" w:themeFillTint="33"/>
            <w:vAlign w:val="center"/>
          </w:tcPr>
          <w:p w14:paraId="1A43A9B4" w14:textId="77777777" w:rsidR="00136A15" w:rsidRPr="00DA599E" w:rsidRDefault="00136A15" w:rsidP="001124AF">
            <w:pPr>
              <w:pStyle w:val="Hmclc"/>
              <w:spacing w:before="60" w:after="60"/>
              <w:jc w:val="center"/>
              <w:outlineLvl w:val="0"/>
              <w:rPr>
                <w:lang w:val="en-US"/>
              </w:rPr>
            </w:pPr>
          </w:p>
        </w:tc>
        <w:tc>
          <w:tcPr>
            <w:tcW w:w="1390" w:type="dxa"/>
            <w:vMerge/>
            <w:shd w:val="clear" w:color="auto" w:fill="DAEEF3" w:themeFill="accent5" w:themeFillTint="33"/>
            <w:vAlign w:val="center"/>
          </w:tcPr>
          <w:p w14:paraId="30D21D7B" w14:textId="77777777" w:rsidR="00136A15" w:rsidRPr="00DA599E" w:rsidRDefault="00136A15" w:rsidP="001124AF">
            <w:pPr>
              <w:pStyle w:val="Hmclc"/>
              <w:spacing w:before="60" w:after="60"/>
              <w:jc w:val="center"/>
              <w:outlineLvl w:val="0"/>
              <w:rPr>
                <w:lang w:val="en-US"/>
              </w:rPr>
            </w:pPr>
          </w:p>
        </w:tc>
        <w:tc>
          <w:tcPr>
            <w:tcW w:w="3093" w:type="dxa"/>
            <w:shd w:val="clear" w:color="auto" w:fill="DAEEF3" w:themeFill="accent5" w:themeFillTint="33"/>
            <w:vAlign w:val="center"/>
          </w:tcPr>
          <w:p w14:paraId="07C1CF47" w14:textId="77777777" w:rsidR="00136A15" w:rsidRPr="00DA599E" w:rsidRDefault="00136A15" w:rsidP="001124AF">
            <w:pPr>
              <w:pStyle w:val="Hmclc"/>
              <w:spacing w:before="60" w:after="60"/>
              <w:jc w:val="center"/>
              <w:outlineLvl w:val="0"/>
              <w:rPr>
                <w:lang w:val="en-US"/>
              </w:rPr>
            </w:pPr>
            <w:bookmarkStart w:id="707" w:name="_Toc80888330"/>
            <w:bookmarkStart w:id="708" w:name="_Toc84237288"/>
            <w:bookmarkStart w:id="709" w:name="_Toc100642746"/>
            <w:bookmarkStart w:id="710" w:name="_Toc101534109"/>
            <w:bookmarkStart w:id="711" w:name="_Toc101536778"/>
            <w:r w:rsidRPr="00DA599E">
              <w:rPr>
                <w:lang w:val="en-US"/>
              </w:rPr>
              <w:t>Hiện hữu</w:t>
            </w:r>
            <w:bookmarkEnd w:id="707"/>
            <w:bookmarkEnd w:id="708"/>
            <w:bookmarkEnd w:id="709"/>
            <w:bookmarkEnd w:id="710"/>
            <w:bookmarkEnd w:id="711"/>
          </w:p>
        </w:tc>
        <w:tc>
          <w:tcPr>
            <w:tcW w:w="2131" w:type="dxa"/>
            <w:shd w:val="clear" w:color="auto" w:fill="DAEEF3" w:themeFill="accent5" w:themeFillTint="33"/>
            <w:vAlign w:val="center"/>
          </w:tcPr>
          <w:p w14:paraId="3139973C" w14:textId="4ADE5321" w:rsidR="00136A15" w:rsidRPr="00DA599E" w:rsidRDefault="00E41454" w:rsidP="001124AF">
            <w:pPr>
              <w:pStyle w:val="Hmclc"/>
              <w:spacing w:before="60" w:after="60"/>
              <w:jc w:val="center"/>
              <w:outlineLvl w:val="0"/>
              <w:rPr>
                <w:lang w:val="en-US"/>
              </w:rPr>
            </w:pPr>
            <w:bookmarkStart w:id="712" w:name="_Toc84237289"/>
            <w:bookmarkStart w:id="713" w:name="_Toc100642747"/>
            <w:bookmarkStart w:id="714" w:name="_Toc101534110"/>
            <w:bookmarkStart w:id="715" w:name="_Toc101536779"/>
            <w:r w:rsidRPr="00DA599E">
              <w:rPr>
                <w:lang w:val="en-US"/>
              </w:rPr>
              <w:t>Sau mở rộng</w:t>
            </w:r>
            <w:bookmarkEnd w:id="712"/>
            <w:bookmarkEnd w:id="713"/>
            <w:bookmarkEnd w:id="714"/>
            <w:bookmarkEnd w:id="715"/>
          </w:p>
        </w:tc>
      </w:tr>
      <w:tr w:rsidR="00DA599E" w:rsidRPr="00DA599E" w14:paraId="11B7FBF8" w14:textId="77777777" w:rsidTr="00544DBB">
        <w:trPr>
          <w:trHeight w:val="859"/>
          <w:jc w:val="center"/>
        </w:trPr>
        <w:tc>
          <w:tcPr>
            <w:tcW w:w="597" w:type="dxa"/>
            <w:shd w:val="clear" w:color="auto" w:fill="auto"/>
            <w:vAlign w:val="center"/>
          </w:tcPr>
          <w:p w14:paraId="7F279D21" w14:textId="3D804CA7" w:rsidR="00775446" w:rsidRPr="00DA599E" w:rsidRDefault="00775446" w:rsidP="00775446">
            <w:pPr>
              <w:pStyle w:val="Hmclc"/>
              <w:spacing w:before="60" w:after="60"/>
              <w:jc w:val="center"/>
              <w:outlineLvl w:val="0"/>
              <w:rPr>
                <w:b w:val="0"/>
                <w:lang w:val="en-US"/>
              </w:rPr>
            </w:pPr>
            <w:bookmarkStart w:id="716" w:name="_Toc80888332"/>
            <w:bookmarkStart w:id="717" w:name="_Toc84237290"/>
            <w:bookmarkStart w:id="718" w:name="_Toc100642748"/>
            <w:bookmarkStart w:id="719" w:name="_Toc101534111"/>
            <w:bookmarkStart w:id="720" w:name="_Toc101536780"/>
            <w:r w:rsidRPr="00DA599E">
              <w:rPr>
                <w:b w:val="0"/>
                <w:lang w:val="en-US"/>
              </w:rPr>
              <w:t>1</w:t>
            </w:r>
            <w:bookmarkEnd w:id="716"/>
            <w:bookmarkEnd w:id="717"/>
            <w:bookmarkEnd w:id="718"/>
            <w:bookmarkEnd w:id="719"/>
            <w:bookmarkEnd w:id="720"/>
          </w:p>
        </w:tc>
        <w:tc>
          <w:tcPr>
            <w:tcW w:w="2294" w:type="dxa"/>
            <w:shd w:val="clear" w:color="auto" w:fill="auto"/>
            <w:vAlign w:val="center"/>
          </w:tcPr>
          <w:p w14:paraId="2DC40A07" w14:textId="628F390B" w:rsidR="00775446" w:rsidRPr="00DA599E" w:rsidRDefault="00775446" w:rsidP="00775446">
            <w:pPr>
              <w:pStyle w:val="Normal0"/>
              <w:spacing w:line="312" w:lineRule="auto"/>
              <w:ind w:firstLine="0"/>
            </w:pPr>
            <w:r w:rsidRPr="00DA599E">
              <w:t>Khu vực hàng trắng</w:t>
            </w:r>
          </w:p>
        </w:tc>
        <w:tc>
          <w:tcPr>
            <w:tcW w:w="1390" w:type="dxa"/>
            <w:shd w:val="clear" w:color="auto" w:fill="auto"/>
            <w:vAlign w:val="center"/>
          </w:tcPr>
          <w:p w14:paraId="54C17EF1" w14:textId="52CB0C06" w:rsidR="00775446" w:rsidRPr="00DA599E" w:rsidRDefault="00775446" w:rsidP="00775446">
            <w:pPr>
              <w:pStyle w:val="Hmclc"/>
              <w:spacing w:before="60" w:after="60"/>
              <w:jc w:val="center"/>
              <w:outlineLvl w:val="0"/>
              <w:rPr>
                <w:b w:val="0"/>
                <w:lang w:val="en-US"/>
              </w:rPr>
            </w:pPr>
            <w:bookmarkStart w:id="721" w:name="_Toc80888333"/>
            <w:bookmarkStart w:id="722" w:name="_Toc84237291"/>
            <w:bookmarkStart w:id="723" w:name="_Toc100642749"/>
            <w:bookmarkStart w:id="724" w:name="_Toc101534112"/>
            <w:bookmarkStart w:id="725" w:name="_Toc101536781"/>
            <w:r w:rsidRPr="00DA599E">
              <w:rPr>
                <w:b w:val="0"/>
                <w:lang w:val="en-US"/>
              </w:rPr>
              <w:t>7.320</w:t>
            </w:r>
            <w:bookmarkEnd w:id="721"/>
            <w:bookmarkEnd w:id="722"/>
            <w:bookmarkEnd w:id="723"/>
            <w:bookmarkEnd w:id="724"/>
            <w:bookmarkEnd w:id="725"/>
          </w:p>
        </w:tc>
        <w:tc>
          <w:tcPr>
            <w:tcW w:w="3093" w:type="dxa"/>
            <w:shd w:val="clear" w:color="auto" w:fill="auto"/>
            <w:vAlign w:val="center"/>
          </w:tcPr>
          <w:p w14:paraId="1E2FB992" w14:textId="2913C7D3" w:rsidR="00775446" w:rsidRPr="00DA599E" w:rsidRDefault="00775446" w:rsidP="00072892">
            <w:pPr>
              <w:pStyle w:val="Hmclc"/>
              <w:spacing w:before="60" w:after="60"/>
              <w:outlineLvl w:val="0"/>
              <w:rPr>
                <w:b w:val="0"/>
                <w:lang w:val="en-US"/>
              </w:rPr>
            </w:pPr>
            <w:bookmarkStart w:id="726" w:name="_Toc80888334"/>
            <w:bookmarkStart w:id="727" w:name="_Toc84237292"/>
            <w:bookmarkStart w:id="728" w:name="_Toc100642750"/>
            <w:bookmarkStart w:id="729" w:name="_Toc101534113"/>
            <w:bookmarkStart w:id="730" w:name="_Toc101536782"/>
            <w:r w:rsidRPr="00DA599E">
              <w:rPr>
                <w:b w:val="0"/>
                <w:lang w:val="en-US"/>
              </w:rPr>
              <w:t>Tạo hình chi tiết</w:t>
            </w:r>
            <w:r w:rsidR="00072892" w:rsidRPr="00DA599E">
              <w:rPr>
                <w:b w:val="0"/>
                <w:lang w:val="en-US"/>
              </w:rPr>
              <w:t>, để hàng trắng (chưa sơn)</w:t>
            </w:r>
            <w:bookmarkEnd w:id="726"/>
            <w:bookmarkEnd w:id="727"/>
            <w:bookmarkEnd w:id="728"/>
            <w:bookmarkEnd w:id="729"/>
            <w:bookmarkEnd w:id="730"/>
          </w:p>
        </w:tc>
        <w:tc>
          <w:tcPr>
            <w:tcW w:w="2131" w:type="dxa"/>
            <w:vMerge w:val="restart"/>
            <w:vAlign w:val="center"/>
          </w:tcPr>
          <w:p w14:paraId="27EEDD99" w14:textId="03B5F491" w:rsidR="00775446" w:rsidRPr="00DA599E" w:rsidRDefault="00775446" w:rsidP="00775446">
            <w:pPr>
              <w:pStyle w:val="Hmclc"/>
              <w:spacing w:before="60" w:after="60"/>
              <w:jc w:val="center"/>
              <w:outlineLvl w:val="0"/>
              <w:rPr>
                <w:b w:val="0"/>
                <w:lang w:val="en-US"/>
              </w:rPr>
            </w:pPr>
            <w:bookmarkStart w:id="731" w:name="_Toc80888335"/>
            <w:bookmarkStart w:id="732" w:name="_Toc84237293"/>
            <w:bookmarkStart w:id="733" w:name="_Toc100642751"/>
            <w:bookmarkStart w:id="734" w:name="_Toc101534114"/>
            <w:bookmarkStart w:id="735" w:name="_Toc101536783"/>
            <w:r w:rsidRPr="00DA599E">
              <w:rPr>
                <w:b w:val="0"/>
                <w:lang w:val="en-US"/>
              </w:rPr>
              <w:t>Giữ nguyên khu vực sản xuất như hiện hữu</w:t>
            </w:r>
            <w:bookmarkEnd w:id="731"/>
            <w:bookmarkEnd w:id="732"/>
            <w:bookmarkEnd w:id="733"/>
            <w:bookmarkEnd w:id="734"/>
            <w:bookmarkEnd w:id="735"/>
          </w:p>
        </w:tc>
      </w:tr>
      <w:tr w:rsidR="00DA599E" w:rsidRPr="00DA599E" w14:paraId="4B1F78B3" w14:textId="77777777" w:rsidTr="00544DBB">
        <w:trPr>
          <w:trHeight w:val="488"/>
          <w:jc w:val="center"/>
        </w:trPr>
        <w:tc>
          <w:tcPr>
            <w:tcW w:w="597" w:type="dxa"/>
            <w:shd w:val="clear" w:color="auto" w:fill="auto"/>
            <w:vAlign w:val="center"/>
          </w:tcPr>
          <w:p w14:paraId="5A4A1436" w14:textId="382E6F8F" w:rsidR="00775446" w:rsidRPr="00DA599E" w:rsidRDefault="00775446" w:rsidP="00775446">
            <w:pPr>
              <w:pStyle w:val="Hmclc"/>
              <w:spacing w:before="60" w:after="60"/>
              <w:jc w:val="center"/>
              <w:outlineLvl w:val="0"/>
              <w:rPr>
                <w:b w:val="0"/>
                <w:lang w:val="en-US"/>
              </w:rPr>
            </w:pPr>
            <w:bookmarkStart w:id="736" w:name="_Toc80888336"/>
            <w:bookmarkStart w:id="737" w:name="_Toc84237294"/>
            <w:bookmarkStart w:id="738" w:name="_Toc100642752"/>
            <w:bookmarkStart w:id="739" w:name="_Toc101534115"/>
            <w:bookmarkStart w:id="740" w:name="_Toc101536784"/>
            <w:r w:rsidRPr="00DA599E">
              <w:rPr>
                <w:b w:val="0"/>
                <w:lang w:val="en-US"/>
              </w:rPr>
              <w:t>2</w:t>
            </w:r>
            <w:bookmarkEnd w:id="736"/>
            <w:bookmarkEnd w:id="737"/>
            <w:bookmarkEnd w:id="738"/>
            <w:bookmarkEnd w:id="739"/>
            <w:bookmarkEnd w:id="740"/>
          </w:p>
        </w:tc>
        <w:tc>
          <w:tcPr>
            <w:tcW w:w="2294" w:type="dxa"/>
            <w:shd w:val="clear" w:color="auto" w:fill="auto"/>
            <w:vAlign w:val="center"/>
          </w:tcPr>
          <w:p w14:paraId="66F64185" w14:textId="2C2DD5FD" w:rsidR="00775446" w:rsidRPr="00DA599E" w:rsidRDefault="00775446" w:rsidP="00775446">
            <w:pPr>
              <w:pStyle w:val="Hmclc"/>
              <w:spacing w:before="60" w:after="60"/>
              <w:outlineLvl w:val="0"/>
              <w:rPr>
                <w:b w:val="0"/>
                <w:lang w:val="en-US"/>
              </w:rPr>
            </w:pPr>
            <w:bookmarkStart w:id="741" w:name="_Toc80888337"/>
            <w:bookmarkStart w:id="742" w:name="_Toc84237295"/>
            <w:bookmarkStart w:id="743" w:name="_Toc100642753"/>
            <w:bookmarkStart w:id="744" w:name="_Toc101534116"/>
            <w:bookmarkStart w:id="745" w:name="_Toc101536785"/>
            <w:r w:rsidRPr="00DA599E">
              <w:rPr>
                <w:b w:val="0"/>
                <w:lang w:val="en-US"/>
              </w:rPr>
              <w:t>Khu vực lắp ráp</w:t>
            </w:r>
            <w:bookmarkEnd w:id="741"/>
            <w:bookmarkEnd w:id="742"/>
            <w:bookmarkEnd w:id="743"/>
            <w:bookmarkEnd w:id="744"/>
            <w:bookmarkEnd w:id="745"/>
          </w:p>
        </w:tc>
        <w:tc>
          <w:tcPr>
            <w:tcW w:w="1390" w:type="dxa"/>
            <w:shd w:val="clear" w:color="auto" w:fill="auto"/>
            <w:vAlign w:val="center"/>
          </w:tcPr>
          <w:p w14:paraId="103C665C" w14:textId="1E1CE340" w:rsidR="00775446" w:rsidRPr="00DA599E" w:rsidRDefault="00775446" w:rsidP="00775446">
            <w:pPr>
              <w:pStyle w:val="Hmclc"/>
              <w:spacing w:before="60" w:after="60"/>
              <w:jc w:val="center"/>
              <w:outlineLvl w:val="0"/>
              <w:rPr>
                <w:b w:val="0"/>
                <w:lang w:val="en-US"/>
              </w:rPr>
            </w:pPr>
            <w:bookmarkStart w:id="746" w:name="_Toc80888338"/>
            <w:bookmarkStart w:id="747" w:name="_Toc84237296"/>
            <w:bookmarkStart w:id="748" w:name="_Toc100642754"/>
            <w:bookmarkStart w:id="749" w:name="_Toc101534117"/>
            <w:bookmarkStart w:id="750" w:name="_Toc101536786"/>
            <w:r w:rsidRPr="00DA599E">
              <w:rPr>
                <w:b w:val="0"/>
                <w:lang w:val="en-US"/>
              </w:rPr>
              <w:t>4.800</w:t>
            </w:r>
            <w:bookmarkEnd w:id="746"/>
            <w:bookmarkEnd w:id="747"/>
            <w:bookmarkEnd w:id="748"/>
            <w:bookmarkEnd w:id="749"/>
            <w:bookmarkEnd w:id="750"/>
          </w:p>
        </w:tc>
        <w:tc>
          <w:tcPr>
            <w:tcW w:w="3093" w:type="dxa"/>
            <w:shd w:val="clear" w:color="auto" w:fill="auto"/>
            <w:vAlign w:val="center"/>
          </w:tcPr>
          <w:p w14:paraId="782F7F21" w14:textId="01E85BA6" w:rsidR="00775446" w:rsidRPr="00DA599E" w:rsidRDefault="00775446" w:rsidP="00775446">
            <w:pPr>
              <w:pStyle w:val="Hmclc"/>
              <w:spacing w:before="60" w:after="60"/>
              <w:outlineLvl w:val="0"/>
              <w:rPr>
                <w:b w:val="0"/>
                <w:lang w:val="en-US"/>
              </w:rPr>
            </w:pPr>
            <w:bookmarkStart w:id="751" w:name="_Toc80888339"/>
            <w:bookmarkStart w:id="752" w:name="_Toc84237297"/>
            <w:bookmarkStart w:id="753" w:name="_Toc100642755"/>
            <w:bookmarkStart w:id="754" w:name="_Toc101534118"/>
            <w:bookmarkStart w:id="755" w:name="_Toc101536787"/>
            <w:r w:rsidRPr="00DA599E">
              <w:rPr>
                <w:b w:val="0"/>
                <w:lang w:val="en-US"/>
              </w:rPr>
              <w:t>Lắp ráp sản phẩm</w:t>
            </w:r>
            <w:bookmarkEnd w:id="751"/>
            <w:bookmarkEnd w:id="752"/>
            <w:bookmarkEnd w:id="753"/>
            <w:bookmarkEnd w:id="754"/>
            <w:bookmarkEnd w:id="755"/>
          </w:p>
        </w:tc>
        <w:tc>
          <w:tcPr>
            <w:tcW w:w="2131" w:type="dxa"/>
            <w:vMerge/>
          </w:tcPr>
          <w:p w14:paraId="512D1F88" w14:textId="77777777" w:rsidR="00775446" w:rsidRPr="00DA599E" w:rsidRDefault="00775446" w:rsidP="00775446">
            <w:pPr>
              <w:pStyle w:val="Hmclc"/>
              <w:spacing w:before="60" w:after="60"/>
              <w:outlineLvl w:val="0"/>
              <w:rPr>
                <w:b w:val="0"/>
                <w:lang w:val="en-US"/>
              </w:rPr>
            </w:pPr>
          </w:p>
        </w:tc>
      </w:tr>
      <w:tr w:rsidR="00DA599E" w:rsidRPr="00DA599E" w14:paraId="4F37E0D7" w14:textId="77777777" w:rsidTr="00544DBB">
        <w:trPr>
          <w:trHeight w:val="859"/>
          <w:jc w:val="center"/>
        </w:trPr>
        <w:tc>
          <w:tcPr>
            <w:tcW w:w="597" w:type="dxa"/>
            <w:shd w:val="clear" w:color="auto" w:fill="auto"/>
            <w:vAlign w:val="center"/>
          </w:tcPr>
          <w:p w14:paraId="11665222" w14:textId="1E47A838" w:rsidR="00775446" w:rsidRPr="00DA599E" w:rsidRDefault="00775446" w:rsidP="00775446">
            <w:pPr>
              <w:pStyle w:val="Hmclc"/>
              <w:spacing w:before="60" w:after="60"/>
              <w:jc w:val="center"/>
              <w:outlineLvl w:val="0"/>
              <w:rPr>
                <w:b w:val="0"/>
                <w:lang w:val="en-US"/>
              </w:rPr>
            </w:pPr>
            <w:bookmarkStart w:id="756" w:name="_Toc80888340"/>
            <w:bookmarkStart w:id="757" w:name="_Toc84237298"/>
            <w:bookmarkStart w:id="758" w:name="_Toc100642756"/>
            <w:bookmarkStart w:id="759" w:name="_Toc101534119"/>
            <w:bookmarkStart w:id="760" w:name="_Toc101536788"/>
            <w:r w:rsidRPr="00DA599E">
              <w:rPr>
                <w:b w:val="0"/>
                <w:lang w:val="en-US"/>
              </w:rPr>
              <w:t>3</w:t>
            </w:r>
            <w:bookmarkEnd w:id="756"/>
            <w:bookmarkEnd w:id="757"/>
            <w:bookmarkEnd w:id="758"/>
            <w:bookmarkEnd w:id="759"/>
            <w:bookmarkEnd w:id="760"/>
          </w:p>
        </w:tc>
        <w:tc>
          <w:tcPr>
            <w:tcW w:w="2294" w:type="dxa"/>
            <w:shd w:val="clear" w:color="auto" w:fill="auto"/>
            <w:vAlign w:val="center"/>
          </w:tcPr>
          <w:p w14:paraId="1D69936F" w14:textId="78D2EBA0" w:rsidR="00775446" w:rsidRPr="00DA599E" w:rsidRDefault="00775446" w:rsidP="00775446">
            <w:pPr>
              <w:pStyle w:val="Hmclc"/>
              <w:spacing w:before="60" w:after="60"/>
              <w:outlineLvl w:val="0"/>
              <w:rPr>
                <w:b w:val="0"/>
                <w:lang w:val="en-US"/>
              </w:rPr>
            </w:pPr>
            <w:bookmarkStart w:id="761" w:name="_Toc80888341"/>
            <w:bookmarkStart w:id="762" w:name="_Toc84237299"/>
            <w:bookmarkStart w:id="763" w:name="_Toc100642757"/>
            <w:bookmarkStart w:id="764" w:name="_Toc101534120"/>
            <w:bookmarkStart w:id="765" w:name="_Toc101536789"/>
            <w:r w:rsidRPr="00DA599E">
              <w:rPr>
                <w:b w:val="0"/>
                <w:lang w:val="en-US"/>
              </w:rPr>
              <w:t>Khu vực sơn</w:t>
            </w:r>
            <w:bookmarkEnd w:id="761"/>
            <w:bookmarkEnd w:id="762"/>
            <w:bookmarkEnd w:id="763"/>
            <w:bookmarkEnd w:id="764"/>
            <w:bookmarkEnd w:id="765"/>
          </w:p>
        </w:tc>
        <w:tc>
          <w:tcPr>
            <w:tcW w:w="1390" w:type="dxa"/>
            <w:shd w:val="clear" w:color="auto" w:fill="auto"/>
            <w:vAlign w:val="center"/>
          </w:tcPr>
          <w:p w14:paraId="7649BBD3" w14:textId="707BE009" w:rsidR="00775446" w:rsidRPr="00DA599E" w:rsidRDefault="00775446" w:rsidP="00775446">
            <w:pPr>
              <w:pStyle w:val="Hmclc"/>
              <w:spacing w:before="60" w:after="60"/>
              <w:jc w:val="center"/>
              <w:outlineLvl w:val="0"/>
              <w:rPr>
                <w:b w:val="0"/>
                <w:lang w:val="en-US"/>
              </w:rPr>
            </w:pPr>
            <w:bookmarkStart w:id="766" w:name="_Toc80888342"/>
            <w:bookmarkStart w:id="767" w:name="_Toc84237300"/>
            <w:bookmarkStart w:id="768" w:name="_Toc100642758"/>
            <w:bookmarkStart w:id="769" w:name="_Toc101534121"/>
            <w:bookmarkStart w:id="770" w:name="_Toc101536790"/>
            <w:r w:rsidRPr="00DA599E">
              <w:rPr>
                <w:b w:val="0"/>
                <w:lang w:val="en-US"/>
              </w:rPr>
              <w:t>3.145</w:t>
            </w:r>
            <w:bookmarkEnd w:id="766"/>
            <w:bookmarkEnd w:id="767"/>
            <w:bookmarkEnd w:id="768"/>
            <w:bookmarkEnd w:id="769"/>
            <w:bookmarkEnd w:id="770"/>
          </w:p>
        </w:tc>
        <w:tc>
          <w:tcPr>
            <w:tcW w:w="3093" w:type="dxa"/>
            <w:shd w:val="clear" w:color="auto" w:fill="auto"/>
            <w:vAlign w:val="center"/>
          </w:tcPr>
          <w:p w14:paraId="05B777D4" w14:textId="19EFA996" w:rsidR="00775446" w:rsidRPr="00DA599E" w:rsidRDefault="00AA1A84" w:rsidP="00EA3BBD">
            <w:pPr>
              <w:pStyle w:val="Hmclc"/>
              <w:spacing w:before="60" w:after="60"/>
              <w:outlineLvl w:val="0"/>
              <w:rPr>
                <w:b w:val="0"/>
                <w:lang w:val="en-US"/>
              </w:rPr>
            </w:pPr>
            <w:bookmarkStart w:id="771" w:name="_Toc100642759"/>
            <w:bookmarkStart w:id="772" w:name="_Toc101534122"/>
            <w:bookmarkStart w:id="773" w:name="_Toc101536791"/>
            <w:r w:rsidRPr="00DA599E">
              <w:rPr>
                <w:b w:val="0"/>
                <w:lang w:val="en-US"/>
              </w:rPr>
              <w:t>Khu vực sơn, đặt 1</w:t>
            </w:r>
            <w:r w:rsidR="00EA3BBD" w:rsidRPr="00DA599E">
              <w:rPr>
                <w:b w:val="0"/>
                <w:lang w:val="en-US"/>
              </w:rPr>
              <w:t>9</w:t>
            </w:r>
            <w:r w:rsidRPr="00DA599E">
              <w:rPr>
                <w:b w:val="0"/>
                <w:lang w:val="en-US"/>
              </w:rPr>
              <w:t xml:space="preserve"> buồng sơn khô</w:t>
            </w:r>
            <w:bookmarkEnd w:id="771"/>
            <w:bookmarkEnd w:id="772"/>
            <w:bookmarkEnd w:id="773"/>
          </w:p>
        </w:tc>
        <w:tc>
          <w:tcPr>
            <w:tcW w:w="2131" w:type="dxa"/>
            <w:vMerge/>
          </w:tcPr>
          <w:p w14:paraId="6A7CC253" w14:textId="77777777" w:rsidR="00775446" w:rsidRPr="00DA599E" w:rsidRDefault="00775446" w:rsidP="00775446">
            <w:pPr>
              <w:pStyle w:val="Hmclc"/>
              <w:spacing w:before="60" w:after="60"/>
              <w:outlineLvl w:val="0"/>
              <w:rPr>
                <w:b w:val="0"/>
                <w:lang w:val="en-US"/>
              </w:rPr>
            </w:pPr>
          </w:p>
        </w:tc>
      </w:tr>
      <w:tr w:rsidR="00DA599E" w:rsidRPr="00DA599E" w14:paraId="67B01D63" w14:textId="77777777" w:rsidTr="00544DBB">
        <w:trPr>
          <w:trHeight w:val="477"/>
          <w:jc w:val="center"/>
        </w:trPr>
        <w:tc>
          <w:tcPr>
            <w:tcW w:w="597" w:type="dxa"/>
            <w:shd w:val="clear" w:color="auto" w:fill="auto"/>
            <w:vAlign w:val="center"/>
          </w:tcPr>
          <w:p w14:paraId="7A5CABF8" w14:textId="232931CC" w:rsidR="00775446" w:rsidRPr="00DA599E" w:rsidRDefault="00775446" w:rsidP="00775446">
            <w:pPr>
              <w:pStyle w:val="Hmclc"/>
              <w:spacing w:before="60" w:after="60"/>
              <w:jc w:val="center"/>
              <w:outlineLvl w:val="0"/>
              <w:rPr>
                <w:b w:val="0"/>
                <w:lang w:val="en-US"/>
              </w:rPr>
            </w:pPr>
            <w:bookmarkStart w:id="774" w:name="_Toc80888344"/>
            <w:bookmarkStart w:id="775" w:name="_Toc84237302"/>
            <w:bookmarkStart w:id="776" w:name="_Toc100642760"/>
            <w:bookmarkStart w:id="777" w:name="_Toc101534123"/>
            <w:bookmarkStart w:id="778" w:name="_Toc101536792"/>
            <w:r w:rsidRPr="00DA599E">
              <w:rPr>
                <w:b w:val="0"/>
                <w:lang w:val="en-US"/>
              </w:rPr>
              <w:t>4</w:t>
            </w:r>
            <w:bookmarkEnd w:id="774"/>
            <w:bookmarkEnd w:id="775"/>
            <w:bookmarkEnd w:id="776"/>
            <w:bookmarkEnd w:id="777"/>
            <w:bookmarkEnd w:id="778"/>
          </w:p>
        </w:tc>
        <w:tc>
          <w:tcPr>
            <w:tcW w:w="2294" w:type="dxa"/>
            <w:shd w:val="clear" w:color="auto" w:fill="auto"/>
            <w:vAlign w:val="center"/>
          </w:tcPr>
          <w:p w14:paraId="503E3E6E" w14:textId="2BA9CEFF" w:rsidR="00775446" w:rsidRPr="00DA599E" w:rsidRDefault="00775446" w:rsidP="00775446">
            <w:pPr>
              <w:pStyle w:val="Hmclc"/>
              <w:spacing w:before="60" w:after="60"/>
              <w:outlineLvl w:val="0"/>
              <w:rPr>
                <w:b w:val="0"/>
                <w:lang w:val="en-US"/>
              </w:rPr>
            </w:pPr>
            <w:bookmarkStart w:id="779" w:name="_Toc80888345"/>
            <w:bookmarkStart w:id="780" w:name="_Toc84237303"/>
            <w:bookmarkStart w:id="781" w:name="_Toc100642761"/>
            <w:bookmarkStart w:id="782" w:name="_Toc101534124"/>
            <w:bookmarkStart w:id="783" w:name="_Toc101536793"/>
            <w:r w:rsidRPr="00DA599E">
              <w:rPr>
                <w:b w:val="0"/>
                <w:lang w:val="en-US"/>
              </w:rPr>
              <w:t>Khu vực đóng gói</w:t>
            </w:r>
            <w:bookmarkEnd w:id="779"/>
            <w:bookmarkEnd w:id="780"/>
            <w:bookmarkEnd w:id="781"/>
            <w:bookmarkEnd w:id="782"/>
            <w:bookmarkEnd w:id="783"/>
          </w:p>
        </w:tc>
        <w:tc>
          <w:tcPr>
            <w:tcW w:w="1390" w:type="dxa"/>
            <w:shd w:val="clear" w:color="auto" w:fill="auto"/>
            <w:vAlign w:val="center"/>
          </w:tcPr>
          <w:p w14:paraId="7EEDED2E" w14:textId="01FF8EA1" w:rsidR="00775446" w:rsidRPr="00DA599E" w:rsidRDefault="00775446" w:rsidP="00775446">
            <w:pPr>
              <w:pStyle w:val="Hmclc"/>
              <w:spacing w:before="60" w:after="60"/>
              <w:jc w:val="center"/>
              <w:outlineLvl w:val="0"/>
              <w:rPr>
                <w:b w:val="0"/>
                <w:lang w:val="en-US"/>
              </w:rPr>
            </w:pPr>
            <w:bookmarkStart w:id="784" w:name="_Toc80888346"/>
            <w:bookmarkStart w:id="785" w:name="_Toc84237304"/>
            <w:bookmarkStart w:id="786" w:name="_Toc100642762"/>
            <w:bookmarkStart w:id="787" w:name="_Toc101534125"/>
            <w:bookmarkStart w:id="788" w:name="_Toc101536794"/>
            <w:r w:rsidRPr="00DA599E">
              <w:rPr>
                <w:b w:val="0"/>
                <w:lang w:val="en-US"/>
              </w:rPr>
              <w:t>1.955</w:t>
            </w:r>
            <w:bookmarkEnd w:id="784"/>
            <w:bookmarkEnd w:id="785"/>
            <w:bookmarkEnd w:id="786"/>
            <w:bookmarkEnd w:id="787"/>
            <w:bookmarkEnd w:id="788"/>
          </w:p>
        </w:tc>
        <w:tc>
          <w:tcPr>
            <w:tcW w:w="3093" w:type="dxa"/>
            <w:shd w:val="clear" w:color="auto" w:fill="auto"/>
            <w:vAlign w:val="center"/>
          </w:tcPr>
          <w:p w14:paraId="08B0FB25" w14:textId="65E2659B" w:rsidR="00775446" w:rsidRPr="00DA599E" w:rsidRDefault="00775446" w:rsidP="00775446">
            <w:pPr>
              <w:pStyle w:val="Hmclc"/>
              <w:spacing w:before="60" w:after="60"/>
              <w:outlineLvl w:val="0"/>
              <w:rPr>
                <w:b w:val="0"/>
                <w:lang w:val="en-US"/>
              </w:rPr>
            </w:pPr>
            <w:bookmarkStart w:id="789" w:name="_Toc80888347"/>
            <w:bookmarkStart w:id="790" w:name="_Toc84237305"/>
            <w:bookmarkStart w:id="791" w:name="_Toc100642763"/>
            <w:bookmarkStart w:id="792" w:name="_Toc101534126"/>
            <w:bookmarkStart w:id="793" w:name="_Toc101536795"/>
            <w:r w:rsidRPr="00DA599E">
              <w:rPr>
                <w:b w:val="0"/>
                <w:lang w:val="en-US"/>
              </w:rPr>
              <w:t>Đóng gói sản phẩm</w:t>
            </w:r>
            <w:bookmarkEnd w:id="789"/>
            <w:bookmarkEnd w:id="790"/>
            <w:bookmarkEnd w:id="791"/>
            <w:bookmarkEnd w:id="792"/>
            <w:bookmarkEnd w:id="793"/>
          </w:p>
        </w:tc>
        <w:tc>
          <w:tcPr>
            <w:tcW w:w="2131" w:type="dxa"/>
            <w:vMerge/>
          </w:tcPr>
          <w:p w14:paraId="089F709E" w14:textId="77777777" w:rsidR="00775446" w:rsidRPr="00DA599E" w:rsidRDefault="00775446" w:rsidP="00775446">
            <w:pPr>
              <w:pStyle w:val="Hmclc"/>
              <w:spacing w:before="60" w:after="60"/>
              <w:outlineLvl w:val="0"/>
              <w:rPr>
                <w:b w:val="0"/>
                <w:lang w:val="en-US"/>
              </w:rPr>
            </w:pPr>
          </w:p>
        </w:tc>
      </w:tr>
      <w:tr w:rsidR="004B2859" w:rsidRPr="00DA599E" w14:paraId="3E598E22" w14:textId="77777777" w:rsidTr="00544DBB">
        <w:trPr>
          <w:trHeight w:val="477"/>
          <w:jc w:val="center"/>
        </w:trPr>
        <w:tc>
          <w:tcPr>
            <w:tcW w:w="2891" w:type="dxa"/>
            <w:gridSpan w:val="2"/>
            <w:shd w:val="clear" w:color="auto" w:fill="auto"/>
            <w:vAlign w:val="center"/>
          </w:tcPr>
          <w:p w14:paraId="2DB96728" w14:textId="1E686A28" w:rsidR="00136A15" w:rsidRPr="00DA599E" w:rsidRDefault="00136A15" w:rsidP="001124AF">
            <w:pPr>
              <w:pStyle w:val="Hmclc"/>
              <w:spacing w:before="60" w:after="60"/>
              <w:jc w:val="center"/>
              <w:outlineLvl w:val="0"/>
              <w:rPr>
                <w:lang w:val="en-US"/>
              </w:rPr>
            </w:pPr>
            <w:bookmarkStart w:id="794" w:name="_Toc80888348"/>
            <w:bookmarkStart w:id="795" w:name="_Toc84237306"/>
            <w:bookmarkStart w:id="796" w:name="_Toc100642764"/>
            <w:bookmarkStart w:id="797" w:name="_Toc101534127"/>
            <w:bookmarkStart w:id="798" w:name="_Toc101536796"/>
            <w:r w:rsidRPr="00DA599E">
              <w:rPr>
                <w:lang w:val="en-US"/>
              </w:rPr>
              <w:t>Tổng cộng</w:t>
            </w:r>
            <w:bookmarkEnd w:id="794"/>
            <w:bookmarkEnd w:id="795"/>
            <w:bookmarkEnd w:id="796"/>
            <w:bookmarkEnd w:id="797"/>
            <w:bookmarkEnd w:id="798"/>
          </w:p>
        </w:tc>
        <w:tc>
          <w:tcPr>
            <w:tcW w:w="1390" w:type="dxa"/>
            <w:shd w:val="clear" w:color="auto" w:fill="auto"/>
            <w:vAlign w:val="center"/>
          </w:tcPr>
          <w:p w14:paraId="3CB73536" w14:textId="77777777" w:rsidR="00136A15" w:rsidRPr="00DA599E" w:rsidRDefault="00136A15" w:rsidP="001124AF">
            <w:pPr>
              <w:pStyle w:val="Hmclc"/>
              <w:spacing w:before="60" w:after="60"/>
              <w:jc w:val="center"/>
              <w:outlineLvl w:val="0"/>
              <w:rPr>
                <w:lang w:val="en-US"/>
              </w:rPr>
            </w:pPr>
            <w:bookmarkStart w:id="799" w:name="_Toc80888349"/>
            <w:bookmarkStart w:id="800" w:name="_Toc84237307"/>
            <w:bookmarkStart w:id="801" w:name="_Toc100642765"/>
            <w:bookmarkStart w:id="802" w:name="_Toc101534128"/>
            <w:bookmarkStart w:id="803" w:name="_Toc101536797"/>
            <w:r w:rsidRPr="00DA599E">
              <w:rPr>
                <w:lang w:val="en-US"/>
              </w:rPr>
              <w:t>17.220</w:t>
            </w:r>
            <w:bookmarkEnd w:id="799"/>
            <w:bookmarkEnd w:id="800"/>
            <w:bookmarkEnd w:id="801"/>
            <w:bookmarkEnd w:id="802"/>
            <w:bookmarkEnd w:id="803"/>
          </w:p>
        </w:tc>
        <w:tc>
          <w:tcPr>
            <w:tcW w:w="3093" w:type="dxa"/>
            <w:shd w:val="clear" w:color="auto" w:fill="auto"/>
            <w:vAlign w:val="center"/>
          </w:tcPr>
          <w:p w14:paraId="5B811DA0" w14:textId="77777777" w:rsidR="00136A15" w:rsidRPr="00DA599E" w:rsidRDefault="00136A15" w:rsidP="001124AF">
            <w:pPr>
              <w:pStyle w:val="Hmclc"/>
              <w:spacing w:before="60" w:after="60"/>
              <w:jc w:val="center"/>
              <w:outlineLvl w:val="0"/>
              <w:rPr>
                <w:lang w:val="en-US"/>
              </w:rPr>
            </w:pPr>
            <w:bookmarkStart w:id="804" w:name="_Toc80888350"/>
            <w:bookmarkStart w:id="805" w:name="_Toc84237308"/>
            <w:bookmarkStart w:id="806" w:name="_Toc100642766"/>
            <w:bookmarkStart w:id="807" w:name="_Toc101534129"/>
            <w:bookmarkStart w:id="808" w:name="_Toc101536798"/>
            <w:r w:rsidRPr="00DA599E">
              <w:rPr>
                <w:lang w:val="en-US"/>
              </w:rPr>
              <w:t>-</w:t>
            </w:r>
            <w:bookmarkEnd w:id="804"/>
            <w:bookmarkEnd w:id="805"/>
            <w:bookmarkEnd w:id="806"/>
            <w:bookmarkEnd w:id="807"/>
            <w:bookmarkEnd w:id="808"/>
          </w:p>
        </w:tc>
        <w:tc>
          <w:tcPr>
            <w:tcW w:w="2131" w:type="dxa"/>
          </w:tcPr>
          <w:p w14:paraId="035A6822" w14:textId="77777777" w:rsidR="00136A15" w:rsidRPr="00DA599E" w:rsidRDefault="00136A15" w:rsidP="001124AF">
            <w:pPr>
              <w:pStyle w:val="Hmclc"/>
              <w:spacing w:before="60" w:after="60"/>
              <w:jc w:val="center"/>
              <w:outlineLvl w:val="0"/>
              <w:rPr>
                <w:lang w:val="en-US"/>
              </w:rPr>
            </w:pPr>
            <w:bookmarkStart w:id="809" w:name="_Toc80888351"/>
            <w:bookmarkStart w:id="810" w:name="_Toc84237309"/>
            <w:bookmarkStart w:id="811" w:name="_Toc100642767"/>
            <w:bookmarkStart w:id="812" w:name="_Toc101534130"/>
            <w:bookmarkStart w:id="813" w:name="_Toc101536799"/>
            <w:r w:rsidRPr="00DA599E">
              <w:rPr>
                <w:lang w:val="en-US"/>
              </w:rPr>
              <w:t>-</w:t>
            </w:r>
            <w:bookmarkEnd w:id="809"/>
            <w:bookmarkEnd w:id="810"/>
            <w:bookmarkEnd w:id="811"/>
            <w:bookmarkEnd w:id="812"/>
            <w:bookmarkEnd w:id="813"/>
          </w:p>
        </w:tc>
      </w:tr>
    </w:tbl>
    <w:p w14:paraId="70A7D287" w14:textId="15288307" w:rsidR="00136A15" w:rsidRPr="00DA599E" w:rsidRDefault="00136A15" w:rsidP="00136A15">
      <w:pPr>
        <w:pStyle w:val="ListParagraph"/>
        <w:numPr>
          <w:ilvl w:val="0"/>
          <w:numId w:val="0"/>
        </w:numPr>
        <w:ind w:left="567"/>
        <w:jc w:val="both"/>
        <w:rPr>
          <w:rFonts w:cs="Times New Roman"/>
          <w:i w:val="0"/>
          <w:szCs w:val="26"/>
        </w:rPr>
      </w:pPr>
    </w:p>
    <w:p w14:paraId="4E376EC5" w14:textId="7FED6ABA" w:rsidR="00BA7508" w:rsidRPr="00DA599E" w:rsidRDefault="00EA3BBD" w:rsidP="009151E8">
      <w:pPr>
        <w:pStyle w:val="ListParagraph"/>
        <w:numPr>
          <w:ilvl w:val="0"/>
          <w:numId w:val="0"/>
        </w:numPr>
        <w:ind w:left="567" w:hanging="1134"/>
        <w:jc w:val="both"/>
        <w:rPr>
          <w:rFonts w:cs="Times New Roman"/>
          <w:i w:val="0"/>
          <w:szCs w:val="26"/>
        </w:rPr>
      </w:pPr>
      <w:r w:rsidRPr="00DA599E">
        <w:rPr>
          <w:noProof/>
        </w:rPr>
        <w:lastRenderedPageBreak/>
        <w:drawing>
          <wp:inline distT="0" distB="0" distL="0" distR="0" wp14:anchorId="52246A9D" wp14:editId="0983F5B9">
            <wp:extent cx="6414794" cy="1616659"/>
            <wp:effectExtent l="0" t="0" r="5080" b="3175"/>
            <wp:docPr id="1858" name="Picture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423658" cy="1618893"/>
                    </a:xfrm>
                    <a:prstGeom prst="rect">
                      <a:avLst/>
                    </a:prstGeom>
                  </pic:spPr>
                </pic:pic>
              </a:graphicData>
            </a:graphic>
          </wp:inline>
        </w:drawing>
      </w:r>
    </w:p>
    <w:p w14:paraId="4C13C803" w14:textId="3AA048FE" w:rsidR="00C0733C" w:rsidRPr="00DA599E" w:rsidRDefault="003065EB" w:rsidP="00D212FE">
      <w:pPr>
        <w:pStyle w:val="ahnhloan"/>
        <w:rPr>
          <w:szCs w:val="26"/>
        </w:rPr>
      </w:pPr>
      <w:bookmarkStart w:id="814" w:name="_Toc80889405"/>
      <w:bookmarkStart w:id="815" w:name="_Toc111275251"/>
      <w:r w:rsidRPr="00DA599E">
        <w:t xml:space="preserve">Hình 1. </w:t>
      </w:r>
      <w:r w:rsidRPr="00DA599E">
        <w:fldChar w:fldCharType="begin"/>
      </w:r>
      <w:r w:rsidRPr="00DA599E">
        <w:instrText xml:space="preserve"> SEQ Hình_1. \* ARABIC </w:instrText>
      </w:r>
      <w:r w:rsidRPr="00DA599E">
        <w:fldChar w:fldCharType="separate"/>
      </w:r>
      <w:r w:rsidR="00DA599E">
        <w:t>15</w:t>
      </w:r>
      <w:r w:rsidRPr="00DA599E">
        <w:fldChar w:fldCharType="end"/>
      </w:r>
      <w:r w:rsidR="00C0733C" w:rsidRPr="00DA599E">
        <w:t xml:space="preserve">. Bố trí </w:t>
      </w:r>
      <w:r w:rsidR="00955685" w:rsidRPr="00DA599E">
        <w:t xml:space="preserve">khu vực </w:t>
      </w:r>
      <w:r w:rsidR="00C0733C" w:rsidRPr="00DA599E">
        <w:t>sản xuất nhà xưởng G</w:t>
      </w:r>
      <w:bookmarkEnd w:id="814"/>
      <w:bookmarkEnd w:id="815"/>
    </w:p>
    <w:p w14:paraId="09BA52B5" w14:textId="03D03320" w:rsidR="00707081" w:rsidRPr="00DA599E" w:rsidRDefault="00707081" w:rsidP="002449D8">
      <w:pPr>
        <w:pStyle w:val="ListParagraph"/>
        <w:numPr>
          <w:ilvl w:val="0"/>
          <w:numId w:val="51"/>
        </w:numPr>
        <w:tabs>
          <w:tab w:val="left" w:pos="550"/>
        </w:tabs>
        <w:ind w:left="284" w:hanging="284"/>
        <w:jc w:val="both"/>
        <w:rPr>
          <w:rFonts w:eastAsia="Calibri" w:cs="Times New Roman"/>
          <w:b/>
          <w:szCs w:val="26"/>
        </w:rPr>
      </w:pPr>
      <w:r w:rsidRPr="00DA599E">
        <w:rPr>
          <w:rFonts w:eastAsia="Calibri" w:cs="Times New Roman"/>
          <w:b/>
          <w:szCs w:val="26"/>
        </w:rPr>
        <w:t>Nhà xưởng K1</w:t>
      </w:r>
      <w:r w:rsidR="00164F9D" w:rsidRPr="00DA599E">
        <w:rPr>
          <w:rFonts w:eastAsia="Calibri" w:cs="Times New Roman"/>
          <w:b/>
          <w:szCs w:val="26"/>
        </w:rPr>
        <w:t xml:space="preserve"> </w:t>
      </w:r>
      <w:r w:rsidR="006B2F88" w:rsidRPr="00DA599E">
        <w:rPr>
          <w:rFonts w:eastAsia="Calibri" w:cs="Times New Roman"/>
          <w:b/>
          <w:szCs w:val="26"/>
        </w:rPr>
        <w:t>(khu vực đóng gói, sơn, lắp ráp)</w:t>
      </w:r>
    </w:p>
    <w:p w14:paraId="4C03A133" w14:textId="77777777" w:rsidR="0036124A" w:rsidRPr="00DA599E" w:rsidRDefault="0036124A" w:rsidP="00AE0E5F">
      <w:pPr>
        <w:tabs>
          <w:tab w:val="left" w:pos="284"/>
        </w:tabs>
        <w:spacing w:line="312" w:lineRule="auto"/>
        <w:ind w:left="142" w:firstLine="425"/>
        <w:jc w:val="both"/>
        <w:rPr>
          <w:rFonts w:eastAsia="Calibri"/>
          <w:sz w:val="26"/>
          <w:szCs w:val="26"/>
        </w:rPr>
      </w:pPr>
      <w:r w:rsidRPr="00DA599E">
        <w:rPr>
          <w:rFonts w:eastAsia="Calibri"/>
          <w:sz w:val="26"/>
          <w:szCs w:val="26"/>
        </w:rPr>
        <w:t>- Số tầng: 1 tầng</w:t>
      </w:r>
      <w:r w:rsidR="00E11DAE" w:rsidRPr="00DA599E">
        <w:rPr>
          <w:rFonts w:eastAsia="Calibri"/>
          <w:sz w:val="26"/>
          <w:szCs w:val="26"/>
        </w:rPr>
        <w:t>.</w:t>
      </w:r>
    </w:p>
    <w:p w14:paraId="424C0B40" w14:textId="1EE7D857" w:rsidR="0036124A" w:rsidRPr="00DA599E" w:rsidRDefault="0036124A" w:rsidP="00AE0E5F">
      <w:pPr>
        <w:tabs>
          <w:tab w:val="left" w:pos="284"/>
        </w:tabs>
        <w:spacing w:line="312" w:lineRule="auto"/>
        <w:ind w:left="142" w:firstLine="425"/>
        <w:jc w:val="both"/>
        <w:rPr>
          <w:rFonts w:eastAsia="Calibri"/>
          <w:sz w:val="26"/>
          <w:szCs w:val="26"/>
        </w:rPr>
      </w:pPr>
      <w:r w:rsidRPr="00DA599E">
        <w:rPr>
          <w:rFonts w:eastAsia="Calibri"/>
          <w:sz w:val="26"/>
          <w:szCs w:val="26"/>
        </w:rPr>
        <w:t xml:space="preserve">- Diện tích: </w:t>
      </w:r>
      <w:r w:rsidR="00164F9D" w:rsidRPr="00DA599E">
        <w:rPr>
          <w:rFonts w:eastAsia="Calibri"/>
          <w:sz w:val="26"/>
          <w:szCs w:val="26"/>
        </w:rPr>
        <w:t>15.351,7</w:t>
      </w:r>
      <w:r w:rsidRPr="00DA599E">
        <w:rPr>
          <w:rFonts w:eastAsia="Calibri"/>
          <w:sz w:val="26"/>
          <w:szCs w:val="26"/>
        </w:rPr>
        <w:t xml:space="preserve"> m</w:t>
      </w:r>
      <w:r w:rsidRPr="00DA599E">
        <w:rPr>
          <w:rFonts w:eastAsia="Calibri"/>
          <w:sz w:val="26"/>
          <w:szCs w:val="26"/>
          <w:vertAlign w:val="superscript"/>
        </w:rPr>
        <w:t>2</w:t>
      </w:r>
    </w:p>
    <w:p w14:paraId="7A587B66" w14:textId="64717ED9" w:rsidR="00707081" w:rsidRPr="00DA599E" w:rsidRDefault="0036124A" w:rsidP="00AE0E5F">
      <w:pPr>
        <w:spacing w:line="312" w:lineRule="auto"/>
        <w:ind w:left="142" w:firstLine="425"/>
        <w:jc w:val="both"/>
        <w:rPr>
          <w:rFonts w:eastAsia="Calibri"/>
          <w:sz w:val="26"/>
          <w:szCs w:val="26"/>
        </w:rPr>
      </w:pPr>
      <w:r w:rsidRPr="00DA599E">
        <w:rPr>
          <w:rFonts w:eastAsia="Calibri"/>
          <w:sz w:val="26"/>
          <w:szCs w:val="26"/>
        </w:rPr>
        <w:t>- Cấu trúc: móng, khung cột, đà giằng bằng bê tông cốt thép. Tường xây gạch. Vì kèo, xà gồ thép. Mái lợp tole. Trần thạch cao. Cửa sắt và cửa kính khung nhôm. Nền bê tông.</w:t>
      </w:r>
    </w:p>
    <w:p w14:paraId="36911921" w14:textId="491E669C" w:rsidR="00136A15" w:rsidRPr="00DA599E" w:rsidRDefault="00136A15" w:rsidP="00AA0787">
      <w:pPr>
        <w:pStyle w:val="Caption"/>
        <w:rPr>
          <w:color w:val="auto"/>
        </w:rPr>
      </w:pPr>
      <w:bookmarkStart w:id="816" w:name="_Toc101508552"/>
      <w:bookmarkStart w:id="817" w:name="_Toc114565212"/>
      <w:r w:rsidRPr="00DA599E">
        <w:rPr>
          <w:color w:val="auto"/>
        </w:rPr>
        <w:t>Bảng</w:t>
      </w:r>
      <w:r w:rsidR="00AA0787" w:rsidRPr="00DA599E">
        <w:rPr>
          <w:color w:val="auto"/>
        </w:rPr>
        <w:t xml:space="preserve"> 1. </w:t>
      </w:r>
      <w:r w:rsidR="002A6DFD" w:rsidRPr="00DA599E">
        <w:rPr>
          <w:color w:val="auto"/>
        </w:rPr>
        <w:fldChar w:fldCharType="begin"/>
      </w:r>
      <w:r w:rsidR="002A6DFD" w:rsidRPr="00DA599E">
        <w:rPr>
          <w:color w:val="auto"/>
        </w:rPr>
        <w:instrText xml:space="preserve"> SEQ _1. \* ARABIC </w:instrText>
      </w:r>
      <w:r w:rsidR="002A6DFD" w:rsidRPr="00DA599E">
        <w:rPr>
          <w:color w:val="auto"/>
        </w:rPr>
        <w:fldChar w:fldCharType="separate"/>
      </w:r>
      <w:r w:rsidR="00DA599E">
        <w:rPr>
          <w:noProof/>
          <w:color w:val="auto"/>
        </w:rPr>
        <w:t>16</w:t>
      </w:r>
      <w:r w:rsidR="002A6DFD" w:rsidRPr="00DA599E">
        <w:rPr>
          <w:noProof/>
          <w:color w:val="auto"/>
        </w:rPr>
        <w:fldChar w:fldCharType="end"/>
      </w:r>
      <w:r w:rsidRPr="00DA599E">
        <w:rPr>
          <w:color w:val="auto"/>
        </w:rPr>
        <w:t>. Bố trí các khu vực sản xuất tại nhà xưởng K1</w:t>
      </w:r>
      <w:bookmarkEnd w:id="816"/>
      <w:bookmarkEnd w:id="81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2229"/>
        <w:gridCol w:w="1362"/>
        <w:gridCol w:w="3136"/>
        <w:gridCol w:w="1891"/>
      </w:tblGrid>
      <w:tr w:rsidR="00DA599E" w:rsidRPr="00DA599E" w14:paraId="58DA7D3A" w14:textId="77777777" w:rsidTr="00E31FCB">
        <w:trPr>
          <w:trHeight w:val="395"/>
          <w:jc w:val="center"/>
        </w:trPr>
        <w:tc>
          <w:tcPr>
            <w:tcW w:w="591" w:type="dxa"/>
            <w:vMerge w:val="restart"/>
            <w:shd w:val="clear" w:color="auto" w:fill="DAEEF3" w:themeFill="accent5" w:themeFillTint="33"/>
            <w:vAlign w:val="center"/>
          </w:tcPr>
          <w:p w14:paraId="777DDE80" w14:textId="77777777" w:rsidR="00136A15" w:rsidRPr="00DA599E" w:rsidRDefault="00136A15" w:rsidP="001124AF">
            <w:pPr>
              <w:pStyle w:val="Hmclc"/>
              <w:spacing w:before="60" w:after="60"/>
              <w:jc w:val="center"/>
              <w:outlineLvl w:val="0"/>
              <w:rPr>
                <w:lang w:val="en-US"/>
              </w:rPr>
            </w:pPr>
            <w:bookmarkStart w:id="818" w:name="_Toc80888352"/>
            <w:bookmarkStart w:id="819" w:name="_Toc84237310"/>
            <w:bookmarkStart w:id="820" w:name="_Toc100642768"/>
            <w:bookmarkStart w:id="821" w:name="_Toc101534131"/>
            <w:bookmarkStart w:id="822" w:name="_Toc101536800"/>
            <w:r w:rsidRPr="00DA599E">
              <w:rPr>
                <w:lang w:val="en-US"/>
              </w:rPr>
              <w:t>TT</w:t>
            </w:r>
            <w:bookmarkEnd w:id="818"/>
            <w:bookmarkEnd w:id="819"/>
            <w:bookmarkEnd w:id="820"/>
            <w:bookmarkEnd w:id="821"/>
            <w:bookmarkEnd w:id="822"/>
          </w:p>
        </w:tc>
        <w:tc>
          <w:tcPr>
            <w:tcW w:w="2229" w:type="dxa"/>
            <w:vMerge w:val="restart"/>
            <w:shd w:val="clear" w:color="auto" w:fill="DAEEF3" w:themeFill="accent5" w:themeFillTint="33"/>
            <w:vAlign w:val="center"/>
          </w:tcPr>
          <w:p w14:paraId="32CDDAB3" w14:textId="77777777" w:rsidR="00136A15" w:rsidRPr="00DA599E" w:rsidRDefault="00136A15" w:rsidP="001124AF">
            <w:pPr>
              <w:pStyle w:val="Hmclc"/>
              <w:spacing w:before="60" w:after="60"/>
              <w:jc w:val="center"/>
              <w:outlineLvl w:val="0"/>
              <w:rPr>
                <w:lang w:val="en-US"/>
              </w:rPr>
            </w:pPr>
            <w:bookmarkStart w:id="823" w:name="_Toc80888353"/>
            <w:bookmarkStart w:id="824" w:name="_Toc84237311"/>
            <w:bookmarkStart w:id="825" w:name="_Toc100642769"/>
            <w:bookmarkStart w:id="826" w:name="_Toc101534132"/>
            <w:bookmarkStart w:id="827" w:name="_Toc101536801"/>
            <w:r w:rsidRPr="00DA599E">
              <w:rPr>
                <w:lang w:val="en-US"/>
              </w:rPr>
              <w:t>Hạng mục</w:t>
            </w:r>
            <w:bookmarkEnd w:id="823"/>
            <w:bookmarkEnd w:id="824"/>
            <w:bookmarkEnd w:id="825"/>
            <w:bookmarkEnd w:id="826"/>
            <w:bookmarkEnd w:id="827"/>
          </w:p>
        </w:tc>
        <w:tc>
          <w:tcPr>
            <w:tcW w:w="1362" w:type="dxa"/>
            <w:vMerge w:val="restart"/>
            <w:shd w:val="clear" w:color="auto" w:fill="DAEEF3" w:themeFill="accent5" w:themeFillTint="33"/>
            <w:vAlign w:val="center"/>
          </w:tcPr>
          <w:p w14:paraId="1E4BC4CB" w14:textId="77777777" w:rsidR="00136A15" w:rsidRPr="00DA599E" w:rsidRDefault="00136A15" w:rsidP="001124AF">
            <w:pPr>
              <w:pStyle w:val="Hmclc"/>
              <w:spacing w:before="60" w:after="60"/>
              <w:jc w:val="center"/>
              <w:outlineLvl w:val="0"/>
              <w:rPr>
                <w:lang w:val="en-US"/>
              </w:rPr>
            </w:pPr>
            <w:bookmarkStart w:id="828" w:name="_Toc80888354"/>
            <w:bookmarkStart w:id="829" w:name="_Toc84237312"/>
            <w:bookmarkStart w:id="830" w:name="_Toc100642770"/>
            <w:bookmarkStart w:id="831" w:name="_Toc101534133"/>
            <w:bookmarkStart w:id="832" w:name="_Toc101536802"/>
            <w:r w:rsidRPr="00DA599E">
              <w:rPr>
                <w:lang w:val="en-US"/>
              </w:rPr>
              <w:t>Diện tích (m</w:t>
            </w:r>
            <w:r w:rsidRPr="00DA599E">
              <w:rPr>
                <w:vertAlign w:val="superscript"/>
                <w:lang w:val="en-US"/>
              </w:rPr>
              <w:t>2</w:t>
            </w:r>
            <w:r w:rsidRPr="00DA599E">
              <w:rPr>
                <w:lang w:val="en-US"/>
              </w:rPr>
              <w:t>)</w:t>
            </w:r>
            <w:bookmarkEnd w:id="828"/>
            <w:bookmarkEnd w:id="829"/>
            <w:bookmarkEnd w:id="830"/>
            <w:bookmarkEnd w:id="831"/>
            <w:bookmarkEnd w:id="832"/>
          </w:p>
        </w:tc>
        <w:tc>
          <w:tcPr>
            <w:tcW w:w="5027" w:type="dxa"/>
            <w:gridSpan w:val="2"/>
            <w:shd w:val="clear" w:color="auto" w:fill="DAEEF3" w:themeFill="accent5" w:themeFillTint="33"/>
            <w:vAlign w:val="center"/>
          </w:tcPr>
          <w:p w14:paraId="5BC96953" w14:textId="77777777" w:rsidR="00136A15" w:rsidRPr="00DA599E" w:rsidRDefault="00136A15" w:rsidP="001124AF">
            <w:pPr>
              <w:pStyle w:val="Hmclc"/>
              <w:spacing w:before="60" w:after="60"/>
              <w:jc w:val="center"/>
              <w:outlineLvl w:val="0"/>
              <w:rPr>
                <w:lang w:val="en-US"/>
              </w:rPr>
            </w:pPr>
            <w:bookmarkStart w:id="833" w:name="_Toc80888355"/>
            <w:bookmarkStart w:id="834" w:name="_Toc84237313"/>
            <w:bookmarkStart w:id="835" w:name="_Toc100642771"/>
            <w:bookmarkStart w:id="836" w:name="_Toc101534134"/>
            <w:bookmarkStart w:id="837" w:name="_Toc101536803"/>
            <w:r w:rsidRPr="00DA599E">
              <w:rPr>
                <w:lang w:val="en-US"/>
              </w:rPr>
              <w:t>Công năng sử dụng</w:t>
            </w:r>
            <w:bookmarkEnd w:id="833"/>
            <w:bookmarkEnd w:id="834"/>
            <w:bookmarkEnd w:id="835"/>
            <w:bookmarkEnd w:id="836"/>
            <w:bookmarkEnd w:id="837"/>
          </w:p>
        </w:tc>
      </w:tr>
      <w:tr w:rsidR="00DA599E" w:rsidRPr="00DA599E" w14:paraId="1B3FB02E" w14:textId="77777777" w:rsidTr="00E31FCB">
        <w:trPr>
          <w:trHeight w:val="471"/>
          <w:jc w:val="center"/>
        </w:trPr>
        <w:tc>
          <w:tcPr>
            <w:tcW w:w="591" w:type="dxa"/>
            <w:vMerge/>
            <w:shd w:val="clear" w:color="auto" w:fill="DAEEF3" w:themeFill="accent5" w:themeFillTint="33"/>
            <w:vAlign w:val="center"/>
          </w:tcPr>
          <w:p w14:paraId="5102FF5F" w14:textId="77777777" w:rsidR="00136A15" w:rsidRPr="00DA599E" w:rsidRDefault="00136A15" w:rsidP="001124AF">
            <w:pPr>
              <w:pStyle w:val="Hmclc"/>
              <w:spacing w:before="60" w:after="60"/>
              <w:jc w:val="center"/>
              <w:outlineLvl w:val="0"/>
              <w:rPr>
                <w:lang w:val="en-US"/>
              </w:rPr>
            </w:pPr>
          </w:p>
        </w:tc>
        <w:tc>
          <w:tcPr>
            <w:tcW w:w="2229" w:type="dxa"/>
            <w:vMerge/>
            <w:shd w:val="clear" w:color="auto" w:fill="DAEEF3" w:themeFill="accent5" w:themeFillTint="33"/>
            <w:vAlign w:val="center"/>
          </w:tcPr>
          <w:p w14:paraId="7B0BCF87" w14:textId="77777777" w:rsidR="00136A15" w:rsidRPr="00DA599E" w:rsidRDefault="00136A15" w:rsidP="001124AF">
            <w:pPr>
              <w:pStyle w:val="Hmclc"/>
              <w:spacing w:before="60" w:after="60"/>
              <w:jc w:val="center"/>
              <w:outlineLvl w:val="0"/>
              <w:rPr>
                <w:lang w:val="en-US"/>
              </w:rPr>
            </w:pPr>
          </w:p>
        </w:tc>
        <w:tc>
          <w:tcPr>
            <w:tcW w:w="1362" w:type="dxa"/>
            <w:vMerge/>
            <w:shd w:val="clear" w:color="auto" w:fill="DAEEF3" w:themeFill="accent5" w:themeFillTint="33"/>
            <w:vAlign w:val="center"/>
          </w:tcPr>
          <w:p w14:paraId="0F255D17" w14:textId="77777777" w:rsidR="00136A15" w:rsidRPr="00DA599E" w:rsidRDefault="00136A15" w:rsidP="001124AF">
            <w:pPr>
              <w:pStyle w:val="Hmclc"/>
              <w:spacing w:before="60" w:after="60"/>
              <w:jc w:val="center"/>
              <w:outlineLvl w:val="0"/>
              <w:rPr>
                <w:lang w:val="en-US"/>
              </w:rPr>
            </w:pPr>
          </w:p>
        </w:tc>
        <w:tc>
          <w:tcPr>
            <w:tcW w:w="3136" w:type="dxa"/>
            <w:shd w:val="clear" w:color="auto" w:fill="DAEEF3" w:themeFill="accent5" w:themeFillTint="33"/>
            <w:vAlign w:val="center"/>
          </w:tcPr>
          <w:p w14:paraId="2770F653" w14:textId="77777777" w:rsidR="00136A15" w:rsidRPr="00DA599E" w:rsidRDefault="00136A15" w:rsidP="001124AF">
            <w:pPr>
              <w:pStyle w:val="Hmclc"/>
              <w:spacing w:before="60" w:after="60"/>
              <w:jc w:val="center"/>
              <w:outlineLvl w:val="0"/>
              <w:rPr>
                <w:lang w:val="en-US"/>
              </w:rPr>
            </w:pPr>
            <w:bookmarkStart w:id="838" w:name="_Toc80888356"/>
            <w:bookmarkStart w:id="839" w:name="_Toc84237314"/>
            <w:bookmarkStart w:id="840" w:name="_Toc100642772"/>
            <w:bookmarkStart w:id="841" w:name="_Toc101534135"/>
            <w:bookmarkStart w:id="842" w:name="_Toc101536804"/>
            <w:r w:rsidRPr="00DA599E">
              <w:rPr>
                <w:lang w:val="en-US"/>
              </w:rPr>
              <w:t>Hiện hữu</w:t>
            </w:r>
            <w:bookmarkEnd w:id="838"/>
            <w:bookmarkEnd w:id="839"/>
            <w:bookmarkEnd w:id="840"/>
            <w:bookmarkEnd w:id="841"/>
            <w:bookmarkEnd w:id="842"/>
          </w:p>
        </w:tc>
        <w:tc>
          <w:tcPr>
            <w:tcW w:w="1891" w:type="dxa"/>
            <w:shd w:val="clear" w:color="auto" w:fill="DAEEF3" w:themeFill="accent5" w:themeFillTint="33"/>
            <w:vAlign w:val="center"/>
          </w:tcPr>
          <w:p w14:paraId="33A6A61F" w14:textId="6EA3F4C9" w:rsidR="00136A15" w:rsidRPr="00DA599E" w:rsidRDefault="00E41454" w:rsidP="001124AF">
            <w:pPr>
              <w:pStyle w:val="Hmclc"/>
              <w:spacing w:before="60" w:after="60"/>
              <w:jc w:val="center"/>
              <w:outlineLvl w:val="0"/>
              <w:rPr>
                <w:lang w:val="en-US"/>
              </w:rPr>
            </w:pPr>
            <w:bookmarkStart w:id="843" w:name="_Toc84237315"/>
            <w:bookmarkStart w:id="844" w:name="_Toc100642773"/>
            <w:bookmarkStart w:id="845" w:name="_Toc101534136"/>
            <w:bookmarkStart w:id="846" w:name="_Toc101536805"/>
            <w:r w:rsidRPr="00DA599E">
              <w:rPr>
                <w:lang w:val="en-US"/>
              </w:rPr>
              <w:t>Sau mở rộng</w:t>
            </w:r>
            <w:bookmarkEnd w:id="843"/>
            <w:bookmarkEnd w:id="844"/>
            <w:bookmarkEnd w:id="845"/>
            <w:bookmarkEnd w:id="846"/>
          </w:p>
        </w:tc>
      </w:tr>
      <w:tr w:rsidR="00DA599E" w:rsidRPr="00DA599E" w14:paraId="6037DB5E" w14:textId="77777777" w:rsidTr="00E31FCB">
        <w:trPr>
          <w:jc w:val="center"/>
        </w:trPr>
        <w:tc>
          <w:tcPr>
            <w:tcW w:w="591" w:type="dxa"/>
            <w:shd w:val="clear" w:color="auto" w:fill="auto"/>
            <w:vAlign w:val="center"/>
          </w:tcPr>
          <w:p w14:paraId="7556A209" w14:textId="5E237562" w:rsidR="00D952A8" w:rsidRPr="00DA599E" w:rsidRDefault="00D952A8" w:rsidP="00D952A8">
            <w:pPr>
              <w:pStyle w:val="Hmclc"/>
              <w:spacing w:before="60" w:after="60"/>
              <w:jc w:val="center"/>
              <w:outlineLvl w:val="0"/>
              <w:rPr>
                <w:b w:val="0"/>
                <w:lang w:val="en-US"/>
              </w:rPr>
            </w:pPr>
            <w:bookmarkStart w:id="847" w:name="_Toc80888358"/>
            <w:bookmarkStart w:id="848" w:name="_Toc84237316"/>
            <w:bookmarkStart w:id="849" w:name="_Toc100642774"/>
            <w:bookmarkStart w:id="850" w:name="_Toc101534137"/>
            <w:bookmarkStart w:id="851" w:name="_Toc101536806"/>
            <w:r w:rsidRPr="00DA599E">
              <w:rPr>
                <w:b w:val="0"/>
                <w:lang w:val="en-US"/>
              </w:rPr>
              <w:t>1</w:t>
            </w:r>
            <w:bookmarkEnd w:id="847"/>
            <w:bookmarkEnd w:id="848"/>
            <w:bookmarkEnd w:id="849"/>
            <w:bookmarkEnd w:id="850"/>
            <w:bookmarkEnd w:id="851"/>
          </w:p>
        </w:tc>
        <w:tc>
          <w:tcPr>
            <w:tcW w:w="2229" w:type="dxa"/>
            <w:shd w:val="clear" w:color="auto" w:fill="auto"/>
            <w:vAlign w:val="center"/>
          </w:tcPr>
          <w:p w14:paraId="17931E7F" w14:textId="77777777" w:rsidR="00D952A8" w:rsidRPr="00DA599E" w:rsidRDefault="00D952A8" w:rsidP="00D952A8">
            <w:pPr>
              <w:pStyle w:val="Normal0"/>
              <w:spacing w:line="312" w:lineRule="auto"/>
              <w:ind w:firstLine="0"/>
            </w:pPr>
            <w:r w:rsidRPr="00DA599E">
              <w:t>Khu vực sơn</w:t>
            </w:r>
          </w:p>
        </w:tc>
        <w:tc>
          <w:tcPr>
            <w:tcW w:w="1362" w:type="dxa"/>
            <w:shd w:val="clear" w:color="auto" w:fill="auto"/>
            <w:vAlign w:val="center"/>
          </w:tcPr>
          <w:p w14:paraId="02059EEB" w14:textId="175B45FB" w:rsidR="00D952A8" w:rsidRPr="00DA599E" w:rsidRDefault="00D952A8" w:rsidP="00D952A8">
            <w:pPr>
              <w:pStyle w:val="Hmclc"/>
              <w:spacing w:before="60" w:after="60"/>
              <w:jc w:val="center"/>
              <w:outlineLvl w:val="0"/>
              <w:rPr>
                <w:b w:val="0"/>
                <w:bCs w:val="0"/>
                <w:lang w:val="en-US"/>
              </w:rPr>
            </w:pPr>
            <w:bookmarkStart w:id="852" w:name="_Toc84237317"/>
            <w:bookmarkStart w:id="853" w:name="_Toc100642775"/>
            <w:bookmarkStart w:id="854" w:name="_Toc101534138"/>
            <w:bookmarkStart w:id="855" w:name="_Toc101536807"/>
            <w:r w:rsidRPr="00DA599E">
              <w:rPr>
                <w:b w:val="0"/>
                <w:bCs w:val="0"/>
              </w:rPr>
              <w:t>5.590</w:t>
            </w:r>
            <w:bookmarkEnd w:id="852"/>
            <w:bookmarkEnd w:id="853"/>
            <w:bookmarkEnd w:id="854"/>
            <w:bookmarkEnd w:id="855"/>
          </w:p>
        </w:tc>
        <w:tc>
          <w:tcPr>
            <w:tcW w:w="3136" w:type="dxa"/>
            <w:shd w:val="clear" w:color="auto" w:fill="auto"/>
            <w:vAlign w:val="center"/>
          </w:tcPr>
          <w:p w14:paraId="2CAE5A5D" w14:textId="490C20BB" w:rsidR="00D952A8" w:rsidRPr="00DA599E" w:rsidRDefault="00AA1A84" w:rsidP="00EA3BBD">
            <w:pPr>
              <w:pStyle w:val="Hmclc"/>
              <w:spacing w:before="60" w:after="60"/>
              <w:outlineLvl w:val="0"/>
              <w:rPr>
                <w:b w:val="0"/>
                <w:lang w:val="en-US"/>
              </w:rPr>
            </w:pPr>
            <w:bookmarkStart w:id="856" w:name="_Toc100642776"/>
            <w:bookmarkStart w:id="857" w:name="_Toc101534139"/>
            <w:bookmarkStart w:id="858" w:name="_Toc101536808"/>
            <w:r w:rsidRPr="00DA599E">
              <w:rPr>
                <w:b w:val="0"/>
                <w:lang w:val="en-US"/>
              </w:rPr>
              <w:t xml:space="preserve">Khu vực sơn, đặt 2 buồng sơn </w:t>
            </w:r>
            <w:r w:rsidR="006941BA" w:rsidRPr="00DA599E">
              <w:rPr>
                <w:b w:val="0"/>
                <w:lang w:val="en-US"/>
              </w:rPr>
              <w:t>nước</w:t>
            </w:r>
            <w:r w:rsidRPr="00DA599E">
              <w:rPr>
                <w:b w:val="0"/>
                <w:lang w:val="en-US"/>
              </w:rPr>
              <w:t xml:space="preserve"> và 1</w:t>
            </w:r>
            <w:r w:rsidR="00EA3BBD" w:rsidRPr="00DA599E">
              <w:rPr>
                <w:b w:val="0"/>
                <w:lang w:val="en-US"/>
              </w:rPr>
              <w:t>1</w:t>
            </w:r>
            <w:r w:rsidRPr="00DA599E">
              <w:rPr>
                <w:b w:val="0"/>
                <w:lang w:val="en-US"/>
              </w:rPr>
              <w:t xml:space="preserve"> buồng sơn khô</w:t>
            </w:r>
            <w:bookmarkEnd w:id="856"/>
            <w:bookmarkEnd w:id="857"/>
            <w:bookmarkEnd w:id="858"/>
          </w:p>
        </w:tc>
        <w:tc>
          <w:tcPr>
            <w:tcW w:w="1891" w:type="dxa"/>
            <w:vMerge w:val="restart"/>
            <w:vAlign w:val="center"/>
          </w:tcPr>
          <w:p w14:paraId="37CD7615" w14:textId="0A18F97E" w:rsidR="00D952A8" w:rsidRPr="00DA599E" w:rsidRDefault="00D952A8" w:rsidP="00D952A8">
            <w:pPr>
              <w:pStyle w:val="Hmclc"/>
              <w:spacing w:before="60" w:after="60"/>
              <w:jc w:val="center"/>
              <w:outlineLvl w:val="0"/>
              <w:rPr>
                <w:b w:val="0"/>
                <w:lang w:val="en-US"/>
              </w:rPr>
            </w:pPr>
            <w:bookmarkStart w:id="859" w:name="_Toc80888361"/>
            <w:bookmarkStart w:id="860" w:name="_Toc84237319"/>
            <w:bookmarkStart w:id="861" w:name="_Toc100642777"/>
            <w:bookmarkStart w:id="862" w:name="_Toc101534140"/>
            <w:bookmarkStart w:id="863" w:name="_Toc101536809"/>
            <w:r w:rsidRPr="00DA599E">
              <w:rPr>
                <w:b w:val="0"/>
                <w:lang w:val="en-US"/>
              </w:rPr>
              <w:t>Giữ nguyên khu vực sản xuất như hiện hữu</w:t>
            </w:r>
            <w:bookmarkEnd w:id="859"/>
            <w:bookmarkEnd w:id="860"/>
            <w:bookmarkEnd w:id="861"/>
            <w:bookmarkEnd w:id="862"/>
            <w:bookmarkEnd w:id="863"/>
          </w:p>
        </w:tc>
      </w:tr>
      <w:tr w:rsidR="00DA599E" w:rsidRPr="00DA599E" w14:paraId="2E4C24A4" w14:textId="77777777" w:rsidTr="00E31FCB">
        <w:trPr>
          <w:jc w:val="center"/>
        </w:trPr>
        <w:tc>
          <w:tcPr>
            <w:tcW w:w="591" w:type="dxa"/>
            <w:shd w:val="clear" w:color="auto" w:fill="auto"/>
            <w:vAlign w:val="center"/>
          </w:tcPr>
          <w:p w14:paraId="59E799E3" w14:textId="35F526DE" w:rsidR="00D952A8" w:rsidRPr="00DA599E" w:rsidRDefault="00D952A8" w:rsidP="00D952A8">
            <w:pPr>
              <w:pStyle w:val="Hmclc"/>
              <w:spacing w:before="60" w:after="60"/>
              <w:jc w:val="center"/>
              <w:outlineLvl w:val="0"/>
              <w:rPr>
                <w:b w:val="0"/>
                <w:lang w:val="en-US"/>
              </w:rPr>
            </w:pPr>
            <w:bookmarkStart w:id="864" w:name="_Toc80888362"/>
            <w:bookmarkStart w:id="865" w:name="_Toc84237320"/>
            <w:bookmarkStart w:id="866" w:name="_Toc100642778"/>
            <w:bookmarkStart w:id="867" w:name="_Toc101534141"/>
            <w:bookmarkStart w:id="868" w:name="_Toc101536810"/>
            <w:r w:rsidRPr="00DA599E">
              <w:rPr>
                <w:b w:val="0"/>
                <w:lang w:val="en-US"/>
              </w:rPr>
              <w:t>2</w:t>
            </w:r>
            <w:bookmarkEnd w:id="864"/>
            <w:bookmarkEnd w:id="865"/>
            <w:bookmarkEnd w:id="866"/>
            <w:bookmarkEnd w:id="867"/>
            <w:bookmarkEnd w:id="868"/>
          </w:p>
        </w:tc>
        <w:tc>
          <w:tcPr>
            <w:tcW w:w="2229" w:type="dxa"/>
            <w:shd w:val="clear" w:color="auto" w:fill="auto"/>
            <w:vAlign w:val="center"/>
          </w:tcPr>
          <w:p w14:paraId="25077328" w14:textId="77777777" w:rsidR="00D952A8" w:rsidRPr="00DA599E" w:rsidRDefault="00D952A8" w:rsidP="00D952A8">
            <w:pPr>
              <w:pStyle w:val="Hmclc"/>
              <w:spacing w:before="60" w:after="60"/>
              <w:outlineLvl w:val="0"/>
              <w:rPr>
                <w:b w:val="0"/>
                <w:lang w:val="en-US"/>
              </w:rPr>
            </w:pPr>
            <w:bookmarkStart w:id="869" w:name="_Toc80888363"/>
            <w:bookmarkStart w:id="870" w:name="_Toc84237321"/>
            <w:bookmarkStart w:id="871" w:name="_Toc100642779"/>
            <w:bookmarkStart w:id="872" w:name="_Toc101534142"/>
            <w:bookmarkStart w:id="873" w:name="_Toc101536811"/>
            <w:r w:rsidRPr="00DA599E">
              <w:rPr>
                <w:b w:val="0"/>
                <w:lang w:val="en-US"/>
              </w:rPr>
              <w:t>Khu vực lắp ráp</w:t>
            </w:r>
            <w:bookmarkEnd w:id="869"/>
            <w:bookmarkEnd w:id="870"/>
            <w:bookmarkEnd w:id="871"/>
            <w:bookmarkEnd w:id="872"/>
            <w:bookmarkEnd w:id="873"/>
          </w:p>
        </w:tc>
        <w:tc>
          <w:tcPr>
            <w:tcW w:w="1362" w:type="dxa"/>
            <w:shd w:val="clear" w:color="auto" w:fill="auto"/>
            <w:vAlign w:val="center"/>
          </w:tcPr>
          <w:p w14:paraId="29D98945" w14:textId="2B00BE60" w:rsidR="00D952A8" w:rsidRPr="00DA599E" w:rsidRDefault="00D952A8" w:rsidP="00D952A8">
            <w:pPr>
              <w:pStyle w:val="Hmclc"/>
              <w:spacing w:before="60" w:after="60"/>
              <w:jc w:val="center"/>
              <w:outlineLvl w:val="0"/>
              <w:rPr>
                <w:b w:val="0"/>
                <w:bCs w:val="0"/>
                <w:lang w:val="en-US"/>
              </w:rPr>
            </w:pPr>
            <w:bookmarkStart w:id="874" w:name="_Toc84237322"/>
            <w:bookmarkStart w:id="875" w:name="_Toc100642780"/>
            <w:bookmarkStart w:id="876" w:name="_Toc101534143"/>
            <w:bookmarkStart w:id="877" w:name="_Toc101536812"/>
            <w:r w:rsidRPr="00DA599E">
              <w:rPr>
                <w:b w:val="0"/>
                <w:bCs w:val="0"/>
              </w:rPr>
              <w:t>6.750</w:t>
            </w:r>
            <w:bookmarkEnd w:id="874"/>
            <w:bookmarkEnd w:id="875"/>
            <w:bookmarkEnd w:id="876"/>
            <w:bookmarkEnd w:id="877"/>
          </w:p>
        </w:tc>
        <w:tc>
          <w:tcPr>
            <w:tcW w:w="3136" w:type="dxa"/>
            <w:shd w:val="clear" w:color="auto" w:fill="auto"/>
            <w:vAlign w:val="center"/>
          </w:tcPr>
          <w:p w14:paraId="1973D756" w14:textId="7F74E972" w:rsidR="00D952A8" w:rsidRPr="00DA599E" w:rsidRDefault="00D952A8" w:rsidP="00D952A8">
            <w:pPr>
              <w:pStyle w:val="Hmclc"/>
              <w:spacing w:before="60" w:after="60"/>
              <w:outlineLvl w:val="0"/>
              <w:rPr>
                <w:b w:val="0"/>
                <w:lang w:val="en-US"/>
              </w:rPr>
            </w:pPr>
            <w:bookmarkStart w:id="878" w:name="_Toc80888365"/>
            <w:bookmarkStart w:id="879" w:name="_Toc84237323"/>
            <w:bookmarkStart w:id="880" w:name="_Toc100642781"/>
            <w:bookmarkStart w:id="881" w:name="_Toc101534144"/>
            <w:bookmarkStart w:id="882" w:name="_Toc101536813"/>
            <w:r w:rsidRPr="00DA599E">
              <w:rPr>
                <w:b w:val="0"/>
                <w:lang w:val="en-US"/>
              </w:rPr>
              <w:t>Lắp ráp sản phẩm</w:t>
            </w:r>
            <w:bookmarkEnd w:id="878"/>
            <w:bookmarkEnd w:id="879"/>
            <w:bookmarkEnd w:id="880"/>
            <w:bookmarkEnd w:id="881"/>
            <w:bookmarkEnd w:id="882"/>
          </w:p>
        </w:tc>
        <w:tc>
          <w:tcPr>
            <w:tcW w:w="1891" w:type="dxa"/>
            <w:vMerge/>
          </w:tcPr>
          <w:p w14:paraId="0C18CBB9" w14:textId="77777777" w:rsidR="00D952A8" w:rsidRPr="00DA599E" w:rsidRDefault="00D952A8" w:rsidP="00D952A8">
            <w:pPr>
              <w:pStyle w:val="Hmclc"/>
              <w:spacing w:before="60" w:after="60"/>
              <w:outlineLvl w:val="0"/>
              <w:rPr>
                <w:b w:val="0"/>
                <w:lang w:val="en-US"/>
              </w:rPr>
            </w:pPr>
          </w:p>
        </w:tc>
      </w:tr>
      <w:tr w:rsidR="00DA599E" w:rsidRPr="00DA599E" w14:paraId="659AC199" w14:textId="77777777" w:rsidTr="00E31FCB">
        <w:trPr>
          <w:jc w:val="center"/>
        </w:trPr>
        <w:tc>
          <w:tcPr>
            <w:tcW w:w="591" w:type="dxa"/>
            <w:shd w:val="clear" w:color="auto" w:fill="auto"/>
            <w:vAlign w:val="center"/>
          </w:tcPr>
          <w:p w14:paraId="3A267667" w14:textId="602BFAC2" w:rsidR="00D952A8" w:rsidRPr="00DA599E" w:rsidRDefault="00D952A8" w:rsidP="00D952A8">
            <w:pPr>
              <w:pStyle w:val="Hmclc"/>
              <w:spacing w:before="60" w:after="60"/>
              <w:jc w:val="center"/>
              <w:outlineLvl w:val="0"/>
              <w:rPr>
                <w:b w:val="0"/>
                <w:lang w:val="en-US"/>
              </w:rPr>
            </w:pPr>
            <w:bookmarkStart w:id="883" w:name="_Toc80888366"/>
            <w:bookmarkStart w:id="884" w:name="_Toc84237324"/>
            <w:bookmarkStart w:id="885" w:name="_Toc100642782"/>
            <w:bookmarkStart w:id="886" w:name="_Toc101534145"/>
            <w:bookmarkStart w:id="887" w:name="_Toc101536814"/>
            <w:r w:rsidRPr="00DA599E">
              <w:rPr>
                <w:b w:val="0"/>
                <w:lang w:val="en-US"/>
              </w:rPr>
              <w:t>3</w:t>
            </w:r>
            <w:bookmarkEnd w:id="883"/>
            <w:bookmarkEnd w:id="884"/>
            <w:bookmarkEnd w:id="885"/>
            <w:bookmarkEnd w:id="886"/>
            <w:bookmarkEnd w:id="887"/>
          </w:p>
        </w:tc>
        <w:tc>
          <w:tcPr>
            <w:tcW w:w="2229" w:type="dxa"/>
            <w:shd w:val="clear" w:color="auto" w:fill="auto"/>
            <w:vAlign w:val="center"/>
          </w:tcPr>
          <w:p w14:paraId="70992A8D" w14:textId="77777777" w:rsidR="00D952A8" w:rsidRPr="00DA599E" w:rsidRDefault="00D952A8" w:rsidP="00D952A8">
            <w:pPr>
              <w:pStyle w:val="Hmclc"/>
              <w:spacing w:before="60" w:after="60"/>
              <w:outlineLvl w:val="0"/>
              <w:rPr>
                <w:b w:val="0"/>
                <w:lang w:val="en-US"/>
              </w:rPr>
            </w:pPr>
            <w:bookmarkStart w:id="888" w:name="_Toc80888367"/>
            <w:bookmarkStart w:id="889" w:name="_Toc84237325"/>
            <w:bookmarkStart w:id="890" w:name="_Toc100642783"/>
            <w:bookmarkStart w:id="891" w:name="_Toc101534146"/>
            <w:bookmarkStart w:id="892" w:name="_Toc101536815"/>
            <w:r w:rsidRPr="00DA599E">
              <w:rPr>
                <w:b w:val="0"/>
                <w:lang w:val="en-US"/>
              </w:rPr>
              <w:t>Khu vực đóng gói</w:t>
            </w:r>
            <w:bookmarkEnd w:id="888"/>
            <w:bookmarkEnd w:id="889"/>
            <w:bookmarkEnd w:id="890"/>
            <w:bookmarkEnd w:id="891"/>
            <w:bookmarkEnd w:id="892"/>
          </w:p>
        </w:tc>
        <w:tc>
          <w:tcPr>
            <w:tcW w:w="1362" w:type="dxa"/>
            <w:shd w:val="clear" w:color="auto" w:fill="auto"/>
            <w:vAlign w:val="center"/>
          </w:tcPr>
          <w:p w14:paraId="3F025AF5" w14:textId="4FC7F0D4" w:rsidR="00D952A8" w:rsidRPr="00DA599E" w:rsidRDefault="00164F9D" w:rsidP="00D952A8">
            <w:pPr>
              <w:pStyle w:val="Hmclc"/>
              <w:spacing w:before="60" w:after="60"/>
              <w:jc w:val="center"/>
              <w:outlineLvl w:val="0"/>
              <w:rPr>
                <w:b w:val="0"/>
                <w:bCs w:val="0"/>
                <w:lang w:val="en-US"/>
              </w:rPr>
            </w:pPr>
            <w:bookmarkStart w:id="893" w:name="_Toc100642784"/>
            <w:bookmarkStart w:id="894" w:name="_Toc101534147"/>
            <w:bookmarkStart w:id="895" w:name="_Toc101536816"/>
            <w:r w:rsidRPr="00DA599E">
              <w:rPr>
                <w:b w:val="0"/>
                <w:bCs w:val="0"/>
                <w:lang w:val="en-US"/>
              </w:rPr>
              <w:t>3.011,7</w:t>
            </w:r>
            <w:bookmarkEnd w:id="893"/>
            <w:bookmarkEnd w:id="894"/>
            <w:bookmarkEnd w:id="895"/>
          </w:p>
        </w:tc>
        <w:tc>
          <w:tcPr>
            <w:tcW w:w="3136" w:type="dxa"/>
            <w:shd w:val="clear" w:color="auto" w:fill="auto"/>
            <w:vAlign w:val="center"/>
          </w:tcPr>
          <w:p w14:paraId="58684D08" w14:textId="3B7CD0C0" w:rsidR="00D952A8" w:rsidRPr="00DA599E" w:rsidRDefault="00D952A8" w:rsidP="00D952A8">
            <w:pPr>
              <w:pStyle w:val="Hmclc"/>
              <w:spacing w:before="60" w:after="60"/>
              <w:outlineLvl w:val="0"/>
              <w:rPr>
                <w:b w:val="0"/>
                <w:lang w:val="en-US"/>
              </w:rPr>
            </w:pPr>
            <w:bookmarkStart w:id="896" w:name="_Toc80888369"/>
            <w:bookmarkStart w:id="897" w:name="_Toc84237327"/>
            <w:bookmarkStart w:id="898" w:name="_Toc100642785"/>
            <w:bookmarkStart w:id="899" w:name="_Toc101534148"/>
            <w:bookmarkStart w:id="900" w:name="_Toc101536817"/>
            <w:r w:rsidRPr="00DA599E">
              <w:rPr>
                <w:b w:val="0"/>
                <w:lang w:val="en-US"/>
              </w:rPr>
              <w:t>Đóng gói sản phẩm</w:t>
            </w:r>
            <w:bookmarkEnd w:id="896"/>
            <w:bookmarkEnd w:id="897"/>
            <w:bookmarkEnd w:id="898"/>
            <w:bookmarkEnd w:id="899"/>
            <w:bookmarkEnd w:id="900"/>
          </w:p>
        </w:tc>
        <w:tc>
          <w:tcPr>
            <w:tcW w:w="1891" w:type="dxa"/>
            <w:vMerge/>
          </w:tcPr>
          <w:p w14:paraId="3460188E" w14:textId="77777777" w:rsidR="00D952A8" w:rsidRPr="00DA599E" w:rsidRDefault="00D952A8" w:rsidP="00D952A8">
            <w:pPr>
              <w:pStyle w:val="Hmclc"/>
              <w:spacing w:before="60" w:after="60"/>
              <w:outlineLvl w:val="0"/>
              <w:rPr>
                <w:b w:val="0"/>
                <w:lang w:val="en-US"/>
              </w:rPr>
            </w:pPr>
          </w:p>
        </w:tc>
      </w:tr>
      <w:tr w:rsidR="004B2859" w:rsidRPr="00DA599E" w14:paraId="19B8988F" w14:textId="77777777" w:rsidTr="00E31FCB">
        <w:trPr>
          <w:jc w:val="center"/>
        </w:trPr>
        <w:tc>
          <w:tcPr>
            <w:tcW w:w="2820" w:type="dxa"/>
            <w:gridSpan w:val="2"/>
            <w:shd w:val="clear" w:color="auto" w:fill="auto"/>
            <w:vAlign w:val="center"/>
          </w:tcPr>
          <w:p w14:paraId="7D01E564" w14:textId="2C80325B" w:rsidR="00136A15" w:rsidRPr="00DA599E" w:rsidRDefault="00136A15" w:rsidP="001124AF">
            <w:pPr>
              <w:pStyle w:val="Hmclc"/>
              <w:spacing w:before="60" w:after="60"/>
              <w:jc w:val="center"/>
              <w:outlineLvl w:val="0"/>
              <w:rPr>
                <w:lang w:val="en-US"/>
              </w:rPr>
            </w:pPr>
            <w:bookmarkStart w:id="901" w:name="_Toc80888370"/>
            <w:bookmarkStart w:id="902" w:name="_Toc84237328"/>
            <w:bookmarkStart w:id="903" w:name="_Toc100642786"/>
            <w:bookmarkStart w:id="904" w:name="_Toc101534149"/>
            <w:bookmarkStart w:id="905" w:name="_Toc101536818"/>
            <w:r w:rsidRPr="00DA599E">
              <w:rPr>
                <w:lang w:val="en-US"/>
              </w:rPr>
              <w:t>Tổng cộng</w:t>
            </w:r>
            <w:bookmarkEnd w:id="901"/>
            <w:bookmarkEnd w:id="902"/>
            <w:bookmarkEnd w:id="903"/>
            <w:bookmarkEnd w:id="904"/>
            <w:bookmarkEnd w:id="905"/>
          </w:p>
        </w:tc>
        <w:tc>
          <w:tcPr>
            <w:tcW w:w="1362" w:type="dxa"/>
            <w:shd w:val="clear" w:color="auto" w:fill="auto"/>
            <w:vAlign w:val="center"/>
          </w:tcPr>
          <w:p w14:paraId="4CCA3339" w14:textId="360577AE" w:rsidR="00164F9D" w:rsidRPr="00DA599E" w:rsidRDefault="00164F9D" w:rsidP="00164F9D">
            <w:pPr>
              <w:pStyle w:val="Hmclc"/>
              <w:spacing w:before="60" w:after="60"/>
              <w:jc w:val="center"/>
              <w:outlineLvl w:val="0"/>
              <w:rPr>
                <w:lang w:val="en-US"/>
              </w:rPr>
            </w:pPr>
            <w:bookmarkStart w:id="906" w:name="_Toc100642787"/>
            <w:bookmarkStart w:id="907" w:name="_Toc101534150"/>
            <w:bookmarkStart w:id="908" w:name="_Toc101536819"/>
            <w:r w:rsidRPr="00DA599E">
              <w:rPr>
                <w:lang w:val="en-US"/>
              </w:rPr>
              <w:t>15.351,7</w:t>
            </w:r>
            <w:bookmarkEnd w:id="906"/>
            <w:bookmarkEnd w:id="907"/>
            <w:bookmarkEnd w:id="908"/>
          </w:p>
        </w:tc>
        <w:tc>
          <w:tcPr>
            <w:tcW w:w="3136" w:type="dxa"/>
            <w:shd w:val="clear" w:color="auto" w:fill="auto"/>
            <w:vAlign w:val="center"/>
          </w:tcPr>
          <w:p w14:paraId="041C0254" w14:textId="77777777" w:rsidR="00136A15" w:rsidRPr="00DA599E" w:rsidRDefault="00136A15" w:rsidP="001124AF">
            <w:pPr>
              <w:pStyle w:val="Hmclc"/>
              <w:spacing w:before="60" w:after="60"/>
              <w:jc w:val="center"/>
              <w:outlineLvl w:val="0"/>
              <w:rPr>
                <w:lang w:val="en-US"/>
              </w:rPr>
            </w:pPr>
            <w:bookmarkStart w:id="909" w:name="_Toc80888372"/>
            <w:bookmarkStart w:id="910" w:name="_Toc84237330"/>
            <w:bookmarkStart w:id="911" w:name="_Toc100642788"/>
            <w:bookmarkStart w:id="912" w:name="_Toc101534151"/>
            <w:bookmarkStart w:id="913" w:name="_Toc101536820"/>
            <w:r w:rsidRPr="00DA599E">
              <w:rPr>
                <w:lang w:val="en-US"/>
              </w:rPr>
              <w:t>-</w:t>
            </w:r>
            <w:bookmarkEnd w:id="909"/>
            <w:bookmarkEnd w:id="910"/>
            <w:bookmarkEnd w:id="911"/>
            <w:bookmarkEnd w:id="912"/>
            <w:bookmarkEnd w:id="913"/>
          </w:p>
        </w:tc>
        <w:tc>
          <w:tcPr>
            <w:tcW w:w="1891" w:type="dxa"/>
          </w:tcPr>
          <w:p w14:paraId="41920437" w14:textId="77777777" w:rsidR="00136A15" w:rsidRPr="00DA599E" w:rsidRDefault="00136A15" w:rsidP="001124AF">
            <w:pPr>
              <w:pStyle w:val="Hmclc"/>
              <w:spacing w:before="60" w:after="60"/>
              <w:jc w:val="center"/>
              <w:outlineLvl w:val="0"/>
              <w:rPr>
                <w:lang w:val="en-US"/>
              </w:rPr>
            </w:pPr>
            <w:bookmarkStart w:id="914" w:name="_Toc80888373"/>
            <w:bookmarkStart w:id="915" w:name="_Toc84237331"/>
            <w:bookmarkStart w:id="916" w:name="_Toc100642789"/>
            <w:bookmarkStart w:id="917" w:name="_Toc101534152"/>
            <w:bookmarkStart w:id="918" w:name="_Toc101536821"/>
            <w:r w:rsidRPr="00DA599E">
              <w:rPr>
                <w:lang w:val="en-US"/>
              </w:rPr>
              <w:t>-</w:t>
            </w:r>
            <w:bookmarkEnd w:id="914"/>
            <w:bookmarkEnd w:id="915"/>
            <w:bookmarkEnd w:id="916"/>
            <w:bookmarkEnd w:id="917"/>
            <w:bookmarkEnd w:id="918"/>
          </w:p>
        </w:tc>
      </w:tr>
    </w:tbl>
    <w:p w14:paraId="5504DCA2" w14:textId="4F46B1E9" w:rsidR="00136A15" w:rsidRPr="00DA599E" w:rsidRDefault="00136A15" w:rsidP="00AE0E5F">
      <w:pPr>
        <w:spacing w:line="312" w:lineRule="auto"/>
        <w:ind w:left="142" w:firstLine="425"/>
        <w:jc w:val="both"/>
        <w:rPr>
          <w:sz w:val="26"/>
          <w:szCs w:val="26"/>
        </w:rPr>
      </w:pPr>
    </w:p>
    <w:p w14:paraId="662405DE" w14:textId="43A1CB68" w:rsidR="0001572B" w:rsidRPr="00DA599E" w:rsidRDefault="00EA3BBD" w:rsidP="00134AC9">
      <w:pPr>
        <w:spacing w:line="312" w:lineRule="auto"/>
        <w:ind w:left="142" w:hanging="142"/>
        <w:jc w:val="center"/>
        <w:rPr>
          <w:sz w:val="26"/>
          <w:szCs w:val="26"/>
        </w:rPr>
      </w:pPr>
      <w:r w:rsidRPr="00DA599E">
        <w:rPr>
          <w:noProof/>
        </w:rPr>
        <w:lastRenderedPageBreak/>
        <w:drawing>
          <wp:inline distT="0" distB="0" distL="0" distR="0" wp14:anchorId="31053990" wp14:editId="25E0446B">
            <wp:extent cx="3905699" cy="2466189"/>
            <wp:effectExtent l="0" t="0" r="0" b="0"/>
            <wp:docPr id="1860" name="Picture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919100" cy="2474651"/>
                    </a:xfrm>
                    <a:prstGeom prst="rect">
                      <a:avLst/>
                    </a:prstGeom>
                  </pic:spPr>
                </pic:pic>
              </a:graphicData>
            </a:graphic>
          </wp:inline>
        </w:drawing>
      </w:r>
    </w:p>
    <w:p w14:paraId="5F1AAD94" w14:textId="4BA287DB" w:rsidR="00C0733C" w:rsidRPr="00DA599E" w:rsidRDefault="00386500" w:rsidP="00D212FE">
      <w:pPr>
        <w:pStyle w:val="ahnhloan"/>
        <w:rPr>
          <w:szCs w:val="26"/>
        </w:rPr>
      </w:pPr>
      <w:bookmarkStart w:id="919" w:name="_Toc80889406"/>
      <w:bookmarkStart w:id="920" w:name="_Toc111275252"/>
      <w:r w:rsidRPr="00DA599E">
        <w:t xml:space="preserve">Hình 1. </w:t>
      </w:r>
      <w:r w:rsidRPr="00DA599E">
        <w:fldChar w:fldCharType="begin"/>
      </w:r>
      <w:r w:rsidRPr="00DA599E">
        <w:instrText xml:space="preserve"> SEQ Hình_1. \* ARABIC </w:instrText>
      </w:r>
      <w:r w:rsidRPr="00DA599E">
        <w:fldChar w:fldCharType="separate"/>
      </w:r>
      <w:r w:rsidR="00DA599E">
        <w:t>16</w:t>
      </w:r>
      <w:r w:rsidRPr="00DA599E">
        <w:fldChar w:fldCharType="end"/>
      </w:r>
      <w:r w:rsidR="00C0733C" w:rsidRPr="00DA599E">
        <w:t xml:space="preserve">. Bố trí </w:t>
      </w:r>
      <w:r w:rsidR="00955685" w:rsidRPr="00DA599E">
        <w:t xml:space="preserve">khu vực </w:t>
      </w:r>
      <w:r w:rsidR="00C0733C" w:rsidRPr="00DA599E">
        <w:t>sản xuất nhà xưởng K1</w:t>
      </w:r>
      <w:bookmarkEnd w:id="919"/>
      <w:bookmarkEnd w:id="920"/>
    </w:p>
    <w:p w14:paraId="2F830080" w14:textId="0A99C4F9" w:rsidR="00707081" w:rsidRPr="00DA599E" w:rsidRDefault="00707081" w:rsidP="002449D8">
      <w:pPr>
        <w:pStyle w:val="ListParagraph"/>
        <w:numPr>
          <w:ilvl w:val="0"/>
          <w:numId w:val="52"/>
        </w:numPr>
        <w:ind w:left="284" w:hanging="284"/>
        <w:jc w:val="both"/>
        <w:rPr>
          <w:rFonts w:eastAsia="Calibri" w:cs="Times New Roman"/>
          <w:b/>
          <w:szCs w:val="26"/>
        </w:rPr>
      </w:pPr>
      <w:r w:rsidRPr="00DA599E">
        <w:rPr>
          <w:rFonts w:eastAsia="Calibri" w:cs="Times New Roman"/>
          <w:b/>
          <w:szCs w:val="26"/>
        </w:rPr>
        <w:t>Nhà xưởng K2</w:t>
      </w:r>
      <w:r w:rsidR="006B2F88" w:rsidRPr="00DA599E">
        <w:rPr>
          <w:rFonts w:eastAsia="Calibri" w:cs="Times New Roman"/>
          <w:b/>
          <w:szCs w:val="26"/>
        </w:rPr>
        <w:t xml:space="preserve"> (</w:t>
      </w:r>
      <w:r w:rsidR="00D061F6" w:rsidRPr="00DA599E">
        <w:rPr>
          <w:rFonts w:eastAsia="Calibri" w:cs="Times New Roman"/>
          <w:b/>
          <w:szCs w:val="26"/>
        </w:rPr>
        <w:t>khu bị liệu</w:t>
      </w:r>
      <w:r w:rsidR="006B2F88" w:rsidRPr="00DA599E">
        <w:rPr>
          <w:rFonts w:eastAsia="Calibri" w:cs="Times New Roman"/>
          <w:b/>
          <w:szCs w:val="26"/>
        </w:rPr>
        <w:t>)</w:t>
      </w:r>
    </w:p>
    <w:p w14:paraId="4FB6FF7F" w14:textId="77777777" w:rsidR="0036124A" w:rsidRPr="00DA599E" w:rsidRDefault="0036124A" w:rsidP="00AE0E5F">
      <w:pPr>
        <w:tabs>
          <w:tab w:val="left" w:pos="284"/>
        </w:tabs>
        <w:spacing w:line="312" w:lineRule="auto"/>
        <w:ind w:left="142" w:firstLine="425"/>
        <w:jc w:val="both"/>
        <w:rPr>
          <w:rFonts w:eastAsia="Calibri"/>
          <w:sz w:val="26"/>
          <w:szCs w:val="26"/>
        </w:rPr>
      </w:pPr>
      <w:r w:rsidRPr="00DA599E">
        <w:rPr>
          <w:rFonts w:eastAsia="Calibri"/>
          <w:sz w:val="26"/>
          <w:szCs w:val="26"/>
        </w:rPr>
        <w:t>- Số tầng: 1 tầng</w:t>
      </w:r>
      <w:r w:rsidR="00E11DAE" w:rsidRPr="00DA599E">
        <w:rPr>
          <w:rFonts w:eastAsia="Calibri"/>
          <w:sz w:val="26"/>
          <w:szCs w:val="26"/>
        </w:rPr>
        <w:t>.</w:t>
      </w:r>
    </w:p>
    <w:p w14:paraId="3A74928A" w14:textId="3993FE75" w:rsidR="0036124A" w:rsidRPr="00DA599E" w:rsidRDefault="0036124A" w:rsidP="00AE0E5F">
      <w:pPr>
        <w:tabs>
          <w:tab w:val="left" w:pos="284"/>
        </w:tabs>
        <w:spacing w:line="312" w:lineRule="auto"/>
        <w:ind w:left="142" w:firstLine="425"/>
        <w:jc w:val="both"/>
        <w:rPr>
          <w:rFonts w:eastAsia="Calibri"/>
          <w:sz w:val="26"/>
          <w:szCs w:val="26"/>
        </w:rPr>
      </w:pPr>
      <w:r w:rsidRPr="00DA599E">
        <w:rPr>
          <w:rFonts w:eastAsia="Calibri"/>
          <w:sz w:val="26"/>
          <w:szCs w:val="26"/>
        </w:rPr>
        <w:t>- Diệ</w:t>
      </w:r>
      <w:r w:rsidR="00295B7D" w:rsidRPr="00DA599E">
        <w:rPr>
          <w:rFonts w:eastAsia="Calibri"/>
          <w:sz w:val="26"/>
          <w:szCs w:val="26"/>
        </w:rPr>
        <w:t xml:space="preserve">n tích: </w:t>
      </w:r>
      <w:r w:rsidR="00B40AB0" w:rsidRPr="00DA599E">
        <w:rPr>
          <w:rFonts w:eastAsia="Calibri"/>
          <w:sz w:val="26"/>
          <w:szCs w:val="26"/>
        </w:rPr>
        <w:t xml:space="preserve">10.598,7 </w:t>
      </w:r>
      <w:r w:rsidRPr="00DA599E">
        <w:rPr>
          <w:rFonts w:eastAsia="Calibri"/>
          <w:sz w:val="26"/>
          <w:szCs w:val="26"/>
        </w:rPr>
        <w:t>m</w:t>
      </w:r>
      <w:r w:rsidRPr="00DA599E">
        <w:rPr>
          <w:rFonts w:eastAsia="Calibri"/>
          <w:sz w:val="26"/>
          <w:szCs w:val="26"/>
          <w:vertAlign w:val="superscript"/>
        </w:rPr>
        <w:t>2</w:t>
      </w:r>
    </w:p>
    <w:p w14:paraId="25268516" w14:textId="57E82784" w:rsidR="0036124A" w:rsidRPr="00DA599E" w:rsidRDefault="0036124A" w:rsidP="00AE0E5F">
      <w:pPr>
        <w:spacing w:line="312" w:lineRule="auto"/>
        <w:ind w:left="142" w:firstLine="425"/>
        <w:jc w:val="both"/>
        <w:rPr>
          <w:rFonts w:eastAsia="Calibri"/>
          <w:sz w:val="26"/>
          <w:szCs w:val="26"/>
        </w:rPr>
      </w:pPr>
      <w:r w:rsidRPr="00DA599E">
        <w:rPr>
          <w:rFonts w:eastAsia="Calibri"/>
          <w:sz w:val="26"/>
          <w:szCs w:val="26"/>
        </w:rPr>
        <w:t>- Cấu trúc: móng, khung cột, đà giằng bằng bê tông cốt thép. Tường xây gạch. Vì kèo, xà gồ thép. Mái lợp tole. Cửa sắt và cửa kính khung nhôm. Nền bê tông.</w:t>
      </w:r>
    </w:p>
    <w:p w14:paraId="0040C77A" w14:textId="3CB3D65E" w:rsidR="0001572B" w:rsidRPr="00DA599E" w:rsidRDefault="00767D76" w:rsidP="0001572B">
      <w:pPr>
        <w:spacing w:line="312" w:lineRule="auto"/>
        <w:ind w:left="142" w:firstLine="425"/>
        <w:jc w:val="center"/>
        <w:rPr>
          <w:sz w:val="26"/>
          <w:szCs w:val="26"/>
        </w:rPr>
      </w:pPr>
      <w:r w:rsidRPr="00DA599E">
        <w:rPr>
          <w:noProof/>
        </w:rPr>
        <w:drawing>
          <wp:inline distT="0" distB="0" distL="0" distR="0" wp14:anchorId="5A33B9FA" wp14:editId="353869AF">
            <wp:extent cx="3881886" cy="2883871"/>
            <wp:effectExtent l="0" t="0" r="4445" b="0"/>
            <wp:docPr id="2860" name="Picture 2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887369" cy="2887944"/>
                    </a:xfrm>
                    <a:prstGeom prst="rect">
                      <a:avLst/>
                    </a:prstGeom>
                  </pic:spPr>
                </pic:pic>
              </a:graphicData>
            </a:graphic>
          </wp:inline>
        </w:drawing>
      </w:r>
    </w:p>
    <w:p w14:paraId="3AB1EFC8" w14:textId="5C81E004" w:rsidR="00C0733C" w:rsidRPr="00DA599E" w:rsidRDefault="00386500" w:rsidP="00D212FE">
      <w:pPr>
        <w:pStyle w:val="ahnhloan"/>
        <w:rPr>
          <w:szCs w:val="26"/>
        </w:rPr>
      </w:pPr>
      <w:bookmarkStart w:id="921" w:name="_Toc80889407"/>
      <w:bookmarkStart w:id="922" w:name="_Toc111275253"/>
      <w:r w:rsidRPr="00DA599E">
        <w:t xml:space="preserve">Hình 1. </w:t>
      </w:r>
      <w:r w:rsidRPr="00DA599E">
        <w:fldChar w:fldCharType="begin"/>
      </w:r>
      <w:r w:rsidRPr="00DA599E">
        <w:instrText xml:space="preserve"> SEQ Hình_1. \* ARABIC </w:instrText>
      </w:r>
      <w:r w:rsidRPr="00DA599E">
        <w:fldChar w:fldCharType="separate"/>
      </w:r>
      <w:r w:rsidR="00DA599E">
        <w:t>17</w:t>
      </w:r>
      <w:r w:rsidRPr="00DA599E">
        <w:fldChar w:fldCharType="end"/>
      </w:r>
      <w:r w:rsidR="00C0733C" w:rsidRPr="00DA599E">
        <w:t xml:space="preserve">. Bố trí </w:t>
      </w:r>
      <w:r w:rsidR="00955685" w:rsidRPr="00DA599E">
        <w:t xml:space="preserve">khu vực </w:t>
      </w:r>
      <w:r w:rsidR="00C0733C" w:rsidRPr="00DA599E">
        <w:t>sản xuất nhà xưởng K2</w:t>
      </w:r>
      <w:bookmarkEnd w:id="921"/>
      <w:bookmarkEnd w:id="922"/>
    </w:p>
    <w:p w14:paraId="51CC655F" w14:textId="4ACB9D93" w:rsidR="00C71A62" w:rsidRPr="00DA599E" w:rsidRDefault="00C71A62" w:rsidP="002449D8">
      <w:pPr>
        <w:pStyle w:val="ListParagraph"/>
        <w:numPr>
          <w:ilvl w:val="0"/>
          <w:numId w:val="51"/>
        </w:numPr>
        <w:ind w:left="284" w:hanging="284"/>
        <w:jc w:val="both"/>
        <w:rPr>
          <w:rFonts w:eastAsia="Calibri" w:cs="Times New Roman"/>
          <w:b/>
          <w:szCs w:val="26"/>
        </w:rPr>
      </w:pPr>
      <w:r w:rsidRPr="00DA599E">
        <w:rPr>
          <w:rFonts w:eastAsia="Calibri" w:cs="Times New Roman"/>
          <w:b/>
          <w:szCs w:val="26"/>
        </w:rPr>
        <w:t>Nhà xưởng thiết kế</w:t>
      </w:r>
      <w:r w:rsidR="006B2F88" w:rsidRPr="00DA599E">
        <w:rPr>
          <w:rFonts w:eastAsia="Calibri" w:cs="Times New Roman"/>
          <w:b/>
          <w:szCs w:val="26"/>
        </w:rPr>
        <w:t xml:space="preserve"> (khu văn phòng, hàng trắng)</w:t>
      </w:r>
    </w:p>
    <w:p w14:paraId="2959D92F" w14:textId="77777777" w:rsidR="00DE1615" w:rsidRPr="00DA599E" w:rsidRDefault="00C71A62" w:rsidP="008D18D9">
      <w:pPr>
        <w:pStyle w:val="ListParagraph"/>
        <w:numPr>
          <w:ilvl w:val="0"/>
          <w:numId w:val="2"/>
        </w:numPr>
        <w:ind w:left="142" w:firstLine="425"/>
        <w:jc w:val="both"/>
        <w:rPr>
          <w:rFonts w:cs="Times New Roman"/>
          <w:i w:val="0"/>
          <w:szCs w:val="26"/>
        </w:rPr>
      </w:pPr>
      <w:r w:rsidRPr="00DA599E">
        <w:rPr>
          <w:rFonts w:cs="Times New Roman"/>
          <w:i w:val="0"/>
          <w:szCs w:val="26"/>
        </w:rPr>
        <w:t xml:space="preserve">Công trình công nghiệp cấp III; </w:t>
      </w:r>
    </w:p>
    <w:p w14:paraId="76EDBA96" w14:textId="42588E24" w:rsidR="00DE1615" w:rsidRPr="00DA599E" w:rsidRDefault="00DE1615" w:rsidP="008D18D9">
      <w:pPr>
        <w:pStyle w:val="ListParagraph"/>
        <w:numPr>
          <w:ilvl w:val="0"/>
          <w:numId w:val="2"/>
        </w:numPr>
        <w:ind w:left="142" w:firstLine="425"/>
        <w:jc w:val="both"/>
        <w:rPr>
          <w:rFonts w:cs="Times New Roman"/>
          <w:i w:val="0"/>
          <w:szCs w:val="26"/>
        </w:rPr>
      </w:pPr>
      <w:r w:rsidRPr="00DA599E">
        <w:rPr>
          <w:rFonts w:cs="Times New Roman"/>
          <w:i w:val="0"/>
          <w:szCs w:val="26"/>
        </w:rPr>
        <w:t xml:space="preserve">Số tầng: </w:t>
      </w:r>
      <w:r w:rsidR="00B670F6" w:rsidRPr="00DA599E">
        <w:rPr>
          <w:rFonts w:cs="Times New Roman"/>
          <w:i w:val="0"/>
          <w:szCs w:val="26"/>
        </w:rPr>
        <w:t>0</w:t>
      </w:r>
      <w:r w:rsidR="00C71A62" w:rsidRPr="00DA599E">
        <w:rPr>
          <w:rFonts w:cs="Times New Roman"/>
          <w:i w:val="0"/>
          <w:szCs w:val="26"/>
        </w:rPr>
        <w:t xml:space="preserve">1 tầng; </w:t>
      </w:r>
    </w:p>
    <w:p w14:paraId="191BF685" w14:textId="77777777" w:rsidR="00DE1615" w:rsidRPr="00DA599E" w:rsidRDefault="00DE1615" w:rsidP="008D18D9">
      <w:pPr>
        <w:pStyle w:val="ListParagraph"/>
        <w:numPr>
          <w:ilvl w:val="0"/>
          <w:numId w:val="2"/>
        </w:numPr>
        <w:ind w:left="142" w:firstLine="425"/>
        <w:jc w:val="both"/>
        <w:rPr>
          <w:rFonts w:cs="Times New Roman"/>
          <w:i w:val="0"/>
          <w:szCs w:val="26"/>
        </w:rPr>
      </w:pPr>
      <w:r w:rsidRPr="00DA599E">
        <w:rPr>
          <w:rFonts w:cs="Times New Roman"/>
          <w:i w:val="0"/>
          <w:szCs w:val="26"/>
        </w:rPr>
        <w:t>C</w:t>
      </w:r>
      <w:r w:rsidR="00C71A62" w:rsidRPr="00DA599E">
        <w:rPr>
          <w:rFonts w:cs="Times New Roman"/>
          <w:i w:val="0"/>
          <w:szCs w:val="26"/>
        </w:rPr>
        <w:t xml:space="preserve">ốt nền công trình: +0,2m (so với cốt sân); </w:t>
      </w:r>
    </w:p>
    <w:p w14:paraId="60CD00B1" w14:textId="19BF41A3" w:rsidR="00DE1615" w:rsidRPr="00DA599E" w:rsidRDefault="00DE1615" w:rsidP="008D18D9">
      <w:pPr>
        <w:pStyle w:val="ListParagraph"/>
        <w:numPr>
          <w:ilvl w:val="0"/>
          <w:numId w:val="2"/>
        </w:numPr>
        <w:ind w:left="142" w:firstLine="425"/>
        <w:jc w:val="both"/>
        <w:rPr>
          <w:rFonts w:cs="Times New Roman"/>
          <w:i w:val="0"/>
          <w:szCs w:val="26"/>
        </w:rPr>
      </w:pPr>
      <w:r w:rsidRPr="00DA599E">
        <w:rPr>
          <w:rFonts w:cs="Times New Roman"/>
          <w:i w:val="0"/>
          <w:szCs w:val="26"/>
        </w:rPr>
        <w:t>C</w:t>
      </w:r>
      <w:r w:rsidR="00C71A62" w:rsidRPr="00DA599E">
        <w:rPr>
          <w:rFonts w:cs="Times New Roman"/>
          <w:i w:val="0"/>
          <w:szCs w:val="26"/>
        </w:rPr>
        <w:t>hiều cao công trình:</w:t>
      </w:r>
      <w:r w:rsidR="00C71A62" w:rsidRPr="00DA599E">
        <w:rPr>
          <w:rFonts w:eastAsia="Calibri" w:cs="Times New Roman"/>
          <w:i w:val="0"/>
          <w:szCs w:val="26"/>
        </w:rPr>
        <w:t xml:space="preserve"> </w:t>
      </w:r>
      <w:r w:rsidR="007A11EA" w:rsidRPr="00DA599E">
        <w:rPr>
          <w:rFonts w:eastAsia="Calibri" w:cs="Times New Roman"/>
          <w:i w:val="0"/>
          <w:szCs w:val="26"/>
        </w:rPr>
        <w:t>13,2</w:t>
      </w:r>
      <w:r w:rsidR="00C71A62" w:rsidRPr="00DA599E">
        <w:rPr>
          <w:rFonts w:eastAsia="Calibri" w:cs="Times New Roman"/>
          <w:i w:val="0"/>
          <w:szCs w:val="26"/>
        </w:rPr>
        <w:t>m</w:t>
      </w:r>
      <w:r w:rsidR="00C71A62" w:rsidRPr="00DA599E">
        <w:rPr>
          <w:rFonts w:cs="Times New Roman"/>
          <w:i w:val="0"/>
          <w:szCs w:val="26"/>
        </w:rPr>
        <w:t xml:space="preserve"> (tính từ cốt sân); </w:t>
      </w:r>
    </w:p>
    <w:p w14:paraId="33A05EDE" w14:textId="77777777" w:rsidR="00DE1615" w:rsidRPr="00DA599E" w:rsidRDefault="00DE1615" w:rsidP="008D18D9">
      <w:pPr>
        <w:pStyle w:val="ListParagraph"/>
        <w:numPr>
          <w:ilvl w:val="0"/>
          <w:numId w:val="2"/>
        </w:numPr>
        <w:ind w:left="142" w:firstLine="425"/>
        <w:jc w:val="both"/>
        <w:rPr>
          <w:rFonts w:cs="Times New Roman"/>
          <w:i w:val="0"/>
          <w:szCs w:val="26"/>
        </w:rPr>
      </w:pPr>
      <w:r w:rsidRPr="00DA599E">
        <w:rPr>
          <w:rFonts w:cs="Times New Roman"/>
          <w:i w:val="0"/>
          <w:szCs w:val="26"/>
        </w:rPr>
        <w:lastRenderedPageBreak/>
        <w:t>D</w:t>
      </w:r>
      <w:r w:rsidR="00C71A62" w:rsidRPr="00DA599E">
        <w:rPr>
          <w:rFonts w:cs="Times New Roman"/>
          <w:i w:val="0"/>
          <w:szCs w:val="26"/>
        </w:rPr>
        <w:t xml:space="preserve">iện tích xây dựng là </w:t>
      </w:r>
      <w:r w:rsidR="00F90E4B" w:rsidRPr="00DA599E">
        <w:rPr>
          <w:rFonts w:eastAsia="Calibri" w:cs="Times New Roman"/>
          <w:i w:val="0"/>
          <w:szCs w:val="26"/>
        </w:rPr>
        <w:t>10.500</w:t>
      </w:r>
      <w:r w:rsidR="00C71A62" w:rsidRPr="00DA599E">
        <w:rPr>
          <w:rFonts w:eastAsia="Calibri" w:cs="Times New Roman"/>
          <w:i w:val="0"/>
          <w:szCs w:val="26"/>
        </w:rPr>
        <w:t xml:space="preserve"> m²</w:t>
      </w:r>
      <w:r w:rsidR="00C71A62" w:rsidRPr="00DA599E">
        <w:rPr>
          <w:rFonts w:cs="Times New Roman"/>
          <w:i w:val="0"/>
          <w:szCs w:val="26"/>
        </w:rPr>
        <w:t xml:space="preserve">. </w:t>
      </w:r>
    </w:p>
    <w:p w14:paraId="2A6438F3" w14:textId="7B4C868E" w:rsidR="00C71A62" w:rsidRPr="00DA599E" w:rsidRDefault="00C71A62" w:rsidP="008D18D9">
      <w:pPr>
        <w:pStyle w:val="ListParagraph"/>
        <w:numPr>
          <w:ilvl w:val="0"/>
          <w:numId w:val="2"/>
        </w:numPr>
        <w:ind w:left="142" w:firstLine="425"/>
        <w:jc w:val="both"/>
        <w:rPr>
          <w:rFonts w:cs="Times New Roman"/>
          <w:i w:val="0"/>
          <w:szCs w:val="26"/>
        </w:rPr>
      </w:pPr>
      <w:r w:rsidRPr="00DA599E">
        <w:rPr>
          <w:rFonts w:cs="Times New Roman"/>
          <w:i w:val="0"/>
          <w:szCs w:val="26"/>
        </w:rPr>
        <w:t xml:space="preserve">Cấu trúc: </w:t>
      </w:r>
      <w:r w:rsidRPr="00DA599E">
        <w:rPr>
          <w:rFonts w:cs="Times New Roman"/>
          <w:i w:val="0"/>
          <w:szCs w:val="26"/>
          <w:lang w:val="vi-VN"/>
        </w:rPr>
        <w:t>Móng, cột, đà BTCT</w:t>
      </w:r>
      <w:r w:rsidRPr="00DA599E">
        <w:rPr>
          <w:rFonts w:cs="Times New Roman"/>
          <w:i w:val="0"/>
          <w:szCs w:val="26"/>
        </w:rPr>
        <w:t xml:space="preserve">. Nền bê tông cốt thép, xoa phẳng mặt. Tường xây gạch, sơn nước kết hợp </w:t>
      </w:r>
      <w:r w:rsidR="00F90E4B" w:rsidRPr="00DA599E">
        <w:rPr>
          <w:rFonts w:cs="Times New Roman"/>
          <w:i w:val="0"/>
          <w:szCs w:val="26"/>
        </w:rPr>
        <w:t>v</w:t>
      </w:r>
      <w:r w:rsidRPr="00DA599E">
        <w:rPr>
          <w:rFonts w:cs="Times New Roman"/>
          <w:i w:val="0"/>
          <w:szCs w:val="26"/>
        </w:rPr>
        <w:t>ách tole</w:t>
      </w:r>
      <w:r w:rsidRPr="00DA599E">
        <w:rPr>
          <w:rFonts w:cs="Times New Roman"/>
          <w:i w:val="0"/>
          <w:szCs w:val="26"/>
          <w:lang w:val="vi-VN"/>
        </w:rPr>
        <w:t>.</w:t>
      </w:r>
      <w:r w:rsidRPr="00DA599E">
        <w:rPr>
          <w:rFonts w:cs="Times New Roman"/>
          <w:i w:val="0"/>
          <w:szCs w:val="26"/>
        </w:rPr>
        <w:t xml:space="preserve"> Khung cột, kèo thép, xà gồ thép, mái lợp tole.</w:t>
      </w:r>
    </w:p>
    <w:p w14:paraId="556B5549" w14:textId="77647FF8" w:rsidR="00136A15" w:rsidRPr="00DA599E" w:rsidRDefault="00136A15" w:rsidP="00386500">
      <w:pPr>
        <w:pStyle w:val="Caption"/>
        <w:rPr>
          <w:color w:val="auto"/>
        </w:rPr>
      </w:pPr>
      <w:bookmarkStart w:id="923" w:name="_Toc101508553"/>
      <w:bookmarkStart w:id="924" w:name="_Toc114565213"/>
      <w:r w:rsidRPr="00DA599E">
        <w:rPr>
          <w:color w:val="auto"/>
        </w:rPr>
        <w:t>Bảng</w:t>
      </w:r>
      <w:r w:rsidR="00386500" w:rsidRPr="00DA599E">
        <w:rPr>
          <w:color w:val="auto"/>
        </w:rPr>
        <w:t xml:space="preserve"> 1. </w:t>
      </w:r>
      <w:r w:rsidR="002A6DFD" w:rsidRPr="00DA599E">
        <w:rPr>
          <w:color w:val="auto"/>
        </w:rPr>
        <w:fldChar w:fldCharType="begin"/>
      </w:r>
      <w:r w:rsidR="002A6DFD" w:rsidRPr="00DA599E">
        <w:rPr>
          <w:color w:val="auto"/>
        </w:rPr>
        <w:instrText xml:space="preserve"> SEQ _1. \* ARABIC </w:instrText>
      </w:r>
      <w:r w:rsidR="002A6DFD" w:rsidRPr="00DA599E">
        <w:rPr>
          <w:color w:val="auto"/>
        </w:rPr>
        <w:fldChar w:fldCharType="separate"/>
      </w:r>
      <w:r w:rsidR="00DA599E">
        <w:rPr>
          <w:noProof/>
          <w:color w:val="auto"/>
        </w:rPr>
        <w:t>17</w:t>
      </w:r>
      <w:r w:rsidR="002A6DFD" w:rsidRPr="00DA599E">
        <w:rPr>
          <w:noProof/>
          <w:color w:val="auto"/>
        </w:rPr>
        <w:fldChar w:fldCharType="end"/>
      </w:r>
      <w:r w:rsidRPr="00DA599E">
        <w:rPr>
          <w:color w:val="auto"/>
        </w:rPr>
        <w:t>. Bố trí các khu vực sản xuất tại nhà xưởng thiết kế</w:t>
      </w:r>
      <w:bookmarkEnd w:id="923"/>
      <w:bookmarkEnd w:id="924"/>
    </w:p>
    <w:tbl>
      <w:tblPr>
        <w:tblW w:w="95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7"/>
        <w:gridCol w:w="2397"/>
        <w:gridCol w:w="1443"/>
        <w:gridCol w:w="2566"/>
        <w:gridCol w:w="2493"/>
      </w:tblGrid>
      <w:tr w:rsidR="00DA599E" w:rsidRPr="00DA599E" w14:paraId="0741EF48" w14:textId="77777777" w:rsidTr="00072892">
        <w:trPr>
          <w:trHeight w:val="171"/>
          <w:jc w:val="center"/>
        </w:trPr>
        <w:tc>
          <w:tcPr>
            <w:tcW w:w="618" w:type="dxa"/>
            <w:vMerge w:val="restart"/>
            <w:shd w:val="clear" w:color="auto" w:fill="DAEEF3" w:themeFill="accent5" w:themeFillTint="33"/>
            <w:vAlign w:val="center"/>
          </w:tcPr>
          <w:p w14:paraId="11B3A3F2" w14:textId="77777777" w:rsidR="00136A15" w:rsidRPr="00DA599E" w:rsidRDefault="00136A15" w:rsidP="001124AF">
            <w:pPr>
              <w:pStyle w:val="Hmclc"/>
              <w:spacing w:before="60" w:after="60"/>
              <w:jc w:val="center"/>
              <w:outlineLvl w:val="0"/>
              <w:rPr>
                <w:lang w:val="en-US"/>
              </w:rPr>
            </w:pPr>
            <w:bookmarkStart w:id="925" w:name="_Toc80888374"/>
            <w:bookmarkStart w:id="926" w:name="_Toc84237332"/>
            <w:bookmarkStart w:id="927" w:name="_Toc100642790"/>
            <w:bookmarkStart w:id="928" w:name="_Toc101534153"/>
            <w:bookmarkStart w:id="929" w:name="_Toc101536822"/>
            <w:r w:rsidRPr="00DA599E">
              <w:rPr>
                <w:lang w:val="en-US"/>
              </w:rPr>
              <w:t>TT</w:t>
            </w:r>
            <w:bookmarkEnd w:id="925"/>
            <w:bookmarkEnd w:id="926"/>
            <w:bookmarkEnd w:id="927"/>
            <w:bookmarkEnd w:id="928"/>
            <w:bookmarkEnd w:id="929"/>
          </w:p>
        </w:tc>
        <w:tc>
          <w:tcPr>
            <w:tcW w:w="2396" w:type="dxa"/>
            <w:vMerge w:val="restart"/>
            <w:shd w:val="clear" w:color="auto" w:fill="DAEEF3" w:themeFill="accent5" w:themeFillTint="33"/>
            <w:vAlign w:val="center"/>
          </w:tcPr>
          <w:p w14:paraId="33A526E6" w14:textId="77777777" w:rsidR="00136A15" w:rsidRPr="00DA599E" w:rsidRDefault="00136A15" w:rsidP="001124AF">
            <w:pPr>
              <w:pStyle w:val="Hmclc"/>
              <w:spacing w:before="60" w:after="60"/>
              <w:jc w:val="center"/>
              <w:outlineLvl w:val="0"/>
              <w:rPr>
                <w:lang w:val="en-US"/>
              </w:rPr>
            </w:pPr>
            <w:bookmarkStart w:id="930" w:name="_Toc80888375"/>
            <w:bookmarkStart w:id="931" w:name="_Toc84237333"/>
            <w:bookmarkStart w:id="932" w:name="_Toc100642791"/>
            <w:bookmarkStart w:id="933" w:name="_Toc101534154"/>
            <w:bookmarkStart w:id="934" w:name="_Toc101536823"/>
            <w:r w:rsidRPr="00DA599E">
              <w:rPr>
                <w:lang w:val="en-US"/>
              </w:rPr>
              <w:t>Hạng mục</w:t>
            </w:r>
            <w:bookmarkEnd w:id="930"/>
            <w:bookmarkEnd w:id="931"/>
            <w:bookmarkEnd w:id="932"/>
            <w:bookmarkEnd w:id="933"/>
            <w:bookmarkEnd w:id="934"/>
          </w:p>
        </w:tc>
        <w:tc>
          <w:tcPr>
            <w:tcW w:w="1443" w:type="dxa"/>
            <w:vMerge w:val="restart"/>
            <w:shd w:val="clear" w:color="auto" w:fill="DAEEF3" w:themeFill="accent5" w:themeFillTint="33"/>
            <w:vAlign w:val="center"/>
          </w:tcPr>
          <w:p w14:paraId="61D210EE" w14:textId="77777777" w:rsidR="00136A15" w:rsidRPr="00DA599E" w:rsidRDefault="00136A15" w:rsidP="001124AF">
            <w:pPr>
              <w:pStyle w:val="Hmclc"/>
              <w:spacing w:before="60" w:after="60"/>
              <w:jc w:val="center"/>
              <w:outlineLvl w:val="0"/>
              <w:rPr>
                <w:lang w:val="en-US"/>
              </w:rPr>
            </w:pPr>
            <w:bookmarkStart w:id="935" w:name="_Toc80888376"/>
            <w:bookmarkStart w:id="936" w:name="_Toc84237334"/>
            <w:bookmarkStart w:id="937" w:name="_Toc100642792"/>
            <w:bookmarkStart w:id="938" w:name="_Toc101534155"/>
            <w:bookmarkStart w:id="939" w:name="_Toc101536824"/>
            <w:r w:rsidRPr="00DA599E">
              <w:rPr>
                <w:lang w:val="en-US"/>
              </w:rPr>
              <w:t>Diện tích (m</w:t>
            </w:r>
            <w:r w:rsidRPr="00DA599E">
              <w:rPr>
                <w:vertAlign w:val="superscript"/>
                <w:lang w:val="en-US"/>
              </w:rPr>
              <w:t>2</w:t>
            </w:r>
            <w:r w:rsidRPr="00DA599E">
              <w:rPr>
                <w:lang w:val="en-US"/>
              </w:rPr>
              <w:t>)</w:t>
            </w:r>
            <w:bookmarkEnd w:id="935"/>
            <w:bookmarkEnd w:id="936"/>
            <w:bookmarkEnd w:id="937"/>
            <w:bookmarkEnd w:id="938"/>
            <w:bookmarkEnd w:id="939"/>
          </w:p>
        </w:tc>
        <w:tc>
          <w:tcPr>
            <w:tcW w:w="5059" w:type="dxa"/>
            <w:gridSpan w:val="2"/>
            <w:shd w:val="clear" w:color="auto" w:fill="DAEEF3" w:themeFill="accent5" w:themeFillTint="33"/>
            <w:vAlign w:val="center"/>
          </w:tcPr>
          <w:p w14:paraId="52E07053" w14:textId="77777777" w:rsidR="00136A15" w:rsidRPr="00DA599E" w:rsidRDefault="00136A15" w:rsidP="001124AF">
            <w:pPr>
              <w:pStyle w:val="Hmclc"/>
              <w:spacing w:before="60" w:after="60"/>
              <w:jc w:val="center"/>
              <w:outlineLvl w:val="0"/>
              <w:rPr>
                <w:lang w:val="en-US"/>
              </w:rPr>
            </w:pPr>
            <w:bookmarkStart w:id="940" w:name="_Toc80888377"/>
            <w:bookmarkStart w:id="941" w:name="_Toc84237335"/>
            <w:bookmarkStart w:id="942" w:name="_Toc100642793"/>
            <w:bookmarkStart w:id="943" w:name="_Toc101534156"/>
            <w:bookmarkStart w:id="944" w:name="_Toc101536825"/>
            <w:r w:rsidRPr="00DA599E">
              <w:rPr>
                <w:lang w:val="en-US"/>
              </w:rPr>
              <w:t>Công năng sử dụng</w:t>
            </w:r>
            <w:bookmarkEnd w:id="940"/>
            <w:bookmarkEnd w:id="941"/>
            <w:bookmarkEnd w:id="942"/>
            <w:bookmarkEnd w:id="943"/>
            <w:bookmarkEnd w:id="944"/>
          </w:p>
        </w:tc>
      </w:tr>
      <w:tr w:rsidR="00DA599E" w:rsidRPr="00DA599E" w14:paraId="04C17C0B" w14:textId="77777777" w:rsidTr="00072892">
        <w:trPr>
          <w:trHeight w:val="171"/>
          <w:jc w:val="center"/>
        </w:trPr>
        <w:tc>
          <w:tcPr>
            <w:tcW w:w="618" w:type="dxa"/>
            <w:vMerge/>
            <w:shd w:val="clear" w:color="auto" w:fill="DAEEF3" w:themeFill="accent5" w:themeFillTint="33"/>
            <w:vAlign w:val="center"/>
          </w:tcPr>
          <w:p w14:paraId="07854971" w14:textId="77777777" w:rsidR="00136A15" w:rsidRPr="00DA599E" w:rsidRDefault="00136A15" w:rsidP="001124AF">
            <w:pPr>
              <w:pStyle w:val="Hmclc"/>
              <w:spacing w:before="60" w:after="60"/>
              <w:jc w:val="center"/>
              <w:outlineLvl w:val="0"/>
              <w:rPr>
                <w:lang w:val="en-US"/>
              </w:rPr>
            </w:pPr>
          </w:p>
        </w:tc>
        <w:tc>
          <w:tcPr>
            <w:tcW w:w="2396" w:type="dxa"/>
            <w:vMerge/>
            <w:shd w:val="clear" w:color="auto" w:fill="DAEEF3" w:themeFill="accent5" w:themeFillTint="33"/>
            <w:vAlign w:val="center"/>
          </w:tcPr>
          <w:p w14:paraId="1F5F34F1" w14:textId="77777777" w:rsidR="00136A15" w:rsidRPr="00DA599E" w:rsidRDefault="00136A15" w:rsidP="001124AF">
            <w:pPr>
              <w:pStyle w:val="Hmclc"/>
              <w:spacing w:before="60" w:after="60"/>
              <w:jc w:val="center"/>
              <w:outlineLvl w:val="0"/>
              <w:rPr>
                <w:lang w:val="en-US"/>
              </w:rPr>
            </w:pPr>
          </w:p>
        </w:tc>
        <w:tc>
          <w:tcPr>
            <w:tcW w:w="1443" w:type="dxa"/>
            <w:vMerge/>
            <w:shd w:val="clear" w:color="auto" w:fill="DAEEF3" w:themeFill="accent5" w:themeFillTint="33"/>
            <w:vAlign w:val="center"/>
          </w:tcPr>
          <w:p w14:paraId="227EC091" w14:textId="77777777" w:rsidR="00136A15" w:rsidRPr="00DA599E" w:rsidRDefault="00136A15" w:rsidP="001124AF">
            <w:pPr>
              <w:pStyle w:val="Hmclc"/>
              <w:spacing w:before="60" w:after="60"/>
              <w:jc w:val="center"/>
              <w:outlineLvl w:val="0"/>
              <w:rPr>
                <w:lang w:val="en-US"/>
              </w:rPr>
            </w:pPr>
          </w:p>
        </w:tc>
        <w:tc>
          <w:tcPr>
            <w:tcW w:w="2566" w:type="dxa"/>
            <w:shd w:val="clear" w:color="auto" w:fill="DAEEF3" w:themeFill="accent5" w:themeFillTint="33"/>
            <w:vAlign w:val="center"/>
          </w:tcPr>
          <w:p w14:paraId="73AE4B4C" w14:textId="77777777" w:rsidR="00136A15" w:rsidRPr="00DA599E" w:rsidRDefault="00136A15" w:rsidP="001124AF">
            <w:pPr>
              <w:pStyle w:val="Hmclc"/>
              <w:spacing w:before="60" w:after="60"/>
              <w:jc w:val="center"/>
              <w:outlineLvl w:val="0"/>
              <w:rPr>
                <w:lang w:val="en-US"/>
              </w:rPr>
            </w:pPr>
            <w:bookmarkStart w:id="945" w:name="_Toc80888378"/>
            <w:bookmarkStart w:id="946" w:name="_Toc84237336"/>
            <w:bookmarkStart w:id="947" w:name="_Toc100642794"/>
            <w:bookmarkStart w:id="948" w:name="_Toc101534157"/>
            <w:bookmarkStart w:id="949" w:name="_Toc101536826"/>
            <w:r w:rsidRPr="00DA599E">
              <w:rPr>
                <w:lang w:val="en-US"/>
              </w:rPr>
              <w:t>Hiện hữu</w:t>
            </w:r>
            <w:bookmarkEnd w:id="945"/>
            <w:bookmarkEnd w:id="946"/>
            <w:bookmarkEnd w:id="947"/>
            <w:bookmarkEnd w:id="948"/>
            <w:bookmarkEnd w:id="949"/>
          </w:p>
        </w:tc>
        <w:tc>
          <w:tcPr>
            <w:tcW w:w="2492" w:type="dxa"/>
            <w:shd w:val="clear" w:color="auto" w:fill="DAEEF3" w:themeFill="accent5" w:themeFillTint="33"/>
            <w:vAlign w:val="center"/>
          </w:tcPr>
          <w:p w14:paraId="008B8D89" w14:textId="56D36C78" w:rsidR="00136A15" w:rsidRPr="00DA599E" w:rsidRDefault="00E41454" w:rsidP="001124AF">
            <w:pPr>
              <w:pStyle w:val="Hmclc"/>
              <w:spacing w:before="60" w:after="60"/>
              <w:jc w:val="center"/>
              <w:outlineLvl w:val="0"/>
              <w:rPr>
                <w:lang w:val="en-US"/>
              </w:rPr>
            </w:pPr>
            <w:bookmarkStart w:id="950" w:name="_Toc84237337"/>
            <w:bookmarkStart w:id="951" w:name="_Toc100642795"/>
            <w:bookmarkStart w:id="952" w:name="_Toc101534158"/>
            <w:bookmarkStart w:id="953" w:name="_Toc101536827"/>
            <w:r w:rsidRPr="00DA599E">
              <w:rPr>
                <w:lang w:val="en-US"/>
              </w:rPr>
              <w:t>Sau mở rộng</w:t>
            </w:r>
            <w:bookmarkEnd w:id="950"/>
            <w:bookmarkEnd w:id="951"/>
            <w:bookmarkEnd w:id="952"/>
            <w:bookmarkEnd w:id="953"/>
          </w:p>
        </w:tc>
      </w:tr>
      <w:tr w:rsidR="00DA599E" w:rsidRPr="00DA599E" w14:paraId="372117A1" w14:textId="77777777" w:rsidTr="00072892">
        <w:trPr>
          <w:trHeight w:val="638"/>
          <w:jc w:val="center"/>
        </w:trPr>
        <w:tc>
          <w:tcPr>
            <w:tcW w:w="618" w:type="dxa"/>
            <w:shd w:val="clear" w:color="auto" w:fill="auto"/>
            <w:vAlign w:val="center"/>
          </w:tcPr>
          <w:p w14:paraId="0DC0591D" w14:textId="77777777" w:rsidR="00136A15" w:rsidRPr="00DA599E" w:rsidRDefault="00136A15" w:rsidP="001124AF">
            <w:pPr>
              <w:pStyle w:val="Hmclc"/>
              <w:spacing w:before="60" w:after="60"/>
              <w:jc w:val="center"/>
              <w:outlineLvl w:val="0"/>
              <w:rPr>
                <w:b w:val="0"/>
                <w:lang w:val="en-US"/>
              </w:rPr>
            </w:pPr>
            <w:bookmarkStart w:id="954" w:name="_Toc80888380"/>
            <w:bookmarkStart w:id="955" w:name="_Toc84237338"/>
            <w:bookmarkStart w:id="956" w:name="_Toc100642796"/>
            <w:bookmarkStart w:id="957" w:name="_Toc101534159"/>
            <w:bookmarkStart w:id="958" w:name="_Toc101536828"/>
            <w:r w:rsidRPr="00DA599E">
              <w:rPr>
                <w:b w:val="0"/>
                <w:lang w:val="en-US"/>
              </w:rPr>
              <w:t>1</w:t>
            </w:r>
            <w:bookmarkEnd w:id="954"/>
            <w:bookmarkEnd w:id="955"/>
            <w:bookmarkEnd w:id="956"/>
            <w:bookmarkEnd w:id="957"/>
            <w:bookmarkEnd w:id="958"/>
          </w:p>
        </w:tc>
        <w:tc>
          <w:tcPr>
            <w:tcW w:w="2396" w:type="dxa"/>
            <w:shd w:val="clear" w:color="auto" w:fill="auto"/>
            <w:vAlign w:val="center"/>
          </w:tcPr>
          <w:p w14:paraId="27276577" w14:textId="77777777" w:rsidR="00136A15" w:rsidRPr="00DA599E" w:rsidRDefault="00136A15" w:rsidP="001124AF">
            <w:pPr>
              <w:pStyle w:val="Normal0"/>
              <w:spacing w:line="312" w:lineRule="auto"/>
              <w:ind w:firstLine="0"/>
            </w:pPr>
            <w:r w:rsidRPr="00DA599E">
              <w:t>Khu vực văn phòng</w:t>
            </w:r>
          </w:p>
        </w:tc>
        <w:tc>
          <w:tcPr>
            <w:tcW w:w="1443" w:type="dxa"/>
            <w:shd w:val="clear" w:color="auto" w:fill="auto"/>
            <w:vAlign w:val="center"/>
          </w:tcPr>
          <w:p w14:paraId="2D6C5C15" w14:textId="03032618" w:rsidR="00136A15" w:rsidRPr="00DA599E" w:rsidRDefault="005D3097" w:rsidP="001124AF">
            <w:pPr>
              <w:pStyle w:val="Hmclc"/>
              <w:spacing w:before="60" w:after="60"/>
              <w:jc w:val="center"/>
              <w:outlineLvl w:val="0"/>
              <w:rPr>
                <w:b w:val="0"/>
                <w:lang w:val="en-US"/>
              </w:rPr>
            </w:pPr>
            <w:bookmarkStart w:id="959" w:name="_Toc80888381"/>
            <w:bookmarkStart w:id="960" w:name="_Toc84237339"/>
            <w:bookmarkStart w:id="961" w:name="_Toc100642797"/>
            <w:bookmarkStart w:id="962" w:name="_Toc101534160"/>
            <w:bookmarkStart w:id="963" w:name="_Toc101536829"/>
            <w:r w:rsidRPr="00DA599E">
              <w:rPr>
                <w:b w:val="0"/>
                <w:lang w:val="en-US"/>
              </w:rPr>
              <w:t>1.050</w:t>
            </w:r>
            <w:bookmarkEnd w:id="959"/>
            <w:bookmarkEnd w:id="960"/>
            <w:bookmarkEnd w:id="961"/>
            <w:bookmarkEnd w:id="962"/>
            <w:bookmarkEnd w:id="963"/>
          </w:p>
        </w:tc>
        <w:tc>
          <w:tcPr>
            <w:tcW w:w="2566" w:type="dxa"/>
            <w:shd w:val="clear" w:color="auto" w:fill="auto"/>
            <w:vAlign w:val="center"/>
          </w:tcPr>
          <w:p w14:paraId="3115531E" w14:textId="77777777" w:rsidR="00136A15" w:rsidRPr="00DA599E" w:rsidRDefault="00136A15" w:rsidP="001124AF">
            <w:pPr>
              <w:pStyle w:val="Hmclc"/>
              <w:spacing w:before="60" w:after="60"/>
              <w:outlineLvl w:val="0"/>
              <w:rPr>
                <w:b w:val="0"/>
                <w:lang w:val="en-US"/>
              </w:rPr>
            </w:pPr>
            <w:bookmarkStart w:id="964" w:name="_Toc80888382"/>
            <w:bookmarkStart w:id="965" w:name="_Toc84237340"/>
            <w:bookmarkStart w:id="966" w:name="_Toc100642798"/>
            <w:bookmarkStart w:id="967" w:name="_Toc101534161"/>
            <w:bookmarkStart w:id="968" w:name="_Toc101536830"/>
            <w:r w:rsidRPr="00DA599E">
              <w:rPr>
                <w:b w:val="0"/>
                <w:lang w:val="en-US"/>
              </w:rPr>
              <w:t>Nơi làm việc của cán bộ quản lý sản xuất xưởng</w:t>
            </w:r>
            <w:bookmarkEnd w:id="964"/>
            <w:bookmarkEnd w:id="965"/>
            <w:bookmarkEnd w:id="966"/>
            <w:bookmarkEnd w:id="967"/>
            <w:bookmarkEnd w:id="968"/>
          </w:p>
        </w:tc>
        <w:tc>
          <w:tcPr>
            <w:tcW w:w="2492" w:type="dxa"/>
            <w:vMerge w:val="restart"/>
            <w:vAlign w:val="center"/>
          </w:tcPr>
          <w:p w14:paraId="1A22764D" w14:textId="77E89CB5" w:rsidR="00136A15" w:rsidRPr="00DA599E" w:rsidRDefault="00EA3485" w:rsidP="001124AF">
            <w:pPr>
              <w:pStyle w:val="Hmclc"/>
              <w:spacing w:before="60" w:after="60"/>
              <w:jc w:val="center"/>
              <w:outlineLvl w:val="0"/>
              <w:rPr>
                <w:b w:val="0"/>
                <w:lang w:val="en-US"/>
              </w:rPr>
            </w:pPr>
            <w:bookmarkStart w:id="969" w:name="_Toc80888383"/>
            <w:bookmarkStart w:id="970" w:name="_Toc84237341"/>
            <w:bookmarkStart w:id="971" w:name="_Toc100642799"/>
            <w:bookmarkStart w:id="972" w:name="_Toc101534162"/>
            <w:bookmarkStart w:id="973" w:name="_Toc101536831"/>
            <w:r w:rsidRPr="00DA599E">
              <w:rPr>
                <w:b w:val="0"/>
                <w:lang w:val="en-US"/>
              </w:rPr>
              <w:t>Giữ</w:t>
            </w:r>
            <w:r w:rsidR="00136A15" w:rsidRPr="00DA599E">
              <w:rPr>
                <w:b w:val="0"/>
                <w:lang w:val="en-US"/>
              </w:rPr>
              <w:t xml:space="preserve"> nguyên khu vực sản xuất như hiện hữu</w:t>
            </w:r>
            <w:bookmarkEnd w:id="969"/>
            <w:bookmarkEnd w:id="970"/>
            <w:bookmarkEnd w:id="971"/>
            <w:bookmarkEnd w:id="972"/>
            <w:bookmarkEnd w:id="973"/>
          </w:p>
        </w:tc>
      </w:tr>
      <w:tr w:rsidR="00DA599E" w:rsidRPr="00DA599E" w14:paraId="322A62D2" w14:textId="77777777" w:rsidTr="00072892">
        <w:trPr>
          <w:trHeight w:val="632"/>
          <w:jc w:val="center"/>
        </w:trPr>
        <w:tc>
          <w:tcPr>
            <w:tcW w:w="618" w:type="dxa"/>
            <w:shd w:val="clear" w:color="auto" w:fill="auto"/>
            <w:vAlign w:val="center"/>
          </w:tcPr>
          <w:p w14:paraId="478077C3" w14:textId="77777777" w:rsidR="00136A15" w:rsidRPr="00DA599E" w:rsidRDefault="00136A15" w:rsidP="001124AF">
            <w:pPr>
              <w:pStyle w:val="Hmclc"/>
              <w:spacing w:before="60" w:after="60"/>
              <w:jc w:val="center"/>
              <w:outlineLvl w:val="0"/>
              <w:rPr>
                <w:b w:val="0"/>
                <w:lang w:val="en-US"/>
              </w:rPr>
            </w:pPr>
            <w:bookmarkStart w:id="974" w:name="_Toc80888384"/>
            <w:bookmarkStart w:id="975" w:name="_Toc84237342"/>
            <w:bookmarkStart w:id="976" w:name="_Toc100642800"/>
            <w:bookmarkStart w:id="977" w:name="_Toc101534163"/>
            <w:bookmarkStart w:id="978" w:name="_Toc101536832"/>
            <w:r w:rsidRPr="00DA599E">
              <w:rPr>
                <w:b w:val="0"/>
                <w:lang w:val="en-US"/>
              </w:rPr>
              <w:t>3</w:t>
            </w:r>
            <w:bookmarkEnd w:id="974"/>
            <w:bookmarkEnd w:id="975"/>
            <w:bookmarkEnd w:id="976"/>
            <w:bookmarkEnd w:id="977"/>
            <w:bookmarkEnd w:id="978"/>
          </w:p>
        </w:tc>
        <w:tc>
          <w:tcPr>
            <w:tcW w:w="2396" w:type="dxa"/>
            <w:shd w:val="clear" w:color="auto" w:fill="auto"/>
            <w:vAlign w:val="center"/>
          </w:tcPr>
          <w:p w14:paraId="267F4810" w14:textId="77777777" w:rsidR="00136A15" w:rsidRPr="00DA599E" w:rsidRDefault="00136A15" w:rsidP="001124AF">
            <w:pPr>
              <w:pStyle w:val="Hmclc"/>
              <w:spacing w:before="60" w:after="60"/>
              <w:outlineLvl w:val="0"/>
              <w:rPr>
                <w:b w:val="0"/>
                <w:lang w:val="en-US"/>
              </w:rPr>
            </w:pPr>
            <w:bookmarkStart w:id="979" w:name="_Toc80888385"/>
            <w:bookmarkStart w:id="980" w:name="_Toc84237343"/>
            <w:bookmarkStart w:id="981" w:name="_Toc100642801"/>
            <w:bookmarkStart w:id="982" w:name="_Toc101534164"/>
            <w:bookmarkStart w:id="983" w:name="_Toc101536833"/>
            <w:r w:rsidRPr="00DA599E">
              <w:rPr>
                <w:b w:val="0"/>
                <w:lang w:val="en-US"/>
              </w:rPr>
              <w:t>Khu vực hàng trắng</w:t>
            </w:r>
            <w:bookmarkEnd w:id="979"/>
            <w:bookmarkEnd w:id="980"/>
            <w:bookmarkEnd w:id="981"/>
            <w:bookmarkEnd w:id="982"/>
            <w:bookmarkEnd w:id="983"/>
          </w:p>
        </w:tc>
        <w:tc>
          <w:tcPr>
            <w:tcW w:w="1443" w:type="dxa"/>
            <w:shd w:val="clear" w:color="auto" w:fill="auto"/>
            <w:vAlign w:val="center"/>
          </w:tcPr>
          <w:p w14:paraId="7BFC4794" w14:textId="63CBC758" w:rsidR="00136A15" w:rsidRPr="00DA599E" w:rsidRDefault="005D3097" w:rsidP="001124AF">
            <w:pPr>
              <w:pStyle w:val="Hmclc"/>
              <w:spacing w:before="60" w:after="60"/>
              <w:jc w:val="center"/>
              <w:outlineLvl w:val="0"/>
              <w:rPr>
                <w:b w:val="0"/>
                <w:lang w:val="en-US"/>
              </w:rPr>
            </w:pPr>
            <w:bookmarkStart w:id="984" w:name="_Toc80888386"/>
            <w:bookmarkStart w:id="985" w:name="_Toc84237344"/>
            <w:bookmarkStart w:id="986" w:name="_Toc100642802"/>
            <w:bookmarkStart w:id="987" w:name="_Toc101534165"/>
            <w:bookmarkStart w:id="988" w:name="_Toc101536834"/>
            <w:r w:rsidRPr="00DA599E">
              <w:rPr>
                <w:b w:val="0"/>
                <w:lang w:val="en-US"/>
              </w:rPr>
              <w:t>9.450</w:t>
            </w:r>
            <w:bookmarkEnd w:id="984"/>
            <w:bookmarkEnd w:id="985"/>
            <w:bookmarkEnd w:id="986"/>
            <w:bookmarkEnd w:id="987"/>
            <w:bookmarkEnd w:id="988"/>
          </w:p>
        </w:tc>
        <w:tc>
          <w:tcPr>
            <w:tcW w:w="2566" w:type="dxa"/>
            <w:shd w:val="clear" w:color="auto" w:fill="auto"/>
            <w:vAlign w:val="center"/>
          </w:tcPr>
          <w:p w14:paraId="1852FAB2" w14:textId="33C18AF0" w:rsidR="00136A15" w:rsidRPr="00DA599E" w:rsidRDefault="00072892" w:rsidP="00CD3692">
            <w:pPr>
              <w:pStyle w:val="Hmclc"/>
              <w:spacing w:before="60" w:after="60"/>
              <w:jc w:val="left"/>
              <w:outlineLvl w:val="0"/>
              <w:rPr>
                <w:b w:val="0"/>
                <w:lang w:val="en-US"/>
              </w:rPr>
            </w:pPr>
            <w:bookmarkStart w:id="989" w:name="_Toc80888387"/>
            <w:bookmarkStart w:id="990" w:name="_Toc84237345"/>
            <w:bookmarkStart w:id="991" w:name="_Toc100642803"/>
            <w:bookmarkStart w:id="992" w:name="_Toc101534166"/>
            <w:bookmarkStart w:id="993" w:name="_Toc101536835"/>
            <w:r w:rsidRPr="00DA599E">
              <w:rPr>
                <w:b w:val="0"/>
                <w:lang w:val="en-US"/>
              </w:rPr>
              <w:t>Tạo hình chi tiết, để hàng trắng</w:t>
            </w:r>
            <w:r w:rsidR="00C57BFE" w:rsidRPr="00DA599E">
              <w:rPr>
                <w:b w:val="0"/>
                <w:lang w:val="en-US"/>
              </w:rPr>
              <w:t>, chứa hàng</w:t>
            </w:r>
            <w:r w:rsidRPr="00DA599E">
              <w:rPr>
                <w:b w:val="0"/>
                <w:lang w:val="en-US"/>
              </w:rPr>
              <w:t xml:space="preserve"> (chưa sơn)</w:t>
            </w:r>
            <w:bookmarkEnd w:id="989"/>
            <w:bookmarkEnd w:id="990"/>
            <w:bookmarkEnd w:id="991"/>
            <w:bookmarkEnd w:id="992"/>
            <w:bookmarkEnd w:id="993"/>
          </w:p>
        </w:tc>
        <w:tc>
          <w:tcPr>
            <w:tcW w:w="2492" w:type="dxa"/>
            <w:vMerge/>
          </w:tcPr>
          <w:p w14:paraId="426830F1" w14:textId="77777777" w:rsidR="00136A15" w:rsidRPr="00DA599E" w:rsidRDefault="00136A15" w:rsidP="001124AF">
            <w:pPr>
              <w:pStyle w:val="Hmclc"/>
              <w:spacing w:before="60" w:after="60"/>
              <w:outlineLvl w:val="0"/>
              <w:rPr>
                <w:b w:val="0"/>
                <w:lang w:val="en-US"/>
              </w:rPr>
            </w:pPr>
          </w:p>
        </w:tc>
      </w:tr>
      <w:tr w:rsidR="00136A15" w:rsidRPr="00DA599E" w14:paraId="5C252B4A" w14:textId="77777777" w:rsidTr="00072892">
        <w:trPr>
          <w:trHeight w:val="248"/>
          <w:jc w:val="center"/>
        </w:trPr>
        <w:tc>
          <w:tcPr>
            <w:tcW w:w="3015" w:type="dxa"/>
            <w:gridSpan w:val="2"/>
            <w:shd w:val="clear" w:color="auto" w:fill="auto"/>
            <w:vAlign w:val="center"/>
          </w:tcPr>
          <w:p w14:paraId="1F1DE0E4" w14:textId="77777777" w:rsidR="00136A15" w:rsidRPr="00DA599E" w:rsidRDefault="00136A15" w:rsidP="001124AF">
            <w:pPr>
              <w:pStyle w:val="Hmclc"/>
              <w:spacing w:before="60" w:after="60"/>
              <w:jc w:val="center"/>
              <w:outlineLvl w:val="0"/>
              <w:rPr>
                <w:lang w:val="en-US"/>
              </w:rPr>
            </w:pPr>
            <w:bookmarkStart w:id="994" w:name="_Toc80888388"/>
            <w:bookmarkStart w:id="995" w:name="_Toc84237346"/>
            <w:bookmarkStart w:id="996" w:name="_Toc100642804"/>
            <w:bookmarkStart w:id="997" w:name="_Toc101534167"/>
            <w:bookmarkStart w:id="998" w:name="_Toc101536836"/>
            <w:r w:rsidRPr="00DA599E">
              <w:rPr>
                <w:lang w:val="en-US"/>
              </w:rPr>
              <w:t>Tổng cộng</w:t>
            </w:r>
            <w:bookmarkEnd w:id="994"/>
            <w:bookmarkEnd w:id="995"/>
            <w:bookmarkEnd w:id="996"/>
            <w:bookmarkEnd w:id="997"/>
            <w:bookmarkEnd w:id="998"/>
          </w:p>
        </w:tc>
        <w:tc>
          <w:tcPr>
            <w:tcW w:w="1443" w:type="dxa"/>
            <w:shd w:val="clear" w:color="auto" w:fill="auto"/>
            <w:vAlign w:val="center"/>
          </w:tcPr>
          <w:p w14:paraId="5849530F" w14:textId="77777777" w:rsidR="00136A15" w:rsidRPr="00DA599E" w:rsidRDefault="00136A15" w:rsidP="001124AF">
            <w:pPr>
              <w:pStyle w:val="Hmclc"/>
              <w:spacing w:before="60" w:after="60"/>
              <w:jc w:val="center"/>
              <w:outlineLvl w:val="0"/>
              <w:rPr>
                <w:lang w:val="en-US"/>
              </w:rPr>
            </w:pPr>
            <w:bookmarkStart w:id="999" w:name="_Toc80888389"/>
            <w:bookmarkStart w:id="1000" w:name="_Toc84237347"/>
            <w:bookmarkStart w:id="1001" w:name="_Toc100642805"/>
            <w:bookmarkStart w:id="1002" w:name="_Toc101534168"/>
            <w:bookmarkStart w:id="1003" w:name="_Toc101536837"/>
            <w:r w:rsidRPr="00DA599E">
              <w:rPr>
                <w:lang w:val="en-US"/>
              </w:rPr>
              <w:t>10.500</w:t>
            </w:r>
            <w:bookmarkEnd w:id="999"/>
            <w:bookmarkEnd w:id="1000"/>
            <w:bookmarkEnd w:id="1001"/>
            <w:bookmarkEnd w:id="1002"/>
            <w:bookmarkEnd w:id="1003"/>
          </w:p>
        </w:tc>
        <w:tc>
          <w:tcPr>
            <w:tcW w:w="2566" w:type="dxa"/>
            <w:shd w:val="clear" w:color="auto" w:fill="auto"/>
            <w:vAlign w:val="center"/>
          </w:tcPr>
          <w:p w14:paraId="10044430" w14:textId="77777777" w:rsidR="00136A15" w:rsidRPr="00DA599E" w:rsidRDefault="00136A15" w:rsidP="001124AF">
            <w:pPr>
              <w:pStyle w:val="Hmclc"/>
              <w:spacing w:before="60" w:after="60"/>
              <w:jc w:val="center"/>
              <w:outlineLvl w:val="0"/>
              <w:rPr>
                <w:lang w:val="en-US"/>
              </w:rPr>
            </w:pPr>
            <w:bookmarkStart w:id="1004" w:name="_Toc80888390"/>
            <w:bookmarkStart w:id="1005" w:name="_Toc84237348"/>
            <w:bookmarkStart w:id="1006" w:name="_Toc100642806"/>
            <w:bookmarkStart w:id="1007" w:name="_Toc101534169"/>
            <w:bookmarkStart w:id="1008" w:name="_Toc101536838"/>
            <w:r w:rsidRPr="00DA599E">
              <w:rPr>
                <w:lang w:val="en-US"/>
              </w:rPr>
              <w:t>-</w:t>
            </w:r>
            <w:bookmarkEnd w:id="1004"/>
            <w:bookmarkEnd w:id="1005"/>
            <w:bookmarkEnd w:id="1006"/>
            <w:bookmarkEnd w:id="1007"/>
            <w:bookmarkEnd w:id="1008"/>
          </w:p>
        </w:tc>
        <w:tc>
          <w:tcPr>
            <w:tcW w:w="2492" w:type="dxa"/>
          </w:tcPr>
          <w:p w14:paraId="0EB8A1D5" w14:textId="77777777" w:rsidR="00136A15" w:rsidRPr="00DA599E" w:rsidRDefault="00136A15" w:rsidP="001124AF">
            <w:pPr>
              <w:pStyle w:val="Hmclc"/>
              <w:spacing w:before="60" w:after="60"/>
              <w:jc w:val="center"/>
              <w:outlineLvl w:val="0"/>
              <w:rPr>
                <w:lang w:val="en-US"/>
              </w:rPr>
            </w:pPr>
            <w:bookmarkStart w:id="1009" w:name="_Toc80888391"/>
            <w:bookmarkStart w:id="1010" w:name="_Toc84237349"/>
            <w:bookmarkStart w:id="1011" w:name="_Toc100642807"/>
            <w:bookmarkStart w:id="1012" w:name="_Toc101534170"/>
            <w:bookmarkStart w:id="1013" w:name="_Toc101536839"/>
            <w:r w:rsidRPr="00DA599E">
              <w:rPr>
                <w:lang w:val="en-US"/>
              </w:rPr>
              <w:t>-</w:t>
            </w:r>
            <w:bookmarkEnd w:id="1009"/>
            <w:bookmarkEnd w:id="1010"/>
            <w:bookmarkEnd w:id="1011"/>
            <w:bookmarkEnd w:id="1012"/>
            <w:bookmarkEnd w:id="1013"/>
          </w:p>
        </w:tc>
      </w:tr>
    </w:tbl>
    <w:p w14:paraId="41D2F770" w14:textId="1E4DAD53" w:rsidR="00136A15" w:rsidRPr="00DA599E" w:rsidRDefault="00136A15" w:rsidP="00136A15">
      <w:pPr>
        <w:jc w:val="both"/>
        <w:rPr>
          <w:szCs w:val="26"/>
        </w:rPr>
      </w:pPr>
    </w:p>
    <w:p w14:paraId="24FF13DC" w14:textId="337188FE" w:rsidR="0091615B" w:rsidRPr="00DA599E" w:rsidRDefault="00767D76" w:rsidP="00136A15">
      <w:pPr>
        <w:jc w:val="both"/>
        <w:rPr>
          <w:szCs w:val="26"/>
        </w:rPr>
      </w:pPr>
      <w:r w:rsidRPr="00DA599E">
        <w:rPr>
          <w:noProof/>
        </w:rPr>
        <w:drawing>
          <wp:inline distT="0" distB="0" distL="0" distR="0" wp14:anchorId="25A13A70" wp14:editId="503B34BE">
            <wp:extent cx="6014500" cy="2769079"/>
            <wp:effectExtent l="0" t="0" r="5715" b="0"/>
            <wp:docPr id="2863" name="Picture 2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b="7218"/>
                    <a:stretch/>
                  </pic:blipFill>
                  <pic:spPr bwMode="auto">
                    <a:xfrm>
                      <a:off x="0" y="0"/>
                      <a:ext cx="6020741" cy="2771952"/>
                    </a:xfrm>
                    <a:prstGeom prst="rect">
                      <a:avLst/>
                    </a:prstGeom>
                    <a:ln>
                      <a:noFill/>
                    </a:ln>
                    <a:extLst>
                      <a:ext uri="{53640926-AAD7-44D8-BBD7-CCE9431645EC}">
                        <a14:shadowObscured xmlns:a14="http://schemas.microsoft.com/office/drawing/2010/main"/>
                      </a:ext>
                    </a:extLst>
                  </pic:spPr>
                </pic:pic>
              </a:graphicData>
            </a:graphic>
          </wp:inline>
        </w:drawing>
      </w:r>
    </w:p>
    <w:p w14:paraId="4242E5EF" w14:textId="1A8C1EA7" w:rsidR="00BE7D55" w:rsidRPr="00DA599E" w:rsidRDefault="00386500" w:rsidP="00D212FE">
      <w:pPr>
        <w:pStyle w:val="ahnhloan"/>
        <w:rPr>
          <w:szCs w:val="26"/>
        </w:rPr>
      </w:pPr>
      <w:bookmarkStart w:id="1014" w:name="_Toc80889408"/>
      <w:bookmarkStart w:id="1015" w:name="_Toc111275254"/>
      <w:r w:rsidRPr="00DA599E">
        <w:t xml:space="preserve">Hình 1. </w:t>
      </w:r>
      <w:r w:rsidRPr="00DA599E">
        <w:fldChar w:fldCharType="begin"/>
      </w:r>
      <w:r w:rsidRPr="00DA599E">
        <w:instrText xml:space="preserve"> SEQ Hình_1. \* ARABIC </w:instrText>
      </w:r>
      <w:r w:rsidRPr="00DA599E">
        <w:fldChar w:fldCharType="separate"/>
      </w:r>
      <w:r w:rsidR="00DA599E">
        <w:t>18</w:t>
      </w:r>
      <w:r w:rsidRPr="00DA599E">
        <w:fldChar w:fldCharType="end"/>
      </w:r>
      <w:r w:rsidR="00BE7D55" w:rsidRPr="00DA599E">
        <w:t xml:space="preserve">. Bố trí </w:t>
      </w:r>
      <w:r w:rsidR="007D34BF" w:rsidRPr="00DA599E">
        <w:t xml:space="preserve">khu vực </w:t>
      </w:r>
      <w:r w:rsidR="00BE7D55" w:rsidRPr="00DA599E">
        <w:t>sản xuất nhà xưởng thiết kế</w:t>
      </w:r>
      <w:bookmarkEnd w:id="1014"/>
      <w:bookmarkEnd w:id="1015"/>
    </w:p>
    <w:p w14:paraId="1A0C0B8F" w14:textId="77777777" w:rsidR="005B42D7" w:rsidRPr="00DA599E" w:rsidRDefault="005B42D7" w:rsidP="002449D8">
      <w:pPr>
        <w:pStyle w:val="ListParagraph"/>
        <w:numPr>
          <w:ilvl w:val="0"/>
          <w:numId w:val="51"/>
        </w:numPr>
        <w:ind w:left="284" w:hanging="284"/>
        <w:jc w:val="both"/>
        <w:rPr>
          <w:rFonts w:eastAsia="Calibri" w:cs="Times New Roman"/>
          <w:b/>
          <w:szCs w:val="26"/>
        </w:rPr>
      </w:pPr>
      <w:r w:rsidRPr="00DA599E">
        <w:rPr>
          <w:rFonts w:eastAsia="Calibri" w:cs="Times New Roman"/>
          <w:b/>
          <w:szCs w:val="26"/>
        </w:rPr>
        <w:t>Nhà xưởng may – Khu gia công (khu vực may)</w:t>
      </w:r>
    </w:p>
    <w:p w14:paraId="5ED78932" w14:textId="46E50024" w:rsidR="00EB7D38" w:rsidRPr="00DA599E" w:rsidRDefault="00EB7D38" w:rsidP="00EB7D38">
      <w:pPr>
        <w:pStyle w:val="Normal01"/>
        <w:spacing w:line="312" w:lineRule="auto"/>
        <w:ind w:firstLine="567"/>
        <w:rPr>
          <w:sz w:val="26"/>
        </w:rPr>
      </w:pPr>
      <w:r w:rsidRPr="00DA599E">
        <w:rPr>
          <w:sz w:val="26"/>
        </w:rPr>
        <w:t>Nhà xưởng đã xây dựng hoàn chỉnh theo giấy phép xây dựng số 958/GPXD ngày 20/3/2019 với công năng làm nhà xưởng may trong giai đoạn mở rộng. Tuy nhiên do công ty chưa mở rộng sản xuất nên hiện hữu chỉ làm kho chứa hàng thành phầm của công ty.</w:t>
      </w:r>
    </w:p>
    <w:p w14:paraId="5B243F12" w14:textId="0249A8A6" w:rsidR="005B42D7" w:rsidRPr="00DA599E" w:rsidRDefault="005B42D7" w:rsidP="002449D8">
      <w:pPr>
        <w:pStyle w:val="Normal01"/>
        <w:numPr>
          <w:ilvl w:val="0"/>
          <w:numId w:val="68"/>
        </w:numPr>
        <w:spacing w:line="312" w:lineRule="auto"/>
        <w:ind w:left="142" w:firstLine="425"/>
        <w:rPr>
          <w:sz w:val="26"/>
        </w:rPr>
      </w:pPr>
      <w:r w:rsidRPr="00DA599E">
        <w:rPr>
          <w:sz w:val="26"/>
        </w:rPr>
        <w:t xml:space="preserve">Loại công trình: công nghiệp. </w:t>
      </w:r>
    </w:p>
    <w:p w14:paraId="18947261" w14:textId="77777777" w:rsidR="005B42D7" w:rsidRPr="00DA599E" w:rsidRDefault="005B42D7" w:rsidP="002449D8">
      <w:pPr>
        <w:pStyle w:val="Normal01"/>
        <w:numPr>
          <w:ilvl w:val="0"/>
          <w:numId w:val="68"/>
        </w:numPr>
        <w:spacing w:line="312" w:lineRule="auto"/>
        <w:ind w:left="142" w:firstLine="425"/>
        <w:rPr>
          <w:sz w:val="26"/>
        </w:rPr>
      </w:pPr>
      <w:r w:rsidRPr="00DA599E">
        <w:rPr>
          <w:sz w:val="26"/>
        </w:rPr>
        <w:lastRenderedPageBreak/>
        <w:t>Cấp công trình: cấp III; Số tầng: 02 tầng</w:t>
      </w:r>
    </w:p>
    <w:p w14:paraId="11F4A8BD" w14:textId="13106BCF" w:rsidR="005B42D7" w:rsidRPr="00DA599E" w:rsidRDefault="005B42D7" w:rsidP="002449D8">
      <w:pPr>
        <w:pStyle w:val="Normal01"/>
        <w:numPr>
          <w:ilvl w:val="0"/>
          <w:numId w:val="68"/>
        </w:numPr>
        <w:spacing w:line="312" w:lineRule="auto"/>
        <w:ind w:left="142" w:firstLine="425"/>
        <w:rPr>
          <w:sz w:val="26"/>
        </w:rPr>
      </w:pPr>
      <w:r w:rsidRPr="00DA599E">
        <w:rPr>
          <w:sz w:val="26"/>
        </w:rPr>
        <w:t xml:space="preserve">Tổng diện tích sàn xây dựng: </w:t>
      </w:r>
      <w:r w:rsidR="00FE2139" w:rsidRPr="00DA599E">
        <w:rPr>
          <w:sz w:val="26"/>
        </w:rPr>
        <w:t>5.670</w:t>
      </w:r>
      <w:r w:rsidRPr="00DA599E">
        <w:rPr>
          <w:sz w:val="26"/>
        </w:rPr>
        <w:t xml:space="preserve"> m</w:t>
      </w:r>
      <w:r w:rsidRPr="00DA599E">
        <w:rPr>
          <w:sz w:val="26"/>
          <w:vertAlign w:val="superscript"/>
        </w:rPr>
        <w:t>2</w:t>
      </w:r>
      <w:r w:rsidRPr="00DA599E">
        <w:rPr>
          <w:sz w:val="26"/>
        </w:rPr>
        <w:t>. Trong đó tầng 1: 5.670 m</w:t>
      </w:r>
      <w:r w:rsidRPr="00DA599E">
        <w:rPr>
          <w:sz w:val="26"/>
          <w:vertAlign w:val="superscript"/>
        </w:rPr>
        <w:t>2</w:t>
      </w:r>
      <w:r w:rsidRPr="00DA599E">
        <w:rPr>
          <w:sz w:val="26"/>
        </w:rPr>
        <w:t>. Tầng 2: 2.590 m</w:t>
      </w:r>
      <w:r w:rsidRPr="00DA599E">
        <w:rPr>
          <w:sz w:val="26"/>
          <w:vertAlign w:val="superscript"/>
        </w:rPr>
        <w:t>2</w:t>
      </w:r>
    </w:p>
    <w:p w14:paraId="71FA28A8" w14:textId="77777777" w:rsidR="005B42D7" w:rsidRPr="00DA599E" w:rsidRDefault="005B42D7" w:rsidP="002449D8">
      <w:pPr>
        <w:pStyle w:val="Normal01"/>
        <w:numPr>
          <w:ilvl w:val="0"/>
          <w:numId w:val="68"/>
        </w:numPr>
        <w:spacing w:line="312" w:lineRule="auto"/>
        <w:ind w:left="142" w:firstLine="425"/>
        <w:rPr>
          <w:sz w:val="26"/>
        </w:rPr>
      </w:pPr>
      <w:r w:rsidRPr="00DA599E">
        <w:rPr>
          <w:sz w:val="26"/>
        </w:rPr>
        <w:t>Chiều cao tầng 1 (tính từ cốt sân): 4,7m</w:t>
      </w:r>
    </w:p>
    <w:p w14:paraId="24F6B89B" w14:textId="7E6A84CF" w:rsidR="005B42D7" w:rsidRPr="00DA599E" w:rsidRDefault="005B42D7" w:rsidP="002449D8">
      <w:pPr>
        <w:pStyle w:val="ListParagraph"/>
        <w:numPr>
          <w:ilvl w:val="0"/>
          <w:numId w:val="68"/>
        </w:numPr>
        <w:ind w:left="142" w:firstLine="425"/>
        <w:jc w:val="both"/>
        <w:rPr>
          <w:rFonts w:cs="Times New Roman"/>
          <w:i w:val="0"/>
          <w:szCs w:val="26"/>
        </w:rPr>
      </w:pPr>
      <w:r w:rsidRPr="00DA599E">
        <w:rPr>
          <w:rFonts w:cs="Times New Roman"/>
          <w:i w:val="0"/>
          <w:szCs w:val="26"/>
        </w:rPr>
        <w:t>Chiều cao công trình (tính từ cốt sân tới đỉ</w:t>
      </w:r>
      <w:r w:rsidR="007A11EA" w:rsidRPr="00DA599E">
        <w:rPr>
          <w:rFonts w:cs="Times New Roman"/>
          <w:i w:val="0"/>
          <w:szCs w:val="26"/>
        </w:rPr>
        <w:t>nh mái): +16,</w:t>
      </w:r>
      <w:r w:rsidRPr="00DA599E">
        <w:rPr>
          <w:rFonts w:cs="Times New Roman"/>
          <w:i w:val="0"/>
          <w:szCs w:val="26"/>
        </w:rPr>
        <w:t>47m.</w:t>
      </w:r>
    </w:p>
    <w:p w14:paraId="2814EAA7" w14:textId="77777777" w:rsidR="005B42D7" w:rsidRPr="00DA599E" w:rsidRDefault="005B42D7" w:rsidP="002449D8">
      <w:pPr>
        <w:pStyle w:val="ListParagraph"/>
        <w:numPr>
          <w:ilvl w:val="0"/>
          <w:numId w:val="68"/>
        </w:numPr>
        <w:ind w:left="142" w:firstLine="425"/>
        <w:jc w:val="both"/>
        <w:rPr>
          <w:rFonts w:cs="Times New Roman"/>
          <w:i w:val="0"/>
          <w:szCs w:val="26"/>
        </w:rPr>
      </w:pPr>
      <w:r w:rsidRPr="00DA599E">
        <w:rPr>
          <w:rFonts w:cs="Times New Roman"/>
          <w:i w:val="0"/>
          <w:szCs w:val="26"/>
        </w:rPr>
        <w:t xml:space="preserve">Cấu trúc: </w:t>
      </w:r>
      <w:r w:rsidRPr="00DA599E">
        <w:rPr>
          <w:rFonts w:eastAsia="Calibri" w:cs="Times New Roman"/>
          <w:i w:val="0"/>
          <w:szCs w:val="26"/>
        </w:rPr>
        <w:t>Móng</w:t>
      </w:r>
      <w:r w:rsidRPr="00DA599E">
        <w:rPr>
          <w:rFonts w:cs="Times New Roman"/>
          <w:i w:val="0"/>
          <w:szCs w:val="26"/>
        </w:rPr>
        <w:t>,</w:t>
      </w:r>
      <w:r w:rsidRPr="00DA599E">
        <w:rPr>
          <w:rFonts w:eastAsia="Calibri" w:cs="Times New Roman"/>
          <w:i w:val="0"/>
          <w:szCs w:val="26"/>
        </w:rPr>
        <w:t xml:space="preserve"> </w:t>
      </w:r>
      <w:r w:rsidRPr="00DA599E">
        <w:rPr>
          <w:rFonts w:cs="Times New Roman"/>
          <w:i w:val="0"/>
          <w:szCs w:val="26"/>
        </w:rPr>
        <w:t xml:space="preserve">khung </w:t>
      </w:r>
      <w:r w:rsidRPr="00DA599E">
        <w:rPr>
          <w:rFonts w:eastAsia="Calibri" w:cs="Times New Roman"/>
          <w:i w:val="0"/>
          <w:szCs w:val="26"/>
        </w:rPr>
        <w:t>cột, đà kiềng</w:t>
      </w:r>
      <w:r w:rsidRPr="00DA599E">
        <w:rPr>
          <w:rFonts w:cs="Times New Roman"/>
          <w:i w:val="0"/>
          <w:szCs w:val="26"/>
        </w:rPr>
        <w:t xml:space="preserve"> </w:t>
      </w:r>
      <w:r w:rsidRPr="00DA599E">
        <w:rPr>
          <w:rFonts w:eastAsia="Calibri" w:cs="Times New Roman"/>
          <w:i w:val="0"/>
          <w:szCs w:val="26"/>
        </w:rPr>
        <w:t xml:space="preserve">bê tông cốt thép. </w:t>
      </w:r>
      <w:r w:rsidRPr="00DA599E">
        <w:rPr>
          <w:rFonts w:cs="Times New Roman"/>
          <w:i w:val="0"/>
          <w:szCs w:val="26"/>
        </w:rPr>
        <w:t>Vì kèo, xà gồ thép. Mái lợp tôn. Tường gạch xây gạch. Nền bê tông.</w:t>
      </w:r>
    </w:p>
    <w:p w14:paraId="457AC210" w14:textId="77777777" w:rsidR="005B42D7" w:rsidRPr="00DA599E" w:rsidRDefault="005B42D7" w:rsidP="005B42D7">
      <w:pPr>
        <w:pStyle w:val="ListParagraph"/>
        <w:numPr>
          <w:ilvl w:val="0"/>
          <w:numId w:val="0"/>
        </w:numPr>
        <w:ind w:left="567"/>
        <w:jc w:val="center"/>
        <w:rPr>
          <w:rFonts w:cs="Times New Roman"/>
          <w:i w:val="0"/>
          <w:szCs w:val="26"/>
        </w:rPr>
      </w:pPr>
      <w:r w:rsidRPr="00DA599E">
        <w:rPr>
          <w:noProof/>
        </w:rPr>
        <w:drawing>
          <wp:inline distT="0" distB="0" distL="0" distR="0" wp14:anchorId="43B5942D" wp14:editId="0A633285">
            <wp:extent cx="2527540" cy="2674064"/>
            <wp:effectExtent l="0" t="0" r="6350" b="0"/>
            <wp:docPr id="2866" name="Picture 2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535536" cy="2682523"/>
                    </a:xfrm>
                    <a:prstGeom prst="rect">
                      <a:avLst/>
                    </a:prstGeom>
                  </pic:spPr>
                </pic:pic>
              </a:graphicData>
            </a:graphic>
          </wp:inline>
        </w:drawing>
      </w:r>
      <w:r w:rsidRPr="00DA599E">
        <w:rPr>
          <w:noProof/>
        </w:rPr>
        <w:drawing>
          <wp:inline distT="0" distB="0" distL="0" distR="0" wp14:anchorId="7F241D42" wp14:editId="1A95D576">
            <wp:extent cx="2553419" cy="1415300"/>
            <wp:effectExtent l="0" t="0" r="0" b="0"/>
            <wp:docPr id="2864" name="Picture 2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557276" cy="1417438"/>
                    </a:xfrm>
                    <a:prstGeom prst="rect">
                      <a:avLst/>
                    </a:prstGeom>
                  </pic:spPr>
                </pic:pic>
              </a:graphicData>
            </a:graphic>
          </wp:inline>
        </w:drawing>
      </w:r>
    </w:p>
    <w:p w14:paraId="1173BEE6" w14:textId="6C06F688" w:rsidR="005B42D7" w:rsidRPr="00DA599E" w:rsidRDefault="00386500" w:rsidP="00D212FE">
      <w:pPr>
        <w:pStyle w:val="ahnhloan"/>
        <w:rPr>
          <w:szCs w:val="26"/>
        </w:rPr>
      </w:pPr>
      <w:bookmarkStart w:id="1016" w:name="_Toc80889409"/>
      <w:bookmarkStart w:id="1017" w:name="_Toc111275255"/>
      <w:r w:rsidRPr="00DA599E">
        <w:t xml:space="preserve">Hình 1. </w:t>
      </w:r>
      <w:r w:rsidRPr="00DA599E">
        <w:fldChar w:fldCharType="begin"/>
      </w:r>
      <w:r w:rsidRPr="00DA599E">
        <w:instrText xml:space="preserve"> SEQ Hình_1. \* ARABIC </w:instrText>
      </w:r>
      <w:r w:rsidRPr="00DA599E">
        <w:fldChar w:fldCharType="separate"/>
      </w:r>
      <w:r w:rsidR="00DA599E">
        <w:t>19</w:t>
      </w:r>
      <w:r w:rsidRPr="00DA599E">
        <w:fldChar w:fldCharType="end"/>
      </w:r>
      <w:r w:rsidR="005B42D7" w:rsidRPr="00DA599E">
        <w:t>. Bố trí sản xuất nhà xưởng may (tầng 1, tầng 2)</w:t>
      </w:r>
      <w:bookmarkEnd w:id="1016"/>
      <w:bookmarkEnd w:id="1017"/>
    </w:p>
    <w:p w14:paraId="206F444A" w14:textId="77777777" w:rsidR="005B42D7" w:rsidRPr="00DA599E" w:rsidRDefault="005B42D7" w:rsidP="002449D8">
      <w:pPr>
        <w:pStyle w:val="ListParagraph"/>
        <w:numPr>
          <w:ilvl w:val="0"/>
          <w:numId w:val="51"/>
        </w:numPr>
        <w:tabs>
          <w:tab w:val="left" w:pos="550"/>
        </w:tabs>
        <w:ind w:left="284" w:hanging="284"/>
        <w:jc w:val="both"/>
        <w:rPr>
          <w:rFonts w:eastAsia="Calibri" w:cs="Times New Roman"/>
          <w:b/>
          <w:szCs w:val="26"/>
        </w:rPr>
      </w:pPr>
      <w:r w:rsidRPr="00DA599E">
        <w:rPr>
          <w:rFonts w:eastAsia="Calibri" w:cs="Times New Roman"/>
          <w:b/>
          <w:szCs w:val="26"/>
        </w:rPr>
        <w:t>Nhà xưởng sofa (khu vực kho, lắp ráp, đóng gói)</w:t>
      </w:r>
    </w:p>
    <w:p w14:paraId="613D8A15" w14:textId="7F99ED73" w:rsidR="004A3AD5" w:rsidRPr="00DA599E" w:rsidRDefault="004A3AD5" w:rsidP="004A3AD5">
      <w:pPr>
        <w:pStyle w:val="Normal01"/>
        <w:spacing w:line="312" w:lineRule="auto"/>
        <w:ind w:left="142" w:firstLine="425"/>
        <w:rPr>
          <w:sz w:val="26"/>
        </w:rPr>
      </w:pPr>
      <w:r w:rsidRPr="00DA599E">
        <w:rPr>
          <w:sz w:val="26"/>
        </w:rPr>
        <w:t>Nhà xưởng đã xây dựng hoàn chỉnh theo giấy phép xây dựng số 958/GPXD ngày 20/3/2019 với công năng làm nhà xưởng sản xuất sofa trong giai đoạn mở rộng. Tuy nhiên do công ty chưa mở rộng sản xuất nên hiện hữu chỉ làm kho chứa hàng thành ph</w:t>
      </w:r>
      <w:r w:rsidR="00091763" w:rsidRPr="00DA599E">
        <w:rPr>
          <w:sz w:val="26"/>
        </w:rPr>
        <w:t>ẩ</w:t>
      </w:r>
      <w:r w:rsidRPr="00DA599E">
        <w:rPr>
          <w:sz w:val="26"/>
        </w:rPr>
        <w:t>m của công ty</w:t>
      </w:r>
      <w:r w:rsidR="007A11EA" w:rsidRPr="00DA599E">
        <w:rPr>
          <w:sz w:val="26"/>
        </w:rPr>
        <w:t>.</w:t>
      </w:r>
    </w:p>
    <w:p w14:paraId="679B9057" w14:textId="6FCE87D3" w:rsidR="005B42D7" w:rsidRPr="00DA599E" w:rsidRDefault="005B42D7" w:rsidP="002449D8">
      <w:pPr>
        <w:pStyle w:val="Normal01"/>
        <w:numPr>
          <w:ilvl w:val="0"/>
          <w:numId w:val="67"/>
        </w:numPr>
        <w:spacing w:line="312" w:lineRule="auto"/>
        <w:ind w:left="142" w:firstLine="425"/>
        <w:rPr>
          <w:sz w:val="26"/>
        </w:rPr>
      </w:pPr>
      <w:r w:rsidRPr="00DA599E">
        <w:rPr>
          <w:sz w:val="26"/>
        </w:rPr>
        <w:t xml:space="preserve">Loại công trình: công nghiệp. </w:t>
      </w:r>
    </w:p>
    <w:p w14:paraId="55FD420E" w14:textId="77777777" w:rsidR="005B42D7" w:rsidRPr="00DA599E" w:rsidRDefault="005B42D7" w:rsidP="002449D8">
      <w:pPr>
        <w:pStyle w:val="Normal01"/>
        <w:numPr>
          <w:ilvl w:val="0"/>
          <w:numId w:val="67"/>
        </w:numPr>
        <w:spacing w:line="312" w:lineRule="auto"/>
        <w:ind w:left="142" w:firstLine="425"/>
        <w:rPr>
          <w:sz w:val="26"/>
        </w:rPr>
      </w:pPr>
      <w:r w:rsidRPr="00DA599E">
        <w:rPr>
          <w:sz w:val="26"/>
        </w:rPr>
        <w:t>Cấp công trình: cấp II; Số tầng: 01 tầng.</w:t>
      </w:r>
    </w:p>
    <w:p w14:paraId="6FDBF4DD" w14:textId="77777777" w:rsidR="005B42D7" w:rsidRPr="00DA599E" w:rsidRDefault="005B42D7" w:rsidP="002449D8">
      <w:pPr>
        <w:pStyle w:val="Normal01"/>
        <w:numPr>
          <w:ilvl w:val="0"/>
          <w:numId w:val="67"/>
        </w:numPr>
        <w:spacing w:line="312" w:lineRule="auto"/>
        <w:ind w:left="142" w:firstLine="425"/>
        <w:rPr>
          <w:sz w:val="26"/>
        </w:rPr>
      </w:pPr>
      <w:r w:rsidRPr="00DA599E">
        <w:rPr>
          <w:sz w:val="26"/>
        </w:rPr>
        <w:t>Diện tích xây dựng: 15.600 m</w:t>
      </w:r>
      <w:r w:rsidRPr="00DA599E">
        <w:rPr>
          <w:sz w:val="26"/>
          <w:vertAlign w:val="superscript"/>
        </w:rPr>
        <w:t>2</w:t>
      </w:r>
    </w:p>
    <w:p w14:paraId="644DC40F" w14:textId="77777777" w:rsidR="005B42D7" w:rsidRPr="00DA599E" w:rsidRDefault="005B42D7" w:rsidP="002449D8">
      <w:pPr>
        <w:pStyle w:val="Normal01"/>
        <w:numPr>
          <w:ilvl w:val="0"/>
          <w:numId w:val="67"/>
        </w:numPr>
        <w:spacing w:line="312" w:lineRule="auto"/>
        <w:ind w:left="142" w:firstLine="425"/>
        <w:rPr>
          <w:sz w:val="26"/>
        </w:rPr>
      </w:pPr>
      <w:r w:rsidRPr="00DA599E">
        <w:rPr>
          <w:sz w:val="26"/>
        </w:rPr>
        <w:t>Chiều cao công trình (tính từ cốt sân tới đỉnh mái): +16,1m.</w:t>
      </w:r>
    </w:p>
    <w:p w14:paraId="52A533BD" w14:textId="43E78890" w:rsidR="0063208C" w:rsidRPr="00DA599E" w:rsidRDefault="005B42D7" w:rsidP="00D50612">
      <w:pPr>
        <w:pStyle w:val="Normal01"/>
        <w:numPr>
          <w:ilvl w:val="0"/>
          <w:numId w:val="67"/>
        </w:numPr>
        <w:spacing w:line="312" w:lineRule="auto"/>
        <w:ind w:left="142" w:firstLine="425"/>
        <w:rPr>
          <w:sz w:val="26"/>
        </w:rPr>
      </w:pPr>
      <w:r w:rsidRPr="00DA599E">
        <w:rPr>
          <w:sz w:val="26"/>
        </w:rPr>
        <w:t xml:space="preserve">Cấu trúc: móng, khung cột, đà kiềng bằng bê tông cốt thép. Vì kèo, xà gồ thép. Mái lợp tôn. Tường gạch xây gạch. Nền bê tông. </w:t>
      </w:r>
      <w:bookmarkStart w:id="1018" w:name="_Toc101508554"/>
    </w:p>
    <w:p w14:paraId="246EE6A3" w14:textId="5F1662B0" w:rsidR="00FB6137" w:rsidRPr="00DA599E" w:rsidRDefault="00FB6137" w:rsidP="00FB6137">
      <w:pPr>
        <w:pStyle w:val="Normal01"/>
        <w:spacing w:line="312" w:lineRule="auto"/>
        <w:rPr>
          <w:sz w:val="26"/>
        </w:rPr>
      </w:pPr>
    </w:p>
    <w:p w14:paraId="78D4D679" w14:textId="4F8EDD87" w:rsidR="00FB6137" w:rsidRPr="00DA599E" w:rsidRDefault="00FB6137" w:rsidP="00FB6137">
      <w:pPr>
        <w:pStyle w:val="Normal01"/>
        <w:spacing w:line="312" w:lineRule="auto"/>
        <w:rPr>
          <w:sz w:val="26"/>
        </w:rPr>
      </w:pPr>
    </w:p>
    <w:p w14:paraId="36D5623B" w14:textId="5240CCC6" w:rsidR="00FB6137" w:rsidRPr="00DA599E" w:rsidRDefault="00FB6137" w:rsidP="00FB6137">
      <w:pPr>
        <w:pStyle w:val="Normal01"/>
        <w:spacing w:line="312" w:lineRule="auto"/>
        <w:rPr>
          <w:sz w:val="26"/>
        </w:rPr>
      </w:pPr>
    </w:p>
    <w:p w14:paraId="1AFCAD9C" w14:textId="77777777" w:rsidR="00FB6137" w:rsidRPr="00DA599E" w:rsidRDefault="00FB6137" w:rsidP="00FB6137">
      <w:pPr>
        <w:pStyle w:val="Normal01"/>
        <w:spacing w:line="312" w:lineRule="auto"/>
        <w:rPr>
          <w:sz w:val="26"/>
        </w:rPr>
      </w:pPr>
    </w:p>
    <w:p w14:paraId="178239BA" w14:textId="0F853690" w:rsidR="005B42D7" w:rsidRPr="00DA599E" w:rsidRDefault="00242FB0" w:rsidP="00242FB0">
      <w:pPr>
        <w:pStyle w:val="Caption"/>
        <w:rPr>
          <w:color w:val="auto"/>
        </w:rPr>
      </w:pPr>
      <w:bookmarkStart w:id="1019" w:name="_Toc114565214"/>
      <w:r w:rsidRPr="00DA599E">
        <w:rPr>
          <w:color w:val="auto"/>
        </w:rPr>
        <w:lastRenderedPageBreak/>
        <w:t xml:space="preserve">Bảng  1. </w:t>
      </w:r>
      <w:r w:rsidR="002A6DFD" w:rsidRPr="00DA599E">
        <w:rPr>
          <w:color w:val="auto"/>
        </w:rPr>
        <w:fldChar w:fldCharType="begin"/>
      </w:r>
      <w:r w:rsidR="002A6DFD" w:rsidRPr="00DA599E">
        <w:rPr>
          <w:color w:val="auto"/>
        </w:rPr>
        <w:instrText xml:space="preserve"> SEQ _1. \* ARABIC </w:instrText>
      </w:r>
      <w:r w:rsidR="002A6DFD" w:rsidRPr="00DA599E">
        <w:rPr>
          <w:color w:val="auto"/>
        </w:rPr>
        <w:fldChar w:fldCharType="separate"/>
      </w:r>
      <w:r w:rsidR="00DA599E">
        <w:rPr>
          <w:noProof/>
          <w:color w:val="auto"/>
        </w:rPr>
        <w:t>18</w:t>
      </w:r>
      <w:r w:rsidR="002A6DFD" w:rsidRPr="00DA599E">
        <w:rPr>
          <w:noProof/>
          <w:color w:val="auto"/>
        </w:rPr>
        <w:fldChar w:fldCharType="end"/>
      </w:r>
      <w:r w:rsidR="005B42D7" w:rsidRPr="00DA599E">
        <w:rPr>
          <w:color w:val="auto"/>
        </w:rPr>
        <w:t>. Bố trí các khu vực sản xuất tại nhà xưởng sofa</w:t>
      </w:r>
      <w:bookmarkEnd w:id="1018"/>
      <w:bookmarkEnd w:id="1019"/>
    </w:p>
    <w:tbl>
      <w:tblPr>
        <w:tblW w:w="95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1"/>
        <w:gridCol w:w="2417"/>
        <w:gridCol w:w="1699"/>
        <w:gridCol w:w="2315"/>
        <w:gridCol w:w="2257"/>
      </w:tblGrid>
      <w:tr w:rsidR="00DA599E" w:rsidRPr="00DA599E" w14:paraId="7F1EE40B" w14:textId="77777777" w:rsidTr="00544DBB">
        <w:trPr>
          <w:trHeight w:val="133"/>
          <w:jc w:val="center"/>
        </w:trPr>
        <w:tc>
          <w:tcPr>
            <w:tcW w:w="841" w:type="dxa"/>
            <w:shd w:val="clear" w:color="auto" w:fill="DAEEF3" w:themeFill="accent5" w:themeFillTint="33"/>
            <w:vAlign w:val="center"/>
          </w:tcPr>
          <w:p w14:paraId="79ED444C" w14:textId="77777777" w:rsidR="00091763" w:rsidRPr="00DA599E" w:rsidRDefault="00091763" w:rsidP="00336D84">
            <w:pPr>
              <w:pStyle w:val="Hmclc"/>
              <w:spacing w:before="60" w:after="60"/>
              <w:outlineLvl w:val="0"/>
              <w:rPr>
                <w:lang w:val="en-US"/>
              </w:rPr>
            </w:pPr>
            <w:bookmarkStart w:id="1020" w:name="_Toc80888392"/>
            <w:bookmarkStart w:id="1021" w:name="_Toc84237350"/>
            <w:bookmarkStart w:id="1022" w:name="_Toc100642808"/>
            <w:bookmarkStart w:id="1023" w:name="_Toc101534171"/>
            <w:bookmarkStart w:id="1024" w:name="_Toc101536840"/>
            <w:r w:rsidRPr="00DA599E">
              <w:rPr>
                <w:lang w:val="en-US"/>
              </w:rPr>
              <w:t>TT</w:t>
            </w:r>
            <w:bookmarkEnd w:id="1020"/>
            <w:bookmarkEnd w:id="1021"/>
            <w:bookmarkEnd w:id="1022"/>
            <w:bookmarkEnd w:id="1023"/>
            <w:bookmarkEnd w:id="1024"/>
          </w:p>
        </w:tc>
        <w:tc>
          <w:tcPr>
            <w:tcW w:w="2417" w:type="dxa"/>
            <w:vMerge w:val="restart"/>
            <w:shd w:val="clear" w:color="auto" w:fill="DAEEF3" w:themeFill="accent5" w:themeFillTint="33"/>
            <w:vAlign w:val="center"/>
          </w:tcPr>
          <w:p w14:paraId="1E620C80" w14:textId="77777777" w:rsidR="00091763" w:rsidRPr="00DA599E" w:rsidRDefault="00091763" w:rsidP="00336D84">
            <w:pPr>
              <w:pStyle w:val="Hmclc"/>
              <w:spacing w:before="60" w:after="60"/>
              <w:jc w:val="center"/>
              <w:outlineLvl w:val="0"/>
              <w:rPr>
                <w:lang w:val="en-US"/>
              </w:rPr>
            </w:pPr>
            <w:bookmarkStart w:id="1025" w:name="_Toc80888393"/>
            <w:bookmarkStart w:id="1026" w:name="_Toc84237351"/>
            <w:bookmarkStart w:id="1027" w:name="_Toc100642809"/>
            <w:bookmarkStart w:id="1028" w:name="_Toc101534172"/>
            <w:bookmarkStart w:id="1029" w:name="_Toc101536841"/>
            <w:r w:rsidRPr="00DA599E">
              <w:rPr>
                <w:lang w:val="en-US"/>
              </w:rPr>
              <w:t>Hạng mục</w:t>
            </w:r>
            <w:bookmarkEnd w:id="1025"/>
            <w:bookmarkEnd w:id="1026"/>
            <w:bookmarkEnd w:id="1027"/>
            <w:bookmarkEnd w:id="1028"/>
            <w:bookmarkEnd w:id="1029"/>
          </w:p>
        </w:tc>
        <w:tc>
          <w:tcPr>
            <w:tcW w:w="1699" w:type="dxa"/>
            <w:vMerge w:val="restart"/>
            <w:shd w:val="clear" w:color="auto" w:fill="DAEEF3" w:themeFill="accent5" w:themeFillTint="33"/>
            <w:vAlign w:val="center"/>
          </w:tcPr>
          <w:p w14:paraId="32864BC4" w14:textId="77777777" w:rsidR="00091763" w:rsidRPr="00DA599E" w:rsidRDefault="00091763" w:rsidP="00336D84">
            <w:pPr>
              <w:pStyle w:val="Hmclc"/>
              <w:spacing w:before="60" w:after="60"/>
              <w:jc w:val="center"/>
              <w:outlineLvl w:val="0"/>
              <w:rPr>
                <w:lang w:val="en-US"/>
              </w:rPr>
            </w:pPr>
            <w:bookmarkStart w:id="1030" w:name="_Toc80888394"/>
            <w:bookmarkStart w:id="1031" w:name="_Toc84237352"/>
            <w:bookmarkStart w:id="1032" w:name="_Toc100642810"/>
            <w:bookmarkStart w:id="1033" w:name="_Toc101534173"/>
            <w:bookmarkStart w:id="1034" w:name="_Toc101536842"/>
            <w:r w:rsidRPr="00DA599E">
              <w:rPr>
                <w:lang w:val="en-US"/>
              </w:rPr>
              <w:t>Diện tích (m</w:t>
            </w:r>
            <w:r w:rsidRPr="00DA599E">
              <w:rPr>
                <w:vertAlign w:val="superscript"/>
                <w:lang w:val="en-US"/>
              </w:rPr>
              <w:t>2</w:t>
            </w:r>
            <w:r w:rsidRPr="00DA599E">
              <w:rPr>
                <w:lang w:val="en-US"/>
              </w:rPr>
              <w:t>)</w:t>
            </w:r>
            <w:bookmarkEnd w:id="1030"/>
            <w:bookmarkEnd w:id="1031"/>
            <w:bookmarkEnd w:id="1032"/>
            <w:bookmarkEnd w:id="1033"/>
            <w:bookmarkEnd w:id="1034"/>
          </w:p>
        </w:tc>
        <w:tc>
          <w:tcPr>
            <w:tcW w:w="4572" w:type="dxa"/>
            <w:gridSpan w:val="2"/>
            <w:shd w:val="clear" w:color="auto" w:fill="DAEEF3" w:themeFill="accent5" w:themeFillTint="33"/>
          </w:tcPr>
          <w:p w14:paraId="651559B2" w14:textId="77777777" w:rsidR="00091763" w:rsidRPr="00DA599E" w:rsidRDefault="00091763" w:rsidP="00336D84">
            <w:pPr>
              <w:pStyle w:val="Hmclc"/>
              <w:spacing w:before="60" w:after="60"/>
              <w:jc w:val="center"/>
              <w:outlineLvl w:val="0"/>
              <w:rPr>
                <w:lang w:val="en-US"/>
              </w:rPr>
            </w:pPr>
            <w:bookmarkStart w:id="1035" w:name="_Toc80888395"/>
            <w:bookmarkStart w:id="1036" w:name="_Toc84237353"/>
            <w:bookmarkStart w:id="1037" w:name="_Toc100642811"/>
            <w:bookmarkStart w:id="1038" w:name="_Toc101534174"/>
            <w:bookmarkStart w:id="1039" w:name="_Toc101536843"/>
            <w:r w:rsidRPr="00DA599E">
              <w:rPr>
                <w:lang w:val="en-US"/>
              </w:rPr>
              <w:t>Công năng sử dụng</w:t>
            </w:r>
            <w:bookmarkEnd w:id="1035"/>
            <w:bookmarkEnd w:id="1036"/>
            <w:bookmarkEnd w:id="1037"/>
            <w:bookmarkEnd w:id="1038"/>
            <w:bookmarkEnd w:id="1039"/>
          </w:p>
        </w:tc>
      </w:tr>
      <w:tr w:rsidR="00DA599E" w:rsidRPr="00DA599E" w14:paraId="7C214B59" w14:textId="77777777" w:rsidTr="00544DBB">
        <w:trPr>
          <w:trHeight w:val="133"/>
          <w:jc w:val="center"/>
        </w:trPr>
        <w:tc>
          <w:tcPr>
            <w:tcW w:w="841" w:type="dxa"/>
            <w:shd w:val="clear" w:color="auto" w:fill="DAEEF3" w:themeFill="accent5" w:themeFillTint="33"/>
            <w:vAlign w:val="center"/>
          </w:tcPr>
          <w:p w14:paraId="7C2CEE85" w14:textId="77777777" w:rsidR="00091763" w:rsidRPr="00DA599E" w:rsidRDefault="00091763" w:rsidP="00336D84">
            <w:pPr>
              <w:pStyle w:val="Hmclc"/>
              <w:spacing w:before="60" w:after="60"/>
              <w:outlineLvl w:val="0"/>
              <w:rPr>
                <w:lang w:val="en-US"/>
              </w:rPr>
            </w:pPr>
          </w:p>
        </w:tc>
        <w:tc>
          <w:tcPr>
            <w:tcW w:w="2417" w:type="dxa"/>
            <w:vMerge/>
            <w:shd w:val="clear" w:color="auto" w:fill="DAEEF3" w:themeFill="accent5" w:themeFillTint="33"/>
            <w:vAlign w:val="center"/>
          </w:tcPr>
          <w:p w14:paraId="62C75B60" w14:textId="77777777" w:rsidR="00091763" w:rsidRPr="00DA599E" w:rsidRDefault="00091763" w:rsidP="00336D84">
            <w:pPr>
              <w:pStyle w:val="Hmclc"/>
              <w:spacing w:before="60" w:after="60"/>
              <w:jc w:val="center"/>
              <w:outlineLvl w:val="0"/>
              <w:rPr>
                <w:lang w:val="en-US"/>
              </w:rPr>
            </w:pPr>
          </w:p>
        </w:tc>
        <w:tc>
          <w:tcPr>
            <w:tcW w:w="1699" w:type="dxa"/>
            <w:vMerge/>
            <w:shd w:val="clear" w:color="auto" w:fill="DAEEF3" w:themeFill="accent5" w:themeFillTint="33"/>
            <w:vAlign w:val="center"/>
          </w:tcPr>
          <w:p w14:paraId="150963D8" w14:textId="77777777" w:rsidR="00091763" w:rsidRPr="00DA599E" w:rsidRDefault="00091763" w:rsidP="00336D84">
            <w:pPr>
              <w:pStyle w:val="Hmclc"/>
              <w:spacing w:before="60" w:after="60"/>
              <w:jc w:val="center"/>
              <w:outlineLvl w:val="0"/>
              <w:rPr>
                <w:lang w:val="en-US"/>
              </w:rPr>
            </w:pPr>
          </w:p>
        </w:tc>
        <w:tc>
          <w:tcPr>
            <w:tcW w:w="2315" w:type="dxa"/>
            <w:shd w:val="clear" w:color="auto" w:fill="DAEEF3" w:themeFill="accent5" w:themeFillTint="33"/>
          </w:tcPr>
          <w:p w14:paraId="79B63334" w14:textId="1627E41F" w:rsidR="00091763" w:rsidRPr="00DA599E" w:rsidRDefault="00091763" w:rsidP="00E4097B">
            <w:pPr>
              <w:pStyle w:val="Hmclc"/>
              <w:spacing w:before="60" w:after="60"/>
              <w:jc w:val="center"/>
              <w:outlineLvl w:val="0"/>
              <w:rPr>
                <w:lang w:val="en-US"/>
              </w:rPr>
            </w:pPr>
            <w:r w:rsidRPr="00DA599E">
              <w:rPr>
                <w:lang w:val="en-US"/>
              </w:rPr>
              <w:t>Hiện hữu</w:t>
            </w:r>
          </w:p>
        </w:tc>
        <w:tc>
          <w:tcPr>
            <w:tcW w:w="2257" w:type="dxa"/>
            <w:shd w:val="clear" w:color="auto" w:fill="DAEEF3" w:themeFill="accent5" w:themeFillTint="33"/>
          </w:tcPr>
          <w:p w14:paraId="24481383" w14:textId="55029297" w:rsidR="00091763" w:rsidRPr="00DA599E" w:rsidRDefault="00091763" w:rsidP="00E4097B">
            <w:pPr>
              <w:pStyle w:val="Hmclc"/>
              <w:spacing w:before="60" w:after="60"/>
              <w:jc w:val="center"/>
              <w:outlineLvl w:val="0"/>
              <w:rPr>
                <w:lang w:val="en-US"/>
              </w:rPr>
            </w:pPr>
            <w:r w:rsidRPr="00DA599E">
              <w:rPr>
                <w:lang w:val="en-US"/>
              </w:rPr>
              <w:t>Mở rộng</w:t>
            </w:r>
          </w:p>
        </w:tc>
      </w:tr>
      <w:tr w:rsidR="00DA599E" w:rsidRPr="00DA599E" w14:paraId="6657B2C3" w14:textId="77777777" w:rsidTr="00544DBB">
        <w:trPr>
          <w:trHeight w:val="188"/>
          <w:jc w:val="center"/>
        </w:trPr>
        <w:tc>
          <w:tcPr>
            <w:tcW w:w="841" w:type="dxa"/>
            <w:shd w:val="clear" w:color="auto" w:fill="auto"/>
            <w:vAlign w:val="center"/>
          </w:tcPr>
          <w:p w14:paraId="5F1F66CA" w14:textId="3A2A15C4" w:rsidR="00E4097B" w:rsidRPr="00DA599E" w:rsidRDefault="00E4097B" w:rsidP="00091763">
            <w:pPr>
              <w:pStyle w:val="Hmclc"/>
              <w:spacing w:before="60" w:after="60"/>
              <w:jc w:val="center"/>
              <w:outlineLvl w:val="0"/>
              <w:rPr>
                <w:b w:val="0"/>
                <w:lang w:val="en-US"/>
              </w:rPr>
            </w:pPr>
            <w:bookmarkStart w:id="1040" w:name="_Toc80888398"/>
            <w:bookmarkStart w:id="1041" w:name="_Toc84237356"/>
            <w:bookmarkStart w:id="1042" w:name="_Toc100642812"/>
            <w:bookmarkStart w:id="1043" w:name="_Toc101534175"/>
            <w:bookmarkStart w:id="1044" w:name="_Toc101536844"/>
            <w:r w:rsidRPr="00DA599E">
              <w:rPr>
                <w:b w:val="0"/>
                <w:lang w:val="en-US"/>
              </w:rPr>
              <w:t>1</w:t>
            </w:r>
            <w:bookmarkEnd w:id="1040"/>
            <w:bookmarkEnd w:id="1041"/>
            <w:bookmarkEnd w:id="1042"/>
            <w:bookmarkEnd w:id="1043"/>
            <w:bookmarkEnd w:id="1044"/>
          </w:p>
        </w:tc>
        <w:tc>
          <w:tcPr>
            <w:tcW w:w="2417" w:type="dxa"/>
            <w:shd w:val="clear" w:color="auto" w:fill="auto"/>
            <w:vAlign w:val="center"/>
          </w:tcPr>
          <w:p w14:paraId="52B749B2" w14:textId="77777777" w:rsidR="00E4097B" w:rsidRPr="00DA599E" w:rsidRDefault="00E4097B" w:rsidP="00091763">
            <w:pPr>
              <w:pStyle w:val="Normal0"/>
              <w:spacing w:line="312" w:lineRule="auto"/>
              <w:ind w:firstLine="0"/>
            </w:pPr>
            <w:r w:rsidRPr="00DA599E">
              <w:t>Khu vực kho</w:t>
            </w:r>
          </w:p>
        </w:tc>
        <w:tc>
          <w:tcPr>
            <w:tcW w:w="1699" w:type="dxa"/>
            <w:shd w:val="clear" w:color="auto" w:fill="auto"/>
            <w:vAlign w:val="center"/>
          </w:tcPr>
          <w:p w14:paraId="5C93043C" w14:textId="77777777" w:rsidR="00E4097B" w:rsidRPr="00DA599E" w:rsidRDefault="00E4097B" w:rsidP="00091763">
            <w:pPr>
              <w:pStyle w:val="Hmclc"/>
              <w:spacing w:before="60" w:after="60"/>
              <w:jc w:val="center"/>
              <w:outlineLvl w:val="0"/>
              <w:rPr>
                <w:b w:val="0"/>
                <w:lang w:val="en-US"/>
              </w:rPr>
            </w:pPr>
            <w:bookmarkStart w:id="1045" w:name="_Toc80888399"/>
            <w:bookmarkStart w:id="1046" w:name="_Toc84237357"/>
            <w:bookmarkStart w:id="1047" w:name="_Toc100642813"/>
            <w:bookmarkStart w:id="1048" w:name="_Toc101534176"/>
            <w:bookmarkStart w:id="1049" w:name="_Toc101536845"/>
            <w:r w:rsidRPr="00DA599E">
              <w:rPr>
                <w:b w:val="0"/>
                <w:lang w:val="en-US"/>
              </w:rPr>
              <w:t>3.000</w:t>
            </w:r>
            <w:bookmarkEnd w:id="1045"/>
            <w:bookmarkEnd w:id="1046"/>
            <w:bookmarkEnd w:id="1047"/>
            <w:bookmarkEnd w:id="1048"/>
            <w:bookmarkEnd w:id="1049"/>
          </w:p>
        </w:tc>
        <w:tc>
          <w:tcPr>
            <w:tcW w:w="2315" w:type="dxa"/>
            <w:vMerge w:val="restart"/>
            <w:vAlign w:val="center"/>
          </w:tcPr>
          <w:p w14:paraId="3E747F04" w14:textId="277B6654" w:rsidR="00E4097B" w:rsidRPr="00DA599E" w:rsidRDefault="00E4097B" w:rsidP="00091763">
            <w:pPr>
              <w:pStyle w:val="Hmclc"/>
              <w:spacing w:before="60" w:after="60"/>
              <w:jc w:val="left"/>
              <w:outlineLvl w:val="0"/>
              <w:rPr>
                <w:b w:val="0"/>
                <w:lang w:val="en-US"/>
              </w:rPr>
            </w:pPr>
            <w:bookmarkStart w:id="1050" w:name="_Toc100642814"/>
            <w:bookmarkStart w:id="1051" w:name="_Toc101534177"/>
            <w:bookmarkStart w:id="1052" w:name="_Toc101536846"/>
            <w:r w:rsidRPr="00DA599E">
              <w:rPr>
                <w:b w:val="0"/>
                <w:lang w:val="en-US"/>
              </w:rPr>
              <w:t>Để hàng thành phẩm</w:t>
            </w:r>
          </w:p>
        </w:tc>
        <w:bookmarkEnd w:id="1050"/>
        <w:bookmarkEnd w:id="1051"/>
        <w:bookmarkEnd w:id="1052"/>
        <w:tc>
          <w:tcPr>
            <w:tcW w:w="2257" w:type="dxa"/>
            <w:vAlign w:val="center"/>
          </w:tcPr>
          <w:p w14:paraId="0F165215" w14:textId="2274DD4C" w:rsidR="00E4097B" w:rsidRPr="00DA599E" w:rsidRDefault="00E4097B" w:rsidP="00091763">
            <w:pPr>
              <w:pStyle w:val="Hmclc"/>
              <w:spacing w:before="60" w:after="60"/>
              <w:jc w:val="left"/>
              <w:outlineLvl w:val="0"/>
              <w:rPr>
                <w:b w:val="0"/>
                <w:lang w:val="en-US"/>
              </w:rPr>
            </w:pPr>
            <w:r w:rsidRPr="00DA599E">
              <w:rPr>
                <w:b w:val="0"/>
                <w:lang w:val="en-US"/>
              </w:rPr>
              <w:t>Để sản phẩm</w:t>
            </w:r>
          </w:p>
        </w:tc>
      </w:tr>
      <w:tr w:rsidR="00DA599E" w:rsidRPr="00DA599E" w14:paraId="4B1C6872" w14:textId="77777777" w:rsidTr="00544DBB">
        <w:trPr>
          <w:trHeight w:val="345"/>
          <w:jc w:val="center"/>
        </w:trPr>
        <w:tc>
          <w:tcPr>
            <w:tcW w:w="841" w:type="dxa"/>
            <w:shd w:val="clear" w:color="auto" w:fill="auto"/>
            <w:vAlign w:val="center"/>
          </w:tcPr>
          <w:p w14:paraId="4D71D973" w14:textId="4A6BF345" w:rsidR="00E4097B" w:rsidRPr="00DA599E" w:rsidRDefault="00E4097B" w:rsidP="00091763">
            <w:pPr>
              <w:pStyle w:val="Hmclc"/>
              <w:spacing w:before="60" w:after="60"/>
              <w:jc w:val="center"/>
              <w:outlineLvl w:val="0"/>
              <w:rPr>
                <w:b w:val="0"/>
                <w:lang w:val="en-US"/>
              </w:rPr>
            </w:pPr>
            <w:bookmarkStart w:id="1053" w:name="_Toc80888402"/>
            <w:bookmarkStart w:id="1054" w:name="_Toc84237360"/>
            <w:bookmarkStart w:id="1055" w:name="_Toc100642815"/>
            <w:bookmarkStart w:id="1056" w:name="_Toc101534178"/>
            <w:bookmarkStart w:id="1057" w:name="_Toc101536847"/>
            <w:r w:rsidRPr="00DA599E">
              <w:rPr>
                <w:b w:val="0"/>
                <w:lang w:val="en-US"/>
              </w:rPr>
              <w:t>2</w:t>
            </w:r>
            <w:bookmarkEnd w:id="1053"/>
            <w:bookmarkEnd w:id="1054"/>
            <w:bookmarkEnd w:id="1055"/>
            <w:bookmarkEnd w:id="1056"/>
            <w:bookmarkEnd w:id="1057"/>
          </w:p>
        </w:tc>
        <w:tc>
          <w:tcPr>
            <w:tcW w:w="2417" w:type="dxa"/>
            <w:shd w:val="clear" w:color="auto" w:fill="auto"/>
            <w:vAlign w:val="center"/>
          </w:tcPr>
          <w:p w14:paraId="23AFFF39" w14:textId="77777777" w:rsidR="00E4097B" w:rsidRPr="00DA599E" w:rsidRDefault="00E4097B" w:rsidP="00091763">
            <w:pPr>
              <w:pStyle w:val="Hmclc"/>
              <w:spacing w:before="60" w:after="60"/>
              <w:outlineLvl w:val="0"/>
              <w:rPr>
                <w:b w:val="0"/>
                <w:lang w:val="en-US"/>
              </w:rPr>
            </w:pPr>
            <w:bookmarkStart w:id="1058" w:name="_Toc80888403"/>
            <w:bookmarkStart w:id="1059" w:name="_Toc84237361"/>
            <w:bookmarkStart w:id="1060" w:name="_Toc100642816"/>
            <w:bookmarkStart w:id="1061" w:name="_Toc101534179"/>
            <w:bookmarkStart w:id="1062" w:name="_Toc101536848"/>
            <w:r w:rsidRPr="00DA599E">
              <w:rPr>
                <w:b w:val="0"/>
                <w:lang w:val="en-US"/>
              </w:rPr>
              <w:t>Khu vực lắp ráp</w:t>
            </w:r>
            <w:bookmarkEnd w:id="1058"/>
            <w:bookmarkEnd w:id="1059"/>
            <w:bookmarkEnd w:id="1060"/>
            <w:bookmarkEnd w:id="1061"/>
            <w:bookmarkEnd w:id="1062"/>
          </w:p>
        </w:tc>
        <w:tc>
          <w:tcPr>
            <w:tcW w:w="1699" w:type="dxa"/>
            <w:shd w:val="clear" w:color="auto" w:fill="auto"/>
            <w:vAlign w:val="center"/>
          </w:tcPr>
          <w:p w14:paraId="31DEFD82" w14:textId="77777777" w:rsidR="00E4097B" w:rsidRPr="00DA599E" w:rsidRDefault="00E4097B" w:rsidP="00091763">
            <w:pPr>
              <w:pStyle w:val="Hmclc"/>
              <w:spacing w:before="60" w:after="60"/>
              <w:jc w:val="center"/>
              <w:outlineLvl w:val="0"/>
              <w:rPr>
                <w:b w:val="0"/>
                <w:lang w:val="en-US"/>
              </w:rPr>
            </w:pPr>
            <w:bookmarkStart w:id="1063" w:name="_Toc80888404"/>
            <w:bookmarkStart w:id="1064" w:name="_Toc84237362"/>
            <w:bookmarkStart w:id="1065" w:name="_Toc100642817"/>
            <w:bookmarkStart w:id="1066" w:name="_Toc101534180"/>
            <w:bookmarkStart w:id="1067" w:name="_Toc101536849"/>
            <w:r w:rsidRPr="00DA599E">
              <w:rPr>
                <w:b w:val="0"/>
                <w:lang w:val="en-US"/>
              </w:rPr>
              <w:t>7.500</w:t>
            </w:r>
            <w:bookmarkEnd w:id="1063"/>
            <w:bookmarkEnd w:id="1064"/>
            <w:bookmarkEnd w:id="1065"/>
            <w:bookmarkEnd w:id="1066"/>
            <w:bookmarkEnd w:id="1067"/>
          </w:p>
        </w:tc>
        <w:tc>
          <w:tcPr>
            <w:tcW w:w="2315" w:type="dxa"/>
            <w:vMerge/>
            <w:vAlign w:val="center"/>
          </w:tcPr>
          <w:p w14:paraId="15DBE145" w14:textId="2600B1F8" w:rsidR="00E4097B" w:rsidRPr="00DA599E" w:rsidRDefault="00E4097B" w:rsidP="00091763">
            <w:pPr>
              <w:pStyle w:val="Hmclc"/>
              <w:spacing w:before="60" w:after="60"/>
              <w:outlineLvl w:val="0"/>
              <w:rPr>
                <w:b w:val="0"/>
                <w:lang w:val="en-US"/>
              </w:rPr>
            </w:pPr>
            <w:bookmarkStart w:id="1068" w:name="_Toc100642818"/>
            <w:bookmarkStart w:id="1069" w:name="_Toc101534181"/>
            <w:bookmarkStart w:id="1070" w:name="_Toc101536850"/>
          </w:p>
        </w:tc>
        <w:bookmarkEnd w:id="1068"/>
        <w:bookmarkEnd w:id="1069"/>
        <w:bookmarkEnd w:id="1070"/>
        <w:tc>
          <w:tcPr>
            <w:tcW w:w="2257" w:type="dxa"/>
            <w:vAlign w:val="center"/>
          </w:tcPr>
          <w:p w14:paraId="52B028DC" w14:textId="785A74BA" w:rsidR="00E4097B" w:rsidRPr="00DA599E" w:rsidRDefault="00E4097B" w:rsidP="00091763">
            <w:pPr>
              <w:pStyle w:val="Hmclc"/>
              <w:spacing w:before="60" w:after="60"/>
              <w:outlineLvl w:val="0"/>
              <w:rPr>
                <w:b w:val="0"/>
                <w:lang w:val="en-US"/>
              </w:rPr>
            </w:pPr>
            <w:r w:rsidRPr="00DA599E">
              <w:rPr>
                <w:b w:val="0"/>
                <w:lang w:val="en-US"/>
              </w:rPr>
              <w:t>Lắp ráp sản phẩm</w:t>
            </w:r>
          </w:p>
        </w:tc>
      </w:tr>
      <w:tr w:rsidR="00DA599E" w:rsidRPr="00DA599E" w14:paraId="2C5B7C32" w14:textId="77777777" w:rsidTr="00544DBB">
        <w:trPr>
          <w:trHeight w:val="340"/>
          <w:jc w:val="center"/>
        </w:trPr>
        <w:tc>
          <w:tcPr>
            <w:tcW w:w="841" w:type="dxa"/>
            <w:shd w:val="clear" w:color="auto" w:fill="auto"/>
            <w:vAlign w:val="center"/>
          </w:tcPr>
          <w:p w14:paraId="1BDFC62B" w14:textId="3530FA10" w:rsidR="00E4097B" w:rsidRPr="00DA599E" w:rsidRDefault="00E4097B" w:rsidP="00091763">
            <w:pPr>
              <w:pStyle w:val="Hmclc"/>
              <w:spacing w:before="60" w:after="60"/>
              <w:jc w:val="center"/>
              <w:outlineLvl w:val="0"/>
              <w:rPr>
                <w:b w:val="0"/>
                <w:lang w:val="en-US"/>
              </w:rPr>
            </w:pPr>
            <w:bookmarkStart w:id="1071" w:name="_Toc80888406"/>
            <w:bookmarkStart w:id="1072" w:name="_Toc84237364"/>
            <w:bookmarkStart w:id="1073" w:name="_Toc100642819"/>
            <w:bookmarkStart w:id="1074" w:name="_Toc101534182"/>
            <w:bookmarkStart w:id="1075" w:name="_Toc101536851"/>
            <w:r w:rsidRPr="00DA599E">
              <w:rPr>
                <w:b w:val="0"/>
                <w:lang w:val="en-US"/>
              </w:rPr>
              <w:t>3</w:t>
            </w:r>
            <w:bookmarkEnd w:id="1071"/>
            <w:bookmarkEnd w:id="1072"/>
            <w:bookmarkEnd w:id="1073"/>
            <w:bookmarkEnd w:id="1074"/>
            <w:bookmarkEnd w:id="1075"/>
          </w:p>
        </w:tc>
        <w:tc>
          <w:tcPr>
            <w:tcW w:w="2417" w:type="dxa"/>
            <w:shd w:val="clear" w:color="auto" w:fill="auto"/>
            <w:vAlign w:val="center"/>
          </w:tcPr>
          <w:p w14:paraId="72C2108C" w14:textId="77777777" w:rsidR="00E4097B" w:rsidRPr="00DA599E" w:rsidRDefault="00E4097B" w:rsidP="00091763">
            <w:pPr>
              <w:pStyle w:val="Hmclc"/>
              <w:spacing w:before="60" w:after="60"/>
              <w:outlineLvl w:val="0"/>
              <w:rPr>
                <w:b w:val="0"/>
                <w:lang w:val="en-US"/>
              </w:rPr>
            </w:pPr>
            <w:bookmarkStart w:id="1076" w:name="_Toc80888407"/>
            <w:bookmarkStart w:id="1077" w:name="_Toc84237365"/>
            <w:bookmarkStart w:id="1078" w:name="_Toc100642820"/>
            <w:bookmarkStart w:id="1079" w:name="_Toc101534183"/>
            <w:bookmarkStart w:id="1080" w:name="_Toc101536852"/>
            <w:r w:rsidRPr="00DA599E">
              <w:rPr>
                <w:b w:val="0"/>
                <w:lang w:val="en-US"/>
              </w:rPr>
              <w:t>Khu vực đóng gói</w:t>
            </w:r>
            <w:bookmarkEnd w:id="1076"/>
            <w:bookmarkEnd w:id="1077"/>
            <w:bookmarkEnd w:id="1078"/>
            <w:bookmarkEnd w:id="1079"/>
            <w:bookmarkEnd w:id="1080"/>
          </w:p>
        </w:tc>
        <w:tc>
          <w:tcPr>
            <w:tcW w:w="1699" w:type="dxa"/>
            <w:shd w:val="clear" w:color="auto" w:fill="auto"/>
            <w:vAlign w:val="center"/>
          </w:tcPr>
          <w:p w14:paraId="1A01BC27" w14:textId="77777777" w:rsidR="00E4097B" w:rsidRPr="00DA599E" w:rsidRDefault="00E4097B" w:rsidP="00091763">
            <w:pPr>
              <w:pStyle w:val="Hmclc"/>
              <w:spacing w:before="60" w:after="60"/>
              <w:jc w:val="center"/>
              <w:outlineLvl w:val="0"/>
              <w:rPr>
                <w:b w:val="0"/>
                <w:lang w:val="en-US"/>
              </w:rPr>
            </w:pPr>
            <w:bookmarkStart w:id="1081" w:name="_Toc80888408"/>
            <w:bookmarkStart w:id="1082" w:name="_Toc84237366"/>
            <w:bookmarkStart w:id="1083" w:name="_Toc100642821"/>
            <w:bookmarkStart w:id="1084" w:name="_Toc101534184"/>
            <w:bookmarkStart w:id="1085" w:name="_Toc101536853"/>
            <w:r w:rsidRPr="00DA599E">
              <w:rPr>
                <w:b w:val="0"/>
                <w:lang w:val="en-US"/>
              </w:rPr>
              <w:t>5.100</w:t>
            </w:r>
            <w:bookmarkEnd w:id="1081"/>
            <w:bookmarkEnd w:id="1082"/>
            <w:bookmarkEnd w:id="1083"/>
            <w:bookmarkEnd w:id="1084"/>
            <w:bookmarkEnd w:id="1085"/>
          </w:p>
        </w:tc>
        <w:tc>
          <w:tcPr>
            <w:tcW w:w="2315" w:type="dxa"/>
            <w:vMerge/>
            <w:vAlign w:val="center"/>
          </w:tcPr>
          <w:p w14:paraId="27077E12" w14:textId="02A273FA" w:rsidR="00E4097B" w:rsidRPr="00DA599E" w:rsidRDefault="00E4097B" w:rsidP="00091763">
            <w:pPr>
              <w:pStyle w:val="Hmclc"/>
              <w:spacing w:before="60" w:after="60"/>
              <w:outlineLvl w:val="0"/>
              <w:rPr>
                <w:b w:val="0"/>
                <w:lang w:val="en-US"/>
              </w:rPr>
            </w:pPr>
            <w:bookmarkStart w:id="1086" w:name="_Toc100642822"/>
            <w:bookmarkStart w:id="1087" w:name="_Toc101534185"/>
            <w:bookmarkStart w:id="1088" w:name="_Toc101536854"/>
          </w:p>
        </w:tc>
        <w:bookmarkEnd w:id="1086"/>
        <w:bookmarkEnd w:id="1087"/>
        <w:bookmarkEnd w:id="1088"/>
        <w:tc>
          <w:tcPr>
            <w:tcW w:w="2257" w:type="dxa"/>
            <w:vAlign w:val="center"/>
          </w:tcPr>
          <w:p w14:paraId="4F9BF038" w14:textId="413CEA09" w:rsidR="00E4097B" w:rsidRPr="00DA599E" w:rsidRDefault="00E4097B" w:rsidP="00091763">
            <w:pPr>
              <w:pStyle w:val="Hmclc"/>
              <w:spacing w:before="60" w:after="60"/>
              <w:outlineLvl w:val="0"/>
              <w:rPr>
                <w:b w:val="0"/>
                <w:lang w:val="en-US"/>
              </w:rPr>
            </w:pPr>
            <w:r w:rsidRPr="00DA599E">
              <w:rPr>
                <w:b w:val="0"/>
                <w:lang w:val="en-US"/>
              </w:rPr>
              <w:t>Đóng gói sản phẩm</w:t>
            </w:r>
          </w:p>
        </w:tc>
      </w:tr>
      <w:tr w:rsidR="00DA599E" w:rsidRPr="00DA599E" w14:paraId="3D2B7E12" w14:textId="77777777" w:rsidTr="00544DBB">
        <w:trPr>
          <w:trHeight w:val="193"/>
          <w:jc w:val="center"/>
        </w:trPr>
        <w:tc>
          <w:tcPr>
            <w:tcW w:w="3258" w:type="dxa"/>
            <w:gridSpan w:val="2"/>
            <w:shd w:val="clear" w:color="auto" w:fill="auto"/>
            <w:vAlign w:val="center"/>
          </w:tcPr>
          <w:p w14:paraId="4CB85A90" w14:textId="009C4CAD" w:rsidR="005B42D7" w:rsidRPr="00DA599E" w:rsidRDefault="005B42D7" w:rsidP="00336D84">
            <w:pPr>
              <w:pStyle w:val="Hmclc"/>
              <w:spacing w:before="60" w:after="60"/>
              <w:jc w:val="center"/>
              <w:outlineLvl w:val="0"/>
              <w:rPr>
                <w:lang w:val="en-US"/>
              </w:rPr>
            </w:pPr>
            <w:bookmarkStart w:id="1089" w:name="_Toc80888410"/>
            <w:bookmarkStart w:id="1090" w:name="_Toc84237368"/>
            <w:bookmarkStart w:id="1091" w:name="_Toc100642823"/>
            <w:bookmarkStart w:id="1092" w:name="_Toc101534186"/>
            <w:bookmarkStart w:id="1093" w:name="_Toc101536855"/>
            <w:r w:rsidRPr="00DA599E">
              <w:rPr>
                <w:lang w:val="en-US"/>
              </w:rPr>
              <w:t>Tổng cộng</w:t>
            </w:r>
            <w:bookmarkEnd w:id="1089"/>
            <w:bookmarkEnd w:id="1090"/>
            <w:bookmarkEnd w:id="1091"/>
            <w:bookmarkEnd w:id="1092"/>
            <w:bookmarkEnd w:id="1093"/>
          </w:p>
        </w:tc>
        <w:tc>
          <w:tcPr>
            <w:tcW w:w="1699" w:type="dxa"/>
            <w:shd w:val="clear" w:color="auto" w:fill="auto"/>
            <w:vAlign w:val="center"/>
          </w:tcPr>
          <w:p w14:paraId="57771C54" w14:textId="77777777" w:rsidR="005B42D7" w:rsidRPr="00DA599E" w:rsidRDefault="005B42D7" w:rsidP="00336D84">
            <w:pPr>
              <w:pStyle w:val="Hmclc"/>
              <w:spacing w:before="60" w:after="60"/>
              <w:jc w:val="center"/>
              <w:outlineLvl w:val="0"/>
              <w:rPr>
                <w:lang w:val="en-US"/>
              </w:rPr>
            </w:pPr>
            <w:bookmarkStart w:id="1094" w:name="_Toc80888411"/>
            <w:bookmarkStart w:id="1095" w:name="_Toc84237369"/>
            <w:bookmarkStart w:id="1096" w:name="_Toc100642824"/>
            <w:bookmarkStart w:id="1097" w:name="_Toc101534187"/>
            <w:bookmarkStart w:id="1098" w:name="_Toc101536856"/>
            <w:r w:rsidRPr="00DA599E">
              <w:rPr>
                <w:lang w:val="en-US"/>
              </w:rPr>
              <w:t>15.600</w:t>
            </w:r>
            <w:bookmarkEnd w:id="1094"/>
            <w:bookmarkEnd w:id="1095"/>
            <w:bookmarkEnd w:id="1096"/>
            <w:bookmarkEnd w:id="1097"/>
            <w:bookmarkEnd w:id="1098"/>
          </w:p>
        </w:tc>
        <w:tc>
          <w:tcPr>
            <w:tcW w:w="4572" w:type="dxa"/>
            <w:gridSpan w:val="2"/>
          </w:tcPr>
          <w:p w14:paraId="0F86B070" w14:textId="77777777" w:rsidR="005B42D7" w:rsidRPr="00DA599E" w:rsidRDefault="005B42D7" w:rsidP="00336D84">
            <w:pPr>
              <w:pStyle w:val="Hmclc"/>
              <w:spacing w:before="60" w:after="60"/>
              <w:jc w:val="center"/>
              <w:outlineLvl w:val="0"/>
              <w:rPr>
                <w:lang w:val="en-US"/>
              </w:rPr>
            </w:pPr>
          </w:p>
        </w:tc>
      </w:tr>
    </w:tbl>
    <w:p w14:paraId="64DA57B8" w14:textId="77777777" w:rsidR="005B42D7" w:rsidRPr="00DA599E" w:rsidRDefault="005B42D7" w:rsidP="005B42D7">
      <w:pPr>
        <w:pStyle w:val="Normal01"/>
        <w:spacing w:line="312" w:lineRule="auto"/>
        <w:ind w:left="360" w:hanging="360"/>
        <w:rPr>
          <w:b/>
          <w:i/>
          <w:sz w:val="26"/>
        </w:rPr>
      </w:pPr>
      <w:r w:rsidRPr="00DA599E">
        <w:rPr>
          <w:noProof/>
        </w:rPr>
        <w:drawing>
          <wp:inline distT="0" distB="0" distL="0" distR="0" wp14:anchorId="78F1C497" wp14:editId="012ACBBD">
            <wp:extent cx="5990334" cy="1492369"/>
            <wp:effectExtent l="0" t="0" r="0" b="0"/>
            <wp:docPr id="2865" name="Picture 2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b="13469"/>
                    <a:stretch/>
                  </pic:blipFill>
                  <pic:spPr bwMode="auto">
                    <a:xfrm>
                      <a:off x="0" y="0"/>
                      <a:ext cx="6008309" cy="1496847"/>
                    </a:xfrm>
                    <a:prstGeom prst="rect">
                      <a:avLst/>
                    </a:prstGeom>
                    <a:ln>
                      <a:noFill/>
                    </a:ln>
                    <a:extLst>
                      <a:ext uri="{53640926-AAD7-44D8-BBD7-CCE9431645EC}">
                        <a14:shadowObscured xmlns:a14="http://schemas.microsoft.com/office/drawing/2010/main"/>
                      </a:ext>
                    </a:extLst>
                  </pic:spPr>
                </pic:pic>
              </a:graphicData>
            </a:graphic>
          </wp:inline>
        </w:drawing>
      </w:r>
    </w:p>
    <w:p w14:paraId="385B5D80" w14:textId="37E68E48" w:rsidR="005B42D7" w:rsidRPr="00DA599E" w:rsidRDefault="00242FB0" w:rsidP="00D212FE">
      <w:pPr>
        <w:pStyle w:val="ahnhloan"/>
      </w:pPr>
      <w:bookmarkStart w:id="1099" w:name="_Toc80889410"/>
      <w:bookmarkStart w:id="1100" w:name="_Toc111275256"/>
      <w:r w:rsidRPr="00DA599E">
        <w:t xml:space="preserve">Hình 1. </w:t>
      </w:r>
      <w:r w:rsidRPr="00DA599E">
        <w:fldChar w:fldCharType="begin"/>
      </w:r>
      <w:r w:rsidRPr="00DA599E">
        <w:instrText xml:space="preserve"> SEQ Hình_1. \* ARABIC </w:instrText>
      </w:r>
      <w:r w:rsidRPr="00DA599E">
        <w:fldChar w:fldCharType="separate"/>
      </w:r>
      <w:r w:rsidR="00DA599E">
        <w:t>20</w:t>
      </w:r>
      <w:r w:rsidRPr="00DA599E">
        <w:fldChar w:fldCharType="end"/>
      </w:r>
      <w:r w:rsidR="005B42D7" w:rsidRPr="00DA599E">
        <w:t>. Bố trí sản xuất nhà xưởng sofa</w:t>
      </w:r>
      <w:bookmarkEnd w:id="1099"/>
      <w:bookmarkEnd w:id="1100"/>
    </w:p>
    <w:p w14:paraId="0A9B3DFA" w14:textId="593A9B0E" w:rsidR="00210D49" w:rsidRPr="00DA599E" w:rsidRDefault="00210D49" w:rsidP="002449D8">
      <w:pPr>
        <w:pStyle w:val="Normal01"/>
        <w:numPr>
          <w:ilvl w:val="0"/>
          <w:numId w:val="51"/>
        </w:numPr>
        <w:spacing w:line="312" w:lineRule="auto"/>
        <w:ind w:left="426" w:hanging="284"/>
        <w:rPr>
          <w:b/>
          <w:i/>
          <w:sz w:val="26"/>
        </w:rPr>
      </w:pPr>
      <w:r w:rsidRPr="00DA599E">
        <w:rPr>
          <w:b/>
          <w:i/>
          <w:sz w:val="26"/>
        </w:rPr>
        <w:t xml:space="preserve">Kho sơn 1 </w:t>
      </w:r>
    </w:p>
    <w:p w14:paraId="00A54B82" w14:textId="77777777" w:rsidR="00210D49" w:rsidRPr="00DA599E" w:rsidRDefault="00210D49" w:rsidP="002449D8">
      <w:pPr>
        <w:pStyle w:val="Normal01"/>
        <w:numPr>
          <w:ilvl w:val="0"/>
          <w:numId w:val="76"/>
        </w:numPr>
        <w:spacing w:line="312" w:lineRule="auto"/>
        <w:ind w:left="426"/>
        <w:rPr>
          <w:sz w:val="26"/>
        </w:rPr>
      </w:pPr>
      <w:r w:rsidRPr="00DA599E">
        <w:rPr>
          <w:sz w:val="26"/>
        </w:rPr>
        <w:t>Số tầng: 01 tầng</w:t>
      </w:r>
    </w:p>
    <w:p w14:paraId="604E69BB" w14:textId="77777777" w:rsidR="00210D49" w:rsidRPr="00DA599E" w:rsidRDefault="00210D49" w:rsidP="002449D8">
      <w:pPr>
        <w:pStyle w:val="Normal01"/>
        <w:numPr>
          <w:ilvl w:val="0"/>
          <w:numId w:val="76"/>
        </w:numPr>
        <w:spacing w:line="312" w:lineRule="auto"/>
        <w:ind w:left="426"/>
        <w:rPr>
          <w:sz w:val="26"/>
        </w:rPr>
      </w:pPr>
      <w:r w:rsidRPr="00DA599E">
        <w:rPr>
          <w:sz w:val="26"/>
        </w:rPr>
        <w:t>Chiều cao: 9,0m</w:t>
      </w:r>
    </w:p>
    <w:p w14:paraId="3B3B0AEB" w14:textId="77777777" w:rsidR="00210D49" w:rsidRPr="00DA599E" w:rsidRDefault="00210D49" w:rsidP="002449D8">
      <w:pPr>
        <w:pStyle w:val="Normal01"/>
        <w:numPr>
          <w:ilvl w:val="0"/>
          <w:numId w:val="76"/>
        </w:numPr>
        <w:spacing w:line="312" w:lineRule="auto"/>
        <w:ind w:left="426"/>
        <w:rPr>
          <w:sz w:val="26"/>
        </w:rPr>
      </w:pPr>
      <w:r w:rsidRPr="00DA599E">
        <w:rPr>
          <w:sz w:val="26"/>
        </w:rPr>
        <w:t>Diện tích: 35 m x 7m = 245 m</w:t>
      </w:r>
      <w:r w:rsidRPr="00DA599E">
        <w:rPr>
          <w:sz w:val="26"/>
          <w:vertAlign w:val="superscript"/>
        </w:rPr>
        <w:t>2</w:t>
      </w:r>
    </w:p>
    <w:p w14:paraId="631EB276" w14:textId="77777777" w:rsidR="00210D49" w:rsidRPr="00DA599E" w:rsidRDefault="00210D49" w:rsidP="002449D8">
      <w:pPr>
        <w:pStyle w:val="Normal01"/>
        <w:numPr>
          <w:ilvl w:val="0"/>
          <w:numId w:val="76"/>
        </w:numPr>
        <w:spacing w:line="312" w:lineRule="auto"/>
        <w:ind w:left="426"/>
        <w:rPr>
          <w:sz w:val="26"/>
        </w:rPr>
      </w:pPr>
      <w:r w:rsidRPr="00DA599E">
        <w:rPr>
          <w:sz w:val="26"/>
        </w:rPr>
        <w:t>Cấu trúc: Móng, cổ cột, đà, cầu thang bê tông cốt thép. Nền lát gạch. Tường xây gạch, sơn nước kết hợp vách tole. Khung cột kèo thép, xà gồ thép, mái lợp tole.</w:t>
      </w:r>
    </w:p>
    <w:p w14:paraId="2BB13195" w14:textId="77777777" w:rsidR="00210D49" w:rsidRPr="00DA599E" w:rsidRDefault="00210D49" w:rsidP="002449D8">
      <w:pPr>
        <w:pStyle w:val="Normal01"/>
        <w:numPr>
          <w:ilvl w:val="0"/>
          <w:numId w:val="51"/>
        </w:numPr>
        <w:spacing w:line="312" w:lineRule="auto"/>
        <w:ind w:left="426" w:hanging="284"/>
        <w:rPr>
          <w:b/>
          <w:i/>
          <w:sz w:val="26"/>
        </w:rPr>
      </w:pPr>
      <w:r w:rsidRPr="00DA599E">
        <w:rPr>
          <w:b/>
          <w:i/>
          <w:sz w:val="26"/>
        </w:rPr>
        <w:t>Kho sơn 2</w:t>
      </w:r>
    </w:p>
    <w:p w14:paraId="47C7FD5E" w14:textId="77777777" w:rsidR="00210D49" w:rsidRPr="00DA599E" w:rsidRDefault="00210D49" w:rsidP="002449D8">
      <w:pPr>
        <w:pStyle w:val="Normal01"/>
        <w:numPr>
          <w:ilvl w:val="0"/>
          <w:numId w:val="66"/>
        </w:numPr>
        <w:spacing w:line="312" w:lineRule="auto"/>
        <w:ind w:left="426" w:hanging="426"/>
        <w:rPr>
          <w:sz w:val="26"/>
        </w:rPr>
      </w:pPr>
      <w:r w:rsidRPr="00DA599E">
        <w:rPr>
          <w:sz w:val="26"/>
        </w:rPr>
        <w:t>Loại công trình: công trình công nghiệp. Cấp công trình: cấp III</w:t>
      </w:r>
    </w:p>
    <w:p w14:paraId="5E4FC9A0" w14:textId="77777777" w:rsidR="00210D49" w:rsidRPr="00DA599E" w:rsidRDefault="00210D49" w:rsidP="002449D8">
      <w:pPr>
        <w:pStyle w:val="Normal01"/>
        <w:numPr>
          <w:ilvl w:val="0"/>
          <w:numId w:val="66"/>
        </w:numPr>
        <w:spacing w:line="312" w:lineRule="auto"/>
        <w:ind w:left="426" w:hanging="426"/>
        <w:rPr>
          <w:sz w:val="26"/>
        </w:rPr>
      </w:pPr>
      <w:r w:rsidRPr="00DA599E">
        <w:rPr>
          <w:sz w:val="26"/>
        </w:rPr>
        <w:t>Diện tích xây dựng: 756 m</w:t>
      </w:r>
      <w:r w:rsidRPr="00DA599E">
        <w:rPr>
          <w:sz w:val="26"/>
          <w:vertAlign w:val="superscript"/>
        </w:rPr>
        <w:t>2</w:t>
      </w:r>
    </w:p>
    <w:p w14:paraId="35F6EE18" w14:textId="77777777" w:rsidR="00210D49" w:rsidRPr="00DA599E" w:rsidRDefault="00210D49" w:rsidP="002449D8">
      <w:pPr>
        <w:pStyle w:val="Normal01"/>
        <w:numPr>
          <w:ilvl w:val="0"/>
          <w:numId w:val="66"/>
        </w:numPr>
        <w:spacing w:line="312" w:lineRule="auto"/>
        <w:ind w:left="426" w:hanging="426"/>
        <w:rPr>
          <w:sz w:val="26"/>
        </w:rPr>
      </w:pPr>
      <w:r w:rsidRPr="00DA599E">
        <w:rPr>
          <w:sz w:val="26"/>
        </w:rPr>
        <w:t>Cốt nền công trình (tính từ cốt sân): +0,2m</w:t>
      </w:r>
    </w:p>
    <w:p w14:paraId="5D18E8EE" w14:textId="77777777" w:rsidR="00210D49" w:rsidRPr="00DA599E" w:rsidRDefault="00210D49" w:rsidP="002449D8">
      <w:pPr>
        <w:pStyle w:val="Normal01"/>
        <w:numPr>
          <w:ilvl w:val="0"/>
          <w:numId w:val="66"/>
        </w:numPr>
        <w:spacing w:line="312" w:lineRule="auto"/>
        <w:ind w:left="426" w:hanging="426"/>
        <w:rPr>
          <w:sz w:val="26"/>
        </w:rPr>
      </w:pPr>
      <w:r w:rsidRPr="00DA599E">
        <w:rPr>
          <w:sz w:val="26"/>
        </w:rPr>
        <w:t>Chiều cao công trình (tính từ cốt sân): +10,2m</w:t>
      </w:r>
    </w:p>
    <w:p w14:paraId="1FACE6FA" w14:textId="77777777" w:rsidR="00210D49" w:rsidRPr="00DA599E" w:rsidRDefault="00210D49" w:rsidP="002449D8">
      <w:pPr>
        <w:pStyle w:val="Normal01"/>
        <w:numPr>
          <w:ilvl w:val="0"/>
          <w:numId w:val="66"/>
        </w:numPr>
        <w:spacing w:line="312" w:lineRule="auto"/>
        <w:ind w:left="426" w:hanging="426"/>
        <w:rPr>
          <w:sz w:val="26"/>
        </w:rPr>
      </w:pPr>
      <w:r w:rsidRPr="00DA599E">
        <w:rPr>
          <w:sz w:val="26"/>
        </w:rPr>
        <w:t>Số tầng: 01 tầng</w:t>
      </w:r>
    </w:p>
    <w:p w14:paraId="4725C99B" w14:textId="77777777" w:rsidR="00210D49" w:rsidRPr="00DA599E" w:rsidRDefault="00210D49" w:rsidP="002449D8">
      <w:pPr>
        <w:pStyle w:val="Normal01"/>
        <w:numPr>
          <w:ilvl w:val="0"/>
          <w:numId w:val="66"/>
        </w:numPr>
        <w:spacing w:line="312" w:lineRule="auto"/>
        <w:ind w:left="426" w:hanging="426"/>
        <w:rPr>
          <w:sz w:val="26"/>
        </w:rPr>
      </w:pPr>
      <w:r w:rsidRPr="00DA599E">
        <w:rPr>
          <w:sz w:val="26"/>
        </w:rPr>
        <w:t>Cấu trúc: móng, cột, đà kiềng bằng bê tông cốt thép. Vì kèo, xà gồ thép. Mái tôn. Tường xây gạch.  Cửa nhôm kính. Nền bê tông.</w:t>
      </w:r>
    </w:p>
    <w:p w14:paraId="0FB40F69" w14:textId="77777777" w:rsidR="00210D49" w:rsidRPr="00DA599E" w:rsidRDefault="00210D49" w:rsidP="002449D8">
      <w:pPr>
        <w:pStyle w:val="Normal01"/>
        <w:numPr>
          <w:ilvl w:val="0"/>
          <w:numId w:val="51"/>
        </w:numPr>
        <w:spacing w:line="312" w:lineRule="auto"/>
        <w:ind w:left="426" w:hanging="284"/>
        <w:rPr>
          <w:b/>
          <w:i/>
          <w:sz w:val="26"/>
        </w:rPr>
      </w:pPr>
      <w:r w:rsidRPr="00DA599E">
        <w:rPr>
          <w:b/>
          <w:i/>
          <w:sz w:val="26"/>
        </w:rPr>
        <w:t>Kho pha sơn và điều khiển</w:t>
      </w:r>
    </w:p>
    <w:p w14:paraId="09BFE94B" w14:textId="77777777" w:rsidR="00210D49" w:rsidRPr="00DA599E" w:rsidRDefault="00210D49" w:rsidP="002449D8">
      <w:pPr>
        <w:pStyle w:val="Normal01"/>
        <w:numPr>
          <w:ilvl w:val="0"/>
          <w:numId w:val="75"/>
        </w:numPr>
        <w:spacing w:line="312" w:lineRule="auto"/>
        <w:ind w:left="426"/>
        <w:rPr>
          <w:sz w:val="26"/>
        </w:rPr>
      </w:pPr>
      <w:r w:rsidRPr="00DA599E">
        <w:rPr>
          <w:sz w:val="26"/>
        </w:rPr>
        <w:t>Số tầng: 01 tầng</w:t>
      </w:r>
    </w:p>
    <w:p w14:paraId="226593ED" w14:textId="77777777" w:rsidR="00210D49" w:rsidRPr="00DA599E" w:rsidRDefault="00210D49" w:rsidP="002449D8">
      <w:pPr>
        <w:pStyle w:val="Normal01"/>
        <w:numPr>
          <w:ilvl w:val="0"/>
          <w:numId w:val="75"/>
        </w:numPr>
        <w:spacing w:line="312" w:lineRule="auto"/>
        <w:ind w:left="426"/>
        <w:rPr>
          <w:sz w:val="26"/>
        </w:rPr>
      </w:pPr>
      <w:r w:rsidRPr="00DA599E">
        <w:rPr>
          <w:sz w:val="26"/>
        </w:rPr>
        <w:t>Chiều cao: 9,0m</w:t>
      </w:r>
    </w:p>
    <w:p w14:paraId="2DE8AEFC" w14:textId="5ABC2725" w:rsidR="00210D49" w:rsidRPr="00DA599E" w:rsidRDefault="00210D49" w:rsidP="002449D8">
      <w:pPr>
        <w:pStyle w:val="Normal01"/>
        <w:numPr>
          <w:ilvl w:val="0"/>
          <w:numId w:val="75"/>
        </w:numPr>
        <w:spacing w:line="312" w:lineRule="auto"/>
        <w:ind w:left="426"/>
        <w:rPr>
          <w:sz w:val="26"/>
        </w:rPr>
      </w:pPr>
      <w:r w:rsidRPr="00DA599E">
        <w:rPr>
          <w:sz w:val="26"/>
        </w:rPr>
        <w:lastRenderedPageBreak/>
        <w:t>Diện tích: 42 m x 7m</w:t>
      </w:r>
      <w:r w:rsidR="000B6DD6" w:rsidRPr="00DA599E">
        <w:rPr>
          <w:sz w:val="26"/>
        </w:rPr>
        <w:t xml:space="preserve"> </w:t>
      </w:r>
      <w:r w:rsidRPr="00DA599E">
        <w:rPr>
          <w:sz w:val="26"/>
        </w:rPr>
        <w:t>=</w:t>
      </w:r>
      <w:r w:rsidR="000B6DD6" w:rsidRPr="00DA599E">
        <w:rPr>
          <w:sz w:val="26"/>
        </w:rPr>
        <w:t xml:space="preserve"> </w:t>
      </w:r>
      <w:r w:rsidRPr="00DA599E">
        <w:rPr>
          <w:sz w:val="26"/>
        </w:rPr>
        <w:t>294 m</w:t>
      </w:r>
      <w:r w:rsidRPr="00DA599E">
        <w:rPr>
          <w:sz w:val="26"/>
          <w:vertAlign w:val="superscript"/>
        </w:rPr>
        <w:t>2</w:t>
      </w:r>
    </w:p>
    <w:p w14:paraId="6744A062" w14:textId="2A061FC8" w:rsidR="009D3CFB" w:rsidRPr="00DA599E" w:rsidRDefault="00210D49" w:rsidP="002449D8">
      <w:pPr>
        <w:pStyle w:val="Normal01"/>
        <w:numPr>
          <w:ilvl w:val="0"/>
          <w:numId w:val="75"/>
        </w:numPr>
        <w:spacing w:line="312" w:lineRule="auto"/>
        <w:ind w:left="426"/>
        <w:rPr>
          <w:sz w:val="26"/>
        </w:rPr>
      </w:pPr>
      <w:r w:rsidRPr="00DA599E">
        <w:rPr>
          <w:sz w:val="26"/>
        </w:rPr>
        <w:t xml:space="preserve">Cấu trúc: </w:t>
      </w:r>
      <w:r w:rsidR="009D3CFB" w:rsidRPr="00DA599E">
        <w:rPr>
          <w:sz w:val="26"/>
        </w:rPr>
        <w:t>Móng, cột, đà kiềng, giằng tường bê tông cốt thép. Tường xây gạch, vì kẽo, xà gồ bằng thép,. Mái lợp tole</w:t>
      </w:r>
    </w:p>
    <w:p w14:paraId="528DC2C0" w14:textId="24839700" w:rsidR="00210D49" w:rsidRPr="00DA599E" w:rsidRDefault="00210D49" w:rsidP="002449D8">
      <w:pPr>
        <w:pStyle w:val="Normal01"/>
        <w:numPr>
          <w:ilvl w:val="0"/>
          <w:numId w:val="75"/>
        </w:numPr>
        <w:spacing w:line="312" w:lineRule="auto"/>
        <w:ind w:left="426"/>
        <w:rPr>
          <w:sz w:val="26"/>
        </w:rPr>
      </w:pPr>
      <w:r w:rsidRPr="00DA599E">
        <w:rPr>
          <w:sz w:val="26"/>
        </w:rPr>
        <w:t>Móng, cổ cột, đà, cầu thang bê tông cốt thép. Nền lát gạch. Tường xây gạch, sơn nước kết hợp vách tole. Khung cột kèo thép, xà gồ thép, mái lợp tole.</w:t>
      </w:r>
    </w:p>
    <w:p w14:paraId="0F2CE99E" w14:textId="3C43F4BC" w:rsidR="009D3CFB" w:rsidRPr="00DA599E" w:rsidRDefault="009D3CFB" w:rsidP="002449D8">
      <w:pPr>
        <w:pStyle w:val="Normal01"/>
        <w:numPr>
          <w:ilvl w:val="0"/>
          <w:numId w:val="51"/>
        </w:numPr>
        <w:spacing w:line="312" w:lineRule="auto"/>
        <w:ind w:left="426" w:hanging="284"/>
        <w:rPr>
          <w:b/>
          <w:i/>
          <w:sz w:val="26"/>
        </w:rPr>
      </w:pPr>
      <w:r w:rsidRPr="00DA599E">
        <w:rPr>
          <w:b/>
          <w:i/>
          <w:sz w:val="26"/>
        </w:rPr>
        <w:t>Kho H:</w:t>
      </w:r>
    </w:p>
    <w:p w14:paraId="27E71503" w14:textId="77777777" w:rsidR="009D3CFB" w:rsidRPr="00DA599E" w:rsidRDefault="009D3CFB" w:rsidP="002449D8">
      <w:pPr>
        <w:pStyle w:val="Normal01"/>
        <w:numPr>
          <w:ilvl w:val="0"/>
          <w:numId w:val="75"/>
        </w:numPr>
        <w:spacing w:line="312" w:lineRule="auto"/>
        <w:ind w:left="426"/>
        <w:rPr>
          <w:sz w:val="26"/>
        </w:rPr>
      </w:pPr>
      <w:r w:rsidRPr="00DA599E">
        <w:rPr>
          <w:sz w:val="26"/>
        </w:rPr>
        <w:t>Số tầng: 01 tầng</w:t>
      </w:r>
    </w:p>
    <w:p w14:paraId="671DD773" w14:textId="77777777" w:rsidR="009D3CFB" w:rsidRPr="00DA599E" w:rsidRDefault="009D3CFB" w:rsidP="002449D8">
      <w:pPr>
        <w:pStyle w:val="Normal01"/>
        <w:numPr>
          <w:ilvl w:val="0"/>
          <w:numId w:val="75"/>
        </w:numPr>
        <w:spacing w:line="312" w:lineRule="auto"/>
        <w:ind w:left="426"/>
        <w:rPr>
          <w:sz w:val="26"/>
        </w:rPr>
      </w:pPr>
      <w:r w:rsidRPr="00DA599E">
        <w:rPr>
          <w:sz w:val="26"/>
        </w:rPr>
        <w:t>Chiều cao: 9,0m</w:t>
      </w:r>
    </w:p>
    <w:p w14:paraId="7EDF3BED" w14:textId="762943A3" w:rsidR="009D3CFB" w:rsidRPr="00DA599E" w:rsidRDefault="009D3CFB" w:rsidP="002449D8">
      <w:pPr>
        <w:pStyle w:val="Normal01"/>
        <w:numPr>
          <w:ilvl w:val="0"/>
          <w:numId w:val="75"/>
        </w:numPr>
        <w:spacing w:line="312" w:lineRule="auto"/>
        <w:ind w:left="426"/>
        <w:rPr>
          <w:sz w:val="26"/>
        </w:rPr>
      </w:pPr>
      <w:r w:rsidRPr="00DA599E">
        <w:rPr>
          <w:sz w:val="26"/>
        </w:rPr>
        <w:t>Diện tích: 10.080 m</w:t>
      </w:r>
      <w:r w:rsidRPr="00DA599E">
        <w:rPr>
          <w:sz w:val="26"/>
          <w:vertAlign w:val="superscript"/>
        </w:rPr>
        <w:t>2</w:t>
      </w:r>
    </w:p>
    <w:p w14:paraId="1610A292" w14:textId="2D227FAD" w:rsidR="009D3CFB" w:rsidRPr="00DA599E" w:rsidRDefault="009D3CFB" w:rsidP="009D3CFB">
      <w:pPr>
        <w:pStyle w:val="Normal01"/>
        <w:spacing w:line="312" w:lineRule="auto"/>
        <w:ind w:left="426"/>
        <w:rPr>
          <w:sz w:val="26"/>
        </w:rPr>
      </w:pPr>
      <w:r w:rsidRPr="00DA599E">
        <w:rPr>
          <w:sz w:val="26"/>
        </w:rPr>
        <w:t>Cấu trúc: Móng, cổ cột, đà, cầu thang bê tông cốt thép. Nền lát gạch. Tường xây gạch, sơn nước kết hợp vách tole. Khung cột kèo thép, xà gồ thép, mái lợp tole. Cửa cuốn và cửa kính khung nhôm. Nền bê tông xoa nhẵn.</w:t>
      </w:r>
    </w:p>
    <w:p w14:paraId="3935DF73" w14:textId="7057A631" w:rsidR="009D3CFB" w:rsidRPr="00DA599E" w:rsidRDefault="009D3CFB" w:rsidP="002449D8">
      <w:pPr>
        <w:pStyle w:val="Normal01"/>
        <w:numPr>
          <w:ilvl w:val="0"/>
          <w:numId w:val="51"/>
        </w:numPr>
        <w:spacing w:line="312" w:lineRule="auto"/>
        <w:ind w:left="426" w:hanging="284"/>
        <w:rPr>
          <w:b/>
          <w:i/>
          <w:sz w:val="26"/>
        </w:rPr>
      </w:pPr>
      <w:r w:rsidRPr="00DA599E">
        <w:rPr>
          <w:b/>
          <w:i/>
          <w:sz w:val="26"/>
        </w:rPr>
        <w:t>Kho E:</w:t>
      </w:r>
    </w:p>
    <w:p w14:paraId="62CA2414" w14:textId="5157E260" w:rsidR="009D3CFB" w:rsidRPr="00DA599E" w:rsidRDefault="007F42ED" w:rsidP="002449D8">
      <w:pPr>
        <w:pStyle w:val="Normal01"/>
        <w:numPr>
          <w:ilvl w:val="0"/>
          <w:numId w:val="75"/>
        </w:numPr>
        <w:spacing w:line="312" w:lineRule="auto"/>
        <w:ind w:left="426"/>
        <w:rPr>
          <w:sz w:val="26"/>
        </w:rPr>
      </w:pPr>
      <w:r w:rsidRPr="00DA599E">
        <w:rPr>
          <w:sz w:val="26"/>
        </w:rPr>
        <w:t>Nhà 1 tầng có gác lửng</w:t>
      </w:r>
    </w:p>
    <w:p w14:paraId="7FD70348" w14:textId="388E05CB" w:rsidR="009D3CFB" w:rsidRPr="00DA599E" w:rsidRDefault="009D3CFB" w:rsidP="002449D8">
      <w:pPr>
        <w:pStyle w:val="Normal01"/>
        <w:numPr>
          <w:ilvl w:val="0"/>
          <w:numId w:val="75"/>
        </w:numPr>
        <w:spacing w:line="312" w:lineRule="auto"/>
        <w:ind w:left="426"/>
        <w:rPr>
          <w:sz w:val="26"/>
        </w:rPr>
      </w:pPr>
      <w:r w:rsidRPr="00DA599E">
        <w:rPr>
          <w:sz w:val="26"/>
        </w:rPr>
        <w:t>Chiều cao</w:t>
      </w:r>
      <w:r w:rsidR="007F42ED" w:rsidRPr="00DA599E">
        <w:rPr>
          <w:sz w:val="26"/>
        </w:rPr>
        <w:t xml:space="preserve"> tầng</w:t>
      </w:r>
      <w:r w:rsidRPr="00DA599E">
        <w:rPr>
          <w:sz w:val="26"/>
        </w:rPr>
        <w:t>: 9,0m</w:t>
      </w:r>
    </w:p>
    <w:p w14:paraId="5CC06A9E" w14:textId="14B7F6F6" w:rsidR="007F42ED" w:rsidRPr="00DA599E" w:rsidRDefault="009D3CFB" w:rsidP="002449D8">
      <w:pPr>
        <w:pStyle w:val="Normal01"/>
        <w:numPr>
          <w:ilvl w:val="0"/>
          <w:numId w:val="75"/>
        </w:numPr>
        <w:spacing w:line="312" w:lineRule="auto"/>
        <w:ind w:left="426"/>
        <w:rPr>
          <w:sz w:val="26"/>
        </w:rPr>
      </w:pPr>
      <w:r w:rsidRPr="00DA599E">
        <w:rPr>
          <w:sz w:val="26"/>
        </w:rPr>
        <w:t>Diện tích</w:t>
      </w:r>
      <w:r w:rsidR="00C673CA" w:rsidRPr="00DA599E">
        <w:rPr>
          <w:sz w:val="26"/>
        </w:rPr>
        <w:t xml:space="preserve"> sàn</w:t>
      </w:r>
      <w:r w:rsidRPr="00DA599E">
        <w:rPr>
          <w:sz w:val="26"/>
        </w:rPr>
        <w:t xml:space="preserve">: </w:t>
      </w:r>
      <w:r w:rsidR="007F42ED" w:rsidRPr="00DA599E">
        <w:rPr>
          <w:sz w:val="26"/>
        </w:rPr>
        <w:t>11.845,8</w:t>
      </w:r>
      <w:r w:rsidRPr="00DA599E">
        <w:rPr>
          <w:sz w:val="26"/>
        </w:rPr>
        <w:t>m</w:t>
      </w:r>
      <w:r w:rsidRPr="00DA599E">
        <w:rPr>
          <w:sz w:val="26"/>
          <w:vertAlign w:val="superscript"/>
        </w:rPr>
        <w:t>2</w:t>
      </w:r>
      <w:r w:rsidR="007F42ED" w:rsidRPr="00DA599E">
        <w:rPr>
          <w:sz w:val="26"/>
          <w:vertAlign w:val="superscript"/>
        </w:rPr>
        <w:t xml:space="preserve"> </w:t>
      </w:r>
      <w:r w:rsidR="007F42ED" w:rsidRPr="00DA599E">
        <w:rPr>
          <w:sz w:val="26"/>
        </w:rPr>
        <w:t>trong đó tầng trệt: 10.080 m</w:t>
      </w:r>
      <w:r w:rsidR="007F42ED" w:rsidRPr="00DA599E">
        <w:rPr>
          <w:sz w:val="26"/>
          <w:vertAlign w:val="superscript"/>
        </w:rPr>
        <w:t>2</w:t>
      </w:r>
      <w:r w:rsidR="007F42ED" w:rsidRPr="00DA599E">
        <w:rPr>
          <w:sz w:val="26"/>
        </w:rPr>
        <w:t>, tầng lửng: 1.680 m</w:t>
      </w:r>
      <w:r w:rsidR="007F42ED" w:rsidRPr="00DA599E">
        <w:rPr>
          <w:sz w:val="26"/>
          <w:vertAlign w:val="superscript"/>
        </w:rPr>
        <w:t>2</w:t>
      </w:r>
      <w:r w:rsidR="007F42ED" w:rsidRPr="00DA599E">
        <w:rPr>
          <w:sz w:val="26"/>
        </w:rPr>
        <w:t>, cầu thang 85,8 m</w:t>
      </w:r>
      <w:r w:rsidR="007F42ED" w:rsidRPr="00DA599E">
        <w:rPr>
          <w:sz w:val="26"/>
          <w:vertAlign w:val="superscript"/>
        </w:rPr>
        <w:t>2</w:t>
      </w:r>
      <w:r w:rsidR="007F42ED" w:rsidRPr="00DA599E">
        <w:rPr>
          <w:sz w:val="26"/>
        </w:rPr>
        <w:t xml:space="preserve"> </w:t>
      </w:r>
    </w:p>
    <w:p w14:paraId="1F88DD7A" w14:textId="38347497" w:rsidR="009D3CFB" w:rsidRPr="00DA599E" w:rsidRDefault="009D3CFB" w:rsidP="002449D8">
      <w:pPr>
        <w:pStyle w:val="Normal01"/>
        <w:numPr>
          <w:ilvl w:val="0"/>
          <w:numId w:val="75"/>
        </w:numPr>
        <w:spacing w:line="312" w:lineRule="auto"/>
        <w:ind w:left="426"/>
        <w:rPr>
          <w:sz w:val="26"/>
        </w:rPr>
      </w:pPr>
      <w:r w:rsidRPr="00DA599E">
        <w:rPr>
          <w:sz w:val="26"/>
        </w:rPr>
        <w:t>Cấu trúc: Móng, cổ cột, đà, cầu thang bê tông cốt thép. Nền lát gạch. Tường xây gạch, sơn nước kết hợp vách tole. Khung cột kèo thép, xà gồ thép, mái lợp tole. Cửa cuốn và cửa kính khung nhôm. Nền bê tông xoa nhẵn.</w:t>
      </w:r>
    </w:p>
    <w:p w14:paraId="57E1DF90" w14:textId="77777777" w:rsidR="003A4005" w:rsidRPr="00DA599E" w:rsidRDefault="008704C6" w:rsidP="002449D8">
      <w:pPr>
        <w:pStyle w:val="Normal01"/>
        <w:numPr>
          <w:ilvl w:val="0"/>
          <w:numId w:val="51"/>
        </w:numPr>
        <w:spacing w:line="312" w:lineRule="auto"/>
        <w:ind w:left="426" w:hanging="284"/>
        <w:rPr>
          <w:b/>
          <w:i/>
          <w:sz w:val="26"/>
        </w:rPr>
      </w:pPr>
      <w:r w:rsidRPr="00DA599E">
        <w:rPr>
          <w:b/>
          <w:i/>
          <w:sz w:val="26"/>
        </w:rPr>
        <w:t>Nhà kho L</w:t>
      </w:r>
    </w:p>
    <w:p w14:paraId="3C9B1F98" w14:textId="28C6FDAF" w:rsidR="008704C6" w:rsidRPr="00DA599E" w:rsidRDefault="008704C6" w:rsidP="009F04CE">
      <w:pPr>
        <w:pStyle w:val="Normal01"/>
        <w:numPr>
          <w:ilvl w:val="0"/>
          <w:numId w:val="75"/>
        </w:numPr>
        <w:spacing w:line="312" w:lineRule="auto"/>
        <w:ind w:left="426"/>
        <w:rPr>
          <w:sz w:val="26"/>
        </w:rPr>
      </w:pPr>
      <w:r w:rsidRPr="00DA599E">
        <w:rPr>
          <w:sz w:val="26"/>
        </w:rPr>
        <w:t>Số tầng: 1 tầng</w:t>
      </w:r>
    </w:p>
    <w:p w14:paraId="2617D11A" w14:textId="0A159E46" w:rsidR="008704C6" w:rsidRPr="00DA599E" w:rsidRDefault="008704C6" w:rsidP="009F04CE">
      <w:pPr>
        <w:pStyle w:val="Normal01"/>
        <w:numPr>
          <w:ilvl w:val="0"/>
          <w:numId w:val="75"/>
        </w:numPr>
        <w:spacing w:line="312" w:lineRule="auto"/>
        <w:ind w:left="426"/>
        <w:rPr>
          <w:sz w:val="26"/>
        </w:rPr>
      </w:pPr>
      <w:r w:rsidRPr="00DA599E">
        <w:rPr>
          <w:sz w:val="26"/>
        </w:rPr>
        <w:t>Diện tích: 7.695 m</w:t>
      </w:r>
      <w:r w:rsidRPr="00DA599E">
        <w:rPr>
          <w:sz w:val="26"/>
          <w:vertAlign w:val="superscript"/>
        </w:rPr>
        <w:t>2</w:t>
      </w:r>
    </w:p>
    <w:p w14:paraId="7ABDA5D6" w14:textId="682C6D63" w:rsidR="008704C6" w:rsidRPr="00DA599E" w:rsidRDefault="008704C6" w:rsidP="009F04CE">
      <w:pPr>
        <w:pStyle w:val="Normal01"/>
        <w:numPr>
          <w:ilvl w:val="0"/>
          <w:numId w:val="75"/>
        </w:numPr>
        <w:spacing w:line="312" w:lineRule="auto"/>
        <w:ind w:left="426"/>
        <w:rPr>
          <w:sz w:val="26"/>
        </w:rPr>
      </w:pPr>
      <w:r w:rsidRPr="00DA599E">
        <w:rPr>
          <w:sz w:val="26"/>
        </w:rPr>
        <w:t>Cấu trúc: móng, khung cột, đà giằng bằng bê tông cốt thép. Tường xây gạch. Vì kèo, xà gồ thép. Mái lợp tole. Cửa sắt và cửa kính khung nhôm. Nền bê tông.</w:t>
      </w:r>
    </w:p>
    <w:p w14:paraId="5D76D683" w14:textId="32547754" w:rsidR="00210D49" w:rsidRPr="00DA599E" w:rsidRDefault="00210D49" w:rsidP="002449D8">
      <w:pPr>
        <w:pStyle w:val="Normal01"/>
        <w:numPr>
          <w:ilvl w:val="0"/>
          <w:numId w:val="51"/>
        </w:numPr>
        <w:spacing w:line="312" w:lineRule="auto"/>
        <w:ind w:left="426" w:hanging="284"/>
        <w:rPr>
          <w:b/>
          <w:i/>
          <w:sz w:val="26"/>
        </w:rPr>
      </w:pPr>
      <w:r w:rsidRPr="00DA599E">
        <w:rPr>
          <w:b/>
          <w:i/>
          <w:sz w:val="26"/>
        </w:rPr>
        <w:t xml:space="preserve">Nhà kho </w:t>
      </w:r>
      <w:r w:rsidR="008704C6" w:rsidRPr="00DA599E">
        <w:rPr>
          <w:b/>
          <w:i/>
          <w:sz w:val="26"/>
        </w:rPr>
        <w:t>1</w:t>
      </w:r>
    </w:p>
    <w:p w14:paraId="33104C3D" w14:textId="77777777" w:rsidR="00210D49" w:rsidRPr="00DA599E" w:rsidRDefault="00210D49" w:rsidP="002449D8">
      <w:pPr>
        <w:pStyle w:val="Normal01"/>
        <w:numPr>
          <w:ilvl w:val="0"/>
          <w:numId w:val="65"/>
        </w:numPr>
        <w:spacing w:line="312" w:lineRule="auto"/>
        <w:ind w:left="284" w:hanging="294"/>
        <w:rPr>
          <w:sz w:val="26"/>
        </w:rPr>
      </w:pPr>
      <w:r w:rsidRPr="00DA599E">
        <w:rPr>
          <w:sz w:val="26"/>
        </w:rPr>
        <w:t>Loại công trình: công trình công nghiệp. Cấp công trình: cấp III</w:t>
      </w:r>
    </w:p>
    <w:p w14:paraId="1349822D" w14:textId="77777777" w:rsidR="00210D49" w:rsidRPr="00DA599E" w:rsidRDefault="00210D49" w:rsidP="002449D8">
      <w:pPr>
        <w:pStyle w:val="Normal01"/>
        <w:numPr>
          <w:ilvl w:val="0"/>
          <w:numId w:val="65"/>
        </w:numPr>
        <w:spacing w:line="312" w:lineRule="auto"/>
        <w:ind w:left="284" w:hanging="294"/>
        <w:rPr>
          <w:sz w:val="26"/>
        </w:rPr>
      </w:pPr>
      <w:r w:rsidRPr="00DA599E">
        <w:rPr>
          <w:sz w:val="26"/>
        </w:rPr>
        <w:t>Diện tích xây dựng: 7.215 m</w:t>
      </w:r>
      <w:r w:rsidRPr="00DA599E">
        <w:rPr>
          <w:sz w:val="26"/>
          <w:vertAlign w:val="superscript"/>
        </w:rPr>
        <w:t>2</w:t>
      </w:r>
    </w:p>
    <w:p w14:paraId="0613ACCD" w14:textId="77777777" w:rsidR="00210D49" w:rsidRPr="00DA599E" w:rsidRDefault="00210D49" w:rsidP="002449D8">
      <w:pPr>
        <w:pStyle w:val="Normal01"/>
        <w:numPr>
          <w:ilvl w:val="0"/>
          <w:numId w:val="65"/>
        </w:numPr>
        <w:spacing w:line="312" w:lineRule="auto"/>
        <w:ind w:left="284" w:hanging="294"/>
        <w:rPr>
          <w:sz w:val="26"/>
        </w:rPr>
      </w:pPr>
      <w:r w:rsidRPr="00DA599E">
        <w:rPr>
          <w:sz w:val="26"/>
        </w:rPr>
        <w:t>Cốt nền công trình (tính từ cốt sân): +0,2m</w:t>
      </w:r>
    </w:p>
    <w:p w14:paraId="3BD8EDA5" w14:textId="77777777" w:rsidR="00210D49" w:rsidRPr="00DA599E" w:rsidRDefault="00210D49" w:rsidP="002449D8">
      <w:pPr>
        <w:pStyle w:val="Normal01"/>
        <w:numPr>
          <w:ilvl w:val="0"/>
          <w:numId w:val="65"/>
        </w:numPr>
        <w:spacing w:line="312" w:lineRule="auto"/>
        <w:ind w:left="284" w:hanging="294"/>
        <w:rPr>
          <w:sz w:val="26"/>
        </w:rPr>
      </w:pPr>
      <w:r w:rsidRPr="00DA599E">
        <w:rPr>
          <w:sz w:val="26"/>
        </w:rPr>
        <w:t>Chiều cao công trình (tính từ cốt sân): +16,1m</w:t>
      </w:r>
    </w:p>
    <w:p w14:paraId="0C219D20" w14:textId="77777777" w:rsidR="00210D49" w:rsidRPr="00DA599E" w:rsidRDefault="00210D49" w:rsidP="002449D8">
      <w:pPr>
        <w:pStyle w:val="Normal01"/>
        <w:numPr>
          <w:ilvl w:val="0"/>
          <w:numId w:val="65"/>
        </w:numPr>
        <w:spacing w:line="312" w:lineRule="auto"/>
        <w:ind w:left="284" w:hanging="294"/>
        <w:rPr>
          <w:sz w:val="26"/>
        </w:rPr>
      </w:pPr>
      <w:r w:rsidRPr="00DA599E">
        <w:rPr>
          <w:sz w:val="26"/>
        </w:rPr>
        <w:t>Số tầng: 01 tầng</w:t>
      </w:r>
    </w:p>
    <w:p w14:paraId="0095815D" w14:textId="77777777" w:rsidR="00210D49" w:rsidRPr="00DA599E" w:rsidRDefault="00210D49" w:rsidP="002449D8">
      <w:pPr>
        <w:pStyle w:val="Normal01"/>
        <w:numPr>
          <w:ilvl w:val="0"/>
          <w:numId w:val="65"/>
        </w:numPr>
        <w:spacing w:line="312" w:lineRule="auto"/>
        <w:ind w:left="284" w:hanging="294"/>
        <w:rPr>
          <w:sz w:val="26"/>
        </w:rPr>
      </w:pPr>
      <w:r w:rsidRPr="00DA599E">
        <w:rPr>
          <w:sz w:val="26"/>
        </w:rPr>
        <w:t>Cấu trúc: móng, cột, đà kiềng bằng bê tông cốt thép. Vì kèo, xà gồ thép. Mái tôn. Tường xây gạch. Cửa nhôm kính. Nền bê tông.</w:t>
      </w:r>
    </w:p>
    <w:p w14:paraId="61EB5B84" w14:textId="386A165A" w:rsidR="008704C6" w:rsidRPr="00DA599E" w:rsidRDefault="008704C6" w:rsidP="002449D8">
      <w:pPr>
        <w:pStyle w:val="Normal01"/>
        <w:numPr>
          <w:ilvl w:val="0"/>
          <w:numId w:val="51"/>
        </w:numPr>
        <w:spacing w:line="312" w:lineRule="auto"/>
        <w:ind w:left="426" w:hanging="284"/>
        <w:rPr>
          <w:b/>
          <w:i/>
          <w:sz w:val="26"/>
        </w:rPr>
      </w:pPr>
      <w:r w:rsidRPr="00DA599E">
        <w:rPr>
          <w:b/>
          <w:i/>
          <w:sz w:val="26"/>
        </w:rPr>
        <w:t>Nhà kho 2</w:t>
      </w:r>
    </w:p>
    <w:p w14:paraId="1D22D1EA" w14:textId="77777777" w:rsidR="008704C6" w:rsidRPr="00DA599E" w:rsidRDefault="008704C6" w:rsidP="000E1749">
      <w:pPr>
        <w:pStyle w:val="Normal01"/>
        <w:numPr>
          <w:ilvl w:val="0"/>
          <w:numId w:val="65"/>
        </w:numPr>
        <w:spacing w:line="312" w:lineRule="auto"/>
        <w:ind w:left="284" w:hanging="294"/>
        <w:rPr>
          <w:sz w:val="26"/>
        </w:rPr>
      </w:pPr>
      <w:r w:rsidRPr="00DA599E">
        <w:rPr>
          <w:sz w:val="26"/>
        </w:rPr>
        <w:lastRenderedPageBreak/>
        <w:t>Loại công trình: công trình công nghiệp. Cấp công trình: cấp III</w:t>
      </w:r>
    </w:p>
    <w:p w14:paraId="5BDBB441" w14:textId="77777777" w:rsidR="008704C6" w:rsidRPr="00DA599E" w:rsidRDefault="008704C6" w:rsidP="000E1749">
      <w:pPr>
        <w:pStyle w:val="Normal01"/>
        <w:numPr>
          <w:ilvl w:val="0"/>
          <w:numId w:val="65"/>
        </w:numPr>
        <w:spacing w:line="312" w:lineRule="auto"/>
        <w:ind w:left="284" w:hanging="294"/>
        <w:rPr>
          <w:sz w:val="26"/>
        </w:rPr>
      </w:pPr>
      <w:r w:rsidRPr="00DA599E">
        <w:rPr>
          <w:sz w:val="26"/>
        </w:rPr>
        <w:t>Diện tích: 36m x 18m = 648 m</w:t>
      </w:r>
      <w:r w:rsidRPr="00DA599E">
        <w:rPr>
          <w:sz w:val="26"/>
          <w:vertAlign w:val="superscript"/>
        </w:rPr>
        <w:t>2</w:t>
      </w:r>
    </w:p>
    <w:p w14:paraId="169F0EF0" w14:textId="77777777" w:rsidR="008704C6" w:rsidRPr="00DA599E" w:rsidRDefault="008704C6" w:rsidP="000E1749">
      <w:pPr>
        <w:pStyle w:val="Normal01"/>
        <w:numPr>
          <w:ilvl w:val="0"/>
          <w:numId w:val="65"/>
        </w:numPr>
        <w:spacing w:line="312" w:lineRule="auto"/>
        <w:ind w:left="284" w:hanging="294"/>
        <w:rPr>
          <w:sz w:val="26"/>
        </w:rPr>
      </w:pPr>
      <w:r w:rsidRPr="00DA599E">
        <w:rPr>
          <w:sz w:val="26"/>
        </w:rPr>
        <w:t>Cốt nền công trình: cao hơn 0,2m so với cốt sân</w:t>
      </w:r>
    </w:p>
    <w:p w14:paraId="6F0CC12F" w14:textId="4DEC7C79" w:rsidR="008704C6" w:rsidRPr="00DA599E" w:rsidRDefault="008704C6" w:rsidP="000E1749">
      <w:pPr>
        <w:pStyle w:val="Normal01"/>
        <w:numPr>
          <w:ilvl w:val="0"/>
          <w:numId w:val="65"/>
        </w:numPr>
        <w:spacing w:line="312" w:lineRule="auto"/>
        <w:ind w:left="284" w:hanging="294"/>
        <w:rPr>
          <w:sz w:val="26"/>
        </w:rPr>
      </w:pPr>
      <w:r w:rsidRPr="00DA599E">
        <w:rPr>
          <w:sz w:val="26"/>
        </w:rPr>
        <w:t>Tổng chiều cao công trình (tính từ cốt sân):</w:t>
      </w:r>
      <w:r w:rsidR="00082653" w:rsidRPr="00DA599E">
        <w:rPr>
          <w:sz w:val="26"/>
        </w:rPr>
        <w:t xml:space="preserve"> 16,1</w:t>
      </w:r>
      <w:r w:rsidRPr="00DA599E">
        <w:rPr>
          <w:sz w:val="26"/>
        </w:rPr>
        <w:t>m</w:t>
      </w:r>
    </w:p>
    <w:p w14:paraId="575C2A86" w14:textId="77777777" w:rsidR="008704C6" w:rsidRPr="00DA599E" w:rsidRDefault="008704C6" w:rsidP="000E1749">
      <w:pPr>
        <w:pStyle w:val="Normal01"/>
        <w:numPr>
          <w:ilvl w:val="0"/>
          <w:numId w:val="65"/>
        </w:numPr>
        <w:spacing w:line="312" w:lineRule="auto"/>
        <w:ind w:left="284" w:hanging="294"/>
        <w:rPr>
          <w:sz w:val="26"/>
        </w:rPr>
      </w:pPr>
      <w:r w:rsidRPr="00DA599E">
        <w:rPr>
          <w:sz w:val="26"/>
        </w:rPr>
        <w:t>Số tầng: 01 tầng</w:t>
      </w:r>
    </w:p>
    <w:p w14:paraId="05D839AA" w14:textId="77777777" w:rsidR="008704C6" w:rsidRPr="00DA599E" w:rsidRDefault="008704C6" w:rsidP="000E1749">
      <w:pPr>
        <w:pStyle w:val="Normal01"/>
        <w:numPr>
          <w:ilvl w:val="0"/>
          <w:numId w:val="65"/>
        </w:numPr>
        <w:spacing w:line="312" w:lineRule="auto"/>
        <w:ind w:left="284" w:hanging="294"/>
        <w:rPr>
          <w:sz w:val="26"/>
        </w:rPr>
      </w:pPr>
      <w:r w:rsidRPr="00DA599E">
        <w:rPr>
          <w:sz w:val="26"/>
        </w:rPr>
        <w:t>Cấu trúc: móng khung cột, đà kiềng bằng bê tông cốt thép. Tường xây gạch. Vì kèo, xà gồ thép. Mái tôn. Cửa sắt kéo, cửa kính. Nền bê tông.</w:t>
      </w:r>
    </w:p>
    <w:p w14:paraId="5C838151" w14:textId="6113F017" w:rsidR="00F42FC6" w:rsidRPr="00DA599E" w:rsidRDefault="004639C1" w:rsidP="00CE3F2F">
      <w:pPr>
        <w:tabs>
          <w:tab w:val="left" w:pos="284"/>
        </w:tabs>
        <w:spacing w:line="312" w:lineRule="auto"/>
        <w:jc w:val="both"/>
        <w:rPr>
          <w:rFonts w:eastAsia="Calibri"/>
          <w:b/>
          <w:sz w:val="26"/>
          <w:szCs w:val="26"/>
        </w:rPr>
      </w:pPr>
      <w:r w:rsidRPr="00DA599E">
        <w:rPr>
          <w:rFonts w:eastAsia="Calibri"/>
          <w:b/>
          <w:sz w:val="26"/>
          <w:szCs w:val="26"/>
        </w:rPr>
        <w:t>a</w:t>
      </w:r>
      <w:r w:rsidR="00707081" w:rsidRPr="00DA599E">
        <w:rPr>
          <w:rFonts w:eastAsia="Calibri"/>
          <w:b/>
          <w:sz w:val="26"/>
          <w:szCs w:val="26"/>
        </w:rPr>
        <w:t>.</w:t>
      </w:r>
      <w:r w:rsidRPr="00DA599E">
        <w:rPr>
          <w:rFonts w:eastAsia="Calibri"/>
          <w:b/>
          <w:sz w:val="26"/>
          <w:szCs w:val="26"/>
        </w:rPr>
        <w:t>2.</w:t>
      </w:r>
      <w:r w:rsidR="00707081" w:rsidRPr="00DA599E">
        <w:rPr>
          <w:rFonts w:eastAsia="Calibri"/>
          <w:b/>
          <w:sz w:val="26"/>
          <w:szCs w:val="26"/>
        </w:rPr>
        <w:t xml:space="preserve"> </w:t>
      </w:r>
      <w:r w:rsidR="00F42FC6" w:rsidRPr="00DA599E">
        <w:rPr>
          <w:rFonts w:eastAsia="Calibri"/>
          <w:b/>
          <w:sz w:val="26"/>
          <w:szCs w:val="26"/>
        </w:rPr>
        <w:t>Nhà văn phòng</w:t>
      </w:r>
    </w:p>
    <w:p w14:paraId="3C04E9C7" w14:textId="3F47BA00" w:rsidR="000211EB" w:rsidRPr="00DA599E" w:rsidRDefault="000211EB" w:rsidP="002449D8">
      <w:pPr>
        <w:pStyle w:val="ListParagraph"/>
        <w:numPr>
          <w:ilvl w:val="0"/>
          <w:numId w:val="69"/>
        </w:numPr>
        <w:tabs>
          <w:tab w:val="left" w:pos="284"/>
        </w:tabs>
        <w:ind w:left="284" w:hanging="284"/>
        <w:jc w:val="both"/>
        <w:rPr>
          <w:rFonts w:eastAsia="Calibri" w:cs="Times New Roman"/>
          <w:b/>
          <w:bCs/>
          <w:iCs/>
          <w:szCs w:val="26"/>
        </w:rPr>
      </w:pPr>
      <w:r w:rsidRPr="00DA599E">
        <w:rPr>
          <w:rFonts w:eastAsia="Calibri" w:cs="Times New Roman"/>
          <w:b/>
          <w:bCs/>
          <w:iCs/>
          <w:szCs w:val="26"/>
        </w:rPr>
        <w:t>Nhà văn phòng 1</w:t>
      </w:r>
      <w:r w:rsidR="008704C6" w:rsidRPr="00DA599E">
        <w:rPr>
          <w:rFonts w:eastAsia="Calibri" w:cs="Times New Roman"/>
          <w:b/>
          <w:bCs/>
          <w:iCs/>
          <w:szCs w:val="26"/>
        </w:rPr>
        <w:t xml:space="preserve"> (3 tầng)</w:t>
      </w:r>
    </w:p>
    <w:p w14:paraId="2389399B" w14:textId="4C93A376" w:rsidR="00E7667D" w:rsidRPr="00DA599E" w:rsidRDefault="00E7667D" w:rsidP="000144FB">
      <w:pPr>
        <w:pStyle w:val="Normal01"/>
        <w:numPr>
          <w:ilvl w:val="0"/>
          <w:numId w:val="65"/>
        </w:numPr>
        <w:spacing w:line="312" w:lineRule="auto"/>
        <w:ind w:left="284" w:hanging="294"/>
        <w:rPr>
          <w:sz w:val="26"/>
        </w:rPr>
      </w:pPr>
      <w:r w:rsidRPr="00DA599E">
        <w:rPr>
          <w:sz w:val="26"/>
        </w:rPr>
        <w:t>Số tầng: 3 tầng</w:t>
      </w:r>
    </w:p>
    <w:p w14:paraId="6273BFA1" w14:textId="7D676CDE" w:rsidR="00E7667D" w:rsidRPr="00DA599E" w:rsidRDefault="00E7667D" w:rsidP="000144FB">
      <w:pPr>
        <w:pStyle w:val="Normal01"/>
        <w:numPr>
          <w:ilvl w:val="0"/>
          <w:numId w:val="65"/>
        </w:numPr>
        <w:spacing w:line="312" w:lineRule="auto"/>
        <w:ind w:left="284" w:hanging="294"/>
        <w:rPr>
          <w:sz w:val="26"/>
        </w:rPr>
      </w:pPr>
      <w:r w:rsidRPr="00DA599E">
        <w:rPr>
          <w:sz w:val="26"/>
        </w:rPr>
        <w:t>Diện tích trệt: (35m x 30m)</w:t>
      </w:r>
      <w:r w:rsidR="000144FB" w:rsidRPr="00DA599E">
        <w:rPr>
          <w:sz w:val="26"/>
        </w:rPr>
        <w:t xml:space="preserve"> </w:t>
      </w:r>
      <w:r w:rsidRPr="00DA599E">
        <w:rPr>
          <w:sz w:val="26"/>
        </w:rPr>
        <w:t>+ (8,1m x 6,7m) = 1.104,3 m</w:t>
      </w:r>
      <w:r w:rsidRPr="00DA599E">
        <w:rPr>
          <w:sz w:val="26"/>
          <w:vertAlign w:val="superscript"/>
        </w:rPr>
        <w:t>2</w:t>
      </w:r>
    </w:p>
    <w:p w14:paraId="0D8B78E8" w14:textId="77777777" w:rsidR="00E7667D" w:rsidRPr="00DA599E" w:rsidRDefault="00E7667D" w:rsidP="000144FB">
      <w:pPr>
        <w:pStyle w:val="Normal01"/>
        <w:numPr>
          <w:ilvl w:val="0"/>
          <w:numId w:val="65"/>
        </w:numPr>
        <w:spacing w:line="312" w:lineRule="auto"/>
        <w:ind w:left="284" w:hanging="294"/>
        <w:rPr>
          <w:sz w:val="26"/>
        </w:rPr>
      </w:pPr>
      <w:r w:rsidRPr="00DA599E">
        <w:rPr>
          <w:sz w:val="26"/>
        </w:rPr>
        <w:t>Lầu 1: 35m x 30m = 1.050 m</w:t>
      </w:r>
      <w:r w:rsidRPr="00DA599E">
        <w:rPr>
          <w:sz w:val="26"/>
          <w:vertAlign w:val="superscript"/>
        </w:rPr>
        <w:t>2</w:t>
      </w:r>
    </w:p>
    <w:p w14:paraId="3AAA0199" w14:textId="77777777" w:rsidR="00E7667D" w:rsidRPr="00DA599E" w:rsidRDefault="00E7667D" w:rsidP="000144FB">
      <w:pPr>
        <w:pStyle w:val="Normal01"/>
        <w:numPr>
          <w:ilvl w:val="0"/>
          <w:numId w:val="65"/>
        </w:numPr>
        <w:spacing w:line="312" w:lineRule="auto"/>
        <w:ind w:left="284" w:hanging="294"/>
        <w:rPr>
          <w:sz w:val="26"/>
        </w:rPr>
      </w:pPr>
      <w:r w:rsidRPr="00DA599E">
        <w:rPr>
          <w:sz w:val="26"/>
        </w:rPr>
        <w:t>Lầu 2: 35m x 30m = 1.050 m</w:t>
      </w:r>
      <w:r w:rsidRPr="00DA599E">
        <w:rPr>
          <w:sz w:val="26"/>
          <w:vertAlign w:val="superscript"/>
        </w:rPr>
        <w:t>2</w:t>
      </w:r>
    </w:p>
    <w:p w14:paraId="270C0F98" w14:textId="09150D5E" w:rsidR="00C71A62" w:rsidRPr="00DA599E" w:rsidRDefault="00E7667D" w:rsidP="000144FB">
      <w:pPr>
        <w:pStyle w:val="Normal01"/>
        <w:numPr>
          <w:ilvl w:val="0"/>
          <w:numId w:val="65"/>
        </w:numPr>
        <w:spacing w:line="312" w:lineRule="auto"/>
        <w:ind w:left="284" w:hanging="294"/>
        <w:rPr>
          <w:sz w:val="26"/>
        </w:rPr>
      </w:pPr>
      <w:r w:rsidRPr="00DA599E">
        <w:rPr>
          <w:sz w:val="26"/>
        </w:rPr>
        <w:t>Cấu trúc: móng, khung cột, dầm sàn các tầng, cầu thang bằng bê tông cốt thép. Tường xây gạch. Vì kèo, xà gồ thép. Mái lợp tole. Trần thạch cao. Cửa kính khung nhôm. Nền lát gạ</w:t>
      </w:r>
      <w:r w:rsidR="0036124A" w:rsidRPr="00DA599E">
        <w:rPr>
          <w:sz w:val="26"/>
        </w:rPr>
        <w:t>ch.</w:t>
      </w:r>
      <w:r w:rsidR="00C71A62" w:rsidRPr="00DA599E">
        <w:rPr>
          <w:sz w:val="26"/>
        </w:rPr>
        <w:t xml:space="preserve"> </w:t>
      </w:r>
    </w:p>
    <w:p w14:paraId="14BEF8DD" w14:textId="7EAEBFBF" w:rsidR="00764009" w:rsidRPr="00DA599E" w:rsidRDefault="00764009" w:rsidP="002449D8">
      <w:pPr>
        <w:pStyle w:val="ListParagraph"/>
        <w:numPr>
          <w:ilvl w:val="0"/>
          <w:numId w:val="69"/>
        </w:numPr>
        <w:tabs>
          <w:tab w:val="left" w:pos="284"/>
        </w:tabs>
        <w:ind w:left="284" w:hanging="284"/>
        <w:jc w:val="both"/>
        <w:rPr>
          <w:rFonts w:eastAsia="Calibri" w:cs="Times New Roman"/>
          <w:b/>
          <w:bCs/>
          <w:iCs/>
          <w:szCs w:val="26"/>
        </w:rPr>
      </w:pPr>
      <w:r w:rsidRPr="00DA599E">
        <w:rPr>
          <w:rFonts w:eastAsia="Calibri" w:cs="Times New Roman"/>
          <w:b/>
          <w:bCs/>
          <w:iCs/>
          <w:szCs w:val="26"/>
        </w:rPr>
        <w:t>Nhà văn phòng</w:t>
      </w:r>
      <w:r w:rsidR="000211EB" w:rsidRPr="00DA599E">
        <w:rPr>
          <w:rFonts w:eastAsia="Calibri" w:cs="Times New Roman"/>
          <w:b/>
          <w:bCs/>
          <w:iCs/>
          <w:szCs w:val="26"/>
        </w:rPr>
        <w:t xml:space="preserve"> 2</w:t>
      </w:r>
      <w:r w:rsidR="008704C6" w:rsidRPr="00DA599E">
        <w:rPr>
          <w:rFonts w:eastAsia="Calibri" w:cs="Times New Roman"/>
          <w:b/>
          <w:bCs/>
          <w:iCs/>
          <w:szCs w:val="26"/>
        </w:rPr>
        <w:t xml:space="preserve"> (2 tầng)</w:t>
      </w:r>
    </w:p>
    <w:p w14:paraId="7D5DE410" w14:textId="77777777" w:rsidR="00764009" w:rsidRPr="00DA599E" w:rsidRDefault="00764009" w:rsidP="000144FB">
      <w:pPr>
        <w:pStyle w:val="Normal01"/>
        <w:numPr>
          <w:ilvl w:val="0"/>
          <w:numId w:val="65"/>
        </w:numPr>
        <w:spacing w:line="312" w:lineRule="auto"/>
        <w:ind w:left="284" w:hanging="294"/>
        <w:rPr>
          <w:sz w:val="26"/>
        </w:rPr>
      </w:pPr>
      <w:r w:rsidRPr="00DA599E">
        <w:rPr>
          <w:sz w:val="26"/>
        </w:rPr>
        <w:t>Loại công trình: công trình dân dụng. Cấp công trình: cấp III</w:t>
      </w:r>
    </w:p>
    <w:p w14:paraId="16033958" w14:textId="77777777" w:rsidR="00764009" w:rsidRPr="00DA599E" w:rsidRDefault="00764009" w:rsidP="000144FB">
      <w:pPr>
        <w:pStyle w:val="Normal01"/>
        <w:numPr>
          <w:ilvl w:val="0"/>
          <w:numId w:val="65"/>
        </w:numPr>
        <w:spacing w:line="312" w:lineRule="auto"/>
        <w:ind w:left="284" w:hanging="294"/>
        <w:rPr>
          <w:sz w:val="26"/>
        </w:rPr>
      </w:pPr>
      <w:r w:rsidRPr="00DA599E">
        <w:rPr>
          <w:sz w:val="26"/>
        </w:rPr>
        <w:t>Cốt nền công trình (tính từ cốt sân): +0,47m</w:t>
      </w:r>
    </w:p>
    <w:p w14:paraId="14BB9E71" w14:textId="77777777" w:rsidR="00764009" w:rsidRPr="00DA599E" w:rsidRDefault="00764009" w:rsidP="000144FB">
      <w:pPr>
        <w:pStyle w:val="Normal01"/>
        <w:numPr>
          <w:ilvl w:val="0"/>
          <w:numId w:val="65"/>
        </w:numPr>
        <w:spacing w:line="312" w:lineRule="auto"/>
        <w:ind w:left="284" w:hanging="294"/>
        <w:rPr>
          <w:sz w:val="26"/>
        </w:rPr>
      </w:pPr>
      <w:r w:rsidRPr="00DA599E">
        <w:rPr>
          <w:sz w:val="26"/>
        </w:rPr>
        <w:t xml:space="preserve">Chiều cao tâng 1 (tính từ cốt sân): +4,77m </w:t>
      </w:r>
    </w:p>
    <w:p w14:paraId="7CBA14BD" w14:textId="77777777" w:rsidR="00764009" w:rsidRPr="00DA599E" w:rsidRDefault="00764009" w:rsidP="000144FB">
      <w:pPr>
        <w:pStyle w:val="Normal01"/>
        <w:numPr>
          <w:ilvl w:val="0"/>
          <w:numId w:val="65"/>
        </w:numPr>
        <w:spacing w:line="312" w:lineRule="auto"/>
        <w:ind w:left="284" w:hanging="294"/>
        <w:rPr>
          <w:sz w:val="26"/>
        </w:rPr>
      </w:pPr>
      <w:r w:rsidRPr="00DA599E">
        <w:rPr>
          <w:sz w:val="26"/>
        </w:rPr>
        <w:t xml:space="preserve">Chiều cao công trình (tính từ cốt sân): +11,37m </w:t>
      </w:r>
    </w:p>
    <w:p w14:paraId="09BA7FA3" w14:textId="77777777" w:rsidR="00764009" w:rsidRPr="00DA599E" w:rsidRDefault="00764009" w:rsidP="000144FB">
      <w:pPr>
        <w:pStyle w:val="Normal01"/>
        <w:numPr>
          <w:ilvl w:val="0"/>
          <w:numId w:val="65"/>
        </w:numPr>
        <w:spacing w:line="312" w:lineRule="auto"/>
        <w:ind w:left="284" w:hanging="294"/>
        <w:rPr>
          <w:sz w:val="26"/>
        </w:rPr>
      </w:pPr>
      <w:r w:rsidRPr="00DA599E">
        <w:rPr>
          <w:sz w:val="26"/>
        </w:rPr>
        <w:t>Số tầng: 02 tầng</w:t>
      </w:r>
      <w:r w:rsidR="00E11DAE" w:rsidRPr="00DA599E">
        <w:rPr>
          <w:sz w:val="26"/>
        </w:rPr>
        <w:t>.</w:t>
      </w:r>
    </w:p>
    <w:p w14:paraId="52BF561F" w14:textId="77777777" w:rsidR="00764009" w:rsidRPr="00DA599E" w:rsidRDefault="00764009" w:rsidP="000144FB">
      <w:pPr>
        <w:pStyle w:val="Normal01"/>
        <w:numPr>
          <w:ilvl w:val="0"/>
          <w:numId w:val="65"/>
        </w:numPr>
        <w:spacing w:line="312" w:lineRule="auto"/>
        <w:ind w:left="284" w:hanging="294"/>
        <w:rPr>
          <w:sz w:val="26"/>
        </w:rPr>
      </w:pPr>
      <w:r w:rsidRPr="00DA599E">
        <w:rPr>
          <w:sz w:val="26"/>
        </w:rPr>
        <w:t>Tổng diện tích: 1.378,5 m</w:t>
      </w:r>
      <w:r w:rsidRPr="00DA599E">
        <w:rPr>
          <w:sz w:val="26"/>
          <w:vertAlign w:val="superscript"/>
        </w:rPr>
        <w:t>2</w:t>
      </w:r>
      <w:r w:rsidRPr="00DA599E">
        <w:rPr>
          <w:sz w:val="26"/>
        </w:rPr>
        <w:t>. Trong đó tầng 1: 695,5 m</w:t>
      </w:r>
      <w:r w:rsidRPr="00DA599E">
        <w:rPr>
          <w:sz w:val="26"/>
          <w:vertAlign w:val="superscript"/>
        </w:rPr>
        <w:t>2</w:t>
      </w:r>
      <w:r w:rsidRPr="00DA599E">
        <w:rPr>
          <w:sz w:val="26"/>
        </w:rPr>
        <w:t>; Tầng 2: 683 m</w:t>
      </w:r>
      <w:r w:rsidRPr="00DA599E">
        <w:rPr>
          <w:sz w:val="26"/>
          <w:vertAlign w:val="superscript"/>
        </w:rPr>
        <w:t>2</w:t>
      </w:r>
      <w:r w:rsidRPr="00DA599E">
        <w:rPr>
          <w:sz w:val="26"/>
        </w:rPr>
        <w:t>.</w:t>
      </w:r>
    </w:p>
    <w:p w14:paraId="1157CF29" w14:textId="77777777" w:rsidR="00764009" w:rsidRPr="00DA599E" w:rsidRDefault="00764009" w:rsidP="000144FB">
      <w:pPr>
        <w:pStyle w:val="Normal01"/>
        <w:numPr>
          <w:ilvl w:val="0"/>
          <w:numId w:val="65"/>
        </w:numPr>
        <w:spacing w:line="312" w:lineRule="auto"/>
        <w:ind w:left="284" w:hanging="294"/>
        <w:rPr>
          <w:sz w:val="26"/>
        </w:rPr>
      </w:pPr>
      <w:r w:rsidRPr="00DA599E">
        <w:rPr>
          <w:sz w:val="26"/>
        </w:rPr>
        <w:t>Cấu trúc: móng, cột, đà kiềng</w:t>
      </w:r>
      <w:r w:rsidR="00D0351E" w:rsidRPr="00DA599E">
        <w:rPr>
          <w:sz w:val="26"/>
        </w:rPr>
        <w:t>, dầm sàn</w:t>
      </w:r>
      <w:r w:rsidRPr="00DA599E">
        <w:rPr>
          <w:sz w:val="26"/>
        </w:rPr>
        <w:t xml:space="preserve"> bằng bê tông cốt thép. </w:t>
      </w:r>
      <w:r w:rsidR="00D0351E" w:rsidRPr="00DA599E">
        <w:rPr>
          <w:sz w:val="26"/>
        </w:rPr>
        <w:t>Mái ngói.</w:t>
      </w:r>
      <w:r w:rsidRPr="00DA599E">
        <w:rPr>
          <w:sz w:val="26"/>
        </w:rPr>
        <w:t xml:space="preserve"> Cửa nhôm kính. Nền </w:t>
      </w:r>
      <w:r w:rsidR="00D0351E" w:rsidRPr="00DA599E">
        <w:rPr>
          <w:sz w:val="26"/>
        </w:rPr>
        <w:t>lát gạch.</w:t>
      </w:r>
    </w:p>
    <w:p w14:paraId="70B320F2" w14:textId="145593B6" w:rsidR="00AB30AA" w:rsidRPr="00DA599E" w:rsidRDefault="006C3F19" w:rsidP="00FF3296">
      <w:pPr>
        <w:pStyle w:val="CHNG1111"/>
      </w:pPr>
      <w:bookmarkStart w:id="1101" w:name="_Toc101537572"/>
      <w:bookmarkStart w:id="1102" w:name="_Toc109475793"/>
      <w:r w:rsidRPr="00DA599E">
        <w:t>1.</w:t>
      </w:r>
      <w:r w:rsidR="004B2859" w:rsidRPr="00DA599E">
        <w:t>5.2</w:t>
      </w:r>
      <w:r w:rsidR="00AB30AA" w:rsidRPr="00DA599E">
        <w:t xml:space="preserve">.2. Các hạng mục công trình </w:t>
      </w:r>
      <w:r w:rsidR="005826C4" w:rsidRPr="00DA599E">
        <w:t>xây dựng mở rộng</w:t>
      </w:r>
      <w:bookmarkEnd w:id="1101"/>
      <w:bookmarkEnd w:id="1102"/>
      <w:r w:rsidR="002F3229" w:rsidRPr="00DA599E">
        <w:t xml:space="preserve"> </w:t>
      </w:r>
    </w:p>
    <w:p w14:paraId="2303E7F1" w14:textId="49BB315C" w:rsidR="00D6243C" w:rsidRPr="00DA599E" w:rsidRDefault="00D6243C" w:rsidP="002449D8">
      <w:pPr>
        <w:pStyle w:val="ListParagraph"/>
        <w:numPr>
          <w:ilvl w:val="0"/>
          <w:numId w:val="51"/>
        </w:numPr>
        <w:tabs>
          <w:tab w:val="left" w:pos="550"/>
        </w:tabs>
        <w:ind w:left="426" w:hanging="284"/>
        <w:jc w:val="both"/>
        <w:rPr>
          <w:rFonts w:eastAsia="Calibri" w:cs="Times New Roman"/>
          <w:b/>
          <w:szCs w:val="26"/>
        </w:rPr>
      </w:pPr>
      <w:r w:rsidRPr="00DA599E">
        <w:rPr>
          <w:rFonts w:eastAsia="Calibri" w:cs="Times New Roman"/>
          <w:b/>
          <w:szCs w:val="26"/>
        </w:rPr>
        <w:t>Nhà xưở</w:t>
      </w:r>
      <w:r w:rsidR="00B76DAF" w:rsidRPr="00DA599E">
        <w:rPr>
          <w:rFonts w:eastAsia="Calibri" w:cs="Times New Roman"/>
          <w:b/>
          <w:szCs w:val="26"/>
        </w:rPr>
        <w:t xml:space="preserve">ng </w:t>
      </w:r>
      <w:r w:rsidR="00F90E4B" w:rsidRPr="00DA599E">
        <w:rPr>
          <w:rFonts w:eastAsia="Calibri" w:cs="Times New Roman"/>
          <w:b/>
          <w:szCs w:val="26"/>
        </w:rPr>
        <w:t>Z</w:t>
      </w:r>
      <w:r w:rsidR="00B76DAF" w:rsidRPr="00DA599E">
        <w:rPr>
          <w:rFonts w:eastAsia="Calibri" w:cs="Times New Roman"/>
          <w:b/>
          <w:szCs w:val="26"/>
        </w:rPr>
        <w:t xml:space="preserve"> </w:t>
      </w:r>
      <w:r w:rsidR="00BF48F2" w:rsidRPr="00DA599E">
        <w:rPr>
          <w:rFonts w:eastAsia="Calibri" w:cs="Times New Roman"/>
          <w:b/>
          <w:szCs w:val="26"/>
        </w:rPr>
        <w:t>(kho)</w:t>
      </w:r>
    </w:p>
    <w:p w14:paraId="67E5BE1F" w14:textId="77777777" w:rsidR="00DC1984" w:rsidRPr="00DA599E" w:rsidRDefault="00C71A62" w:rsidP="002449D8">
      <w:pPr>
        <w:pStyle w:val="ListParagraph"/>
        <w:numPr>
          <w:ilvl w:val="0"/>
          <w:numId w:val="66"/>
        </w:numPr>
        <w:ind w:left="426" w:hanging="284"/>
        <w:jc w:val="both"/>
        <w:rPr>
          <w:rFonts w:eastAsia="Calibri" w:cs="Times New Roman"/>
          <w:i w:val="0"/>
          <w:szCs w:val="26"/>
        </w:rPr>
      </w:pPr>
      <w:r w:rsidRPr="00DA599E">
        <w:rPr>
          <w:rFonts w:cs="Times New Roman"/>
          <w:i w:val="0"/>
          <w:szCs w:val="26"/>
        </w:rPr>
        <w:t xml:space="preserve">Công trình công nghiệp cấp III; </w:t>
      </w:r>
    </w:p>
    <w:p w14:paraId="73BBA697" w14:textId="77777777" w:rsidR="00DC1984" w:rsidRPr="00DA599E" w:rsidRDefault="00DC1984" w:rsidP="002449D8">
      <w:pPr>
        <w:pStyle w:val="ListParagraph"/>
        <w:numPr>
          <w:ilvl w:val="0"/>
          <w:numId w:val="66"/>
        </w:numPr>
        <w:ind w:left="426" w:hanging="284"/>
        <w:jc w:val="both"/>
        <w:rPr>
          <w:rFonts w:eastAsia="Calibri" w:cs="Times New Roman"/>
          <w:i w:val="0"/>
          <w:szCs w:val="26"/>
        </w:rPr>
      </w:pPr>
      <w:r w:rsidRPr="00DA599E">
        <w:rPr>
          <w:rFonts w:cs="Times New Roman"/>
          <w:i w:val="0"/>
          <w:szCs w:val="26"/>
        </w:rPr>
        <w:t xml:space="preserve">Số tầng: </w:t>
      </w:r>
      <w:r w:rsidR="00C71A62" w:rsidRPr="00DA599E">
        <w:rPr>
          <w:rFonts w:cs="Times New Roman"/>
          <w:i w:val="0"/>
          <w:szCs w:val="26"/>
        </w:rPr>
        <w:t xml:space="preserve">1 tầng; </w:t>
      </w:r>
    </w:p>
    <w:p w14:paraId="00F2EE50" w14:textId="77777777" w:rsidR="00DC1984" w:rsidRPr="00DA599E" w:rsidRDefault="00DC1984" w:rsidP="002449D8">
      <w:pPr>
        <w:pStyle w:val="ListParagraph"/>
        <w:numPr>
          <w:ilvl w:val="0"/>
          <w:numId w:val="66"/>
        </w:numPr>
        <w:ind w:left="426" w:hanging="284"/>
        <w:jc w:val="both"/>
        <w:rPr>
          <w:rFonts w:eastAsia="Calibri" w:cs="Times New Roman"/>
          <w:i w:val="0"/>
          <w:szCs w:val="26"/>
        </w:rPr>
      </w:pPr>
      <w:r w:rsidRPr="00DA599E">
        <w:rPr>
          <w:rFonts w:cs="Times New Roman"/>
          <w:i w:val="0"/>
          <w:szCs w:val="26"/>
        </w:rPr>
        <w:t>C</w:t>
      </w:r>
      <w:r w:rsidR="00C71A62" w:rsidRPr="00DA599E">
        <w:rPr>
          <w:rFonts w:cs="Times New Roman"/>
          <w:i w:val="0"/>
          <w:szCs w:val="26"/>
        </w:rPr>
        <w:t xml:space="preserve">ốt nền công trình: +0,2m (so với cốt sân); </w:t>
      </w:r>
    </w:p>
    <w:p w14:paraId="02AD257E" w14:textId="77777777" w:rsidR="003B328A" w:rsidRPr="00DA599E" w:rsidRDefault="00DC1984" w:rsidP="002449D8">
      <w:pPr>
        <w:pStyle w:val="ListParagraph"/>
        <w:numPr>
          <w:ilvl w:val="0"/>
          <w:numId w:val="66"/>
        </w:numPr>
        <w:ind w:left="426" w:hanging="284"/>
        <w:jc w:val="both"/>
        <w:rPr>
          <w:rFonts w:eastAsia="Calibri" w:cs="Times New Roman"/>
          <w:i w:val="0"/>
          <w:szCs w:val="26"/>
        </w:rPr>
      </w:pPr>
      <w:r w:rsidRPr="00DA599E">
        <w:rPr>
          <w:rFonts w:cs="Times New Roman"/>
          <w:i w:val="0"/>
          <w:szCs w:val="26"/>
        </w:rPr>
        <w:t>C</w:t>
      </w:r>
      <w:r w:rsidR="00C71A62" w:rsidRPr="00DA599E">
        <w:rPr>
          <w:rFonts w:cs="Times New Roman"/>
          <w:i w:val="0"/>
          <w:szCs w:val="26"/>
        </w:rPr>
        <w:t>hiều cao công trình:</w:t>
      </w:r>
      <w:r w:rsidR="00C71A62" w:rsidRPr="00DA599E">
        <w:rPr>
          <w:rFonts w:eastAsia="Calibri" w:cs="Times New Roman"/>
          <w:i w:val="0"/>
          <w:szCs w:val="26"/>
        </w:rPr>
        <w:t xml:space="preserve"> </w:t>
      </w:r>
      <w:r w:rsidR="00F90E4B" w:rsidRPr="00DA599E">
        <w:rPr>
          <w:rFonts w:eastAsia="Calibri" w:cs="Times New Roman"/>
          <w:i w:val="0"/>
          <w:szCs w:val="26"/>
        </w:rPr>
        <w:t>14,22</w:t>
      </w:r>
      <w:r w:rsidR="00C71A62" w:rsidRPr="00DA599E">
        <w:rPr>
          <w:rFonts w:eastAsia="Calibri" w:cs="Times New Roman"/>
          <w:i w:val="0"/>
          <w:szCs w:val="26"/>
        </w:rPr>
        <w:t>m</w:t>
      </w:r>
      <w:r w:rsidR="00C71A62" w:rsidRPr="00DA599E">
        <w:rPr>
          <w:rFonts w:cs="Times New Roman"/>
          <w:i w:val="0"/>
          <w:szCs w:val="26"/>
        </w:rPr>
        <w:t xml:space="preserve"> (tính từ cốt sân); </w:t>
      </w:r>
    </w:p>
    <w:p w14:paraId="47840F9E" w14:textId="77777777" w:rsidR="003B328A" w:rsidRPr="00DA599E" w:rsidRDefault="003B328A" w:rsidP="002449D8">
      <w:pPr>
        <w:pStyle w:val="ListParagraph"/>
        <w:numPr>
          <w:ilvl w:val="0"/>
          <w:numId w:val="66"/>
        </w:numPr>
        <w:ind w:left="426" w:hanging="284"/>
        <w:jc w:val="both"/>
        <w:rPr>
          <w:rFonts w:eastAsia="Calibri" w:cs="Times New Roman"/>
          <w:i w:val="0"/>
          <w:szCs w:val="26"/>
        </w:rPr>
      </w:pPr>
      <w:r w:rsidRPr="00DA599E">
        <w:rPr>
          <w:rFonts w:cs="Times New Roman"/>
          <w:i w:val="0"/>
          <w:szCs w:val="26"/>
        </w:rPr>
        <w:t>D</w:t>
      </w:r>
      <w:r w:rsidR="00C71A62" w:rsidRPr="00DA599E">
        <w:rPr>
          <w:rFonts w:cs="Times New Roman"/>
          <w:i w:val="0"/>
          <w:szCs w:val="26"/>
        </w:rPr>
        <w:t xml:space="preserve">iện tích xây dựng là </w:t>
      </w:r>
      <w:r w:rsidR="00F90E4B" w:rsidRPr="00DA599E">
        <w:rPr>
          <w:rFonts w:eastAsia="Calibri" w:cs="Times New Roman"/>
          <w:i w:val="0"/>
          <w:szCs w:val="26"/>
        </w:rPr>
        <w:t>7.835</w:t>
      </w:r>
      <w:r w:rsidR="00C71A62" w:rsidRPr="00DA599E">
        <w:rPr>
          <w:rFonts w:eastAsia="Calibri" w:cs="Times New Roman"/>
          <w:i w:val="0"/>
          <w:szCs w:val="26"/>
        </w:rPr>
        <w:t xml:space="preserve"> m²</w:t>
      </w:r>
      <w:r w:rsidR="00C71A62" w:rsidRPr="00DA599E">
        <w:rPr>
          <w:rFonts w:cs="Times New Roman"/>
          <w:i w:val="0"/>
          <w:szCs w:val="26"/>
        </w:rPr>
        <w:t xml:space="preserve">. </w:t>
      </w:r>
    </w:p>
    <w:p w14:paraId="3057F242" w14:textId="77777777" w:rsidR="00B51218" w:rsidRPr="00DA599E" w:rsidRDefault="00C71A62" w:rsidP="002449D8">
      <w:pPr>
        <w:pStyle w:val="ListParagraph"/>
        <w:numPr>
          <w:ilvl w:val="0"/>
          <w:numId w:val="66"/>
        </w:numPr>
        <w:ind w:left="426" w:hanging="284"/>
        <w:jc w:val="both"/>
        <w:rPr>
          <w:rFonts w:eastAsia="Calibri" w:cs="Times New Roman"/>
          <w:i w:val="0"/>
          <w:szCs w:val="26"/>
        </w:rPr>
      </w:pPr>
      <w:r w:rsidRPr="00DA599E">
        <w:rPr>
          <w:rFonts w:cs="Times New Roman"/>
          <w:i w:val="0"/>
          <w:szCs w:val="26"/>
        </w:rPr>
        <w:t xml:space="preserve">Cấu trúc: </w:t>
      </w:r>
      <w:r w:rsidRPr="00DA599E">
        <w:rPr>
          <w:rFonts w:cs="Times New Roman"/>
          <w:i w:val="0"/>
          <w:szCs w:val="26"/>
          <w:lang w:val="vi-VN"/>
        </w:rPr>
        <w:t>Móng, cột, đà BTCT</w:t>
      </w:r>
      <w:r w:rsidRPr="00DA599E">
        <w:rPr>
          <w:rFonts w:cs="Times New Roman"/>
          <w:i w:val="0"/>
          <w:szCs w:val="26"/>
        </w:rPr>
        <w:t>. Nền bê tông cốt thép, xoa phẳng mặt. Tường xây gạch, sơn nước kết hợp cách tole</w:t>
      </w:r>
      <w:r w:rsidRPr="00DA599E">
        <w:rPr>
          <w:rFonts w:cs="Times New Roman"/>
          <w:i w:val="0"/>
          <w:szCs w:val="26"/>
          <w:lang w:val="vi-VN"/>
        </w:rPr>
        <w:t>.</w:t>
      </w:r>
      <w:r w:rsidRPr="00DA599E">
        <w:rPr>
          <w:rFonts w:cs="Times New Roman"/>
          <w:i w:val="0"/>
          <w:szCs w:val="26"/>
        </w:rPr>
        <w:t xml:space="preserve"> Khung cột, kèo thép, xà gồ thép, mái lợp tole</w:t>
      </w:r>
      <w:r w:rsidRPr="00DA599E">
        <w:rPr>
          <w:rFonts w:cs="Times New Roman"/>
          <w:i w:val="0"/>
          <w:szCs w:val="26"/>
          <w:lang w:val="vi-VN"/>
        </w:rPr>
        <w:t>.</w:t>
      </w:r>
    </w:p>
    <w:p w14:paraId="3BAADF68" w14:textId="77777777" w:rsidR="00C43B5C" w:rsidRPr="00DA599E" w:rsidRDefault="00C43B5C" w:rsidP="002449D8">
      <w:pPr>
        <w:pStyle w:val="Normal01"/>
        <w:numPr>
          <w:ilvl w:val="0"/>
          <w:numId w:val="51"/>
        </w:numPr>
        <w:spacing w:line="312" w:lineRule="auto"/>
        <w:ind w:left="426" w:hanging="284"/>
        <w:rPr>
          <w:b/>
          <w:i/>
          <w:sz w:val="26"/>
        </w:rPr>
      </w:pPr>
      <w:r w:rsidRPr="00DA599E">
        <w:rPr>
          <w:b/>
          <w:i/>
          <w:sz w:val="26"/>
        </w:rPr>
        <w:lastRenderedPageBreak/>
        <w:t xml:space="preserve">Nhà kho 3 </w:t>
      </w:r>
    </w:p>
    <w:p w14:paraId="25497159" w14:textId="77777777" w:rsidR="00C43B5C" w:rsidRPr="00DA599E" w:rsidRDefault="00C43B5C" w:rsidP="002449D8">
      <w:pPr>
        <w:pStyle w:val="Normal01"/>
        <w:numPr>
          <w:ilvl w:val="0"/>
          <w:numId w:val="77"/>
        </w:numPr>
        <w:spacing w:line="312" w:lineRule="auto"/>
        <w:ind w:left="426"/>
        <w:rPr>
          <w:sz w:val="26"/>
        </w:rPr>
      </w:pPr>
      <w:r w:rsidRPr="00DA599E">
        <w:rPr>
          <w:sz w:val="26"/>
        </w:rPr>
        <w:t>Số tầng: 03 tầng</w:t>
      </w:r>
    </w:p>
    <w:p w14:paraId="0D8E31A3" w14:textId="77777777" w:rsidR="00C43B5C" w:rsidRPr="00DA599E" w:rsidRDefault="00C43B5C" w:rsidP="002449D8">
      <w:pPr>
        <w:pStyle w:val="Normal01"/>
        <w:numPr>
          <w:ilvl w:val="0"/>
          <w:numId w:val="77"/>
        </w:numPr>
        <w:spacing w:line="312" w:lineRule="auto"/>
        <w:ind w:left="426"/>
        <w:rPr>
          <w:sz w:val="26"/>
        </w:rPr>
      </w:pPr>
      <w:r w:rsidRPr="00DA599E">
        <w:rPr>
          <w:sz w:val="26"/>
        </w:rPr>
        <w:t>Chiều cao: 4,0m</w:t>
      </w:r>
    </w:p>
    <w:p w14:paraId="2312E693" w14:textId="77777777" w:rsidR="00C43B5C" w:rsidRPr="00DA599E" w:rsidRDefault="00C43B5C" w:rsidP="002449D8">
      <w:pPr>
        <w:pStyle w:val="Normal01"/>
        <w:numPr>
          <w:ilvl w:val="0"/>
          <w:numId w:val="77"/>
        </w:numPr>
        <w:spacing w:line="312" w:lineRule="auto"/>
        <w:ind w:left="426"/>
        <w:rPr>
          <w:sz w:val="26"/>
        </w:rPr>
      </w:pPr>
      <w:r w:rsidRPr="00DA599E">
        <w:rPr>
          <w:sz w:val="26"/>
        </w:rPr>
        <w:t>Diện tích: 91,2 m x 27,4m= 2.498,88 m</w:t>
      </w:r>
      <w:r w:rsidRPr="00DA599E">
        <w:rPr>
          <w:sz w:val="26"/>
          <w:vertAlign w:val="superscript"/>
        </w:rPr>
        <w:t>2</w:t>
      </w:r>
    </w:p>
    <w:p w14:paraId="27245D43" w14:textId="77777777" w:rsidR="00C43B5C" w:rsidRPr="00DA599E" w:rsidRDefault="00C43B5C" w:rsidP="002449D8">
      <w:pPr>
        <w:pStyle w:val="Normal01"/>
        <w:numPr>
          <w:ilvl w:val="0"/>
          <w:numId w:val="77"/>
        </w:numPr>
        <w:spacing w:line="312" w:lineRule="auto"/>
        <w:ind w:left="426"/>
        <w:rPr>
          <w:sz w:val="26"/>
        </w:rPr>
      </w:pPr>
      <w:r w:rsidRPr="00DA599E">
        <w:rPr>
          <w:sz w:val="26"/>
        </w:rPr>
        <w:t>Cấu trúc: Móng, cổ cột, đà, cầu thang bê tông cốt thép. Nền lát gạch. Tường xây gạch, sơn nước kết hợp vách tole. Khung cột kèo thép, xà gồ thép, mái lợp tole.</w:t>
      </w:r>
    </w:p>
    <w:p w14:paraId="391A8E3C" w14:textId="77777777" w:rsidR="00C43B5C" w:rsidRPr="00DA599E" w:rsidRDefault="00C43B5C" w:rsidP="002449D8">
      <w:pPr>
        <w:pStyle w:val="Normal01"/>
        <w:numPr>
          <w:ilvl w:val="0"/>
          <w:numId w:val="51"/>
        </w:numPr>
        <w:spacing w:line="312" w:lineRule="auto"/>
        <w:ind w:left="426" w:hanging="284"/>
        <w:rPr>
          <w:b/>
          <w:i/>
          <w:sz w:val="26"/>
        </w:rPr>
      </w:pPr>
      <w:r w:rsidRPr="00DA599E">
        <w:rPr>
          <w:b/>
          <w:i/>
          <w:sz w:val="26"/>
        </w:rPr>
        <w:t xml:space="preserve">Nhà kho 4 </w:t>
      </w:r>
    </w:p>
    <w:p w14:paraId="4ACF64CB" w14:textId="77777777" w:rsidR="00C43B5C" w:rsidRPr="00DA599E" w:rsidRDefault="00C43B5C" w:rsidP="002449D8">
      <w:pPr>
        <w:pStyle w:val="Normal01"/>
        <w:numPr>
          <w:ilvl w:val="0"/>
          <w:numId w:val="78"/>
        </w:numPr>
        <w:spacing w:line="312" w:lineRule="auto"/>
        <w:ind w:left="426"/>
        <w:rPr>
          <w:sz w:val="26"/>
        </w:rPr>
      </w:pPr>
      <w:r w:rsidRPr="00DA599E">
        <w:rPr>
          <w:sz w:val="26"/>
        </w:rPr>
        <w:t>Số tầng: 01 tầng</w:t>
      </w:r>
    </w:p>
    <w:p w14:paraId="115AA726" w14:textId="77777777" w:rsidR="00C43B5C" w:rsidRPr="00DA599E" w:rsidRDefault="00C43B5C" w:rsidP="002449D8">
      <w:pPr>
        <w:pStyle w:val="Normal01"/>
        <w:numPr>
          <w:ilvl w:val="0"/>
          <w:numId w:val="78"/>
        </w:numPr>
        <w:spacing w:line="312" w:lineRule="auto"/>
        <w:ind w:left="426"/>
        <w:rPr>
          <w:sz w:val="26"/>
        </w:rPr>
      </w:pPr>
      <w:r w:rsidRPr="00DA599E">
        <w:rPr>
          <w:sz w:val="26"/>
        </w:rPr>
        <w:t>Chiều cao: 4,0m</w:t>
      </w:r>
    </w:p>
    <w:p w14:paraId="5DCB29C1" w14:textId="77777777" w:rsidR="00C43B5C" w:rsidRPr="00DA599E" w:rsidRDefault="00C43B5C" w:rsidP="002449D8">
      <w:pPr>
        <w:pStyle w:val="Normal01"/>
        <w:numPr>
          <w:ilvl w:val="0"/>
          <w:numId w:val="78"/>
        </w:numPr>
        <w:spacing w:line="312" w:lineRule="auto"/>
        <w:ind w:left="426"/>
        <w:rPr>
          <w:sz w:val="26"/>
        </w:rPr>
      </w:pPr>
      <w:r w:rsidRPr="00DA599E">
        <w:rPr>
          <w:sz w:val="26"/>
        </w:rPr>
        <w:t>Diện tích: 60,2 m x 27,4m= 1.649,48 m</w:t>
      </w:r>
      <w:r w:rsidRPr="00DA599E">
        <w:rPr>
          <w:sz w:val="26"/>
          <w:vertAlign w:val="superscript"/>
        </w:rPr>
        <w:t>2</w:t>
      </w:r>
    </w:p>
    <w:p w14:paraId="7BA58B69" w14:textId="560DBFDB" w:rsidR="00C43B5C" w:rsidRPr="00DA599E" w:rsidRDefault="00C43B5C" w:rsidP="00C43B5C">
      <w:pPr>
        <w:spacing w:line="312" w:lineRule="auto"/>
        <w:ind w:left="142"/>
        <w:jc w:val="both"/>
        <w:rPr>
          <w:szCs w:val="26"/>
        </w:rPr>
      </w:pPr>
      <w:r w:rsidRPr="00DA599E">
        <w:rPr>
          <w:sz w:val="26"/>
        </w:rPr>
        <w:t>Cấu trúc: Móng, cổ cột, đà, cầu thang bê tông cốt thép. Nền lát gạch. Tường xây gạch, sơn nước kết hợp vách tole. Khung cột kèo thép, xà gồ thép, mái lợp tole.</w:t>
      </w:r>
    </w:p>
    <w:p w14:paraId="62B86EB7" w14:textId="66FE5D87" w:rsidR="00C71A62" w:rsidRPr="00DA599E" w:rsidRDefault="006C3F19" w:rsidP="00F52F80">
      <w:pPr>
        <w:pStyle w:val="CHNG1111"/>
      </w:pPr>
      <w:bookmarkStart w:id="1103" w:name="_Toc45026936"/>
      <w:bookmarkStart w:id="1104" w:name="_Toc100642825"/>
      <w:bookmarkStart w:id="1105" w:name="_Toc101537573"/>
      <w:bookmarkStart w:id="1106" w:name="_Toc109475794"/>
      <w:r w:rsidRPr="00DA599E">
        <w:t>1.</w:t>
      </w:r>
      <w:r w:rsidR="004B2859" w:rsidRPr="00DA599E">
        <w:t>5</w:t>
      </w:r>
      <w:r w:rsidR="00387C4B" w:rsidRPr="00DA599E">
        <w:t>.</w:t>
      </w:r>
      <w:r w:rsidR="00F52F80" w:rsidRPr="00DA599E">
        <w:t>1</w:t>
      </w:r>
      <w:r w:rsidR="00387C4B" w:rsidRPr="00DA599E">
        <w:t>.</w:t>
      </w:r>
      <w:r w:rsidR="00F52F80" w:rsidRPr="00DA599E">
        <w:t>2</w:t>
      </w:r>
      <w:r w:rsidR="00387C4B" w:rsidRPr="00DA599E">
        <w:t xml:space="preserve"> Các hạng mục công trình phụ trợ</w:t>
      </w:r>
      <w:bookmarkEnd w:id="1103"/>
      <w:bookmarkEnd w:id="1104"/>
      <w:bookmarkEnd w:id="1105"/>
      <w:bookmarkEnd w:id="1106"/>
    </w:p>
    <w:p w14:paraId="587C5F4F" w14:textId="2FC837E3" w:rsidR="00387C4B" w:rsidRPr="00DA599E" w:rsidRDefault="00F52F80" w:rsidP="00F04BB7">
      <w:pPr>
        <w:pStyle w:val="CHNG1111"/>
      </w:pPr>
      <w:bookmarkStart w:id="1107" w:name="_Toc84237373"/>
      <w:bookmarkStart w:id="1108" w:name="_Toc100642826"/>
      <w:bookmarkStart w:id="1109" w:name="_Toc101537574"/>
      <w:bookmarkStart w:id="1110" w:name="_Toc109475795"/>
      <w:r w:rsidRPr="00DA599E">
        <w:t>a.</w:t>
      </w:r>
      <w:r w:rsidR="00891CDB" w:rsidRPr="00DA599E">
        <w:t xml:space="preserve"> </w:t>
      </w:r>
      <w:r w:rsidR="00C71A62" w:rsidRPr="00DA599E">
        <w:t xml:space="preserve">Các hạng mục công trình </w:t>
      </w:r>
      <w:r w:rsidR="00891CDB" w:rsidRPr="00DA599E">
        <w:t>hiện hữu</w:t>
      </w:r>
      <w:bookmarkEnd w:id="1107"/>
      <w:bookmarkEnd w:id="1108"/>
      <w:bookmarkEnd w:id="1109"/>
      <w:bookmarkEnd w:id="1110"/>
    </w:p>
    <w:p w14:paraId="48FDB15B" w14:textId="77777777" w:rsidR="00DB7553" w:rsidRPr="00DA599E" w:rsidRDefault="00DB7553" w:rsidP="002449D8">
      <w:pPr>
        <w:pStyle w:val="ListParagraph"/>
        <w:numPr>
          <w:ilvl w:val="0"/>
          <w:numId w:val="51"/>
        </w:numPr>
        <w:tabs>
          <w:tab w:val="left" w:pos="426"/>
        </w:tabs>
        <w:ind w:hanging="578"/>
        <w:jc w:val="both"/>
        <w:rPr>
          <w:rFonts w:eastAsia="Calibri" w:cs="Times New Roman"/>
          <w:b/>
          <w:szCs w:val="26"/>
        </w:rPr>
      </w:pPr>
      <w:r w:rsidRPr="00DA599E">
        <w:rPr>
          <w:rFonts w:eastAsia="Calibri" w:cs="Times New Roman"/>
          <w:b/>
          <w:szCs w:val="26"/>
        </w:rPr>
        <w:t>Trạm bơm đài nước 1</w:t>
      </w:r>
    </w:p>
    <w:p w14:paraId="4789D2E4" w14:textId="77777777" w:rsidR="00DB7553" w:rsidRPr="00DA599E" w:rsidRDefault="00DB7553" w:rsidP="009218DD">
      <w:pPr>
        <w:pStyle w:val="Normal01"/>
        <w:numPr>
          <w:ilvl w:val="0"/>
          <w:numId w:val="78"/>
        </w:numPr>
        <w:spacing w:line="312" w:lineRule="auto"/>
        <w:ind w:left="426"/>
        <w:rPr>
          <w:sz w:val="26"/>
        </w:rPr>
      </w:pPr>
      <w:r w:rsidRPr="00DA599E">
        <w:rPr>
          <w:sz w:val="26"/>
        </w:rPr>
        <w:t>Số tầng: 01 tầng</w:t>
      </w:r>
    </w:p>
    <w:p w14:paraId="0D6C3EB6" w14:textId="77777777" w:rsidR="00DB7553" w:rsidRPr="00DA599E" w:rsidRDefault="00DB7553" w:rsidP="009218DD">
      <w:pPr>
        <w:pStyle w:val="Normal01"/>
        <w:numPr>
          <w:ilvl w:val="0"/>
          <w:numId w:val="78"/>
        </w:numPr>
        <w:spacing w:line="312" w:lineRule="auto"/>
        <w:ind w:left="426"/>
        <w:rPr>
          <w:sz w:val="26"/>
        </w:rPr>
      </w:pPr>
      <w:r w:rsidRPr="00DA599E">
        <w:rPr>
          <w:sz w:val="26"/>
        </w:rPr>
        <w:t xml:space="preserve">Chiều cao: 4,35m. </w:t>
      </w:r>
    </w:p>
    <w:p w14:paraId="0CAE8358" w14:textId="77777777" w:rsidR="00DB7553" w:rsidRPr="00DA599E" w:rsidRDefault="00DB7553" w:rsidP="009218DD">
      <w:pPr>
        <w:pStyle w:val="Normal01"/>
        <w:numPr>
          <w:ilvl w:val="0"/>
          <w:numId w:val="78"/>
        </w:numPr>
        <w:spacing w:line="312" w:lineRule="auto"/>
        <w:ind w:left="426"/>
        <w:rPr>
          <w:sz w:val="26"/>
        </w:rPr>
      </w:pPr>
      <w:r w:rsidRPr="00DA599E">
        <w:rPr>
          <w:sz w:val="26"/>
        </w:rPr>
        <w:t xml:space="preserve">Diện tích: 5m x 5m = 25m². </w:t>
      </w:r>
    </w:p>
    <w:p w14:paraId="1DF1756D" w14:textId="77777777" w:rsidR="00DB7553" w:rsidRPr="00DA599E" w:rsidRDefault="00DB7553" w:rsidP="009218DD">
      <w:pPr>
        <w:pStyle w:val="Normal01"/>
        <w:numPr>
          <w:ilvl w:val="0"/>
          <w:numId w:val="78"/>
        </w:numPr>
        <w:spacing w:line="312" w:lineRule="auto"/>
        <w:ind w:left="426"/>
        <w:rPr>
          <w:sz w:val="26"/>
        </w:rPr>
      </w:pPr>
      <w:r w:rsidRPr="00DA599E">
        <w:rPr>
          <w:sz w:val="26"/>
        </w:rPr>
        <w:t>Cấu trúc: Cột, đà bê tông cốt thép, đặt bên trên bể nước ngầm. Nền bê tông cốt thép. Tường xây gạch, sơn nước. Xà gồ thép, mái lợp tole.</w:t>
      </w:r>
    </w:p>
    <w:p w14:paraId="5332A1C0" w14:textId="77777777" w:rsidR="00DB7553" w:rsidRPr="00DA599E" w:rsidRDefault="00DB7553" w:rsidP="002449D8">
      <w:pPr>
        <w:pStyle w:val="ListParagraph"/>
        <w:numPr>
          <w:ilvl w:val="0"/>
          <w:numId w:val="51"/>
        </w:numPr>
        <w:tabs>
          <w:tab w:val="left" w:pos="426"/>
        </w:tabs>
        <w:ind w:hanging="578"/>
        <w:jc w:val="both"/>
        <w:rPr>
          <w:rFonts w:eastAsia="Calibri" w:cs="Times New Roman"/>
          <w:b/>
          <w:szCs w:val="26"/>
        </w:rPr>
      </w:pPr>
      <w:r w:rsidRPr="00DA599E">
        <w:rPr>
          <w:rFonts w:eastAsia="Calibri" w:cs="Times New Roman"/>
          <w:b/>
          <w:szCs w:val="26"/>
        </w:rPr>
        <w:t>Trạm bơm đài nước 2</w:t>
      </w:r>
    </w:p>
    <w:p w14:paraId="587423B5" w14:textId="77777777" w:rsidR="00DB7553" w:rsidRPr="00DA599E" w:rsidRDefault="00DB7553" w:rsidP="009218DD">
      <w:pPr>
        <w:pStyle w:val="Normal01"/>
        <w:numPr>
          <w:ilvl w:val="0"/>
          <w:numId w:val="78"/>
        </w:numPr>
        <w:spacing w:line="312" w:lineRule="auto"/>
        <w:ind w:left="426"/>
        <w:rPr>
          <w:sz w:val="26"/>
        </w:rPr>
      </w:pPr>
      <w:r w:rsidRPr="00DA599E">
        <w:rPr>
          <w:sz w:val="26"/>
        </w:rPr>
        <w:t>Số tầng: 01 tầng</w:t>
      </w:r>
    </w:p>
    <w:p w14:paraId="7A8AB23D" w14:textId="77777777" w:rsidR="00DB7553" w:rsidRPr="00DA599E" w:rsidRDefault="00DB7553" w:rsidP="009218DD">
      <w:pPr>
        <w:pStyle w:val="Normal01"/>
        <w:numPr>
          <w:ilvl w:val="0"/>
          <w:numId w:val="78"/>
        </w:numPr>
        <w:spacing w:line="312" w:lineRule="auto"/>
        <w:ind w:left="426"/>
        <w:rPr>
          <w:sz w:val="26"/>
        </w:rPr>
      </w:pPr>
      <w:r w:rsidRPr="00DA599E">
        <w:rPr>
          <w:sz w:val="26"/>
        </w:rPr>
        <w:t xml:space="preserve">Chiều cao: 4,35m. </w:t>
      </w:r>
    </w:p>
    <w:p w14:paraId="35E4C60C" w14:textId="77777777" w:rsidR="00DB7553" w:rsidRPr="00DA599E" w:rsidRDefault="00DB7553" w:rsidP="009218DD">
      <w:pPr>
        <w:pStyle w:val="Normal01"/>
        <w:numPr>
          <w:ilvl w:val="0"/>
          <w:numId w:val="78"/>
        </w:numPr>
        <w:spacing w:line="312" w:lineRule="auto"/>
        <w:ind w:left="426"/>
        <w:rPr>
          <w:sz w:val="26"/>
        </w:rPr>
      </w:pPr>
      <w:r w:rsidRPr="00DA599E">
        <w:rPr>
          <w:sz w:val="26"/>
        </w:rPr>
        <w:t xml:space="preserve">Diện tích: 5m x 5m = 25m². </w:t>
      </w:r>
    </w:p>
    <w:p w14:paraId="248E85D0" w14:textId="77777777" w:rsidR="00DB7553" w:rsidRPr="00DA599E" w:rsidRDefault="00DB7553" w:rsidP="009218DD">
      <w:pPr>
        <w:pStyle w:val="Normal01"/>
        <w:numPr>
          <w:ilvl w:val="0"/>
          <w:numId w:val="78"/>
        </w:numPr>
        <w:spacing w:line="312" w:lineRule="auto"/>
        <w:ind w:left="426"/>
        <w:rPr>
          <w:sz w:val="26"/>
        </w:rPr>
      </w:pPr>
      <w:r w:rsidRPr="00DA599E">
        <w:rPr>
          <w:sz w:val="26"/>
        </w:rPr>
        <w:t>Cấu trúc: Cột, đà bê tông cốt thép, đặt bên trên bể nước ngầm. Nền bê tông cốt thép. Tường xây gạch, sơn nước. Xà gồ thép, mái lợp tole.</w:t>
      </w:r>
    </w:p>
    <w:p w14:paraId="0AB05309" w14:textId="77777777" w:rsidR="00DB7553" w:rsidRPr="00DA599E" w:rsidRDefault="00DB7553" w:rsidP="002449D8">
      <w:pPr>
        <w:pStyle w:val="Normal01"/>
        <w:numPr>
          <w:ilvl w:val="0"/>
          <w:numId w:val="51"/>
        </w:numPr>
        <w:spacing w:line="312" w:lineRule="auto"/>
        <w:ind w:left="426" w:hanging="284"/>
        <w:rPr>
          <w:b/>
          <w:i/>
          <w:sz w:val="26"/>
        </w:rPr>
      </w:pPr>
      <w:r w:rsidRPr="00DA599E">
        <w:rPr>
          <w:b/>
          <w:i/>
          <w:sz w:val="26"/>
        </w:rPr>
        <w:t>Nhà phụ trợ 1</w:t>
      </w:r>
    </w:p>
    <w:p w14:paraId="296E24E9" w14:textId="21E714A9" w:rsidR="00DB7553" w:rsidRPr="00DA599E" w:rsidRDefault="00DB7553" w:rsidP="002449D8">
      <w:pPr>
        <w:pStyle w:val="Normal01"/>
        <w:numPr>
          <w:ilvl w:val="0"/>
          <w:numId w:val="74"/>
        </w:numPr>
        <w:spacing w:line="312" w:lineRule="auto"/>
        <w:ind w:left="426"/>
        <w:rPr>
          <w:sz w:val="26"/>
        </w:rPr>
      </w:pPr>
      <w:r w:rsidRPr="00DA599E">
        <w:rPr>
          <w:sz w:val="26"/>
        </w:rPr>
        <w:t>Số tầng: 01 tầng</w:t>
      </w:r>
      <w:r w:rsidR="0042357D" w:rsidRPr="00DA599E">
        <w:rPr>
          <w:sz w:val="26"/>
        </w:rPr>
        <w:t xml:space="preserve"> </w:t>
      </w:r>
    </w:p>
    <w:p w14:paraId="018AD1AB" w14:textId="77777777" w:rsidR="00DB7553" w:rsidRPr="00DA599E" w:rsidRDefault="00DB7553" w:rsidP="002449D8">
      <w:pPr>
        <w:pStyle w:val="Normal01"/>
        <w:numPr>
          <w:ilvl w:val="0"/>
          <w:numId w:val="74"/>
        </w:numPr>
        <w:spacing w:line="312" w:lineRule="auto"/>
        <w:ind w:left="426"/>
        <w:rPr>
          <w:sz w:val="26"/>
        </w:rPr>
      </w:pPr>
      <w:r w:rsidRPr="00DA599E">
        <w:rPr>
          <w:sz w:val="26"/>
        </w:rPr>
        <w:t>Chiều cao: 9,0m</w:t>
      </w:r>
    </w:p>
    <w:p w14:paraId="459A4A7D" w14:textId="27E77BB5" w:rsidR="00DB7553" w:rsidRPr="00DA599E" w:rsidRDefault="00DB7553" w:rsidP="002449D8">
      <w:pPr>
        <w:pStyle w:val="Normal01"/>
        <w:numPr>
          <w:ilvl w:val="0"/>
          <w:numId w:val="74"/>
        </w:numPr>
        <w:spacing w:line="312" w:lineRule="auto"/>
        <w:ind w:left="426"/>
        <w:rPr>
          <w:sz w:val="26"/>
        </w:rPr>
      </w:pPr>
      <w:r w:rsidRPr="00DA599E">
        <w:rPr>
          <w:sz w:val="26"/>
        </w:rPr>
        <w:t>Diện tích: 35 m x 7m</w:t>
      </w:r>
      <w:r w:rsidR="00935C8F" w:rsidRPr="00DA599E">
        <w:rPr>
          <w:sz w:val="26"/>
        </w:rPr>
        <w:t xml:space="preserve"> </w:t>
      </w:r>
      <w:r w:rsidRPr="00DA599E">
        <w:rPr>
          <w:sz w:val="26"/>
        </w:rPr>
        <w:t>=</w:t>
      </w:r>
      <w:r w:rsidR="00935C8F" w:rsidRPr="00DA599E">
        <w:rPr>
          <w:sz w:val="26"/>
        </w:rPr>
        <w:t xml:space="preserve"> </w:t>
      </w:r>
      <w:r w:rsidRPr="00DA599E">
        <w:rPr>
          <w:sz w:val="26"/>
        </w:rPr>
        <w:t>245 m</w:t>
      </w:r>
      <w:r w:rsidRPr="00DA599E">
        <w:rPr>
          <w:sz w:val="26"/>
          <w:vertAlign w:val="superscript"/>
        </w:rPr>
        <w:t>2</w:t>
      </w:r>
    </w:p>
    <w:p w14:paraId="4B286E2F" w14:textId="77777777" w:rsidR="00DB7553" w:rsidRPr="00DA599E" w:rsidRDefault="00DB7553" w:rsidP="002449D8">
      <w:pPr>
        <w:pStyle w:val="Normal01"/>
        <w:numPr>
          <w:ilvl w:val="0"/>
          <w:numId w:val="74"/>
        </w:numPr>
        <w:spacing w:line="312" w:lineRule="auto"/>
        <w:ind w:left="426"/>
        <w:rPr>
          <w:sz w:val="26"/>
        </w:rPr>
      </w:pPr>
      <w:r w:rsidRPr="00DA599E">
        <w:rPr>
          <w:sz w:val="26"/>
        </w:rPr>
        <w:t>Cấu trúc: Móng, cổ cột, đà, cầu thang bê tông cốt thép. Nền lát gạch. Tường xây gạch, sơn nước kết hợp vách tole. Khung cột kèo thép, xà gồ thép, mái lợp tole.</w:t>
      </w:r>
    </w:p>
    <w:p w14:paraId="6917DF08" w14:textId="77777777" w:rsidR="00DB7553" w:rsidRPr="00DA599E" w:rsidRDefault="00DB7553" w:rsidP="002449D8">
      <w:pPr>
        <w:pStyle w:val="Normal01"/>
        <w:numPr>
          <w:ilvl w:val="0"/>
          <w:numId w:val="51"/>
        </w:numPr>
        <w:spacing w:line="312" w:lineRule="auto"/>
        <w:ind w:left="426" w:hanging="284"/>
        <w:rPr>
          <w:b/>
          <w:i/>
          <w:sz w:val="26"/>
        </w:rPr>
      </w:pPr>
      <w:r w:rsidRPr="00DA599E">
        <w:rPr>
          <w:b/>
          <w:i/>
          <w:sz w:val="26"/>
        </w:rPr>
        <w:t>Nhà phụ trợ 2</w:t>
      </w:r>
    </w:p>
    <w:p w14:paraId="53D42D91" w14:textId="77777777" w:rsidR="00DB7553" w:rsidRPr="00DA599E" w:rsidRDefault="00DB7553" w:rsidP="009218DD">
      <w:pPr>
        <w:pStyle w:val="Normal01"/>
        <w:numPr>
          <w:ilvl w:val="0"/>
          <w:numId w:val="78"/>
        </w:numPr>
        <w:spacing w:line="312" w:lineRule="auto"/>
        <w:ind w:left="426"/>
        <w:rPr>
          <w:sz w:val="26"/>
        </w:rPr>
      </w:pPr>
      <w:r w:rsidRPr="00DA599E">
        <w:rPr>
          <w:sz w:val="26"/>
        </w:rPr>
        <w:t>Số tầng: 01 tầng</w:t>
      </w:r>
    </w:p>
    <w:p w14:paraId="0DE4F097" w14:textId="77777777" w:rsidR="00DB7553" w:rsidRPr="00DA599E" w:rsidRDefault="00DB7553" w:rsidP="009218DD">
      <w:pPr>
        <w:pStyle w:val="Normal01"/>
        <w:numPr>
          <w:ilvl w:val="0"/>
          <w:numId w:val="78"/>
        </w:numPr>
        <w:spacing w:line="312" w:lineRule="auto"/>
        <w:ind w:left="426"/>
        <w:rPr>
          <w:sz w:val="26"/>
        </w:rPr>
      </w:pPr>
      <w:r w:rsidRPr="00DA599E">
        <w:rPr>
          <w:sz w:val="26"/>
        </w:rPr>
        <w:lastRenderedPageBreak/>
        <w:t>Chiều cao: 9,0m</w:t>
      </w:r>
    </w:p>
    <w:p w14:paraId="22EE8D53" w14:textId="01677086" w:rsidR="00DB7553" w:rsidRPr="00DA599E" w:rsidRDefault="00DB7553" w:rsidP="009218DD">
      <w:pPr>
        <w:pStyle w:val="Normal01"/>
        <w:numPr>
          <w:ilvl w:val="0"/>
          <w:numId w:val="78"/>
        </w:numPr>
        <w:spacing w:line="312" w:lineRule="auto"/>
        <w:ind w:left="426"/>
        <w:rPr>
          <w:sz w:val="26"/>
        </w:rPr>
      </w:pPr>
      <w:r w:rsidRPr="00DA599E">
        <w:rPr>
          <w:sz w:val="26"/>
        </w:rPr>
        <w:t>Diện tích: 28m x 7m</w:t>
      </w:r>
      <w:r w:rsidR="00E37BB8" w:rsidRPr="00DA599E">
        <w:rPr>
          <w:sz w:val="26"/>
        </w:rPr>
        <w:t xml:space="preserve"> </w:t>
      </w:r>
      <w:r w:rsidRPr="00DA599E">
        <w:rPr>
          <w:sz w:val="26"/>
        </w:rPr>
        <w:t>=196 m</w:t>
      </w:r>
      <w:r w:rsidRPr="00DA599E">
        <w:rPr>
          <w:sz w:val="26"/>
          <w:vertAlign w:val="superscript"/>
        </w:rPr>
        <w:t>2</w:t>
      </w:r>
    </w:p>
    <w:p w14:paraId="34B07308" w14:textId="77777777" w:rsidR="00DB7553" w:rsidRPr="00DA599E" w:rsidRDefault="00DB7553" w:rsidP="009218DD">
      <w:pPr>
        <w:pStyle w:val="Normal01"/>
        <w:numPr>
          <w:ilvl w:val="0"/>
          <w:numId w:val="78"/>
        </w:numPr>
        <w:spacing w:line="312" w:lineRule="auto"/>
        <w:ind w:left="426"/>
        <w:rPr>
          <w:sz w:val="26"/>
        </w:rPr>
      </w:pPr>
      <w:r w:rsidRPr="00DA599E">
        <w:rPr>
          <w:sz w:val="26"/>
        </w:rPr>
        <w:t>Cấu trúc: Móng, cổ cột, đà, cầu thang bê tông cốt thép. Nền lát gạch. Tường xây gạch, sơn nước kết hợp vách tole. Khung cột kèo thép, xà gồ thép, mái lợp tole.</w:t>
      </w:r>
    </w:p>
    <w:p w14:paraId="7039D77D" w14:textId="77777777" w:rsidR="00DB7553" w:rsidRPr="00DA599E" w:rsidRDefault="00DB7553" w:rsidP="002449D8">
      <w:pPr>
        <w:pStyle w:val="Normal01"/>
        <w:numPr>
          <w:ilvl w:val="0"/>
          <w:numId w:val="51"/>
        </w:numPr>
        <w:spacing w:line="312" w:lineRule="auto"/>
        <w:ind w:left="426" w:hanging="284"/>
        <w:rPr>
          <w:b/>
          <w:i/>
          <w:sz w:val="26"/>
        </w:rPr>
      </w:pPr>
      <w:r w:rsidRPr="00DA599E">
        <w:rPr>
          <w:b/>
          <w:i/>
          <w:sz w:val="26"/>
        </w:rPr>
        <w:t>Nhà phụ trợ 3</w:t>
      </w:r>
    </w:p>
    <w:p w14:paraId="760CD197" w14:textId="77777777" w:rsidR="00DB7553" w:rsidRPr="00DA599E" w:rsidRDefault="00DB7553" w:rsidP="002449D8">
      <w:pPr>
        <w:pStyle w:val="Normal01"/>
        <w:numPr>
          <w:ilvl w:val="0"/>
          <w:numId w:val="72"/>
        </w:numPr>
        <w:spacing w:line="312" w:lineRule="auto"/>
        <w:ind w:left="426"/>
        <w:rPr>
          <w:sz w:val="26"/>
        </w:rPr>
      </w:pPr>
      <w:r w:rsidRPr="00DA599E">
        <w:rPr>
          <w:sz w:val="26"/>
        </w:rPr>
        <w:t>Số tầng: 01 tầng</w:t>
      </w:r>
    </w:p>
    <w:p w14:paraId="64D17F5F" w14:textId="77777777" w:rsidR="00DB7553" w:rsidRPr="00DA599E" w:rsidRDefault="00DB7553" w:rsidP="002449D8">
      <w:pPr>
        <w:pStyle w:val="Normal01"/>
        <w:numPr>
          <w:ilvl w:val="0"/>
          <w:numId w:val="72"/>
        </w:numPr>
        <w:spacing w:line="312" w:lineRule="auto"/>
        <w:ind w:left="426"/>
        <w:rPr>
          <w:sz w:val="26"/>
        </w:rPr>
      </w:pPr>
      <w:r w:rsidRPr="00DA599E">
        <w:rPr>
          <w:sz w:val="26"/>
        </w:rPr>
        <w:t>Chiều cao: 9,0m</w:t>
      </w:r>
    </w:p>
    <w:p w14:paraId="5410408B" w14:textId="0724261E" w:rsidR="00DB7553" w:rsidRPr="00DA599E" w:rsidRDefault="00DB7553" w:rsidP="002449D8">
      <w:pPr>
        <w:pStyle w:val="Normal01"/>
        <w:numPr>
          <w:ilvl w:val="0"/>
          <w:numId w:val="72"/>
        </w:numPr>
        <w:spacing w:line="312" w:lineRule="auto"/>
        <w:ind w:left="426"/>
        <w:rPr>
          <w:sz w:val="26"/>
        </w:rPr>
      </w:pPr>
      <w:r w:rsidRPr="00DA599E">
        <w:rPr>
          <w:sz w:val="26"/>
        </w:rPr>
        <w:t>Diện tích: 35 m x 7m</w:t>
      </w:r>
      <w:r w:rsidR="002F3229" w:rsidRPr="00DA599E">
        <w:rPr>
          <w:sz w:val="26"/>
        </w:rPr>
        <w:t xml:space="preserve"> </w:t>
      </w:r>
      <w:r w:rsidRPr="00DA599E">
        <w:rPr>
          <w:sz w:val="26"/>
        </w:rPr>
        <w:t>=</w:t>
      </w:r>
      <w:r w:rsidR="002F3229" w:rsidRPr="00DA599E">
        <w:rPr>
          <w:sz w:val="26"/>
        </w:rPr>
        <w:t xml:space="preserve"> </w:t>
      </w:r>
      <w:r w:rsidRPr="00DA599E">
        <w:rPr>
          <w:sz w:val="26"/>
        </w:rPr>
        <w:t>245 m</w:t>
      </w:r>
      <w:r w:rsidRPr="00DA599E">
        <w:rPr>
          <w:sz w:val="26"/>
          <w:vertAlign w:val="superscript"/>
        </w:rPr>
        <w:t>2</w:t>
      </w:r>
    </w:p>
    <w:p w14:paraId="0E88F6F5" w14:textId="77777777" w:rsidR="00DB7553" w:rsidRPr="00DA599E" w:rsidRDefault="00DB7553" w:rsidP="002449D8">
      <w:pPr>
        <w:pStyle w:val="Normal01"/>
        <w:numPr>
          <w:ilvl w:val="0"/>
          <w:numId w:val="72"/>
        </w:numPr>
        <w:spacing w:line="312" w:lineRule="auto"/>
        <w:ind w:left="426"/>
        <w:rPr>
          <w:sz w:val="26"/>
        </w:rPr>
      </w:pPr>
      <w:r w:rsidRPr="00DA599E">
        <w:rPr>
          <w:sz w:val="26"/>
        </w:rPr>
        <w:t>Cấu trúc: Móng, cổ cột, đà, cầu thang bê tông cốt thép. Nền lát gạch. Tường xây gạch, sơn nước kết hợp vách tole. Khung cột kèo thép, xà gồ thép, mái lợp tole</w:t>
      </w:r>
    </w:p>
    <w:p w14:paraId="3776BC0B" w14:textId="77777777" w:rsidR="00DB7553" w:rsidRPr="00DA599E" w:rsidRDefault="00DB7553" w:rsidP="002449D8">
      <w:pPr>
        <w:pStyle w:val="Normal01"/>
        <w:numPr>
          <w:ilvl w:val="0"/>
          <w:numId w:val="51"/>
        </w:numPr>
        <w:spacing w:line="312" w:lineRule="auto"/>
        <w:ind w:left="426" w:hanging="284"/>
        <w:rPr>
          <w:b/>
          <w:i/>
          <w:sz w:val="26"/>
        </w:rPr>
      </w:pPr>
      <w:r w:rsidRPr="00DA599E">
        <w:rPr>
          <w:b/>
          <w:i/>
          <w:sz w:val="26"/>
        </w:rPr>
        <w:t>Nhà phụ trợ 4</w:t>
      </w:r>
    </w:p>
    <w:p w14:paraId="6118BDD2" w14:textId="77777777" w:rsidR="00DB7553" w:rsidRPr="00DA599E" w:rsidRDefault="00DB7553" w:rsidP="002449D8">
      <w:pPr>
        <w:pStyle w:val="Normal01"/>
        <w:numPr>
          <w:ilvl w:val="0"/>
          <w:numId w:val="71"/>
        </w:numPr>
        <w:spacing w:line="312" w:lineRule="auto"/>
        <w:ind w:left="426"/>
        <w:rPr>
          <w:sz w:val="26"/>
        </w:rPr>
      </w:pPr>
      <w:r w:rsidRPr="00DA599E">
        <w:rPr>
          <w:sz w:val="26"/>
        </w:rPr>
        <w:t>Số tầng: 01 tầng</w:t>
      </w:r>
    </w:p>
    <w:p w14:paraId="0D371A9A" w14:textId="77777777" w:rsidR="00DB7553" w:rsidRPr="00DA599E" w:rsidRDefault="00DB7553" w:rsidP="002449D8">
      <w:pPr>
        <w:pStyle w:val="Normal01"/>
        <w:numPr>
          <w:ilvl w:val="0"/>
          <w:numId w:val="71"/>
        </w:numPr>
        <w:spacing w:line="312" w:lineRule="auto"/>
        <w:ind w:left="426"/>
        <w:rPr>
          <w:sz w:val="26"/>
        </w:rPr>
      </w:pPr>
      <w:r w:rsidRPr="00DA599E">
        <w:rPr>
          <w:sz w:val="26"/>
        </w:rPr>
        <w:t>Chiều cao: 9,0m</w:t>
      </w:r>
    </w:p>
    <w:p w14:paraId="16043C59" w14:textId="58C0C389" w:rsidR="00DB7553" w:rsidRPr="00DA599E" w:rsidRDefault="00DB7553" w:rsidP="002449D8">
      <w:pPr>
        <w:pStyle w:val="Normal01"/>
        <w:numPr>
          <w:ilvl w:val="0"/>
          <w:numId w:val="71"/>
        </w:numPr>
        <w:spacing w:line="312" w:lineRule="auto"/>
        <w:ind w:left="426"/>
        <w:rPr>
          <w:sz w:val="26"/>
        </w:rPr>
      </w:pPr>
      <w:r w:rsidRPr="00DA599E">
        <w:rPr>
          <w:sz w:val="26"/>
        </w:rPr>
        <w:t>Diện tích: 42 m x 7m</w:t>
      </w:r>
      <w:r w:rsidR="002F3229" w:rsidRPr="00DA599E">
        <w:rPr>
          <w:sz w:val="26"/>
        </w:rPr>
        <w:t xml:space="preserve"> </w:t>
      </w:r>
      <w:r w:rsidRPr="00DA599E">
        <w:rPr>
          <w:sz w:val="26"/>
        </w:rPr>
        <w:t>=</w:t>
      </w:r>
      <w:r w:rsidR="002F3229" w:rsidRPr="00DA599E">
        <w:rPr>
          <w:sz w:val="26"/>
        </w:rPr>
        <w:t xml:space="preserve"> </w:t>
      </w:r>
      <w:r w:rsidRPr="00DA599E">
        <w:rPr>
          <w:sz w:val="26"/>
        </w:rPr>
        <w:t>294 m</w:t>
      </w:r>
      <w:r w:rsidRPr="00DA599E">
        <w:rPr>
          <w:sz w:val="26"/>
          <w:vertAlign w:val="superscript"/>
        </w:rPr>
        <w:t>2</w:t>
      </w:r>
    </w:p>
    <w:p w14:paraId="3B8BD0DD" w14:textId="77777777" w:rsidR="00DB7553" w:rsidRPr="00DA599E" w:rsidRDefault="00DB7553" w:rsidP="002449D8">
      <w:pPr>
        <w:pStyle w:val="Normal01"/>
        <w:numPr>
          <w:ilvl w:val="0"/>
          <w:numId w:val="71"/>
        </w:numPr>
        <w:spacing w:line="312" w:lineRule="auto"/>
        <w:ind w:left="426"/>
        <w:rPr>
          <w:sz w:val="26"/>
        </w:rPr>
      </w:pPr>
      <w:r w:rsidRPr="00DA599E">
        <w:rPr>
          <w:sz w:val="26"/>
        </w:rPr>
        <w:t>Cấu trúc: Móng, cổ cột, đà, cầu thang bê tông cốt thép. Nền lát gạch. Tường xây gạch, sơn nước kết hợp vách tole. Khung cột kèo thép, xà gồ thép, mái lợp tole.</w:t>
      </w:r>
    </w:p>
    <w:p w14:paraId="7DD88067" w14:textId="77777777" w:rsidR="00DB7553" w:rsidRPr="00DA599E" w:rsidRDefault="00DB7553" w:rsidP="002449D8">
      <w:pPr>
        <w:pStyle w:val="Normal01"/>
        <w:numPr>
          <w:ilvl w:val="0"/>
          <w:numId w:val="51"/>
        </w:numPr>
        <w:spacing w:line="312" w:lineRule="auto"/>
        <w:ind w:left="426" w:hanging="284"/>
        <w:rPr>
          <w:b/>
          <w:i/>
          <w:sz w:val="26"/>
        </w:rPr>
      </w:pPr>
      <w:r w:rsidRPr="00DA599E">
        <w:rPr>
          <w:b/>
          <w:i/>
          <w:sz w:val="26"/>
        </w:rPr>
        <w:t>Nhà phụ trợ 5</w:t>
      </w:r>
    </w:p>
    <w:p w14:paraId="75C2F29D" w14:textId="77777777" w:rsidR="00DB7553" w:rsidRPr="00DA599E" w:rsidRDefault="00DB7553" w:rsidP="002449D8">
      <w:pPr>
        <w:pStyle w:val="Normal01"/>
        <w:numPr>
          <w:ilvl w:val="0"/>
          <w:numId w:val="70"/>
        </w:numPr>
        <w:spacing w:line="312" w:lineRule="auto"/>
        <w:ind w:left="426"/>
        <w:rPr>
          <w:sz w:val="26"/>
        </w:rPr>
      </w:pPr>
      <w:r w:rsidRPr="00DA599E">
        <w:rPr>
          <w:sz w:val="26"/>
        </w:rPr>
        <w:t>Số tầng: 01 tầng</w:t>
      </w:r>
    </w:p>
    <w:p w14:paraId="52E27356" w14:textId="77777777" w:rsidR="00DB7553" w:rsidRPr="00DA599E" w:rsidRDefault="00DB7553" w:rsidP="002449D8">
      <w:pPr>
        <w:pStyle w:val="Normal01"/>
        <w:numPr>
          <w:ilvl w:val="0"/>
          <w:numId w:val="70"/>
        </w:numPr>
        <w:spacing w:line="312" w:lineRule="auto"/>
        <w:ind w:left="426"/>
        <w:rPr>
          <w:sz w:val="26"/>
        </w:rPr>
      </w:pPr>
      <w:r w:rsidRPr="00DA599E">
        <w:rPr>
          <w:sz w:val="26"/>
        </w:rPr>
        <w:t>Chiều cao: 9,0m</w:t>
      </w:r>
    </w:p>
    <w:p w14:paraId="546F7F49" w14:textId="77777777" w:rsidR="00DB7553" w:rsidRPr="00DA599E" w:rsidRDefault="00DB7553" w:rsidP="002449D8">
      <w:pPr>
        <w:pStyle w:val="Normal01"/>
        <w:numPr>
          <w:ilvl w:val="0"/>
          <w:numId w:val="70"/>
        </w:numPr>
        <w:spacing w:line="312" w:lineRule="auto"/>
        <w:ind w:left="426"/>
        <w:rPr>
          <w:sz w:val="26"/>
        </w:rPr>
      </w:pPr>
      <w:r w:rsidRPr="00DA599E">
        <w:rPr>
          <w:sz w:val="26"/>
        </w:rPr>
        <w:t>Diện tích: 35 m x 7m=245 m</w:t>
      </w:r>
      <w:r w:rsidRPr="00DA599E">
        <w:rPr>
          <w:sz w:val="26"/>
          <w:vertAlign w:val="superscript"/>
        </w:rPr>
        <w:t>2</w:t>
      </w:r>
    </w:p>
    <w:p w14:paraId="5472F394" w14:textId="77777777" w:rsidR="00DB7553" w:rsidRPr="00DA599E" w:rsidRDefault="00DB7553" w:rsidP="002449D8">
      <w:pPr>
        <w:pStyle w:val="Normal01"/>
        <w:numPr>
          <w:ilvl w:val="0"/>
          <w:numId w:val="70"/>
        </w:numPr>
        <w:spacing w:line="312" w:lineRule="auto"/>
        <w:ind w:left="426"/>
        <w:rPr>
          <w:sz w:val="26"/>
        </w:rPr>
      </w:pPr>
      <w:r w:rsidRPr="00DA599E">
        <w:rPr>
          <w:sz w:val="26"/>
        </w:rPr>
        <w:t>Cấu trúc: Móng, cổ cột, đà, cầu thang bê tông cốt thép. Nền lát gạch. Tường xây gạch, sơn nước kết hợp vách tole. Khung cột kèo thép, xà gồ thép, mái lợp tole</w:t>
      </w:r>
    </w:p>
    <w:p w14:paraId="58F7495C" w14:textId="77777777" w:rsidR="00DB7553" w:rsidRPr="00DA599E" w:rsidRDefault="00DB7553" w:rsidP="002449D8">
      <w:pPr>
        <w:pStyle w:val="Normal01"/>
        <w:numPr>
          <w:ilvl w:val="0"/>
          <w:numId w:val="51"/>
        </w:numPr>
        <w:spacing w:line="312" w:lineRule="auto"/>
        <w:ind w:left="426" w:hanging="284"/>
        <w:rPr>
          <w:sz w:val="26"/>
        </w:rPr>
      </w:pPr>
      <w:r w:rsidRPr="00DA599E">
        <w:rPr>
          <w:b/>
          <w:i/>
          <w:sz w:val="26"/>
        </w:rPr>
        <w:t>Phòng nén khí</w:t>
      </w:r>
    </w:p>
    <w:p w14:paraId="21C62B09" w14:textId="77777777" w:rsidR="00DB7553" w:rsidRPr="00DA599E" w:rsidRDefault="00DB7553" w:rsidP="002449D8">
      <w:pPr>
        <w:pStyle w:val="Normal01"/>
        <w:numPr>
          <w:ilvl w:val="0"/>
          <w:numId w:val="26"/>
        </w:numPr>
        <w:spacing w:line="312" w:lineRule="auto"/>
        <w:ind w:left="284" w:hanging="284"/>
        <w:rPr>
          <w:sz w:val="26"/>
        </w:rPr>
      </w:pPr>
      <w:r w:rsidRPr="00DA599E">
        <w:rPr>
          <w:sz w:val="26"/>
        </w:rPr>
        <w:t>Số tầng: 01 tầng</w:t>
      </w:r>
    </w:p>
    <w:p w14:paraId="4A6DBF3A" w14:textId="77777777" w:rsidR="00DB7553" w:rsidRPr="00DA599E" w:rsidRDefault="00DB7553" w:rsidP="002449D8">
      <w:pPr>
        <w:pStyle w:val="Normal01"/>
        <w:numPr>
          <w:ilvl w:val="0"/>
          <w:numId w:val="26"/>
        </w:numPr>
        <w:spacing w:line="312" w:lineRule="auto"/>
        <w:ind w:left="284" w:hanging="284"/>
        <w:rPr>
          <w:sz w:val="26"/>
        </w:rPr>
      </w:pPr>
      <w:r w:rsidRPr="00DA599E">
        <w:rPr>
          <w:sz w:val="26"/>
        </w:rPr>
        <w:t>Chiều cao: 4,0m</w:t>
      </w:r>
    </w:p>
    <w:p w14:paraId="6F4DEE6E" w14:textId="59AFF859" w:rsidR="00DB7553" w:rsidRPr="00DA599E" w:rsidRDefault="00DB7553" w:rsidP="002449D8">
      <w:pPr>
        <w:pStyle w:val="Normal01"/>
        <w:numPr>
          <w:ilvl w:val="0"/>
          <w:numId w:val="26"/>
        </w:numPr>
        <w:spacing w:line="312" w:lineRule="auto"/>
        <w:ind w:left="284" w:hanging="284"/>
        <w:rPr>
          <w:sz w:val="26"/>
        </w:rPr>
      </w:pPr>
      <w:r w:rsidRPr="00DA599E">
        <w:rPr>
          <w:sz w:val="26"/>
        </w:rPr>
        <w:t>Diện tích: 28 m x 7m</w:t>
      </w:r>
      <w:r w:rsidR="002F3229" w:rsidRPr="00DA599E">
        <w:rPr>
          <w:sz w:val="26"/>
        </w:rPr>
        <w:t xml:space="preserve"> </w:t>
      </w:r>
      <w:r w:rsidRPr="00DA599E">
        <w:rPr>
          <w:sz w:val="26"/>
        </w:rPr>
        <w:t>=</w:t>
      </w:r>
      <w:r w:rsidR="002F3229" w:rsidRPr="00DA599E">
        <w:rPr>
          <w:sz w:val="26"/>
        </w:rPr>
        <w:t xml:space="preserve"> </w:t>
      </w:r>
      <w:r w:rsidRPr="00DA599E">
        <w:rPr>
          <w:sz w:val="26"/>
        </w:rPr>
        <w:t>196 m</w:t>
      </w:r>
      <w:r w:rsidRPr="00DA599E">
        <w:rPr>
          <w:sz w:val="26"/>
          <w:vertAlign w:val="superscript"/>
        </w:rPr>
        <w:t>2</w:t>
      </w:r>
    </w:p>
    <w:p w14:paraId="1BC0F46A" w14:textId="77777777" w:rsidR="00DB7553" w:rsidRPr="00DA599E" w:rsidRDefault="00DB7553" w:rsidP="002449D8">
      <w:pPr>
        <w:pStyle w:val="Normal01"/>
        <w:numPr>
          <w:ilvl w:val="0"/>
          <w:numId w:val="26"/>
        </w:numPr>
        <w:spacing w:line="312" w:lineRule="auto"/>
        <w:ind w:left="284" w:hanging="284"/>
        <w:rPr>
          <w:sz w:val="26"/>
        </w:rPr>
      </w:pPr>
      <w:r w:rsidRPr="00DA599E">
        <w:rPr>
          <w:sz w:val="26"/>
        </w:rPr>
        <w:t>Cấu trúc: Móng, cổ cột, đà, cầu thang bê tông cốt thép. Nền lát gạch. Tường xây gạch, sơn nước kết hợp vách tole. Khung cột kèo thép, xà gồ thép, mái lợp tole.</w:t>
      </w:r>
    </w:p>
    <w:p w14:paraId="546D4320" w14:textId="77777777" w:rsidR="00DB7553" w:rsidRPr="00DA599E" w:rsidRDefault="00DB7553" w:rsidP="002449D8">
      <w:pPr>
        <w:pStyle w:val="Normal01"/>
        <w:numPr>
          <w:ilvl w:val="0"/>
          <w:numId w:val="53"/>
        </w:numPr>
        <w:spacing w:line="312" w:lineRule="auto"/>
        <w:rPr>
          <w:sz w:val="26"/>
        </w:rPr>
      </w:pPr>
      <w:r w:rsidRPr="00DA599E">
        <w:rPr>
          <w:b/>
          <w:i/>
          <w:sz w:val="26"/>
        </w:rPr>
        <w:t>Khu đặt máy phát điện</w:t>
      </w:r>
    </w:p>
    <w:p w14:paraId="7EB4FA70" w14:textId="77777777" w:rsidR="00DB7553" w:rsidRPr="00DA599E" w:rsidRDefault="00DB7553" w:rsidP="002449D8">
      <w:pPr>
        <w:pStyle w:val="Normal01"/>
        <w:numPr>
          <w:ilvl w:val="0"/>
          <w:numId w:val="26"/>
        </w:numPr>
        <w:spacing w:line="312" w:lineRule="auto"/>
        <w:ind w:left="284" w:hanging="284"/>
        <w:rPr>
          <w:sz w:val="26"/>
        </w:rPr>
      </w:pPr>
      <w:r w:rsidRPr="00DA599E">
        <w:rPr>
          <w:sz w:val="26"/>
        </w:rPr>
        <w:t>Số tầng: 01 tầng</w:t>
      </w:r>
    </w:p>
    <w:p w14:paraId="7FF89664" w14:textId="77777777" w:rsidR="00DB7553" w:rsidRPr="00DA599E" w:rsidRDefault="00DB7553" w:rsidP="002449D8">
      <w:pPr>
        <w:pStyle w:val="Normal01"/>
        <w:numPr>
          <w:ilvl w:val="0"/>
          <w:numId w:val="26"/>
        </w:numPr>
        <w:spacing w:line="312" w:lineRule="auto"/>
        <w:ind w:left="284" w:hanging="284"/>
        <w:rPr>
          <w:sz w:val="26"/>
        </w:rPr>
      </w:pPr>
      <w:r w:rsidRPr="00DA599E">
        <w:rPr>
          <w:sz w:val="26"/>
        </w:rPr>
        <w:t>Chiều cao: 4,0m</w:t>
      </w:r>
    </w:p>
    <w:p w14:paraId="7EAE7655" w14:textId="026E7DAB" w:rsidR="00DB7553" w:rsidRPr="00DA599E" w:rsidRDefault="00DB7553" w:rsidP="002449D8">
      <w:pPr>
        <w:pStyle w:val="Normal01"/>
        <w:numPr>
          <w:ilvl w:val="0"/>
          <w:numId w:val="26"/>
        </w:numPr>
        <w:spacing w:line="312" w:lineRule="auto"/>
        <w:ind w:left="284" w:hanging="284"/>
        <w:rPr>
          <w:sz w:val="26"/>
        </w:rPr>
      </w:pPr>
      <w:r w:rsidRPr="00DA599E">
        <w:rPr>
          <w:sz w:val="26"/>
        </w:rPr>
        <w:t>Diện tích: 35 m x 7m</w:t>
      </w:r>
      <w:r w:rsidR="002F3229" w:rsidRPr="00DA599E">
        <w:rPr>
          <w:sz w:val="26"/>
        </w:rPr>
        <w:t xml:space="preserve"> </w:t>
      </w:r>
      <w:r w:rsidRPr="00DA599E">
        <w:rPr>
          <w:sz w:val="26"/>
        </w:rPr>
        <w:t>=</w:t>
      </w:r>
      <w:r w:rsidR="002F3229" w:rsidRPr="00DA599E">
        <w:rPr>
          <w:sz w:val="26"/>
        </w:rPr>
        <w:t xml:space="preserve"> </w:t>
      </w:r>
      <w:r w:rsidRPr="00DA599E">
        <w:rPr>
          <w:sz w:val="26"/>
        </w:rPr>
        <w:t>245 m</w:t>
      </w:r>
      <w:r w:rsidRPr="00DA599E">
        <w:rPr>
          <w:sz w:val="26"/>
          <w:vertAlign w:val="superscript"/>
        </w:rPr>
        <w:t>2</w:t>
      </w:r>
    </w:p>
    <w:p w14:paraId="05FE8C66" w14:textId="77777777" w:rsidR="00DB7553" w:rsidRPr="00DA599E" w:rsidRDefault="00DB7553" w:rsidP="002449D8">
      <w:pPr>
        <w:pStyle w:val="Normal01"/>
        <w:numPr>
          <w:ilvl w:val="0"/>
          <w:numId w:val="26"/>
        </w:numPr>
        <w:spacing w:line="312" w:lineRule="auto"/>
        <w:ind w:left="284" w:hanging="284"/>
        <w:rPr>
          <w:sz w:val="26"/>
        </w:rPr>
      </w:pPr>
      <w:r w:rsidRPr="00DA599E">
        <w:rPr>
          <w:sz w:val="26"/>
        </w:rPr>
        <w:t>Cấu trúc: Móng, cổ cột, đà, cầu thang bê tông cốt thép. Nền lát gạch. Tường xây gạch, sơn nước kết hợp vách tole. Khung cột kèo thép, xà gồ thép, mái lợp tole.</w:t>
      </w:r>
    </w:p>
    <w:p w14:paraId="115CDFBA" w14:textId="77777777" w:rsidR="00DB7553" w:rsidRPr="00DA599E" w:rsidRDefault="00DB7553" w:rsidP="002449D8">
      <w:pPr>
        <w:pStyle w:val="Normal01"/>
        <w:numPr>
          <w:ilvl w:val="0"/>
          <w:numId w:val="53"/>
        </w:numPr>
        <w:spacing w:line="312" w:lineRule="auto"/>
        <w:rPr>
          <w:sz w:val="26"/>
        </w:rPr>
      </w:pPr>
      <w:r w:rsidRPr="00DA599E">
        <w:rPr>
          <w:b/>
          <w:i/>
          <w:sz w:val="26"/>
        </w:rPr>
        <w:lastRenderedPageBreak/>
        <w:t>Nhà phát điện</w:t>
      </w:r>
    </w:p>
    <w:p w14:paraId="32FF9EAA" w14:textId="77777777" w:rsidR="00A519C8" w:rsidRPr="00DA599E" w:rsidRDefault="00A519C8" w:rsidP="002449D8">
      <w:pPr>
        <w:pStyle w:val="Normal01"/>
        <w:numPr>
          <w:ilvl w:val="0"/>
          <w:numId w:val="26"/>
        </w:numPr>
        <w:spacing w:line="312" w:lineRule="auto"/>
        <w:ind w:left="284" w:hanging="284"/>
        <w:rPr>
          <w:sz w:val="26"/>
        </w:rPr>
      </w:pPr>
      <w:r w:rsidRPr="00DA599E">
        <w:rPr>
          <w:sz w:val="26"/>
        </w:rPr>
        <w:t>Loại công trình: công dân dụng. Cấp công trình: cấp IV</w:t>
      </w:r>
    </w:p>
    <w:p w14:paraId="1376AD29" w14:textId="77777777" w:rsidR="00A519C8" w:rsidRPr="00DA599E" w:rsidRDefault="00A519C8" w:rsidP="002449D8">
      <w:pPr>
        <w:pStyle w:val="Normal01"/>
        <w:numPr>
          <w:ilvl w:val="0"/>
          <w:numId w:val="26"/>
        </w:numPr>
        <w:spacing w:line="312" w:lineRule="auto"/>
        <w:ind w:left="284" w:hanging="284"/>
        <w:rPr>
          <w:sz w:val="26"/>
        </w:rPr>
      </w:pPr>
      <w:r w:rsidRPr="00DA599E">
        <w:rPr>
          <w:sz w:val="26"/>
        </w:rPr>
        <w:t>Diện tích: 21m x 7m = 147 m</w:t>
      </w:r>
      <w:r w:rsidRPr="00DA599E">
        <w:rPr>
          <w:sz w:val="26"/>
          <w:vertAlign w:val="superscript"/>
        </w:rPr>
        <w:t>2</w:t>
      </w:r>
    </w:p>
    <w:p w14:paraId="4ADDC9B9" w14:textId="77777777" w:rsidR="00A519C8" w:rsidRPr="00DA599E" w:rsidRDefault="00A519C8" w:rsidP="002449D8">
      <w:pPr>
        <w:pStyle w:val="Normal01"/>
        <w:numPr>
          <w:ilvl w:val="0"/>
          <w:numId w:val="26"/>
        </w:numPr>
        <w:spacing w:line="312" w:lineRule="auto"/>
        <w:ind w:left="284" w:hanging="284"/>
        <w:rPr>
          <w:sz w:val="26"/>
        </w:rPr>
      </w:pPr>
      <w:r w:rsidRPr="00DA599E">
        <w:rPr>
          <w:sz w:val="26"/>
        </w:rPr>
        <w:t>Cốt nền công trình ±0.00m, cao hơn 0,2m so với cốt sân</w:t>
      </w:r>
    </w:p>
    <w:p w14:paraId="39909127" w14:textId="77777777" w:rsidR="00A519C8" w:rsidRPr="00DA599E" w:rsidRDefault="00A519C8" w:rsidP="002449D8">
      <w:pPr>
        <w:pStyle w:val="Normal01"/>
        <w:numPr>
          <w:ilvl w:val="0"/>
          <w:numId w:val="26"/>
        </w:numPr>
        <w:spacing w:line="312" w:lineRule="auto"/>
        <w:ind w:left="284" w:hanging="284"/>
        <w:rPr>
          <w:sz w:val="26"/>
        </w:rPr>
      </w:pPr>
      <w:r w:rsidRPr="00DA599E">
        <w:rPr>
          <w:sz w:val="26"/>
        </w:rPr>
        <w:t>Tổng chiều cao công trình (tính từ cốt ±0,00m):5,1m</w:t>
      </w:r>
    </w:p>
    <w:p w14:paraId="7A1D61ED" w14:textId="77777777" w:rsidR="00A519C8" w:rsidRPr="00DA599E" w:rsidRDefault="00A519C8" w:rsidP="002449D8">
      <w:pPr>
        <w:pStyle w:val="Normal01"/>
        <w:numPr>
          <w:ilvl w:val="0"/>
          <w:numId w:val="26"/>
        </w:numPr>
        <w:spacing w:line="312" w:lineRule="auto"/>
        <w:ind w:left="284" w:hanging="284"/>
        <w:rPr>
          <w:sz w:val="26"/>
        </w:rPr>
      </w:pPr>
      <w:r w:rsidRPr="00DA599E">
        <w:rPr>
          <w:sz w:val="26"/>
        </w:rPr>
        <w:t>Số tầng: 01 tầng</w:t>
      </w:r>
    </w:p>
    <w:p w14:paraId="5442BC5B" w14:textId="77777777" w:rsidR="00A519C8" w:rsidRPr="00DA599E" w:rsidRDefault="00A519C8" w:rsidP="002449D8">
      <w:pPr>
        <w:pStyle w:val="Normal01"/>
        <w:numPr>
          <w:ilvl w:val="0"/>
          <w:numId w:val="26"/>
        </w:numPr>
        <w:spacing w:line="312" w:lineRule="auto"/>
        <w:ind w:left="284" w:hanging="284"/>
        <w:rPr>
          <w:sz w:val="26"/>
        </w:rPr>
      </w:pPr>
      <w:r w:rsidRPr="00DA599E">
        <w:rPr>
          <w:sz w:val="26"/>
        </w:rPr>
        <w:t>Cấu trúc: móng khung cột, đà kiềng,dầm sàn mái bằng bê tông cốt thép. Tường xây gạch. Cửa sắt. Nền bê tông.</w:t>
      </w:r>
    </w:p>
    <w:p w14:paraId="1F40C142" w14:textId="7D826A77" w:rsidR="00DB7553" w:rsidRPr="00DA599E" w:rsidRDefault="00DB7553" w:rsidP="002449D8">
      <w:pPr>
        <w:pStyle w:val="Normal01"/>
        <w:numPr>
          <w:ilvl w:val="0"/>
          <w:numId w:val="53"/>
        </w:numPr>
        <w:spacing w:line="312" w:lineRule="auto"/>
        <w:rPr>
          <w:sz w:val="26"/>
        </w:rPr>
      </w:pPr>
      <w:r w:rsidRPr="00DA599E">
        <w:rPr>
          <w:b/>
          <w:i/>
          <w:sz w:val="26"/>
        </w:rPr>
        <w:t xml:space="preserve">Nhà nén khí </w:t>
      </w:r>
      <w:r w:rsidR="00144E72" w:rsidRPr="00DA599E">
        <w:rPr>
          <w:b/>
          <w:i/>
          <w:sz w:val="26"/>
        </w:rPr>
        <w:t>1</w:t>
      </w:r>
    </w:p>
    <w:p w14:paraId="1242BE6C" w14:textId="77777777" w:rsidR="00A519C8" w:rsidRPr="00DA599E" w:rsidRDefault="00A519C8" w:rsidP="002449D8">
      <w:pPr>
        <w:pStyle w:val="Normal01"/>
        <w:numPr>
          <w:ilvl w:val="0"/>
          <w:numId w:val="26"/>
        </w:numPr>
        <w:spacing w:line="312" w:lineRule="auto"/>
        <w:ind w:left="284" w:hanging="284"/>
        <w:rPr>
          <w:sz w:val="26"/>
        </w:rPr>
      </w:pPr>
      <w:r w:rsidRPr="00DA599E">
        <w:rPr>
          <w:sz w:val="26"/>
        </w:rPr>
        <w:t>Loại công trình: công dân dụng. Cấp công trình: cấp IV</w:t>
      </w:r>
    </w:p>
    <w:p w14:paraId="258FE69D" w14:textId="77777777" w:rsidR="00A519C8" w:rsidRPr="00DA599E" w:rsidRDefault="00A519C8" w:rsidP="002449D8">
      <w:pPr>
        <w:pStyle w:val="Normal01"/>
        <w:numPr>
          <w:ilvl w:val="0"/>
          <w:numId w:val="26"/>
        </w:numPr>
        <w:spacing w:line="312" w:lineRule="auto"/>
        <w:ind w:left="284" w:hanging="284"/>
        <w:rPr>
          <w:sz w:val="26"/>
        </w:rPr>
      </w:pPr>
      <w:r w:rsidRPr="00DA599E">
        <w:rPr>
          <w:sz w:val="26"/>
        </w:rPr>
        <w:t>Diện tích: 14,3m x 7m = 100,1 m</w:t>
      </w:r>
      <w:r w:rsidRPr="00DA599E">
        <w:rPr>
          <w:sz w:val="26"/>
          <w:vertAlign w:val="superscript"/>
        </w:rPr>
        <w:t>2</w:t>
      </w:r>
    </w:p>
    <w:p w14:paraId="1C8EE36A" w14:textId="77777777" w:rsidR="00A519C8" w:rsidRPr="00DA599E" w:rsidRDefault="00A519C8" w:rsidP="002449D8">
      <w:pPr>
        <w:pStyle w:val="Normal01"/>
        <w:numPr>
          <w:ilvl w:val="0"/>
          <w:numId w:val="26"/>
        </w:numPr>
        <w:spacing w:line="312" w:lineRule="auto"/>
        <w:ind w:left="284" w:hanging="284"/>
        <w:rPr>
          <w:sz w:val="26"/>
        </w:rPr>
      </w:pPr>
      <w:r w:rsidRPr="00DA599E">
        <w:rPr>
          <w:sz w:val="26"/>
        </w:rPr>
        <w:t>Cốt nền công trình ±0.00m, cao hơn 0,2m so với cốt sân</w:t>
      </w:r>
    </w:p>
    <w:p w14:paraId="30B70CD6" w14:textId="04112360" w:rsidR="00A519C8" w:rsidRPr="00DA599E" w:rsidRDefault="00A519C8" w:rsidP="002449D8">
      <w:pPr>
        <w:pStyle w:val="Normal01"/>
        <w:numPr>
          <w:ilvl w:val="0"/>
          <w:numId w:val="26"/>
        </w:numPr>
        <w:spacing w:line="312" w:lineRule="auto"/>
        <w:ind w:left="284" w:hanging="284"/>
        <w:rPr>
          <w:sz w:val="26"/>
        </w:rPr>
      </w:pPr>
      <w:r w:rsidRPr="00DA599E">
        <w:rPr>
          <w:sz w:val="26"/>
        </w:rPr>
        <w:t>Tổng chiều cao công trình (tính từ cốt ±0,00m):5,1m</w:t>
      </w:r>
      <w:r w:rsidR="000D4CBF" w:rsidRPr="00DA599E">
        <w:rPr>
          <w:sz w:val="26"/>
        </w:rPr>
        <w:t xml:space="preserve"> </w:t>
      </w:r>
    </w:p>
    <w:p w14:paraId="79743179" w14:textId="77777777" w:rsidR="00A519C8" w:rsidRPr="00DA599E" w:rsidRDefault="00A519C8" w:rsidP="002449D8">
      <w:pPr>
        <w:pStyle w:val="Normal01"/>
        <w:numPr>
          <w:ilvl w:val="0"/>
          <w:numId w:val="26"/>
        </w:numPr>
        <w:spacing w:line="312" w:lineRule="auto"/>
        <w:ind w:left="284" w:hanging="284"/>
        <w:rPr>
          <w:sz w:val="26"/>
        </w:rPr>
      </w:pPr>
      <w:r w:rsidRPr="00DA599E">
        <w:rPr>
          <w:sz w:val="26"/>
        </w:rPr>
        <w:t>Số tầng: 01 tầng</w:t>
      </w:r>
    </w:p>
    <w:p w14:paraId="799AF6F3" w14:textId="5439DB2C" w:rsidR="00A519C8" w:rsidRPr="00DA599E" w:rsidRDefault="00A519C8" w:rsidP="002449D8">
      <w:pPr>
        <w:pStyle w:val="Normal01"/>
        <w:numPr>
          <w:ilvl w:val="0"/>
          <w:numId w:val="26"/>
        </w:numPr>
        <w:spacing w:line="312" w:lineRule="auto"/>
        <w:ind w:left="284" w:hanging="284"/>
        <w:rPr>
          <w:sz w:val="26"/>
        </w:rPr>
      </w:pPr>
      <w:r w:rsidRPr="00DA599E">
        <w:rPr>
          <w:sz w:val="26"/>
        </w:rPr>
        <w:t>Cấu trúc: móng khung cột, đà kiềng,dầm sàn mái bằng bê tông cốt thép. Tường xây gạch. Cửa sắt. Nền bê tông.</w:t>
      </w:r>
    </w:p>
    <w:p w14:paraId="70ACCCBB" w14:textId="77777777" w:rsidR="00325FBD" w:rsidRPr="00DA599E" w:rsidRDefault="00325FBD" w:rsidP="002449D8">
      <w:pPr>
        <w:pStyle w:val="Normal01"/>
        <w:numPr>
          <w:ilvl w:val="0"/>
          <w:numId w:val="53"/>
        </w:numPr>
        <w:spacing w:line="312" w:lineRule="auto"/>
        <w:rPr>
          <w:i/>
          <w:sz w:val="26"/>
        </w:rPr>
      </w:pPr>
      <w:r w:rsidRPr="00DA599E">
        <w:rPr>
          <w:b/>
          <w:i/>
          <w:sz w:val="26"/>
        </w:rPr>
        <w:t>Nhà nén khí 2</w:t>
      </w:r>
    </w:p>
    <w:p w14:paraId="30370D75" w14:textId="77777777" w:rsidR="00325FBD" w:rsidRPr="00DA599E" w:rsidRDefault="00325FBD" w:rsidP="002449D8">
      <w:pPr>
        <w:pStyle w:val="Normal01"/>
        <w:numPr>
          <w:ilvl w:val="0"/>
          <w:numId w:val="26"/>
        </w:numPr>
        <w:spacing w:line="312" w:lineRule="auto"/>
        <w:ind w:left="284" w:hanging="284"/>
        <w:rPr>
          <w:sz w:val="26"/>
        </w:rPr>
      </w:pPr>
      <w:r w:rsidRPr="00DA599E">
        <w:rPr>
          <w:sz w:val="26"/>
        </w:rPr>
        <w:t>Số tầng: 01 tầng</w:t>
      </w:r>
    </w:p>
    <w:p w14:paraId="4B0C0E28" w14:textId="77777777" w:rsidR="00325FBD" w:rsidRPr="00DA599E" w:rsidRDefault="00325FBD" w:rsidP="002449D8">
      <w:pPr>
        <w:pStyle w:val="Normal01"/>
        <w:numPr>
          <w:ilvl w:val="0"/>
          <w:numId w:val="26"/>
        </w:numPr>
        <w:spacing w:line="312" w:lineRule="auto"/>
        <w:ind w:left="284" w:hanging="284"/>
        <w:rPr>
          <w:sz w:val="26"/>
        </w:rPr>
      </w:pPr>
      <w:r w:rsidRPr="00DA599E">
        <w:rPr>
          <w:sz w:val="26"/>
        </w:rPr>
        <w:t>Chiều cao: 4,0m</w:t>
      </w:r>
    </w:p>
    <w:p w14:paraId="2887E767" w14:textId="52F1F340" w:rsidR="00325FBD" w:rsidRPr="00DA599E" w:rsidRDefault="00325FBD" w:rsidP="002449D8">
      <w:pPr>
        <w:pStyle w:val="Normal01"/>
        <w:numPr>
          <w:ilvl w:val="0"/>
          <w:numId w:val="26"/>
        </w:numPr>
        <w:spacing w:line="312" w:lineRule="auto"/>
        <w:ind w:left="284" w:hanging="284"/>
        <w:rPr>
          <w:sz w:val="26"/>
        </w:rPr>
      </w:pPr>
      <w:r w:rsidRPr="00DA599E">
        <w:rPr>
          <w:sz w:val="26"/>
        </w:rPr>
        <w:t xml:space="preserve">Diện tích: </w:t>
      </w:r>
      <w:r w:rsidR="00935C8F" w:rsidRPr="00DA599E">
        <w:rPr>
          <w:sz w:val="26"/>
        </w:rPr>
        <w:t xml:space="preserve"> </w:t>
      </w:r>
      <w:r w:rsidRPr="00DA599E">
        <w:rPr>
          <w:sz w:val="26"/>
        </w:rPr>
        <w:t>10</w:t>
      </w:r>
      <w:r w:rsidR="00CB77C4" w:rsidRPr="00DA599E">
        <w:rPr>
          <w:sz w:val="26"/>
        </w:rPr>
        <w:t>0,1</w:t>
      </w:r>
      <w:r w:rsidRPr="00DA599E">
        <w:rPr>
          <w:sz w:val="26"/>
        </w:rPr>
        <w:t>m</w:t>
      </w:r>
      <w:r w:rsidRPr="00DA599E">
        <w:rPr>
          <w:sz w:val="26"/>
          <w:vertAlign w:val="superscript"/>
        </w:rPr>
        <w:t>2</w:t>
      </w:r>
      <w:r w:rsidR="00B50D10" w:rsidRPr="00DA599E">
        <w:rPr>
          <w:sz w:val="26"/>
          <w:vertAlign w:val="superscript"/>
        </w:rPr>
        <w:t xml:space="preserve">                                                                                                                                                         </w:t>
      </w:r>
    </w:p>
    <w:p w14:paraId="4A9A1BB9" w14:textId="00C53037" w:rsidR="00325FBD" w:rsidRPr="00DA599E" w:rsidRDefault="00325FBD" w:rsidP="00325FBD">
      <w:pPr>
        <w:pStyle w:val="Normal01"/>
        <w:spacing w:line="312" w:lineRule="auto"/>
        <w:ind w:left="284"/>
        <w:rPr>
          <w:sz w:val="26"/>
        </w:rPr>
      </w:pPr>
      <w:r w:rsidRPr="00DA599E">
        <w:rPr>
          <w:sz w:val="26"/>
        </w:rPr>
        <w:t>Cấu trúc: Móng, cổ cột, đà, cầu thang bê tông cốt théo. Nền lát gạch. Tường xây gạch, sơn nước kết hợp vách tole. Khung cột kèo thép, xà gồ thép, mái lợp tole.</w:t>
      </w:r>
    </w:p>
    <w:p w14:paraId="2A07DD97" w14:textId="77777777" w:rsidR="00DB7553" w:rsidRPr="00DA599E" w:rsidRDefault="00DB7553" w:rsidP="002449D8">
      <w:pPr>
        <w:pStyle w:val="ListParagraph"/>
        <w:numPr>
          <w:ilvl w:val="0"/>
          <w:numId w:val="25"/>
        </w:numPr>
        <w:tabs>
          <w:tab w:val="clear" w:pos="644"/>
        </w:tabs>
        <w:ind w:left="709"/>
        <w:jc w:val="both"/>
        <w:rPr>
          <w:rFonts w:eastAsia="Calibri" w:cs="Times New Roman"/>
          <w:b/>
          <w:szCs w:val="26"/>
        </w:rPr>
      </w:pPr>
      <w:r w:rsidRPr="00DA599E">
        <w:rPr>
          <w:rFonts w:eastAsia="Calibri" w:cs="Times New Roman"/>
          <w:b/>
          <w:szCs w:val="26"/>
        </w:rPr>
        <w:t>Trạm điện</w:t>
      </w:r>
    </w:p>
    <w:p w14:paraId="0ACCB5D6" w14:textId="77777777" w:rsidR="00DB7553" w:rsidRPr="00DA599E" w:rsidRDefault="00DB7553" w:rsidP="002449D8">
      <w:pPr>
        <w:pStyle w:val="ListParagraph"/>
        <w:numPr>
          <w:ilvl w:val="0"/>
          <w:numId w:val="28"/>
        </w:numPr>
        <w:tabs>
          <w:tab w:val="left" w:pos="284"/>
        </w:tabs>
        <w:ind w:left="284" w:hanging="284"/>
        <w:jc w:val="both"/>
        <w:rPr>
          <w:rFonts w:eastAsia="Calibri" w:cs="Times New Roman"/>
          <w:szCs w:val="26"/>
        </w:rPr>
      </w:pPr>
      <w:r w:rsidRPr="00DA599E">
        <w:rPr>
          <w:rFonts w:eastAsia="Calibri" w:cs="Times New Roman"/>
          <w:i w:val="0"/>
          <w:szCs w:val="26"/>
        </w:rPr>
        <w:t>Số tầng: 01 tầng</w:t>
      </w:r>
    </w:p>
    <w:p w14:paraId="6A688D42" w14:textId="77777777" w:rsidR="00DB7553" w:rsidRPr="00DA599E" w:rsidRDefault="00DB7553" w:rsidP="002449D8">
      <w:pPr>
        <w:pStyle w:val="ListParagraph"/>
        <w:numPr>
          <w:ilvl w:val="0"/>
          <w:numId w:val="28"/>
        </w:numPr>
        <w:tabs>
          <w:tab w:val="left" w:pos="284"/>
        </w:tabs>
        <w:ind w:left="284" w:hanging="284"/>
        <w:jc w:val="both"/>
        <w:rPr>
          <w:rFonts w:eastAsia="Calibri" w:cs="Times New Roman"/>
          <w:szCs w:val="26"/>
        </w:rPr>
      </w:pPr>
      <w:r w:rsidRPr="00DA599E">
        <w:rPr>
          <w:rFonts w:eastAsia="Calibri" w:cs="Times New Roman"/>
          <w:i w:val="0"/>
          <w:szCs w:val="26"/>
        </w:rPr>
        <w:t>Chiều cao: 4,0m</w:t>
      </w:r>
    </w:p>
    <w:p w14:paraId="480017DC" w14:textId="7CFA33D0" w:rsidR="00DB7553" w:rsidRPr="00DA599E" w:rsidRDefault="00DB7553" w:rsidP="002449D8">
      <w:pPr>
        <w:pStyle w:val="ListParagraph"/>
        <w:numPr>
          <w:ilvl w:val="0"/>
          <w:numId w:val="28"/>
        </w:numPr>
        <w:tabs>
          <w:tab w:val="left" w:pos="284"/>
        </w:tabs>
        <w:ind w:left="284" w:hanging="284"/>
        <w:jc w:val="both"/>
        <w:rPr>
          <w:rFonts w:eastAsia="Calibri" w:cs="Times New Roman"/>
          <w:i w:val="0"/>
          <w:szCs w:val="26"/>
        </w:rPr>
      </w:pPr>
      <w:r w:rsidRPr="00DA599E">
        <w:rPr>
          <w:rFonts w:eastAsia="Calibri" w:cs="Times New Roman"/>
          <w:i w:val="0"/>
          <w:szCs w:val="26"/>
        </w:rPr>
        <w:t xml:space="preserve">Diện tích: </w:t>
      </w:r>
      <w:r w:rsidR="00CB77C4" w:rsidRPr="00DA599E">
        <w:rPr>
          <w:rFonts w:cs="Times New Roman"/>
          <w:i w:val="0"/>
          <w:szCs w:val="26"/>
        </w:rPr>
        <w:t>245</w:t>
      </w:r>
      <w:r w:rsidR="002F3229" w:rsidRPr="00DA599E">
        <w:rPr>
          <w:rFonts w:cs="Times New Roman"/>
          <w:i w:val="0"/>
          <w:szCs w:val="26"/>
        </w:rPr>
        <w:t xml:space="preserve"> </w:t>
      </w:r>
      <w:r w:rsidRPr="00DA599E">
        <w:rPr>
          <w:rFonts w:cs="Times New Roman"/>
          <w:i w:val="0"/>
          <w:szCs w:val="26"/>
        </w:rPr>
        <w:t>m</w:t>
      </w:r>
      <w:r w:rsidRPr="00DA599E">
        <w:rPr>
          <w:rFonts w:cs="Times New Roman"/>
          <w:i w:val="0"/>
          <w:szCs w:val="26"/>
          <w:vertAlign w:val="superscript"/>
        </w:rPr>
        <w:t>2</w:t>
      </w:r>
    </w:p>
    <w:p w14:paraId="46A02891" w14:textId="77777777" w:rsidR="00DB7553" w:rsidRPr="00DA599E" w:rsidRDefault="00DB7553" w:rsidP="002449D8">
      <w:pPr>
        <w:pStyle w:val="Normal01"/>
        <w:numPr>
          <w:ilvl w:val="0"/>
          <w:numId w:val="26"/>
        </w:numPr>
        <w:spacing w:line="312" w:lineRule="auto"/>
        <w:ind w:left="284" w:hanging="284"/>
        <w:rPr>
          <w:sz w:val="26"/>
        </w:rPr>
      </w:pPr>
      <w:r w:rsidRPr="00DA599E">
        <w:rPr>
          <w:sz w:val="26"/>
        </w:rPr>
        <w:t>Cấu trúc: Móng, cột, đà bê tông cốt thép. Nền bê tông. Tường xây gạch, sơn nước kết hợp vách lưới B40. Mái bằng bê tông cốt thép, phần trạm biến áp không lợp mái</w:t>
      </w:r>
    </w:p>
    <w:p w14:paraId="09410DC2" w14:textId="77777777" w:rsidR="00DB7553" w:rsidRPr="00DA599E" w:rsidRDefault="00DB7553" w:rsidP="002449D8">
      <w:pPr>
        <w:pStyle w:val="Normal01"/>
        <w:numPr>
          <w:ilvl w:val="0"/>
          <w:numId w:val="25"/>
        </w:numPr>
        <w:tabs>
          <w:tab w:val="clear" w:pos="644"/>
          <w:tab w:val="num" w:pos="567"/>
        </w:tabs>
        <w:spacing w:line="312" w:lineRule="auto"/>
        <w:ind w:left="709"/>
        <w:rPr>
          <w:b/>
          <w:i/>
          <w:sz w:val="26"/>
        </w:rPr>
      </w:pPr>
      <w:r w:rsidRPr="00DA599E">
        <w:rPr>
          <w:b/>
          <w:i/>
          <w:sz w:val="26"/>
        </w:rPr>
        <w:t xml:space="preserve">Nhà xe </w:t>
      </w:r>
    </w:p>
    <w:p w14:paraId="1FB97F1B" w14:textId="77777777" w:rsidR="00DB7553" w:rsidRPr="00DA599E" w:rsidRDefault="00DB7553" w:rsidP="002449D8">
      <w:pPr>
        <w:pStyle w:val="Normal01"/>
        <w:numPr>
          <w:ilvl w:val="0"/>
          <w:numId w:val="26"/>
        </w:numPr>
        <w:spacing w:line="312" w:lineRule="auto"/>
        <w:ind w:left="284" w:hanging="284"/>
        <w:rPr>
          <w:sz w:val="26"/>
        </w:rPr>
      </w:pPr>
      <w:r w:rsidRPr="00DA599E">
        <w:rPr>
          <w:sz w:val="26"/>
        </w:rPr>
        <w:t>Số tầng: 01 tầng</w:t>
      </w:r>
    </w:p>
    <w:p w14:paraId="2A4DE80E" w14:textId="77777777" w:rsidR="00DB7553" w:rsidRPr="00DA599E" w:rsidRDefault="00DB7553" w:rsidP="002449D8">
      <w:pPr>
        <w:pStyle w:val="Normal01"/>
        <w:numPr>
          <w:ilvl w:val="0"/>
          <w:numId w:val="26"/>
        </w:numPr>
        <w:spacing w:line="312" w:lineRule="auto"/>
        <w:ind w:left="284" w:hanging="284"/>
        <w:rPr>
          <w:sz w:val="26"/>
        </w:rPr>
      </w:pPr>
      <w:r w:rsidRPr="00DA599E">
        <w:rPr>
          <w:sz w:val="26"/>
        </w:rPr>
        <w:t xml:space="preserve">Chiều cao: 9,0m. </w:t>
      </w:r>
    </w:p>
    <w:p w14:paraId="09CC323D" w14:textId="1FA854F8" w:rsidR="00DB7553" w:rsidRPr="00DA599E" w:rsidRDefault="00DB7553" w:rsidP="002449D8">
      <w:pPr>
        <w:pStyle w:val="Normal01"/>
        <w:numPr>
          <w:ilvl w:val="0"/>
          <w:numId w:val="26"/>
        </w:numPr>
        <w:spacing w:line="312" w:lineRule="auto"/>
        <w:ind w:left="284" w:hanging="284"/>
        <w:rPr>
          <w:sz w:val="26"/>
        </w:rPr>
      </w:pPr>
      <w:r w:rsidRPr="00DA599E">
        <w:rPr>
          <w:sz w:val="26"/>
        </w:rPr>
        <w:t>Diện tích: 30m x 20m</w:t>
      </w:r>
      <w:r w:rsidR="002F3229" w:rsidRPr="00DA599E">
        <w:rPr>
          <w:sz w:val="26"/>
        </w:rPr>
        <w:t xml:space="preserve"> </w:t>
      </w:r>
      <w:r w:rsidRPr="00DA599E">
        <w:rPr>
          <w:sz w:val="26"/>
        </w:rPr>
        <w:t xml:space="preserve">= 600m² </w:t>
      </w:r>
    </w:p>
    <w:p w14:paraId="79AFF6C5" w14:textId="77777777" w:rsidR="00DB7553" w:rsidRPr="00DA599E" w:rsidRDefault="00DB7553" w:rsidP="002449D8">
      <w:pPr>
        <w:pStyle w:val="Normal01"/>
        <w:numPr>
          <w:ilvl w:val="0"/>
          <w:numId w:val="26"/>
        </w:numPr>
        <w:spacing w:line="312" w:lineRule="auto"/>
        <w:ind w:left="284" w:hanging="284"/>
        <w:rPr>
          <w:sz w:val="26"/>
        </w:rPr>
      </w:pPr>
      <w:r w:rsidRPr="00DA599E">
        <w:rPr>
          <w:sz w:val="26"/>
        </w:rPr>
        <w:t>Cấu trúc: Móng, cổ cột, đà kiếng bê tông cốt thép. Nền bê tông cốt thép. Không vách. Khung cột, kèo thép, xà gồ thép, mái lợp tole</w:t>
      </w:r>
    </w:p>
    <w:p w14:paraId="6E9ACEA3" w14:textId="77777777" w:rsidR="00DB7553" w:rsidRPr="00DA599E" w:rsidRDefault="00DB7553" w:rsidP="002449D8">
      <w:pPr>
        <w:pStyle w:val="ListParagraph"/>
        <w:numPr>
          <w:ilvl w:val="0"/>
          <w:numId w:val="25"/>
        </w:numPr>
        <w:tabs>
          <w:tab w:val="clear" w:pos="644"/>
          <w:tab w:val="left" w:pos="426"/>
        </w:tabs>
        <w:ind w:left="709"/>
        <w:jc w:val="both"/>
        <w:rPr>
          <w:rFonts w:eastAsia="Calibri" w:cs="Times New Roman"/>
          <w:b/>
          <w:szCs w:val="26"/>
        </w:rPr>
      </w:pPr>
      <w:r w:rsidRPr="00DA599E">
        <w:rPr>
          <w:rFonts w:eastAsia="Calibri" w:cs="Times New Roman"/>
          <w:b/>
          <w:szCs w:val="26"/>
        </w:rPr>
        <w:lastRenderedPageBreak/>
        <w:t>Nhà bảo vệ 1</w:t>
      </w:r>
    </w:p>
    <w:p w14:paraId="43F632C8" w14:textId="77777777" w:rsidR="00DB7553" w:rsidRPr="00DA599E" w:rsidRDefault="00DB7553" w:rsidP="002449D8">
      <w:pPr>
        <w:pStyle w:val="ListParagraph"/>
        <w:numPr>
          <w:ilvl w:val="0"/>
          <w:numId w:val="27"/>
        </w:numPr>
        <w:tabs>
          <w:tab w:val="left" w:pos="426"/>
        </w:tabs>
        <w:ind w:left="426" w:hanging="426"/>
        <w:jc w:val="both"/>
        <w:rPr>
          <w:rFonts w:eastAsia="Calibri" w:cs="Times New Roman"/>
          <w:i w:val="0"/>
          <w:szCs w:val="26"/>
        </w:rPr>
      </w:pPr>
      <w:r w:rsidRPr="00DA599E">
        <w:rPr>
          <w:rFonts w:eastAsia="Calibri" w:cs="Times New Roman"/>
          <w:i w:val="0"/>
          <w:szCs w:val="26"/>
        </w:rPr>
        <w:t>Số tầng: 01 tầng</w:t>
      </w:r>
    </w:p>
    <w:p w14:paraId="57070E54" w14:textId="77777777" w:rsidR="00DB7553" w:rsidRPr="00DA599E" w:rsidRDefault="00DB7553" w:rsidP="002449D8">
      <w:pPr>
        <w:pStyle w:val="ListParagraph"/>
        <w:numPr>
          <w:ilvl w:val="0"/>
          <w:numId w:val="27"/>
        </w:numPr>
        <w:tabs>
          <w:tab w:val="left" w:pos="426"/>
        </w:tabs>
        <w:ind w:left="426" w:hanging="426"/>
        <w:jc w:val="both"/>
        <w:rPr>
          <w:rFonts w:eastAsia="Calibri" w:cs="Times New Roman"/>
          <w:i w:val="0"/>
          <w:szCs w:val="26"/>
        </w:rPr>
      </w:pPr>
      <w:r w:rsidRPr="00DA599E">
        <w:rPr>
          <w:rFonts w:eastAsia="Calibri" w:cs="Times New Roman"/>
          <w:i w:val="0"/>
          <w:szCs w:val="26"/>
        </w:rPr>
        <w:t>Chiều cao: 3,2m</w:t>
      </w:r>
    </w:p>
    <w:p w14:paraId="44BD8707" w14:textId="77777777" w:rsidR="00DB7553" w:rsidRPr="00DA599E" w:rsidRDefault="00DB7553" w:rsidP="002449D8">
      <w:pPr>
        <w:pStyle w:val="ListParagraph"/>
        <w:numPr>
          <w:ilvl w:val="0"/>
          <w:numId w:val="27"/>
        </w:numPr>
        <w:tabs>
          <w:tab w:val="left" w:pos="426"/>
        </w:tabs>
        <w:ind w:left="426" w:hanging="426"/>
        <w:jc w:val="both"/>
        <w:rPr>
          <w:rFonts w:eastAsia="Calibri" w:cs="Times New Roman"/>
          <w:i w:val="0"/>
          <w:szCs w:val="26"/>
        </w:rPr>
      </w:pPr>
      <w:r w:rsidRPr="00DA599E">
        <w:rPr>
          <w:rFonts w:eastAsia="Calibri" w:cs="Times New Roman"/>
          <w:i w:val="0"/>
          <w:szCs w:val="26"/>
        </w:rPr>
        <w:t>Diện tích: 12m x 6m = 72m</w:t>
      </w:r>
      <w:r w:rsidRPr="00DA599E">
        <w:rPr>
          <w:rFonts w:eastAsia="Calibri" w:cs="Times New Roman"/>
          <w:i w:val="0"/>
          <w:szCs w:val="26"/>
          <w:vertAlign w:val="superscript"/>
        </w:rPr>
        <w:t>2</w:t>
      </w:r>
      <w:r w:rsidRPr="00DA599E">
        <w:rPr>
          <w:rFonts w:eastAsia="Calibri" w:cs="Times New Roman"/>
          <w:i w:val="0"/>
          <w:szCs w:val="26"/>
        </w:rPr>
        <w:t xml:space="preserve">. </w:t>
      </w:r>
    </w:p>
    <w:p w14:paraId="35F20191" w14:textId="77777777" w:rsidR="00DB7553" w:rsidRPr="00DA599E" w:rsidRDefault="00DB7553" w:rsidP="002449D8">
      <w:pPr>
        <w:pStyle w:val="ListParagraph"/>
        <w:numPr>
          <w:ilvl w:val="0"/>
          <w:numId w:val="27"/>
        </w:numPr>
        <w:tabs>
          <w:tab w:val="left" w:pos="426"/>
        </w:tabs>
        <w:ind w:left="426" w:hanging="426"/>
        <w:jc w:val="both"/>
        <w:rPr>
          <w:rFonts w:eastAsia="Calibri" w:cs="Times New Roman"/>
          <w:i w:val="0"/>
          <w:szCs w:val="26"/>
        </w:rPr>
      </w:pPr>
      <w:r w:rsidRPr="00DA599E">
        <w:rPr>
          <w:rFonts w:eastAsia="Calibri" w:cs="Times New Roman"/>
          <w:i w:val="0"/>
          <w:szCs w:val="26"/>
        </w:rPr>
        <w:t>Cấu trúc: Móng, cột, đà, sàn bê tông cốt thép. Nền lát gạch. Tường xây gạch, sơn nước. Mái bằng bê tông cốt thép.</w:t>
      </w:r>
    </w:p>
    <w:p w14:paraId="2032F257" w14:textId="77777777" w:rsidR="00DB7553" w:rsidRPr="00DA599E" w:rsidRDefault="00DB7553" w:rsidP="002449D8">
      <w:pPr>
        <w:pStyle w:val="ListParagraph"/>
        <w:numPr>
          <w:ilvl w:val="0"/>
          <w:numId w:val="25"/>
        </w:numPr>
        <w:tabs>
          <w:tab w:val="clear" w:pos="644"/>
          <w:tab w:val="left" w:pos="426"/>
        </w:tabs>
        <w:ind w:left="709"/>
        <w:jc w:val="both"/>
        <w:rPr>
          <w:rFonts w:eastAsia="Calibri" w:cs="Times New Roman"/>
          <w:b/>
          <w:szCs w:val="26"/>
        </w:rPr>
      </w:pPr>
      <w:r w:rsidRPr="00DA599E">
        <w:rPr>
          <w:rFonts w:eastAsia="Calibri" w:cs="Times New Roman"/>
          <w:b/>
          <w:szCs w:val="26"/>
        </w:rPr>
        <w:t>Nhà bảo vệ 2</w:t>
      </w:r>
    </w:p>
    <w:p w14:paraId="5D87C533" w14:textId="77777777" w:rsidR="00DB7553" w:rsidRPr="00DA599E" w:rsidRDefault="00DB7553" w:rsidP="002449D8">
      <w:pPr>
        <w:pStyle w:val="ListParagraph"/>
        <w:numPr>
          <w:ilvl w:val="0"/>
          <w:numId w:val="27"/>
        </w:numPr>
        <w:tabs>
          <w:tab w:val="left" w:pos="426"/>
        </w:tabs>
        <w:ind w:left="426" w:hanging="426"/>
        <w:jc w:val="both"/>
        <w:rPr>
          <w:rFonts w:eastAsia="Calibri" w:cs="Times New Roman"/>
          <w:i w:val="0"/>
          <w:szCs w:val="26"/>
        </w:rPr>
      </w:pPr>
      <w:r w:rsidRPr="00DA599E">
        <w:rPr>
          <w:rFonts w:eastAsia="Calibri" w:cs="Times New Roman"/>
          <w:i w:val="0"/>
          <w:szCs w:val="26"/>
        </w:rPr>
        <w:t>Số tầng: 01 tầng</w:t>
      </w:r>
    </w:p>
    <w:p w14:paraId="3CA52E50" w14:textId="77777777" w:rsidR="00DB7553" w:rsidRPr="00DA599E" w:rsidRDefault="00DB7553" w:rsidP="002449D8">
      <w:pPr>
        <w:pStyle w:val="ListParagraph"/>
        <w:numPr>
          <w:ilvl w:val="0"/>
          <w:numId w:val="27"/>
        </w:numPr>
        <w:tabs>
          <w:tab w:val="left" w:pos="426"/>
        </w:tabs>
        <w:ind w:left="426" w:hanging="426"/>
        <w:jc w:val="both"/>
        <w:rPr>
          <w:rFonts w:eastAsia="Calibri" w:cs="Times New Roman"/>
          <w:i w:val="0"/>
          <w:szCs w:val="26"/>
        </w:rPr>
      </w:pPr>
      <w:r w:rsidRPr="00DA599E">
        <w:rPr>
          <w:rFonts w:eastAsia="Calibri" w:cs="Times New Roman"/>
          <w:i w:val="0"/>
          <w:szCs w:val="26"/>
        </w:rPr>
        <w:t>Chiều cao: 3,2m</w:t>
      </w:r>
    </w:p>
    <w:p w14:paraId="27EE8569" w14:textId="77777777" w:rsidR="00DB7553" w:rsidRPr="00DA599E" w:rsidRDefault="00DB7553" w:rsidP="002449D8">
      <w:pPr>
        <w:pStyle w:val="ListParagraph"/>
        <w:numPr>
          <w:ilvl w:val="0"/>
          <w:numId w:val="27"/>
        </w:numPr>
        <w:tabs>
          <w:tab w:val="left" w:pos="426"/>
        </w:tabs>
        <w:ind w:left="426" w:hanging="426"/>
        <w:jc w:val="both"/>
        <w:rPr>
          <w:rFonts w:eastAsia="Calibri" w:cs="Times New Roman"/>
          <w:i w:val="0"/>
          <w:szCs w:val="26"/>
        </w:rPr>
      </w:pPr>
      <w:r w:rsidRPr="00DA599E">
        <w:rPr>
          <w:rFonts w:eastAsia="Calibri" w:cs="Times New Roman"/>
          <w:i w:val="0"/>
          <w:szCs w:val="26"/>
        </w:rPr>
        <w:t>Diện tích: 20m x 10m = 200m</w:t>
      </w:r>
      <w:r w:rsidRPr="00DA599E">
        <w:rPr>
          <w:rFonts w:eastAsia="Calibri" w:cs="Times New Roman"/>
          <w:i w:val="0"/>
          <w:szCs w:val="26"/>
          <w:vertAlign w:val="superscript"/>
        </w:rPr>
        <w:t>2</w:t>
      </w:r>
      <w:r w:rsidRPr="00DA599E">
        <w:rPr>
          <w:rFonts w:eastAsia="Calibri" w:cs="Times New Roman"/>
          <w:i w:val="0"/>
          <w:szCs w:val="26"/>
        </w:rPr>
        <w:t xml:space="preserve">. </w:t>
      </w:r>
    </w:p>
    <w:p w14:paraId="0480D887" w14:textId="77777777" w:rsidR="00DB7553" w:rsidRPr="00DA599E" w:rsidRDefault="00DB7553" w:rsidP="002449D8">
      <w:pPr>
        <w:pStyle w:val="ListParagraph"/>
        <w:numPr>
          <w:ilvl w:val="0"/>
          <w:numId w:val="27"/>
        </w:numPr>
        <w:tabs>
          <w:tab w:val="left" w:pos="426"/>
        </w:tabs>
        <w:ind w:left="426" w:hanging="426"/>
        <w:jc w:val="both"/>
        <w:rPr>
          <w:rFonts w:eastAsia="Calibri" w:cs="Times New Roman"/>
          <w:i w:val="0"/>
          <w:szCs w:val="26"/>
        </w:rPr>
      </w:pPr>
      <w:r w:rsidRPr="00DA599E">
        <w:rPr>
          <w:rFonts w:eastAsia="Calibri" w:cs="Times New Roman"/>
          <w:i w:val="0"/>
          <w:szCs w:val="26"/>
        </w:rPr>
        <w:t>Cấu trúc: Móng, cột, đà, sàn bê tông cốt thép. Nền lát gạch. Tường xây gạch, sơn nước. Mái bằng bê tông cốt thép.</w:t>
      </w:r>
    </w:p>
    <w:p w14:paraId="5DFF5C2D" w14:textId="77777777" w:rsidR="00DB7553" w:rsidRPr="00DA599E" w:rsidRDefault="00DB7553" w:rsidP="002449D8">
      <w:pPr>
        <w:pStyle w:val="ListParagraph"/>
        <w:numPr>
          <w:ilvl w:val="0"/>
          <w:numId w:val="25"/>
        </w:numPr>
        <w:tabs>
          <w:tab w:val="clear" w:pos="644"/>
          <w:tab w:val="left" w:pos="142"/>
        </w:tabs>
        <w:ind w:left="851" w:hanging="425"/>
        <w:jc w:val="both"/>
        <w:rPr>
          <w:rFonts w:eastAsia="Calibri" w:cs="Times New Roman"/>
          <w:b/>
          <w:szCs w:val="26"/>
        </w:rPr>
      </w:pPr>
      <w:r w:rsidRPr="00DA599E">
        <w:rPr>
          <w:rFonts w:eastAsia="Calibri" w:cs="Times New Roman"/>
          <w:b/>
          <w:szCs w:val="26"/>
        </w:rPr>
        <w:t>Nhà nghỉ chuyên gia Việt Nam</w:t>
      </w:r>
    </w:p>
    <w:p w14:paraId="28801FD6" w14:textId="77777777" w:rsidR="00DB7553" w:rsidRPr="00DA599E" w:rsidRDefault="00DB7553" w:rsidP="002449D8">
      <w:pPr>
        <w:pStyle w:val="ListParagraph"/>
        <w:numPr>
          <w:ilvl w:val="0"/>
          <w:numId w:val="31"/>
        </w:numPr>
        <w:tabs>
          <w:tab w:val="left" w:pos="284"/>
        </w:tabs>
        <w:ind w:left="426" w:hanging="426"/>
        <w:jc w:val="both"/>
        <w:rPr>
          <w:rFonts w:eastAsia="Calibri" w:cs="Times New Roman"/>
          <w:i w:val="0"/>
          <w:szCs w:val="26"/>
        </w:rPr>
      </w:pPr>
      <w:r w:rsidRPr="00DA599E">
        <w:rPr>
          <w:rFonts w:eastAsia="Calibri" w:cs="Times New Roman"/>
          <w:i w:val="0"/>
          <w:szCs w:val="26"/>
        </w:rPr>
        <w:t>Loại cấp công trình: công trình dân dụng, cấp III</w:t>
      </w:r>
    </w:p>
    <w:p w14:paraId="56522763" w14:textId="77777777" w:rsidR="00DB7553" w:rsidRPr="00DA599E" w:rsidRDefault="00DB7553" w:rsidP="002449D8">
      <w:pPr>
        <w:pStyle w:val="ListParagraph"/>
        <w:numPr>
          <w:ilvl w:val="0"/>
          <w:numId w:val="31"/>
        </w:numPr>
        <w:tabs>
          <w:tab w:val="left" w:pos="284"/>
        </w:tabs>
        <w:ind w:left="426" w:hanging="426"/>
        <w:jc w:val="both"/>
        <w:rPr>
          <w:rFonts w:eastAsia="Calibri" w:cs="Times New Roman"/>
          <w:i w:val="0"/>
          <w:szCs w:val="26"/>
        </w:rPr>
      </w:pPr>
      <w:r w:rsidRPr="00DA599E">
        <w:rPr>
          <w:rFonts w:eastAsia="Calibri" w:cs="Times New Roman"/>
          <w:i w:val="0"/>
          <w:szCs w:val="26"/>
        </w:rPr>
        <w:t>Cốt nền công trình:+0,2m (so với cốt sân)</w:t>
      </w:r>
    </w:p>
    <w:p w14:paraId="28BDE838" w14:textId="52B6C1FD" w:rsidR="00DB7553" w:rsidRPr="00DA599E" w:rsidRDefault="00DB7553" w:rsidP="002449D8">
      <w:pPr>
        <w:pStyle w:val="ListParagraph"/>
        <w:numPr>
          <w:ilvl w:val="0"/>
          <w:numId w:val="31"/>
        </w:numPr>
        <w:tabs>
          <w:tab w:val="left" w:pos="284"/>
        </w:tabs>
        <w:ind w:left="426" w:hanging="426"/>
        <w:jc w:val="both"/>
        <w:rPr>
          <w:rFonts w:eastAsia="Calibri" w:cs="Times New Roman"/>
          <w:i w:val="0"/>
          <w:szCs w:val="26"/>
        </w:rPr>
      </w:pPr>
      <w:r w:rsidRPr="00DA599E">
        <w:rPr>
          <w:rFonts w:eastAsia="Calibri" w:cs="Times New Roman"/>
          <w:i w:val="0"/>
          <w:szCs w:val="26"/>
        </w:rPr>
        <w:t>Chiề</w:t>
      </w:r>
      <w:r w:rsidR="000768F2" w:rsidRPr="00DA599E">
        <w:rPr>
          <w:rFonts w:eastAsia="Calibri" w:cs="Times New Roman"/>
          <w:i w:val="0"/>
          <w:szCs w:val="26"/>
        </w:rPr>
        <w:t>u cao công trình: 6,5</w:t>
      </w:r>
      <w:r w:rsidRPr="00DA599E">
        <w:rPr>
          <w:rFonts w:eastAsia="Calibri" w:cs="Times New Roman"/>
          <w:i w:val="0"/>
          <w:szCs w:val="26"/>
        </w:rPr>
        <w:t xml:space="preserve">m </w:t>
      </w:r>
      <w:r w:rsidR="000768F2" w:rsidRPr="00DA599E">
        <w:rPr>
          <w:rFonts w:eastAsia="Calibri" w:cs="Times New Roman"/>
          <w:i w:val="0"/>
          <w:szCs w:val="26"/>
        </w:rPr>
        <w:t>+0,2m chiều cao nền</w:t>
      </w:r>
    </w:p>
    <w:p w14:paraId="18826B5C" w14:textId="14CF5EEF" w:rsidR="00DB7553" w:rsidRPr="00DA599E" w:rsidRDefault="00DB7553" w:rsidP="002449D8">
      <w:pPr>
        <w:pStyle w:val="ListParagraph"/>
        <w:numPr>
          <w:ilvl w:val="0"/>
          <w:numId w:val="31"/>
        </w:numPr>
        <w:tabs>
          <w:tab w:val="left" w:pos="284"/>
        </w:tabs>
        <w:ind w:left="426" w:hanging="426"/>
        <w:jc w:val="both"/>
        <w:rPr>
          <w:rFonts w:eastAsia="Calibri" w:cs="Times New Roman"/>
          <w:i w:val="0"/>
          <w:szCs w:val="26"/>
        </w:rPr>
      </w:pPr>
      <w:r w:rsidRPr="00DA599E">
        <w:rPr>
          <w:rFonts w:eastAsia="Calibri" w:cs="Times New Roman"/>
          <w:i w:val="0"/>
          <w:szCs w:val="26"/>
        </w:rPr>
        <w:t xml:space="preserve">Diện tích xây dựng: </w:t>
      </w:r>
      <w:r w:rsidR="000768F2" w:rsidRPr="00DA599E">
        <w:rPr>
          <w:rFonts w:eastAsia="Calibri" w:cs="Times New Roman"/>
          <w:i w:val="0"/>
          <w:szCs w:val="26"/>
        </w:rPr>
        <w:t>831,6 m</w:t>
      </w:r>
      <w:r w:rsidR="000768F2" w:rsidRPr="00DA599E">
        <w:rPr>
          <w:rFonts w:eastAsia="Calibri" w:cs="Times New Roman"/>
          <w:i w:val="0"/>
          <w:szCs w:val="26"/>
          <w:vertAlign w:val="superscript"/>
        </w:rPr>
        <w:t>2</w:t>
      </w:r>
      <w:r w:rsidR="000768F2" w:rsidRPr="00DA599E">
        <w:rPr>
          <w:rFonts w:eastAsia="Calibri" w:cs="Times New Roman"/>
          <w:i w:val="0"/>
          <w:szCs w:val="26"/>
        </w:rPr>
        <w:t xml:space="preserve"> diện tích hành làng: 118,8 m</w:t>
      </w:r>
      <w:r w:rsidR="000768F2" w:rsidRPr="00DA599E">
        <w:rPr>
          <w:rFonts w:eastAsia="Calibri" w:cs="Times New Roman"/>
          <w:i w:val="0"/>
          <w:szCs w:val="26"/>
          <w:vertAlign w:val="superscript"/>
        </w:rPr>
        <w:t>2</w:t>
      </w:r>
    </w:p>
    <w:p w14:paraId="5E5D790B" w14:textId="77777777" w:rsidR="00DB7553" w:rsidRPr="00DA599E" w:rsidRDefault="00DB7553" w:rsidP="002449D8">
      <w:pPr>
        <w:pStyle w:val="ListParagraph"/>
        <w:numPr>
          <w:ilvl w:val="0"/>
          <w:numId w:val="32"/>
        </w:numPr>
        <w:tabs>
          <w:tab w:val="left" w:pos="284"/>
        </w:tabs>
        <w:ind w:left="284" w:hanging="284"/>
        <w:jc w:val="both"/>
        <w:rPr>
          <w:rFonts w:eastAsia="Calibri" w:cs="Times New Roman"/>
          <w:i w:val="0"/>
          <w:szCs w:val="26"/>
        </w:rPr>
      </w:pPr>
      <w:r w:rsidRPr="00DA599E">
        <w:rPr>
          <w:rFonts w:eastAsia="Calibri" w:cs="Times New Roman"/>
          <w:i w:val="0"/>
          <w:szCs w:val="26"/>
        </w:rPr>
        <w:t>Cấu trúc: Móng, cột, đà, sàn, cầu thang bê tông cốt thép. Mái bằng bê tông cốt thép. Tường xây gạch, sơn nước. Nền, sàn lát gạch. Cửa cuốn, cửa nhôm kính</w:t>
      </w:r>
    </w:p>
    <w:p w14:paraId="42F985EB" w14:textId="77777777" w:rsidR="00DB7553" w:rsidRPr="00DA599E" w:rsidRDefault="00DB7553" w:rsidP="002449D8">
      <w:pPr>
        <w:pStyle w:val="ListParagraph"/>
        <w:numPr>
          <w:ilvl w:val="0"/>
          <w:numId w:val="25"/>
        </w:numPr>
        <w:tabs>
          <w:tab w:val="clear" w:pos="644"/>
          <w:tab w:val="left" w:pos="142"/>
        </w:tabs>
        <w:ind w:left="993"/>
        <w:jc w:val="both"/>
        <w:rPr>
          <w:rFonts w:eastAsia="Calibri" w:cs="Times New Roman"/>
          <w:b/>
          <w:szCs w:val="26"/>
        </w:rPr>
      </w:pPr>
      <w:r w:rsidRPr="00DA599E">
        <w:rPr>
          <w:rFonts w:eastAsia="Calibri" w:cs="Times New Roman"/>
          <w:b/>
          <w:szCs w:val="26"/>
        </w:rPr>
        <w:t>Nhà nghỉ chuyên gia Đài Loan</w:t>
      </w:r>
    </w:p>
    <w:p w14:paraId="799369ED" w14:textId="77777777" w:rsidR="00DB7553" w:rsidRPr="00DA599E" w:rsidRDefault="00DB7553" w:rsidP="002449D8">
      <w:pPr>
        <w:pStyle w:val="ListParagraph"/>
        <w:numPr>
          <w:ilvl w:val="0"/>
          <w:numId w:val="31"/>
        </w:numPr>
        <w:tabs>
          <w:tab w:val="left" w:pos="284"/>
        </w:tabs>
        <w:ind w:left="426" w:hanging="426"/>
        <w:jc w:val="both"/>
        <w:rPr>
          <w:rFonts w:eastAsia="Calibri" w:cs="Times New Roman"/>
          <w:i w:val="0"/>
          <w:szCs w:val="26"/>
        </w:rPr>
      </w:pPr>
      <w:r w:rsidRPr="00DA599E">
        <w:rPr>
          <w:rFonts w:eastAsia="Calibri" w:cs="Times New Roman"/>
          <w:i w:val="0"/>
          <w:szCs w:val="26"/>
        </w:rPr>
        <w:t>Loại cấp công trình: công trình dân dụng, cấp III</w:t>
      </w:r>
    </w:p>
    <w:p w14:paraId="275395F8" w14:textId="77777777" w:rsidR="00DB7553" w:rsidRPr="00DA599E" w:rsidRDefault="00DB7553" w:rsidP="002449D8">
      <w:pPr>
        <w:pStyle w:val="ListParagraph"/>
        <w:numPr>
          <w:ilvl w:val="0"/>
          <w:numId w:val="31"/>
        </w:numPr>
        <w:tabs>
          <w:tab w:val="left" w:pos="284"/>
        </w:tabs>
        <w:ind w:left="426" w:hanging="426"/>
        <w:jc w:val="both"/>
        <w:rPr>
          <w:rFonts w:eastAsia="Calibri" w:cs="Times New Roman"/>
          <w:i w:val="0"/>
          <w:szCs w:val="26"/>
        </w:rPr>
      </w:pPr>
      <w:r w:rsidRPr="00DA599E">
        <w:rPr>
          <w:rFonts w:eastAsia="Calibri" w:cs="Times New Roman"/>
          <w:i w:val="0"/>
          <w:szCs w:val="26"/>
        </w:rPr>
        <w:t>Cốt nền công trình:+0,2m (so với cốt sân)</w:t>
      </w:r>
    </w:p>
    <w:p w14:paraId="4CAD2216" w14:textId="42E1DC33" w:rsidR="00DB7553" w:rsidRPr="00DA599E" w:rsidRDefault="00DB7553" w:rsidP="002449D8">
      <w:pPr>
        <w:pStyle w:val="ListParagraph"/>
        <w:numPr>
          <w:ilvl w:val="0"/>
          <w:numId w:val="31"/>
        </w:numPr>
        <w:tabs>
          <w:tab w:val="left" w:pos="284"/>
        </w:tabs>
        <w:ind w:left="426" w:hanging="426"/>
        <w:jc w:val="both"/>
        <w:rPr>
          <w:rFonts w:eastAsia="Calibri" w:cs="Times New Roman"/>
          <w:i w:val="0"/>
          <w:szCs w:val="26"/>
        </w:rPr>
      </w:pPr>
      <w:r w:rsidRPr="00DA599E">
        <w:rPr>
          <w:rFonts w:eastAsia="Calibri" w:cs="Times New Roman"/>
          <w:i w:val="0"/>
          <w:szCs w:val="26"/>
        </w:rPr>
        <w:t>Chiều cao công trình: 8</w:t>
      </w:r>
      <w:r w:rsidR="000768F2" w:rsidRPr="00DA599E">
        <w:rPr>
          <w:rFonts w:eastAsia="Calibri" w:cs="Times New Roman"/>
          <w:i w:val="0"/>
          <w:szCs w:val="26"/>
        </w:rPr>
        <w:t>,2</w:t>
      </w:r>
      <w:r w:rsidRPr="00DA599E">
        <w:rPr>
          <w:rFonts w:eastAsia="Calibri" w:cs="Times New Roman"/>
          <w:i w:val="0"/>
          <w:szCs w:val="26"/>
        </w:rPr>
        <w:t xml:space="preserve">m </w:t>
      </w:r>
      <w:r w:rsidR="000768F2" w:rsidRPr="00DA599E">
        <w:rPr>
          <w:rFonts w:eastAsia="Calibri" w:cs="Times New Roman"/>
          <w:i w:val="0"/>
          <w:szCs w:val="26"/>
        </w:rPr>
        <w:t>+ 0,45 m chiều cao nền</w:t>
      </w:r>
    </w:p>
    <w:p w14:paraId="29017B6A" w14:textId="77777777" w:rsidR="00DB7553" w:rsidRPr="00DA599E" w:rsidRDefault="00DB7553" w:rsidP="002449D8">
      <w:pPr>
        <w:pStyle w:val="ListParagraph"/>
        <w:numPr>
          <w:ilvl w:val="0"/>
          <w:numId w:val="31"/>
        </w:numPr>
        <w:tabs>
          <w:tab w:val="left" w:pos="284"/>
        </w:tabs>
        <w:ind w:left="426" w:hanging="426"/>
        <w:jc w:val="both"/>
        <w:rPr>
          <w:rFonts w:eastAsia="Calibri" w:cs="Times New Roman"/>
          <w:i w:val="0"/>
          <w:szCs w:val="26"/>
        </w:rPr>
      </w:pPr>
      <w:r w:rsidRPr="00DA599E">
        <w:rPr>
          <w:rFonts w:eastAsia="Calibri" w:cs="Times New Roman"/>
          <w:i w:val="0"/>
          <w:szCs w:val="26"/>
        </w:rPr>
        <w:t>Diện tích xây dựng: 717,2 m</w:t>
      </w:r>
      <w:r w:rsidRPr="00DA599E">
        <w:rPr>
          <w:rFonts w:eastAsia="Calibri" w:cs="Times New Roman"/>
          <w:i w:val="0"/>
          <w:szCs w:val="26"/>
          <w:vertAlign w:val="superscript"/>
        </w:rPr>
        <w:t>2</w:t>
      </w:r>
    </w:p>
    <w:p w14:paraId="38E847AF" w14:textId="77777777" w:rsidR="00DB7553" w:rsidRPr="00DA599E" w:rsidRDefault="00DB7553" w:rsidP="002449D8">
      <w:pPr>
        <w:pStyle w:val="ListParagraph"/>
        <w:numPr>
          <w:ilvl w:val="0"/>
          <w:numId w:val="32"/>
        </w:numPr>
        <w:tabs>
          <w:tab w:val="left" w:pos="284"/>
        </w:tabs>
        <w:ind w:left="284" w:hanging="284"/>
        <w:jc w:val="both"/>
        <w:rPr>
          <w:rFonts w:eastAsia="Calibri" w:cs="Times New Roman"/>
          <w:i w:val="0"/>
          <w:szCs w:val="26"/>
        </w:rPr>
      </w:pPr>
      <w:r w:rsidRPr="00DA599E">
        <w:rPr>
          <w:rFonts w:eastAsia="Calibri" w:cs="Times New Roman"/>
          <w:i w:val="0"/>
          <w:szCs w:val="26"/>
        </w:rPr>
        <w:t>Cấu trúc: Móng, cột, đà, sàn, cầu thang bê tông cốt thép. Mái bằng bê tông cốt thép. Tường xây gạch, sơn nước. Nền, sàn lát gạch. Cửa cuốn, cửa nhôm kính</w:t>
      </w:r>
    </w:p>
    <w:p w14:paraId="4212C490" w14:textId="77777777" w:rsidR="00516633" w:rsidRPr="00DA599E" w:rsidRDefault="00516633" w:rsidP="002449D8">
      <w:pPr>
        <w:pStyle w:val="ListParagraph"/>
        <w:numPr>
          <w:ilvl w:val="1"/>
          <w:numId w:val="32"/>
        </w:numPr>
        <w:tabs>
          <w:tab w:val="left" w:pos="284"/>
        </w:tabs>
        <w:ind w:left="993"/>
        <w:jc w:val="both"/>
        <w:rPr>
          <w:rFonts w:eastAsia="Calibri" w:cs="Times New Roman"/>
          <w:b/>
          <w:bCs/>
          <w:iCs/>
          <w:szCs w:val="26"/>
        </w:rPr>
      </w:pPr>
      <w:r w:rsidRPr="00DA599E">
        <w:rPr>
          <w:rFonts w:eastAsia="Calibri" w:cs="Times New Roman"/>
          <w:b/>
          <w:bCs/>
          <w:iCs/>
          <w:szCs w:val="26"/>
        </w:rPr>
        <w:t xml:space="preserve">Hạ tầng: </w:t>
      </w:r>
    </w:p>
    <w:p w14:paraId="650BA6CC" w14:textId="77777777" w:rsidR="00516633" w:rsidRPr="00DA599E" w:rsidRDefault="00516633" w:rsidP="002449D8">
      <w:pPr>
        <w:pStyle w:val="ListParagraph"/>
        <w:numPr>
          <w:ilvl w:val="0"/>
          <w:numId w:val="32"/>
        </w:numPr>
        <w:tabs>
          <w:tab w:val="left" w:pos="284"/>
        </w:tabs>
        <w:ind w:left="284" w:hanging="284"/>
        <w:jc w:val="both"/>
        <w:rPr>
          <w:rFonts w:eastAsia="Calibri" w:cs="Times New Roman"/>
          <w:i w:val="0"/>
          <w:szCs w:val="26"/>
        </w:rPr>
      </w:pPr>
      <w:r w:rsidRPr="00DA599E">
        <w:rPr>
          <w:rFonts w:eastAsia="Calibri" w:cs="Times New Roman"/>
          <w:i w:val="0"/>
          <w:szCs w:val="26"/>
        </w:rPr>
        <w:t>Công trình có thiết kế sân đượng nội bộ, hệ thông nước, hệ thống điện, phòng cháy và chữa cháy, thu lôi chông sét.</w:t>
      </w:r>
    </w:p>
    <w:p w14:paraId="0B0ABBD3" w14:textId="77777777" w:rsidR="00516633" w:rsidRPr="00DA599E" w:rsidRDefault="00516633" w:rsidP="002449D8">
      <w:pPr>
        <w:pStyle w:val="ListParagraph"/>
        <w:numPr>
          <w:ilvl w:val="2"/>
          <w:numId w:val="32"/>
        </w:numPr>
        <w:tabs>
          <w:tab w:val="left" w:pos="284"/>
        </w:tabs>
        <w:ind w:left="284" w:hanging="284"/>
        <w:jc w:val="both"/>
        <w:rPr>
          <w:rFonts w:eastAsia="Calibri" w:cs="Times New Roman"/>
          <w:i w:val="0"/>
          <w:szCs w:val="26"/>
        </w:rPr>
      </w:pPr>
      <w:r w:rsidRPr="00DA599E">
        <w:rPr>
          <w:rFonts w:eastAsia="Calibri" w:cs="Times New Roman"/>
          <w:i w:val="0"/>
          <w:szCs w:val="26"/>
        </w:rPr>
        <w:t>Chiều cao công trình (hạng mục cao nhất): từ nền đên đỉnh mái: 16,56 m</w:t>
      </w:r>
    </w:p>
    <w:p w14:paraId="603C2F31" w14:textId="77777777" w:rsidR="00DB7553" w:rsidRPr="00DA599E" w:rsidRDefault="00DB7553" w:rsidP="008D18D9">
      <w:pPr>
        <w:numPr>
          <w:ilvl w:val="0"/>
          <w:numId w:val="3"/>
        </w:numPr>
        <w:spacing w:line="312" w:lineRule="auto"/>
        <w:ind w:left="284" w:hanging="284"/>
        <w:jc w:val="both"/>
        <w:rPr>
          <w:b/>
          <w:i/>
          <w:sz w:val="26"/>
          <w:szCs w:val="26"/>
        </w:rPr>
      </w:pPr>
      <w:r w:rsidRPr="00DA599E">
        <w:rPr>
          <w:b/>
          <w:i/>
          <w:sz w:val="26"/>
          <w:szCs w:val="26"/>
        </w:rPr>
        <w:t>Hệ thống cấp điện</w:t>
      </w:r>
    </w:p>
    <w:p w14:paraId="7FEB6036" w14:textId="77777777" w:rsidR="00DB7553" w:rsidRPr="00DA599E" w:rsidRDefault="00DB7553" w:rsidP="00CE3F2F">
      <w:pPr>
        <w:pStyle w:val="Normal01"/>
        <w:spacing w:line="312" w:lineRule="auto"/>
        <w:ind w:firstLine="567"/>
        <w:rPr>
          <w:sz w:val="26"/>
        </w:rPr>
      </w:pPr>
      <w:r w:rsidRPr="00DA599E">
        <w:rPr>
          <w:sz w:val="26"/>
        </w:rPr>
        <w:t xml:space="preserve">Hệ thống cấp điện bao gồm đường dây trung thế, trạm biến áp 2.500 KVA, dây hạ thế, hệ thống chiếu sáng nội bộ .v.v...Nguồn cung cấp điện cho Dự án là từ lưới điện quốc gia thông qua thông qua Điện lực huyện Bàu Bàng.  </w:t>
      </w:r>
    </w:p>
    <w:p w14:paraId="03D6E9A9" w14:textId="77777777" w:rsidR="00DB7553" w:rsidRPr="00DA599E" w:rsidRDefault="00DB7553" w:rsidP="008D18D9">
      <w:pPr>
        <w:numPr>
          <w:ilvl w:val="0"/>
          <w:numId w:val="3"/>
        </w:numPr>
        <w:spacing w:line="312" w:lineRule="auto"/>
        <w:ind w:left="284" w:hanging="284"/>
        <w:jc w:val="both"/>
        <w:rPr>
          <w:b/>
          <w:i/>
          <w:sz w:val="26"/>
          <w:szCs w:val="26"/>
        </w:rPr>
      </w:pPr>
      <w:r w:rsidRPr="00DA599E">
        <w:rPr>
          <w:b/>
          <w:i/>
          <w:sz w:val="26"/>
          <w:szCs w:val="26"/>
        </w:rPr>
        <w:lastRenderedPageBreak/>
        <w:t>Hệ thống thông tin liên lạc</w:t>
      </w:r>
    </w:p>
    <w:p w14:paraId="66CEBD8D" w14:textId="77777777" w:rsidR="00DB7553" w:rsidRPr="00DA599E" w:rsidRDefault="00DB7553" w:rsidP="00CE3F2F">
      <w:pPr>
        <w:pStyle w:val="Normal01"/>
        <w:spacing w:line="312" w:lineRule="auto"/>
        <w:ind w:firstLine="567"/>
        <w:rPr>
          <w:sz w:val="26"/>
        </w:rPr>
      </w:pPr>
      <w:r w:rsidRPr="00DA599E">
        <w:rPr>
          <w:sz w:val="26"/>
        </w:rPr>
        <w:t xml:space="preserve">Hệ thống thông tin liên lạc của nhà máy được ghép nối vào mạng viễn thông của bưu điện tỉnh Bình Dương.  </w:t>
      </w:r>
    </w:p>
    <w:p w14:paraId="244ABD2A" w14:textId="77777777" w:rsidR="00DB7553" w:rsidRPr="00DA599E" w:rsidRDefault="00DB7553" w:rsidP="002449D8">
      <w:pPr>
        <w:pStyle w:val="ListParagraph"/>
        <w:numPr>
          <w:ilvl w:val="0"/>
          <w:numId w:val="14"/>
        </w:numPr>
        <w:tabs>
          <w:tab w:val="left" w:pos="284"/>
        </w:tabs>
        <w:ind w:left="0" w:firstLine="0"/>
        <w:contextualSpacing/>
        <w:jc w:val="left"/>
        <w:rPr>
          <w:rFonts w:cs="Times New Roman"/>
          <w:b/>
          <w:szCs w:val="26"/>
        </w:rPr>
      </w:pPr>
      <w:r w:rsidRPr="00DA599E">
        <w:rPr>
          <w:rFonts w:cs="Times New Roman"/>
          <w:b/>
          <w:szCs w:val="26"/>
        </w:rPr>
        <w:t>Hệ thống cấp nước</w:t>
      </w:r>
    </w:p>
    <w:p w14:paraId="6247C029" w14:textId="77777777" w:rsidR="00387C4B" w:rsidRPr="00DA599E" w:rsidRDefault="00DB7553" w:rsidP="00CE3F2F">
      <w:pPr>
        <w:pStyle w:val="Normal0"/>
        <w:spacing w:line="312" w:lineRule="auto"/>
        <w:ind w:firstLine="567"/>
      </w:pPr>
      <w:r w:rsidRPr="00DA599E">
        <w:t>Hiện công ty đang sử dụng nước cấp do Chi nhánh cấp nước Bàu Bàng – Công ty Cổ phần nước môi trường Bình Dương để sử dụng nước sinh hoạt và hoạt động sản xuất. Ngoài ra, Công ty có sử dụng 2 giếng để khai thác nước ngầm dùng để tưới cây tưới đường và đã đăng ký Giấy phép khai thác, sử dụng nước dưới đất theo Giấy phép số 196/GP-STNMT do Sở Tài nguyên và môi trường cấp ngày 12/11/2020.</w:t>
      </w:r>
    </w:p>
    <w:p w14:paraId="6432B90F" w14:textId="35D10320" w:rsidR="00DB7553" w:rsidRPr="00DA599E" w:rsidRDefault="00F52F80" w:rsidP="00F04BB7">
      <w:pPr>
        <w:pStyle w:val="CHNG1111"/>
      </w:pPr>
      <w:bookmarkStart w:id="1111" w:name="_Toc84237374"/>
      <w:bookmarkStart w:id="1112" w:name="_Toc100642827"/>
      <w:bookmarkStart w:id="1113" w:name="_Toc101537575"/>
      <w:bookmarkStart w:id="1114" w:name="_Toc109475796"/>
      <w:r w:rsidRPr="00DA599E">
        <w:t>b.</w:t>
      </w:r>
      <w:r w:rsidR="005979B8" w:rsidRPr="00DA599E">
        <w:t xml:space="preserve"> Các hạng mục công trình </w:t>
      </w:r>
      <w:r w:rsidR="00F17D1B" w:rsidRPr="00DA599E">
        <w:t xml:space="preserve">phụ trợ </w:t>
      </w:r>
      <w:r w:rsidR="005979B8" w:rsidRPr="00DA599E">
        <w:t>mở rộng</w:t>
      </w:r>
      <w:bookmarkEnd w:id="239"/>
      <w:bookmarkEnd w:id="240"/>
      <w:bookmarkEnd w:id="1111"/>
      <w:bookmarkEnd w:id="1112"/>
      <w:bookmarkEnd w:id="1113"/>
      <w:bookmarkEnd w:id="1114"/>
    </w:p>
    <w:p w14:paraId="08F2503D" w14:textId="77777777" w:rsidR="00DB7553" w:rsidRPr="00DA599E" w:rsidRDefault="00DB7553" w:rsidP="002449D8">
      <w:pPr>
        <w:pStyle w:val="ListParagraph"/>
        <w:numPr>
          <w:ilvl w:val="0"/>
          <w:numId w:val="25"/>
        </w:numPr>
        <w:tabs>
          <w:tab w:val="clear" w:pos="644"/>
          <w:tab w:val="left" w:pos="142"/>
        </w:tabs>
        <w:ind w:left="426" w:hanging="284"/>
        <w:jc w:val="both"/>
        <w:rPr>
          <w:rFonts w:eastAsia="Calibri" w:cs="Times New Roman"/>
          <w:b/>
          <w:szCs w:val="26"/>
        </w:rPr>
      </w:pPr>
      <w:r w:rsidRPr="00DA599E">
        <w:rPr>
          <w:rFonts w:eastAsia="Calibri" w:cs="Times New Roman"/>
          <w:b/>
          <w:szCs w:val="26"/>
        </w:rPr>
        <w:t xml:space="preserve">Nhà nghỉ giữa ca </w:t>
      </w:r>
    </w:p>
    <w:p w14:paraId="52FCFB31" w14:textId="77777777" w:rsidR="00DB7553" w:rsidRPr="00DA599E" w:rsidRDefault="00DB7553" w:rsidP="002449D8">
      <w:pPr>
        <w:pStyle w:val="ListParagraph"/>
        <w:numPr>
          <w:ilvl w:val="0"/>
          <w:numId w:val="31"/>
        </w:numPr>
        <w:ind w:left="426" w:hanging="426"/>
        <w:jc w:val="both"/>
        <w:rPr>
          <w:rFonts w:eastAsia="Calibri" w:cs="Times New Roman"/>
          <w:i w:val="0"/>
          <w:szCs w:val="26"/>
        </w:rPr>
      </w:pPr>
      <w:bookmarkStart w:id="1115" w:name="_Toc36210698"/>
      <w:bookmarkStart w:id="1116" w:name="_Toc37061281"/>
      <w:bookmarkStart w:id="1117" w:name="_Toc42169377"/>
      <w:bookmarkStart w:id="1118" w:name="_Toc45026939"/>
      <w:r w:rsidRPr="00DA599E">
        <w:rPr>
          <w:rFonts w:eastAsia="Calibri" w:cs="Times New Roman"/>
          <w:i w:val="0"/>
          <w:szCs w:val="26"/>
        </w:rPr>
        <w:t>Loại cấp công trình: công trình dân dụng, cấp III</w:t>
      </w:r>
    </w:p>
    <w:p w14:paraId="4E3D6822" w14:textId="77777777" w:rsidR="00DB7553" w:rsidRPr="00DA599E" w:rsidRDefault="00DB7553" w:rsidP="002449D8">
      <w:pPr>
        <w:pStyle w:val="ListParagraph"/>
        <w:numPr>
          <w:ilvl w:val="0"/>
          <w:numId w:val="31"/>
        </w:numPr>
        <w:ind w:left="426" w:hanging="426"/>
        <w:jc w:val="both"/>
        <w:rPr>
          <w:rFonts w:eastAsia="Calibri" w:cs="Times New Roman"/>
          <w:i w:val="0"/>
          <w:szCs w:val="26"/>
        </w:rPr>
      </w:pPr>
      <w:r w:rsidRPr="00DA599E">
        <w:rPr>
          <w:rFonts w:eastAsia="Calibri" w:cs="Times New Roman"/>
          <w:i w:val="0"/>
          <w:szCs w:val="26"/>
        </w:rPr>
        <w:t>Số tầng: 2 tầng</w:t>
      </w:r>
    </w:p>
    <w:p w14:paraId="24D0B852" w14:textId="77777777" w:rsidR="00DB7553" w:rsidRPr="00DA599E" w:rsidRDefault="00DB7553" w:rsidP="002449D8">
      <w:pPr>
        <w:pStyle w:val="ListParagraph"/>
        <w:numPr>
          <w:ilvl w:val="0"/>
          <w:numId w:val="31"/>
        </w:numPr>
        <w:ind w:left="426" w:hanging="426"/>
        <w:jc w:val="both"/>
        <w:rPr>
          <w:rFonts w:eastAsia="Calibri" w:cs="Times New Roman"/>
          <w:i w:val="0"/>
          <w:szCs w:val="26"/>
        </w:rPr>
      </w:pPr>
      <w:r w:rsidRPr="00DA599E">
        <w:rPr>
          <w:rFonts w:eastAsia="Calibri" w:cs="Times New Roman"/>
          <w:i w:val="0"/>
          <w:szCs w:val="26"/>
        </w:rPr>
        <w:t>Cốt nền công trình:+0,2m (so với cốt sân)</w:t>
      </w:r>
    </w:p>
    <w:p w14:paraId="763BDEB4" w14:textId="77777777" w:rsidR="00DB7553" w:rsidRPr="00DA599E" w:rsidRDefault="00DB7553" w:rsidP="002449D8">
      <w:pPr>
        <w:pStyle w:val="ListParagraph"/>
        <w:numPr>
          <w:ilvl w:val="0"/>
          <w:numId w:val="31"/>
        </w:numPr>
        <w:ind w:left="426" w:hanging="426"/>
        <w:jc w:val="both"/>
        <w:rPr>
          <w:rFonts w:eastAsia="Calibri" w:cs="Times New Roman"/>
          <w:i w:val="0"/>
          <w:szCs w:val="26"/>
        </w:rPr>
      </w:pPr>
      <w:r w:rsidRPr="00DA599E">
        <w:rPr>
          <w:rFonts w:eastAsia="Calibri" w:cs="Times New Roman"/>
          <w:i w:val="0"/>
          <w:szCs w:val="26"/>
        </w:rPr>
        <w:t>Chiều cao công trình: 12m (tính từ cốt sân)</w:t>
      </w:r>
    </w:p>
    <w:p w14:paraId="71DB9314" w14:textId="77777777" w:rsidR="00F050D4" w:rsidRPr="00DA599E" w:rsidRDefault="00DB7553" w:rsidP="002449D8">
      <w:pPr>
        <w:pStyle w:val="ListParagraph"/>
        <w:numPr>
          <w:ilvl w:val="0"/>
          <w:numId w:val="31"/>
        </w:numPr>
        <w:ind w:left="426" w:hanging="426"/>
        <w:jc w:val="both"/>
        <w:rPr>
          <w:rFonts w:eastAsia="Calibri" w:cs="Times New Roman"/>
          <w:i w:val="0"/>
          <w:szCs w:val="26"/>
        </w:rPr>
      </w:pPr>
      <w:r w:rsidRPr="00DA599E">
        <w:rPr>
          <w:rFonts w:eastAsia="Calibri" w:cs="Times New Roman"/>
          <w:i w:val="0"/>
          <w:szCs w:val="26"/>
        </w:rPr>
        <w:t>Diện tích xây dựng: 126 m</w:t>
      </w:r>
      <w:r w:rsidRPr="00DA599E">
        <w:rPr>
          <w:rFonts w:eastAsia="Calibri" w:cs="Times New Roman"/>
          <w:i w:val="0"/>
          <w:szCs w:val="26"/>
          <w:vertAlign w:val="superscript"/>
        </w:rPr>
        <w:t>2</w:t>
      </w:r>
    </w:p>
    <w:p w14:paraId="5D077D6F" w14:textId="0CB2B576" w:rsidR="00104473" w:rsidRPr="00DA599E" w:rsidRDefault="00DB7553" w:rsidP="002449D8">
      <w:pPr>
        <w:pStyle w:val="ListParagraph"/>
        <w:numPr>
          <w:ilvl w:val="0"/>
          <w:numId w:val="31"/>
        </w:numPr>
        <w:ind w:left="426" w:hanging="426"/>
        <w:jc w:val="both"/>
        <w:rPr>
          <w:rFonts w:eastAsia="Calibri" w:cs="Times New Roman"/>
          <w:i w:val="0"/>
          <w:szCs w:val="26"/>
        </w:rPr>
      </w:pPr>
      <w:r w:rsidRPr="00DA599E">
        <w:rPr>
          <w:rFonts w:eastAsia="Calibri" w:cs="Times New Roman"/>
          <w:i w:val="0"/>
          <w:szCs w:val="26"/>
        </w:rPr>
        <w:t>Cấu trúc: Móng, cột, đà, sàn, cầu thang bê tông cốt thép. Mái bằng bê tông cốt thép. Tường xây gạch, sơn nước. Nền, sàn lát gạch. Cửa cuốn, cửa nhôm kính</w:t>
      </w:r>
    </w:p>
    <w:p w14:paraId="75CA354D" w14:textId="1AFBD26C" w:rsidR="000E66DA" w:rsidRPr="00DA599E" w:rsidRDefault="006C3F19" w:rsidP="00F04BB7">
      <w:pPr>
        <w:pStyle w:val="CHNG1111"/>
      </w:pPr>
      <w:bookmarkStart w:id="1119" w:name="_Toc109475797"/>
      <w:bookmarkStart w:id="1120" w:name="_Toc80888418"/>
      <w:bookmarkStart w:id="1121" w:name="_Toc84237376"/>
      <w:bookmarkStart w:id="1122" w:name="_Toc100642828"/>
      <w:bookmarkStart w:id="1123" w:name="_Toc101537576"/>
      <w:bookmarkEnd w:id="1115"/>
      <w:bookmarkEnd w:id="1116"/>
      <w:bookmarkEnd w:id="1117"/>
      <w:bookmarkEnd w:id="1118"/>
      <w:r w:rsidRPr="00DA599E">
        <w:t>1.</w:t>
      </w:r>
      <w:r w:rsidR="004B2859" w:rsidRPr="00DA599E">
        <w:t>5.</w:t>
      </w:r>
      <w:r w:rsidR="00F52F80" w:rsidRPr="00DA599E">
        <w:t>1</w:t>
      </w:r>
      <w:r w:rsidR="000E66DA" w:rsidRPr="00DA599E">
        <w:t>.</w:t>
      </w:r>
      <w:r w:rsidR="00F52F80" w:rsidRPr="00DA599E">
        <w:t>3</w:t>
      </w:r>
      <w:r w:rsidR="000E66DA" w:rsidRPr="00DA599E">
        <w:t>. Các công trình xử lý chất thải và bảo vệ môi trường</w:t>
      </w:r>
      <w:bookmarkEnd w:id="1119"/>
      <w:r w:rsidR="000E66DA" w:rsidRPr="00DA599E">
        <w:t xml:space="preserve"> </w:t>
      </w:r>
      <w:bookmarkEnd w:id="1120"/>
      <w:bookmarkEnd w:id="1121"/>
      <w:bookmarkEnd w:id="1122"/>
      <w:bookmarkEnd w:id="1123"/>
    </w:p>
    <w:p w14:paraId="49C437A6" w14:textId="7DF06406" w:rsidR="008C6728" w:rsidRPr="00DA599E" w:rsidRDefault="008C6728" w:rsidP="00F04BB7">
      <w:pPr>
        <w:pStyle w:val="CHNG1111"/>
      </w:pPr>
      <w:bookmarkStart w:id="1124" w:name="_Toc109475798"/>
      <w:r w:rsidRPr="00DA599E">
        <w:t>a. Các hạng mục công trình môi trường giai đoạn hiện hữu</w:t>
      </w:r>
      <w:bookmarkEnd w:id="1124"/>
    </w:p>
    <w:p w14:paraId="1853A66D" w14:textId="09C39B82" w:rsidR="005E2A7E" w:rsidRPr="00DA599E" w:rsidRDefault="005E2A7E" w:rsidP="002449D8">
      <w:pPr>
        <w:pStyle w:val="Normal01"/>
        <w:numPr>
          <w:ilvl w:val="1"/>
          <w:numId w:val="32"/>
        </w:numPr>
        <w:spacing w:line="312" w:lineRule="auto"/>
        <w:ind w:left="993"/>
        <w:rPr>
          <w:b/>
          <w:i/>
          <w:sz w:val="26"/>
        </w:rPr>
      </w:pPr>
      <w:r w:rsidRPr="00DA599E">
        <w:rPr>
          <w:b/>
          <w:i/>
          <w:sz w:val="26"/>
        </w:rPr>
        <w:t xml:space="preserve">Nhà vệ sinh </w:t>
      </w:r>
    </w:p>
    <w:p w14:paraId="30318A97" w14:textId="0C9304F0" w:rsidR="00F04D11" w:rsidRPr="00DA599E" w:rsidRDefault="00F04D11" w:rsidP="009C3E1A">
      <w:pPr>
        <w:pStyle w:val="Normal01"/>
        <w:numPr>
          <w:ilvl w:val="0"/>
          <w:numId w:val="2"/>
        </w:numPr>
        <w:spacing w:line="312" w:lineRule="auto"/>
        <w:ind w:left="284" w:firstLine="142"/>
        <w:rPr>
          <w:sz w:val="26"/>
        </w:rPr>
      </w:pPr>
      <w:r w:rsidRPr="00DA599E">
        <w:rPr>
          <w:sz w:val="26"/>
        </w:rPr>
        <w:t>Số lượng: 1</w:t>
      </w:r>
      <w:r w:rsidR="00481E27" w:rsidRPr="00DA599E">
        <w:rPr>
          <w:sz w:val="26"/>
        </w:rPr>
        <w:t>1</w:t>
      </w:r>
      <w:r w:rsidRPr="00DA599E">
        <w:rPr>
          <w:sz w:val="26"/>
        </w:rPr>
        <w:t xml:space="preserve"> nhà vệ sinh </w:t>
      </w:r>
      <w:r w:rsidR="00014565" w:rsidRPr="00DA599E">
        <w:rPr>
          <w:sz w:val="26"/>
        </w:rPr>
        <w:t>của các</w:t>
      </w:r>
      <w:r w:rsidRPr="00DA599E">
        <w:rPr>
          <w:sz w:val="26"/>
        </w:rPr>
        <w:t xml:space="preserve"> xưởng và </w:t>
      </w:r>
      <w:r w:rsidR="009C3E1A" w:rsidRPr="00DA599E">
        <w:rPr>
          <w:sz w:val="26"/>
        </w:rPr>
        <w:t>0</w:t>
      </w:r>
      <w:r w:rsidR="00DC43FA" w:rsidRPr="00DA599E">
        <w:rPr>
          <w:sz w:val="26"/>
        </w:rPr>
        <w:t>8</w:t>
      </w:r>
      <w:r w:rsidR="009C3E1A" w:rsidRPr="00DA599E">
        <w:rPr>
          <w:sz w:val="26"/>
        </w:rPr>
        <w:t xml:space="preserve"> nhà vệ sinh tại các nhà bảo vệ; nhà văn phòng 1,2; nhà nghỉ giữa ca.</w:t>
      </w:r>
    </w:p>
    <w:p w14:paraId="5C246A07" w14:textId="77777777" w:rsidR="005E2A7E" w:rsidRPr="00DA599E" w:rsidRDefault="005E2A7E" w:rsidP="008D18D9">
      <w:pPr>
        <w:pStyle w:val="Normal01"/>
        <w:numPr>
          <w:ilvl w:val="0"/>
          <w:numId w:val="2"/>
        </w:numPr>
        <w:spacing w:line="312" w:lineRule="auto"/>
        <w:ind w:left="284" w:firstLine="142"/>
        <w:rPr>
          <w:sz w:val="26"/>
        </w:rPr>
      </w:pPr>
      <w:r w:rsidRPr="00DA599E">
        <w:rPr>
          <w:sz w:val="26"/>
        </w:rPr>
        <w:t>Loại công trình: công dân dụng. Cấp công trình: cấp IV</w:t>
      </w:r>
    </w:p>
    <w:p w14:paraId="7C0484DA" w14:textId="3D7E1860" w:rsidR="005E2A7E" w:rsidRPr="00DA599E" w:rsidRDefault="005E2A7E" w:rsidP="008D18D9">
      <w:pPr>
        <w:pStyle w:val="Normal01"/>
        <w:numPr>
          <w:ilvl w:val="0"/>
          <w:numId w:val="2"/>
        </w:numPr>
        <w:spacing w:line="312" w:lineRule="auto"/>
        <w:ind w:left="284" w:firstLine="142"/>
        <w:rPr>
          <w:sz w:val="26"/>
        </w:rPr>
      </w:pPr>
      <w:r w:rsidRPr="00DA599E">
        <w:rPr>
          <w:sz w:val="26"/>
        </w:rPr>
        <w:t>Diện tích tổng: 639,44 m</w:t>
      </w:r>
      <w:r w:rsidRPr="00DA599E">
        <w:rPr>
          <w:sz w:val="26"/>
          <w:vertAlign w:val="superscript"/>
        </w:rPr>
        <w:t>2</w:t>
      </w:r>
    </w:p>
    <w:p w14:paraId="54699821" w14:textId="77777777" w:rsidR="005E2A7E" w:rsidRPr="00DA599E" w:rsidRDefault="005E2A7E" w:rsidP="008D18D9">
      <w:pPr>
        <w:pStyle w:val="Normal01"/>
        <w:numPr>
          <w:ilvl w:val="0"/>
          <w:numId w:val="2"/>
        </w:numPr>
        <w:spacing w:line="312" w:lineRule="auto"/>
        <w:ind w:left="284" w:firstLine="142"/>
        <w:rPr>
          <w:sz w:val="26"/>
        </w:rPr>
      </w:pPr>
      <w:r w:rsidRPr="00DA599E">
        <w:rPr>
          <w:sz w:val="26"/>
        </w:rPr>
        <w:t>Cốt nền công trình ±0.00m, cao hơn 0,2m so với cốt sân</w:t>
      </w:r>
    </w:p>
    <w:p w14:paraId="71FE0A6B" w14:textId="71D15D2A" w:rsidR="005E2A7E" w:rsidRPr="00DA599E" w:rsidRDefault="005E2A7E" w:rsidP="008D18D9">
      <w:pPr>
        <w:pStyle w:val="Normal01"/>
        <w:numPr>
          <w:ilvl w:val="0"/>
          <w:numId w:val="2"/>
        </w:numPr>
        <w:spacing w:line="312" w:lineRule="auto"/>
        <w:ind w:left="284" w:firstLine="142"/>
        <w:rPr>
          <w:sz w:val="26"/>
        </w:rPr>
      </w:pPr>
      <w:r w:rsidRPr="00DA599E">
        <w:rPr>
          <w:sz w:val="26"/>
        </w:rPr>
        <w:t>Tổng chiều cao công trình (tính từ cốt ±0,00m):</w:t>
      </w:r>
      <w:r w:rsidR="00F04D11" w:rsidRPr="00DA599E">
        <w:rPr>
          <w:sz w:val="26"/>
        </w:rPr>
        <w:t xml:space="preserve"> </w:t>
      </w:r>
      <w:r w:rsidRPr="00DA599E">
        <w:rPr>
          <w:sz w:val="26"/>
        </w:rPr>
        <w:t>3,2m</w:t>
      </w:r>
    </w:p>
    <w:p w14:paraId="39E2A24F" w14:textId="77777777" w:rsidR="005E2A7E" w:rsidRPr="00DA599E" w:rsidRDefault="005E2A7E" w:rsidP="008D18D9">
      <w:pPr>
        <w:pStyle w:val="Normal01"/>
        <w:numPr>
          <w:ilvl w:val="0"/>
          <w:numId w:val="2"/>
        </w:numPr>
        <w:spacing w:line="312" w:lineRule="auto"/>
        <w:ind w:left="284" w:firstLine="142"/>
        <w:rPr>
          <w:sz w:val="26"/>
        </w:rPr>
      </w:pPr>
      <w:r w:rsidRPr="00DA599E">
        <w:rPr>
          <w:sz w:val="26"/>
        </w:rPr>
        <w:t>Số tầng: 01 tầng</w:t>
      </w:r>
    </w:p>
    <w:p w14:paraId="373580B3" w14:textId="77777777" w:rsidR="00C21AA6" w:rsidRPr="00DA599E" w:rsidRDefault="005E2A7E" w:rsidP="00C21AA6">
      <w:pPr>
        <w:pStyle w:val="Normal01"/>
        <w:spacing w:line="312" w:lineRule="auto"/>
        <w:ind w:left="644"/>
        <w:contextualSpacing/>
        <w:rPr>
          <w:b/>
        </w:rPr>
      </w:pPr>
      <w:r w:rsidRPr="00DA599E">
        <w:rPr>
          <w:sz w:val="26"/>
        </w:rPr>
        <w:t>Cấu trúc: móng khung cột, đà kiềng, dầm sàn mái bằng bê tông cốt thép. Tường xây gạch. Cửa nhôm. Nền lát gạch</w:t>
      </w:r>
    </w:p>
    <w:p w14:paraId="27A8A794" w14:textId="4B5FD9DB" w:rsidR="003C2747" w:rsidRPr="00DA599E" w:rsidRDefault="003C2747" w:rsidP="002A6DFD">
      <w:pPr>
        <w:pStyle w:val="Normal01"/>
        <w:numPr>
          <w:ilvl w:val="0"/>
          <w:numId w:val="25"/>
        </w:numPr>
        <w:spacing w:line="312" w:lineRule="auto"/>
        <w:contextualSpacing/>
        <w:rPr>
          <w:b/>
          <w:sz w:val="26"/>
        </w:rPr>
      </w:pPr>
      <w:r w:rsidRPr="00DA599E">
        <w:rPr>
          <w:b/>
          <w:sz w:val="26"/>
        </w:rPr>
        <w:t>Hệ thống xử lý nước thải</w:t>
      </w:r>
    </w:p>
    <w:p w14:paraId="642BF44F" w14:textId="3DD92E89" w:rsidR="00E17188" w:rsidRPr="00DA599E" w:rsidRDefault="00E17188" w:rsidP="00CC3ACC">
      <w:pPr>
        <w:tabs>
          <w:tab w:val="left" w:pos="709"/>
        </w:tabs>
        <w:spacing w:line="312" w:lineRule="auto"/>
        <w:ind w:firstLine="567"/>
        <w:jc w:val="both"/>
        <w:rPr>
          <w:sz w:val="26"/>
          <w:szCs w:val="26"/>
        </w:rPr>
      </w:pPr>
      <w:r w:rsidRPr="00DA599E">
        <w:rPr>
          <w:sz w:val="26"/>
          <w:szCs w:val="26"/>
        </w:rPr>
        <w:t>Diện tích: 280 m</w:t>
      </w:r>
      <w:r w:rsidRPr="00DA599E">
        <w:rPr>
          <w:sz w:val="26"/>
          <w:szCs w:val="26"/>
          <w:vertAlign w:val="superscript"/>
        </w:rPr>
        <w:t>2</w:t>
      </w:r>
    </w:p>
    <w:p w14:paraId="0C31AD37" w14:textId="4615C839" w:rsidR="00760FEC" w:rsidRPr="00DA599E" w:rsidRDefault="003C2747" w:rsidP="00CC3ACC">
      <w:pPr>
        <w:tabs>
          <w:tab w:val="left" w:pos="709"/>
        </w:tabs>
        <w:spacing w:line="312" w:lineRule="auto"/>
        <w:ind w:firstLine="567"/>
        <w:jc w:val="both"/>
        <w:rPr>
          <w:sz w:val="26"/>
          <w:szCs w:val="26"/>
        </w:rPr>
      </w:pPr>
      <w:r w:rsidRPr="00DA599E">
        <w:rPr>
          <w:sz w:val="26"/>
          <w:szCs w:val="26"/>
        </w:rPr>
        <w:t xml:space="preserve">Nhằm đảm bảo nước phát sinh từ dự án đạt quy chuẩn môi trường cho phép, Chủ dự án đã xây dựng hệ thống xử lý nước thải, xử lý nước thải sinh hoạt phát sinh đạt </w:t>
      </w:r>
      <w:r w:rsidR="00CC39A6" w:rsidRPr="00DA599E">
        <w:rPr>
          <w:sz w:val="26"/>
          <w:szCs w:val="26"/>
        </w:rPr>
        <w:t xml:space="preserve">tiêu chuẩn </w:t>
      </w:r>
      <w:r w:rsidR="00CC39A6" w:rsidRPr="00DA599E">
        <w:rPr>
          <w:sz w:val="26"/>
          <w:szCs w:val="26"/>
        </w:rPr>
        <w:lastRenderedPageBreak/>
        <w:t xml:space="preserve">tiếp nhận nước thải </w:t>
      </w:r>
      <w:r w:rsidRPr="00DA599E">
        <w:rPr>
          <w:sz w:val="26"/>
          <w:szCs w:val="26"/>
        </w:rPr>
        <w:t>trước khi đấu nối về hệ thống thu gom nước thải của KCN Bàu Bàng trên đường N1-5A (N3).</w:t>
      </w:r>
    </w:p>
    <w:p w14:paraId="405E517F" w14:textId="1BFB2C76" w:rsidR="00C43B5C" w:rsidRPr="00DA599E" w:rsidRDefault="00C43B5C" w:rsidP="00CC3ACC">
      <w:pPr>
        <w:tabs>
          <w:tab w:val="left" w:pos="709"/>
        </w:tabs>
        <w:spacing w:line="312" w:lineRule="auto"/>
        <w:ind w:firstLine="567"/>
        <w:jc w:val="both"/>
        <w:rPr>
          <w:rFonts w:eastAsia="Calibri"/>
          <w:b/>
          <w:i/>
          <w:iCs/>
          <w:sz w:val="26"/>
          <w:szCs w:val="26"/>
        </w:rPr>
      </w:pPr>
      <w:r w:rsidRPr="00DA599E">
        <w:rPr>
          <w:i/>
          <w:iCs/>
          <w:sz w:val="26"/>
          <w:szCs w:val="26"/>
        </w:rPr>
        <w:t>(Biên bản đấu nối được đính kèm phụ lục)</w:t>
      </w:r>
    </w:p>
    <w:p w14:paraId="68CEBF4A" w14:textId="77777777" w:rsidR="00DB7553" w:rsidRPr="00DA599E" w:rsidRDefault="00DB7553" w:rsidP="002449D8">
      <w:pPr>
        <w:pStyle w:val="ListParagraph"/>
        <w:numPr>
          <w:ilvl w:val="0"/>
          <w:numId w:val="25"/>
        </w:numPr>
        <w:tabs>
          <w:tab w:val="clear" w:pos="644"/>
          <w:tab w:val="left" w:pos="709"/>
        </w:tabs>
        <w:ind w:left="709"/>
        <w:jc w:val="both"/>
        <w:rPr>
          <w:rFonts w:eastAsia="Calibri" w:cs="Times New Roman"/>
          <w:b/>
          <w:i w:val="0"/>
          <w:szCs w:val="26"/>
        </w:rPr>
      </w:pPr>
      <w:r w:rsidRPr="00DA599E">
        <w:rPr>
          <w:rFonts w:eastAsia="Calibri" w:cs="Times New Roman"/>
          <w:b/>
          <w:szCs w:val="26"/>
        </w:rPr>
        <w:t>Nhà thu bụi</w:t>
      </w:r>
    </w:p>
    <w:p w14:paraId="5E8D6F72" w14:textId="77777777" w:rsidR="00A519C8" w:rsidRPr="00DA599E" w:rsidRDefault="00A519C8" w:rsidP="008D18D9">
      <w:pPr>
        <w:pStyle w:val="Normal01"/>
        <w:numPr>
          <w:ilvl w:val="0"/>
          <w:numId w:val="2"/>
        </w:numPr>
        <w:spacing w:line="312" w:lineRule="auto"/>
        <w:ind w:left="284" w:hanging="283"/>
        <w:rPr>
          <w:sz w:val="26"/>
        </w:rPr>
      </w:pPr>
      <w:r w:rsidRPr="00DA599E">
        <w:rPr>
          <w:sz w:val="26"/>
        </w:rPr>
        <w:t>Loại công trình: công dân dụng. Cấp công trình: cấp IV</w:t>
      </w:r>
    </w:p>
    <w:p w14:paraId="72F94207" w14:textId="77777777" w:rsidR="00A519C8" w:rsidRPr="00DA599E" w:rsidRDefault="00A519C8" w:rsidP="008D18D9">
      <w:pPr>
        <w:pStyle w:val="Normal01"/>
        <w:numPr>
          <w:ilvl w:val="0"/>
          <w:numId w:val="2"/>
        </w:numPr>
        <w:spacing w:line="312" w:lineRule="auto"/>
        <w:ind w:left="284" w:hanging="283"/>
        <w:rPr>
          <w:sz w:val="26"/>
        </w:rPr>
      </w:pPr>
      <w:r w:rsidRPr="00DA599E">
        <w:rPr>
          <w:sz w:val="26"/>
        </w:rPr>
        <w:t>Diện tích: 7,2m x 12,2m = 87,84 m</w:t>
      </w:r>
      <w:r w:rsidRPr="00DA599E">
        <w:rPr>
          <w:sz w:val="26"/>
          <w:vertAlign w:val="superscript"/>
        </w:rPr>
        <w:t>2</w:t>
      </w:r>
    </w:p>
    <w:p w14:paraId="5F66E9AC" w14:textId="77777777" w:rsidR="00A519C8" w:rsidRPr="00DA599E" w:rsidRDefault="00A519C8" w:rsidP="008D18D9">
      <w:pPr>
        <w:pStyle w:val="Normal01"/>
        <w:numPr>
          <w:ilvl w:val="0"/>
          <w:numId w:val="2"/>
        </w:numPr>
        <w:spacing w:line="312" w:lineRule="auto"/>
        <w:ind w:left="284" w:hanging="283"/>
        <w:rPr>
          <w:sz w:val="26"/>
        </w:rPr>
      </w:pPr>
      <w:r w:rsidRPr="00DA599E">
        <w:rPr>
          <w:sz w:val="26"/>
        </w:rPr>
        <w:t>Cốt nền công trình ±0.00m, cao hơn 0,2m so với cốt sân</w:t>
      </w:r>
    </w:p>
    <w:p w14:paraId="0A1F5151" w14:textId="77777777" w:rsidR="00A519C8" w:rsidRPr="00DA599E" w:rsidRDefault="00A519C8" w:rsidP="008D18D9">
      <w:pPr>
        <w:pStyle w:val="Normal01"/>
        <w:numPr>
          <w:ilvl w:val="0"/>
          <w:numId w:val="2"/>
        </w:numPr>
        <w:spacing w:line="312" w:lineRule="auto"/>
        <w:ind w:left="284" w:hanging="283"/>
        <w:rPr>
          <w:sz w:val="26"/>
        </w:rPr>
      </w:pPr>
      <w:r w:rsidRPr="00DA599E">
        <w:rPr>
          <w:sz w:val="26"/>
        </w:rPr>
        <w:t>Tổng chiều cao công trình (tính từ cốt ±0,00m): 5,1m</w:t>
      </w:r>
    </w:p>
    <w:p w14:paraId="6E7F3E21" w14:textId="77777777" w:rsidR="00A519C8" w:rsidRPr="00DA599E" w:rsidRDefault="00A519C8" w:rsidP="008D18D9">
      <w:pPr>
        <w:pStyle w:val="Normal01"/>
        <w:numPr>
          <w:ilvl w:val="0"/>
          <w:numId w:val="2"/>
        </w:numPr>
        <w:spacing w:line="312" w:lineRule="auto"/>
        <w:ind w:left="284" w:hanging="283"/>
        <w:rPr>
          <w:sz w:val="26"/>
        </w:rPr>
      </w:pPr>
      <w:r w:rsidRPr="00DA599E">
        <w:rPr>
          <w:sz w:val="26"/>
        </w:rPr>
        <w:t>Số tầng: 01 tầng</w:t>
      </w:r>
    </w:p>
    <w:p w14:paraId="227F708D" w14:textId="77777777" w:rsidR="00A519C8" w:rsidRPr="00DA599E" w:rsidRDefault="00A519C8" w:rsidP="008D18D9">
      <w:pPr>
        <w:pStyle w:val="Normal01"/>
        <w:numPr>
          <w:ilvl w:val="0"/>
          <w:numId w:val="2"/>
        </w:numPr>
        <w:spacing w:line="312" w:lineRule="auto"/>
        <w:ind w:left="284" w:hanging="283"/>
        <w:rPr>
          <w:sz w:val="26"/>
        </w:rPr>
      </w:pPr>
      <w:r w:rsidRPr="00DA599E">
        <w:rPr>
          <w:sz w:val="26"/>
        </w:rPr>
        <w:t>Cấu trúc: móng khung cột, đà kiềng, dầm sàn mái bằng bê tông cốt thép. Tường xây gạch.. Cửa sắt. Nền bê tông.</w:t>
      </w:r>
    </w:p>
    <w:p w14:paraId="0E0D8EBE" w14:textId="77777777" w:rsidR="00DB7553" w:rsidRPr="00DA599E" w:rsidRDefault="00DB7553" w:rsidP="002449D8">
      <w:pPr>
        <w:pStyle w:val="ListParagraph"/>
        <w:numPr>
          <w:ilvl w:val="0"/>
          <w:numId w:val="25"/>
        </w:numPr>
        <w:tabs>
          <w:tab w:val="clear" w:pos="644"/>
          <w:tab w:val="left" w:pos="709"/>
        </w:tabs>
        <w:ind w:left="709"/>
        <w:jc w:val="both"/>
        <w:rPr>
          <w:rFonts w:eastAsia="Calibri" w:cs="Times New Roman"/>
          <w:b/>
          <w:i w:val="0"/>
          <w:szCs w:val="26"/>
        </w:rPr>
      </w:pPr>
      <w:r w:rsidRPr="00DA599E">
        <w:rPr>
          <w:rFonts w:eastAsia="Calibri" w:cs="Times New Roman"/>
          <w:b/>
          <w:szCs w:val="26"/>
        </w:rPr>
        <w:t>Khu vực chứa chất thải thông thường</w:t>
      </w:r>
    </w:p>
    <w:p w14:paraId="3929C75F" w14:textId="3DCD04AF" w:rsidR="00DB7553" w:rsidRPr="00DA599E" w:rsidRDefault="00DB7553" w:rsidP="00CE3F2F">
      <w:pPr>
        <w:pStyle w:val="Normal01"/>
        <w:spacing w:line="312" w:lineRule="auto"/>
        <w:ind w:firstLine="567"/>
        <w:rPr>
          <w:sz w:val="26"/>
          <w:lang w:val="nb-NO"/>
        </w:rPr>
      </w:pPr>
      <w:r w:rsidRPr="00DA599E">
        <w:rPr>
          <w:sz w:val="26"/>
          <w:lang w:val="vi-VN"/>
        </w:rPr>
        <w:t>Kh</w:t>
      </w:r>
      <w:r w:rsidRPr="00DA599E">
        <w:rPr>
          <w:sz w:val="26"/>
        </w:rPr>
        <w:t>u</w:t>
      </w:r>
      <w:r w:rsidRPr="00DA599E">
        <w:rPr>
          <w:sz w:val="26"/>
          <w:lang w:val="vi-VN"/>
        </w:rPr>
        <w:t xml:space="preserve"> chứa chất thải thông thường được xây dựng </w:t>
      </w:r>
      <w:r w:rsidR="003B328A" w:rsidRPr="00DA599E">
        <w:rPr>
          <w:sz w:val="26"/>
        </w:rPr>
        <w:t xml:space="preserve">nhà kho </w:t>
      </w:r>
      <w:r w:rsidRPr="00DA599E">
        <w:rPr>
          <w:sz w:val="26"/>
        </w:rPr>
        <w:t>với diệ</w:t>
      </w:r>
      <w:r w:rsidR="003B328A" w:rsidRPr="00DA599E">
        <w:rPr>
          <w:sz w:val="26"/>
        </w:rPr>
        <w:t xml:space="preserve">n tích </w:t>
      </w:r>
      <w:r w:rsidR="00F7213A" w:rsidRPr="00DA599E">
        <w:rPr>
          <w:sz w:val="26"/>
        </w:rPr>
        <w:t>333</w:t>
      </w:r>
      <w:r w:rsidRPr="00DA599E">
        <w:rPr>
          <w:sz w:val="26"/>
        </w:rPr>
        <w:t xml:space="preserve"> m</w:t>
      </w:r>
      <w:r w:rsidRPr="00DA599E">
        <w:rPr>
          <w:sz w:val="26"/>
          <w:vertAlign w:val="superscript"/>
        </w:rPr>
        <w:t>2</w:t>
      </w:r>
      <w:r w:rsidRPr="00DA599E">
        <w:rPr>
          <w:sz w:val="26"/>
        </w:rPr>
        <w:t xml:space="preserve">, </w:t>
      </w:r>
      <w:r w:rsidRPr="00DA599E">
        <w:rPr>
          <w:sz w:val="26"/>
          <w:lang w:val="vi-VN"/>
        </w:rPr>
        <w:t xml:space="preserve">tường gạch, tô trát và quét sơn nước, nền bê tông, có mái che. </w:t>
      </w:r>
      <w:r w:rsidRPr="00DA599E">
        <w:rPr>
          <w:sz w:val="26"/>
        </w:rPr>
        <w:t>Chất thải phân loại được Công ty hợp đồng với những đơn vị có chức năng thu</w:t>
      </w:r>
      <w:r w:rsidRPr="00DA599E">
        <w:rPr>
          <w:sz w:val="26"/>
          <w:lang w:val="vi-VN"/>
        </w:rPr>
        <w:t xml:space="preserve"> gom,</w:t>
      </w:r>
      <w:r w:rsidRPr="00DA599E">
        <w:rPr>
          <w:sz w:val="26"/>
        </w:rPr>
        <w:t xml:space="preserve"> xử lý theo Nghị định số </w:t>
      </w:r>
      <w:r w:rsidR="00DC06D9" w:rsidRPr="00DA599E">
        <w:rPr>
          <w:sz w:val="26"/>
        </w:rPr>
        <w:t>08</w:t>
      </w:r>
      <w:r w:rsidRPr="00DA599E">
        <w:rPr>
          <w:sz w:val="26"/>
        </w:rPr>
        <w:t>/20</w:t>
      </w:r>
      <w:r w:rsidR="00DC06D9" w:rsidRPr="00DA599E">
        <w:rPr>
          <w:sz w:val="26"/>
        </w:rPr>
        <w:t>22</w:t>
      </w:r>
      <w:r w:rsidRPr="00DA599E">
        <w:rPr>
          <w:sz w:val="26"/>
        </w:rPr>
        <w:t xml:space="preserve">/NĐ-CP ngày </w:t>
      </w:r>
      <w:r w:rsidR="00DC06D9" w:rsidRPr="00DA599E">
        <w:rPr>
          <w:sz w:val="26"/>
        </w:rPr>
        <w:t>10/01/2022</w:t>
      </w:r>
      <w:r w:rsidRPr="00DA599E">
        <w:rPr>
          <w:sz w:val="26"/>
        </w:rPr>
        <w:t xml:space="preserve"> </w:t>
      </w:r>
      <w:r w:rsidRPr="00DA599E">
        <w:rPr>
          <w:sz w:val="26"/>
          <w:lang w:val="vi-VN"/>
        </w:rPr>
        <w:t>của Chính phủ</w:t>
      </w:r>
      <w:r w:rsidR="00DC06D9" w:rsidRPr="00DA599E">
        <w:rPr>
          <w:sz w:val="26"/>
          <w:lang w:val="vi-VN"/>
        </w:rPr>
        <w:t xml:space="preserve"> Nghị định quy định một số điều của Luật bảo vệ môi trường</w:t>
      </w:r>
      <w:r w:rsidR="008A75A9" w:rsidRPr="00DA599E">
        <w:rPr>
          <w:sz w:val="26"/>
        </w:rPr>
        <w:t>; Thông tư 02/2022</w:t>
      </w:r>
      <w:r w:rsidR="0087175F" w:rsidRPr="00DA599E">
        <w:rPr>
          <w:sz w:val="26"/>
        </w:rPr>
        <w:t>/TT-BTNMT ngày 10/01/2022</w:t>
      </w:r>
      <w:r w:rsidR="008A75A9" w:rsidRPr="00DA599E">
        <w:rPr>
          <w:sz w:val="26"/>
        </w:rPr>
        <w:t xml:space="preserve"> của </w:t>
      </w:r>
      <w:r w:rsidR="0087175F" w:rsidRPr="00DA599E">
        <w:rPr>
          <w:sz w:val="26"/>
        </w:rPr>
        <w:t>Bộ Tài nguyên và Môi trường thông tư quy định chi tiết thi hành một số điều của Luật bảo vệ môi trường</w:t>
      </w:r>
      <w:r w:rsidRPr="00DA599E">
        <w:rPr>
          <w:sz w:val="26"/>
          <w:lang w:val="nb-NO"/>
        </w:rPr>
        <w:t>.</w:t>
      </w:r>
    </w:p>
    <w:p w14:paraId="12D251C5" w14:textId="030129DB" w:rsidR="00DB7553" w:rsidRPr="00DA599E" w:rsidRDefault="00DB7553" w:rsidP="00CE3F2F">
      <w:pPr>
        <w:pStyle w:val="Normal01"/>
        <w:spacing w:line="312" w:lineRule="auto"/>
        <w:ind w:firstLine="567"/>
        <w:rPr>
          <w:sz w:val="26"/>
        </w:rPr>
      </w:pPr>
      <w:r w:rsidRPr="00DA599E">
        <w:rPr>
          <w:sz w:val="26"/>
        </w:rPr>
        <w:t>Chất thải công n</w:t>
      </w:r>
      <w:r w:rsidR="00CF383E" w:rsidRPr="00DA599E">
        <w:rPr>
          <w:sz w:val="26"/>
        </w:rPr>
        <w:t>g</w:t>
      </w:r>
      <w:r w:rsidRPr="00DA599E">
        <w:rPr>
          <w:sz w:val="26"/>
        </w:rPr>
        <w:t>hiệp thông thường và rác sinh hoạt được Công ty ký hợp đồng với Công ty TNHH Đầu tư và Thương mại Lai Ân đến thu gom và vận chuyển đem đi xử lý theo quy định</w:t>
      </w:r>
      <w:r w:rsidR="008A5B14" w:rsidRPr="00DA599E">
        <w:rPr>
          <w:sz w:val="26"/>
        </w:rPr>
        <w:t>.</w:t>
      </w:r>
    </w:p>
    <w:p w14:paraId="2997A645" w14:textId="77777777" w:rsidR="00DB7553" w:rsidRPr="00DA599E" w:rsidRDefault="00DB7553" w:rsidP="002449D8">
      <w:pPr>
        <w:pStyle w:val="ListParagraph"/>
        <w:numPr>
          <w:ilvl w:val="0"/>
          <w:numId w:val="25"/>
        </w:numPr>
        <w:tabs>
          <w:tab w:val="clear" w:pos="644"/>
          <w:tab w:val="left" w:pos="709"/>
        </w:tabs>
        <w:ind w:left="709"/>
        <w:jc w:val="both"/>
        <w:rPr>
          <w:rFonts w:eastAsia="Calibri" w:cs="Times New Roman"/>
          <w:b/>
          <w:i w:val="0"/>
          <w:szCs w:val="26"/>
        </w:rPr>
      </w:pPr>
      <w:r w:rsidRPr="00DA599E">
        <w:rPr>
          <w:rFonts w:eastAsia="Calibri" w:cs="Times New Roman"/>
          <w:b/>
          <w:szCs w:val="26"/>
        </w:rPr>
        <w:t>Khu chứa chất thải nguy hại</w:t>
      </w:r>
    </w:p>
    <w:p w14:paraId="39D26548" w14:textId="1D701B21" w:rsidR="00DB7553" w:rsidRPr="00DA599E" w:rsidRDefault="00DB7553" w:rsidP="00CE3F2F">
      <w:pPr>
        <w:pStyle w:val="Normal01"/>
        <w:spacing w:line="312" w:lineRule="auto"/>
        <w:ind w:firstLine="567"/>
        <w:rPr>
          <w:sz w:val="26"/>
        </w:rPr>
      </w:pPr>
      <w:r w:rsidRPr="00DA599E">
        <w:rPr>
          <w:sz w:val="26"/>
        </w:rPr>
        <w:t>Khu chứa chất thải nguy hại được xây dựng</w:t>
      </w:r>
      <w:r w:rsidR="00717AB1" w:rsidRPr="00DA599E">
        <w:rPr>
          <w:sz w:val="26"/>
        </w:rPr>
        <w:t xml:space="preserve"> </w:t>
      </w:r>
      <w:r w:rsidR="003B328A" w:rsidRPr="00DA599E">
        <w:rPr>
          <w:sz w:val="26"/>
        </w:rPr>
        <w:t>nhà kho với</w:t>
      </w:r>
      <w:r w:rsidRPr="00DA599E">
        <w:rPr>
          <w:sz w:val="26"/>
        </w:rPr>
        <w:t xml:space="preserve"> diệ</w:t>
      </w:r>
      <w:r w:rsidR="003B328A" w:rsidRPr="00DA599E">
        <w:rPr>
          <w:sz w:val="26"/>
        </w:rPr>
        <w:t>n tích 180</w:t>
      </w:r>
      <w:r w:rsidRPr="00DA599E">
        <w:rPr>
          <w:sz w:val="26"/>
        </w:rPr>
        <w:t xml:space="preserve"> m</w:t>
      </w:r>
      <w:r w:rsidRPr="00DA599E">
        <w:rPr>
          <w:sz w:val="26"/>
          <w:vertAlign w:val="superscript"/>
        </w:rPr>
        <w:t>2</w:t>
      </w:r>
      <w:r w:rsidRPr="00DA599E">
        <w:rPr>
          <w:sz w:val="26"/>
          <w:lang w:val="vi-VN"/>
        </w:rPr>
        <w:t>,</w:t>
      </w:r>
      <w:r w:rsidRPr="00DA599E">
        <w:rPr>
          <w:sz w:val="26"/>
        </w:rPr>
        <w:t xml:space="preserve"> có tường bao quanh, nền chống thấm bằng bê tông, có mái che để nước mưa và gờ ngăn cản nước mưa chảy tràn, trang bị các thùng chứa riêng cho từng loại chất thải; trên thùng có dán nhãn thông tin về tên chất thải, biển cảnh báo; bố trí vách ngăn để lưu trữ chất thải nguy hại dạng lỏng và dạng rắn riêng, dán nhãn cho từng khu vực lưu trữ chất thải. Công ty quản lý và xử lý chất thải nguy hại theo đúng </w:t>
      </w:r>
      <w:r w:rsidR="003D5D99" w:rsidRPr="00DA599E">
        <w:rPr>
          <w:sz w:val="26"/>
        </w:rPr>
        <w:t xml:space="preserve">Nghị định số 08/2022/NĐ-CP ngày 10/01/2022 </w:t>
      </w:r>
      <w:r w:rsidR="003D5D99" w:rsidRPr="00DA599E">
        <w:rPr>
          <w:sz w:val="26"/>
          <w:lang w:val="vi-VN"/>
        </w:rPr>
        <w:t>của Chính phủ Nghị định quy định một số điều của Luật bảo vệ môi trường</w:t>
      </w:r>
      <w:r w:rsidR="003D5D99" w:rsidRPr="00DA599E">
        <w:rPr>
          <w:sz w:val="26"/>
        </w:rPr>
        <w:t>; Thông tư 02/2022/TT-BTNMT ngày 10/01/2022 của Bộ Tài nguyên và Môi trường thông tư quy định chi tiết thi hành một số điều của Luật bảo vệ môi trường</w:t>
      </w:r>
      <w:r w:rsidR="003D5D99" w:rsidRPr="00DA599E">
        <w:rPr>
          <w:sz w:val="26"/>
          <w:lang w:val="nb-NO"/>
        </w:rPr>
        <w:t>.</w:t>
      </w:r>
    </w:p>
    <w:p w14:paraId="5784482E" w14:textId="77777777" w:rsidR="00DB7553" w:rsidRPr="00DA599E" w:rsidRDefault="00DB7553" w:rsidP="00CE3F2F">
      <w:pPr>
        <w:pStyle w:val="Normal01"/>
        <w:spacing w:line="312" w:lineRule="auto"/>
        <w:ind w:firstLine="567"/>
        <w:rPr>
          <w:sz w:val="26"/>
        </w:rPr>
      </w:pPr>
      <w:r w:rsidRPr="00DA599E">
        <w:rPr>
          <w:sz w:val="26"/>
        </w:rPr>
        <w:t xml:space="preserve">Chất thải nguy hại được Công ty ký hợp đồng với Công ty TNHH Hà Lộc đến thu gom và vận chuyển đem đi xử lý theo quy định. </w:t>
      </w:r>
    </w:p>
    <w:p w14:paraId="08D2026D" w14:textId="77777777" w:rsidR="00DB7553" w:rsidRPr="00DA599E" w:rsidRDefault="00DB7553" w:rsidP="002449D8">
      <w:pPr>
        <w:pStyle w:val="ListParagraph"/>
        <w:numPr>
          <w:ilvl w:val="0"/>
          <w:numId w:val="14"/>
        </w:numPr>
        <w:tabs>
          <w:tab w:val="left" w:pos="567"/>
        </w:tabs>
        <w:ind w:left="0" w:firstLine="0"/>
        <w:contextualSpacing/>
        <w:jc w:val="left"/>
        <w:rPr>
          <w:rFonts w:cs="Times New Roman"/>
          <w:b/>
          <w:szCs w:val="26"/>
        </w:rPr>
      </w:pPr>
      <w:r w:rsidRPr="00DA599E">
        <w:rPr>
          <w:rFonts w:cs="Times New Roman"/>
          <w:b/>
          <w:szCs w:val="26"/>
        </w:rPr>
        <w:t>Hệ thống thoát nước mưa</w:t>
      </w:r>
    </w:p>
    <w:p w14:paraId="7F55561C" w14:textId="77777777" w:rsidR="004C7BDA" w:rsidRPr="00DA599E" w:rsidRDefault="00DB7553" w:rsidP="004C7BDA">
      <w:pPr>
        <w:spacing w:line="312" w:lineRule="auto"/>
        <w:ind w:firstLine="567"/>
        <w:jc w:val="both"/>
        <w:rPr>
          <w:sz w:val="26"/>
          <w:szCs w:val="26"/>
        </w:rPr>
      </w:pPr>
      <w:r w:rsidRPr="00DA599E">
        <w:rPr>
          <w:sz w:val="26"/>
          <w:szCs w:val="26"/>
          <w:lang w:val="vi-VN"/>
        </w:rPr>
        <w:lastRenderedPageBreak/>
        <w:t>Hiện</w:t>
      </w:r>
      <w:r w:rsidRPr="00DA599E">
        <w:rPr>
          <w:sz w:val="26"/>
          <w:szCs w:val="26"/>
        </w:rPr>
        <w:t xml:space="preserve"> tại</w:t>
      </w:r>
      <w:r w:rsidRPr="00DA599E">
        <w:rPr>
          <w:sz w:val="26"/>
          <w:szCs w:val="26"/>
          <w:lang w:val="vi-VN"/>
        </w:rPr>
        <w:t xml:space="preserve"> hệ thống thu gom nước mưa tại</w:t>
      </w:r>
      <w:r w:rsidRPr="00DA599E">
        <w:rPr>
          <w:rFonts w:eastAsia="DFKai-SB"/>
          <w:sz w:val="26"/>
          <w:szCs w:val="26"/>
          <w:lang w:val="nl-NL"/>
        </w:rPr>
        <w:t xml:space="preserve"> dự án</w:t>
      </w:r>
      <w:r w:rsidRPr="00DA599E">
        <w:rPr>
          <w:sz w:val="26"/>
          <w:szCs w:val="26"/>
          <w:lang w:val="vi-VN"/>
        </w:rPr>
        <w:t xml:space="preserve"> đã được xây dựng hoàn chỉnh tách biệt hoàn toàn với hệ thống thu gom nước thải. Hệ thống thu gom và thoát nước mưa </w:t>
      </w:r>
      <w:r w:rsidRPr="00DA599E">
        <w:rPr>
          <w:sz w:val="26"/>
          <w:szCs w:val="26"/>
        </w:rPr>
        <w:t>hiện hữu của dự án vẫn đảm bảo tiêu thoát nước, không xảy ra tình trạng ngập vào mùa mưa và những ngày mưa lớn.</w:t>
      </w:r>
    </w:p>
    <w:p w14:paraId="50B394A0" w14:textId="047534D4" w:rsidR="00DB7553" w:rsidRPr="00DA599E" w:rsidRDefault="007F20CA" w:rsidP="004C7BDA">
      <w:pPr>
        <w:spacing w:line="312" w:lineRule="auto"/>
        <w:ind w:firstLine="567"/>
        <w:jc w:val="both"/>
        <w:rPr>
          <w:sz w:val="26"/>
          <w:szCs w:val="26"/>
        </w:rPr>
      </w:pPr>
      <w:r w:rsidRPr="00DA599E">
        <w:rPr>
          <w:sz w:val="26"/>
          <w:szCs w:val="26"/>
        </w:rPr>
        <w:t xml:space="preserve">Hệ thống cống thoát nước mưa được bố trí xung quanh các nhà xưởng. Nước mưa từ mái của nhà xưởng được thu gom vào hệ thống thoát nước mưa được thiết kế mương hở hoặc bằng BTCT kín </w:t>
      </w:r>
      <w:r w:rsidR="00A74E92" w:rsidRPr="00DA599E">
        <w:rPr>
          <w:sz w:val="26"/>
          <w:szCs w:val="26"/>
        </w:rPr>
        <w:t>chạy ngầm theo đường hố ga</w:t>
      </w:r>
      <w:r w:rsidRPr="00DA599E">
        <w:rPr>
          <w:sz w:val="26"/>
          <w:szCs w:val="26"/>
        </w:rPr>
        <w:t xml:space="preserve">. </w:t>
      </w:r>
      <w:r w:rsidRPr="00DA599E">
        <w:rPr>
          <w:noProof/>
          <w:sz w:val="26"/>
          <w:szCs w:val="26"/>
          <w:lang w:val="sv-SE"/>
        </w:rPr>
        <w:t xml:space="preserve">Sau đó, các cống này sẽ dẫn nước mưa chảy về hệ thống thoát nước mưa của khu công nghiệp. </w:t>
      </w:r>
      <w:r w:rsidRPr="00DA599E">
        <w:rPr>
          <w:sz w:val="26"/>
          <w:szCs w:val="26"/>
        </w:rPr>
        <w:t>Hệ thống này độc lập và riêng biệt với hệ thống cống thoát nước thải</w:t>
      </w:r>
      <w:r w:rsidR="00DB7553" w:rsidRPr="00DA599E">
        <w:rPr>
          <w:rFonts w:eastAsia="MS Mincho"/>
          <w:sz w:val="26"/>
          <w:szCs w:val="26"/>
          <w:lang w:eastAsia="ja-JP"/>
        </w:rPr>
        <w:t xml:space="preserve">. Toàn bộ nước mưa được thu gom sau đó đấu nối với hệ thống thoát nước mưa của KCN Bàu Bàng </w:t>
      </w:r>
      <w:r w:rsidR="004C7BDA" w:rsidRPr="00DA599E">
        <w:rPr>
          <w:rFonts w:eastAsia="MS Mincho"/>
          <w:sz w:val="26"/>
          <w:szCs w:val="26"/>
          <w:lang w:eastAsia="ja-JP"/>
        </w:rPr>
        <w:t xml:space="preserve">tại 4 điểm </w:t>
      </w:r>
      <w:r w:rsidR="00DB7553" w:rsidRPr="00DA599E">
        <w:rPr>
          <w:rFonts w:eastAsia="MS Mincho"/>
          <w:sz w:val="26"/>
          <w:szCs w:val="26"/>
          <w:lang w:eastAsia="ja-JP"/>
        </w:rPr>
        <w:t xml:space="preserve">trên đường </w:t>
      </w:r>
      <w:r w:rsidR="00DB7553" w:rsidRPr="00DA599E">
        <w:rPr>
          <w:sz w:val="26"/>
          <w:szCs w:val="26"/>
        </w:rPr>
        <w:t>N1-5A (N3)</w:t>
      </w:r>
      <w:r w:rsidR="00DB7553" w:rsidRPr="00DA599E">
        <w:rPr>
          <w:rFonts w:eastAsia="MS Mincho"/>
          <w:sz w:val="26"/>
          <w:szCs w:val="26"/>
          <w:lang w:eastAsia="ja-JP"/>
        </w:rPr>
        <w:t>.</w:t>
      </w:r>
    </w:p>
    <w:p w14:paraId="6AC88087" w14:textId="77777777" w:rsidR="00DB7553" w:rsidRPr="00DA599E" w:rsidRDefault="00DB7553" w:rsidP="002449D8">
      <w:pPr>
        <w:pStyle w:val="Bullets"/>
        <w:numPr>
          <w:ilvl w:val="0"/>
          <w:numId w:val="14"/>
        </w:numPr>
        <w:ind w:left="567" w:hanging="425"/>
        <w:rPr>
          <w:b/>
          <w:i/>
        </w:rPr>
      </w:pPr>
      <w:r w:rsidRPr="00DA599E">
        <w:rPr>
          <w:b/>
          <w:i/>
        </w:rPr>
        <w:t>Hệ thống thoát nước thải</w:t>
      </w:r>
    </w:p>
    <w:p w14:paraId="28F7B4F4" w14:textId="0B885BEE" w:rsidR="00DB7553" w:rsidRPr="00DA599E" w:rsidRDefault="00DB7553" w:rsidP="00CE3F2F">
      <w:pPr>
        <w:spacing w:line="312" w:lineRule="auto"/>
        <w:ind w:right="-24" w:firstLine="567"/>
        <w:jc w:val="both"/>
        <w:rPr>
          <w:rFonts w:eastAsia="Calibri"/>
          <w:bCs/>
          <w:sz w:val="26"/>
          <w:szCs w:val="26"/>
          <w:lang w:val="fr-FR"/>
        </w:rPr>
      </w:pPr>
      <w:r w:rsidRPr="00DA599E">
        <w:rPr>
          <w:rFonts w:eastAsia="Calibri"/>
          <w:bCs/>
          <w:sz w:val="26"/>
          <w:szCs w:val="26"/>
          <w:lang w:val="fr-FR"/>
        </w:rPr>
        <w:t xml:space="preserve">Lưu lượng nước thải phát sinh trung bình khoảng </w:t>
      </w:r>
      <w:r w:rsidR="00347F65" w:rsidRPr="00DA599E">
        <w:rPr>
          <w:rFonts w:eastAsia="Calibri"/>
          <w:bCs/>
          <w:sz w:val="26"/>
          <w:szCs w:val="26"/>
          <w:lang w:val="fr-FR"/>
        </w:rPr>
        <w:t>179,9</w:t>
      </w:r>
      <w:r w:rsidRPr="00DA599E">
        <w:rPr>
          <w:rFonts w:eastAsia="Calibri"/>
          <w:bCs/>
          <w:sz w:val="26"/>
          <w:szCs w:val="26"/>
          <w:lang w:val="fr-FR"/>
        </w:rPr>
        <w:t xml:space="preserve"> m</w:t>
      </w:r>
      <w:r w:rsidRPr="00DA599E">
        <w:rPr>
          <w:rFonts w:eastAsia="Calibri"/>
          <w:bCs/>
          <w:sz w:val="26"/>
          <w:szCs w:val="26"/>
          <w:vertAlign w:val="superscript"/>
          <w:lang w:val="fr-FR"/>
        </w:rPr>
        <w:t>3</w:t>
      </w:r>
      <w:r w:rsidRPr="00DA599E">
        <w:rPr>
          <w:rFonts w:eastAsia="Calibri"/>
          <w:bCs/>
          <w:sz w:val="26"/>
          <w:szCs w:val="26"/>
          <w:lang w:val="fr-FR"/>
        </w:rPr>
        <w:t>/ngày gồm nước thải</w:t>
      </w:r>
      <w:r w:rsidR="00717AB1" w:rsidRPr="00DA599E">
        <w:rPr>
          <w:rFonts w:eastAsia="Calibri"/>
          <w:bCs/>
          <w:sz w:val="26"/>
          <w:szCs w:val="26"/>
          <w:lang w:val="fr-FR"/>
        </w:rPr>
        <w:t xml:space="preserve"> từ nhà vệ sinh</w:t>
      </w:r>
      <w:r w:rsidRPr="00DA599E">
        <w:rPr>
          <w:rFonts w:eastAsia="Calibri"/>
          <w:bCs/>
          <w:sz w:val="26"/>
          <w:szCs w:val="26"/>
          <w:lang w:val="fr-FR"/>
        </w:rPr>
        <w:t>, nuớc thải nhà ăn và nước thải sơn</w:t>
      </w:r>
      <w:r w:rsidR="00C93051" w:rsidRPr="00DA599E">
        <w:rPr>
          <w:rFonts w:eastAsia="Calibri"/>
          <w:bCs/>
          <w:sz w:val="26"/>
          <w:szCs w:val="26"/>
          <w:lang w:val="fr-FR"/>
        </w:rPr>
        <w:t>, nước thải từ hệ thống xử lý khí thải</w:t>
      </w:r>
      <w:r w:rsidRPr="00DA599E">
        <w:rPr>
          <w:rFonts w:eastAsia="Calibri"/>
          <w:bCs/>
          <w:sz w:val="26"/>
          <w:szCs w:val="26"/>
          <w:lang w:val="fr-FR"/>
        </w:rPr>
        <w:t>.</w:t>
      </w:r>
    </w:p>
    <w:p w14:paraId="41E5BC7F" w14:textId="30A711C8" w:rsidR="00DB7553" w:rsidRPr="00DA599E" w:rsidRDefault="00DB7553" w:rsidP="00CE3F2F">
      <w:pPr>
        <w:spacing w:line="312" w:lineRule="auto"/>
        <w:ind w:right="-24" w:firstLine="567"/>
        <w:jc w:val="both"/>
        <w:rPr>
          <w:rFonts w:eastAsia="Calibri"/>
          <w:bCs/>
          <w:sz w:val="26"/>
          <w:szCs w:val="26"/>
          <w:lang w:val="fr-FR"/>
        </w:rPr>
      </w:pPr>
      <w:r w:rsidRPr="00DA599E">
        <w:rPr>
          <w:rFonts w:eastAsia="Calibri"/>
          <w:bCs/>
          <w:sz w:val="26"/>
          <w:szCs w:val="26"/>
          <w:lang w:val="fr-FR"/>
        </w:rPr>
        <w:t xml:space="preserve">Nước thải </w:t>
      </w:r>
      <w:r w:rsidR="00C65ED5" w:rsidRPr="00DA599E">
        <w:rPr>
          <w:rFonts w:eastAsia="Calibri"/>
          <w:bCs/>
          <w:sz w:val="26"/>
          <w:szCs w:val="26"/>
          <w:lang w:val="fr-FR"/>
        </w:rPr>
        <w:t>từ nhà vệ sinh</w:t>
      </w:r>
      <w:r w:rsidRPr="00DA599E">
        <w:rPr>
          <w:rFonts w:eastAsia="Calibri"/>
          <w:bCs/>
          <w:sz w:val="26"/>
          <w:szCs w:val="26"/>
          <w:lang w:val="fr-FR"/>
        </w:rPr>
        <w:t xml:space="preserve"> </w:t>
      </w:r>
      <w:r w:rsidRPr="00DA599E">
        <w:rPr>
          <w:sz w:val="26"/>
          <w:szCs w:val="26"/>
        </w:rPr>
        <w:t xml:space="preserve">sẽ được dẫn đến bể tự hoại 3 ngăn </w:t>
      </w:r>
      <w:r w:rsidRPr="00DA599E">
        <w:rPr>
          <w:rStyle w:val="0NormalChar1"/>
          <w:sz w:val="26"/>
        </w:rPr>
        <w:t xml:space="preserve">bằng ống nhựa PVC có đường kính </w:t>
      </w:r>
      <w:r w:rsidR="00FF40A1" w:rsidRPr="00DA599E">
        <w:rPr>
          <w:rStyle w:val="0NormalChar1"/>
          <w:sz w:val="26"/>
        </w:rPr>
        <w:t>D</w:t>
      </w:r>
      <w:r w:rsidR="00FF40A1" w:rsidRPr="00DA599E">
        <w:rPr>
          <w:rFonts w:eastAsia="Calibri"/>
          <w:bCs/>
          <w:sz w:val="26"/>
          <w:szCs w:val="26"/>
          <w:lang w:val="fr-FR"/>
        </w:rPr>
        <w:t>200</w:t>
      </w:r>
      <w:r w:rsidRPr="00DA599E">
        <w:rPr>
          <w:rFonts w:eastAsia="Calibri"/>
          <w:bCs/>
          <w:sz w:val="26"/>
          <w:szCs w:val="26"/>
          <w:lang w:val="fr-FR"/>
        </w:rPr>
        <w:t>mm, nước thải sau khi xử lý sơ bộ tại bể tự hoại sẽ được dẫn về HTXLNT tập trung của Công ty.</w:t>
      </w:r>
    </w:p>
    <w:p w14:paraId="257D3565" w14:textId="05AD984D" w:rsidR="00DB7553" w:rsidRPr="00DA599E" w:rsidRDefault="00DB7553" w:rsidP="00FF40A1">
      <w:pPr>
        <w:pStyle w:val="ListParagraph"/>
        <w:numPr>
          <w:ilvl w:val="0"/>
          <w:numId w:val="0"/>
        </w:numPr>
        <w:ind w:right="-23" w:firstLine="426"/>
        <w:jc w:val="both"/>
        <w:rPr>
          <w:rFonts w:eastAsia="Calibri" w:cs="Times New Roman"/>
          <w:bCs/>
          <w:szCs w:val="26"/>
          <w:lang w:val="fr-FR"/>
        </w:rPr>
      </w:pPr>
      <w:r w:rsidRPr="00DA599E">
        <w:rPr>
          <w:rFonts w:eastAsia="Calibri" w:cs="Times New Roman"/>
          <w:bCs/>
          <w:i w:val="0"/>
          <w:szCs w:val="26"/>
          <w:lang w:val="fr-FR"/>
        </w:rPr>
        <w:t xml:space="preserve"> Nước thải từ nhà </w:t>
      </w:r>
      <w:r w:rsidR="00926BC0" w:rsidRPr="00DA599E">
        <w:rPr>
          <w:rFonts w:eastAsia="Calibri" w:cs="Times New Roman"/>
          <w:bCs/>
          <w:i w:val="0"/>
          <w:szCs w:val="26"/>
          <w:lang w:val="fr-FR"/>
        </w:rPr>
        <w:t>ăn</w:t>
      </w:r>
      <w:r w:rsidRPr="00DA599E">
        <w:rPr>
          <w:rFonts w:eastAsia="Calibri" w:cs="Times New Roman"/>
          <w:bCs/>
          <w:i w:val="0"/>
          <w:szCs w:val="26"/>
          <w:lang w:val="fr-FR"/>
        </w:rPr>
        <w:t xml:space="preserve">: </w:t>
      </w:r>
      <w:r w:rsidR="00926BC0" w:rsidRPr="00DA599E">
        <w:rPr>
          <w:rFonts w:eastAsia="Calibri" w:cs="Times New Roman"/>
          <w:bCs/>
          <w:i w:val="0"/>
          <w:szCs w:val="26"/>
          <w:lang w:val="fr-FR"/>
        </w:rPr>
        <w:t xml:space="preserve">do có chứa thành phần dầu mỡ </w:t>
      </w:r>
      <w:r w:rsidR="00C65ED5" w:rsidRPr="00DA599E">
        <w:rPr>
          <w:rFonts w:eastAsia="Calibri" w:cs="Times New Roman"/>
          <w:bCs/>
          <w:i w:val="0"/>
          <w:szCs w:val="26"/>
          <w:lang w:val="fr-FR"/>
        </w:rPr>
        <w:t xml:space="preserve">cần phải </w:t>
      </w:r>
      <w:r w:rsidR="00926BC0" w:rsidRPr="00DA599E">
        <w:rPr>
          <w:rFonts w:eastAsia="Calibri" w:cs="Times New Roman"/>
          <w:bCs/>
          <w:i w:val="0"/>
          <w:szCs w:val="26"/>
          <w:lang w:val="fr-FR"/>
        </w:rPr>
        <w:t xml:space="preserve">qua hệ thống tách dầu mỡ </w:t>
      </w:r>
      <w:r w:rsidRPr="00DA599E">
        <w:rPr>
          <w:rFonts w:eastAsia="Calibri" w:cs="Times New Roman"/>
          <w:bCs/>
          <w:i w:val="0"/>
          <w:szCs w:val="26"/>
          <w:lang w:val="fr-FR"/>
        </w:rPr>
        <w:t xml:space="preserve">nên sẽ được xử lý sơ bộ qua bể tách dầu mỡ sau đó được dẫn về HTXLNT tập trung của Công ty để tiếp tục xử lý. </w:t>
      </w:r>
    </w:p>
    <w:p w14:paraId="1BCCE42A" w14:textId="77777777" w:rsidR="008B3E04" w:rsidRPr="00DA599E" w:rsidRDefault="00DB7553" w:rsidP="00D305E2">
      <w:pPr>
        <w:pStyle w:val="ListParagraph"/>
        <w:numPr>
          <w:ilvl w:val="0"/>
          <w:numId w:val="0"/>
        </w:numPr>
        <w:ind w:right="-23" w:firstLine="567"/>
        <w:jc w:val="both"/>
        <w:rPr>
          <w:rFonts w:eastAsia="Calibri" w:cs="Times New Roman"/>
          <w:bCs/>
          <w:i w:val="0"/>
          <w:szCs w:val="26"/>
          <w:lang w:val="fr-FR"/>
        </w:rPr>
      </w:pPr>
      <w:r w:rsidRPr="00DA599E">
        <w:rPr>
          <w:rFonts w:eastAsia="Calibri" w:cs="Times New Roman"/>
          <w:bCs/>
          <w:i w:val="0"/>
          <w:szCs w:val="26"/>
          <w:lang w:val="fr-FR"/>
        </w:rPr>
        <w:t xml:space="preserve">Nước thải sản xuất: </w:t>
      </w:r>
    </w:p>
    <w:p w14:paraId="4F7634B0" w14:textId="691B754C" w:rsidR="00DB7553" w:rsidRPr="00DA599E" w:rsidRDefault="008B3E04" w:rsidP="00D305E2">
      <w:pPr>
        <w:pStyle w:val="ListParagraph"/>
        <w:numPr>
          <w:ilvl w:val="0"/>
          <w:numId w:val="0"/>
        </w:numPr>
        <w:ind w:right="-23" w:firstLine="567"/>
        <w:jc w:val="both"/>
        <w:rPr>
          <w:rFonts w:eastAsia="Calibri" w:cs="Times New Roman"/>
          <w:bCs/>
          <w:i w:val="0"/>
          <w:szCs w:val="26"/>
          <w:lang w:val="fr-FR"/>
        </w:rPr>
      </w:pPr>
      <w:r w:rsidRPr="00DA599E">
        <w:rPr>
          <w:rFonts w:eastAsia="Calibri" w:cs="Times New Roman"/>
          <w:bCs/>
          <w:i w:val="0"/>
          <w:szCs w:val="26"/>
          <w:lang w:val="fr-FR"/>
        </w:rPr>
        <w:t xml:space="preserve">+ Nước thải </w:t>
      </w:r>
      <w:r w:rsidR="00DB7553" w:rsidRPr="00DA599E">
        <w:rPr>
          <w:rFonts w:eastAsia="Calibri" w:cs="Times New Roman"/>
          <w:bCs/>
          <w:i w:val="0"/>
          <w:szCs w:val="26"/>
          <w:lang w:val="fr-FR"/>
        </w:rPr>
        <w:t xml:space="preserve">phát sinh từ buồng sơn màng nước, được tuần hoàn sử dụng mỗi ngày châm bổ sung lượng hao hụt, định kỳ cuối tuần xả nước </w:t>
      </w:r>
      <w:r w:rsidR="00F93D8B" w:rsidRPr="00DA599E">
        <w:rPr>
          <w:rFonts w:eastAsia="Calibri" w:cs="Times New Roman"/>
          <w:bCs/>
          <w:i w:val="0"/>
          <w:szCs w:val="26"/>
          <w:lang w:val="fr-FR"/>
        </w:rPr>
        <w:t>1</w:t>
      </w:r>
      <w:r w:rsidR="005930D2" w:rsidRPr="00DA599E">
        <w:rPr>
          <w:rFonts w:eastAsia="Calibri" w:cs="Times New Roman"/>
          <w:bCs/>
          <w:i w:val="0"/>
          <w:szCs w:val="26"/>
          <w:lang w:val="fr-FR"/>
        </w:rPr>
        <w:t xml:space="preserve"> tuần/</w:t>
      </w:r>
      <w:r w:rsidR="00DB7553" w:rsidRPr="00DA599E">
        <w:rPr>
          <w:rFonts w:eastAsia="Calibri" w:cs="Times New Roman"/>
          <w:bCs/>
          <w:i w:val="0"/>
          <w:szCs w:val="26"/>
          <w:lang w:val="fr-FR"/>
        </w:rPr>
        <w:t>lầ</w:t>
      </w:r>
      <w:r w:rsidR="005F32A6" w:rsidRPr="00DA599E">
        <w:rPr>
          <w:rFonts w:eastAsia="Calibri" w:cs="Times New Roman"/>
          <w:bCs/>
          <w:i w:val="0"/>
          <w:szCs w:val="26"/>
          <w:lang w:val="fr-FR"/>
        </w:rPr>
        <w:t>n</w:t>
      </w:r>
      <w:r w:rsidR="00DB7553" w:rsidRPr="00DA599E">
        <w:rPr>
          <w:rFonts w:eastAsia="Calibri" w:cs="Times New Roman"/>
          <w:bCs/>
          <w:i w:val="0"/>
          <w:szCs w:val="26"/>
          <w:lang w:val="fr-FR"/>
        </w:rPr>
        <w:t xml:space="preserve"> sau đó được xử lý sơ bộ tại </w:t>
      </w:r>
      <w:r w:rsidR="003F61E7" w:rsidRPr="00DA599E">
        <w:rPr>
          <w:rFonts w:eastAsia="Calibri" w:cs="Times New Roman"/>
          <w:bCs/>
          <w:i w:val="0"/>
          <w:szCs w:val="26"/>
          <w:lang w:val="fr-FR"/>
        </w:rPr>
        <w:t>3</w:t>
      </w:r>
      <w:r w:rsidR="00DB7553" w:rsidRPr="00DA599E">
        <w:rPr>
          <w:rFonts w:eastAsia="Calibri" w:cs="Times New Roman"/>
          <w:bCs/>
          <w:i w:val="0"/>
          <w:szCs w:val="26"/>
          <w:lang w:val="fr-FR"/>
        </w:rPr>
        <w:t xml:space="preserve"> hệ thống xử lý nước thải sơn với công suất 2m</w:t>
      </w:r>
      <w:r w:rsidR="00DB7553" w:rsidRPr="00DA599E">
        <w:rPr>
          <w:rFonts w:eastAsia="Calibri" w:cs="Times New Roman"/>
          <w:bCs/>
          <w:i w:val="0"/>
          <w:szCs w:val="26"/>
          <w:vertAlign w:val="superscript"/>
          <w:lang w:val="fr-FR"/>
        </w:rPr>
        <w:t>3</w:t>
      </w:r>
      <w:r w:rsidR="00DB7553" w:rsidRPr="00DA599E">
        <w:rPr>
          <w:rFonts w:eastAsia="Calibri" w:cs="Times New Roman"/>
          <w:bCs/>
          <w:i w:val="0"/>
          <w:szCs w:val="26"/>
          <w:lang w:val="fr-FR"/>
        </w:rPr>
        <w:t>/ngày</w:t>
      </w:r>
      <w:r w:rsidR="005930D2" w:rsidRPr="00DA599E">
        <w:rPr>
          <w:rFonts w:eastAsia="Calibri" w:cs="Times New Roman"/>
          <w:bCs/>
          <w:i w:val="0"/>
          <w:szCs w:val="26"/>
          <w:lang w:val="fr-FR"/>
        </w:rPr>
        <w:t>/1 hệ thống</w:t>
      </w:r>
      <w:r w:rsidR="00DB7553" w:rsidRPr="00DA599E">
        <w:rPr>
          <w:rFonts w:eastAsia="Calibri" w:cs="Times New Roman"/>
          <w:bCs/>
          <w:i w:val="0"/>
          <w:szCs w:val="26"/>
          <w:lang w:val="fr-FR"/>
        </w:rPr>
        <w:t>. Sau đó dẫn về HTXLNT tập trung của Công ty để xử lý đạt QCVN 40:2011/BTNMT, cột B trước khi đấu nối vào hệ thống thoát nước thải chung của KCN Bàu Bàng trên đường N1-5A (N3).</w:t>
      </w:r>
    </w:p>
    <w:p w14:paraId="15C44287" w14:textId="105C8967" w:rsidR="008B3E04" w:rsidRPr="00DA599E" w:rsidRDefault="008B3E04" w:rsidP="008B3E04">
      <w:pPr>
        <w:pStyle w:val="ListParagraph"/>
        <w:numPr>
          <w:ilvl w:val="0"/>
          <w:numId w:val="0"/>
        </w:numPr>
        <w:ind w:left="426" w:right="-23"/>
        <w:jc w:val="both"/>
        <w:rPr>
          <w:rFonts w:eastAsia="Calibri" w:cs="Times New Roman"/>
          <w:bCs/>
          <w:i w:val="0"/>
          <w:szCs w:val="26"/>
          <w:lang w:val="fr-FR"/>
        </w:rPr>
      </w:pPr>
      <w:r w:rsidRPr="00DA599E">
        <w:rPr>
          <w:rFonts w:eastAsia="Calibri" w:cs="Times New Roman"/>
          <w:bCs/>
          <w:szCs w:val="26"/>
          <w:lang w:val="fr-FR"/>
        </w:rPr>
        <w:t>+</w:t>
      </w:r>
      <w:r w:rsidRPr="00DA599E">
        <w:rPr>
          <w:rFonts w:eastAsia="Calibri" w:cs="Times New Roman"/>
          <w:bCs/>
          <w:i w:val="0"/>
          <w:szCs w:val="26"/>
          <w:lang w:val="fr-FR"/>
        </w:rPr>
        <w:t xml:space="preserve"> Nước thải sau hệ thống xử lý khí thải: Nước </w:t>
      </w:r>
      <w:r w:rsidR="00337B00" w:rsidRPr="00DA599E">
        <w:rPr>
          <w:rFonts w:eastAsia="Calibri" w:cs="Times New Roman"/>
          <w:bCs/>
          <w:i w:val="0"/>
          <w:szCs w:val="26"/>
          <w:lang w:val="fr-FR"/>
        </w:rPr>
        <w:t xml:space="preserve">thải sau hệ thống xử lý khí thải lò hơi định kỳ </w:t>
      </w:r>
      <w:r w:rsidR="00684EE3" w:rsidRPr="00DA599E">
        <w:rPr>
          <w:rFonts w:eastAsia="Calibri" w:cs="Times New Roman"/>
          <w:bCs/>
          <w:i w:val="0"/>
          <w:szCs w:val="26"/>
          <w:lang w:val="fr-FR"/>
        </w:rPr>
        <w:t xml:space="preserve">1 tuần 1 lần </w:t>
      </w:r>
      <w:r w:rsidR="00337B00" w:rsidRPr="00DA599E">
        <w:rPr>
          <w:rFonts w:eastAsia="Calibri" w:cs="Times New Roman"/>
          <w:bCs/>
          <w:i w:val="0"/>
          <w:szCs w:val="26"/>
          <w:lang w:val="fr-FR"/>
        </w:rPr>
        <w:t>xả</w:t>
      </w:r>
      <w:r w:rsidR="00337B00" w:rsidRPr="00DA599E">
        <w:rPr>
          <w:rFonts w:eastAsia="Calibri" w:cs="Times New Roman"/>
          <w:bCs/>
          <w:szCs w:val="26"/>
          <w:lang w:val="fr-FR"/>
        </w:rPr>
        <w:t xml:space="preserve"> </w:t>
      </w:r>
      <w:r w:rsidR="00896024" w:rsidRPr="00DA599E">
        <w:rPr>
          <w:rFonts w:eastAsia="Calibri" w:cs="Times New Roman"/>
          <w:bCs/>
          <w:i w:val="0"/>
          <w:szCs w:val="26"/>
          <w:lang w:val="fr-FR"/>
        </w:rPr>
        <w:t>0,9</w:t>
      </w:r>
      <w:r w:rsidR="00D1237C" w:rsidRPr="00DA599E">
        <w:rPr>
          <w:rFonts w:eastAsia="Calibri" w:cs="Times New Roman"/>
          <w:bCs/>
          <w:i w:val="0"/>
          <w:szCs w:val="26"/>
          <w:lang w:val="fr-FR"/>
        </w:rPr>
        <w:t xml:space="preserve"> m</w:t>
      </w:r>
      <w:r w:rsidR="00D1237C" w:rsidRPr="00DA599E">
        <w:rPr>
          <w:rFonts w:eastAsia="Calibri" w:cs="Times New Roman"/>
          <w:bCs/>
          <w:i w:val="0"/>
          <w:szCs w:val="26"/>
          <w:vertAlign w:val="superscript"/>
          <w:lang w:val="fr-FR"/>
        </w:rPr>
        <w:t>3</w:t>
      </w:r>
      <w:r w:rsidR="00D1237C" w:rsidRPr="00DA599E">
        <w:rPr>
          <w:rFonts w:eastAsia="Calibri" w:cs="Times New Roman"/>
          <w:bCs/>
          <w:i w:val="0"/>
          <w:szCs w:val="26"/>
          <w:lang w:val="fr-FR"/>
        </w:rPr>
        <w:t xml:space="preserve">, sau đó đưa về hệ thống xử lý nước thải sơ bộ </w:t>
      </w:r>
      <w:r w:rsidR="002750F1" w:rsidRPr="00DA599E">
        <w:rPr>
          <w:rFonts w:eastAsia="Calibri" w:cs="Times New Roman"/>
          <w:bCs/>
          <w:i w:val="0"/>
          <w:szCs w:val="26"/>
          <w:lang w:val="fr-FR"/>
        </w:rPr>
        <w:t xml:space="preserve">của hệ thống </w:t>
      </w:r>
      <w:r w:rsidR="00684EE3" w:rsidRPr="00DA599E">
        <w:rPr>
          <w:rFonts w:eastAsia="Calibri" w:cs="Times New Roman"/>
          <w:bCs/>
          <w:i w:val="0"/>
          <w:szCs w:val="26"/>
          <w:lang w:val="fr-FR"/>
        </w:rPr>
        <w:t xml:space="preserve">xử lý nước thải </w:t>
      </w:r>
      <w:r w:rsidR="002750F1" w:rsidRPr="00DA599E">
        <w:rPr>
          <w:rFonts w:eastAsia="Calibri" w:cs="Times New Roman"/>
          <w:bCs/>
          <w:i w:val="0"/>
          <w:szCs w:val="26"/>
          <w:lang w:val="fr-FR"/>
        </w:rPr>
        <w:t>lò hơi và dẫn về HTXLNT</w:t>
      </w:r>
      <w:r w:rsidR="0066608C" w:rsidRPr="00DA599E">
        <w:rPr>
          <w:rFonts w:eastAsia="Calibri" w:cs="Times New Roman"/>
          <w:bCs/>
          <w:i w:val="0"/>
          <w:szCs w:val="26"/>
          <w:lang w:val="fr-FR"/>
        </w:rPr>
        <w:t xml:space="preserve"> của công ty </w:t>
      </w:r>
      <w:r w:rsidR="00A80D5F" w:rsidRPr="00DA599E">
        <w:rPr>
          <w:rFonts w:eastAsia="Calibri" w:cs="Times New Roman"/>
          <w:bCs/>
          <w:i w:val="0"/>
          <w:szCs w:val="26"/>
          <w:lang w:val="fr-FR"/>
        </w:rPr>
        <w:t>để tiếp tục xử lý.</w:t>
      </w:r>
    </w:p>
    <w:p w14:paraId="04D02B58" w14:textId="53C298AE" w:rsidR="00DB7553" w:rsidRPr="00DA599E" w:rsidRDefault="00DB7553" w:rsidP="00CE3F2F">
      <w:pPr>
        <w:spacing w:line="312" w:lineRule="auto"/>
        <w:ind w:right="-23" w:firstLine="567"/>
        <w:jc w:val="both"/>
        <w:rPr>
          <w:rFonts w:eastAsia="Calibri"/>
          <w:bCs/>
          <w:sz w:val="26"/>
          <w:szCs w:val="26"/>
          <w:lang w:val="fr-FR"/>
        </w:rPr>
      </w:pPr>
      <w:r w:rsidRPr="00DA599E">
        <w:rPr>
          <w:sz w:val="26"/>
          <w:szCs w:val="26"/>
        </w:rPr>
        <w:t>Nước thải sau xử lý tại HTXLNT của KCN Bàu Bàng sẽ đạt QCVN 40:2011/BTNMT, cột A được thải ra suối Bến Ván chảy về suối Bà L</w:t>
      </w:r>
      <w:r w:rsidR="008A4058" w:rsidRPr="00DA599E">
        <w:rPr>
          <w:sz w:val="26"/>
          <w:szCs w:val="26"/>
        </w:rPr>
        <w:t>ă</w:t>
      </w:r>
      <w:r w:rsidRPr="00DA599E">
        <w:rPr>
          <w:sz w:val="26"/>
          <w:szCs w:val="26"/>
        </w:rPr>
        <w:t>ng rồi và chảy ra sông Thị Tính.</w:t>
      </w:r>
    </w:p>
    <w:p w14:paraId="411B758F" w14:textId="77777777" w:rsidR="00DB7553" w:rsidRPr="00DA599E" w:rsidRDefault="00DB7553" w:rsidP="008D18D9">
      <w:pPr>
        <w:numPr>
          <w:ilvl w:val="0"/>
          <w:numId w:val="4"/>
        </w:numPr>
        <w:spacing w:line="312" w:lineRule="auto"/>
        <w:ind w:left="567" w:hanging="567"/>
        <w:jc w:val="both"/>
        <w:rPr>
          <w:rFonts w:eastAsia="Wingdings"/>
          <w:b/>
          <w:i/>
          <w:sz w:val="26"/>
          <w:szCs w:val="26"/>
          <w:vertAlign w:val="superscript"/>
        </w:rPr>
      </w:pPr>
      <w:r w:rsidRPr="00DA599E">
        <w:rPr>
          <w:rFonts w:eastAsia="Wingdings"/>
          <w:b/>
          <w:i/>
          <w:sz w:val="26"/>
          <w:szCs w:val="26"/>
        </w:rPr>
        <w:t>Hệ thống PCCC</w:t>
      </w:r>
    </w:p>
    <w:p w14:paraId="5579B754" w14:textId="77777777" w:rsidR="00DB7553" w:rsidRPr="00DA599E" w:rsidRDefault="00DB7553" w:rsidP="00CE3F2F">
      <w:pPr>
        <w:spacing w:line="312" w:lineRule="auto"/>
        <w:ind w:firstLine="567"/>
        <w:jc w:val="both"/>
        <w:rPr>
          <w:sz w:val="26"/>
          <w:szCs w:val="26"/>
          <w:lang w:val="vi-VN"/>
        </w:rPr>
      </w:pPr>
      <w:r w:rsidRPr="00DA599E">
        <w:rPr>
          <w:rStyle w:val="0NormalChar1"/>
          <w:sz w:val="26"/>
        </w:rPr>
        <w:t>Hệ thống PCCC được thiết kế theo tiêu chuẩn TCVN 2622-1995 Phòng cháy chữa cháy cho nhà và công trình và TCVN</w:t>
      </w:r>
      <w:r w:rsidRPr="00DA599E">
        <w:rPr>
          <w:sz w:val="26"/>
          <w:szCs w:val="26"/>
          <w:lang w:val="vi-VN"/>
        </w:rPr>
        <w:t xml:space="preserve"> 5760-1993 Hệ thống cấp nước chữa cháy như sau:</w:t>
      </w:r>
    </w:p>
    <w:p w14:paraId="397AFD30" w14:textId="449A079E" w:rsidR="00DB7553" w:rsidRPr="00DA599E" w:rsidRDefault="00DB7553" w:rsidP="002449D8">
      <w:pPr>
        <w:numPr>
          <w:ilvl w:val="0"/>
          <w:numId w:val="16"/>
        </w:numPr>
        <w:tabs>
          <w:tab w:val="clear" w:pos="2880"/>
          <w:tab w:val="left" w:pos="851"/>
        </w:tabs>
        <w:spacing w:line="312" w:lineRule="auto"/>
        <w:ind w:left="0" w:firstLine="567"/>
        <w:jc w:val="both"/>
        <w:rPr>
          <w:sz w:val="26"/>
          <w:szCs w:val="26"/>
        </w:rPr>
      </w:pPr>
      <w:r w:rsidRPr="00DA599E">
        <w:rPr>
          <w:sz w:val="26"/>
          <w:szCs w:val="26"/>
        </w:rPr>
        <w:t xml:space="preserve">Bể nước chữa cháy có thể tích: V = </w:t>
      </w:r>
      <w:r w:rsidR="00384082" w:rsidRPr="00DA599E">
        <w:rPr>
          <w:sz w:val="26"/>
          <w:szCs w:val="26"/>
        </w:rPr>
        <w:t>2</w:t>
      </w:r>
      <w:r w:rsidRPr="00DA599E">
        <w:rPr>
          <w:sz w:val="26"/>
          <w:szCs w:val="26"/>
        </w:rPr>
        <w:t>50 m</w:t>
      </w:r>
      <w:r w:rsidRPr="00DA599E">
        <w:rPr>
          <w:sz w:val="26"/>
          <w:szCs w:val="26"/>
          <w:vertAlign w:val="superscript"/>
        </w:rPr>
        <w:t>3</w:t>
      </w:r>
      <w:r w:rsidRPr="00DA599E">
        <w:rPr>
          <w:sz w:val="26"/>
          <w:szCs w:val="26"/>
        </w:rPr>
        <w:t xml:space="preserve"> </w:t>
      </w:r>
    </w:p>
    <w:p w14:paraId="3E4FF4F4" w14:textId="77777777" w:rsidR="00DB7553" w:rsidRPr="00DA599E" w:rsidRDefault="00DB7553" w:rsidP="002449D8">
      <w:pPr>
        <w:numPr>
          <w:ilvl w:val="0"/>
          <w:numId w:val="16"/>
        </w:numPr>
        <w:tabs>
          <w:tab w:val="clear" w:pos="2880"/>
          <w:tab w:val="left" w:pos="851"/>
        </w:tabs>
        <w:spacing w:line="312" w:lineRule="auto"/>
        <w:ind w:left="0" w:firstLine="567"/>
        <w:jc w:val="both"/>
        <w:rPr>
          <w:sz w:val="26"/>
          <w:szCs w:val="26"/>
        </w:rPr>
      </w:pPr>
      <w:r w:rsidRPr="00DA599E">
        <w:rPr>
          <w:sz w:val="26"/>
          <w:szCs w:val="26"/>
        </w:rPr>
        <w:lastRenderedPageBreak/>
        <w:t>Máy bơm cấp nước chữa cháy: Máy bơm chữa cháy điện Q = 67,6 l/s, H = 70m; máy bơm chữa cháy dầu Q = 67,6 l/s, H = 70m và máy bơm bù áp Q = 04 l/s, H = 70m, P = 5Hp; Bơm co chống rung; Van mở vỏ lọc rác; Cruppe phù hợp; Vỏ động cơ điện phải được nối đất.</w:t>
      </w:r>
    </w:p>
    <w:p w14:paraId="1C74F84E" w14:textId="77777777" w:rsidR="00DB7553" w:rsidRPr="00DA599E" w:rsidRDefault="00DB7553" w:rsidP="002449D8">
      <w:pPr>
        <w:numPr>
          <w:ilvl w:val="0"/>
          <w:numId w:val="16"/>
        </w:numPr>
        <w:tabs>
          <w:tab w:val="clear" w:pos="2880"/>
          <w:tab w:val="left" w:pos="851"/>
        </w:tabs>
        <w:spacing w:line="312" w:lineRule="auto"/>
        <w:ind w:left="0" w:firstLine="567"/>
        <w:jc w:val="both"/>
        <w:rPr>
          <w:sz w:val="26"/>
          <w:szCs w:val="26"/>
        </w:rPr>
      </w:pPr>
      <w:r w:rsidRPr="00DA599E">
        <w:rPr>
          <w:sz w:val="26"/>
          <w:szCs w:val="26"/>
        </w:rPr>
        <w:t>Đường ống cấp nước chữa cháy sử dụng loại ống sắt tráng kẽm STK-D90, bên ngoài sơn chống gỉ.</w:t>
      </w:r>
    </w:p>
    <w:p w14:paraId="4E667CA3" w14:textId="77777777" w:rsidR="00DB7553" w:rsidRPr="00DA599E" w:rsidRDefault="00DB7553" w:rsidP="00CE3F2F">
      <w:pPr>
        <w:pStyle w:val="Normal01"/>
        <w:spacing w:line="312" w:lineRule="auto"/>
        <w:rPr>
          <w:sz w:val="26"/>
        </w:rPr>
      </w:pPr>
      <w:r w:rsidRPr="00DA599E">
        <w:rPr>
          <w:sz w:val="26"/>
        </w:rPr>
        <w:t>Nguồn điện cấp cho máy bơm chữa cháy điện hoạt động được lấy từ tủ phân phối điện chính.</w:t>
      </w:r>
    </w:p>
    <w:p w14:paraId="4CC84AD0" w14:textId="77777777" w:rsidR="00DB7553" w:rsidRPr="00DA599E" w:rsidRDefault="00DB7553" w:rsidP="008D18D9">
      <w:pPr>
        <w:numPr>
          <w:ilvl w:val="0"/>
          <w:numId w:val="4"/>
        </w:numPr>
        <w:spacing w:line="312" w:lineRule="auto"/>
        <w:ind w:left="567" w:hanging="567"/>
        <w:jc w:val="both"/>
        <w:rPr>
          <w:rFonts w:eastAsia="Wingdings"/>
          <w:b/>
          <w:i/>
          <w:sz w:val="26"/>
          <w:szCs w:val="26"/>
          <w:vertAlign w:val="superscript"/>
        </w:rPr>
      </w:pPr>
      <w:r w:rsidRPr="00DA599E">
        <w:rPr>
          <w:b/>
          <w:i/>
          <w:sz w:val="26"/>
          <w:szCs w:val="26"/>
        </w:rPr>
        <w:t>Hệ thống chống sét</w:t>
      </w:r>
    </w:p>
    <w:p w14:paraId="3AEADFFC" w14:textId="77777777" w:rsidR="008468C6" w:rsidRPr="00DA599E" w:rsidRDefault="00DB7553" w:rsidP="00CE3F2F">
      <w:pPr>
        <w:spacing w:line="312" w:lineRule="auto"/>
        <w:ind w:firstLine="567"/>
        <w:jc w:val="both"/>
        <w:rPr>
          <w:sz w:val="26"/>
          <w:szCs w:val="26"/>
          <w:lang w:val="vi-VN"/>
        </w:rPr>
      </w:pPr>
      <w:r w:rsidRPr="00DA599E">
        <w:rPr>
          <w:rStyle w:val="0NormalChar1"/>
          <w:sz w:val="26"/>
        </w:rPr>
        <w:t>Hệ thống chống sét được lắp đặt theo yêu cầu hiện tại và đúng tiêu chuẩn Việt Nam. Hệ thống kim thu sét được lắp đặt trên đỉnh nhà với bán kính bảo vệ 95m sẽ bảo vệ được toàn khu dự án. Bãi tiếp địa gồm các cọc bằng đồng điện trở &lt; 10Ω</w:t>
      </w:r>
      <w:r w:rsidRPr="00DA599E">
        <w:rPr>
          <w:sz w:val="26"/>
          <w:szCs w:val="26"/>
          <w:lang w:val="vi-VN"/>
        </w:rPr>
        <w:t>.</w:t>
      </w:r>
    </w:p>
    <w:p w14:paraId="5F9F98E4" w14:textId="77777777" w:rsidR="00E2180B" w:rsidRPr="00DA599E" w:rsidRDefault="00E2180B" w:rsidP="008D18D9">
      <w:pPr>
        <w:pStyle w:val="Normal0"/>
        <w:numPr>
          <w:ilvl w:val="0"/>
          <w:numId w:val="3"/>
        </w:numPr>
        <w:spacing w:line="312" w:lineRule="auto"/>
        <w:ind w:left="567" w:hanging="567"/>
        <w:rPr>
          <w:b/>
          <w:i/>
        </w:rPr>
      </w:pPr>
      <w:bookmarkStart w:id="1125" w:name="_Toc496799838"/>
      <w:bookmarkStart w:id="1126" w:name="_Toc496800886"/>
      <w:bookmarkStart w:id="1127" w:name="_Toc497252330"/>
      <w:bookmarkStart w:id="1128" w:name="_Toc501606534"/>
      <w:bookmarkStart w:id="1129" w:name="_Toc521083472"/>
      <w:bookmarkStart w:id="1130" w:name="_Toc523996469"/>
      <w:bookmarkStart w:id="1131" w:name="_Toc527546775"/>
      <w:bookmarkStart w:id="1132" w:name="_Toc527554095"/>
      <w:bookmarkStart w:id="1133" w:name="_Toc527622908"/>
      <w:bookmarkStart w:id="1134" w:name="_Toc527700916"/>
      <w:r w:rsidRPr="00DA599E">
        <w:rPr>
          <w:b/>
          <w:i/>
        </w:rPr>
        <w:t>Giao thông- sân bãi</w:t>
      </w:r>
    </w:p>
    <w:p w14:paraId="08B95493" w14:textId="7655861E" w:rsidR="00E2180B" w:rsidRPr="00DA599E" w:rsidRDefault="00E2180B" w:rsidP="00CE3F2F">
      <w:pPr>
        <w:pStyle w:val="Normal0"/>
        <w:spacing w:line="312" w:lineRule="auto"/>
        <w:rPr>
          <w:lang w:val="vi-VN"/>
        </w:rPr>
      </w:pPr>
      <w:r w:rsidRPr="00DA599E">
        <w:t>Tổng diện tích đất dành cho giao thông của công ty</w:t>
      </w:r>
      <w:r w:rsidR="00471E01" w:rsidRPr="00DA599E">
        <w:t xml:space="preserve"> sau khi mở rộng</w:t>
      </w:r>
      <w:r w:rsidRPr="00DA599E">
        <w:t xml:space="preserve"> khoảng </w:t>
      </w:r>
      <w:r w:rsidR="007A2949" w:rsidRPr="00DA599E">
        <w:t>73.875,68</w:t>
      </w:r>
      <w:r w:rsidRPr="00DA599E">
        <w:t>m</w:t>
      </w:r>
      <w:r w:rsidRPr="00DA599E">
        <w:rPr>
          <w:vertAlign w:val="superscript"/>
        </w:rPr>
        <w:t>2</w:t>
      </w:r>
      <w:r w:rsidRPr="00DA599E">
        <w:t xml:space="preserve"> chiếm </w:t>
      </w:r>
      <w:r w:rsidR="009E4B4B" w:rsidRPr="00DA599E">
        <w:t>20,08</w:t>
      </w:r>
      <w:r w:rsidRPr="00DA599E">
        <w:t>% tổng diện tích, hệ thống đường nội bộ, sân bãi của công ty được đổ bê tông, mặt đường rộng kéo dài theo chiều dọc của nhà xưởng.</w:t>
      </w:r>
      <w:r w:rsidRPr="00DA599E">
        <w:rPr>
          <w:lang w:val="vi-VN"/>
        </w:rPr>
        <w:t xml:space="preserve"> </w:t>
      </w:r>
    </w:p>
    <w:p w14:paraId="48EE348A" w14:textId="77777777" w:rsidR="00AA5397" w:rsidRPr="00DA599E" w:rsidRDefault="008468C6" w:rsidP="008D18D9">
      <w:pPr>
        <w:pStyle w:val="Normal0"/>
        <w:numPr>
          <w:ilvl w:val="0"/>
          <w:numId w:val="3"/>
        </w:numPr>
        <w:spacing w:line="312" w:lineRule="auto"/>
        <w:ind w:left="567" w:hanging="567"/>
        <w:rPr>
          <w:b/>
          <w:i/>
        </w:rPr>
      </w:pPr>
      <w:r w:rsidRPr="00DA599E">
        <w:rPr>
          <w:b/>
          <w:i/>
        </w:rPr>
        <w:t>Cây xanh</w:t>
      </w:r>
      <w:bookmarkEnd w:id="1125"/>
      <w:bookmarkEnd w:id="1126"/>
      <w:bookmarkEnd w:id="1127"/>
      <w:bookmarkEnd w:id="1128"/>
      <w:bookmarkEnd w:id="1129"/>
      <w:bookmarkEnd w:id="1130"/>
      <w:bookmarkEnd w:id="1131"/>
      <w:bookmarkEnd w:id="1132"/>
      <w:bookmarkEnd w:id="1133"/>
      <w:bookmarkEnd w:id="1134"/>
    </w:p>
    <w:p w14:paraId="75626141" w14:textId="6E653FCA" w:rsidR="007224C4" w:rsidRPr="00DA599E" w:rsidRDefault="00AA5397" w:rsidP="00CE3F2F">
      <w:pPr>
        <w:pStyle w:val="Normal0"/>
        <w:spacing w:line="312" w:lineRule="auto"/>
      </w:pPr>
      <w:r w:rsidRPr="00DA599E">
        <w:t>Sau khi mở rộng hoàn chỉ</w:t>
      </w:r>
      <w:r w:rsidR="00DB7553" w:rsidRPr="00DA599E">
        <w:t>nh, c</w:t>
      </w:r>
      <w:r w:rsidRPr="00DA599E">
        <w:t xml:space="preserve">ông ty sử dụng </w:t>
      </w:r>
      <w:r w:rsidR="008B3E04" w:rsidRPr="00DA599E">
        <w:t>82.418,</w:t>
      </w:r>
      <w:r w:rsidR="00E5675C" w:rsidRPr="00DA599E">
        <w:t xml:space="preserve">76 </w:t>
      </w:r>
      <w:r w:rsidR="007224C4" w:rsidRPr="00DA599E">
        <w:t>m</w:t>
      </w:r>
      <w:r w:rsidR="007224C4" w:rsidRPr="00DA599E">
        <w:rPr>
          <w:vertAlign w:val="superscript"/>
        </w:rPr>
        <w:t>2</w:t>
      </w:r>
      <w:r w:rsidR="00DB7553" w:rsidRPr="00DA599E">
        <w:t xml:space="preserve"> để trồng cây xanh</w:t>
      </w:r>
      <w:r w:rsidR="007224C4" w:rsidRPr="00DA599E">
        <w:t xml:space="preserve">, chiếm khoảng </w:t>
      </w:r>
      <w:r w:rsidR="0017091C" w:rsidRPr="00DA599E">
        <w:t>22,41</w:t>
      </w:r>
      <w:r w:rsidR="007224C4" w:rsidRPr="00DA599E">
        <w:t>% tổng diện tích của toàn nhà máy để bố trí cây xanh, thảm cỏ. Như vậ</w:t>
      </w:r>
      <w:r w:rsidR="00200C37" w:rsidRPr="00DA599E">
        <w:t xml:space="preserve">y, </w:t>
      </w:r>
      <w:r w:rsidR="007224C4" w:rsidRPr="00DA599E">
        <w:t>diện tích cây xanh tại nhà máy tuân thủ theo quy định của QCVN 01:20</w:t>
      </w:r>
      <w:r w:rsidR="00E5675C" w:rsidRPr="00DA599E">
        <w:t>21</w:t>
      </w:r>
      <w:r w:rsidR="007224C4" w:rsidRPr="00DA599E">
        <w:t>/BXD về tỷ lệ diện tích cây xanh trong nhà máy (≥20%).</w:t>
      </w:r>
    </w:p>
    <w:p w14:paraId="06B4D1FC" w14:textId="140C51D1" w:rsidR="000E66DA" w:rsidRPr="00DA599E" w:rsidRDefault="008C6728" w:rsidP="006C6327">
      <w:pPr>
        <w:pStyle w:val="CHNG1111"/>
      </w:pPr>
      <w:bookmarkStart w:id="1135" w:name="_Toc80888419"/>
      <w:bookmarkStart w:id="1136" w:name="_Toc84237377"/>
      <w:bookmarkStart w:id="1137" w:name="_Toc100642829"/>
      <w:bookmarkStart w:id="1138" w:name="_Toc101537577"/>
      <w:bookmarkStart w:id="1139" w:name="_Toc109475799"/>
      <w:r w:rsidRPr="00DA599E">
        <w:t>b</w:t>
      </w:r>
      <w:r w:rsidR="000E66DA" w:rsidRPr="00DA599E">
        <w:t>. Các công trình xử lý chất thải và bảo vệ môi trường mở rộng</w:t>
      </w:r>
      <w:bookmarkEnd w:id="1135"/>
      <w:bookmarkEnd w:id="1136"/>
      <w:bookmarkEnd w:id="1137"/>
      <w:bookmarkEnd w:id="1138"/>
      <w:bookmarkEnd w:id="1139"/>
    </w:p>
    <w:p w14:paraId="06728736" w14:textId="3E6771A8" w:rsidR="00A4328D" w:rsidRPr="00DA599E" w:rsidRDefault="00A4328D" w:rsidP="009E5E08">
      <w:pPr>
        <w:pStyle w:val="Normal0"/>
        <w:numPr>
          <w:ilvl w:val="0"/>
          <w:numId w:val="3"/>
        </w:numPr>
        <w:spacing w:line="312" w:lineRule="auto"/>
        <w:ind w:left="567" w:hanging="567"/>
        <w:rPr>
          <w:b/>
          <w:i/>
        </w:rPr>
      </w:pPr>
      <w:r w:rsidRPr="00DA599E">
        <w:rPr>
          <w:b/>
          <w:i/>
        </w:rPr>
        <w:t>Hệ thống thu gom nước mưa</w:t>
      </w:r>
    </w:p>
    <w:p w14:paraId="38E5F722" w14:textId="508E078B" w:rsidR="000E66DA" w:rsidRPr="00DA599E" w:rsidRDefault="000E66DA" w:rsidP="000E66DA">
      <w:pPr>
        <w:pStyle w:val="Normal01"/>
        <w:spacing w:line="312" w:lineRule="auto"/>
        <w:ind w:firstLine="567"/>
        <w:rPr>
          <w:sz w:val="26"/>
        </w:rPr>
      </w:pPr>
      <w:r w:rsidRPr="00DA599E">
        <w:rPr>
          <w:sz w:val="26"/>
        </w:rPr>
        <w:t>Công ty b</w:t>
      </w:r>
      <w:r w:rsidR="00254A6A" w:rsidRPr="00DA599E">
        <w:rPr>
          <w:sz w:val="26"/>
        </w:rPr>
        <w:t>ổ</w:t>
      </w:r>
      <w:r w:rsidRPr="00DA599E">
        <w:rPr>
          <w:sz w:val="26"/>
        </w:rPr>
        <w:t xml:space="preserve"> sung thêm hệ thống thoát nước mưa tại các công trình mở rộng. Nước mưa từ mái của nhà xưởng được thu gom bằng ống nhựa PVC </w:t>
      </w:r>
      <w:r w:rsidRPr="00DA599E">
        <w:rPr>
          <w:lang w:val="sv-SE"/>
        </w:rPr>
        <w:sym w:font="Wingdings 2" w:char="F058"/>
      </w:r>
      <w:r w:rsidRPr="00DA599E">
        <w:rPr>
          <w:lang w:val="sv-SE"/>
        </w:rPr>
        <w:t>150</w:t>
      </w:r>
      <w:r w:rsidRPr="00DA599E">
        <w:rPr>
          <w:rFonts w:eastAsia="MS Mincho"/>
          <w:sz w:val="26"/>
          <w:lang w:eastAsia="ja-JP"/>
        </w:rPr>
        <w:t>, nước mưa từ mái của nhà xưởng được thu gom vào hệ thống thoát nước mưa được thiết kế mương hở hoặc bằng BTCT kín D300 chạy ngầm theo đường hố</w:t>
      </w:r>
      <w:r w:rsidR="00CC2F44" w:rsidRPr="00DA599E">
        <w:rPr>
          <w:rFonts w:eastAsia="MS Mincho"/>
          <w:sz w:val="26"/>
          <w:lang w:eastAsia="ja-JP"/>
        </w:rPr>
        <w:t xml:space="preserve"> ga, </w:t>
      </w:r>
      <w:r w:rsidRPr="00DA599E">
        <w:rPr>
          <w:rFonts w:eastAsia="MS Mincho"/>
          <w:sz w:val="26"/>
          <w:lang w:eastAsia="ja-JP"/>
        </w:rPr>
        <w:t xml:space="preserve">phần đường cống thoát nước nhánh chính được đấu nối với hệ thống thoát nước hiện hữu của công ty và chảy về  hệ thống thoát nước mưa của KCN Bàu Bàng trên đường </w:t>
      </w:r>
      <w:r w:rsidRPr="00DA599E">
        <w:rPr>
          <w:sz w:val="26"/>
        </w:rPr>
        <w:t>N1-5A (N3)</w:t>
      </w:r>
      <w:r w:rsidRPr="00DA599E">
        <w:rPr>
          <w:rFonts w:eastAsia="MS Mincho"/>
          <w:sz w:val="26"/>
          <w:lang w:eastAsia="ja-JP"/>
        </w:rPr>
        <w:t>.</w:t>
      </w:r>
    </w:p>
    <w:p w14:paraId="7C5C8BE9" w14:textId="09FEF7FD" w:rsidR="000E66DA" w:rsidRPr="00DA599E" w:rsidRDefault="000E66DA" w:rsidP="000E66DA">
      <w:pPr>
        <w:pStyle w:val="Normal0"/>
        <w:spacing w:line="312" w:lineRule="auto"/>
      </w:pPr>
      <w:r w:rsidRPr="00DA599E">
        <w:t>Đường ống thoát nước nhánh chính hiện hữu của công ty vẫn đảm bảo khả năng tiêu thoát nước cho cả phần nước mưa của nhà xưởng mở rộng, do vậy công ty không tiến hành cải tạo đường cống thoát nước hiện hữu.</w:t>
      </w:r>
    </w:p>
    <w:p w14:paraId="157C5F0F" w14:textId="2C72CC05" w:rsidR="00A4328D" w:rsidRPr="00DA599E" w:rsidRDefault="00A4328D" w:rsidP="009E5E08">
      <w:pPr>
        <w:pStyle w:val="Normal0"/>
        <w:numPr>
          <w:ilvl w:val="0"/>
          <w:numId w:val="3"/>
        </w:numPr>
        <w:spacing w:line="312" w:lineRule="auto"/>
        <w:ind w:left="567" w:hanging="567"/>
        <w:rPr>
          <w:b/>
          <w:i/>
        </w:rPr>
      </w:pPr>
      <w:r w:rsidRPr="00DA599E">
        <w:rPr>
          <w:b/>
          <w:i/>
        </w:rPr>
        <w:t>Nhà vệ sinh</w:t>
      </w:r>
    </w:p>
    <w:p w14:paraId="2D7D0F90" w14:textId="30B2ACC6" w:rsidR="00A4328D" w:rsidRPr="00DA599E" w:rsidRDefault="009E5E08" w:rsidP="002449D8">
      <w:pPr>
        <w:pStyle w:val="Normal0"/>
        <w:numPr>
          <w:ilvl w:val="0"/>
          <w:numId w:val="107"/>
        </w:numPr>
        <w:spacing w:line="312" w:lineRule="auto"/>
        <w:ind w:left="284" w:hanging="284"/>
      </w:pPr>
      <w:r w:rsidRPr="00DA599E">
        <w:t>Số lượng: 01 nhà vệ sinh (nhà nghỉ giữa ca)</w:t>
      </w:r>
    </w:p>
    <w:p w14:paraId="399038CE" w14:textId="5E9B9890" w:rsidR="00951467" w:rsidRPr="00DA599E" w:rsidRDefault="009E5E08" w:rsidP="002449D8">
      <w:pPr>
        <w:pStyle w:val="Normal0"/>
        <w:numPr>
          <w:ilvl w:val="0"/>
          <w:numId w:val="107"/>
        </w:numPr>
        <w:spacing w:line="312" w:lineRule="auto"/>
        <w:ind w:left="284" w:hanging="284"/>
      </w:pPr>
      <w:r w:rsidRPr="00DA599E">
        <w:lastRenderedPageBreak/>
        <w:t>Diện tích: 20 m</w:t>
      </w:r>
      <w:r w:rsidRPr="00DA599E">
        <w:rPr>
          <w:vertAlign w:val="superscript"/>
        </w:rPr>
        <w:t>2</w:t>
      </w:r>
      <w:bookmarkStart w:id="1140" w:name="_Toc22653031"/>
      <w:bookmarkEnd w:id="162"/>
      <w:bookmarkEnd w:id="163"/>
    </w:p>
    <w:p w14:paraId="27A05CD8" w14:textId="437ACC3D" w:rsidR="002A6DFD" w:rsidRPr="00DA599E" w:rsidRDefault="008A5B14" w:rsidP="008A5B14">
      <w:pPr>
        <w:pStyle w:val="CHUONG111"/>
      </w:pPr>
      <w:bookmarkStart w:id="1141" w:name="_Toc109048773"/>
      <w:bookmarkStart w:id="1142" w:name="_Toc109475800"/>
      <w:r w:rsidRPr="00DA599E">
        <w:t xml:space="preserve">1.5.2. </w:t>
      </w:r>
      <w:r w:rsidR="002A6DFD" w:rsidRPr="00DA599E">
        <w:t>Biện pháp tổ chức thi công</w:t>
      </w:r>
      <w:bookmarkEnd w:id="1141"/>
      <w:bookmarkEnd w:id="1142"/>
    </w:p>
    <w:p w14:paraId="4E169698" w14:textId="354F7575" w:rsidR="002A6DFD" w:rsidRPr="00DA599E" w:rsidRDefault="008A5B14" w:rsidP="008A5B14">
      <w:pPr>
        <w:pStyle w:val="CHNG1111"/>
      </w:pPr>
      <w:bookmarkStart w:id="1143" w:name="_Toc109048774"/>
      <w:bookmarkStart w:id="1144" w:name="_Toc109475801"/>
      <w:r w:rsidRPr="00DA599E">
        <w:t xml:space="preserve">1.5.2.1. </w:t>
      </w:r>
      <w:r w:rsidR="002A6DFD" w:rsidRPr="00DA599E">
        <w:t>Tổ chức quản lý thi công ngoài công trường</w:t>
      </w:r>
      <w:bookmarkEnd w:id="1143"/>
      <w:bookmarkEnd w:id="1144"/>
      <w:r w:rsidR="002A6DFD" w:rsidRPr="00DA599E">
        <w:t xml:space="preserve"> </w:t>
      </w:r>
    </w:p>
    <w:p w14:paraId="539C3409" w14:textId="77777777" w:rsidR="002A6DFD" w:rsidRPr="00DA599E" w:rsidRDefault="002A6DFD" w:rsidP="008A5B14">
      <w:pPr>
        <w:spacing w:line="305" w:lineRule="auto"/>
        <w:ind w:firstLine="426"/>
        <w:jc w:val="both"/>
        <w:rPr>
          <w:sz w:val="26"/>
          <w:szCs w:val="26"/>
        </w:rPr>
      </w:pPr>
      <w:r w:rsidRPr="00DA599E">
        <w:rPr>
          <w:sz w:val="26"/>
          <w:szCs w:val="26"/>
        </w:rPr>
        <w:t xml:space="preserve"> ˗ Bãi tập kết vật liệu, cát đá, sỏi, gạch: Vị trí các bãi cát, đá, sỏi là cơ động trong quá trình thi công sẽ được bố trí để giảm khoảng cách tới các máy trộn, máy vận chuyển.</w:t>
      </w:r>
    </w:p>
    <w:p w14:paraId="2A852FE9" w14:textId="77777777" w:rsidR="002A6DFD" w:rsidRPr="00DA599E" w:rsidRDefault="002A6DFD" w:rsidP="008A5B14">
      <w:pPr>
        <w:spacing w:line="305" w:lineRule="auto"/>
        <w:ind w:firstLine="426"/>
        <w:jc w:val="both"/>
        <w:rPr>
          <w:sz w:val="26"/>
          <w:szCs w:val="26"/>
        </w:rPr>
      </w:pPr>
      <w:r w:rsidRPr="00DA599E">
        <w:rPr>
          <w:sz w:val="26"/>
          <w:szCs w:val="26"/>
        </w:rPr>
        <w:t xml:space="preserve"> ˗ Bãi gia công cốp pha, cốt thép: Cốp pha được dùng là cốp pha thép kết hợp cốp pha gỗ. Các bãi này được tôn cao hơn xung quanh 10-15cm, rải 1 lớp đá mạt cho sạch sẽ, thoát nước. Tại các bãi này cốp pha gỗ được gia công sơ bộ, tạo khuôn. Cốp pha thép được kiểm tra làm sạch, nắn thẳng, bôi dầu mỡ, loại bỏ các tấm bị hư hỏng. </w:t>
      </w:r>
    </w:p>
    <w:p w14:paraId="528BD409" w14:textId="77777777" w:rsidR="002A6DFD" w:rsidRPr="00DA599E" w:rsidRDefault="002A6DFD" w:rsidP="008A5B14">
      <w:pPr>
        <w:spacing w:line="305" w:lineRule="auto"/>
        <w:ind w:firstLine="426"/>
        <w:jc w:val="both"/>
        <w:rPr>
          <w:sz w:val="26"/>
          <w:szCs w:val="26"/>
        </w:rPr>
      </w:pPr>
      <w:r w:rsidRPr="00DA599E">
        <w:rPr>
          <w:sz w:val="26"/>
          <w:szCs w:val="26"/>
        </w:rPr>
        <w:t>˗ Vị trí đặt máy móc thiết bị: Vị trí đặt các loại thiết bị phải phù hợp, nhằm tận dụng tối đa năng suất của máy móc thiết bị, dễ dàng tiếp nhận vật liệu và dễ di chuyển.</w:t>
      </w:r>
    </w:p>
    <w:p w14:paraId="595247AB" w14:textId="77777777" w:rsidR="002A6DFD" w:rsidRPr="00DA599E" w:rsidRDefault="002A6DFD" w:rsidP="008A5B14">
      <w:pPr>
        <w:spacing w:line="305" w:lineRule="auto"/>
        <w:ind w:firstLine="426"/>
        <w:jc w:val="both"/>
        <w:rPr>
          <w:sz w:val="26"/>
          <w:szCs w:val="26"/>
        </w:rPr>
      </w:pPr>
      <w:r w:rsidRPr="00DA599E">
        <w:rPr>
          <w:sz w:val="26"/>
          <w:szCs w:val="26"/>
        </w:rPr>
        <w:t xml:space="preserve">˗ Nhà ban chỉ huy công trường: Được bố trí ở vị trí trung tâm để thuận tiện cho việc chỉ đạo thi công của công trường. </w:t>
      </w:r>
    </w:p>
    <w:p w14:paraId="44944243" w14:textId="77777777" w:rsidR="002A6DFD" w:rsidRPr="00DA599E" w:rsidRDefault="002A6DFD" w:rsidP="008A5B14">
      <w:pPr>
        <w:spacing w:line="305" w:lineRule="auto"/>
        <w:ind w:firstLine="426"/>
        <w:jc w:val="both"/>
        <w:rPr>
          <w:sz w:val="26"/>
          <w:szCs w:val="26"/>
        </w:rPr>
      </w:pPr>
      <w:r w:rsidRPr="00DA599E">
        <w:rPr>
          <w:sz w:val="26"/>
          <w:szCs w:val="26"/>
        </w:rPr>
        <w:t xml:space="preserve">˗ Điện phục vụ thi công: được lấy từ nguồn điện cung cấp từ hệ thống điện của KCN. </w:t>
      </w:r>
    </w:p>
    <w:p w14:paraId="4F747E83" w14:textId="77777777" w:rsidR="008A5B14" w:rsidRPr="00DA599E" w:rsidRDefault="002A6DFD" w:rsidP="008A5B14">
      <w:pPr>
        <w:spacing w:line="305" w:lineRule="auto"/>
        <w:ind w:firstLine="426"/>
        <w:jc w:val="both"/>
        <w:rPr>
          <w:sz w:val="26"/>
          <w:szCs w:val="26"/>
        </w:rPr>
      </w:pPr>
      <w:r w:rsidRPr="00DA599E">
        <w:rPr>
          <w:sz w:val="26"/>
          <w:szCs w:val="26"/>
        </w:rPr>
        <w:t xml:space="preserve">˗ Nước phục vụ thi công: được lấy từ hệ thống </w:t>
      </w:r>
      <w:bookmarkStart w:id="1145" w:name="_Toc109048775"/>
      <w:r w:rsidR="008A5B14" w:rsidRPr="00DA599E">
        <w:rPr>
          <w:sz w:val="26"/>
          <w:szCs w:val="26"/>
        </w:rPr>
        <w:t xml:space="preserve">cấp nước của nhà máy hiện hữu. </w:t>
      </w:r>
    </w:p>
    <w:p w14:paraId="64CB6BF5" w14:textId="01B8F24D" w:rsidR="002A6DFD" w:rsidRPr="00DA599E" w:rsidRDefault="008A5B14" w:rsidP="008A5B14">
      <w:pPr>
        <w:pStyle w:val="CHNG1111"/>
        <w:rPr>
          <w:szCs w:val="26"/>
        </w:rPr>
      </w:pPr>
      <w:bookmarkStart w:id="1146" w:name="_Toc109475802"/>
      <w:r w:rsidRPr="00DA599E">
        <w:rPr>
          <w:szCs w:val="26"/>
        </w:rPr>
        <w:t xml:space="preserve">1.5.2.2. </w:t>
      </w:r>
      <w:r w:rsidR="002A6DFD" w:rsidRPr="00DA599E">
        <w:rPr>
          <w:szCs w:val="26"/>
        </w:rPr>
        <w:t>Khối lượng thi công</w:t>
      </w:r>
      <w:bookmarkEnd w:id="1145"/>
      <w:bookmarkEnd w:id="1146"/>
      <w:r w:rsidR="002A6DFD" w:rsidRPr="00DA599E">
        <w:rPr>
          <w:szCs w:val="26"/>
        </w:rPr>
        <w:t xml:space="preserve"> </w:t>
      </w:r>
    </w:p>
    <w:p w14:paraId="65BA01B1" w14:textId="77777777" w:rsidR="004337C2" w:rsidRPr="00DA599E" w:rsidRDefault="002A6DFD" w:rsidP="00DF3E7D">
      <w:pPr>
        <w:spacing w:line="312" w:lineRule="auto"/>
        <w:ind w:firstLine="567"/>
        <w:jc w:val="both"/>
        <w:rPr>
          <w:sz w:val="26"/>
          <w:szCs w:val="26"/>
        </w:rPr>
      </w:pPr>
      <w:r w:rsidRPr="00DA599E">
        <w:rPr>
          <w:sz w:val="26"/>
          <w:szCs w:val="26"/>
        </w:rPr>
        <w:t xml:space="preserve">Thi công xây dựng nhà xưởng và các hạng mục hạ tầng kỹ thuật mới: thi công phần móng công trình, thi công nền và khung tường, thi công mái, xây dựng vách ngăn, lắp đặt nội thất tạo không gian cho các phòng chức năng tại mỗi tầng như thiết kế. </w:t>
      </w:r>
      <w:bookmarkStart w:id="1147" w:name="_Toc109048776"/>
    </w:p>
    <w:p w14:paraId="00414C41" w14:textId="38C0DCFB" w:rsidR="002A6DFD" w:rsidRPr="00DA599E" w:rsidRDefault="004337C2" w:rsidP="004337C2">
      <w:pPr>
        <w:pStyle w:val="CHNG1111"/>
        <w:rPr>
          <w:szCs w:val="26"/>
        </w:rPr>
      </w:pPr>
      <w:bookmarkStart w:id="1148" w:name="_Toc109475803"/>
      <w:r w:rsidRPr="00DA599E">
        <w:rPr>
          <w:szCs w:val="26"/>
        </w:rPr>
        <w:t xml:space="preserve">1.5.2.3. </w:t>
      </w:r>
      <w:r w:rsidR="002A6DFD" w:rsidRPr="00DA599E">
        <w:rPr>
          <w:szCs w:val="26"/>
        </w:rPr>
        <w:t>Các công đoạn thi công</w:t>
      </w:r>
      <w:bookmarkEnd w:id="1147"/>
      <w:bookmarkEnd w:id="1148"/>
      <w:r w:rsidR="002A6DFD" w:rsidRPr="00DA599E">
        <w:rPr>
          <w:szCs w:val="26"/>
        </w:rPr>
        <w:t xml:space="preserve"> </w:t>
      </w:r>
    </w:p>
    <w:p w14:paraId="633B7E94" w14:textId="13B27124" w:rsidR="002A6DFD" w:rsidRPr="00DA599E" w:rsidRDefault="003E3195" w:rsidP="003E3195">
      <w:pPr>
        <w:spacing w:line="305" w:lineRule="auto"/>
        <w:ind w:firstLine="567"/>
        <w:contextualSpacing/>
        <w:jc w:val="both"/>
        <w:rPr>
          <w:sz w:val="26"/>
          <w:szCs w:val="26"/>
        </w:rPr>
      </w:pPr>
      <w:r w:rsidRPr="00DA599E">
        <w:rPr>
          <w:sz w:val="26"/>
          <w:szCs w:val="26"/>
        </w:rPr>
        <w:t xml:space="preserve">- </w:t>
      </w:r>
      <w:r w:rsidR="002A6DFD" w:rsidRPr="00DA599E">
        <w:rPr>
          <w:sz w:val="26"/>
          <w:szCs w:val="26"/>
        </w:rPr>
        <w:t xml:space="preserve">Chuẩn bị mặt bằng, san nền </w:t>
      </w:r>
      <w:r w:rsidRPr="00DA599E">
        <w:rPr>
          <w:sz w:val="26"/>
          <w:szCs w:val="26"/>
        </w:rPr>
        <w:t xml:space="preserve">: </w:t>
      </w:r>
      <w:r w:rsidR="002A6DFD" w:rsidRPr="00DA599E">
        <w:rPr>
          <w:sz w:val="26"/>
          <w:szCs w:val="26"/>
        </w:rPr>
        <w:t xml:space="preserve">Giai đoạn chuẩn bị mặt bằng xây dựng của dự án chỉ bao gồm dọn dẹp, vệ sinh khu đất, ủi và lu bằng phẳng để tiến hành xây dựng. </w:t>
      </w:r>
    </w:p>
    <w:p w14:paraId="7C73E6A1" w14:textId="543936A8" w:rsidR="002A6DFD" w:rsidRPr="00DA599E" w:rsidRDefault="003E3195" w:rsidP="003E3195">
      <w:pPr>
        <w:spacing w:line="305" w:lineRule="auto"/>
        <w:ind w:firstLine="567"/>
        <w:contextualSpacing/>
        <w:jc w:val="both"/>
        <w:rPr>
          <w:sz w:val="26"/>
          <w:szCs w:val="26"/>
        </w:rPr>
      </w:pPr>
      <w:r w:rsidRPr="00DA599E">
        <w:rPr>
          <w:sz w:val="26"/>
          <w:szCs w:val="26"/>
        </w:rPr>
        <w:t xml:space="preserve">- </w:t>
      </w:r>
      <w:r w:rsidR="002A6DFD" w:rsidRPr="00DA599E">
        <w:rPr>
          <w:sz w:val="26"/>
          <w:szCs w:val="26"/>
        </w:rPr>
        <w:t>Đào móng, gia cố nền</w:t>
      </w:r>
      <w:r w:rsidRPr="00DA599E">
        <w:rPr>
          <w:sz w:val="26"/>
          <w:szCs w:val="26"/>
        </w:rPr>
        <w:t>:</w:t>
      </w:r>
      <w:r w:rsidR="002A6DFD" w:rsidRPr="00DA599E">
        <w:rPr>
          <w:sz w:val="26"/>
          <w:szCs w:val="26"/>
        </w:rPr>
        <w:t xml:space="preserve"> </w:t>
      </w:r>
    </w:p>
    <w:p w14:paraId="056399CA" w14:textId="77777777" w:rsidR="002A6DFD" w:rsidRPr="00DA599E" w:rsidRDefault="002A6DFD" w:rsidP="004337C2">
      <w:pPr>
        <w:pStyle w:val="ListParagraph"/>
        <w:numPr>
          <w:ilvl w:val="0"/>
          <w:numId w:val="131"/>
        </w:numPr>
        <w:spacing w:line="305" w:lineRule="auto"/>
        <w:ind w:left="0" w:firstLine="426"/>
        <w:contextualSpacing/>
        <w:jc w:val="both"/>
        <w:rPr>
          <w:rFonts w:cs="Times New Roman"/>
          <w:i w:val="0"/>
          <w:szCs w:val="26"/>
        </w:rPr>
      </w:pPr>
      <w:r w:rsidRPr="00DA599E">
        <w:rPr>
          <w:rFonts w:cs="Times New Roman"/>
          <w:i w:val="0"/>
          <w:szCs w:val="26"/>
        </w:rPr>
        <w:t>Quá trình đào móng chuẩn bị cho xây dựng nhà xưởng và các công trình phụ nhà vệ sinh, cống thoát nước mưa, nước thải, mương để lắp đặt đường ống cấp thoát nước…</w:t>
      </w:r>
    </w:p>
    <w:p w14:paraId="590F920E" w14:textId="77777777" w:rsidR="002A6DFD" w:rsidRPr="00DA599E" w:rsidRDefault="002A6DFD" w:rsidP="004337C2">
      <w:pPr>
        <w:pStyle w:val="ListParagraph"/>
        <w:numPr>
          <w:ilvl w:val="0"/>
          <w:numId w:val="131"/>
        </w:numPr>
        <w:spacing w:line="305" w:lineRule="auto"/>
        <w:ind w:left="0" w:firstLine="426"/>
        <w:contextualSpacing/>
        <w:jc w:val="both"/>
        <w:rPr>
          <w:rFonts w:cs="Times New Roman"/>
          <w:i w:val="0"/>
          <w:szCs w:val="26"/>
        </w:rPr>
      </w:pPr>
      <w:r w:rsidRPr="00DA599E">
        <w:rPr>
          <w:rFonts w:cs="Times New Roman"/>
          <w:i w:val="0"/>
          <w:szCs w:val="26"/>
        </w:rPr>
        <w:t xml:space="preserve"> Biện pháp thi công đào móng là dùng máy đào gầu nghịch dung tích gàu 0,8m</w:t>
      </w:r>
      <w:r w:rsidRPr="00DA599E">
        <w:rPr>
          <w:rFonts w:cs="Times New Roman"/>
          <w:i w:val="0"/>
          <w:szCs w:val="26"/>
          <w:vertAlign w:val="superscript"/>
        </w:rPr>
        <w:t>3</w:t>
      </w:r>
      <w:r w:rsidRPr="00DA599E">
        <w:rPr>
          <w:rFonts w:cs="Times New Roman"/>
          <w:i w:val="0"/>
          <w:szCs w:val="26"/>
        </w:rPr>
        <w:t xml:space="preserve"> để đào, hố đào có rào chắn an toàn. Trong quá trình đào đắp, nếu gặp trời khô hanh, sẽ dùng vòi tưới nước giữ ẩm không để phát tán bụi vào môi trường. Phần đất đào móng còn lại sau khi tái sử dụng để san nền sẽ được tái sử dụng để làm khuôn viên cây xanh toàn khu đất dự án. </w:t>
      </w:r>
    </w:p>
    <w:p w14:paraId="109ECFA0" w14:textId="59102487" w:rsidR="00466E13" w:rsidRPr="00DA599E" w:rsidRDefault="00466E13" w:rsidP="00466E13">
      <w:pPr>
        <w:spacing w:line="305" w:lineRule="auto"/>
        <w:ind w:firstLine="567"/>
        <w:contextualSpacing/>
        <w:jc w:val="both"/>
        <w:rPr>
          <w:sz w:val="26"/>
          <w:szCs w:val="26"/>
        </w:rPr>
      </w:pPr>
      <w:r w:rsidRPr="00DA599E">
        <w:rPr>
          <w:sz w:val="26"/>
          <w:szCs w:val="26"/>
        </w:rPr>
        <w:t>- Giai đoạn xây dựng cơ bản</w:t>
      </w:r>
      <w:r w:rsidR="00891D15" w:rsidRPr="00DA599E">
        <w:rPr>
          <w:sz w:val="26"/>
          <w:szCs w:val="26"/>
        </w:rPr>
        <w:t>:</w:t>
      </w:r>
    </w:p>
    <w:p w14:paraId="03059664" w14:textId="77777777" w:rsidR="00891D15" w:rsidRPr="00DA599E" w:rsidRDefault="002A6DFD" w:rsidP="00891D15">
      <w:pPr>
        <w:spacing w:line="305" w:lineRule="auto"/>
        <w:ind w:firstLine="567"/>
        <w:contextualSpacing/>
        <w:jc w:val="both"/>
        <w:rPr>
          <w:sz w:val="26"/>
          <w:szCs w:val="26"/>
        </w:rPr>
      </w:pPr>
      <w:r w:rsidRPr="00DA599E">
        <w:rPr>
          <w:sz w:val="26"/>
          <w:szCs w:val="26"/>
        </w:rPr>
        <w:t xml:space="preserve">Gồm có các hoạt động như xây móng, đổ bê tông trụ, xây tường, và quá trình lắp đặt các kết cấu khung kèo sắt, thép, mái tole. </w:t>
      </w:r>
    </w:p>
    <w:p w14:paraId="2F546C41" w14:textId="1E74D46A" w:rsidR="002A6DFD" w:rsidRPr="00DA599E" w:rsidRDefault="002A6DFD" w:rsidP="00891D15">
      <w:pPr>
        <w:spacing w:line="305" w:lineRule="auto"/>
        <w:ind w:firstLine="567"/>
        <w:contextualSpacing/>
        <w:jc w:val="both"/>
        <w:rPr>
          <w:sz w:val="26"/>
          <w:szCs w:val="26"/>
        </w:rPr>
      </w:pPr>
      <w:r w:rsidRPr="00DA599E">
        <w:rPr>
          <w:sz w:val="26"/>
          <w:szCs w:val="26"/>
        </w:rPr>
        <w:lastRenderedPageBreak/>
        <w:t xml:space="preserve">Các hoạt động như phối trộn nguyên vật liệu, đóng tháo cốt pha và quá trình cắt, gò, hàn các chi tiết kim loại,… Khối lượng thi công công trình được thống kê khối lượng thi công như sau: </w:t>
      </w:r>
    </w:p>
    <w:p w14:paraId="54C9BFF9" w14:textId="77777777" w:rsidR="002A6DFD" w:rsidRPr="00DA599E" w:rsidRDefault="002A6DFD" w:rsidP="004337C2">
      <w:pPr>
        <w:spacing w:line="305" w:lineRule="auto"/>
        <w:ind w:firstLine="426"/>
        <w:jc w:val="both"/>
        <w:rPr>
          <w:sz w:val="26"/>
          <w:szCs w:val="26"/>
        </w:rPr>
      </w:pPr>
      <w:r w:rsidRPr="00DA599E">
        <w:rPr>
          <w:sz w:val="26"/>
          <w:szCs w:val="26"/>
        </w:rPr>
        <w:t>+ Công đoạn bê tông: Biện pháp thi công ván khuôn dùng ván khuôn gỗ thép kết hợp. Khu vực thi công được lắp dựng giàn giáo bao che và lưới an toàn. Bê tông được trộn bằng máy trộn thủ công tại công trường.</w:t>
      </w:r>
    </w:p>
    <w:p w14:paraId="5AD687F0" w14:textId="77777777" w:rsidR="002A6DFD" w:rsidRPr="00DA599E" w:rsidRDefault="002A6DFD" w:rsidP="004337C2">
      <w:pPr>
        <w:spacing w:line="305" w:lineRule="auto"/>
        <w:ind w:firstLine="426"/>
        <w:jc w:val="both"/>
        <w:rPr>
          <w:sz w:val="26"/>
          <w:szCs w:val="26"/>
        </w:rPr>
      </w:pPr>
      <w:r w:rsidRPr="00DA599E">
        <w:rPr>
          <w:sz w:val="26"/>
          <w:szCs w:val="26"/>
        </w:rPr>
        <w:t xml:space="preserve">+ Công đoạn cốt thép: Biện pháp thi công cốt thép được gia công tại hiện trường, phần thép vụn được thu gom thanh lý phế liệu. </w:t>
      </w:r>
    </w:p>
    <w:p w14:paraId="7329E77D" w14:textId="77777777" w:rsidR="002A6DFD" w:rsidRPr="00DA599E" w:rsidRDefault="002A6DFD" w:rsidP="004337C2">
      <w:pPr>
        <w:spacing w:line="305" w:lineRule="auto"/>
        <w:ind w:firstLine="426"/>
        <w:jc w:val="both"/>
        <w:rPr>
          <w:sz w:val="26"/>
          <w:szCs w:val="26"/>
        </w:rPr>
      </w:pPr>
      <w:r w:rsidRPr="00DA599E">
        <w:rPr>
          <w:sz w:val="26"/>
          <w:szCs w:val="26"/>
        </w:rPr>
        <w:t xml:space="preserve">+ Công đoạn xây gạch và tô trát: Các cấu kiện tường, vách gạch được xây bằng thủ công. Gạch xây bao gồm gạch ống cho tường nhà, gạch thẻ cho bể nước và gạch block cho tường rào. </w:t>
      </w:r>
    </w:p>
    <w:p w14:paraId="29A2966E" w14:textId="77777777" w:rsidR="002A6DFD" w:rsidRPr="00DA599E" w:rsidRDefault="002A6DFD" w:rsidP="004337C2">
      <w:pPr>
        <w:spacing w:line="305" w:lineRule="auto"/>
        <w:ind w:firstLine="426"/>
        <w:jc w:val="both"/>
        <w:rPr>
          <w:sz w:val="26"/>
          <w:szCs w:val="26"/>
        </w:rPr>
      </w:pPr>
      <w:r w:rsidRPr="00DA599E">
        <w:rPr>
          <w:sz w:val="26"/>
          <w:szCs w:val="26"/>
        </w:rPr>
        <w:t xml:space="preserve">+ Công đoạn thi công mái: thi công sườn mái, lợp tôn và lắp thông gió mái. </w:t>
      </w:r>
    </w:p>
    <w:p w14:paraId="5D71C2B7" w14:textId="23686720" w:rsidR="002A6DFD" w:rsidRPr="00DA599E" w:rsidRDefault="00891D15" w:rsidP="00891D15">
      <w:pPr>
        <w:spacing w:line="305" w:lineRule="auto"/>
        <w:ind w:firstLine="567"/>
        <w:contextualSpacing/>
        <w:jc w:val="both"/>
        <w:rPr>
          <w:sz w:val="26"/>
          <w:szCs w:val="26"/>
        </w:rPr>
      </w:pPr>
      <w:r w:rsidRPr="00DA599E">
        <w:rPr>
          <w:sz w:val="26"/>
          <w:szCs w:val="26"/>
        </w:rPr>
        <w:t xml:space="preserve">- </w:t>
      </w:r>
      <w:r w:rsidR="002A6DFD" w:rsidRPr="00DA599E">
        <w:rPr>
          <w:sz w:val="26"/>
          <w:szCs w:val="26"/>
        </w:rPr>
        <w:t xml:space="preserve">Quá trình hoàn thiện công trình </w:t>
      </w:r>
    </w:p>
    <w:p w14:paraId="7047CEA1" w14:textId="77777777" w:rsidR="002A6DFD" w:rsidRPr="00DA599E" w:rsidRDefault="002A6DFD" w:rsidP="004337C2">
      <w:pPr>
        <w:spacing w:line="305" w:lineRule="auto"/>
        <w:ind w:firstLine="426"/>
        <w:jc w:val="both"/>
        <w:rPr>
          <w:sz w:val="26"/>
          <w:szCs w:val="26"/>
        </w:rPr>
      </w:pPr>
      <w:r w:rsidRPr="00DA599E">
        <w:rPr>
          <w:sz w:val="26"/>
          <w:szCs w:val="26"/>
        </w:rPr>
        <w:t xml:space="preserve">+ Công tác bả bột và sơn nước: Trong quá trình thi công bả bột có phát sinh bụi, vì vậy cần bao che an toàn, phun sương, tưới ẩm khi cần thiết. Tường sau khi bả và sơn được vệ sinh sạch sẽ. Vỏ thùng sơn, giấy nhám được thu gom vào các khu vực để rác, không xả sơn vào hệ thống thoát nước. Dự án sử dụng công nghệ sơn thủ công bằng rulo. </w:t>
      </w:r>
    </w:p>
    <w:p w14:paraId="0DCEE2C3" w14:textId="77777777" w:rsidR="002A6DFD" w:rsidRPr="00DA599E" w:rsidRDefault="002A6DFD" w:rsidP="004337C2">
      <w:pPr>
        <w:spacing w:line="305" w:lineRule="auto"/>
        <w:ind w:firstLine="426"/>
        <w:jc w:val="both"/>
        <w:rPr>
          <w:sz w:val="26"/>
          <w:szCs w:val="26"/>
        </w:rPr>
      </w:pPr>
      <w:r w:rsidRPr="00DA599E">
        <w:rPr>
          <w:sz w:val="26"/>
          <w:szCs w:val="26"/>
        </w:rPr>
        <w:t xml:space="preserve">+ Công tác ốp lát gạch đá: Bao gồm gạch lát nền khu văn phòng, nhà bảo vệ và nhà vệ sinh… đá lát bậc cầu thang, trang trí mặt tiền, bồn hoa, lát sân đường, vỉa hè. Gạch, đá được cắt bằng máy cắt cầm tay tại công trường. Có biện pháp bao che chống bụi, giải nhiệt khi cắt. </w:t>
      </w:r>
    </w:p>
    <w:p w14:paraId="3EA34621" w14:textId="77777777" w:rsidR="00891D15" w:rsidRPr="00DA599E" w:rsidRDefault="002A6DFD" w:rsidP="00891D15">
      <w:pPr>
        <w:spacing w:line="305" w:lineRule="auto"/>
        <w:ind w:firstLine="426"/>
        <w:jc w:val="both"/>
        <w:rPr>
          <w:sz w:val="26"/>
          <w:szCs w:val="26"/>
        </w:rPr>
      </w:pPr>
      <w:r w:rsidRPr="00DA599E">
        <w:rPr>
          <w:sz w:val="26"/>
          <w:szCs w:val="26"/>
        </w:rPr>
        <w:t>+ Công tác dựng vách ngăn văn phòng và thi công nội thất: dựng vách ngăn các khu phòng ốc chức năng và thi công thiết kế nội thất, thi công phần âm tường đối với hệ thống điện, đường ốn</w:t>
      </w:r>
      <w:r w:rsidR="00891D15" w:rsidRPr="00DA599E">
        <w:rPr>
          <w:sz w:val="26"/>
          <w:szCs w:val="26"/>
        </w:rPr>
        <w:t xml:space="preserve">g cấp nước và thoát nước thải. </w:t>
      </w:r>
    </w:p>
    <w:p w14:paraId="675CC3CC" w14:textId="38E5484C" w:rsidR="002A6DFD" w:rsidRPr="00DA599E" w:rsidRDefault="00891D15" w:rsidP="00891D15">
      <w:pPr>
        <w:spacing w:line="305" w:lineRule="auto"/>
        <w:ind w:firstLine="567"/>
        <w:jc w:val="both"/>
        <w:rPr>
          <w:sz w:val="26"/>
          <w:szCs w:val="26"/>
        </w:rPr>
      </w:pPr>
      <w:r w:rsidRPr="00DA599E">
        <w:rPr>
          <w:sz w:val="26"/>
          <w:szCs w:val="26"/>
        </w:rPr>
        <w:t xml:space="preserve">- </w:t>
      </w:r>
      <w:r w:rsidR="002A6DFD" w:rsidRPr="00DA599E">
        <w:rPr>
          <w:sz w:val="26"/>
          <w:szCs w:val="26"/>
        </w:rPr>
        <w:t xml:space="preserve">Giai đoạn lắp đặt thiết bị </w:t>
      </w:r>
    </w:p>
    <w:p w14:paraId="6CD06902" w14:textId="77777777" w:rsidR="002A6DFD" w:rsidRPr="00DA599E" w:rsidRDefault="002A6DFD" w:rsidP="00574613">
      <w:pPr>
        <w:spacing w:line="305" w:lineRule="auto"/>
        <w:ind w:firstLine="567"/>
        <w:jc w:val="both"/>
        <w:rPr>
          <w:sz w:val="26"/>
          <w:szCs w:val="26"/>
        </w:rPr>
      </w:pPr>
      <w:r w:rsidRPr="00DA599E">
        <w:rPr>
          <w:sz w:val="26"/>
          <w:szCs w:val="26"/>
        </w:rPr>
        <w:t xml:space="preserve">Máy móc thiết bị của dự án được nhập trực tiếp từ nước ngoài hoặc mua trong nước nếu đáp ứng được đầy đủ yêu cầu kỹ thuật (hiện trạng sử dụng là mới 100%). Sau khi xây dựng xong, sẽ tiến hành lắp đặt máy móc thiết bị. </w:t>
      </w:r>
    </w:p>
    <w:p w14:paraId="12597441" w14:textId="4D44BC8C" w:rsidR="002A6DFD" w:rsidRPr="00DA599E" w:rsidRDefault="00574613" w:rsidP="00574613">
      <w:pPr>
        <w:pStyle w:val="CHUONG111"/>
      </w:pPr>
      <w:bookmarkStart w:id="1149" w:name="_Toc109048777"/>
      <w:bookmarkStart w:id="1150" w:name="_Toc109475804"/>
      <w:r w:rsidRPr="00DA599E">
        <w:t>1.</w:t>
      </w:r>
      <w:r w:rsidR="002A6DFD" w:rsidRPr="00DA599E">
        <w:t>5.3. Tiến độ, vốn đầu tư, tổ chức quản lý và thực hiện dự án</w:t>
      </w:r>
      <w:bookmarkEnd w:id="1149"/>
      <w:bookmarkEnd w:id="1150"/>
      <w:r w:rsidR="002A6DFD" w:rsidRPr="00DA599E">
        <w:t xml:space="preserve"> </w:t>
      </w:r>
    </w:p>
    <w:p w14:paraId="0CCDA547" w14:textId="7F4B4810" w:rsidR="002A6DFD" w:rsidRPr="00DA599E" w:rsidRDefault="008541A5" w:rsidP="008541A5">
      <w:pPr>
        <w:pStyle w:val="CHNG1111"/>
      </w:pPr>
      <w:bookmarkStart w:id="1151" w:name="_Toc109048778"/>
      <w:bookmarkStart w:id="1152" w:name="_Toc109475805"/>
      <w:r w:rsidRPr="00DA599E">
        <w:t>1.</w:t>
      </w:r>
      <w:r w:rsidR="002A6DFD" w:rsidRPr="00DA599E">
        <w:t>5.3.1. Tiến độ thực hiện dự án</w:t>
      </w:r>
      <w:bookmarkEnd w:id="1151"/>
      <w:bookmarkEnd w:id="1152"/>
      <w:r w:rsidR="002A6DFD" w:rsidRPr="00DA599E">
        <w:t xml:space="preserve"> </w:t>
      </w:r>
    </w:p>
    <w:p w14:paraId="484A4918" w14:textId="77777777" w:rsidR="002A6DFD" w:rsidRPr="00DA599E" w:rsidRDefault="002A6DFD" w:rsidP="002A6DFD">
      <w:pPr>
        <w:spacing w:line="305" w:lineRule="auto"/>
        <w:ind w:firstLine="567"/>
        <w:rPr>
          <w:sz w:val="26"/>
          <w:szCs w:val="26"/>
        </w:rPr>
      </w:pPr>
      <w:r w:rsidRPr="00DA599E">
        <w:rPr>
          <w:sz w:val="26"/>
          <w:szCs w:val="26"/>
        </w:rPr>
        <w:t xml:space="preserve">Thời gian thực hiện các công việc trong quá trình triển khai dự án bao gồm các nội dung cần thực hiện cụ thể như sau: </w:t>
      </w:r>
    </w:p>
    <w:p w14:paraId="6DFDB940" w14:textId="77777777" w:rsidR="00D82146" w:rsidRPr="00DA599E" w:rsidRDefault="00D82146">
      <w:pPr>
        <w:spacing w:after="200" w:line="276" w:lineRule="auto"/>
        <w:rPr>
          <w:rFonts w:eastAsiaTheme="minorHAnsi" w:cstheme="minorBidi"/>
          <w:b/>
          <w:bCs/>
          <w:sz w:val="26"/>
          <w:szCs w:val="18"/>
        </w:rPr>
      </w:pPr>
      <w:bookmarkStart w:id="1153" w:name="_Toc109046905"/>
      <w:r w:rsidRPr="00DA599E">
        <w:br w:type="page"/>
      </w:r>
    </w:p>
    <w:p w14:paraId="64E2EF50" w14:textId="0BC4ADE1" w:rsidR="002A6DFD" w:rsidRPr="00DA599E" w:rsidRDefault="002A6DFD" w:rsidP="00162040">
      <w:pPr>
        <w:pStyle w:val="Caption"/>
        <w:rPr>
          <w:color w:val="auto"/>
        </w:rPr>
      </w:pPr>
      <w:bookmarkStart w:id="1154" w:name="_Toc114565215"/>
      <w:r w:rsidRPr="00DA599E">
        <w:rPr>
          <w:color w:val="auto"/>
        </w:rPr>
        <w:lastRenderedPageBreak/>
        <w:t>Bảng</w:t>
      </w:r>
      <w:r w:rsidR="00162040" w:rsidRPr="00DA599E">
        <w:rPr>
          <w:color w:val="auto"/>
        </w:rPr>
        <w:t xml:space="preserve"> 1. </w:t>
      </w:r>
      <w:r w:rsidR="00162040" w:rsidRPr="00DA599E">
        <w:rPr>
          <w:color w:val="auto"/>
        </w:rPr>
        <w:fldChar w:fldCharType="begin"/>
      </w:r>
      <w:r w:rsidR="00162040" w:rsidRPr="00DA599E">
        <w:rPr>
          <w:color w:val="auto"/>
        </w:rPr>
        <w:instrText xml:space="preserve"> SEQ _1. \* ARABIC </w:instrText>
      </w:r>
      <w:r w:rsidR="00162040" w:rsidRPr="00DA599E">
        <w:rPr>
          <w:color w:val="auto"/>
        </w:rPr>
        <w:fldChar w:fldCharType="separate"/>
      </w:r>
      <w:r w:rsidR="00DA599E">
        <w:rPr>
          <w:noProof/>
          <w:color w:val="auto"/>
        </w:rPr>
        <w:t>19</w:t>
      </w:r>
      <w:r w:rsidR="00162040" w:rsidRPr="00DA599E">
        <w:rPr>
          <w:color w:val="auto"/>
        </w:rPr>
        <w:fldChar w:fldCharType="end"/>
      </w:r>
      <w:r w:rsidRPr="00DA599E">
        <w:rPr>
          <w:color w:val="auto"/>
        </w:rPr>
        <w:t>. Tiến độ thực hiện dự án</w:t>
      </w:r>
      <w:bookmarkEnd w:id="1153"/>
      <w:bookmarkEnd w:id="1154"/>
      <w:r w:rsidRPr="00DA599E">
        <w:rPr>
          <w:color w:val="auto"/>
        </w:rPr>
        <w:t xml:space="preserve"> </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5244"/>
        <w:gridCol w:w="3260"/>
      </w:tblGrid>
      <w:tr w:rsidR="00DA599E" w:rsidRPr="00DA599E" w14:paraId="401DE1E2" w14:textId="77777777" w:rsidTr="00C975B1">
        <w:trPr>
          <w:trHeight w:val="180"/>
          <w:jc w:val="center"/>
        </w:trPr>
        <w:tc>
          <w:tcPr>
            <w:tcW w:w="563" w:type="dxa"/>
            <w:shd w:val="clear" w:color="auto" w:fill="DAEEF3" w:themeFill="accent5" w:themeFillTint="33"/>
            <w:vAlign w:val="center"/>
          </w:tcPr>
          <w:p w14:paraId="301FE137" w14:textId="77777777" w:rsidR="00896024" w:rsidRPr="00DA599E" w:rsidRDefault="00896024" w:rsidP="00C975B1">
            <w:pPr>
              <w:pStyle w:val="Hmclc"/>
              <w:spacing w:line="312" w:lineRule="auto"/>
              <w:outlineLvl w:val="0"/>
              <w:rPr>
                <w:lang w:val="en-US"/>
              </w:rPr>
            </w:pPr>
            <w:bookmarkStart w:id="1155" w:name="_Toc109048779"/>
            <w:r w:rsidRPr="00DA599E">
              <w:rPr>
                <w:lang w:val="en-US"/>
              </w:rPr>
              <w:t>TT</w:t>
            </w:r>
          </w:p>
        </w:tc>
        <w:tc>
          <w:tcPr>
            <w:tcW w:w="5244" w:type="dxa"/>
            <w:shd w:val="clear" w:color="auto" w:fill="DAEEF3" w:themeFill="accent5" w:themeFillTint="33"/>
            <w:vAlign w:val="center"/>
          </w:tcPr>
          <w:p w14:paraId="520FB952" w14:textId="77777777" w:rsidR="00896024" w:rsidRPr="00DA599E" w:rsidRDefault="00896024" w:rsidP="00C975B1">
            <w:pPr>
              <w:pStyle w:val="Hmclc"/>
              <w:spacing w:line="312" w:lineRule="auto"/>
              <w:jc w:val="center"/>
              <w:outlineLvl w:val="0"/>
              <w:rPr>
                <w:lang w:val="en-US"/>
              </w:rPr>
            </w:pPr>
            <w:r w:rsidRPr="00DA599E">
              <w:rPr>
                <w:lang w:val="en-US"/>
              </w:rPr>
              <w:t>Hạng mục thực hiện</w:t>
            </w:r>
          </w:p>
        </w:tc>
        <w:tc>
          <w:tcPr>
            <w:tcW w:w="3260" w:type="dxa"/>
            <w:shd w:val="clear" w:color="auto" w:fill="DAEEF3" w:themeFill="accent5" w:themeFillTint="33"/>
            <w:vAlign w:val="center"/>
          </w:tcPr>
          <w:p w14:paraId="40455D6C" w14:textId="77777777" w:rsidR="00896024" w:rsidRPr="00DA599E" w:rsidRDefault="00896024" w:rsidP="00C975B1">
            <w:pPr>
              <w:pStyle w:val="Hmclc"/>
              <w:spacing w:line="312" w:lineRule="auto"/>
              <w:jc w:val="center"/>
              <w:outlineLvl w:val="0"/>
              <w:rPr>
                <w:lang w:val="en-US"/>
              </w:rPr>
            </w:pPr>
            <w:r w:rsidRPr="00DA599E">
              <w:rPr>
                <w:lang w:val="en-US"/>
              </w:rPr>
              <w:t>Thời gian thực hiện</w:t>
            </w:r>
          </w:p>
        </w:tc>
      </w:tr>
      <w:tr w:rsidR="00DA599E" w:rsidRPr="00DA599E" w14:paraId="02A3F812" w14:textId="77777777" w:rsidTr="00C975B1">
        <w:trPr>
          <w:trHeight w:val="254"/>
          <w:jc w:val="center"/>
        </w:trPr>
        <w:tc>
          <w:tcPr>
            <w:tcW w:w="563" w:type="dxa"/>
            <w:shd w:val="clear" w:color="auto" w:fill="auto"/>
            <w:vAlign w:val="center"/>
          </w:tcPr>
          <w:p w14:paraId="556F7949" w14:textId="77777777" w:rsidR="00896024" w:rsidRPr="00DA599E" w:rsidRDefault="00896024" w:rsidP="00C975B1">
            <w:pPr>
              <w:pStyle w:val="Hmclc"/>
              <w:spacing w:line="312" w:lineRule="auto"/>
              <w:jc w:val="center"/>
              <w:outlineLvl w:val="0"/>
              <w:rPr>
                <w:b w:val="0"/>
                <w:lang w:val="en-US"/>
              </w:rPr>
            </w:pPr>
            <w:r w:rsidRPr="00DA599E">
              <w:rPr>
                <w:b w:val="0"/>
                <w:lang w:val="en-US"/>
              </w:rPr>
              <w:t>1</w:t>
            </w:r>
          </w:p>
        </w:tc>
        <w:tc>
          <w:tcPr>
            <w:tcW w:w="5244" w:type="dxa"/>
            <w:shd w:val="clear" w:color="auto" w:fill="auto"/>
            <w:vAlign w:val="center"/>
          </w:tcPr>
          <w:p w14:paraId="308CCBB9" w14:textId="77777777" w:rsidR="00896024" w:rsidRPr="00DA599E" w:rsidRDefault="00896024" w:rsidP="00C975B1">
            <w:pPr>
              <w:pStyle w:val="Normal0"/>
              <w:spacing w:line="312" w:lineRule="auto"/>
              <w:ind w:firstLine="0"/>
            </w:pPr>
            <w:r w:rsidRPr="00DA599E">
              <w:t xml:space="preserve">Thi công xây dựng các công trình mở rộng </w:t>
            </w:r>
          </w:p>
        </w:tc>
        <w:tc>
          <w:tcPr>
            <w:tcW w:w="3260" w:type="dxa"/>
            <w:shd w:val="clear" w:color="auto" w:fill="auto"/>
          </w:tcPr>
          <w:p w14:paraId="247048C2" w14:textId="77777777" w:rsidR="00896024" w:rsidRPr="00DA599E" w:rsidRDefault="00896024" w:rsidP="00C975B1">
            <w:pPr>
              <w:pStyle w:val="Hmclc"/>
              <w:spacing w:line="312" w:lineRule="auto"/>
              <w:outlineLvl w:val="0"/>
              <w:rPr>
                <w:b w:val="0"/>
                <w:lang w:val="en-US"/>
              </w:rPr>
            </w:pPr>
            <w:r w:rsidRPr="00DA599E">
              <w:rPr>
                <w:b w:val="0"/>
                <w:lang w:val="en-US"/>
              </w:rPr>
              <w:t>Tháng 12/2022 - 3/2023</w:t>
            </w:r>
          </w:p>
        </w:tc>
      </w:tr>
      <w:tr w:rsidR="00DA599E" w:rsidRPr="00DA599E" w14:paraId="57AACA03" w14:textId="77777777" w:rsidTr="00C975B1">
        <w:trPr>
          <w:trHeight w:val="465"/>
          <w:jc w:val="center"/>
        </w:trPr>
        <w:tc>
          <w:tcPr>
            <w:tcW w:w="563" w:type="dxa"/>
            <w:shd w:val="clear" w:color="auto" w:fill="auto"/>
            <w:vAlign w:val="center"/>
          </w:tcPr>
          <w:p w14:paraId="677089DA" w14:textId="77777777" w:rsidR="00896024" w:rsidRPr="00DA599E" w:rsidRDefault="00896024" w:rsidP="00C975B1">
            <w:pPr>
              <w:pStyle w:val="Hmclc"/>
              <w:spacing w:line="312" w:lineRule="auto"/>
              <w:jc w:val="center"/>
              <w:outlineLvl w:val="0"/>
              <w:rPr>
                <w:b w:val="0"/>
                <w:lang w:val="en-US"/>
              </w:rPr>
            </w:pPr>
            <w:r w:rsidRPr="00DA599E">
              <w:rPr>
                <w:b w:val="0"/>
                <w:lang w:val="en-US"/>
              </w:rPr>
              <w:t>2</w:t>
            </w:r>
          </w:p>
        </w:tc>
        <w:tc>
          <w:tcPr>
            <w:tcW w:w="5244" w:type="dxa"/>
            <w:shd w:val="clear" w:color="auto" w:fill="auto"/>
            <w:vAlign w:val="center"/>
          </w:tcPr>
          <w:p w14:paraId="63655CB1" w14:textId="77777777" w:rsidR="00896024" w:rsidRPr="00DA599E" w:rsidRDefault="00896024" w:rsidP="00C975B1">
            <w:pPr>
              <w:pStyle w:val="Hmclc"/>
              <w:spacing w:line="312" w:lineRule="auto"/>
              <w:outlineLvl w:val="0"/>
              <w:rPr>
                <w:b w:val="0"/>
                <w:lang w:val="en-US"/>
              </w:rPr>
            </w:pPr>
            <w:r w:rsidRPr="00DA599E">
              <w:rPr>
                <w:b w:val="0"/>
                <w:lang w:val="en-US"/>
              </w:rPr>
              <w:t>Lắp đặt bổ sung máy móc, thiết bị</w:t>
            </w:r>
          </w:p>
        </w:tc>
        <w:tc>
          <w:tcPr>
            <w:tcW w:w="3260" w:type="dxa"/>
            <w:shd w:val="clear" w:color="auto" w:fill="auto"/>
          </w:tcPr>
          <w:p w14:paraId="42A1E3BE" w14:textId="77777777" w:rsidR="00896024" w:rsidRPr="00DA599E" w:rsidRDefault="00896024" w:rsidP="00C975B1">
            <w:pPr>
              <w:pStyle w:val="Hmclc"/>
              <w:spacing w:line="312" w:lineRule="auto"/>
              <w:outlineLvl w:val="0"/>
              <w:rPr>
                <w:b w:val="0"/>
                <w:lang w:val="en-US"/>
              </w:rPr>
            </w:pPr>
            <w:r w:rsidRPr="00DA599E">
              <w:rPr>
                <w:b w:val="0"/>
                <w:lang w:val="en-US"/>
              </w:rPr>
              <w:t>Tháng 3/2023 - 04/2023</w:t>
            </w:r>
          </w:p>
        </w:tc>
      </w:tr>
      <w:tr w:rsidR="00DA599E" w:rsidRPr="00DA599E" w14:paraId="595CB5DC" w14:textId="77777777" w:rsidTr="00C975B1">
        <w:trPr>
          <w:trHeight w:val="458"/>
          <w:jc w:val="center"/>
        </w:trPr>
        <w:tc>
          <w:tcPr>
            <w:tcW w:w="563" w:type="dxa"/>
            <w:shd w:val="clear" w:color="auto" w:fill="auto"/>
            <w:vAlign w:val="center"/>
          </w:tcPr>
          <w:p w14:paraId="4E14B4B3" w14:textId="77777777" w:rsidR="00896024" w:rsidRPr="00DA599E" w:rsidRDefault="00896024" w:rsidP="00C975B1">
            <w:pPr>
              <w:pStyle w:val="Hmclc"/>
              <w:spacing w:line="312" w:lineRule="auto"/>
              <w:jc w:val="center"/>
              <w:outlineLvl w:val="0"/>
              <w:rPr>
                <w:b w:val="0"/>
                <w:lang w:val="en-US"/>
              </w:rPr>
            </w:pPr>
            <w:r w:rsidRPr="00DA599E">
              <w:rPr>
                <w:b w:val="0"/>
                <w:lang w:val="en-US"/>
              </w:rPr>
              <w:t>3</w:t>
            </w:r>
          </w:p>
        </w:tc>
        <w:tc>
          <w:tcPr>
            <w:tcW w:w="5244" w:type="dxa"/>
            <w:shd w:val="clear" w:color="auto" w:fill="auto"/>
            <w:vAlign w:val="center"/>
          </w:tcPr>
          <w:p w14:paraId="0B65082E" w14:textId="77777777" w:rsidR="00896024" w:rsidRPr="00DA599E" w:rsidRDefault="00896024" w:rsidP="00C975B1">
            <w:pPr>
              <w:pStyle w:val="Hmclc"/>
              <w:spacing w:line="312" w:lineRule="auto"/>
              <w:outlineLvl w:val="0"/>
              <w:rPr>
                <w:b w:val="0"/>
                <w:lang w:val="en-US"/>
              </w:rPr>
            </w:pPr>
            <w:r w:rsidRPr="00DA599E">
              <w:rPr>
                <w:b w:val="0"/>
                <w:lang w:val="en-US"/>
              </w:rPr>
              <w:t>Vận hành thử nghiệm</w:t>
            </w:r>
          </w:p>
        </w:tc>
        <w:tc>
          <w:tcPr>
            <w:tcW w:w="3260" w:type="dxa"/>
            <w:shd w:val="clear" w:color="auto" w:fill="auto"/>
          </w:tcPr>
          <w:p w14:paraId="3DF77553" w14:textId="77777777" w:rsidR="00896024" w:rsidRPr="00DA599E" w:rsidRDefault="00896024" w:rsidP="00C975B1">
            <w:pPr>
              <w:pStyle w:val="Hmclc"/>
              <w:spacing w:line="312" w:lineRule="auto"/>
              <w:outlineLvl w:val="0"/>
              <w:rPr>
                <w:b w:val="0"/>
                <w:lang w:val="en-US"/>
              </w:rPr>
            </w:pPr>
            <w:r w:rsidRPr="00DA599E">
              <w:rPr>
                <w:b w:val="0"/>
                <w:lang w:val="en-US"/>
              </w:rPr>
              <w:t>Tháng 04/2023 - 06/2023</w:t>
            </w:r>
          </w:p>
        </w:tc>
      </w:tr>
      <w:tr w:rsidR="00DA599E" w:rsidRPr="00DA599E" w14:paraId="4C54FC28" w14:textId="77777777" w:rsidTr="00C975B1">
        <w:trPr>
          <w:trHeight w:val="458"/>
          <w:jc w:val="center"/>
        </w:trPr>
        <w:tc>
          <w:tcPr>
            <w:tcW w:w="563" w:type="dxa"/>
            <w:shd w:val="clear" w:color="auto" w:fill="auto"/>
            <w:vAlign w:val="center"/>
          </w:tcPr>
          <w:p w14:paraId="54B9A86A" w14:textId="77777777" w:rsidR="00896024" w:rsidRPr="00DA599E" w:rsidRDefault="00896024" w:rsidP="00C975B1">
            <w:pPr>
              <w:pStyle w:val="Hmclc"/>
              <w:spacing w:line="312" w:lineRule="auto"/>
              <w:jc w:val="center"/>
              <w:outlineLvl w:val="0"/>
              <w:rPr>
                <w:b w:val="0"/>
                <w:lang w:val="en-US"/>
              </w:rPr>
            </w:pPr>
            <w:r w:rsidRPr="00DA599E">
              <w:rPr>
                <w:b w:val="0"/>
                <w:lang w:val="en-US"/>
              </w:rPr>
              <w:t>4</w:t>
            </w:r>
          </w:p>
        </w:tc>
        <w:tc>
          <w:tcPr>
            <w:tcW w:w="5244" w:type="dxa"/>
            <w:shd w:val="clear" w:color="auto" w:fill="auto"/>
            <w:vAlign w:val="center"/>
          </w:tcPr>
          <w:p w14:paraId="717ECF22" w14:textId="77777777" w:rsidR="00896024" w:rsidRPr="00DA599E" w:rsidRDefault="00896024" w:rsidP="00C975B1">
            <w:pPr>
              <w:pStyle w:val="Hmclc"/>
              <w:spacing w:line="312" w:lineRule="auto"/>
              <w:outlineLvl w:val="0"/>
              <w:rPr>
                <w:b w:val="0"/>
                <w:lang w:val="en-US"/>
              </w:rPr>
            </w:pPr>
            <w:r w:rsidRPr="00DA599E">
              <w:rPr>
                <w:b w:val="0"/>
                <w:lang w:val="en-US"/>
              </w:rPr>
              <w:t>Vận hành chính thức</w:t>
            </w:r>
          </w:p>
        </w:tc>
        <w:tc>
          <w:tcPr>
            <w:tcW w:w="3260" w:type="dxa"/>
            <w:shd w:val="clear" w:color="auto" w:fill="auto"/>
          </w:tcPr>
          <w:p w14:paraId="28DD4962" w14:textId="77777777" w:rsidR="00896024" w:rsidRPr="00DA599E" w:rsidRDefault="00896024" w:rsidP="00C975B1">
            <w:pPr>
              <w:pStyle w:val="Hmclc"/>
              <w:spacing w:line="312" w:lineRule="auto"/>
              <w:outlineLvl w:val="0"/>
              <w:rPr>
                <w:b w:val="0"/>
                <w:lang w:val="en-US"/>
              </w:rPr>
            </w:pPr>
            <w:r w:rsidRPr="00DA599E">
              <w:rPr>
                <w:b w:val="0"/>
                <w:lang w:val="en-US"/>
              </w:rPr>
              <w:t>Tháng 07/2023</w:t>
            </w:r>
          </w:p>
        </w:tc>
      </w:tr>
    </w:tbl>
    <w:p w14:paraId="115FBEAB" w14:textId="661EB6A6" w:rsidR="00896024" w:rsidRPr="00DA599E" w:rsidRDefault="00896024" w:rsidP="00896024">
      <w:pPr>
        <w:pStyle w:val="CHNG1111"/>
        <w:jc w:val="right"/>
        <w:rPr>
          <w:b w:val="0"/>
        </w:rPr>
      </w:pPr>
      <w:bookmarkStart w:id="1156" w:name="_Toc109475806"/>
      <w:r w:rsidRPr="00DA599E">
        <w:rPr>
          <w:b w:val="0"/>
        </w:rPr>
        <w:t>(Nguồn: Công ty TNHH RK Resources, 2022)</w:t>
      </w:r>
    </w:p>
    <w:p w14:paraId="3C29586E" w14:textId="23691538" w:rsidR="002A6DFD" w:rsidRPr="00DA599E" w:rsidRDefault="006D5040" w:rsidP="006D5040">
      <w:pPr>
        <w:pStyle w:val="CHNG1111"/>
      </w:pPr>
      <w:r w:rsidRPr="00DA599E">
        <w:t>1.</w:t>
      </w:r>
      <w:r w:rsidR="002A6DFD" w:rsidRPr="00DA599E">
        <w:t>5.3.2. Vốn đầu tư</w:t>
      </w:r>
      <w:bookmarkEnd w:id="1155"/>
      <w:bookmarkEnd w:id="1156"/>
      <w:r w:rsidR="002A6DFD" w:rsidRPr="00DA599E">
        <w:t xml:space="preserve"> </w:t>
      </w:r>
    </w:p>
    <w:p w14:paraId="19324AF5" w14:textId="4ACC95F9" w:rsidR="002A6DFD" w:rsidRPr="00DA599E" w:rsidRDefault="002A6DFD" w:rsidP="006D5040">
      <w:pPr>
        <w:spacing w:line="312" w:lineRule="auto"/>
        <w:ind w:firstLine="720"/>
        <w:jc w:val="both"/>
        <w:rPr>
          <w:sz w:val="26"/>
          <w:szCs w:val="26"/>
        </w:rPr>
      </w:pPr>
      <w:r w:rsidRPr="00DA599E">
        <w:rPr>
          <w:sz w:val="26"/>
          <w:szCs w:val="26"/>
        </w:rPr>
        <w:t xml:space="preserve">Tổng vốn đầu tư của dự án: </w:t>
      </w:r>
      <w:r w:rsidR="00517066" w:rsidRPr="00DA599E">
        <w:rPr>
          <w:sz w:val="26"/>
          <w:szCs w:val="26"/>
        </w:rPr>
        <w:t>483.200</w:t>
      </w:r>
      <w:r w:rsidRPr="00DA599E">
        <w:rPr>
          <w:sz w:val="26"/>
          <w:szCs w:val="26"/>
        </w:rPr>
        <w:t>.000.000 (</w:t>
      </w:r>
      <w:r w:rsidR="00ED3424" w:rsidRPr="00DA599E">
        <w:rPr>
          <w:sz w:val="26"/>
          <w:szCs w:val="26"/>
        </w:rPr>
        <w:t>Bốn trăm tám mươi ba tỷ hai trăm triệu</w:t>
      </w:r>
      <w:r w:rsidRPr="00DA599E">
        <w:rPr>
          <w:sz w:val="26"/>
          <w:szCs w:val="26"/>
        </w:rPr>
        <w:t xml:space="preserve">) đồng, tương đương </w:t>
      </w:r>
      <w:r w:rsidR="00ED3424" w:rsidRPr="00DA599E">
        <w:rPr>
          <w:sz w:val="26"/>
          <w:szCs w:val="26"/>
        </w:rPr>
        <w:t>30</w:t>
      </w:r>
      <w:r w:rsidRPr="00DA599E">
        <w:rPr>
          <w:sz w:val="26"/>
          <w:szCs w:val="26"/>
        </w:rPr>
        <w:t>.</w:t>
      </w:r>
      <w:r w:rsidR="00ED3424" w:rsidRPr="00DA599E">
        <w:rPr>
          <w:sz w:val="26"/>
          <w:szCs w:val="26"/>
        </w:rPr>
        <w:t>2</w:t>
      </w:r>
      <w:r w:rsidRPr="00DA599E">
        <w:rPr>
          <w:sz w:val="26"/>
          <w:szCs w:val="26"/>
        </w:rPr>
        <w:t>00.000 (</w:t>
      </w:r>
      <w:r w:rsidR="00ED3424" w:rsidRPr="00DA599E">
        <w:rPr>
          <w:sz w:val="26"/>
          <w:szCs w:val="26"/>
        </w:rPr>
        <w:t>Ba mươi triệu</w:t>
      </w:r>
      <w:r w:rsidR="009A2A30" w:rsidRPr="00DA599E">
        <w:rPr>
          <w:sz w:val="26"/>
          <w:szCs w:val="26"/>
        </w:rPr>
        <w:t xml:space="preserve"> hai trăm nghìn</w:t>
      </w:r>
      <w:r w:rsidRPr="00DA599E">
        <w:rPr>
          <w:sz w:val="26"/>
          <w:szCs w:val="26"/>
        </w:rPr>
        <w:t xml:space="preserve">) đôla Mỹ. </w:t>
      </w:r>
    </w:p>
    <w:p w14:paraId="3972480F" w14:textId="4D3E83FE" w:rsidR="002A6DFD" w:rsidRPr="00DA599E" w:rsidRDefault="002A6DFD" w:rsidP="006D5040">
      <w:pPr>
        <w:spacing w:line="312" w:lineRule="auto"/>
        <w:ind w:firstLine="720"/>
        <w:jc w:val="both"/>
        <w:rPr>
          <w:sz w:val="26"/>
          <w:szCs w:val="26"/>
        </w:rPr>
      </w:pPr>
      <w:r w:rsidRPr="00DA599E">
        <w:rPr>
          <w:sz w:val="26"/>
          <w:szCs w:val="26"/>
        </w:rPr>
        <w:t xml:space="preserve">Trong đó, vốn góp để thực hiện dự án là: </w:t>
      </w:r>
      <w:r w:rsidR="009A2A30" w:rsidRPr="00DA599E">
        <w:rPr>
          <w:sz w:val="26"/>
          <w:szCs w:val="26"/>
        </w:rPr>
        <w:t>72.960</w:t>
      </w:r>
      <w:r w:rsidRPr="00DA599E">
        <w:rPr>
          <w:sz w:val="26"/>
          <w:szCs w:val="26"/>
        </w:rPr>
        <w:t>.000.000 (</w:t>
      </w:r>
      <w:r w:rsidR="001702C6" w:rsidRPr="00DA599E">
        <w:rPr>
          <w:sz w:val="26"/>
          <w:szCs w:val="26"/>
        </w:rPr>
        <w:t>Bảy mươi hai tỷ chín trăm sáu mươi nghìn</w:t>
      </w:r>
      <w:r w:rsidRPr="00DA599E">
        <w:rPr>
          <w:sz w:val="26"/>
          <w:szCs w:val="26"/>
        </w:rPr>
        <w:t xml:space="preserve">) đồng, tương đương </w:t>
      </w:r>
      <w:r w:rsidR="001702C6" w:rsidRPr="00DA599E">
        <w:rPr>
          <w:sz w:val="26"/>
          <w:szCs w:val="26"/>
        </w:rPr>
        <w:t>4.560</w:t>
      </w:r>
      <w:r w:rsidRPr="00DA599E">
        <w:rPr>
          <w:sz w:val="26"/>
          <w:szCs w:val="26"/>
        </w:rPr>
        <w:t>.000 (</w:t>
      </w:r>
      <w:r w:rsidR="001702C6" w:rsidRPr="00DA599E">
        <w:rPr>
          <w:sz w:val="26"/>
          <w:szCs w:val="26"/>
        </w:rPr>
        <w:t>Bốn triệu</w:t>
      </w:r>
      <w:r w:rsidR="006B7EFA" w:rsidRPr="00DA599E">
        <w:rPr>
          <w:sz w:val="26"/>
          <w:szCs w:val="26"/>
        </w:rPr>
        <w:t xml:space="preserve"> năm trăm sáu mươi nghìn) đôla Mỹ, chiếm tỷ lệ 15,1</w:t>
      </w:r>
      <w:r w:rsidRPr="00DA599E">
        <w:rPr>
          <w:sz w:val="26"/>
          <w:szCs w:val="26"/>
        </w:rPr>
        <w:t xml:space="preserve">% tổng vốn đầu tư. </w:t>
      </w:r>
    </w:p>
    <w:p w14:paraId="704343FC" w14:textId="3C68078D" w:rsidR="002A6DFD" w:rsidRPr="00DA599E" w:rsidRDefault="006D5040" w:rsidP="002A6DFD">
      <w:pPr>
        <w:pStyle w:val="A3"/>
        <w:rPr>
          <w:rFonts w:cs="Times New Roman"/>
        </w:rPr>
      </w:pPr>
      <w:bookmarkStart w:id="1157" w:name="_Toc109048780"/>
      <w:r w:rsidRPr="00DA599E">
        <w:rPr>
          <w:rFonts w:cs="Times New Roman"/>
        </w:rPr>
        <w:t>1.</w:t>
      </w:r>
      <w:r w:rsidR="002A6DFD" w:rsidRPr="00DA599E">
        <w:rPr>
          <w:rFonts w:cs="Times New Roman"/>
        </w:rPr>
        <w:t>5.4. Tổ chức quản lý và thực hiện dự án</w:t>
      </w:r>
      <w:bookmarkEnd w:id="1157"/>
      <w:r w:rsidR="002A6DFD" w:rsidRPr="00DA599E">
        <w:rPr>
          <w:rFonts w:cs="Times New Roman"/>
        </w:rPr>
        <w:t xml:space="preserve"> </w:t>
      </w:r>
    </w:p>
    <w:p w14:paraId="5F9400E6" w14:textId="6461CCB5" w:rsidR="002A6DFD" w:rsidRPr="00DA599E" w:rsidRDefault="006D5040" w:rsidP="002A6DFD">
      <w:pPr>
        <w:pStyle w:val="120"/>
      </w:pPr>
      <w:bookmarkStart w:id="1158" w:name="_Toc109048781"/>
      <w:r w:rsidRPr="00DA599E">
        <w:rPr>
          <w:lang w:val="en-US"/>
        </w:rPr>
        <w:t>1.</w:t>
      </w:r>
      <w:r w:rsidR="002A6DFD" w:rsidRPr="00DA599E">
        <w:t>5.4.1.</w:t>
      </w:r>
      <w:r w:rsidR="002A6DFD" w:rsidRPr="00DA599E">
        <w:rPr>
          <w:lang w:val="en-US"/>
        </w:rPr>
        <w:t xml:space="preserve"> </w:t>
      </w:r>
      <w:r w:rsidR="002A6DFD" w:rsidRPr="00DA599E">
        <w:t>Giai đoạn thi công xây dựng</w:t>
      </w:r>
      <w:bookmarkEnd w:id="1158"/>
      <w:r w:rsidR="002A6DFD" w:rsidRPr="00DA599E">
        <w:t xml:space="preserve"> </w:t>
      </w:r>
    </w:p>
    <w:p w14:paraId="4BF35630" w14:textId="59C07293" w:rsidR="002A6DFD" w:rsidRPr="00DA599E" w:rsidRDefault="002A6DFD" w:rsidP="006D5040">
      <w:pPr>
        <w:spacing w:line="312" w:lineRule="auto"/>
        <w:ind w:firstLine="567"/>
        <w:jc w:val="both"/>
        <w:rPr>
          <w:sz w:val="26"/>
          <w:szCs w:val="26"/>
          <w:lang w:val="de-DE"/>
        </w:rPr>
      </w:pPr>
      <w:r w:rsidRPr="00DA599E">
        <w:rPr>
          <w:noProof/>
          <w:sz w:val="26"/>
          <w:szCs w:val="26"/>
        </w:rPr>
        <mc:AlternateContent>
          <mc:Choice Requires="wpg">
            <w:drawing>
              <wp:anchor distT="0" distB="0" distL="0" distR="0" simplePos="0" relativeHeight="251673088" behindDoc="0" locked="0" layoutInCell="1" allowOverlap="1" wp14:anchorId="08737F6F" wp14:editId="51EC7B0C">
                <wp:simplePos x="0" y="0"/>
                <wp:positionH relativeFrom="page">
                  <wp:posOffset>1550670</wp:posOffset>
                </wp:positionH>
                <wp:positionV relativeFrom="paragraph">
                  <wp:posOffset>813435</wp:posOffset>
                </wp:positionV>
                <wp:extent cx="4867275" cy="2030095"/>
                <wp:effectExtent l="0" t="0" r="28575" b="27305"/>
                <wp:wrapTopAndBottom/>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67275" cy="2030095"/>
                          <a:chOff x="2335" y="147"/>
                          <a:chExt cx="7665" cy="3197"/>
                        </a:xfrm>
                      </wpg:grpSpPr>
                      <wps:wsp>
                        <wps:cNvPr id="1392" name="Freeform 574"/>
                        <wps:cNvSpPr>
                          <a:spLocks/>
                        </wps:cNvSpPr>
                        <wps:spPr bwMode="auto">
                          <a:xfrm>
                            <a:off x="4883" y="147"/>
                            <a:ext cx="2377" cy="520"/>
                          </a:xfrm>
                          <a:custGeom>
                            <a:avLst/>
                            <a:gdLst>
                              <a:gd name="T0" fmla="+- 0 4883 4883"/>
                              <a:gd name="T1" fmla="*/ T0 w 2377"/>
                              <a:gd name="T2" fmla="+- 0 234 147"/>
                              <a:gd name="T3" fmla="*/ 234 h 520"/>
                              <a:gd name="T4" fmla="+- 0 4890 4883"/>
                              <a:gd name="T5" fmla="*/ T4 w 2377"/>
                              <a:gd name="T6" fmla="+- 0 200 147"/>
                              <a:gd name="T7" fmla="*/ 200 h 520"/>
                              <a:gd name="T8" fmla="+- 0 4908 4883"/>
                              <a:gd name="T9" fmla="*/ T8 w 2377"/>
                              <a:gd name="T10" fmla="+- 0 173 147"/>
                              <a:gd name="T11" fmla="*/ 173 h 520"/>
                              <a:gd name="T12" fmla="+- 0 4936 4883"/>
                              <a:gd name="T13" fmla="*/ T12 w 2377"/>
                              <a:gd name="T14" fmla="+- 0 154 147"/>
                              <a:gd name="T15" fmla="*/ 154 h 520"/>
                              <a:gd name="T16" fmla="+- 0 4970 4883"/>
                              <a:gd name="T17" fmla="*/ T16 w 2377"/>
                              <a:gd name="T18" fmla="+- 0 147 147"/>
                              <a:gd name="T19" fmla="*/ 147 h 520"/>
                              <a:gd name="T20" fmla="+- 0 7173 4883"/>
                              <a:gd name="T21" fmla="*/ T20 w 2377"/>
                              <a:gd name="T22" fmla="+- 0 147 147"/>
                              <a:gd name="T23" fmla="*/ 147 h 520"/>
                              <a:gd name="T24" fmla="+- 0 7207 4883"/>
                              <a:gd name="T25" fmla="*/ T24 w 2377"/>
                              <a:gd name="T26" fmla="+- 0 154 147"/>
                              <a:gd name="T27" fmla="*/ 154 h 520"/>
                              <a:gd name="T28" fmla="+- 0 7235 4883"/>
                              <a:gd name="T29" fmla="*/ T28 w 2377"/>
                              <a:gd name="T30" fmla="+- 0 173 147"/>
                              <a:gd name="T31" fmla="*/ 173 h 520"/>
                              <a:gd name="T32" fmla="+- 0 7253 4883"/>
                              <a:gd name="T33" fmla="*/ T32 w 2377"/>
                              <a:gd name="T34" fmla="+- 0 200 147"/>
                              <a:gd name="T35" fmla="*/ 200 h 520"/>
                              <a:gd name="T36" fmla="+- 0 7260 4883"/>
                              <a:gd name="T37" fmla="*/ T36 w 2377"/>
                              <a:gd name="T38" fmla="+- 0 234 147"/>
                              <a:gd name="T39" fmla="*/ 234 h 520"/>
                              <a:gd name="T40" fmla="+- 0 7260 4883"/>
                              <a:gd name="T41" fmla="*/ T40 w 2377"/>
                              <a:gd name="T42" fmla="+- 0 581 147"/>
                              <a:gd name="T43" fmla="*/ 581 h 520"/>
                              <a:gd name="T44" fmla="+- 0 7253 4883"/>
                              <a:gd name="T45" fmla="*/ T44 w 2377"/>
                              <a:gd name="T46" fmla="+- 0 614 147"/>
                              <a:gd name="T47" fmla="*/ 614 h 520"/>
                              <a:gd name="T48" fmla="+- 0 7235 4883"/>
                              <a:gd name="T49" fmla="*/ T48 w 2377"/>
                              <a:gd name="T50" fmla="+- 0 642 147"/>
                              <a:gd name="T51" fmla="*/ 642 h 520"/>
                              <a:gd name="T52" fmla="+- 0 7207 4883"/>
                              <a:gd name="T53" fmla="*/ T52 w 2377"/>
                              <a:gd name="T54" fmla="+- 0 660 147"/>
                              <a:gd name="T55" fmla="*/ 660 h 520"/>
                              <a:gd name="T56" fmla="+- 0 7173 4883"/>
                              <a:gd name="T57" fmla="*/ T56 w 2377"/>
                              <a:gd name="T58" fmla="+- 0 667 147"/>
                              <a:gd name="T59" fmla="*/ 667 h 520"/>
                              <a:gd name="T60" fmla="+- 0 4970 4883"/>
                              <a:gd name="T61" fmla="*/ T60 w 2377"/>
                              <a:gd name="T62" fmla="+- 0 667 147"/>
                              <a:gd name="T63" fmla="*/ 667 h 520"/>
                              <a:gd name="T64" fmla="+- 0 4936 4883"/>
                              <a:gd name="T65" fmla="*/ T64 w 2377"/>
                              <a:gd name="T66" fmla="+- 0 660 147"/>
                              <a:gd name="T67" fmla="*/ 660 h 520"/>
                              <a:gd name="T68" fmla="+- 0 4908 4883"/>
                              <a:gd name="T69" fmla="*/ T68 w 2377"/>
                              <a:gd name="T70" fmla="+- 0 642 147"/>
                              <a:gd name="T71" fmla="*/ 642 h 520"/>
                              <a:gd name="T72" fmla="+- 0 4890 4883"/>
                              <a:gd name="T73" fmla="*/ T72 w 2377"/>
                              <a:gd name="T74" fmla="+- 0 614 147"/>
                              <a:gd name="T75" fmla="*/ 614 h 520"/>
                              <a:gd name="T76" fmla="+- 0 4883 4883"/>
                              <a:gd name="T77" fmla="*/ T76 w 2377"/>
                              <a:gd name="T78" fmla="+- 0 581 147"/>
                              <a:gd name="T79" fmla="*/ 581 h 520"/>
                              <a:gd name="T80" fmla="+- 0 4883 4883"/>
                              <a:gd name="T81" fmla="*/ T80 w 2377"/>
                              <a:gd name="T82" fmla="+- 0 234 147"/>
                              <a:gd name="T83" fmla="*/ 234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377" h="520">
                                <a:moveTo>
                                  <a:pt x="0" y="87"/>
                                </a:moveTo>
                                <a:lnTo>
                                  <a:pt x="7" y="53"/>
                                </a:lnTo>
                                <a:lnTo>
                                  <a:pt x="25" y="26"/>
                                </a:lnTo>
                                <a:lnTo>
                                  <a:pt x="53" y="7"/>
                                </a:lnTo>
                                <a:lnTo>
                                  <a:pt x="87" y="0"/>
                                </a:lnTo>
                                <a:lnTo>
                                  <a:pt x="2290" y="0"/>
                                </a:lnTo>
                                <a:lnTo>
                                  <a:pt x="2324" y="7"/>
                                </a:lnTo>
                                <a:lnTo>
                                  <a:pt x="2352" y="26"/>
                                </a:lnTo>
                                <a:lnTo>
                                  <a:pt x="2370" y="53"/>
                                </a:lnTo>
                                <a:lnTo>
                                  <a:pt x="2377" y="87"/>
                                </a:lnTo>
                                <a:lnTo>
                                  <a:pt x="2377" y="434"/>
                                </a:lnTo>
                                <a:lnTo>
                                  <a:pt x="2370" y="467"/>
                                </a:lnTo>
                                <a:lnTo>
                                  <a:pt x="2352" y="495"/>
                                </a:lnTo>
                                <a:lnTo>
                                  <a:pt x="2324" y="513"/>
                                </a:lnTo>
                                <a:lnTo>
                                  <a:pt x="2290" y="520"/>
                                </a:lnTo>
                                <a:lnTo>
                                  <a:pt x="87" y="520"/>
                                </a:lnTo>
                                <a:lnTo>
                                  <a:pt x="53" y="513"/>
                                </a:lnTo>
                                <a:lnTo>
                                  <a:pt x="25" y="495"/>
                                </a:lnTo>
                                <a:lnTo>
                                  <a:pt x="7" y="467"/>
                                </a:lnTo>
                                <a:lnTo>
                                  <a:pt x="0" y="434"/>
                                </a:lnTo>
                                <a:lnTo>
                                  <a:pt x="0" y="87"/>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3" name="Picture 57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4915" y="253"/>
                            <a:ext cx="2311"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8" name="Picture 57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3505" y="1019"/>
                            <a:ext cx="120"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09" name="Freeform 571"/>
                        <wps:cNvSpPr>
                          <a:spLocks/>
                        </wps:cNvSpPr>
                        <wps:spPr bwMode="auto">
                          <a:xfrm>
                            <a:off x="2335" y="1379"/>
                            <a:ext cx="2400" cy="520"/>
                          </a:xfrm>
                          <a:custGeom>
                            <a:avLst/>
                            <a:gdLst>
                              <a:gd name="T0" fmla="+- 0 2335 2335"/>
                              <a:gd name="T1" fmla="*/ T0 w 2400"/>
                              <a:gd name="T2" fmla="+- 0 1466 1379"/>
                              <a:gd name="T3" fmla="*/ 1466 h 520"/>
                              <a:gd name="T4" fmla="+- 0 2342 2335"/>
                              <a:gd name="T5" fmla="*/ T4 w 2400"/>
                              <a:gd name="T6" fmla="+- 0 1432 1379"/>
                              <a:gd name="T7" fmla="*/ 1432 h 520"/>
                              <a:gd name="T8" fmla="+- 0 2360 2335"/>
                              <a:gd name="T9" fmla="*/ T8 w 2400"/>
                              <a:gd name="T10" fmla="+- 0 1404 1379"/>
                              <a:gd name="T11" fmla="*/ 1404 h 520"/>
                              <a:gd name="T12" fmla="+- 0 2388 2335"/>
                              <a:gd name="T13" fmla="*/ T12 w 2400"/>
                              <a:gd name="T14" fmla="+- 0 1386 1379"/>
                              <a:gd name="T15" fmla="*/ 1386 h 520"/>
                              <a:gd name="T16" fmla="+- 0 2422 2335"/>
                              <a:gd name="T17" fmla="*/ T16 w 2400"/>
                              <a:gd name="T18" fmla="+- 0 1379 1379"/>
                              <a:gd name="T19" fmla="*/ 1379 h 520"/>
                              <a:gd name="T20" fmla="+- 0 4648 2335"/>
                              <a:gd name="T21" fmla="*/ T20 w 2400"/>
                              <a:gd name="T22" fmla="+- 0 1379 1379"/>
                              <a:gd name="T23" fmla="*/ 1379 h 520"/>
                              <a:gd name="T24" fmla="+- 0 4682 2335"/>
                              <a:gd name="T25" fmla="*/ T24 w 2400"/>
                              <a:gd name="T26" fmla="+- 0 1386 1379"/>
                              <a:gd name="T27" fmla="*/ 1386 h 520"/>
                              <a:gd name="T28" fmla="+- 0 4710 2335"/>
                              <a:gd name="T29" fmla="*/ T28 w 2400"/>
                              <a:gd name="T30" fmla="+- 0 1404 1379"/>
                              <a:gd name="T31" fmla="*/ 1404 h 520"/>
                              <a:gd name="T32" fmla="+- 0 4728 2335"/>
                              <a:gd name="T33" fmla="*/ T32 w 2400"/>
                              <a:gd name="T34" fmla="+- 0 1432 1379"/>
                              <a:gd name="T35" fmla="*/ 1432 h 520"/>
                              <a:gd name="T36" fmla="+- 0 4735 2335"/>
                              <a:gd name="T37" fmla="*/ T36 w 2400"/>
                              <a:gd name="T38" fmla="+- 0 1466 1379"/>
                              <a:gd name="T39" fmla="*/ 1466 h 520"/>
                              <a:gd name="T40" fmla="+- 0 4735 2335"/>
                              <a:gd name="T41" fmla="*/ T40 w 2400"/>
                              <a:gd name="T42" fmla="+- 0 1812 1379"/>
                              <a:gd name="T43" fmla="*/ 1812 h 520"/>
                              <a:gd name="T44" fmla="+- 0 4728 2335"/>
                              <a:gd name="T45" fmla="*/ T44 w 2400"/>
                              <a:gd name="T46" fmla="+- 0 1846 1379"/>
                              <a:gd name="T47" fmla="*/ 1846 h 520"/>
                              <a:gd name="T48" fmla="+- 0 4710 2335"/>
                              <a:gd name="T49" fmla="*/ T48 w 2400"/>
                              <a:gd name="T50" fmla="+- 0 1873 1379"/>
                              <a:gd name="T51" fmla="*/ 1873 h 520"/>
                              <a:gd name="T52" fmla="+- 0 4682 2335"/>
                              <a:gd name="T53" fmla="*/ T52 w 2400"/>
                              <a:gd name="T54" fmla="+- 0 1892 1379"/>
                              <a:gd name="T55" fmla="*/ 1892 h 520"/>
                              <a:gd name="T56" fmla="+- 0 4648 2335"/>
                              <a:gd name="T57" fmla="*/ T56 w 2400"/>
                              <a:gd name="T58" fmla="+- 0 1899 1379"/>
                              <a:gd name="T59" fmla="*/ 1899 h 520"/>
                              <a:gd name="T60" fmla="+- 0 2422 2335"/>
                              <a:gd name="T61" fmla="*/ T60 w 2400"/>
                              <a:gd name="T62" fmla="+- 0 1899 1379"/>
                              <a:gd name="T63" fmla="*/ 1899 h 520"/>
                              <a:gd name="T64" fmla="+- 0 2388 2335"/>
                              <a:gd name="T65" fmla="*/ T64 w 2400"/>
                              <a:gd name="T66" fmla="+- 0 1892 1379"/>
                              <a:gd name="T67" fmla="*/ 1892 h 520"/>
                              <a:gd name="T68" fmla="+- 0 2360 2335"/>
                              <a:gd name="T69" fmla="*/ T68 w 2400"/>
                              <a:gd name="T70" fmla="+- 0 1873 1379"/>
                              <a:gd name="T71" fmla="*/ 1873 h 520"/>
                              <a:gd name="T72" fmla="+- 0 2342 2335"/>
                              <a:gd name="T73" fmla="*/ T72 w 2400"/>
                              <a:gd name="T74" fmla="+- 0 1846 1379"/>
                              <a:gd name="T75" fmla="*/ 1846 h 520"/>
                              <a:gd name="T76" fmla="+- 0 2335 2335"/>
                              <a:gd name="T77" fmla="*/ T76 w 2400"/>
                              <a:gd name="T78" fmla="+- 0 1812 1379"/>
                              <a:gd name="T79" fmla="*/ 1812 h 520"/>
                              <a:gd name="T80" fmla="+- 0 2335 2335"/>
                              <a:gd name="T81" fmla="*/ T80 w 2400"/>
                              <a:gd name="T82" fmla="+- 0 1466 1379"/>
                              <a:gd name="T83" fmla="*/ 1466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400" h="520">
                                <a:moveTo>
                                  <a:pt x="0" y="87"/>
                                </a:moveTo>
                                <a:lnTo>
                                  <a:pt x="7" y="53"/>
                                </a:lnTo>
                                <a:lnTo>
                                  <a:pt x="25" y="25"/>
                                </a:lnTo>
                                <a:lnTo>
                                  <a:pt x="53" y="7"/>
                                </a:lnTo>
                                <a:lnTo>
                                  <a:pt x="87" y="0"/>
                                </a:lnTo>
                                <a:lnTo>
                                  <a:pt x="2313" y="0"/>
                                </a:lnTo>
                                <a:lnTo>
                                  <a:pt x="2347" y="7"/>
                                </a:lnTo>
                                <a:lnTo>
                                  <a:pt x="2375" y="25"/>
                                </a:lnTo>
                                <a:lnTo>
                                  <a:pt x="2393" y="53"/>
                                </a:lnTo>
                                <a:lnTo>
                                  <a:pt x="2400" y="87"/>
                                </a:lnTo>
                                <a:lnTo>
                                  <a:pt x="2400" y="433"/>
                                </a:lnTo>
                                <a:lnTo>
                                  <a:pt x="2393" y="467"/>
                                </a:lnTo>
                                <a:lnTo>
                                  <a:pt x="2375" y="494"/>
                                </a:lnTo>
                                <a:lnTo>
                                  <a:pt x="2347" y="513"/>
                                </a:lnTo>
                                <a:lnTo>
                                  <a:pt x="2313" y="520"/>
                                </a:lnTo>
                                <a:lnTo>
                                  <a:pt x="87" y="520"/>
                                </a:lnTo>
                                <a:lnTo>
                                  <a:pt x="53" y="513"/>
                                </a:lnTo>
                                <a:lnTo>
                                  <a:pt x="25" y="494"/>
                                </a:lnTo>
                                <a:lnTo>
                                  <a:pt x="7" y="467"/>
                                </a:lnTo>
                                <a:lnTo>
                                  <a:pt x="0" y="433"/>
                                </a:lnTo>
                                <a:lnTo>
                                  <a:pt x="0" y="87"/>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10" name="Picture 57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2369" y="1484"/>
                            <a:ext cx="2333"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11" name="Freeform 569"/>
                        <wps:cNvSpPr>
                          <a:spLocks/>
                        </wps:cNvSpPr>
                        <wps:spPr bwMode="auto">
                          <a:xfrm>
                            <a:off x="7105" y="1364"/>
                            <a:ext cx="2895" cy="520"/>
                          </a:xfrm>
                          <a:custGeom>
                            <a:avLst/>
                            <a:gdLst>
                              <a:gd name="T0" fmla="+- 0 7105 7105"/>
                              <a:gd name="T1" fmla="*/ T0 w 2895"/>
                              <a:gd name="T2" fmla="+- 0 1451 1364"/>
                              <a:gd name="T3" fmla="*/ 1451 h 520"/>
                              <a:gd name="T4" fmla="+- 0 7112 7105"/>
                              <a:gd name="T5" fmla="*/ T4 w 2895"/>
                              <a:gd name="T6" fmla="+- 0 1417 1364"/>
                              <a:gd name="T7" fmla="*/ 1417 h 520"/>
                              <a:gd name="T8" fmla="+- 0 7130 7105"/>
                              <a:gd name="T9" fmla="*/ T8 w 2895"/>
                              <a:gd name="T10" fmla="+- 0 1389 1364"/>
                              <a:gd name="T11" fmla="*/ 1389 h 520"/>
                              <a:gd name="T12" fmla="+- 0 7158 7105"/>
                              <a:gd name="T13" fmla="*/ T12 w 2895"/>
                              <a:gd name="T14" fmla="+- 0 1371 1364"/>
                              <a:gd name="T15" fmla="*/ 1371 h 520"/>
                              <a:gd name="T16" fmla="+- 0 7192 7105"/>
                              <a:gd name="T17" fmla="*/ T16 w 2895"/>
                              <a:gd name="T18" fmla="+- 0 1364 1364"/>
                              <a:gd name="T19" fmla="*/ 1364 h 520"/>
                              <a:gd name="T20" fmla="+- 0 9913 7105"/>
                              <a:gd name="T21" fmla="*/ T20 w 2895"/>
                              <a:gd name="T22" fmla="+- 0 1364 1364"/>
                              <a:gd name="T23" fmla="*/ 1364 h 520"/>
                              <a:gd name="T24" fmla="+- 0 9947 7105"/>
                              <a:gd name="T25" fmla="*/ T24 w 2895"/>
                              <a:gd name="T26" fmla="+- 0 1371 1364"/>
                              <a:gd name="T27" fmla="*/ 1371 h 520"/>
                              <a:gd name="T28" fmla="+- 0 9975 7105"/>
                              <a:gd name="T29" fmla="*/ T28 w 2895"/>
                              <a:gd name="T30" fmla="+- 0 1389 1364"/>
                              <a:gd name="T31" fmla="*/ 1389 h 520"/>
                              <a:gd name="T32" fmla="+- 0 9993 7105"/>
                              <a:gd name="T33" fmla="*/ T32 w 2895"/>
                              <a:gd name="T34" fmla="+- 0 1417 1364"/>
                              <a:gd name="T35" fmla="*/ 1417 h 520"/>
                              <a:gd name="T36" fmla="+- 0 10000 7105"/>
                              <a:gd name="T37" fmla="*/ T36 w 2895"/>
                              <a:gd name="T38" fmla="+- 0 1451 1364"/>
                              <a:gd name="T39" fmla="*/ 1451 h 520"/>
                              <a:gd name="T40" fmla="+- 0 10000 7105"/>
                              <a:gd name="T41" fmla="*/ T40 w 2895"/>
                              <a:gd name="T42" fmla="+- 0 1797 1364"/>
                              <a:gd name="T43" fmla="*/ 1797 h 520"/>
                              <a:gd name="T44" fmla="+- 0 9993 7105"/>
                              <a:gd name="T45" fmla="*/ T44 w 2895"/>
                              <a:gd name="T46" fmla="+- 0 1831 1364"/>
                              <a:gd name="T47" fmla="*/ 1831 h 520"/>
                              <a:gd name="T48" fmla="+- 0 9975 7105"/>
                              <a:gd name="T49" fmla="*/ T48 w 2895"/>
                              <a:gd name="T50" fmla="+- 0 1859 1364"/>
                              <a:gd name="T51" fmla="*/ 1859 h 520"/>
                              <a:gd name="T52" fmla="+- 0 9947 7105"/>
                              <a:gd name="T53" fmla="*/ T52 w 2895"/>
                              <a:gd name="T54" fmla="+- 0 1877 1364"/>
                              <a:gd name="T55" fmla="*/ 1877 h 520"/>
                              <a:gd name="T56" fmla="+- 0 9913 7105"/>
                              <a:gd name="T57" fmla="*/ T56 w 2895"/>
                              <a:gd name="T58" fmla="+- 0 1884 1364"/>
                              <a:gd name="T59" fmla="*/ 1884 h 520"/>
                              <a:gd name="T60" fmla="+- 0 7192 7105"/>
                              <a:gd name="T61" fmla="*/ T60 w 2895"/>
                              <a:gd name="T62" fmla="+- 0 1884 1364"/>
                              <a:gd name="T63" fmla="*/ 1884 h 520"/>
                              <a:gd name="T64" fmla="+- 0 7158 7105"/>
                              <a:gd name="T65" fmla="*/ T64 w 2895"/>
                              <a:gd name="T66" fmla="+- 0 1877 1364"/>
                              <a:gd name="T67" fmla="*/ 1877 h 520"/>
                              <a:gd name="T68" fmla="+- 0 7130 7105"/>
                              <a:gd name="T69" fmla="*/ T68 w 2895"/>
                              <a:gd name="T70" fmla="+- 0 1859 1364"/>
                              <a:gd name="T71" fmla="*/ 1859 h 520"/>
                              <a:gd name="T72" fmla="+- 0 7112 7105"/>
                              <a:gd name="T73" fmla="*/ T72 w 2895"/>
                              <a:gd name="T74" fmla="+- 0 1831 1364"/>
                              <a:gd name="T75" fmla="*/ 1831 h 520"/>
                              <a:gd name="T76" fmla="+- 0 7105 7105"/>
                              <a:gd name="T77" fmla="*/ T76 w 2895"/>
                              <a:gd name="T78" fmla="+- 0 1797 1364"/>
                              <a:gd name="T79" fmla="*/ 1797 h 520"/>
                              <a:gd name="T80" fmla="+- 0 7105 7105"/>
                              <a:gd name="T81" fmla="*/ T80 w 2895"/>
                              <a:gd name="T82" fmla="+- 0 1451 1364"/>
                              <a:gd name="T83" fmla="*/ 1451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895" h="520">
                                <a:moveTo>
                                  <a:pt x="0" y="87"/>
                                </a:moveTo>
                                <a:lnTo>
                                  <a:pt x="7" y="53"/>
                                </a:lnTo>
                                <a:lnTo>
                                  <a:pt x="25" y="25"/>
                                </a:lnTo>
                                <a:lnTo>
                                  <a:pt x="53" y="7"/>
                                </a:lnTo>
                                <a:lnTo>
                                  <a:pt x="87" y="0"/>
                                </a:lnTo>
                                <a:lnTo>
                                  <a:pt x="2808" y="0"/>
                                </a:lnTo>
                                <a:lnTo>
                                  <a:pt x="2842" y="7"/>
                                </a:lnTo>
                                <a:lnTo>
                                  <a:pt x="2870" y="25"/>
                                </a:lnTo>
                                <a:lnTo>
                                  <a:pt x="2888" y="53"/>
                                </a:lnTo>
                                <a:lnTo>
                                  <a:pt x="2895" y="87"/>
                                </a:lnTo>
                                <a:lnTo>
                                  <a:pt x="2895" y="433"/>
                                </a:lnTo>
                                <a:lnTo>
                                  <a:pt x="2888" y="467"/>
                                </a:lnTo>
                                <a:lnTo>
                                  <a:pt x="2870" y="495"/>
                                </a:lnTo>
                                <a:lnTo>
                                  <a:pt x="2842" y="513"/>
                                </a:lnTo>
                                <a:lnTo>
                                  <a:pt x="2808" y="520"/>
                                </a:lnTo>
                                <a:lnTo>
                                  <a:pt x="87" y="520"/>
                                </a:lnTo>
                                <a:lnTo>
                                  <a:pt x="53" y="513"/>
                                </a:lnTo>
                                <a:lnTo>
                                  <a:pt x="25" y="495"/>
                                </a:lnTo>
                                <a:lnTo>
                                  <a:pt x="7" y="467"/>
                                </a:lnTo>
                                <a:lnTo>
                                  <a:pt x="0" y="433"/>
                                </a:lnTo>
                                <a:lnTo>
                                  <a:pt x="0" y="87"/>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12" name="Picture 56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7138" y="1470"/>
                            <a:ext cx="2830"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3" name="Picture 56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8530" y="1019"/>
                            <a:ext cx="120"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14" name="Line 566"/>
                        <wps:cNvCnPr/>
                        <wps:spPr bwMode="auto">
                          <a:xfrm>
                            <a:off x="3565" y="1019"/>
                            <a:ext cx="50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415" name="Picture 56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6010" y="674"/>
                            <a:ext cx="120"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16" name="AutoShape 564"/>
                        <wps:cNvSpPr>
                          <a:spLocks/>
                        </wps:cNvSpPr>
                        <wps:spPr bwMode="auto">
                          <a:xfrm>
                            <a:off x="4720" y="1574"/>
                            <a:ext cx="2400" cy="120"/>
                          </a:xfrm>
                          <a:custGeom>
                            <a:avLst/>
                            <a:gdLst>
                              <a:gd name="T0" fmla="+- 0 4840 4720"/>
                              <a:gd name="T1" fmla="*/ T0 w 2400"/>
                              <a:gd name="T2" fmla="+- 0 1574 1574"/>
                              <a:gd name="T3" fmla="*/ 1574 h 120"/>
                              <a:gd name="T4" fmla="+- 0 4720 4720"/>
                              <a:gd name="T5" fmla="*/ T4 w 2400"/>
                              <a:gd name="T6" fmla="+- 0 1634 1574"/>
                              <a:gd name="T7" fmla="*/ 1634 h 120"/>
                              <a:gd name="T8" fmla="+- 0 4840 4720"/>
                              <a:gd name="T9" fmla="*/ T8 w 2400"/>
                              <a:gd name="T10" fmla="+- 0 1694 1574"/>
                              <a:gd name="T11" fmla="*/ 1694 h 120"/>
                              <a:gd name="T12" fmla="+- 0 4840 4720"/>
                              <a:gd name="T13" fmla="*/ T12 w 2400"/>
                              <a:gd name="T14" fmla="+- 0 1641 1574"/>
                              <a:gd name="T15" fmla="*/ 1641 h 120"/>
                              <a:gd name="T16" fmla="+- 0 4820 4720"/>
                              <a:gd name="T17" fmla="*/ T16 w 2400"/>
                              <a:gd name="T18" fmla="+- 0 1641 1574"/>
                              <a:gd name="T19" fmla="*/ 1641 h 120"/>
                              <a:gd name="T20" fmla="+- 0 4820 4720"/>
                              <a:gd name="T21" fmla="*/ T20 w 2400"/>
                              <a:gd name="T22" fmla="+- 0 1626 1574"/>
                              <a:gd name="T23" fmla="*/ 1626 h 120"/>
                              <a:gd name="T24" fmla="+- 0 4840 4720"/>
                              <a:gd name="T25" fmla="*/ T24 w 2400"/>
                              <a:gd name="T26" fmla="+- 0 1626 1574"/>
                              <a:gd name="T27" fmla="*/ 1626 h 120"/>
                              <a:gd name="T28" fmla="+- 0 4840 4720"/>
                              <a:gd name="T29" fmla="*/ T28 w 2400"/>
                              <a:gd name="T30" fmla="+- 0 1574 1574"/>
                              <a:gd name="T31" fmla="*/ 1574 h 120"/>
                              <a:gd name="T32" fmla="+- 0 7000 4720"/>
                              <a:gd name="T33" fmla="*/ T32 w 2400"/>
                              <a:gd name="T34" fmla="+- 0 1574 1574"/>
                              <a:gd name="T35" fmla="*/ 1574 h 120"/>
                              <a:gd name="T36" fmla="+- 0 7000 4720"/>
                              <a:gd name="T37" fmla="*/ T36 w 2400"/>
                              <a:gd name="T38" fmla="+- 0 1694 1574"/>
                              <a:gd name="T39" fmla="*/ 1694 h 120"/>
                              <a:gd name="T40" fmla="+- 0 7105 4720"/>
                              <a:gd name="T41" fmla="*/ T40 w 2400"/>
                              <a:gd name="T42" fmla="+- 0 1641 1574"/>
                              <a:gd name="T43" fmla="*/ 1641 h 120"/>
                              <a:gd name="T44" fmla="+- 0 7020 4720"/>
                              <a:gd name="T45" fmla="*/ T44 w 2400"/>
                              <a:gd name="T46" fmla="+- 0 1641 1574"/>
                              <a:gd name="T47" fmla="*/ 1641 h 120"/>
                              <a:gd name="T48" fmla="+- 0 7020 4720"/>
                              <a:gd name="T49" fmla="*/ T48 w 2400"/>
                              <a:gd name="T50" fmla="+- 0 1626 1574"/>
                              <a:gd name="T51" fmla="*/ 1626 h 120"/>
                              <a:gd name="T52" fmla="+- 0 7105 4720"/>
                              <a:gd name="T53" fmla="*/ T52 w 2400"/>
                              <a:gd name="T54" fmla="+- 0 1626 1574"/>
                              <a:gd name="T55" fmla="*/ 1626 h 120"/>
                              <a:gd name="T56" fmla="+- 0 7000 4720"/>
                              <a:gd name="T57" fmla="*/ T56 w 2400"/>
                              <a:gd name="T58" fmla="+- 0 1574 1574"/>
                              <a:gd name="T59" fmla="*/ 1574 h 120"/>
                              <a:gd name="T60" fmla="+- 0 4840 4720"/>
                              <a:gd name="T61" fmla="*/ T60 w 2400"/>
                              <a:gd name="T62" fmla="+- 0 1626 1574"/>
                              <a:gd name="T63" fmla="*/ 1626 h 120"/>
                              <a:gd name="T64" fmla="+- 0 4820 4720"/>
                              <a:gd name="T65" fmla="*/ T64 w 2400"/>
                              <a:gd name="T66" fmla="+- 0 1626 1574"/>
                              <a:gd name="T67" fmla="*/ 1626 h 120"/>
                              <a:gd name="T68" fmla="+- 0 4820 4720"/>
                              <a:gd name="T69" fmla="*/ T68 w 2400"/>
                              <a:gd name="T70" fmla="+- 0 1641 1574"/>
                              <a:gd name="T71" fmla="*/ 1641 h 120"/>
                              <a:gd name="T72" fmla="+- 0 4840 4720"/>
                              <a:gd name="T73" fmla="*/ T72 w 2400"/>
                              <a:gd name="T74" fmla="+- 0 1641 1574"/>
                              <a:gd name="T75" fmla="*/ 1641 h 120"/>
                              <a:gd name="T76" fmla="+- 0 4840 4720"/>
                              <a:gd name="T77" fmla="*/ T76 w 2400"/>
                              <a:gd name="T78" fmla="+- 0 1626 1574"/>
                              <a:gd name="T79" fmla="*/ 1626 h 120"/>
                              <a:gd name="T80" fmla="+- 0 7000 4720"/>
                              <a:gd name="T81" fmla="*/ T80 w 2400"/>
                              <a:gd name="T82" fmla="+- 0 1626 1574"/>
                              <a:gd name="T83" fmla="*/ 1626 h 120"/>
                              <a:gd name="T84" fmla="+- 0 4840 4720"/>
                              <a:gd name="T85" fmla="*/ T84 w 2400"/>
                              <a:gd name="T86" fmla="+- 0 1626 1574"/>
                              <a:gd name="T87" fmla="*/ 1626 h 120"/>
                              <a:gd name="T88" fmla="+- 0 4840 4720"/>
                              <a:gd name="T89" fmla="*/ T88 w 2400"/>
                              <a:gd name="T90" fmla="+- 0 1641 1574"/>
                              <a:gd name="T91" fmla="*/ 1641 h 120"/>
                              <a:gd name="T92" fmla="+- 0 7000 4720"/>
                              <a:gd name="T93" fmla="*/ T92 w 2400"/>
                              <a:gd name="T94" fmla="+- 0 1641 1574"/>
                              <a:gd name="T95" fmla="*/ 1641 h 120"/>
                              <a:gd name="T96" fmla="+- 0 7000 4720"/>
                              <a:gd name="T97" fmla="*/ T96 w 2400"/>
                              <a:gd name="T98" fmla="+- 0 1626 1574"/>
                              <a:gd name="T99" fmla="*/ 1626 h 120"/>
                              <a:gd name="T100" fmla="+- 0 7105 4720"/>
                              <a:gd name="T101" fmla="*/ T100 w 2400"/>
                              <a:gd name="T102" fmla="+- 0 1626 1574"/>
                              <a:gd name="T103" fmla="*/ 1626 h 120"/>
                              <a:gd name="T104" fmla="+- 0 7020 4720"/>
                              <a:gd name="T105" fmla="*/ T104 w 2400"/>
                              <a:gd name="T106" fmla="+- 0 1626 1574"/>
                              <a:gd name="T107" fmla="*/ 1626 h 120"/>
                              <a:gd name="T108" fmla="+- 0 7020 4720"/>
                              <a:gd name="T109" fmla="*/ T108 w 2400"/>
                              <a:gd name="T110" fmla="+- 0 1641 1574"/>
                              <a:gd name="T111" fmla="*/ 1641 h 120"/>
                              <a:gd name="T112" fmla="+- 0 7105 4720"/>
                              <a:gd name="T113" fmla="*/ T112 w 2400"/>
                              <a:gd name="T114" fmla="+- 0 1641 1574"/>
                              <a:gd name="T115" fmla="*/ 1641 h 120"/>
                              <a:gd name="T116" fmla="+- 0 7120 4720"/>
                              <a:gd name="T117" fmla="*/ T116 w 2400"/>
                              <a:gd name="T118" fmla="+- 0 1634 1574"/>
                              <a:gd name="T119" fmla="*/ 1634 h 120"/>
                              <a:gd name="T120" fmla="+- 0 7105 4720"/>
                              <a:gd name="T121" fmla="*/ T120 w 2400"/>
                              <a:gd name="T122" fmla="+- 0 1626 1574"/>
                              <a:gd name="T123" fmla="*/ 1626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2400" h="120">
                                <a:moveTo>
                                  <a:pt x="120" y="0"/>
                                </a:moveTo>
                                <a:lnTo>
                                  <a:pt x="0" y="60"/>
                                </a:lnTo>
                                <a:lnTo>
                                  <a:pt x="120" y="120"/>
                                </a:lnTo>
                                <a:lnTo>
                                  <a:pt x="120" y="67"/>
                                </a:lnTo>
                                <a:lnTo>
                                  <a:pt x="100" y="67"/>
                                </a:lnTo>
                                <a:lnTo>
                                  <a:pt x="100" y="52"/>
                                </a:lnTo>
                                <a:lnTo>
                                  <a:pt x="120" y="52"/>
                                </a:lnTo>
                                <a:lnTo>
                                  <a:pt x="120" y="0"/>
                                </a:lnTo>
                                <a:close/>
                                <a:moveTo>
                                  <a:pt x="2280" y="0"/>
                                </a:moveTo>
                                <a:lnTo>
                                  <a:pt x="2280" y="120"/>
                                </a:lnTo>
                                <a:lnTo>
                                  <a:pt x="2385" y="67"/>
                                </a:lnTo>
                                <a:lnTo>
                                  <a:pt x="2300" y="67"/>
                                </a:lnTo>
                                <a:lnTo>
                                  <a:pt x="2300" y="52"/>
                                </a:lnTo>
                                <a:lnTo>
                                  <a:pt x="2385" y="52"/>
                                </a:lnTo>
                                <a:lnTo>
                                  <a:pt x="2280" y="0"/>
                                </a:lnTo>
                                <a:close/>
                                <a:moveTo>
                                  <a:pt x="120" y="52"/>
                                </a:moveTo>
                                <a:lnTo>
                                  <a:pt x="100" y="52"/>
                                </a:lnTo>
                                <a:lnTo>
                                  <a:pt x="100" y="67"/>
                                </a:lnTo>
                                <a:lnTo>
                                  <a:pt x="120" y="67"/>
                                </a:lnTo>
                                <a:lnTo>
                                  <a:pt x="120" y="52"/>
                                </a:lnTo>
                                <a:close/>
                                <a:moveTo>
                                  <a:pt x="2280" y="52"/>
                                </a:moveTo>
                                <a:lnTo>
                                  <a:pt x="120" y="52"/>
                                </a:lnTo>
                                <a:lnTo>
                                  <a:pt x="120" y="67"/>
                                </a:lnTo>
                                <a:lnTo>
                                  <a:pt x="2280" y="67"/>
                                </a:lnTo>
                                <a:lnTo>
                                  <a:pt x="2280" y="52"/>
                                </a:lnTo>
                                <a:close/>
                                <a:moveTo>
                                  <a:pt x="2385" y="52"/>
                                </a:moveTo>
                                <a:lnTo>
                                  <a:pt x="2300" y="52"/>
                                </a:lnTo>
                                <a:lnTo>
                                  <a:pt x="2300" y="67"/>
                                </a:lnTo>
                                <a:lnTo>
                                  <a:pt x="2385" y="67"/>
                                </a:lnTo>
                                <a:lnTo>
                                  <a:pt x="2400" y="60"/>
                                </a:lnTo>
                                <a:lnTo>
                                  <a:pt x="2385" y="5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8" name="Freeform 563"/>
                        <wps:cNvSpPr>
                          <a:spLocks/>
                        </wps:cNvSpPr>
                        <wps:spPr bwMode="auto">
                          <a:xfrm>
                            <a:off x="2650" y="2399"/>
                            <a:ext cx="1935" cy="885"/>
                          </a:xfrm>
                          <a:custGeom>
                            <a:avLst/>
                            <a:gdLst>
                              <a:gd name="T0" fmla="+- 0 2650 2650"/>
                              <a:gd name="T1" fmla="*/ T0 w 1935"/>
                              <a:gd name="T2" fmla="+- 0 2546 2399"/>
                              <a:gd name="T3" fmla="*/ 2546 h 885"/>
                              <a:gd name="T4" fmla="+- 0 2662 2650"/>
                              <a:gd name="T5" fmla="*/ T4 w 1935"/>
                              <a:gd name="T6" fmla="+- 0 2489 2399"/>
                              <a:gd name="T7" fmla="*/ 2489 h 885"/>
                              <a:gd name="T8" fmla="+- 0 2693 2650"/>
                              <a:gd name="T9" fmla="*/ T8 w 1935"/>
                              <a:gd name="T10" fmla="+- 0 2442 2399"/>
                              <a:gd name="T11" fmla="*/ 2442 h 885"/>
                              <a:gd name="T12" fmla="+- 0 2740 2650"/>
                              <a:gd name="T13" fmla="*/ T12 w 1935"/>
                              <a:gd name="T14" fmla="+- 0 2410 2399"/>
                              <a:gd name="T15" fmla="*/ 2410 h 885"/>
                              <a:gd name="T16" fmla="+- 0 2797 2650"/>
                              <a:gd name="T17" fmla="*/ T16 w 1935"/>
                              <a:gd name="T18" fmla="+- 0 2399 2399"/>
                              <a:gd name="T19" fmla="*/ 2399 h 885"/>
                              <a:gd name="T20" fmla="+- 0 4438 2650"/>
                              <a:gd name="T21" fmla="*/ T20 w 1935"/>
                              <a:gd name="T22" fmla="+- 0 2399 2399"/>
                              <a:gd name="T23" fmla="*/ 2399 h 885"/>
                              <a:gd name="T24" fmla="+- 0 4495 2650"/>
                              <a:gd name="T25" fmla="*/ T24 w 1935"/>
                              <a:gd name="T26" fmla="+- 0 2410 2399"/>
                              <a:gd name="T27" fmla="*/ 2410 h 885"/>
                              <a:gd name="T28" fmla="+- 0 4542 2650"/>
                              <a:gd name="T29" fmla="*/ T28 w 1935"/>
                              <a:gd name="T30" fmla="+- 0 2442 2399"/>
                              <a:gd name="T31" fmla="*/ 2442 h 885"/>
                              <a:gd name="T32" fmla="+- 0 4573 2650"/>
                              <a:gd name="T33" fmla="*/ T32 w 1935"/>
                              <a:gd name="T34" fmla="+- 0 2489 2399"/>
                              <a:gd name="T35" fmla="*/ 2489 h 885"/>
                              <a:gd name="T36" fmla="+- 0 4585 2650"/>
                              <a:gd name="T37" fmla="*/ T36 w 1935"/>
                              <a:gd name="T38" fmla="+- 0 2546 2399"/>
                              <a:gd name="T39" fmla="*/ 2546 h 885"/>
                              <a:gd name="T40" fmla="+- 0 4585 2650"/>
                              <a:gd name="T41" fmla="*/ T40 w 1935"/>
                              <a:gd name="T42" fmla="+- 0 3136 2399"/>
                              <a:gd name="T43" fmla="*/ 3136 h 885"/>
                              <a:gd name="T44" fmla="+- 0 4573 2650"/>
                              <a:gd name="T45" fmla="*/ T44 w 1935"/>
                              <a:gd name="T46" fmla="+- 0 3193 2399"/>
                              <a:gd name="T47" fmla="*/ 3193 h 885"/>
                              <a:gd name="T48" fmla="+- 0 4542 2650"/>
                              <a:gd name="T49" fmla="*/ T48 w 1935"/>
                              <a:gd name="T50" fmla="+- 0 3240 2399"/>
                              <a:gd name="T51" fmla="*/ 3240 h 885"/>
                              <a:gd name="T52" fmla="+- 0 4495 2650"/>
                              <a:gd name="T53" fmla="*/ T52 w 1935"/>
                              <a:gd name="T54" fmla="+- 0 3272 2399"/>
                              <a:gd name="T55" fmla="*/ 3272 h 885"/>
                              <a:gd name="T56" fmla="+- 0 4438 2650"/>
                              <a:gd name="T57" fmla="*/ T56 w 1935"/>
                              <a:gd name="T58" fmla="+- 0 3283 2399"/>
                              <a:gd name="T59" fmla="*/ 3283 h 885"/>
                              <a:gd name="T60" fmla="+- 0 2797 2650"/>
                              <a:gd name="T61" fmla="*/ T60 w 1935"/>
                              <a:gd name="T62" fmla="+- 0 3283 2399"/>
                              <a:gd name="T63" fmla="*/ 3283 h 885"/>
                              <a:gd name="T64" fmla="+- 0 2740 2650"/>
                              <a:gd name="T65" fmla="*/ T64 w 1935"/>
                              <a:gd name="T66" fmla="+- 0 3272 2399"/>
                              <a:gd name="T67" fmla="*/ 3272 h 885"/>
                              <a:gd name="T68" fmla="+- 0 2693 2650"/>
                              <a:gd name="T69" fmla="*/ T68 w 1935"/>
                              <a:gd name="T70" fmla="+- 0 3240 2399"/>
                              <a:gd name="T71" fmla="*/ 3240 h 885"/>
                              <a:gd name="T72" fmla="+- 0 2662 2650"/>
                              <a:gd name="T73" fmla="*/ T72 w 1935"/>
                              <a:gd name="T74" fmla="+- 0 3193 2399"/>
                              <a:gd name="T75" fmla="*/ 3193 h 885"/>
                              <a:gd name="T76" fmla="+- 0 2650 2650"/>
                              <a:gd name="T77" fmla="*/ T76 w 1935"/>
                              <a:gd name="T78" fmla="+- 0 3136 2399"/>
                              <a:gd name="T79" fmla="*/ 3136 h 885"/>
                              <a:gd name="T80" fmla="+- 0 2650 2650"/>
                              <a:gd name="T81" fmla="*/ T80 w 1935"/>
                              <a:gd name="T82" fmla="+- 0 2546 2399"/>
                              <a:gd name="T83" fmla="*/ 2546 h 8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35" h="885">
                                <a:moveTo>
                                  <a:pt x="0" y="147"/>
                                </a:moveTo>
                                <a:lnTo>
                                  <a:pt x="12" y="90"/>
                                </a:lnTo>
                                <a:lnTo>
                                  <a:pt x="43" y="43"/>
                                </a:lnTo>
                                <a:lnTo>
                                  <a:pt x="90" y="11"/>
                                </a:lnTo>
                                <a:lnTo>
                                  <a:pt x="147" y="0"/>
                                </a:lnTo>
                                <a:lnTo>
                                  <a:pt x="1788" y="0"/>
                                </a:lnTo>
                                <a:lnTo>
                                  <a:pt x="1845" y="11"/>
                                </a:lnTo>
                                <a:lnTo>
                                  <a:pt x="1892" y="43"/>
                                </a:lnTo>
                                <a:lnTo>
                                  <a:pt x="1923" y="90"/>
                                </a:lnTo>
                                <a:lnTo>
                                  <a:pt x="1935" y="147"/>
                                </a:lnTo>
                                <a:lnTo>
                                  <a:pt x="1935" y="737"/>
                                </a:lnTo>
                                <a:lnTo>
                                  <a:pt x="1923" y="794"/>
                                </a:lnTo>
                                <a:lnTo>
                                  <a:pt x="1892" y="841"/>
                                </a:lnTo>
                                <a:lnTo>
                                  <a:pt x="1845" y="873"/>
                                </a:lnTo>
                                <a:lnTo>
                                  <a:pt x="1788" y="884"/>
                                </a:lnTo>
                                <a:lnTo>
                                  <a:pt x="147" y="884"/>
                                </a:lnTo>
                                <a:lnTo>
                                  <a:pt x="90" y="873"/>
                                </a:lnTo>
                                <a:lnTo>
                                  <a:pt x="43" y="841"/>
                                </a:lnTo>
                                <a:lnTo>
                                  <a:pt x="12" y="794"/>
                                </a:lnTo>
                                <a:lnTo>
                                  <a:pt x="0" y="737"/>
                                </a:lnTo>
                                <a:lnTo>
                                  <a:pt x="0" y="147"/>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19" name="Picture 56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2700" y="2521"/>
                            <a:ext cx="1834" cy="6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20" name="Freeform 561"/>
                        <wps:cNvSpPr>
                          <a:spLocks/>
                        </wps:cNvSpPr>
                        <wps:spPr bwMode="auto">
                          <a:xfrm>
                            <a:off x="7690" y="2369"/>
                            <a:ext cx="1890" cy="975"/>
                          </a:xfrm>
                          <a:custGeom>
                            <a:avLst/>
                            <a:gdLst>
                              <a:gd name="T0" fmla="+- 0 7690 7690"/>
                              <a:gd name="T1" fmla="*/ T0 w 1890"/>
                              <a:gd name="T2" fmla="+- 0 2531 2369"/>
                              <a:gd name="T3" fmla="*/ 2531 h 975"/>
                              <a:gd name="T4" fmla="+- 0 7703 7690"/>
                              <a:gd name="T5" fmla="*/ T4 w 1890"/>
                              <a:gd name="T6" fmla="+- 0 2468 2369"/>
                              <a:gd name="T7" fmla="*/ 2468 h 975"/>
                              <a:gd name="T8" fmla="+- 0 7738 7690"/>
                              <a:gd name="T9" fmla="*/ T8 w 1890"/>
                              <a:gd name="T10" fmla="+- 0 2416 2369"/>
                              <a:gd name="T11" fmla="*/ 2416 h 975"/>
                              <a:gd name="T12" fmla="+- 0 7789 7690"/>
                              <a:gd name="T13" fmla="*/ T12 w 1890"/>
                              <a:gd name="T14" fmla="+- 0 2382 2369"/>
                              <a:gd name="T15" fmla="*/ 2382 h 975"/>
                              <a:gd name="T16" fmla="+- 0 7852 7690"/>
                              <a:gd name="T17" fmla="*/ T16 w 1890"/>
                              <a:gd name="T18" fmla="+- 0 2369 2369"/>
                              <a:gd name="T19" fmla="*/ 2369 h 975"/>
                              <a:gd name="T20" fmla="+- 0 9418 7690"/>
                              <a:gd name="T21" fmla="*/ T20 w 1890"/>
                              <a:gd name="T22" fmla="+- 0 2369 2369"/>
                              <a:gd name="T23" fmla="*/ 2369 h 975"/>
                              <a:gd name="T24" fmla="+- 0 9481 7690"/>
                              <a:gd name="T25" fmla="*/ T24 w 1890"/>
                              <a:gd name="T26" fmla="+- 0 2382 2369"/>
                              <a:gd name="T27" fmla="*/ 2382 h 975"/>
                              <a:gd name="T28" fmla="+- 0 9532 7690"/>
                              <a:gd name="T29" fmla="*/ T28 w 1890"/>
                              <a:gd name="T30" fmla="+- 0 2416 2369"/>
                              <a:gd name="T31" fmla="*/ 2416 h 975"/>
                              <a:gd name="T32" fmla="+- 0 9567 7690"/>
                              <a:gd name="T33" fmla="*/ T32 w 1890"/>
                              <a:gd name="T34" fmla="+- 0 2468 2369"/>
                              <a:gd name="T35" fmla="*/ 2468 h 975"/>
                              <a:gd name="T36" fmla="+- 0 9580 7690"/>
                              <a:gd name="T37" fmla="*/ T36 w 1890"/>
                              <a:gd name="T38" fmla="+- 0 2531 2369"/>
                              <a:gd name="T39" fmla="*/ 2531 h 975"/>
                              <a:gd name="T40" fmla="+- 0 9580 7690"/>
                              <a:gd name="T41" fmla="*/ T40 w 1890"/>
                              <a:gd name="T42" fmla="+- 0 3181 2369"/>
                              <a:gd name="T43" fmla="*/ 3181 h 975"/>
                              <a:gd name="T44" fmla="+- 0 9567 7690"/>
                              <a:gd name="T45" fmla="*/ T44 w 1890"/>
                              <a:gd name="T46" fmla="+- 0 3244 2369"/>
                              <a:gd name="T47" fmla="*/ 3244 h 975"/>
                              <a:gd name="T48" fmla="+- 0 9532 7690"/>
                              <a:gd name="T49" fmla="*/ T48 w 1890"/>
                              <a:gd name="T50" fmla="+- 0 3296 2369"/>
                              <a:gd name="T51" fmla="*/ 3296 h 975"/>
                              <a:gd name="T52" fmla="+- 0 9481 7690"/>
                              <a:gd name="T53" fmla="*/ T52 w 1890"/>
                              <a:gd name="T54" fmla="+- 0 3331 2369"/>
                              <a:gd name="T55" fmla="*/ 3331 h 975"/>
                              <a:gd name="T56" fmla="+- 0 9418 7690"/>
                              <a:gd name="T57" fmla="*/ T56 w 1890"/>
                              <a:gd name="T58" fmla="+- 0 3343 2369"/>
                              <a:gd name="T59" fmla="*/ 3343 h 975"/>
                              <a:gd name="T60" fmla="+- 0 7852 7690"/>
                              <a:gd name="T61" fmla="*/ T60 w 1890"/>
                              <a:gd name="T62" fmla="+- 0 3343 2369"/>
                              <a:gd name="T63" fmla="*/ 3343 h 975"/>
                              <a:gd name="T64" fmla="+- 0 7789 7690"/>
                              <a:gd name="T65" fmla="*/ T64 w 1890"/>
                              <a:gd name="T66" fmla="+- 0 3331 2369"/>
                              <a:gd name="T67" fmla="*/ 3331 h 975"/>
                              <a:gd name="T68" fmla="+- 0 7738 7690"/>
                              <a:gd name="T69" fmla="*/ T68 w 1890"/>
                              <a:gd name="T70" fmla="+- 0 3296 2369"/>
                              <a:gd name="T71" fmla="*/ 3296 h 975"/>
                              <a:gd name="T72" fmla="+- 0 7703 7690"/>
                              <a:gd name="T73" fmla="*/ T72 w 1890"/>
                              <a:gd name="T74" fmla="+- 0 3244 2369"/>
                              <a:gd name="T75" fmla="*/ 3244 h 975"/>
                              <a:gd name="T76" fmla="+- 0 7690 7690"/>
                              <a:gd name="T77" fmla="*/ T76 w 1890"/>
                              <a:gd name="T78" fmla="+- 0 3181 2369"/>
                              <a:gd name="T79" fmla="*/ 3181 h 975"/>
                              <a:gd name="T80" fmla="+- 0 7690 7690"/>
                              <a:gd name="T81" fmla="*/ T80 w 1890"/>
                              <a:gd name="T82" fmla="+- 0 2531 2369"/>
                              <a:gd name="T83" fmla="*/ 2531 h 9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890" h="975">
                                <a:moveTo>
                                  <a:pt x="0" y="162"/>
                                </a:moveTo>
                                <a:lnTo>
                                  <a:pt x="13" y="99"/>
                                </a:lnTo>
                                <a:lnTo>
                                  <a:pt x="48" y="47"/>
                                </a:lnTo>
                                <a:lnTo>
                                  <a:pt x="99" y="13"/>
                                </a:lnTo>
                                <a:lnTo>
                                  <a:pt x="162" y="0"/>
                                </a:lnTo>
                                <a:lnTo>
                                  <a:pt x="1728" y="0"/>
                                </a:lnTo>
                                <a:lnTo>
                                  <a:pt x="1791" y="13"/>
                                </a:lnTo>
                                <a:lnTo>
                                  <a:pt x="1842" y="47"/>
                                </a:lnTo>
                                <a:lnTo>
                                  <a:pt x="1877" y="99"/>
                                </a:lnTo>
                                <a:lnTo>
                                  <a:pt x="1890" y="162"/>
                                </a:lnTo>
                                <a:lnTo>
                                  <a:pt x="1890" y="812"/>
                                </a:lnTo>
                                <a:lnTo>
                                  <a:pt x="1877" y="875"/>
                                </a:lnTo>
                                <a:lnTo>
                                  <a:pt x="1842" y="927"/>
                                </a:lnTo>
                                <a:lnTo>
                                  <a:pt x="1791" y="962"/>
                                </a:lnTo>
                                <a:lnTo>
                                  <a:pt x="1728" y="974"/>
                                </a:lnTo>
                                <a:lnTo>
                                  <a:pt x="162" y="974"/>
                                </a:lnTo>
                                <a:lnTo>
                                  <a:pt x="99" y="962"/>
                                </a:lnTo>
                                <a:lnTo>
                                  <a:pt x="48" y="927"/>
                                </a:lnTo>
                                <a:lnTo>
                                  <a:pt x="13" y="875"/>
                                </a:lnTo>
                                <a:lnTo>
                                  <a:pt x="0" y="812"/>
                                </a:lnTo>
                                <a:lnTo>
                                  <a:pt x="0" y="162"/>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21" name="Picture 56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7745" y="2495"/>
                            <a:ext cx="1781" cy="7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22" name="Line 559"/>
                        <wps:cNvCnPr/>
                        <wps:spPr bwMode="auto">
                          <a:xfrm>
                            <a:off x="3610" y="2054"/>
                            <a:ext cx="50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423" name="Picture 55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8575" y="2054"/>
                            <a:ext cx="120"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24" name="Picture 55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3550" y="2054"/>
                            <a:ext cx="120"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25" name="Freeform 556"/>
                        <wps:cNvSpPr>
                          <a:spLocks/>
                        </wps:cNvSpPr>
                        <wps:spPr bwMode="auto">
                          <a:xfrm>
                            <a:off x="5140" y="2339"/>
                            <a:ext cx="1905" cy="930"/>
                          </a:xfrm>
                          <a:custGeom>
                            <a:avLst/>
                            <a:gdLst>
                              <a:gd name="T0" fmla="+- 0 5140 5140"/>
                              <a:gd name="T1" fmla="*/ T0 w 1905"/>
                              <a:gd name="T2" fmla="+- 0 2494 2339"/>
                              <a:gd name="T3" fmla="*/ 2494 h 930"/>
                              <a:gd name="T4" fmla="+- 0 5152 5140"/>
                              <a:gd name="T5" fmla="*/ T4 w 1905"/>
                              <a:gd name="T6" fmla="+- 0 2433 2339"/>
                              <a:gd name="T7" fmla="*/ 2433 h 930"/>
                              <a:gd name="T8" fmla="+- 0 5185 5140"/>
                              <a:gd name="T9" fmla="*/ T8 w 1905"/>
                              <a:gd name="T10" fmla="+- 0 2384 2339"/>
                              <a:gd name="T11" fmla="*/ 2384 h 930"/>
                              <a:gd name="T12" fmla="+- 0 5235 5140"/>
                              <a:gd name="T13" fmla="*/ T12 w 1905"/>
                              <a:gd name="T14" fmla="+- 0 2351 2339"/>
                              <a:gd name="T15" fmla="*/ 2351 h 930"/>
                              <a:gd name="T16" fmla="+- 0 5295 5140"/>
                              <a:gd name="T17" fmla="*/ T16 w 1905"/>
                              <a:gd name="T18" fmla="+- 0 2339 2339"/>
                              <a:gd name="T19" fmla="*/ 2339 h 930"/>
                              <a:gd name="T20" fmla="+- 0 6890 5140"/>
                              <a:gd name="T21" fmla="*/ T20 w 1905"/>
                              <a:gd name="T22" fmla="+- 0 2339 2339"/>
                              <a:gd name="T23" fmla="*/ 2339 h 930"/>
                              <a:gd name="T24" fmla="+- 0 6950 5140"/>
                              <a:gd name="T25" fmla="*/ T24 w 1905"/>
                              <a:gd name="T26" fmla="+- 0 2351 2339"/>
                              <a:gd name="T27" fmla="*/ 2351 h 930"/>
                              <a:gd name="T28" fmla="+- 0 7000 5140"/>
                              <a:gd name="T29" fmla="*/ T28 w 1905"/>
                              <a:gd name="T30" fmla="+- 0 2384 2339"/>
                              <a:gd name="T31" fmla="*/ 2384 h 930"/>
                              <a:gd name="T32" fmla="+- 0 7033 5140"/>
                              <a:gd name="T33" fmla="*/ T32 w 1905"/>
                              <a:gd name="T34" fmla="+- 0 2433 2339"/>
                              <a:gd name="T35" fmla="*/ 2433 h 930"/>
                              <a:gd name="T36" fmla="+- 0 7045 5140"/>
                              <a:gd name="T37" fmla="*/ T36 w 1905"/>
                              <a:gd name="T38" fmla="+- 0 2494 2339"/>
                              <a:gd name="T39" fmla="*/ 2494 h 930"/>
                              <a:gd name="T40" fmla="+- 0 7045 5140"/>
                              <a:gd name="T41" fmla="*/ T40 w 1905"/>
                              <a:gd name="T42" fmla="+- 0 3114 2339"/>
                              <a:gd name="T43" fmla="*/ 3114 h 930"/>
                              <a:gd name="T44" fmla="+- 0 7033 5140"/>
                              <a:gd name="T45" fmla="*/ T44 w 1905"/>
                              <a:gd name="T46" fmla="+- 0 3174 2339"/>
                              <a:gd name="T47" fmla="*/ 3174 h 930"/>
                              <a:gd name="T48" fmla="+- 0 7000 5140"/>
                              <a:gd name="T49" fmla="*/ T48 w 1905"/>
                              <a:gd name="T50" fmla="+- 0 3223 2339"/>
                              <a:gd name="T51" fmla="*/ 3223 h 930"/>
                              <a:gd name="T52" fmla="+- 0 6950 5140"/>
                              <a:gd name="T53" fmla="*/ T52 w 1905"/>
                              <a:gd name="T54" fmla="+- 0 3256 2339"/>
                              <a:gd name="T55" fmla="*/ 3256 h 930"/>
                              <a:gd name="T56" fmla="+- 0 6890 5140"/>
                              <a:gd name="T57" fmla="*/ T56 w 1905"/>
                              <a:gd name="T58" fmla="+- 0 3268 2339"/>
                              <a:gd name="T59" fmla="*/ 3268 h 930"/>
                              <a:gd name="T60" fmla="+- 0 5295 5140"/>
                              <a:gd name="T61" fmla="*/ T60 w 1905"/>
                              <a:gd name="T62" fmla="+- 0 3268 2339"/>
                              <a:gd name="T63" fmla="*/ 3268 h 930"/>
                              <a:gd name="T64" fmla="+- 0 5235 5140"/>
                              <a:gd name="T65" fmla="*/ T64 w 1905"/>
                              <a:gd name="T66" fmla="+- 0 3256 2339"/>
                              <a:gd name="T67" fmla="*/ 3256 h 930"/>
                              <a:gd name="T68" fmla="+- 0 5185 5140"/>
                              <a:gd name="T69" fmla="*/ T68 w 1905"/>
                              <a:gd name="T70" fmla="+- 0 3223 2339"/>
                              <a:gd name="T71" fmla="*/ 3223 h 930"/>
                              <a:gd name="T72" fmla="+- 0 5152 5140"/>
                              <a:gd name="T73" fmla="*/ T72 w 1905"/>
                              <a:gd name="T74" fmla="+- 0 3174 2339"/>
                              <a:gd name="T75" fmla="*/ 3174 h 930"/>
                              <a:gd name="T76" fmla="+- 0 5140 5140"/>
                              <a:gd name="T77" fmla="*/ T76 w 1905"/>
                              <a:gd name="T78" fmla="+- 0 3114 2339"/>
                              <a:gd name="T79" fmla="*/ 3114 h 930"/>
                              <a:gd name="T80" fmla="+- 0 5140 5140"/>
                              <a:gd name="T81" fmla="*/ T80 w 1905"/>
                              <a:gd name="T82" fmla="+- 0 2494 2339"/>
                              <a:gd name="T83" fmla="*/ 2494 h 9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05" h="930">
                                <a:moveTo>
                                  <a:pt x="0" y="155"/>
                                </a:moveTo>
                                <a:lnTo>
                                  <a:pt x="12" y="94"/>
                                </a:lnTo>
                                <a:lnTo>
                                  <a:pt x="45" y="45"/>
                                </a:lnTo>
                                <a:lnTo>
                                  <a:pt x="95" y="12"/>
                                </a:lnTo>
                                <a:lnTo>
                                  <a:pt x="155" y="0"/>
                                </a:lnTo>
                                <a:lnTo>
                                  <a:pt x="1750" y="0"/>
                                </a:lnTo>
                                <a:lnTo>
                                  <a:pt x="1810" y="12"/>
                                </a:lnTo>
                                <a:lnTo>
                                  <a:pt x="1860" y="45"/>
                                </a:lnTo>
                                <a:lnTo>
                                  <a:pt x="1893" y="94"/>
                                </a:lnTo>
                                <a:lnTo>
                                  <a:pt x="1905" y="155"/>
                                </a:lnTo>
                                <a:lnTo>
                                  <a:pt x="1905" y="775"/>
                                </a:lnTo>
                                <a:lnTo>
                                  <a:pt x="1893" y="835"/>
                                </a:lnTo>
                                <a:lnTo>
                                  <a:pt x="1860" y="884"/>
                                </a:lnTo>
                                <a:lnTo>
                                  <a:pt x="1810" y="917"/>
                                </a:lnTo>
                                <a:lnTo>
                                  <a:pt x="1750" y="929"/>
                                </a:lnTo>
                                <a:lnTo>
                                  <a:pt x="155" y="929"/>
                                </a:lnTo>
                                <a:lnTo>
                                  <a:pt x="95" y="917"/>
                                </a:lnTo>
                                <a:lnTo>
                                  <a:pt x="45" y="884"/>
                                </a:lnTo>
                                <a:lnTo>
                                  <a:pt x="12" y="835"/>
                                </a:lnTo>
                                <a:lnTo>
                                  <a:pt x="0" y="775"/>
                                </a:lnTo>
                                <a:lnTo>
                                  <a:pt x="0" y="155"/>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26" name="Picture 55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5194" y="2463"/>
                            <a:ext cx="1798" cy="6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27" name="AutoShape 554"/>
                        <wps:cNvSpPr>
                          <a:spLocks/>
                        </wps:cNvSpPr>
                        <wps:spPr bwMode="auto">
                          <a:xfrm>
                            <a:off x="6025" y="1649"/>
                            <a:ext cx="120" cy="695"/>
                          </a:xfrm>
                          <a:custGeom>
                            <a:avLst/>
                            <a:gdLst>
                              <a:gd name="T0" fmla="+- 0 6078 6025"/>
                              <a:gd name="T1" fmla="*/ T0 w 120"/>
                              <a:gd name="T2" fmla="+- 0 2224 1649"/>
                              <a:gd name="T3" fmla="*/ 2224 h 695"/>
                              <a:gd name="T4" fmla="+- 0 6025 6025"/>
                              <a:gd name="T5" fmla="*/ T4 w 120"/>
                              <a:gd name="T6" fmla="+- 0 2224 1649"/>
                              <a:gd name="T7" fmla="*/ 2224 h 695"/>
                              <a:gd name="T8" fmla="+- 0 6085 6025"/>
                              <a:gd name="T9" fmla="*/ T8 w 120"/>
                              <a:gd name="T10" fmla="+- 0 2344 1649"/>
                              <a:gd name="T11" fmla="*/ 2344 h 695"/>
                              <a:gd name="T12" fmla="+- 0 6135 6025"/>
                              <a:gd name="T13" fmla="*/ T12 w 120"/>
                              <a:gd name="T14" fmla="+- 0 2244 1649"/>
                              <a:gd name="T15" fmla="*/ 2244 h 695"/>
                              <a:gd name="T16" fmla="+- 0 6078 6025"/>
                              <a:gd name="T17" fmla="*/ T16 w 120"/>
                              <a:gd name="T18" fmla="+- 0 2244 1649"/>
                              <a:gd name="T19" fmla="*/ 2244 h 695"/>
                              <a:gd name="T20" fmla="+- 0 6078 6025"/>
                              <a:gd name="T21" fmla="*/ T20 w 120"/>
                              <a:gd name="T22" fmla="+- 0 2224 1649"/>
                              <a:gd name="T23" fmla="*/ 2224 h 695"/>
                              <a:gd name="T24" fmla="+- 0 6092 6025"/>
                              <a:gd name="T25" fmla="*/ T24 w 120"/>
                              <a:gd name="T26" fmla="+- 0 1649 1649"/>
                              <a:gd name="T27" fmla="*/ 1649 h 695"/>
                              <a:gd name="T28" fmla="+- 0 6077 6025"/>
                              <a:gd name="T29" fmla="*/ T28 w 120"/>
                              <a:gd name="T30" fmla="+- 0 1649 1649"/>
                              <a:gd name="T31" fmla="*/ 1649 h 695"/>
                              <a:gd name="T32" fmla="+- 0 6078 6025"/>
                              <a:gd name="T33" fmla="*/ T32 w 120"/>
                              <a:gd name="T34" fmla="+- 0 2244 1649"/>
                              <a:gd name="T35" fmla="*/ 2244 h 695"/>
                              <a:gd name="T36" fmla="+- 0 6093 6025"/>
                              <a:gd name="T37" fmla="*/ T36 w 120"/>
                              <a:gd name="T38" fmla="+- 0 2244 1649"/>
                              <a:gd name="T39" fmla="*/ 2244 h 695"/>
                              <a:gd name="T40" fmla="+- 0 6092 6025"/>
                              <a:gd name="T41" fmla="*/ T40 w 120"/>
                              <a:gd name="T42" fmla="+- 0 1649 1649"/>
                              <a:gd name="T43" fmla="*/ 1649 h 695"/>
                              <a:gd name="T44" fmla="+- 0 6145 6025"/>
                              <a:gd name="T45" fmla="*/ T44 w 120"/>
                              <a:gd name="T46" fmla="+- 0 2224 1649"/>
                              <a:gd name="T47" fmla="*/ 2224 h 695"/>
                              <a:gd name="T48" fmla="+- 0 6093 6025"/>
                              <a:gd name="T49" fmla="*/ T48 w 120"/>
                              <a:gd name="T50" fmla="+- 0 2224 1649"/>
                              <a:gd name="T51" fmla="*/ 2224 h 695"/>
                              <a:gd name="T52" fmla="+- 0 6093 6025"/>
                              <a:gd name="T53" fmla="*/ T52 w 120"/>
                              <a:gd name="T54" fmla="+- 0 2244 1649"/>
                              <a:gd name="T55" fmla="*/ 2244 h 695"/>
                              <a:gd name="T56" fmla="+- 0 6135 6025"/>
                              <a:gd name="T57" fmla="*/ T56 w 120"/>
                              <a:gd name="T58" fmla="+- 0 2244 1649"/>
                              <a:gd name="T59" fmla="*/ 2244 h 695"/>
                              <a:gd name="T60" fmla="+- 0 6145 6025"/>
                              <a:gd name="T61" fmla="*/ T60 w 120"/>
                              <a:gd name="T62" fmla="+- 0 2224 1649"/>
                              <a:gd name="T63" fmla="*/ 2224 h 6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0" h="695">
                                <a:moveTo>
                                  <a:pt x="53" y="575"/>
                                </a:moveTo>
                                <a:lnTo>
                                  <a:pt x="0" y="575"/>
                                </a:lnTo>
                                <a:lnTo>
                                  <a:pt x="60" y="695"/>
                                </a:lnTo>
                                <a:lnTo>
                                  <a:pt x="110" y="595"/>
                                </a:lnTo>
                                <a:lnTo>
                                  <a:pt x="53" y="595"/>
                                </a:lnTo>
                                <a:lnTo>
                                  <a:pt x="53" y="575"/>
                                </a:lnTo>
                                <a:close/>
                                <a:moveTo>
                                  <a:pt x="67" y="0"/>
                                </a:moveTo>
                                <a:lnTo>
                                  <a:pt x="52" y="0"/>
                                </a:lnTo>
                                <a:lnTo>
                                  <a:pt x="53" y="595"/>
                                </a:lnTo>
                                <a:lnTo>
                                  <a:pt x="68" y="595"/>
                                </a:lnTo>
                                <a:lnTo>
                                  <a:pt x="67" y="0"/>
                                </a:lnTo>
                                <a:close/>
                                <a:moveTo>
                                  <a:pt x="120" y="575"/>
                                </a:moveTo>
                                <a:lnTo>
                                  <a:pt x="68" y="575"/>
                                </a:lnTo>
                                <a:lnTo>
                                  <a:pt x="68" y="595"/>
                                </a:lnTo>
                                <a:lnTo>
                                  <a:pt x="110" y="595"/>
                                </a:lnTo>
                                <a:lnTo>
                                  <a:pt x="120" y="5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8" name="Text Box 553"/>
                        <wps:cNvSpPr txBox="1">
                          <a:spLocks noChangeArrowheads="1"/>
                        </wps:cNvSpPr>
                        <wps:spPr bwMode="auto">
                          <a:xfrm>
                            <a:off x="7321" y="1484"/>
                            <a:ext cx="2665"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EF6EDC" w14:textId="77777777" w:rsidR="00DA599E" w:rsidRPr="00F039CE" w:rsidRDefault="00DA599E" w:rsidP="002A6DFD">
                              <w:pPr>
                                <w:spacing w:line="250" w:lineRule="exact"/>
                                <w:ind w:right="-17"/>
                                <w:rPr>
                                  <w:szCs w:val="26"/>
                                </w:rPr>
                              </w:pPr>
                              <w:r w:rsidRPr="00F039CE">
                                <w:rPr>
                                  <w:szCs w:val="26"/>
                                </w:rPr>
                                <w:t>Giám sát của Chủ Dự án</w:t>
                              </w:r>
                            </w:p>
                          </w:txbxContent>
                        </wps:txbx>
                        <wps:bodyPr rot="0" vert="horz" wrap="square" lIns="0" tIns="0" rIns="0" bIns="0" anchor="t" anchorCtr="0" upright="1">
                          <a:noAutofit/>
                        </wps:bodyPr>
                      </wps:wsp>
                      <wps:wsp>
                        <wps:cNvPr id="1429" name="Text Box 552"/>
                        <wps:cNvSpPr txBox="1">
                          <a:spLocks noChangeArrowheads="1"/>
                        </wps:cNvSpPr>
                        <wps:spPr bwMode="auto">
                          <a:xfrm>
                            <a:off x="2906" y="2489"/>
                            <a:ext cx="1418" cy="7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4124F7" w14:textId="77777777" w:rsidR="00DA599E" w:rsidRPr="00F039CE" w:rsidRDefault="00DA599E" w:rsidP="002A6DFD">
                              <w:pPr>
                                <w:jc w:val="center"/>
                                <w:rPr>
                                  <w:szCs w:val="26"/>
                                </w:rPr>
                              </w:pPr>
                              <w:r w:rsidRPr="00F039CE">
                                <w:rPr>
                                  <w:szCs w:val="26"/>
                                </w:rPr>
                                <w:t>Đội cung</w:t>
                              </w:r>
                              <w:r w:rsidRPr="00F039CE">
                                <w:rPr>
                                  <w:spacing w:val="-6"/>
                                  <w:szCs w:val="26"/>
                                </w:rPr>
                                <w:t xml:space="preserve"> </w:t>
                              </w:r>
                              <w:r w:rsidRPr="00F039CE">
                                <w:rPr>
                                  <w:szCs w:val="26"/>
                                </w:rPr>
                                <w:t>cấp</w:t>
                              </w:r>
                            </w:p>
                            <w:p w14:paraId="5C33C2BD" w14:textId="77777777" w:rsidR="00DA599E" w:rsidRPr="00F039CE" w:rsidRDefault="00DA599E" w:rsidP="002A6DFD">
                              <w:pPr>
                                <w:ind w:right="2"/>
                                <w:jc w:val="center"/>
                                <w:rPr>
                                  <w:szCs w:val="26"/>
                                </w:rPr>
                              </w:pPr>
                              <w:r w:rsidRPr="00F039CE">
                                <w:rPr>
                                  <w:szCs w:val="26"/>
                                </w:rPr>
                                <w:t>vật tư</w:t>
                              </w:r>
                            </w:p>
                          </w:txbxContent>
                        </wps:txbx>
                        <wps:bodyPr rot="0" vert="horz" wrap="square" lIns="0" tIns="0" rIns="0" bIns="0" anchor="t" anchorCtr="0" upright="1">
                          <a:noAutofit/>
                        </wps:bodyPr>
                      </wps:wsp>
                      <wps:wsp>
                        <wps:cNvPr id="1430" name="Text Box 551"/>
                        <wps:cNvSpPr txBox="1">
                          <a:spLocks noChangeArrowheads="1"/>
                        </wps:cNvSpPr>
                        <wps:spPr bwMode="auto">
                          <a:xfrm>
                            <a:off x="5238" y="2489"/>
                            <a:ext cx="1717" cy="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FB7CD7" w14:textId="77777777" w:rsidR="00DA599E" w:rsidRPr="00F039CE" w:rsidRDefault="00DA599E" w:rsidP="002A6DFD">
                              <w:pPr>
                                <w:spacing w:line="255" w:lineRule="exact"/>
                                <w:jc w:val="center"/>
                                <w:rPr>
                                  <w:szCs w:val="26"/>
                                </w:rPr>
                              </w:pPr>
                              <w:r w:rsidRPr="00F039CE">
                                <w:rPr>
                                  <w:szCs w:val="26"/>
                                </w:rPr>
                                <w:t>Đội thi</w:t>
                              </w:r>
                              <w:r w:rsidRPr="00F039CE">
                                <w:rPr>
                                  <w:spacing w:val="-5"/>
                                  <w:szCs w:val="26"/>
                                </w:rPr>
                                <w:t xml:space="preserve"> </w:t>
                              </w:r>
                              <w:r w:rsidRPr="00F039CE">
                                <w:rPr>
                                  <w:szCs w:val="26"/>
                                </w:rPr>
                                <w:t>công</w:t>
                              </w:r>
                            </w:p>
                            <w:p w14:paraId="1DF134BA" w14:textId="77777777" w:rsidR="00DA599E" w:rsidRPr="00F039CE" w:rsidRDefault="00DA599E" w:rsidP="002A6DFD">
                              <w:pPr>
                                <w:spacing w:before="43" w:line="282" w:lineRule="exact"/>
                                <w:ind w:right="2"/>
                                <w:jc w:val="center"/>
                                <w:rPr>
                                  <w:szCs w:val="26"/>
                                </w:rPr>
                              </w:pPr>
                              <w:r w:rsidRPr="00F039CE">
                                <w:rPr>
                                  <w:szCs w:val="26"/>
                                </w:rPr>
                                <w:t>xây dựng</w:t>
                              </w:r>
                            </w:p>
                          </w:txbxContent>
                        </wps:txbx>
                        <wps:bodyPr rot="0" vert="horz" wrap="square" lIns="0" tIns="0" rIns="0" bIns="0" anchor="t" anchorCtr="0" upright="1">
                          <a:noAutofit/>
                        </wps:bodyPr>
                      </wps:wsp>
                      <wps:wsp>
                        <wps:cNvPr id="1431" name="Text Box 550"/>
                        <wps:cNvSpPr txBox="1">
                          <a:spLocks noChangeArrowheads="1"/>
                        </wps:cNvSpPr>
                        <wps:spPr bwMode="auto">
                          <a:xfrm>
                            <a:off x="8038" y="2448"/>
                            <a:ext cx="1380" cy="8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6F5883" w14:textId="77777777" w:rsidR="00DA599E" w:rsidRPr="00F039CE" w:rsidRDefault="00DA599E" w:rsidP="002A6DFD">
                              <w:pPr>
                                <w:ind w:left="11" w:right="-16" w:hanging="15"/>
                                <w:rPr>
                                  <w:szCs w:val="26"/>
                                </w:rPr>
                              </w:pPr>
                              <w:r w:rsidRPr="00F039CE">
                                <w:rPr>
                                  <w:szCs w:val="26"/>
                                </w:rPr>
                                <w:t>Đội vệ</w:t>
                              </w:r>
                              <w:r w:rsidRPr="00F039CE">
                                <w:rPr>
                                  <w:spacing w:val="-6"/>
                                  <w:szCs w:val="26"/>
                                </w:rPr>
                                <w:t xml:space="preserve"> </w:t>
                              </w:r>
                              <w:r w:rsidRPr="00F039CE">
                                <w:rPr>
                                  <w:szCs w:val="26"/>
                                </w:rPr>
                                <w:t>sinh</w:t>
                              </w:r>
                            </w:p>
                            <w:p w14:paraId="2AA388DC" w14:textId="77777777" w:rsidR="00DA599E" w:rsidRPr="00F039CE" w:rsidRDefault="00DA599E" w:rsidP="002A6DFD">
                              <w:pPr>
                                <w:ind w:left="11" w:right="-6"/>
                                <w:rPr>
                                  <w:szCs w:val="26"/>
                                </w:rPr>
                              </w:pPr>
                              <w:r w:rsidRPr="00F039CE">
                                <w:rPr>
                                  <w:szCs w:val="26"/>
                                </w:rPr>
                                <w:t>môi trường</w:t>
                              </w:r>
                            </w:p>
                          </w:txbxContent>
                        </wps:txbx>
                        <wps:bodyPr rot="0" vert="horz" wrap="square" lIns="0" tIns="0" rIns="0" bIns="0" anchor="t" anchorCtr="0" upright="1">
                          <a:noAutofit/>
                        </wps:bodyPr>
                      </wps:wsp>
                      <wps:wsp>
                        <wps:cNvPr id="1432" name="Text Box 549"/>
                        <wps:cNvSpPr txBox="1">
                          <a:spLocks noChangeArrowheads="1"/>
                        </wps:cNvSpPr>
                        <wps:spPr bwMode="auto">
                          <a:xfrm>
                            <a:off x="4883" y="147"/>
                            <a:ext cx="2377" cy="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1EB0F8" w14:textId="77777777" w:rsidR="00DA599E" w:rsidRPr="00F039CE" w:rsidRDefault="00DA599E" w:rsidP="002A6DFD">
                              <w:pPr>
                                <w:spacing w:before="98"/>
                                <w:ind w:left="640"/>
                                <w:rPr>
                                  <w:szCs w:val="26"/>
                                </w:rPr>
                              </w:pPr>
                              <w:r w:rsidRPr="00F039CE">
                                <w:rPr>
                                  <w:szCs w:val="26"/>
                                </w:rPr>
                                <w:t>Chủ Dự án</w:t>
                              </w:r>
                            </w:p>
                          </w:txbxContent>
                        </wps:txbx>
                        <wps:bodyPr rot="0" vert="horz" wrap="square" lIns="0" tIns="0" rIns="0" bIns="0" anchor="t" anchorCtr="0" upright="1">
                          <a:noAutofit/>
                        </wps:bodyPr>
                      </wps:wsp>
                      <wps:wsp>
                        <wps:cNvPr id="1433" name="Text Box 548"/>
                        <wps:cNvSpPr txBox="1">
                          <a:spLocks noChangeArrowheads="1"/>
                        </wps:cNvSpPr>
                        <wps:spPr bwMode="auto">
                          <a:xfrm>
                            <a:off x="2335" y="1379"/>
                            <a:ext cx="2400" cy="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A76930" w14:textId="77777777" w:rsidR="00DA599E" w:rsidRPr="00F039CE" w:rsidRDefault="00DA599E" w:rsidP="002A6DFD">
                              <w:pPr>
                                <w:spacing w:before="98"/>
                                <w:ind w:left="746"/>
                                <w:rPr>
                                  <w:szCs w:val="26"/>
                                </w:rPr>
                              </w:pPr>
                              <w:r w:rsidRPr="00F039CE">
                                <w:rPr>
                                  <w:szCs w:val="26"/>
                                </w:rPr>
                                <w:t>Nhà thầu</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737F6F" id="Group 6" o:spid="_x0000_s1206" style="position:absolute;left:0;text-align:left;margin-left:122.1pt;margin-top:64.05pt;width:383.25pt;height:159.85pt;z-index:251673088;mso-wrap-distance-left:0;mso-wrap-distance-right:0;mso-position-horizontal-relative:page;mso-position-vertical-relative:text" coordorigin="2335,147" coordsize="7665,3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">
                <v:shape id="Freeform 574" o:spid="_x0000_s1207" style="position:absolute;left:4883;top:147;width:2377;height:520;visibility:visible;mso-wrap-style:square;v-text-anchor:top" coordsize="2377,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" path="m,87l7,53,25,26,53,7,87,,2290,r34,7l2352,26r18,27l2377,87r,347l2370,467r-18,28l2324,513r-34,7l87,520,53,513,25,495,7,467,,434,,87xe" filled="f">
                  <v:path arrowok="t" o:connecttype="custom" o:connectlocs="0,234;7,200;25,173;53,154;87,147;2290,147;2324,154;2352,173;2370,200;2377,234;2377,581;2370,614;2352,642;2324,660;2290,667;87,667;53,660;25,642;7,614;0,581;0,234" o:connectangles="0,0,0,0,0,0,0,0,0,0,0,0,0,0,0,0,0,0,0,0,0"/>
                </v:shape>
                <v:shape id="Picture 573" o:spid="_x0000_s1208" type="#_x0000_t75" style="position:absolute;left:4915;top:253;width:2311;height: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">
                  <v:imagedata r:id="rId48" o:title=""/>
                </v:shape>
                <v:shape id="Picture 572" o:spid="_x0000_s1209" type="#_x0000_t75" style="position:absolute;left:3505;top:1019;width:120;height: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">
                  <v:imagedata r:id="rId49" o:title=""/>
                </v:shape>
                <v:shape id="Freeform 571" o:spid="_x0000_s1210" style="position:absolute;left:2335;top:1379;width:2400;height:520;visibility:visible;mso-wrap-style:square;v-text-anchor:top" coordsize="240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" path="m,87l7,53,25,25,53,7,87,,2313,r34,7l2375,25r18,28l2400,87r,346l2393,467r-18,27l2347,513r-34,7l87,520,53,513,25,494,7,467,,433,,87xe" filled="f">
                  <v:path arrowok="t" o:connecttype="custom" o:connectlocs="0,1466;7,1432;25,1404;53,1386;87,1379;2313,1379;2347,1386;2375,1404;2393,1432;2400,1466;2400,1812;2393,1846;2375,1873;2347,1892;2313,1899;87,1899;53,1892;25,1873;7,1846;0,1812;0,1466" o:connectangles="0,0,0,0,0,0,0,0,0,0,0,0,0,0,0,0,0,0,0,0,0"/>
                </v:shape>
                <v:shape id="Picture 570" o:spid="_x0000_s1211" type="#_x0000_t75" style="position:absolute;left:2369;top:1484;width:2333;height: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">
                  <v:imagedata r:id="rId50" o:title=""/>
                </v:shape>
                <v:shape id="Freeform 569" o:spid="_x0000_s1212" style="position:absolute;left:7105;top:1364;width:2895;height:520;visibility:visible;mso-wrap-style:square;v-text-anchor:top" coordsize="2895,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" path="m,87l7,53,25,25,53,7,87,,2808,r34,7l2870,25r18,28l2895,87r,346l2888,467r-18,28l2842,513r-34,7l87,520,53,513,25,495,7,467,,433,,87xe" filled="f">
                  <v:path arrowok="t" o:connecttype="custom" o:connectlocs="0,1451;7,1417;25,1389;53,1371;87,1364;2808,1364;2842,1371;2870,1389;2888,1417;2895,1451;2895,1797;2888,1831;2870,1859;2842,1877;2808,1884;87,1884;53,1877;25,1859;7,1831;0,1797;0,1451" o:connectangles="0,0,0,0,0,0,0,0,0,0,0,0,0,0,0,0,0,0,0,0,0"/>
                </v:shape>
                <v:shape id="Picture 568" o:spid="_x0000_s1213" type="#_x0000_t75" style="position:absolute;left:7138;top:1470;width:2830;height: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">
                  <v:imagedata r:id="rId51" o:title=""/>
                </v:shape>
                <v:shape id="Picture 567" o:spid="_x0000_s1214" type="#_x0000_t75" style="position:absolute;left:8530;top:1019;width:120;height: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">
                  <v:imagedata r:id="rId49" o:title=""/>
                </v:shape>
                <v:line id="Line 566" o:spid="_x0000_s1215" style="position:absolute;visibility:visible;mso-wrap-style:square" from="3565,1019" to="8590,10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"/>
                <v:shape id="Picture 565" o:spid="_x0000_s1216" type="#_x0000_t75" style="position:absolute;left:6010;top:674;width:120;height: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">
                  <v:imagedata r:id="rId52" o:title=""/>
                </v:shape>
                <v:shape id="AutoShape 564" o:spid="_x0000_s1217" style="position:absolute;left:4720;top:1574;width:2400;height:120;visibility:visible;mso-wrap-style:square;v-text-anchor:top" coordsize="240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" path="m120,l,60r120,60l120,67r-20,l100,52r20,l120,xm2280,r,120l2385,67r-85,l2300,52r85,l2280,xm120,52r-20,l100,67r20,l120,52xm2280,52l120,52r,15l2280,67r,-15xm2385,52r-85,l2300,67r85,l2400,60r-15,-8xe" fillcolor="black" stroked="f">
                  <v:path arrowok="t" o:connecttype="custom" o:connectlocs="120,1574;0,1634;120,1694;120,1641;100,1641;100,1626;120,1626;120,1574;2280,1574;2280,1694;2385,1641;2300,1641;2300,1626;2385,1626;2280,1574;120,1626;100,1626;100,1641;120,1641;120,1626;2280,1626;120,1626;120,1641;2280,1641;2280,1626;2385,1626;2300,1626;2300,1641;2385,1641;2400,1634;2385,1626" o:connectangles="0,0,0,0,0,0,0,0,0,0,0,0,0,0,0,0,0,0,0,0,0,0,0,0,0,0,0,0,0,0,0"/>
                </v:shape>
                <v:shape id="Freeform 563" o:spid="_x0000_s1218" style="position:absolute;left:2650;top:2399;width:1935;height:885;visibility:visible;mso-wrap-style:square;v-text-anchor:top" coordsize="1935,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" path="m,147l12,90,43,43,90,11,147,,1788,r57,11l1892,43r31,47l1935,147r,590l1923,794r-31,47l1845,873r-57,11l147,884,90,873,43,841,12,794,,737,,147xe" filled="f">
                  <v:path arrowok="t" o:connecttype="custom" o:connectlocs="0,2546;12,2489;43,2442;90,2410;147,2399;1788,2399;1845,2410;1892,2442;1923,2489;1935,2546;1935,3136;1923,3193;1892,3240;1845,3272;1788,3283;147,3283;90,3272;43,3240;12,3193;0,3136;0,2546" o:connectangles="0,0,0,0,0,0,0,0,0,0,0,0,0,0,0,0,0,0,0,0,0"/>
                </v:shape>
                <v:shape id="Picture 562" o:spid="_x0000_s1219" type="#_x0000_t75" style="position:absolute;left:2700;top:2521;width:1834;height: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">
                  <v:imagedata r:id="rId53" o:title=""/>
                </v:shape>
                <v:shape id="Freeform 561" o:spid="_x0000_s1220" style="position:absolute;left:7690;top:2369;width:1890;height:975;visibility:visible;mso-wrap-style:square;v-text-anchor:top" coordsize="189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" path="m,162l13,99,48,47,99,13,162,,1728,r63,13l1842,47r35,52l1890,162r,650l1877,875r-35,52l1791,962r-63,12l162,974,99,962,48,927,13,875,,812,,162xe" filled="f">
                  <v:path arrowok="t" o:connecttype="custom" o:connectlocs="0,2531;13,2468;48,2416;99,2382;162,2369;1728,2369;1791,2382;1842,2416;1877,2468;1890,2531;1890,3181;1877,3244;1842,3296;1791,3331;1728,3343;162,3343;99,3331;48,3296;13,3244;0,3181;0,2531" o:connectangles="0,0,0,0,0,0,0,0,0,0,0,0,0,0,0,0,0,0,0,0,0"/>
                </v:shape>
                <v:shape id="Picture 560" o:spid="_x0000_s1221" type="#_x0000_t75" style="position:absolute;left:7745;top:2495;width:1781;height: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">
                  <v:imagedata r:id="rId54" o:title=""/>
                </v:shape>
                <v:line id="Line 559" o:spid="_x0000_s1222" style="position:absolute;visibility:visible;mso-wrap-style:square" from="3610,2054" to="8635,2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"/>
                <v:shape id="Picture 558" o:spid="_x0000_s1223" type="#_x0000_t75" style="position:absolute;left:8575;top:2054;width:120;height: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">
                  <v:imagedata r:id="rId55" o:title=""/>
                </v:shape>
                <v:shape id="Picture 557" o:spid="_x0000_s1224" type="#_x0000_t75" style="position:absolute;left:3550;top:2054;width:120;height: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">
                  <v:imagedata r:id="rId55" o:title=""/>
                </v:shape>
                <v:shape id="Freeform 556" o:spid="_x0000_s1225" style="position:absolute;left:5140;top:2339;width:1905;height:930;visibility:visible;mso-wrap-style:square;v-text-anchor:top" coordsize="1905,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" path="m,155l12,94,45,45,95,12,155,,1750,r60,12l1860,45r33,49l1905,155r,620l1893,835r-33,49l1810,917r-60,12l155,929,95,917,45,884,12,835,,775,,155xe" filled="f">
                  <v:path arrowok="t" o:connecttype="custom" o:connectlocs="0,2494;12,2433;45,2384;95,2351;155,2339;1750,2339;1810,2351;1860,2384;1893,2433;1905,2494;1905,3114;1893,3174;1860,3223;1810,3256;1750,3268;155,3268;95,3256;45,3223;12,3174;0,3114;0,2494" o:connectangles="0,0,0,0,0,0,0,0,0,0,0,0,0,0,0,0,0,0,0,0,0"/>
                </v:shape>
                <v:shape id="Picture 555" o:spid="_x0000_s1226" type="#_x0000_t75" style="position:absolute;left:5194;top:2463;width:1798;height: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">
                  <v:imagedata r:id="rId56" o:title=""/>
                </v:shape>
                <v:shape id="AutoShape 554" o:spid="_x0000_s1227" style="position:absolute;left:6025;top:1649;width:120;height:695;visibility:visible;mso-wrap-style:square;v-text-anchor:top" coordsize="120,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" path="m53,575l,575,60,695,110,595r-57,l53,575xm67,l52,r1,595l68,595,67,xm120,575r-52,l68,595r42,l120,575xe" fillcolor="black" stroked="f">
                  <v:path arrowok="t" o:connecttype="custom" o:connectlocs="53,2224;0,2224;60,2344;110,2244;53,2244;53,2224;67,1649;52,1649;53,2244;68,2244;67,1649;120,2224;68,2224;68,2244;110,2244;120,2224" o:connectangles="0,0,0,0,0,0,0,0,0,0,0,0,0,0,0,0"/>
                </v:shape>
                <v:shape id="Text Box 553" o:spid="_x0000_s1228" type="#_x0000_t202" style="position:absolute;left:7321;top:1484;width:2665;height: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" filled="f" stroked="f">
                  <v:textbox inset="0,0,0,0">
                    <w:txbxContent>
                      <w:p w14:paraId="78EF6EDC" w14:textId="77777777" w:rsidR="00DA599E" w:rsidRPr="00F039CE" w:rsidRDefault="00DA599E" w:rsidP="002A6DFD">
                        <w:pPr>
                          <w:spacing w:line="250" w:lineRule="exact"/>
                          <w:ind w:right="-17"/>
                          <w:rPr>
                            <w:szCs w:val="26"/>
                          </w:rPr>
                        </w:pPr>
                        <w:r w:rsidRPr="00F039CE">
                          <w:rPr>
                            <w:szCs w:val="26"/>
                          </w:rPr>
                          <w:t>Giám sát của Chủ Dự án</w:t>
                        </w:r>
                      </w:p>
                    </w:txbxContent>
                  </v:textbox>
                </v:shape>
                <v:shape id="Text Box 552" o:spid="_x0000_s1229" type="#_x0000_t202" style="position:absolute;left:2906;top:2489;width:1418;height: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" filled="f" stroked="f">
                  <v:textbox inset="0,0,0,0">
                    <w:txbxContent>
                      <w:p w14:paraId="164124F7" w14:textId="77777777" w:rsidR="00DA599E" w:rsidRPr="00F039CE" w:rsidRDefault="00DA599E" w:rsidP="002A6DFD">
                        <w:pPr>
                          <w:jc w:val="center"/>
                          <w:rPr>
                            <w:szCs w:val="26"/>
                          </w:rPr>
                        </w:pPr>
                        <w:r w:rsidRPr="00F039CE">
                          <w:rPr>
                            <w:szCs w:val="26"/>
                          </w:rPr>
                          <w:t>Đội cung</w:t>
                        </w:r>
                        <w:r w:rsidRPr="00F039CE">
                          <w:rPr>
                            <w:spacing w:val="-6"/>
                            <w:szCs w:val="26"/>
                          </w:rPr>
                          <w:t xml:space="preserve"> </w:t>
                        </w:r>
                        <w:r w:rsidRPr="00F039CE">
                          <w:rPr>
                            <w:szCs w:val="26"/>
                          </w:rPr>
                          <w:t>cấp</w:t>
                        </w:r>
                      </w:p>
                      <w:p w14:paraId="5C33C2BD" w14:textId="77777777" w:rsidR="00DA599E" w:rsidRPr="00F039CE" w:rsidRDefault="00DA599E" w:rsidP="002A6DFD">
                        <w:pPr>
                          <w:ind w:right="2"/>
                          <w:jc w:val="center"/>
                          <w:rPr>
                            <w:szCs w:val="26"/>
                          </w:rPr>
                        </w:pPr>
                        <w:r w:rsidRPr="00F039CE">
                          <w:rPr>
                            <w:szCs w:val="26"/>
                          </w:rPr>
                          <w:t>vật tư</w:t>
                        </w:r>
                      </w:p>
                    </w:txbxContent>
                  </v:textbox>
                </v:shape>
                <v:shape id="Text Box 551" o:spid="_x0000_s1230" type="#_x0000_t202" style="position:absolute;left:5238;top:2489;width:1717;height: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" filled="f" stroked="f">
                  <v:textbox inset="0,0,0,0">
                    <w:txbxContent>
                      <w:p w14:paraId="6FFB7CD7" w14:textId="77777777" w:rsidR="00DA599E" w:rsidRPr="00F039CE" w:rsidRDefault="00DA599E" w:rsidP="002A6DFD">
                        <w:pPr>
                          <w:spacing w:line="255" w:lineRule="exact"/>
                          <w:jc w:val="center"/>
                          <w:rPr>
                            <w:szCs w:val="26"/>
                          </w:rPr>
                        </w:pPr>
                        <w:r w:rsidRPr="00F039CE">
                          <w:rPr>
                            <w:szCs w:val="26"/>
                          </w:rPr>
                          <w:t>Đội thi</w:t>
                        </w:r>
                        <w:r w:rsidRPr="00F039CE">
                          <w:rPr>
                            <w:spacing w:val="-5"/>
                            <w:szCs w:val="26"/>
                          </w:rPr>
                          <w:t xml:space="preserve"> </w:t>
                        </w:r>
                        <w:r w:rsidRPr="00F039CE">
                          <w:rPr>
                            <w:szCs w:val="26"/>
                          </w:rPr>
                          <w:t>công</w:t>
                        </w:r>
                      </w:p>
                      <w:p w14:paraId="1DF134BA" w14:textId="77777777" w:rsidR="00DA599E" w:rsidRPr="00F039CE" w:rsidRDefault="00DA599E" w:rsidP="002A6DFD">
                        <w:pPr>
                          <w:spacing w:before="43" w:line="282" w:lineRule="exact"/>
                          <w:ind w:right="2"/>
                          <w:jc w:val="center"/>
                          <w:rPr>
                            <w:szCs w:val="26"/>
                          </w:rPr>
                        </w:pPr>
                        <w:r w:rsidRPr="00F039CE">
                          <w:rPr>
                            <w:szCs w:val="26"/>
                          </w:rPr>
                          <w:t>xây dựng</w:t>
                        </w:r>
                      </w:p>
                    </w:txbxContent>
                  </v:textbox>
                </v:shape>
                <v:shape id="Text Box 550" o:spid="_x0000_s1231" type="#_x0000_t202" style="position:absolute;left:8038;top:2448;width:1380;height: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" filled="f" stroked="f">
                  <v:textbox inset="0,0,0,0">
                    <w:txbxContent>
                      <w:p w14:paraId="606F5883" w14:textId="77777777" w:rsidR="00DA599E" w:rsidRPr="00F039CE" w:rsidRDefault="00DA599E" w:rsidP="002A6DFD">
                        <w:pPr>
                          <w:ind w:left="11" w:right="-16" w:hanging="15"/>
                          <w:rPr>
                            <w:szCs w:val="26"/>
                          </w:rPr>
                        </w:pPr>
                        <w:r w:rsidRPr="00F039CE">
                          <w:rPr>
                            <w:szCs w:val="26"/>
                          </w:rPr>
                          <w:t>Đội vệ</w:t>
                        </w:r>
                        <w:r w:rsidRPr="00F039CE">
                          <w:rPr>
                            <w:spacing w:val="-6"/>
                            <w:szCs w:val="26"/>
                          </w:rPr>
                          <w:t xml:space="preserve"> </w:t>
                        </w:r>
                        <w:r w:rsidRPr="00F039CE">
                          <w:rPr>
                            <w:szCs w:val="26"/>
                          </w:rPr>
                          <w:t>sinh</w:t>
                        </w:r>
                      </w:p>
                      <w:p w14:paraId="2AA388DC" w14:textId="77777777" w:rsidR="00DA599E" w:rsidRPr="00F039CE" w:rsidRDefault="00DA599E" w:rsidP="002A6DFD">
                        <w:pPr>
                          <w:ind w:left="11" w:right="-6"/>
                          <w:rPr>
                            <w:szCs w:val="26"/>
                          </w:rPr>
                        </w:pPr>
                        <w:r w:rsidRPr="00F039CE">
                          <w:rPr>
                            <w:szCs w:val="26"/>
                          </w:rPr>
                          <w:t>môi trường</w:t>
                        </w:r>
                      </w:p>
                    </w:txbxContent>
                  </v:textbox>
                </v:shape>
                <v:shape id="Text Box 549" o:spid="_x0000_s1232" type="#_x0000_t202" style="position:absolute;left:4883;top:147;width:2377;height: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" filled="f" stroked="f">
                  <v:textbox inset="0,0,0,0">
                    <w:txbxContent>
                      <w:p w14:paraId="741EB0F8" w14:textId="77777777" w:rsidR="00DA599E" w:rsidRPr="00F039CE" w:rsidRDefault="00DA599E" w:rsidP="002A6DFD">
                        <w:pPr>
                          <w:spacing w:before="98"/>
                          <w:ind w:left="640"/>
                          <w:rPr>
                            <w:szCs w:val="26"/>
                          </w:rPr>
                        </w:pPr>
                        <w:r w:rsidRPr="00F039CE">
                          <w:rPr>
                            <w:szCs w:val="26"/>
                          </w:rPr>
                          <w:t>Chủ Dự án</w:t>
                        </w:r>
                      </w:p>
                    </w:txbxContent>
                  </v:textbox>
                </v:shape>
                <v:shape id="Text Box 548" o:spid="_x0000_s1233" type="#_x0000_t202" style="position:absolute;left:2335;top:1379;width:2400;height: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" filled="f" stroked="f">
                  <v:textbox inset="0,0,0,0">
                    <w:txbxContent>
                      <w:p w14:paraId="0FA76930" w14:textId="77777777" w:rsidR="00DA599E" w:rsidRPr="00F039CE" w:rsidRDefault="00DA599E" w:rsidP="002A6DFD">
                        <w:pPr>
                          <w:spacing w:before="98"/>
                          <w:ind w:left="746"/>
                          <w:rPr>
                            <w:szCs w:val="26"/>
                          </w:rPr>
                        </w:pPr>
                        <w:r w:rsidRPr="00F039CE">
                          <w:rPr>
                            <w:szCs w:val="26"/>
                          </w:rPr>
                          <w:t>Nhà thầu</w:t>
                        </w:r>
                      </w:p>
                    </w:txbxContent>
                  </v:textbox>
                </v:shape>
                <w10:wrap type="topAndBottom" anchorx="page"/>
              </v:group>
            </w:pict>
          </mc:Fallback>
        </mc:AlternateContent>
      </w:r>
      <w:r w:rsidRPr="00DA599E">
        <w:rPr>
          <w:sz w:val="26"/>
          <w:szCs w:val="26"/>
          <w:lang w:val="de-DE"/>
        </w:rPr>
        <w:t xml:space="preserve">Hoạt động thi công xây dựng các hạng mục công trình của Dự án được quản lý bởi Chủ Dự án, các phòng ban. Công nhân lao động do các nhà thầu cung cấp. Sơ đồ quản lý </w:t>
      </w:r>
      <w:r w:rsidR="00517066" w:rsidRPr="00DA599E">
        <w:rPr>
          <w:sz w:val="26"/>
          <w:szCs w:val="26"/>
          <w:lang w:val="de-DE"/>
        </w:rPr>
        <w:t xml:space="preserve"> </w:t>
      </w:r>
      <w:r w:rsidRPr="00DA599E">
        <w:rPr>
          <w:sz w:val="26"/>
          <w:szCs w:val="26"/>
          <w:lang w:val="de-DE"/>
        </w:rPr>
        <w:t xml:space="preserve">và thực hiện trong giai đoạn xây dựng như sau: </w:t>
      </w:r>
    </w:p>
    <w:p w14:paraId="513E5916" w14:textId="7DBF58E9" w:rsidR="002A6DFD" w:rsidRPr="00DA599E" w:rsidRDefault="00162040" w:rsidP="00162040">
      <w:pPr>
        <w:pStyle w:val="Caption"/>
        <w:rPr>
          <w:color w:val="auto"/>
        </w:rPr>
      </w:pPr>
      <w:bookmarkStart w:id="1159" w:name="_Toc26605748"/>
      <w:bookmarkStart w:id="1160" w:name="_Toc38974053"/>
      <w:bookmarkStart w:id="1161" w:name="_Toc108165522"/>
      <w:bookmarkStart w:id="1162" w:name="_Toc109046310"/>
      <w:bookmarkStart w:id="1163" w:name="_Toc114565216"/>
      <w:r w:rsidRPr="00DA599E">
        <w:rPr>
          <w:color w:val="auto"/>
        </w:rPr>
        <w:t xml:space="preserve">Hình 1. </w:t>
      </w:r>
      <w:r w:rsidRPr="00DA599E">
        <w:rPr>
          <w:color w:val="auto"/>
        </w:rPr>
        <w:fldChar w:fldCharType="begin"/>
      </w:r>
      <w:r w:rsidRPr="00DA599E">
        <w:rPr>
          <w:color w:val="auto"/>
        </w:rPr>
        <w:instrText xml:space="preserve"> SEQ Hình_1. \* ARABIC </w:instrText>
      </w:r>
      <w:r w:rsidRPr="00DA599E">
        <w:rPr>
          <w:color w:val="auto"/>
        </w:rPr>
        <w:fldChar w:fldCharType="separate"/>
      </w:r>
      <w:r w:rsidR="00DA599E">
        <w:rPr>
          <w:noProof/>
          <w:color w:val="auto"/>
        </w:rPr>
        <w:t>21</w:t>
      </w:r>
      <w:r w:rsidRPr="00DA599E">
        <w:rPr>
          <w:color w:val="auto"/>
        </w:rPr>
        <w:fldChar w:fldCharType="end"/>
      </w:r>
      <w:r w:rsidR="002A6DFD" w:rsidRPr="00DA599E">
        <w:rPr>
          <w:color w:val="auto"/>
          <w:lang w:val="de-DE"/>
        </w:rPr>
        <w:t xml:space="preserve">. Sơ đồ quản lý </w:t>
      </w:r>
      <w:r w:rsidR="002A6DFD" w:rsidRPr="00DA599E">
        <w:rPr>
          <w:rFonts w:eastAsia="Times New Roman"/>
          <w:color w:val="auto"/>
          <w:lang w:val="de-DE"/>
        </w:rPr>
        <w:t>và thực hiện</w:t>
      </w:r>
      <w:r w:rsidR="002A6DFD" w:rsidRPr="00DA599E">
        <w:rPr>
          <w:color w:val="auto"/>
          <w:lang w:val="de-DE"/>
        </w:rPr>
        <w:t xml:space="preserve"> trong giai đoạn xây dựng</w:t>
      </w:r>
      <w:bookmarkEnd w:id="1159"/>
      <w:bookmarkEnd w:id="1160"/>
      <w:bookmarkEnd w:id="1161"/>
      <w:bookmarkEnd w:id="1162"/>
      <w:bookmarkEnd w:id="1163"/>
    </w:p>
    <w:p w14:paraId="5FEC7F2D" w14:textId="0786B663" w:rsidR="002A6DFD" w:rsidRPr="00DA599E" w:rsidRDefault="007D2F82" w:rsidP="007D2F82">
      <w:pPr>
        <w:pStyle w:val="CHNG1111"/>
      </w:pPr>
      <w:bookmarkStart w:id="1164" w:name="_Toc109048782"/>
      <w:bookmarkStart w:id="1165" w:name="_Toc109475807"/>
      <w:r w:rsidRPr="00DA599E">
        <w:t>1.</w:t>
      </w:r>
      <w:r w:rsidR="002A6DFD" w:rsidRPr="00DA599E">
        <w:t>5.4.2. Giai đoạn vận hành</w:t>
      </w:r>
      <w:bookmarkEnd w:id="1164"/>
      <w:bookmarkEnd w:id="1165"/>
      <w:r w:rsidR="002A6DFD" w:rsidRPr="00DA599E">
        <w:t xml:space="preserve"> </w:t>
      </w:r>
    </w:p>
    <w:p w14:paraId="04E59EFE" w14:textId="3F996D34" w:rsidR="00162040" w:rsidRPr="00DA599E" w:rsidRDefault="002A6DFD" w:rsidP="00162040">
      <w:pPr>
        <w:pStyle w:val="DMHNH"/>
        <w:keepNext/>
        <w:rPr>
          <w:color w:val="auto"/>
        </w:rPr>
      </w:pPr>
      <w:bookmarkStart w:id="1166" w:name="_Toc26605749"/>
      <w:bookmarkStart w:id="1167" w:name="_Toc38974054"/>
      <w:bookmarkStart w:id="1168" w:name="_Toc108165523"/>
      <w:bookmarkStart w:id="1169" w:name="_Toc109046311"/>
      <w:r w:rsidRPr="00DA599E">
        <w:rPr>
          <w:color w:val="auto"/>
          <w:spacing w:val="-4"/>
        </w:rPr>
        <w:lastRenderedPageBreak/>
        <mc:AlternateContent>
          <mc:Choice Requires="wpc">
            <w:drawing>
              <wp:inline distT="0" distB="0" distL="0" distR="0" wp14:anchorId="78395E43" wp14:editId="5EFF4357">
                <wp:extent cx="5844209" cy="2611490"/>
                <wp:effectExtent l="0" t="0" r="0" b="0"/>
                <wp:docPr id="2894" name="Canvas 289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1434" name="Group 1434"/>
                        <wpg:cNvGrpSpPr>
                          <a:grpSpLocks/>
                        </wpg:cNvGrpSpPr>
                        <wpg:grpSpPr bwMode="auto">
                          <a:xfrm>
                            <a:off x="240268" y="35276"/>
                            <a:ext cx="5459888" cy="2576003"/>
                            <a:chOff x="0" y="1063"/>
                            <a:chExt cx="8814" cy="3679"/>
                          </a:xfrm>
                        </wpg:grpSpPr>
                        <wpg:grpSp>
                          <wpg:cNvPr id="1435" name="Group 1435"/>
                          <wpg:cNvGrpSpPr>
                            <a:grpSpLocks/>
                          </wpg:cNvGrpSpPr>
                          <wpg:grpSpPr bwMode="auto">
                            <a:xfrm>
                              <a:off x="3220" y="2272"/>
                              <a:ext cx="2686" cy="2328"/>
                              <a:chOff x="3220" y="2272"/>
                              <a:chExt cx="2686" cy="2328"/>
                            </a:xfrm>
                          </wpg:grpSpPr>
                          <wps:wsp>
                            <wps:cNvPr id="1436" name="Text Box 354"/>
                            <wps:cNvSpPr txBox="1">
                              <a:spLocks noChangeArrowheads="1"/>
                            </wps:cNvSpPr>
                            <wps:spPr bwMode="auto">
                              <a:xfrm>
                                <a:off x="3220" y="2272"/>
                                <a:ext cx="2480" cy="542"/>
                              </a:xfrm>
                              <a:prstGeom prst="rect">
                                <a:avLst/>
                              </a:prstGeom>
                              <a:solidFill>
                                <a:srgbClr val="FFFFFF"/>
                              </a:solidFill>
                              <a:ln w="9525">
                                <a:solidFill>
                                  <a:srgbClr val="000000"/>
                                </a:solidFill>
                                <a:miter lim="800000"/>
                                <a:headEnd/>
                                <a:tailEnd/>
                              </a:ln>
                            </wps:spPr>
                            <wps:txbx>
                              <w:txbxContent>
                                <w:p w14:paraId="21742DF2" w14:textId="77777777" w:rsidR="00DA599E" w:rsidRPr="004A093C" w:rsidRDefault="00DA599E" w:rsidP="002A6DFD">
                                  <w:pPr>
                                    <w:pStyle w:val="NormalWeb"/>
                                    <w:ind w:left="284" w:hanging="218"/>
                                    <w:rPr>
                                      <w:b w:val="0"/>
                                      <w:i w:val="0"/>
                                    </w:rPr>
                                  </w:pPr>
                                  <w:r w:rsidRPr="004A093C">
                                    <w:rPr>
                                      <w:b w:val="0"/>
                                      <w:i w:val="0"/>
                                    </w:rPr>
                                    <w:t>Bộ phận sản xuất</w:t>
                                  </w:r>
                                </w:p>
                              </w:txbxContent>
                            </wps:txbx>
                            <wps:bodyPr rot="0" vert="horz" wrap="square" lIns="91440" tIns="45720" rIns="91440" bIns="45720" anchor="t" anchorCtr="0" upright="1">
                              <a:noAutofit/>
                            </wps:bodyPr>
                          </wps:wsp>
                          <wps:wsp>
                            <wps:cNvPr id="1437" name="Text Box 355"/>
                            <wps:cNvSpPr txBox="1">
                              <a:spLocks noChangeArrowheads="1"/>
                            </wps:cNvSpPr>
                            <wps:spPr bwMode="auto">
                              <a:xfrm>
                                <a:off x="3375" y="4128"/>
                                <a:ext cx="2507" cy="47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839585" w14:textId="77777777" w:rsidR="00DA599E" w:rsidRPr="004A093C" w:rsidRDefault="00DA599E" w:rsidP="002A6DFD">
                                  <w:pPr>
                                    <w:pStyle w:val="NormalWeb"/>
                                    <w:rPr>
                                      <w:b w:val="0"/>
                                      <w:i w:val="0"/>
                                    </w:rPr>
                                  </w:pPr>
                                  <w:r w:rsidRPr="004A093C">
                                    <w:rPr>
                                      <w:b w:val="0"/>
                                      <w:i w:val="0"/>
                                    </w:rPr>
                                    <w:t>Kế hoạch sản xuất</w:t>
                                  </w:r>
                                </w:p>
                                <w:p w14:paraId="330BF72B" w14:textId="77777777" w:rsidR="00DA599E" w:rsidRPr="004A093C" w:rsidRDefault="00DA599E" w:rsidP="002A6DFD">
                                  <w:pPr>
                                    <w:pStyle w:val="NormalWeb"/>
                                    <w:rPr>
                                      <w:b w:val="0"/>
                                      <w:i w:val="0"/>
                                    </w:rPr>
                                  </w:pPr>
                                  <w:r w:rsidRPr="004A093C">
                                    <w:rPr>
                                      <w:b w:val="0"/>
                                      <w:i w:val="0"/>
                                    </w:rPr>
                                    <w:t> </w:t>
                                  </w:r>
                                </w:p>
                              </w:txbxContent>
                            </wps:txbx>
                            <wps:bodyPr rot="0" vert="horz" wrap="square" lIns="91440" tIns="45720" rIns="91440" bIns="45720" anchor="t" anchorCtr="0" upright="1">
                              <a:noAutofit/>
                            </wps:bodyPr>
                          </wps:wsp>
                          <wps:wsp>
                            <wps:cNvPr id="1438" name="Text Box 356"/>
                            <wps:cNvSpPr txBox="1">
                              <a:spLocks noChangeArrowheads="1"/>
                            </wps:cNvSpPr>
                            <wps:spPr bwMode="auto">
                              <a:xfrm>
                                <a:off x="3375" y="3660"/>
                                <a:ext cx="2531" cy="5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504B0D" w14:textId="77777777" w:rsidR="00DA599E" w:rsidRPr="004A093C" w:rsidRDefault="00DA599E" w:rsidP="002A6DFD">
                                  <w:pPr>
                                    <w:pStyle w:val="NormalWeb"/>
                                    <w:ind w:left="284" w:hanging="284"/>
                                    <w:rPr>
                                      <w:b w:val="0"/>
                                      <w:i w:val="0"/>
                                    </w:rPr>
                                  </w:pPr>
                                  <w:r w:rsidRPr="004A093C">
                                    <w:rPr>
                                      <w:b w:val="0"/>
                                      <w:i w:val="0"/>
                                    </w:rPr>
                                    <w:t>Bảo trì nhà máy</w:t>
                                  </w:r>
                                </w:p>
                              </w:txbxContent>
                            </wps:txbx>
                            <wps:bodyPr rot="0" vert="horz" wrap="square" lIns="91440" tIns="45720" rIns="91440" bIns="45720" anchor="t" anchorCtr="0" upright="1">
                              <a:noAutofit/>
                            </wps:bodyPr>
                          </wps:wsp>
                          <wps:wsp>
                            <wps:cNvPr id="1439" name="Text Box 357"/>
                            <wps:cNvSpPr txBox="1">
                              <a:spLocks noChangeArrowheads="1"/>
                            </wps:cNvSpPr>
                            <wps:spPr bwMode="auto">
                              <a:xfrm>
                                <a:off x="3363" y="3216"/>
                                <a:ext cx="2519" cy="53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F8E140" w14:textId="77777777" w:rsidR="00DA599E" w:rsidRPr="004A093C" w:rsidRDefault="00DA599E" w:rsidP="002A6DFD">
                                  <w:pPr>
                                    <w:pStyle w:val="NormalWeb"/>
                                    <w:ind w:left="142" w:hanging="142"/>
                                    <w:rPr>
                                      <w:b w:val="0"/>
                                      <w:i w:val="0"/>
                                    </w:rPr>
                                  </w:pPr>
                                  <w:r w:rsidRPr="004A093C">
                                    <w:rPr>
                                      <w:b w:val="0"/>
                                      <w:i w:val="0"/>
                                    </w:rPr>
                                    <w:t>Kỹ thuật, thiết kế</w:t>
                                  </w:r>
                                </w:p>
                              </w:txbxContent>
                            </wps:txbx>
                            <wps:bodyPr rot="0" vert="horz" wrap="square" lIns="91440" tIns="45720" rIns="91440" bIns="45720" anchor="t" anchorCtr="0" upright="1">
                              <a:noAutofit/>
                            </wps:bodyPr>
                          </wps:wsp>
                          <wps:wsp>
                            <wps:cNvPr id="2830" name="Text Box 358"/>
                            <wps:cNvSpPr txBox="1">
                              <a:spLocks noChangeArrowheads="1"/>
                            </wps:cNvSpPr>
                            <wps:spPr bwMode="auto">
                              <a:xfrm>
                                <a:off x="3375" y="2826"/>
                                <a:ext cx="1951" cy="4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811EF5" w14:textId="77777777" w:rsidR="00DA599E" w:rsidRPr="004A093C" w:rsidRDefault="00DA599E" w:rsidP="002A6DFD">
                                  <w:pPr>
                                    <w:pStyle w:val="NormalWeb"/>
                                    <w:rPr>
                                      <w:b w:val="0"/>
                                      <w:i w:val="0"/>
                                    </w:rPr>
                                  </w:pPr>
                                  <w:r w:rsidRPr="004A093C">
                                    <w:rPr>
                                      <w:b w:val="0"/>
                                      <w:i w:val="0"/>
                                    </w:rPr>
                                    <w:t>Sản xuất</w:t>
                                  </w:r>
                                </w:p>
                              </w:txbxContent>
                            </wps:txbx>
                            <wps:bodyPr rot="0" vert="horz" wrap="square" lIns="91440" tIns="45720" rIns="91440" bIns="45720" anchor="t" anchorCtr="0" upright="1">
                              <a:noAutofit/>
                            </wps:bodyPr>
                          </wps:wsp>
                          <wps:wsp>
                            <wps:cNvPr id="2831" name="AutoShape 359"/>
                            <wps:cNvCnPr>
                              <a:cxnSpLocks noChangeShapeType="1"/>
                            </wps:cNvCnPr>
                            <wps:spPr bwMode="auto">
                              <a:xfrm>
                                <a:off x="3375" y="2814"/>
                                <a:ext cx="0" cy="1552"/>
                              </a:xfrm>
                              <a:prstGeom prst="straightConnector1">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832" name="AutoShape 360"/>
                            <wps:cNvCnPr>
                              <a:cxnSpLocks noChangeShapeType="1"/>
                            </wps:cNvCnPr>
                            <wps:spPr bwMode="auto">
                              <a:xfrm>
                                <a:off x="3375" y="3216"/>
                                <a:ext cx="2414" cy="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833" name="AutoShape 362"/>
                            <wps:cNvCnPr>
                              <a:cxnSpLocks noChangeShapeType="1"/>
                            </wps:cNvCnPr>
                            <wps:spPr bwMode="auto">
                              <a:xfrm>
                                <a:off x="3375" y="4032"/>
                                <a:ext cx="2414" cy="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2834" name="Group 2834"/>
                          <wpg:cNvGrpSpPr>
                            <a:grpSpLocks/>
                          </wpg:cNvGrpSpPr>
                          <wpg:grpSpPr bwMode="auto">
                            <a:xfrm>
                              <a:off x="5772" y="2272"/>
                              <a:ext cx="3042" cy="1551"/>
                              <a:chOff x="5772" y="2272"/>
                              <a:chExt cx="3042" cy="1551"/>
                            </a:xfrm>
                          </wpg:grpSpPr>
                          <wps:wsp>
                            <wps:cNvPr id="2835" name="Text Box 364"/>
                            <wps:cNvSpPr txBox="1">
                              <a:spLocks noChangeArrowheads="1"/>
                            </wps:cNvSpPr>
                            <wps:spPr bwMode="auto">
                              <a:xfrm>
                                <a:off x="6309" y="2272"/>
                                <a:ext cx="2505" cy="542"/>
                              </a:xfrm>
                              <a:prstGeom prst="rect">
                                <a:avLst/>
                              </a:prstGeom>
                              <a:solidFill>
                                <a:srgbClr val="FFFFFF"/>
                              </a:solidFill>
                              <a:ln w="9525">
                                <a:solidFill>
                                  <a:srgbClr val="000000"/>
                                </a:solidFill>
                                <a:miter lim="800000"/>
                                <a:headEnd/>
                                <a:tailEnd/>
                              </a:ln>
                            </wps:spPr>
                            <wps:txbx>
                              <w:txbxContent>
                                <w:p w14:paraId="7E32A665" w14:textId="77777777" w:rsidR="00DA599E" w:rsidRPr="004A093C" w:rsidRDefault="00DA599E" w:rsidP="002A6DFD">
                                  <w:pPr>
                                    <w:pStyle w:val="NormalWeb"/>
                                    <w:ind w:left="142" w:hanging="142"/>
                                    <w:rPr>
                                      <w:b w:val="0"/>
                                      <w:i w:val="0"/>
                                    </w:rPr>
                                  </w:pPr>
                                  <w:r w:rsidRPr="004A093C">
                                    <w:rPr>
                                      <w:b w:val="0"/>
                                      <w:i w:val="0"/>
                                    </w:rPr>
                                    <w:t>Bộ phận chất lượng</w:t>
                                  </w:r>
                                </w:p>
                              </w:txbxContent>
                            </wps:txbx>
                            <wps:bodyPr rot="0" vert="horz" wrap="square" lIns="91440" tIns="45720" rIns="91440" bIns="45720" anchor="t" anchorCtr="0" upright="1">
                              <a:noAutofit/>
                            </wps:bodyPr>
                          </wps:wsp>
                          <wps:wsp>
                            <wps:cNvPr id="2836" name="Text Box 365"/>
                            <wps:cNvSpPr txBox="1">
                              <a:spLocks noChangeArrowheads="1"/>
                            </wps:cNvSpPr>
                            <wps:spPr bwMode="auto">
                              <a:xfrm>
                                <a:off x="5789" y="3271"/>
                                <a:ext cx="1554" cy="55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2505C3" w14:textId="77777777" w:rsidR="00DA599E" w:rsidRPr="004A093C" w:rsidRDefault="00DA599E" w:rsidP="002A6DFD">
                                  <w:pPr>
                                    <w:pStyle w:val="NormalWeb"/>
                                    <w:ind w:left="1077" w:hanging="360"/>
                                    <w:rPr>
                                      <w:b w:val="0"/>
                                      <w:i w:val="0"/>
                                    </w:rPr>
                                  </w:pPr>
                                  <w:r w:rsidRPr="004A093C">
                                    <w:rPr>
                                      <w:b w:val="0"/>
                                      <w:i w:val="0"/>
                                    </w:rPr>
                                    <w:t>QC</w:t>
                                  </w:r>
                                </w:p>
                              </w:txbxContent>
                            </wps:txbx>
                            <wps:bodyPr rot="0" vert="horz" wrap="square" lIns="91440" tIns="45720" rIns="91440" bIns="45720" anchor="t" anchorCtr="0" upright="1">
                              <a:noAutofit/>
                            </wps:bodyPr>
                          </wps:wsp>
                          <wps:wsp>
                            <wps:cNvPr id="2837" name="Text Box 366"/>
                            <wps:cNvSpPr txBox="1">
                              <a:spLocks noChangeArrowheads="1"/>
                            </wps:cNvSpPr>
                            <wps:spPr bwMode="auto">
                              <a:xfrm>
                                <a:off x="5772" y="2848"/>
                                <a:ext cx="1699" cy="41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359E65" w14:textId="77777777" w:rsidR="00DA599E" w:rsidRPr="004A093C" w:rsidRDefault="00DA599E" w:rsidP="002A6DFD">
                                  <w:pPr>
                                    <w:pStyle w:val="NormalWeb"/>
                                    <w:tabs>
                                      <w:tab w:val="left" w:pos="567"/>
                                    </w:tabs>
                                    <w:ind w:left="717"/>
                                    <w:rPr>
                                      <w:b w:val="0"/>
                                      <w:i w:val="0"/>
                                    </w:rPr>
                                  </w:pPr>
                                  <w:r w:rsidRPr="004A093C">
                                    <w:rPr>
                                      <w:b w:val="0"/>
                                      <w:i w:val="0"/>
                                    </w:rPr>
                                    <w:t>QA</w:t>
                                  </w:r>
                                </w:p>
                              </w:txbxContent>
                            </wps:txbx>
                            <wps:bodyPr rot="0" vert="horz" wrap="square" lIns="91440" tIns="45720" rIns="91440" bIns="45720" anchor="t" anchorCtr="0" upright="1">
                              <a:noAutofit/>
                            </wps:bodyPr>
                          </wps:wsp>
                          <wps:wsp>
                            <wps:cNvPr id="2843" name="AutoShape 367"/>
                            <wps:cNvCnPr>
                              <a:cxnSpLocks noChangeShapeType="1"/>
                            </wps:cNvCnPr>
                            <wps:spPr bwMode="auto">
                              <a:xfrm>
                                <a:off x="6479" y="2814"/>
                                <a:ext cx="0" cy="776"/>
                              </a:xfrm>
                              <a:prstGeom prst="straightConnector1">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844" name="AutoShape 368"/>
                            <wps:cNvCnPr>
                              <a:cxnSpLocks noChangeShapeType="1"/>
                            </wps:cNvCnPr>
                            <wps:spPr bwMode="auto">
                              <a:xfrm>
                                <a:off x="6479" y="3240"/>
                                <a:ext cx="1784" cy="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1440" name="Group 1440"/>
                          <wpg:cNvGrpSpPr>
                            <a:grpSpLocks/>
                          </wpg:cNvGrpSpPr>
                          <wpg:grpSpPr bwMode="auto">
                            <a:xfrm>
                              <a:off x="0" y="2285"/>
                              <a:ext cx="2852" cy="2457"/>
                              <a:chOff x="0" y="2285"/>
                              <a:chExt cx="2852" cy="2457"/>
                            </a:xfrm>
                          </wpg:grpSpPr>
                          <wps:wsp>
                            <wps:cNvPr id="1441" name="Text Box 370"/>
                            <wps:cNvSpPr txBox="1">
                              <a:spLocks noChangeArrowheads="1"/>
                            </wps:cNvSpPr>
                            <wps:spPr bwMode="auto">
                              <a:xfrm>
                                <a:off x="0" y="2285"/>
                                <a:ext cx="2178" cy="541"/>
                              </a:xfrm>
                              <a:prstGeom prst="rect">
                                <a:avLst/>
                              </a:prstGeom>
                              <a:solidFill>
                                <a:srgbClr val="FFFFFF"/>
                              </a:solidFill>
                              <a:ln w="9525">
                                <a:solidFill>
                                  <a:srgbClr val="000000"/>
                                </a:solidFill>
                                <a:miter lim="800000"/>
                                <a:headEnd/>
                                <a:tailEnd/>
                              </a:ln>
                            </wps:spPr>
                            <wps:txbx>
                              <w:txbxContent>
                                <w:p w14:paraId="3169288F" w14:textId="77777777" w:rsidR="00DA599E" w:rsidRPr="004A093C" w:rsidRDefault="00DA599E" w:rsidP="002A6DFD">
                                  <w:pPr>
                                    <w:pStyle w:val="NormalWeb"/>
                                    <w:ind w:left="426" w:hanging="360"/>
                                    <w:rPr>
                                      <w:b w:val="0"/>
                                      <w:i w:val="0"/>
                                    </w:rPr>
                                  </w:pPr>
                                  <w:r w:rsidRPr="004A093C">
                                    <w:rPr>
                                      <w:b w:val="0"/>
                                      <w:i w:val="0"/>
                                    </w:rPr>
                                    <w:t>Bộ phận quản lý</w:t>
                                  </w:r>
                                </w:p>
                              </w:txbxContent>
                            </wps:txbx>
                            <wps:bodyPr rot="0" vert="horz" wrap="square" lIns="91440" tIns="45720" rIns="91440" bIns="45720" anchor="t" anchorCtr="0" upright="1">
                              <a:noAutofit/>
                            </wps:bodyPr>
                          </wps:wsp>
                          <wps:wsp>
                            <wps:cNvPr id="1442" name="Text Box 371"/>
                            <wps:cNvSpPr txBox="1">
                              <a:spLocks noChangeArrowheads="1"/>
                            </wps:cNvSpPr>
                            <wps:spPr bwMode="auto">
                              <a:xfrm>
                                <a:off x="95" y="4151"/>
                                <a:ext cx="2393" cy="59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4A97B5" w14:textId="77777777" w:rsidR="00DA599E" w:rsidRPr="004A093C" w:rsidRDefault="00DA599E" w:rsidP="002A6DFD">
                                  <w:pPr>
                                    <w:pStyle w:val="NormalWeb"/>
                                    <w:ind w:left="284" w:hanging="360"/>
                                    <w:rPr>
                                      <w:b w:val="0"/>
                                      <w:i w:val="0"/>
                                    </w:rPr>
                                  </w:pPr>
                                  <w:r w:rsidRPr="004A093C">
                                    <w:rPr>
                                      <w:b w:val="0"/>
                                      <w:i w:val="0"/>
                                    </w:rPr>
                                    <w:t xml:space="preserve"> Xuất nhập khẩu</w:t>
                                  </w:r>
                                </w:p>
                              </w:txbxContent>
                            </wps:txbx>
                            <wps:bodyPr rot="0" vert="horz" wrap="square" lIns="91440" tIns="45720" rIns="91440" bIns="45720" anchor="t" anchorCtr="0" upright="1">
                              <a:noAutofit/>
                            </wps:bodyPr>
                          </wps:wsp>
                          <wps:wsp>
                            <wps:cNvPr id="1443" name="Text Box 372"/>
                            <wps:cNvSpPr txBox="1">
                              <a:spLocks noChangeArrowheads="1"/>
                            </wps:cNvSpPr>
                            <wps:spPr bwMode="auto">
                              <a:xfrm>
                                <a:off x="107" y="3735"/>
                                <a:ext cx="2561" cy="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2382F8" w14:textId="77777777" w:rsidR="00DA599E" w:rsidRPr="004A093C" w:rsidRDefault="00DA599E" w:rsidP="002A6DFD">
                                  <w:pPr>
                                    <w:pStyle w:val="NormalWeb"/>
                                    <w:rPr>
                                      <w:b w:val="0"/>
                                      <w:i w:val="0"/>
                                    </w:rPr>
                                  </w:pPr>
                                  <w:r w:rsidRPr="004A093C">
                                    <w:rPr>
                                      <w:b w:val="0"/>
                                      <w:i w:val="0"/>
                                    </w:rPr>
                                    <w:t>Công nghệ thông tin</w:t>
                                  </w:r>
                                </w:p>
                              </w:txbxContent>
                            </wps:txbx>
                            <wps:bodyPr rot="0" vert="horz" wrap="square" lIns="91440" tIns="45720" rIns="91440" bIns="45720" anchor="t" anchorCtr="0" upright="1">
                              <a:noAutofit/>
                            </wps:bodyPr>
                          </wps:wsp>
                          <wps:wsp>
                            <wps:cNvPr id="1444" name="Text Box 373"/>
                            <wps:cNvSpPr txBox="1">
                              <a:spLocks noChangeArrowheads="1"/>
                            </wps:cNvSpPr>
                            <wps:spPr bwMode="auto">
                              <a:xfrm>
                                <a:off x="131" y="3260"/>
                                <a:ext cx="2721" cy="3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E248E8" w14:textId="77777777" w:rsidR="00DA599E" w:rsidRPr="004A093C" w:rsidRDefault="00DA599E" w:rsidP="002A6DFD">
                                  <w:pPr>
                                    <w:pStyle w:val="NormalWeb"/>
                                    <w:ind w:left="426" w:hanging="360"/>
                                    <w:rPr>
                                      <w:b w:val="0"/>
                                      <w:i w:val="0"/>
                                    </w:rPr>
                                  </w:pPr>
                                  <w:r w:rsidRPr="004A093C">
                                    <w:rPr>
                                      <w:b w:val="0"/>
                                      <w:i w:val="0"/>
                                    </w:rPr>
                                    <w:t>HSE và Môi trường</w:t>
                                  </w:r>
                                </w:p>
                              </w:txbxContent>
                            </wps:txbx>
                            <wps:bodyPr rot="0" vert="horz" wrap="square" lIns="91440" tIns="45720" rIns="91440" bIns="45720" anchor="t" anchorCtr="0" upright="1">
                              <a:noAutofit/>
                            </wps:bodyPr>
                          </wps:wsp>
                          <wps:wsp>
                            <wps:cNvPr id="1445" name="Text Box 374"/>
                            <wps:cNvSpPr txBox="1">
                              <a:spLocks noChangeArrowheads="1"/>
                            </wps:cNvSpPr>
                            <wps:spPr bwMode="auto">
                              <a:xfrm>
                                <a:off x="131" y="2909"/>
                                <a:ext cx="2357" cy="4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786D67" w14:textId="77777777" w:rsidR="00DA599E" w:rsidRPr="004A093C" w:rsidRDefault="00DA599E" w:rsidP="002A6DFD">
                                  <w:pPr>
                                    <w:pStyle w:val="NormalWeb"/>
                                    <w:rPr>
                                      <w:b w:val="0"/>
                                      <w:i w:val="0"/>
                                    </w:rPr>
                                  </w:pPr>
                                  <w:r w:rsidRPr="004A093C">
                                    <w:rPr>
                                      <w:b w:val="0"/>
                                      <w:i w:val="0"/>
                                    </w:rPr>
                                    <w:t>Nhân sự</w:t>
                                  </w:r>
                                </w:p>
                              </w:txbxContent>
                            </wps:txbx>
                            <wps:bodyPr rot="0" vert="horz" wrap="square" lIns="91440" tIns="45720" rIns="91440" bIns="45720" anchor="t" anchorCtr="0" upright="1">
                              <a:noAutofit/>
                            </wps:bodyPr>
                          </wps:wsp>
                          <wps:wsp>
                            <wps:cNvPr id="1446" name="AutoShape 375"/>
                            <wps:cNvCnPr>
                              <a:cxnSpLocks noChangeShapeType="1"/>
                            </wps:cNvCnPr>
                            <wps:spPr bwMode="auto">
                              <a:xfrm>
                                <a:off x="131" y="2826"/>
                                <a:ext cx="0" cy="1618"/>
                              </a:xfrm>
                              <a:prstGeom prst="straightConnector1">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47" name="AutoShape 376"/>
                            <wps:cNvCnPr>
                              <a:cxnSpLocks noChangeShapeType="1"/>
                            </wps:cNvCnPr>
                            <wps:spPr bwMode="auto">
                              <a:xfrm>
                                <a:off x="110" y="3240"/>
                                <a:ext cx="2414" cy="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855" name="AutoShape 377"/>
                            <wps:cNvCnPr>
                              <a:cxnSpLocks noChangeShapeType="1"/>
                            </wps:cNvCnPr>
                            <wps:spPr bwMode="auto">
                              <a:xfrm>
                                <a:off x="110" y="3640"/>
                                <a:ext cx="2414" cy="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867" name="AutoShape 378"/>
                            <wps:cNvCnPr>
                              <a:cxnSpLocks noChangeShapeType="1"/>
                            </wps:cNvCnPr>
                            <wps:spPr bwMode="auto">
                              <a:xfrm>
                                <a:off x="107" y="4056"/>
                                <a:ext cx="2414" cy="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2868" name="Group 2868"/>
                          <wpg:cNvGrpSpPr>
                            <a:grpSpLocks/>
                          </wpg:cNvGrpSpPr>
                          <wpg:grpSpPr bwMode="auto">
                            <a:xfrm>
                              <a:off x="1102" y="1063"/>
                              <a:ext cx="6429" cy="1210"/>
                              <a:chOff x="1102" y="1063"/>
                              <a:chExt cx="6429" cy="1210"/>
                            </a:xfrm>
                          </wpg:grpSpPr>
                          <wps:wsp>
                            <wps:cNvPr id="100" name="AutoShape 380"/>
                            <wps:cNvCnPr>
                              <a:cxnSpLocks noChangeShapeType="1"/>
                            </wps:cNvCnPr>
                            <wps:spPr bwMode="auto">
                              <a:xfrm>
                                <a:off x="1102" y="1918"/>
                                <a:ext cx="0" cy="3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1" name="AutoShape 381"/>
                            <wps:cNvCnPr>
                              <a:cxnSpLocks noChangeShapeType="1"/>
                            </wps:cNvCnPr>
                            <wps:spPr bwMode="auto">
                              <a:xfrm>
                                <a:off x="7531" y="1918"/>
                                <a:ext cx="0" cy="3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80" name="AutoShape 383"/>
                            <wps:cNvCnPr>
                              <a:cxnSpLocks noChangeShapeType="1"/>
                            </wps:cNvCnPr>
                            <wps:spPr bwMode="auto">
                              <a:xfrm>
                                <a:off x="1102" y="1918"/>
                                <a:ext cx="642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881" name="Text Box 385"/>
                            <wps:cNvSpPr txBox="1">
                              <a:spLocks noChangeArrowheads="1"/>
                            </wps:cNvSpPr>
                            <wps:spPr bwMode="auto">
                              <a:xfrm>
                                <a:off x="2668" y="1063"/>
                                <a:ext cx="3214" cy="523"/>
                              </a:xfrm>
                              <a:prstGeom prst="rect">
                                <a:avLst/>
                              </a:prstGeom>
                              <a:solidFill>
                                <a:srgbClr val="FFFFFF"/>
                              </a:solidFill>
                              <a:ln w="9525">
                                <a:solidFill>
                                  <a:srgbClr val="000000"/>
                                </a:solidFill>
                                <a:miter lim="800000"/>
                                <a:headEnd/>
                                <a:tailEnd/>
                              </a:ln>
                            </wps:spPr>
                            <wps:txbx>
                              <w:txbxContent>
                                <w:p w14:paraId="495A7349" w14:textId="77777777" w:rsidR="00DA599E" w:rsidRPr="004A093C" w:rsidRDefault="00DA599E" w:rsidP="002A6DFD">
                                  <w:pPr>
                                    <w:pStyle w:val="NormalWeb"/>
                                    <w:ind w:left="1077" w:hanging="360"/>
                                    <w:rPr>
                                      <w:b w:val="0"/>
                                      <w:i w:val="0"/>
                                    </w:rPr>
                                  </w:pPr>
                                  <w:r w:rsidRPr="004A093C">
                                    <w:rPr>
                                      <w:b w:val="0"/>
                                      <w:i w:val="0"/>
                                    </w:rPr>
                                    <w:t>Giám đốc</w:t>
                                  </w:r>
                                </w:p>
                              </w:txbxContent>
                            </wps:txbx>
                            <wps:bodyPr rot="0" vert="horz" wrap="square" lIns="91440" tIns="45720" rIns="91440" bIns="45720" anchor="t" anchorCtr="0" upright="1">
                              <a:noAutofit/>
                            </wps:bodyPr>
                          </wps:wsp>
                          <wps:wsp>
                            <wps:cNvPr id="2889" name="AutoShape 387"/>
                            <wps:cNvCnPr>
                              <a:cxnSpLocks noChangeShapeType="1"/>
                            </wps:cNvCnPr>
                            <wps:spPr bwMode="auto">
                              <a:xfrm>
                                <a:off x="4307" y="1586"/>
                                <a:ext cx="0" cy="33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wpc:wpc>
                  </a:graphicData>
                </a:graphic>
              </wp:inline>
            </w:drawing>
          </mc:Choice>
          <mc:Fallback>
            <w:pict>
              <v:group w14:anchorId="78395E43" id="Canvas 2894" o:spid="_x0000_s1234" editas="canvas" style="width:460.15pt;height:205.65pt;mso-position-horizontal-relative:char;mso-position-vertical-relative:line" coordsize="58439,26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">
                <v:shape id="_x0000_s1235" type="#_x0000_t75" style="position:absolute;width:58439;height:26111;visibility:visible;mso-wrap-style:square">
                  <v:fill o:detectmouseclick="t"/>
                  <v:path o:connecttype="none"/>
                </v:shape>
                <v:group id="Group 1434" o:spid="_x0000_s1236" style="position:absolute;left:2402;top:352;width:54599;height:25760" coordorigin=",1063" coordsize="8814,3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">
                  <v:group id="Group 1435" o:spid="_x0000_s1237" style="position:absolute;left:3220;top:2272;width:2686;height:2328" coordorigin="3220,2272" coordsize="2686,2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">
                    <v:shape id="Text Box 354" o:spid="_x0000_s1238" type="#_x0000_t202" style="position:absolute;left:3220;top:2272;width:2480;height: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">
                      <v:textbox>
                        <w:txbxContent>
                          <w:p w14:paraId="21742DF2" w14:textId="77777777" w:rsidR="00DA599E" w:rsidRPr="004A093C" w:rsidRDefault="00DA599E" w:rsidP="002A6DFD">
                            <w:pPr>
                              <w:pStyle w:val="NormalWeb"/>
                              <w:ind w:left="284" w:hanging="218"/>
                              <w:rPr>
                                <w:b w:val="0"/>
                                <w:i w:val="0"/>
                              </w:rPr>
                            </w:pPr>
                            <w:r w:rsidRPr="004A093C">
                              <w:rPr>
                                <w:b w:val="0"/>
                                <w:i w:val="0"/>
                              </w:rPr>
                              <w:t>Bộ phận sản xuất</w:t>
                            </w:r>
                          </w:p>
                        </w:txbxContent>
                      </v:textbox>
                    </v:shape>
                    <v:shape id="Text Box 355" o:spid="_x0000_s1239" type="#_x0000_t202" style="position:absolute;left:3375;top:4128;width:2507;height: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" stroked="f">
                      <v:textbox>
                        <w:txbxContent>
                          <w:p w14:paraId="60839585" w14:textId="77777777" w:rsidR="00DA599E" w:rsidRPr="004A093C" w:rsidRDefault="00DA599E" w:rsidP="002A6DFD">
                            <w:pPr>
                              <w:pStyle w:val="NormalWeb"/>
                              <w:rPr>
                                <w:b w:val="0"/>
                                <w:i w:val="0"/>
                              </w:rPr>
                            </w:pPr>
                            <w:r w:rsidRPr="004A093C">
                              <w:rPr>
                                <w:b w:val="0"/>
                                <w:i w:val="0"/>
                              </w:rPr>
                              <w:t>Kế hoạch sản xuất</w:t>
                            </w:r>
                          </w:p>
                          <w:p w14:paraId="330BF72B" w14:textId="77777777" w:rsidR="00DA599E" w:rsidRPr="004A093C" w:rsidRDefault="00DA599E" w:rsidP="002A6DFD">
                            <w:pPr>
                              <w:pStyle w:val="NormalWeb"/>
                              <w:rPr>
                                <w:b w:val="0"/>
                                <w:i w:val="0"/>
                              </w:rPr>
                            </w:pPr>
                            <w:r w:rsidRPr="004A093C">
                              <w:rPr>
                                <w:b w:val="0"/>
                                <w:i w:val="0"/>
                              </w:rPr>
                              <w:t> </w:t>
                            </w:r>
                          </w:p>
                        </w:txbxContent>
                      </v:textbox>
                    </v:shape>
                    <v:shape id="Text Box 356" o:spid="_x0000_s1240" type="#_x0000_t202" style="position:absolute;left:3375;top:3660;width:2531;height: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" stroked="f">
                      <v:textbox>
                        <w:txbxContent>
                          <w:p w14:paraId="01504B0D" w14:textId="77777777" w:rsidR="00DA599E" w:rsidRPr="004A093C" w:rsidRDefault="00DA599E" w:rsidP="002A6DFD">
                            <w:pPr>
                              <w:pStyle w:val="NormalWeb"/>
                              <w:ind w:left="284" w:hanging="284"/>
                              <w:rPr>
                                <w:b w:val="0"/>
                                <w:i w:val="0"/>
                              </w:rPr>
                            </w:pPr>
                            <w:r w:rsidRPr="004A093C">
                              <w:rPr>
                                <w:b w:val="0"/>
                                <w:i w:val="0"/>
                              </w:rPr>
                              <w:t>Bảo trì nhà máy</w:t>
                            </w:r>
                          </w:p>
                        </w:txbxContent>
                      </v:textbox>
                    </v:shape>
                    <v:shape id="Text Box 357" o:spid="_x0000_s1241" type="#_x0000_t202" style="position:absolute;left:3363;top:3216;width:2519;height: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" stroked="f">
                      <v:textbox>
                        <w:txbxContent>
                          <w:p w14:paraId="60F8E140" w14:textId="77777777" w:rsidR="00DA599E" w:rsidRPr="004A093C" w:rsidRDefault="00DA599E" w:rsidP="002A6DFD">
                            <w:pPr>
                              <w:pStyle w:val="NormalWeb"/>
                              <w:ind w:left="142" w:hanging="142"/>
                              <w:rPr>
                                <w:b w:val="0"/>
                                <w:i w:val="0"/>
                              </w:rPr>
                            </w:pPr>
                            <w:r w:rsidRPr="004A093C">
                              <w:rPr>
                                <w:b w:val="0"/>
                                <w:i w:val="0"/>
                              </w:rPr>
                              <w:t>Kỹ thuật, thiết kế</w:t>
                            </w:r>
                          </w:p>
                        </w:txbxContent>
                      </v:textbox>
                    </v:shape>
                    <v:shape id="Text Box 358" o:spid="_x0000_s1242" type="#_x0000_t202" style="position:absolute;left:3375;top:2826;width:1951;height: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" stroked="f">
                      <v:textbox>
                        <w:txbxContent>
                          <w:p w14:paraId="09811EF5" w14:textId="77777777" w:rsidR="00DA599E" w:rsidRPr="004A093C" w:rsidRDefault="00DA599E" w:rsidP="002A6DFD">
                            <w:pPr>
                              <w:pStyle w:val="NormalWeb"/>
                              <w:rPr>
                                <w:b w:val="0"/>
                                <w:i w:val="0"/>
                              </w:rPr>
                            </w:pPr>
                            <w:r w:rsidRPr="004A093C">
                              <w:rPr>
                                <w:b w:val="0"/>
                                <w:i w:val="0"/>
                              </w:rPr>
                              <w:t>Sản xuất</w:t>
                            </w:r>
                          </w:p>
                        </w:txbxContent>
                      </v:textbox>
                    </v:shape>
                    <v:shape id="AutoShape 359" o:spid="_x0000_s1243" type="#_x0000_t32" style="position:absolute;left:3375;top:2814;width:0;height:15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" strokeweight="3pt"/>
                    <v:shape id="AutoShape 360" o:spid="_x0000_s1244" type="#_x0000_t32" style="position:absolute;left:3375;top:3216;width:241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"/>
                    <v:shape id="AutoShape 362" o:spid="_x0000_s1245" type="#_x0000_t32" style="position:absolute;left:3375;top:4032;width:241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"/>
                  </v:group>
                  <v:group id="Group 2834" o:spid="_x0000_s1246" style="position:absolute;left:5772;top:2272;width:3042;height:1551" coordorigin="5772,2272" coordsize="3042,1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">
                    <v:shape id="Text Box 364" o:spid="_x0000_s1247" type="#_x0000_t202" style="position:absolute;left:6309;top:2272;width:2505;height: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">
                      <v:textbox>
                        <w:txbxContent>
                          <w:p w14:paraId="7E32A665" w14:textId="77777777" w:rsidR="00DA599E" w:rsidRPr="004A093C" w:rsidRDefault="00DA599E" w:rsidP="002A6DFD">
                            <w:pPr>
                              <w:pStyle w:val="NormalWeb"/>
                              <w:ind w:left="142" w:hanging="142"/>
                              <w:rPr>
                                <w:b w:val="0"/>
                                <w:i w:val="0"/>
                              </w:rPr>
                            </w:pPr>
                            <w:r w:rsidRPr="004A093C">
                              <w:rPr>
                                <w:b w:val="0"/>
                                <w:i w:val="0"/>
                              </w:rPr>
                              <w:t>Bộ phận chất lượng</w:t>
                            </w:r>
                          </w:p>
                        </w:txbxContent>
                      </v:textbox>
                    </v:shape>
                    <v:shape id="Text Box 365" o:spid="_x0000_s1248" type="#_x0000_t202" style="position:absolute;left:5789;top:3271;width:1554;height: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" stroked="f">
                      <v:textbox>
                        <w:txbxContent>
                          <w:p w14:paraId="742505C3" w14:textId="77777777" w:rsidR="00DA599E" w:rsidRPr="004A093C" w:rsidRDefault="00DA599E" w:rsidP="002A6DFD">
                            <w:pPr>
                              <w:pStyle w:val="NormalWeb"/>
                              <w:ind w:left="1077" w:hanging="360"/>
                              <w:rPr>
                                <w:b w:val="0"/>
                                <w:i w:val="0"/>
                              </w:rPr>
                            </w:pPr>
                            <w:r w:rsidRPr="004A093C">
                              <w:rPr>
                                <w:b w:val="0"/>
                                <w:i w:val="0"/>
                              </w:rPr>
                              <w:t>QC</w:t>
                            </w:r>
                          </w:p>
                        </w:txbxContent>
                      </v:textbox>
                    </v:shape>
                    <v:shape id="Text Box 366" o:spid="_x0000_s1249" type="#_x0000_t202" style="position:absolute;left:5772;top:2848;width:1699;height: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" stroked="f">
                      <v:textbox>
                        <w:txbxContent>
                          <w:p w14:paraId="7E359E65" w14:textId="77777777" w:rsidR="00DA599E" w:rsidRPr="004A093C" w:rsidRDefault="00DA599E" w:rsidP="002A6DFD">
                            <w:pPr>
                              <w:pStyle w:val="NormalWeb"/>
                              <w:tabs>
                                <w:tab w:val="left" w:pos="567"/>
                              </w:tabs>
                              <w:ind w:left="717"/>
                              <w:rPr>
                                <w:b w:val="0"/>
                                <w:i w:val="0"/>
                              </w:rPr>
                            </w:pPr>
                            <w:r w:rsidRPr="004A093C">
                              <w:rPr>
                                <w:b w:val="0"/>
                                <w:i w:val="0"/>
                              </w:rPr>
                              <w:t>QA</w:t>
                            </w:r>
                          </w:p>
                        </w:txbxContent>
                      </v:textbox>
                    </v:shape>
                    <v:shape id="AutoShape 367" o:spid="_x0000_s1250" type="#_x0000_t32" style="position:absolute;left:6479;top:2814;width:0;height:7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" strokeweight="3pt"/>
                    <v:shape id="AutoShape 368" o:spid="_x0000_s1251" type="#_x0000_t32" style="position:absolute;left:6479;top:3240;width:178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"/>
                  </v:group>
                  <v:group id="Group 1440" o:spid="_x0000_s1252" style="position:absolute;top:2285;width:2852;height:2457" coordorigin=",2285" coordsize="2852,2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">
                    <v:shape id="Text Box 370" o:spid="_x0000_s1253" type="#_x0000_t202" style="position:absolute;top:2285;width:2178;height: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">
                      <v:textbox>
                        <w:txbxContent>
                          <w:p w14:paraId="3169288F" w14:textId="77777777" w:rsidR="00DA599E" w:rsidRPr="004A093C" w:rsidRDefault="00DA599E" w:rsidP="002A6DFD">
                            <w:pPr>
                              <w:pStyle w:val="NormalWeb"/>
                              <w:ind w:left="426" w:hanging="360"/>
                              <w:rPr>
                                <w:b w:val="0"/>
                                <w:i w:val="0"/>
                              </w:rPr>
                            </w:pPr>
                            <w:r w:rsidRPr="004A093C">
                              <w:rPr>
                                <w:b w:val="0"/>
                                <w:i w:val="0"/>
                              </w:rPr>
                              <w:t>Bộ phận quản lý</w:t>
                            </w:r>
                          </w:p>
                        </w:txbxContent>
                      </v:textbox>
                    </v:shape>
                    <v:shape id="Text Box 371" o:spid="_x0000_s1254" type="#_x0000_t202" style="position:absolute;left:95;top:4151;width:2393;height: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" stroked="f">
                      <v:textbox>
                        <w:txbxContent>
                          <w:p w14:paraId="4F4A97B5" w14:textId="77777777" w:rsidR="00DA599E" w:rsidRPr="004A093C" w:rsidRDefault="00DA599E" w:rsidP="002A6DFD">
                            <w:pPr>
                              <w:pStyle w:val="NormalWeb"/>
                              <w:ind w:left="284" w:hanging="360"/>
                              <w:rPr>
                                <w:b w:val="0"/>
                                <w:i w:val="0"/>
                              </w:rPr>
                            </w:pPr>
                            <w:r w:rsidRPr="004A093C">
                              <w:rPr>
                                <w:b w:val="0"/>
                                <w:i w:val="0"/>
                              </w:rPr>
                              <w:t xml:space="preserve"> Xuất nhập khẩu</w:t>
                            </w:r>
                          </w:p>
                        </w:txbxContent>
                      </v:textbox>
                    </v:shape>
                    <v:shape id="Text Box 372" o:spid="_x0000_s1255" type="#_x0000_t202" style="position:absolute;left:107;top:3735;width:2561;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" stroked="f">
                      <v:textbox>
                        <w:txbxContent>
                          <w:p w14:paraId="632382F8" w14:textId="77777777" w:rsidR="00DA599E" w:rsidRPr="004A093C" w:rsidRDefault="00DA599E" w:rsidP="002A6DFD">
                            <w:pPr>
                              <w:pStyle w:val="NormalWeb"/>
                              <w:rPr>
                                <w:b w:val="0"/>
                                <w:i w:val="0"/>
                              </w:rPr>
                            </w:pPr>
                            <w:r w:rsidRPr="004A093C">
                              <w:rPr>
                                <w:b w:val="0"/>
                                <w:i w:val="0"/>
                              </w:rPr>
                              <w:t>Công nghệ thông tin</w:t>
                            </w:r>
                          </w:p>
                        </w:txbxContent>
                      </v:textbox>
                    </v:shape>
                    <v:shape id="Text Box 373" o:spid="_x0000_s1256" type="#_x0000_t202" style="position:absolute;left:131;top:3260;width:2721;height: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" stroked="f">
                      <v:textbox>
                        <w:txbxContent>
                          <w:p w14:paraId="74E248E8" w14:textId="77777777" w:rsidR="00DA599E" w:rsidRPr="004A093C" w:rsidRDefault="00DA599E" w:rsidP="002A6DFD">
                            <w:pPr>
                              <w:pStyle w:val="NormalWeb"/>
                              <w:ind w:left="426" w:hanging="360"/>
                              <w:rPr>
                                <w:b w:val="0"/>
                                <w:i w:val="0"/>
                              </w:rPr>
                            </w:pPr>
                            <w:r w:rsidRPr="004A093C">
                              <w:rPr>
                                <w:b w:val="0"/>
                                <w:i w:val="0"/>
                              </w:rPr>
                              <w:t>HSE và Môi trường</w:t>
                            </w:r>
                          </w:p>
                        </w:txbxContent>
                      </v:textbox>
                    </v:shape>
                    <v:shape id="Text Box 374" o:spid="_x0000_s1257" type="#_x0000_t202" style="position:absolute;left:131;top:2909;width:2357;height: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" stroked="f">
                      <v:textbox>
                        <w:txbxContent>
                          <w:p w14:paraId="1E786D67" w14:textId="77777777" w:rsidR="00DA599E" w:rsidRPr="004A093C" w:rsidRDefault="00DA599E" w:rsidP="002A6DFD">
                            <w:pPr>
                              <w:pStyle w:val="NormalWeb"/>
                              <w:rPr>
                                <w:b w:val="0"/>
                                <w:i w:val="0"/>
                              </w:rPr>
                            </w:pPr>
                            <w:r w:rsidRPr="004A093C">
                              <w:rPr>
                                <w:b w:val="0"/>
                                <w:i w:val="0"/>
                              </w:rPr>
                              <w:t>Nhân sự</w:t>
                            </w:r>
                          </w:p>
                        </w:txbxContent>
                      </v:textbox>
                    </v:shape>
                    <v:shape id="AutoShape 375" o:spid="_x0000_s1258" type="#_x0000_t32" style="position:absolute;left:131;top:2826;width:0;height:16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" strokeweight="3pt"/>
                    <v:shape id="AutoShape 376" o:spid="_x0000_s1259" type="#_x0000_t32" style="position:absolute;left:110;top:3240;width:241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"/>
                    <v:shape id="AutoShape 377" o:spid="_x0000_s1260" type="#_x0000_t32" style="position:absolute;left:110;top:3640;width:241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"/>
                    <v:shape id="AutoShape 378" o:spid="_x0000_s1261" type="#_x0000_t32" style="position:absolute;left:107;top:4056;width:241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"/>
                  </v:group>
                  <v:group id="Group 2868" o:spid="_x0000_s1262" style="position:absolute;left:1102;top:1063;width:6429;height:1210" coordorigin="1102,1063" coordsize="6429,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">
                    <v:shape id="AutoShape 380" o:spid="_x0000_s1263" type="#_x0000_t32" style="position:absolute;left:1102;top:1918;width:0;height:3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">
                      <v:stroke endarrow="block"/>
                    </v:shape>
                    <v:shape id="AutoShape 381" o:spid="_x0000_s1264" type="#_x0000_t32" style="position:absolute;left:7531;top:1918;width:0;height:3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">
                      <v:stroke endarrow="block"/>
                    </v:shape>
                    <v:shape id="AutoShape 383" o:spid="_x0000_s1265" type="#_x0000_t32" style="position:absolute;left:1102;top:1918;width:642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"/>
                    <v:shape id="Text Box 385" o:spid="_x0000_s1266" type="#_x0000_t202" style="position:absolute;left:2668;top:1063;width:3214;height: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">
                      <v:textbox>
                        <w:txbxContent>
                          <w:p w14:paraId="495A7349" w14:textId="77777777" w:rsidR="00DA599E" w:rsidRPr="004A093C" w:rsidRDefault="00DA599E" w:rsidP="002A6DFD">
                            <w:pPr>
                              <w:pStyle w:val="NormalWeb"/>
                              <w:ind w:left="1077" w:hanging="360"/>
                              <w:rPr>
                                <w:b w:val="0"/>
                                <w:i w:val="0"/>
                              </w:rPr>
                            </w:pPr>
                            <w:r w:rsidRPr="004A093C">
                              <w:rPr>
                                <w:b w:val="0"/>
                                <w:i w:val="0"/>
                              </w:rPr>
                              <w:t>Giám đốc</w:t>
                            </w:r>
                          </w:p>
                        </w:txbxContent>
                      </v:textbox>
                    </v:shape>
                    <v:shape id="AutoShape 387" o:spid="_x0000_s1267" type="#_x0000_t32" style="position:absolute;left:4307;top:1586;width:0;height:3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">
                      <v:stroke endarrow="block"/>
                    </v:shape>
                  </v:group>
                </v:group>
                <w10:anchorlock/>
              </v:group>
            </w:pict>
          </mc:Fallback>
        </mc:AlternateContent>
      </w:r>
    </w:p>
    <w:p w14:paraId="0ED7C78E" w14:textId="604CDFC8" w:rsidR="002A6DFD" w:rsidRPr="00DA599E" w:rsidRDefault="00162040" w:rsidP="00162040">
      <w:pPr>
        <w:pStyle w:val="Caption"/>
        <w:rPr>
          <w:color w:val="auto"/>
        </w:rPr>
      </w:pPr>
      <w:bookmarkStart w:id="1170" w:name="_Toc114565217"/>
      <w:r w:rsidRPr="00DA599E">
        <w:rPr>
          <w:color w:val="auto"/>
        </w:rPr>
        <w:t xml:space="preserve">Hình 1. </w:t>
      </w:r>
      <w:r w:rsidRPr="00DA599E">
        <w:rPr>
          <w:color w:val="auto"/>
        </w:rPr>
        <w:fldChar w:fldCharType="begin"/>
      </w:r>
      <w:r w:rsidRPr="00DA599E">
        <w:rPr>
          <w:color w:val="auto"/>
        </w:rPr>
        <w:instrText xml:space="preserve"> SEQ Hình_1. \* ARABIC </w:instrText>
      </w:r>
      <w:r w:rsidRPr="00DA599E">
        <w:rPr>
          <w:color w:val="auto"/>
        </w:rPr>
        <w:fldChar w:fldCharType="separate"/>
      </w:r>
      <w:r w:rsidR="00DA599E">
        <w:rPr>
          <w:noProof/>
          <w:color w:val="auto"/>
        </w:rPr>
        <w:t>22</w:t>
      </w:r>
      <w:r w:rsidRPr="00DA599E">
        <w:rPr>
          <w:color w:val="auto"/>
        </w:rPr>
        <w:fldChar w:fldCharType="end"/>
      </w:r>
      <w:r w:rsidR="002A6DFD" w:rsidRPr="00DA599E">
        <w:rPr>
          <w:color w:val="auto"/>
        </w:rPr>
        <w:t xml:space="preserve">. Sơ đồ quản lý </w:t>
      </w:r>
      <w:r w:rsidR="002A6DFD" w:rsidRPr="00DA599E">
        <w:rPr>
          <w:rFonts w:eastAsia="Times New Roman"/>
          <w:color w:val="auto"/>
          <w:lang w:val="de-DE"/>
        </w:rPr>
        <w:t>và thực hiện</w:t>
      </w:r>
      <w:r w:rsidR="002A6DFD" w:rsidRPr="00DA599E">
        <w:rPr>
          <w:color w:val="auto"/>
        </w:rPr>
        <w:t xml:space="preserve"> của </w:t>
      </w:r>
      <w:bookmarkEnd w:id="1166"/>
      <w:bookmarkEnd w:id="1167"/>
      <w:r w:rsidR="002A6DFD" w:rsidRPr="00DA599E">
        <w:rPr>
          <w:color w:val="auto"/>
        </w:rPr>
        <w:t>dự án</w:t>
      </w:r>
      <w:bookmarkEnd w:id="1168"/>
      <w:bookmarkEnd w:id="1169"/>
      <w:bookmarkEnd w:id="1170"/>
    </w:p>
    <w:p w14:paraId="070F3CC6" w14:textId="77777777" w:rsidR="002A6DFD" w:rsidRPr="00DA599E" w:rsidRDefault="002A6DFD" w:rsidP="002A6DFD">
      <w:pPr>
        <w:pStyle w:val="Normal0"/>
        <w:spacing w:line="312" w:lineRule="auto"/>
        <w:ind w:firstLine="426"/>
      </w:pPr>
      <w:r w:rsidRPr="00DA599E">
        <w:t>Thời gian làm việc của dự án là 312 ngày/năm. Công ty làm việc 8 giờ/ngày. Buổi sáng từ 7</w:t>
      </w:r>
      <w:r w:rsidRPr="00DA599E">
        <w:rPr>
          <w:lang w:val="vi-VN"/>
        </w:rPr>
        <w:t xml:space="preserve"> </w:t>
      </w:r>
      <w:r w:rsidRPr="00DA599E">
        <w:t>giờ 30 phút sáng đến 11 giờ 30 phút, buổi chiều từ 13 giờ đến 17 giờ.</w:t>
      </w:r>
    </w:p>
    <w:p w14:paraId="6E9B3585" w14:textId="77777777" w:rsidR="002A6DFD" w:rsidRPr="00DA599E" w:rsidRDefault="002A6DFD" w:rsidP="002A6DFD">
      <w:pPr>
        <w:pStyle w:val="Normal0"/>
        <w:spacing w:line="312" w:lineRule="auto"/>
        <w:ind w:firstLine="426"/>
      </w:pPr>
      <w:r w:rsidRPr="00DA599E">
        <w:t>Trong giai đoạn vận hành, Công ty sẽ trực tiếp quản lý và vận hành dự án theo từng bộ phận chuyên trách. Đồng thời sẽ thành lập Ban quản lý chịu trách nhiệm đào tạo và tập huấn công nhân vận hành thiết bị. Tổ Môi trường - An toàn lao động được tổ chức bởi 1 cán bộ Môi trường có trình độ tốt nghiệp Đại học.</w:t>
      </w:r>
    </w:p>
    <w:p w14:paraId="536114FE" w14:textId="77777777" w:rsidR="002A6DFD" w:rsidRPr="00DA599E" w:rsidRDefault="002A6DFD" w:rsidP="002A6DFD">
      <w:pPr>
        <w:pStyle w:val="Normal0"/>
        <w:spacing w:line="312" w:lineRule="auto"/>
        <w:ind w:firstLine="426"/>
        <w:rPr>
          <w:rFonts w:eastAsia="Times New Roman"/>
        </w:rPr>
      </w:pPr>
      <w:r w:rsidRPr="00DA599E">
        <w:rPr>
          <w:rFonts w:eastAsia="Times New Roman"/>
        </w:rPr>
        <w:t>Yêu cầu:</w:t>
      </w:r>
    </w:p>
    <w:p w14:paraId="4E6F40D8" w14:textId="77777777" w:rsidR="002A6DFD" w:rsidRPr="00DA599E" w:rsidRDefault="002A6DFD" w:rsidP="002A6DFD">
      <w:pPr>
        <w:pStyle w:val="Normal0"/>
        <w:spacing w:line="312" w:lineRule="auto"/>
        <w:ind w:firstLine="426"/>
        <w:rPr>
          <w:rFonts w:eastAsia="Times New Roman"/>
        </w:rPr>
      </w:pPr>
      <w:r w:rsidRPr="00DA599E">
        <w:rPr>
          <w:rFonts w:eastAsia="Times New Roman"/>
        </w:rPr>
        <w:t xml:space="preserve">+ Trình độ Đại học chính quy, chuyên ngành liên quan đến môi trường, hóa chất hoặc luật; </w:t>
      </w:r>
    </w:p>
    <w:p w14:paraId="1D177FE1" w14:textId="77777777" w:rsidR="002A6DFD" w:rsidRPr="00DA599E" w:rsidRDefault="002A6DFD" w:rsidP="002A6DFD">
      <w:pPr>
        <w:pStyle w:val="Normal0"/>
        <w:spacing w:line="312" w:lineRule="auto"/>
        <w:ind w:firstLine="426"/>
        <w:rPr>
          <w:rFonts w:eastAsia="Times New Roman"/>
        </w:rPr>
      </w:pPr>
      <w:r w:rsidRPr="00DA599E">
        <w:rPr>
          <w:rFonts w:eastAsia="Times New Roman"/>
        </w:rPr>
        <w:t xml:space="preserve">+ Hiểu về hóa chất, chất thải và các kiến thức chung về môi trường; </w:t>
      </w:r>
    </w:p>
    <w:p w14:paraId="29919350" w14:textId="77777777" w:rsidR="002A6DFD" w:rsidRPr="00DA599E" w:rsidRDefault="002A6DFD" w:rsidP="002A6DFD">
      <w:pPr>
        <w:pStyle w:val="Normal0"/>
        <w:spacing w:line="312" w:lineRule="auto"/>
        <w:ind w:firstLine="426"/>
        <w:rPr>
          <w:rFonts w:eastAsia="Times New Roman"/>
        </w:rPr>
      </w:pPr>
      <w:r w:rsidRPr="00DA599E">
        <w:rPr>
          <w:rFonts w:eastAsia="Times New Roman"/>
        </w:rPr>
        <w:t xml:space="preserve">+ Có </w:t>
      </w:r>
      <w:r w:rsidRPr="00DA599E">
        <w:rPr>
          <w:rFonts w:eastAsia="Times New Roman"/>
          <w:spacing w:val="2"/>
        </w:rPr>
        <w:t xml:space="preserve">kỹ </w:t>
      </w:r>
      <w:r w:rsidRPr="00DA599E">
        <w:rPr>
          <w:rFonts w:eastAsia="Times New Roman"/>
        </w:rPr>
        <w:t>năng sử dụng các phần mềm văn</w:t>
      </w:r>
      <w:r w:rsidRPr="00DA599E">
        <w:rPr>
          <w:rFonts w:eastAsia="Times New Roman"/>
          <w:spacing w:val="-12"/>
        </w:rPr>
        <w:t xml:space="preserve"> </w:t>
      </w:r>
      <w:r w:rsidRPr="00DA599E">
        <w:rPr>
          <w:rFonts w:eastAsia="Times New Roman"/>
        </w:rPr>
        <w:t>phòng.</w:t>
      </w:r>
    </w:p>
    <w:p w14:paraId="50CD1CDC" w14:textId="77777777" w:rsidR="002A6DFD" w:rsidRPr="00DA599E" w:rsidRDefault="002A6DFD" w:rsidP="002A6DFD">
      <w:pPr>
        <w:pStyle w:val="Normal0"/>
        <w:spacing w:line="312" w:lineRule="auto"/>
        <w:ind w:firstLine="426"/>
        <w:rPr>
          <w:rFonts w:eastAsia="Times New Roman"/>
        </w:rPr>
      </w:pPr>
      <w:r w:rsidRPr="00DA599E">
        <w:rPr>
          <w:rFonts w:eastAsia="Times New Roman"/>
        </w:rPr>
        <w:t xml:space="preserve">Nhiệm vụ: </w:t>
      </w:r>
    </w:p>
    <w:p w14:paraId="67D8F19F" w14:textId="77777777" w:rsidR="002A6DFD" w:rsidRPr="00DA599E" w:rsidRDefault="002A6DFD" w:rsidP="002A6DFD">
      <w:pPr>
        <w:pStyle w:val="Normal0"/>
        <w:spacing w:line="312" w:lineRule="auto"/>
        <w:ind w:firstLine="426"/>
        <w:rPr>
          <w:rFonts w:eastAsia="Times New Roman"/>
        </w:rPr>
      </w:pPr>
      <w:r w:rsidRPr="00DA599E">
        <w:rPr>
          <w:rFonts w:eastAsia="Times New Roman"/>
        </w:rPr>
        <w:t>+ Quản lý môi trường sản xuất và sản phẩm;</w:t>
      </w:r>
    </w:p>
    <w:p w14:paraId="08BA4877" w14:textId="77777777" w:rsidR="002A6DFD" w:rsidRPr="00DA599E" w:rsidRDefault="002A6DFD" w:rsidP="002A6DFD">
      <w:pPr>
        <w:pStyle w:val="Normal0"/>
        <w:spacing w:line="312" w:lineRule="auto"/>
        <w:ind w:firstLine="426"/>
        <w:rPr>
          <w:rFonts w:eastAsia="Times New Roman"/>
        </w:rPr>
      </w:pPr>
      <w:r w:rsidRPr="00DA599E">
        <w:rPr>
          <w:rFonts w:eastAsia="Times New Roman"/>
        </w:rPr>
        <w:t xml:space="preserve">+ Quản lý sản xuất sạch hơn cho nhà máy; </w:t>
      </w:r>
    </w:p>
    <w:p w14:paraId="6D7ABFB0" w14:textId="77777777" w:rsidR="002A6DFD" w:rsidRPr="00DA599E" w:rsidRDefault="002A6DFD" w:rsidP="002A6DFD">
      <w:pPr>
        <w:pStyle w:val="Normal0"/>
        <w:spacing w:line="312" w:lineRule="auto"/>
        <w:ind w:firstLine="426"/>
      </w:pPr>
      <w:r w:rsidRPr="00DA599E">
        <w:t xml:space="preserve">+ Giám sát các công trình xử lý môi trường; </w:t>
      </w:r>
    </w:p>
    <w:p w14:paraId="080DAF9B" w14:textId="77777777" w:rsidR="00FB6137" w:rsidRPr="00DA599E" w:rsidRDefault="002A6DFD" w:rsidP="00FB6137">
      <w:pPr>
        <w:pStyle w:val="Normal0"/>
        <w:spacing w:line="312" w:lineRule="auto"/>
        <w:ind w:firstLine="426"/>
        <w:rPr>
          <w:spacing w:val="-32"/>
        </w:rPr>
      </w:pPr>
      <w:r w:rsidRPr="00DA599E">
        <w:t>+ Giám sát an toàn lao động;</w:t>
      </w:r>
      <w:r w:rsidRPr="00DA599E">
        <w:rPr>
          <w:spacing w:val="-32"/>
        </w:rPr>
        <w:t xml:space="preserve"> </w:t>
      </w:r>
    </w:p>
    <w:p w14:paraId="1238C660" w14:textId="10167CE4" w:rsidR="002A6DFD" w:rsidRPr="00DA599E" w:rsidRDefault="002A6DFD" w:rsidP="00FB6137">
      <w:pPr>
        <w:pStyle w:val="Normal0"/>
        <w:spacing w:line="312" w:lineRule="auto"/>
        <w:ind w:firstLine="426"/>
        <w:rPr>
          <w:spacing w:val="-32"/>
        </w:rPr>
      </w:pPr>
      <w:r w:rsidRPr="00DA599E">
        <w:rPr>
          <w:rFonts w:eastAsia="Times New Roman"/>
          <w:spacing w:val="-32"/>
        </w:rPr>
        <w:t xml:space="preserve">+  </w:t>
      </w:r>
      <w:r w:rsidRPr="00DA599E">
        <w:rPr>
          <w:rFonts w:eastAsia="Times New Roman"/>
          <w:spacing w:val="-32"/>
          <w:lang w:val="vi-VN"/>
        </w:rPr>
        <w:t xml:space="preserve"> </w:t>
      </w:r>
      <w:r w:rsidRPr="00DA599E">
        <w:rPr>
          <w:rFonts w:eastAsia="Times New Roman"/>
        </w:rPr>
        <w:t>Được ủy</w:t>
      </w:r>
      <w:r w:rsidRPr="00DA599E">
        <w:rPr>
          <w:rFonts w:eastAsia="Times New Roman"/>
          <w:spacing w:val="-10"/>
        </w:rPr>
        <w:t xml:space="preserve"> </w:t>
      </w:r>
      <w:r w:rsidRPr="00DA599E">
        <w:rPr>
          <w:rFonts w:eastAsia="Times New Roman"/>
        </w:rPr>
        <w:t>quyền</w:t>
      </w:r>
      <w:r w:rsidRPr="00DA599E">
        <w:rPr>
          <w:rFonts w:eastAsia="Times New Roman"/>
          <w:spacing w:val="-8"/>
        </w:rPr>
        <w:t xml:space="preserve"> </w:t>
      </w:r>
      <w:r w:rsidRPr="00DA599E">
        <w:rPr>
          <w:rFonts w:eastAsia="Times New Roman"/>
        </w:rPr>
        <w:t>tiếp</w:t>
      </w:r>
      <w:r w:rsidRPr="00DA599E">
        <w:rPr>
          <w:rFonts w:eastAsia="Times New Roman"/>
          <w:spacing w:val="-8"/>
        </w:rPr>
        <w:t xml:space="preserve"> </w:t>
      </w:r>
      <w:r w:rsidRPr="00DA599E">
        <w:rPr>
          <w:rFonts w:eastAsia="Times New Roman"/>
        </w:rPr>
        <w:t>đoàn</w:t>
      </w:r>
      <w:r w:rsidRPr="00DA599E">
        <w:rPr>
          <w:rFonts w:eastAsia="Times New Roman"/>
          <w:spacing w:val="-5"/>
        </w:rPr>
        <w:t xml:space="preserve"> </w:t>
      </w:r>
      <w:r w:rsidRPr="00DA599E">
        <w:rPr>
          <w:rFonts w:eastAsia="Times New Roman"/>
        </w:rPr>
        <w:t>kiểm</w:t>
      </w:r>
      <w:r w:rsidRPr="00DA599E">
        <w:rPr>
          <w:rFonts w:eastAsia="Times New Roman"/>
          <w:spacing w:val="-9"/>
        </w:rPr>
        <w:t xml:space="preserve"> </w:t>
      </w:r>
      <w:r w:rsidRPr="00DA599E">
        <w:rPr>
          <w:rFonts w:eastAsia="Times New Roman"/>
        </w:rPr>
        <w:t>tra</w:t>
      </w:r>
      <w:r w:rsidRPr="00DA599E">
        <w:rPr>
          <w:rFonts w:eastAsia="Times New Roman"/>
          <w:spacing w:val="-5"/>
        </w:rPr>
        <w:t xml:space="preserve"> </w:t>
      </w:r>
      <w:r w:rsidRPr="00DA599E">
        <w:rPr>
          <w:rFonts w:eastAsia="Times New Roman"/>
        </w:rPr>
        <w:t>môi</w:t>
      </w:r>
      <w:r w:rsidRPr="00DA599E">
        <w:rPr>
          <w:rFonts w:eastAsia="Times New Roman"/>
          <w:spacing w:val="-8"/>
        </w:rPr>
        <w:t xml:space="preserve"> </w:t>
      </w:r>
      <w:r w:rsidRPr="00DA599E">
        <w:rPr>
          <w:rFonts w:eastAsia="Times New Roman"/>
        </w:rPr>
        <w:t>trường</w:t>
      </w:r>
      <w:r w:rsidR="00FB6137" w:rsidRPr="00DA599E">
        <w:rPr>
          <w:rFonts w:eastAsia="Times New Roman"/>
        </w:rPr>
        <w:t>.</w:t>
      </w:r>
    </w:p>
    <w:p w14:paraId="6D82A981" w14:textId="04358D33" w:rsidR="00D154FF" w:rsidRPr="00DA599E" w:rsidRDefault="00D154FF" w:rsidP="00D154FF">
      <w:pPr>
        <w:pStyle w:val="Normal0"/>
        <w:spacing w:line="312" w:lineRule="auto"/>
        <w:ind w:left="284" w:firstLine="0"/>
        <w:rPr>
          <w:vertAlign w:val="superscript"/>
        </w:rPr>
      </w:pPr>
    </w:p>
    <w:p w14:paraId="15768BC3" w14:textId="78F4D50F" w:rsidR="00D154FF" w:rsidRPr="00DA599E" w:rsidRDefault="00D154FF" w:rsidP="00D154FF">
      <w:pPr>
        <w:pStyle w:val="Normal0"/>
        <w:spacing w:line="312" w:lineRule="auto"/>
        <w:ind w:left="284" w:firstLine="0"/>
        <w:sectPr w:rsidR="00D154FF" w:rsidRPr="00DA599E" w:rsidSect="00967191">
          <w:headerReference w:type="default" r:id="rId57"/>
          <w:pgSz w:w="12240" w:h="15840" w:code="1"/>
          <w:pgMar w:top="1134" w:right="1418" w:bottom="1134" w:left="1418" w:header="283" w:footer="283" w:gutter="0"/>
          <w:cols w:space="720"/>
          <w:docGrid w:linePitch="360"/>
        </w:sectPr>
      </w:pPr>
    </w:p>
    <w:p w14:paraId="3D7BE4E7" w14:textId="506FE6F1" w:rsidR="00F260A3" w:rsidRPr="00DA599E" w:rsidRDefault="00F260A3" w:rsidP="00C975B1">
      <w:pPr>
        <w:pStyle w:val="chng0"/>
        <w:rPr>
          <w:color w:val="auto"/>
        </w:rPr>
      </w:pPr>
      <w:bookmarkStart w:id="1171" w:name="_Toc36210714"/>
      <w:bookmarkStart w:id="1172" w:name="_Toc37061298"/>
      <w:bookmarkStart w:id="1173" w:name="_Toc42169406"/>
      <w:bookmarkStart w:id="1174" w:name="_Toc77778913"/>
      <w:bookmarkStart w:id="1175" w:name="_Toc100642830"/>
      <w:bookmarkStart w:id="1176" w:name="_Toc101537094"/>
      <w:bookmarkStart w:id="1177" w:name="_Toc109475808"/>
      <w:bookmarkEnd w:id="1140"/>
      <w:r w:rsidRPr="00DA599E">
        <w:rPr>
          <w:color w:val="auto"/>
        </w:rPr>
        <w:lastRenderedPageBreak/>
        <w:t xml:space="preserve">CHƯƠNG </w:t>
      </w:r>
      <w:r w:rsidR="001D5020" w:rsidRPr="00DA599E">
        <w:rPr>
          <w:color w:val="auto"/>
        </w:rPr>
        <w:t>II</w:t>
      </w:r>
      <w:r w:rsidRPr="00DA599E">
        <w:rPr>
          <w:color w:val="auto"/>
        </w:rPr>
        <w:t xml:space="preserve">. </w:t>
      </w:r>
      <w:bookmarkEnd w:id="1171"/>
      <w:bookmarkEnd w:id="1172"/>
      <w:bookmarkEnd w:id="1173"/>
      <w:bookmarkEnd w:id="1174"/>
      <w:r w:rsidR="006C3F19" w:rsidRPr="00DA599E">
        <w:rPr>
          <w:color w:val="auto"/>
        </w:rPr>
        <w:t>SỰ PHÙ HỢP CỦA CƠ SỞ VỚI QUY HOẠCH,</w:t>
      </w:r>
      <w:bookmarkStart w:id="1178" w:name="_Toc100642831"/>
      <w:bookmarkEnd w:id="1175"/>
      <w:r w:rsidR="006C6327" w:rsidRPr="00DA599E">
        <w:rPr>
          <w:color w:val="auto"/>
        </w:rPr>
        <w:t xml:space="preserve"> </w:t>
      </w:r>
      <w:r w:rsidR="006C3F19" w:rsidRPr="00DA599E">
        <w:rPr>
          <w:color w:val="auto"/>
        </w:rPr>
        <w:t>KHẢ NĂNG CHỊU TẢI CỦA MÔI TRƯỜNG</w:t>
      </w:r>
      <w:bookmarkEnd w:id="1176"/>
      <w:bookmarkEnd w:id="1177"/>
      <w:bookmarkEnd w:id="1178"/>
    </w:p>
    <w:p w14:paraId="55094A68" w14:textId="7EEB06DE" w:rsidR="00181385" w:rsidRPr="00DA599E" w:rsidRDefault="004D15DC" w:rsidP="006C6327">
      <w:pPr>
        <w:pStyle w:val="CHUONG11"/>
      </w:pPr>
      <w:bookmarkStart w:id="1179" w:name="_Toc36210715"/>
      <w:bookmarkStart w:id="1180" w:name="_Toc37061299"/>
      <w:bookmarkStart w:id="1181" w:name="_Toc42169407"/>
      <w:bookmarkStart w:id="1182" w:name="_Toc45026993"/>
      <w:bookmarkStart w:id="1183" w:name="_Toc77778914"/>
      <w:bookmarkStart w:id="1184" w:name="_Toc100642832"/>
      <w:bookmarkStart w:id="1185" w:name="_Toc101537578"/>
      <w:bookmarkStart w:id="1186" w:name="_Toc109475809"/>
      <w:r w:rsidRPr="00DA599E">
        <w:t xml:space="preserve">2.1. </w:t>
      </w:r>
      <w:bookmarkEnd w:id="1179"/>
      <w:bookmarkEnd w:id="1180"/>
      <w:bookmarkEnd w:id="1181"/>
      <w:bookmarkEnd w:id="1182"/>
      <w:bookmarkEnd w:id="1183"/>
      <w:r w:rsidR="006C3F19" w:rsidRPr="00DA599E">
        <w:t>Sự phù hợp của cơ sở với quy hoạch bảo vệ môi trường quốc gia, quy hoạch tỉnh, phân vùng môi trường</w:t>
      </w:r>
      <w:bookmarkEnd w:id="1184"/>
      <w:bookmarkEnd w:id="1185"/>
      <w:bookmarkEnd w:id="1186"/>
    </w:p>
    <w:p w14:paraId="1973600C" w14:textId="0D9E56AF" w:rsidR="000F6379" w:rsidRPr="00DA599E" w:rsidRDefault="005437F8" w:rsidP="002240B3">
      <w:pPr>
        <w:pStyle w:val="0Normal"/>
        <w:numPr>
          <w:ilvl w:val="0"/>
          <w:numId w:val="129"/>
        </w:numPr>
        <w:ind w:left="567"/>
        <w:rPr>
          <w:i/>
        </w:rPr>
      </w:pPr>
      <w:r w:rsidRPr="00DA599E">
        <w:rPr>
          <w:i/>
        </w:rPr>
        <w:t xml:space="preserve">Sự phù </w:t>
      </w:r>
      <w:r w:rsidR="00A0411E" w:rsidRPr="00DA599E">
        <w:rPr>
          <w:i/>
        </w:rPr>
        <w:t xml:space="preserve">hợp của dự án với </w:t>
      </w:r>
      <w:r w:rsidR="00347142" w:rsidRPr="00DA599E">
        <w:rPr>
          <w:i/>
        </w:rPr>
        <w:t>Đề án phát tri</w:t>
      </w:r>
      <w:r w:rsidR="006E0F59" w:rsidRPr="00DA599E">
        <w:rPr>
          <w:i/>
        </w:rPr>
        <w:t>ể</w:t>
      </w:r>
      <w:r w:rsidR="00347142" w:rsidRPr="00DA599E">
        <w:rPr>
          <w:i/>
        </w:rPr>
        <w:t>n ngành công nghiệp chế</w:t>
      </w:r>
      <w:r w:rsidR="00AF18C1" w:rsidRPr="00DA599E">
        <w:rPr>
          <w:i/>
        </w:rPr>
        <w:t xml:space="preserve"> biến</w:t>
      </w:r>
      <w:r w:rsidR="00347142" w:rsidRPr="00DA599E">
        <w:rPr>
          <w:i/>
        </w:rPr>
        <w:t xml:space="preserve"> gỗ bền vững, hiệu quả giai đoạn 2021-2030 của Thủ tướng Chính Phủ </w:t>
      </w:r>
      <w:r w:rsidR="00B62240" w:rsidRPr="00DA599E">
        <w:rPr>
          <w:i/>
        </w:rPr>
        <w:t xml:space="preserve">tại </w:t>
      </w:r>
      <w:r w:rsidR="00041DE2" w:rsidRPr="00DA599E">
        <w:rPr>
          <w:i/>
        </w:rPr>
        <w:t>Quyết định số 327/QĐ-TTg ngày 10/03/2022</w:t>
      </w:r>
    </w:p>
    <w:p w14:paraId="58B9AEB5" w14:textId="6BFA3A88" w:rsidR="00D50B65" w:rsidRPr="00DA599E" w:rsidRDefault="00796ED6" w:rsidP="00F1038E">
      <w:pPr>
        <w:pStyle w:val="0Normal"/>
        <w:ind w:firstLine="567"/>
      </w:pPr>
      <w:r w:rsidRPr="00DA599E">
        <w:t xml:space="preserve">Phát triển ngành công nghiệp chế biến gỗ bền vững, hiệu quả, theo chuỗi giá trị từ trồng rừng, khai thác </w:t>
      </w:r>
      <w:r w:rsidR="00CB5F8E" w:rsidRPr="00DA599E">
        <w:t>rừng, chế biến và tiêu thụ sản phẩm; bảo đảm nguyên liệu</w:t>
      </w:r>
      <w:r w:rsidR="00D50B65" w:rsidRPr="00DA599E">
        <w:t xml:space="preserve"> gỗ hợ</w:t>
      </w:r>
      <w:r w:rsidR="00693A8F" w:rsidRPr="00DA599E">
        <w:t xml:space="preserve">p pháp </w:t>
      </w:r>
      <w:r w:rsidR="00D50B65" w:rsidRPr="00DA599E">
        <w:t>trong chế biến, thương mại gỗ và sản phầm gỗ.</w:t>
      </w:r>
    </w:p>
    <w:p w14:paraId="33024F34" w14:textId="77777777" w:rsidR="001A4BD0" w:rsidRPr="00DA599E" w:rsidRDefault="00D50B65" w:rsidP="00F1038E">
      <w:pPr>
        <w:pStyle w:val="0Normal"/>
        <w:ind w:firstLine="567"/>
      </w:pPr>
      <w:r w:rsidRPr="00DA599E">
        <w:t>Phát triển ngành công nghệ chế biến gỗ công nghệ cao, thân thiện với môi trường, sản xuất các sản phẩm chế biến</w:t>
      </w:r>
      <w:r w:rsidR="001A4BD0" w:rsidRPr="00DA599E">
        <w:t xml:space="preserve"> sâu, có giá trị tăng cao.</w:t>
      </w:r>
    </w:p>
    <w:p w14:paraId="5DFBBC1B" w14:textId="3032795E" w:rsidR="00041DE2" w:rsidRPr="00DA599E" w:rsidRDefault="001A4BD0" w:rsidP="00F1038E">
      <w:pPr>
        <w:pStyle w:val="0Normal"/>
        <w:ind w:firstLine="567"/>
      </w:pPr>
      <w:r w:rsidRPr="00DA599E">
        <w:t>Nhà nước có cơ chế</w:t>
      </w:r>
      <w:r w:rsidR="0065181F" w:rsidRPr="00DA599E">
        <w:t>, chính sách khuyến khích các thành phần kinh tế tham gia, huy động mọi nguồ</w:t>
      </w:r>
      <w:r w:rsidR="002240B3" w:rsidRPr="00DA599E">
        <w:t>n lực xã hội để phát triển ngành công nghiệp chế biến gỗ.</w:t>
      </w:r>
    </w:p>
    <w:p w14:paraId="57C6749D" w14:textId="03F466D5" w:rsidR="002240B3" w:rsidRPr="00DA599E" w:rsidRDefault="009340A7" w:rsidP="00F1038E">
      <w:pPr>
        <w:pStyle w:val="0Normal"/>
        <w:ind w:firstLine="567"/>
      </w:pPr>
      <w:r w:rsidRPr="00DA599E">
        <w:t>Mục tiêu của đề án đến năm 2030 ngành công nghiệp chế biến gỗ trở thành một ngành kinh tế quan trọng; xây dựng phát triển thương hiệu sản phẩm gỗ Việt Nam có uy tín trên thị trường trong nước và quốc tế; phấn đấu để Việt Nam nằm trong nhóm các nước hàng đầu thế giới về sản xuất, chế biến, xuất khẩu gỗ và sản phẩm gỗ.</w:t>
      </w:r>
    </w:p>
    <w:p w14:paraId="5219B0AD" w14:textId="38DFD078" w:rsidR="00AF18C1" w:rsidRPr="00DA599E" w:rsidRDefault="00F11BE9" w:rsidP="00F11BE9">
      <w:pPr>
        <w:pStyle w:val="0Normal"/>
        <w:numPr>
          <w:ilvl w:val="0"/>
          <w:numId w:val="129"/>
        </w:numPr>
        <w:ind w:left="567"/>
        <w:rPr>
          <w:i/>
        </w:rPr>
      </w:pPr>
      <w:r w:rsidRPr="00DA599E">
        <w:rPr>
          <w:i/>
        </w:rPr>
        <w:t xml:space="preserve">Sự phù hợp của dự án với </w:t>
      </w:r>
      <w:r w:rsidR="00A272DD" w:rsidRPr="00DA599E">
        <w:rPr>
          <w:i/>
        </w:rPr>
        <w:t>định hướng</w:t>
      </w:r>
      <w:r w:rsidRPr="00DA599E">
        <w:rPr>
          <w:i/>
        </w:rPr>
        <w:t xml:space="preserve"> phát triển ngành gỗ của tỉnh Bình Dương</w:t>
      </w:r>
    </w:p>
    <w:p w14:paraId="7A3E1A54" w14:textId="1FDC0476" w:rsidR="00F11BE9" w:rsidRPr="00DA599E" w:rsidRDefault="005D1414" w:rsidP="00F1038E">
      <w:pPr>
        <w:pStyle w:val="0Normal"/>
        <w:ind w:firstLine="567"/>
      </w:pPr>
      <w:r w:rsidRPr="00DA599E">
        <w:t>Phát triển ngành công nghiệp chế biến gỗ tỉnh Bình Dương theo hướng bền vững, hiệu quả, hiện đại trên cơ sở sử dụng hợp lý nguồn nguyên liệu gỗ trong nước và nhập khẩu, ứng dụng công nghệ tiên tiến và thiết bị hiện đại, đảm bảo các tiêu chuẩn về môi trường trong sản xuất</w:t>
      </w:r>
      <w:r w:rsidR="006E3663" w:rsidRPr="00DA599E">
        <w:t>.</w:t>
      </w:r>
    </w:p>
    <w:p w14:paraId="60EA4A7F" w14:textId="40C65917" w:rsidR="005D1414" w:rsidRPr="00DA599E" w:rsidRDefault="005D1414" w:rsidP="00F1038E">
      <w:pPr>
        <w:pStyle w:val="0Normal"/>
        <w:ind w:firstLine="567"/>
      </w:pPr>
      <w:r w:rsidRPr="00DA599E">
        <w:t>Phát triển ngành công nghiệp chế biến nguyên liệu gỗ tỉnh Bình Dương theo hướng đẩy mạnh đổi mới công nghệ, xây dựng thương hiệu uy tín phục vụ xuất khẩu và tiêu thụ trong nước</w:t>
      </w:r>
      <w:r w:rsidR="006E3663" w:rsidRPr="00DA599E">
        <w:t>.</w:t>
      </w:r>
    </w:p>
    <w:p w14:paraId="1C107810" w14:textId="7191EB24" w:rsidR="005D1414" w:rsidRPr="00DA599E" w:rsidRDefault="005D1414" w:rsidP="00F1038E">
      <w:pPr>
        <w:pStyle w:val="0Normal"/>
        <w:ind w:firstLine="567"/>
        <w:rPr>
          <w:spacing w:val="-6"/>
        </w:rPr>
      </w:pPr>
      <w:r w:rsidRPr="00DA599E">
        <w:rPr>
          <w:spacing w:val="-6"/>
        </w:rPr>
        <w:t>Phát triển ngành công nghiệp chế biến gỗ tỉnh Bình Dương trong mối liên kế</w:t>
      </w:r>
      <w:r w:rsidR="007944DE" w:rsidRPr="00DA599E">
        <w:rPr>
          <w:spacing w:val="-6"/>
        </w:rPr>
        <w:t>t với các tỉnh, thành phố v</w:t>
      </w:r>
      <w:r w:rsidRPr="00DA599E">
        <w:rPr>
          <w:spacing w:val="-6"/>
        </w:rPr>
        <w:t>ùng kinh tế trọng điểm phía Nam và cả nước. Đồng thời đẩy mạnh các mối liên kết và tương tác với các tổ chức, tham tán thương mại tại các thị trường xuất khẩu chủ lực của các doanh nghiệp</w:t>
      </w:r>
      <w:r w:rsidR="00A272DD" w:rsidRPr="00DA599E">
        <w:rPr>
          <w:spacing w:val="-6"/>
        </w:rPr>
        <w:t>.</w:t>
      </w:r>
    </w:p>
    <w:p w14:paraId="7A54EBE7" w14:textId="5EE91DFE" w:rsidR="00E96B5B" w:rsidRPr="00DA599E" w:rsidRDefault="00E96B5B" w:rsidP="00E96B5B">
      <w:pPr>
        <w:pStyle w:val="Normal0"/>
        <w:spacing w:line="312" w:lineRule="auto"/>
      </w:pPr>
      <w:r w:rsidRPr="00DA599E">
        <w:t xml:space="preserve">Dự án “Đầu tư mở rộng nhà máy sản xuất đồ gỗ gia dụng, công suất 500.000 sản phẩm/năm” của Công ty được thực hiện tại </w:t>
      </w:r>
      <w:r w:rsidRPr="00DA599E">
        <w:rPr>
          <w:lang w:val="vi-VN"/>
        </w:rPr>
        <w:t>số 80, tổ 14, khu phố Đồng Sổ, thị trấn Lai Uyên, huyện Bàu Bàng, tỉnh Bình Dương</w:t>
      </w:r>
      <w:r w:rsidRPr="00DA599E">
        <w:t xml:space="preserve"> đã được UBND Tỉnh Bình Dương cấp Giấ</w:t>
      </w:r>
      <w:r w:rsidR="00C1010D" w:rsidRPr="00DA599E">
        <w:t>y c</w:t>
      </w:r>
      <w:r w:rsidRPr="00DA599E">
        <w:t>hứ</w:t>
      </w:r>
      <w:r w:rsidR="00C1010D" w:rsidRPr="00DA599E">
        <w:t>ng n</w:t>
      </w:r>
      <w:r w:rsidRPr="00DA599E">
        <w:t>hậ</w:t>
      </w:r>
      <w:r w:rsidR="00C1010D" w:rsidRPr="00DA599E">
        <w:t>n đ</w:t>
      </w:r>
      <w:r w:rsidRPr="00DA599E">
        <w:t>ầu tư số 2146514860, chứng nhận lần đầu ngày 28/06/2007, chứng nhận thay đổi lần thứ 6 ngày 29/10/2015.</w:t>
      </w:r>
    </w:p>
    <w:p w14:paraId="26EAF268" w14:textId="3B6D2DC5" w:rsidR="00E96B5B" w:rsidRPr="00DA599E" w:rsidRDefault="00E96B5B" w:rsidP="00E96B5B">
      <w:pPr>
        <w:pStyle w:val="Normal0"/>
        <w:spacing w:line="312" w:lineRule="auto"/>
      </w:pPr>
      <w:r w:rsidRPr="00DA599E">
        <w:t>Dự án đã được Sở</w:t>
      </w:r>
      <w:r w:rsidR="006E47F5" w:rsidRPr="00DA599E">
        <w:t xml:space="preserve"> T</w:t>
      </w:r>
      <w:r w:rsidRPr="00DA599E">
        <w:t xml:space="preserve">ài nguyên và Môi trường - Ủy ban nhân dân tỉnh Bình Dương phê duyệt Đề án bảo vệ môi trường cho dự án “Nhà máy sản xuất đồ gỗ gia dụng công </w:t>
      </w:r>
      <w:r w:rsidRPr="00DA599E">
        <w:lastRenderedPageBreak/>
        <w:t>suất 500.000 sản phẩm/năm” theo quyết định số 336/QĐ-STNMT-MT ngày 12 tháng 6 năm 2009.</w:t>
      </w:r>
    </w:p>
    <w:p w14:paraId="6681AD8A" w14:textId="709A94B7" w:rsidR="009F7529" w:rsidRPr="00DA599E" w:rsidRDefault="00F01942" w:rsidP="00E96B5B">
      <w:pPr>
        <w:pStyle w:val="Normal0"/>
        <w:spacing w:line="312" w:lineRule="auto"/>
      </w:pPr>
      <w:r w:rsidRPr="00DA599E">
        <w:t xml:space="preserve">Ngày 13/01/2014 Sở </w:t>
      </w:r>
      <w:r w:rsidR="00D64468" w:rsidRPr="00DA599E">
        <w:t xml:space="preserve">Tài nguyên và Môi trường tỉnh Bình Dương cấp giấy xác nhận hoàn thành </w:t>
      </w:r>
      <w:r w:rsidR="008E658D" w:rsidRPr="00DA599E">
        <w:t xml:space="preserve">số 152/GXN-STNMT </w:t>
      </w:r>
      <w:r w:rsidR="00D64468" w:rsidRPr="00DA599E">
        <w:t>việ</w:t>
      </w:r>
      <w:r w:rsidR="008E658D" w:rsidRPr="00DA599E">
        <w:t>c thực hiện đề án bảo vệ môi trường cho Nhà máy sản xuất đồ gỗ</w:t>
      </w:r>
      <w:r w:rsidR="00934FC8" w:rsidRPr="00DA599E">
        <w:t xml:space="preserve"> gia dụng công suất 500.000 sản phẩm/năm của Công ty TNHH RK Resources.</w:t>
      </w:r>
    </w:p>
    <w:p w14:paraId="1E62526E" w14:textId="77777777" w:rsidR="00E96B5B" w:rsidRPr="00DA599E" w:rsidRDefault="00E96B5B" w:rsidP="00E96B5B">
      <w:pPr>
        <w:pStyle w:val="Normal0"/>
        <w:spacing w:line="312" w:lineRule="auto"/>
        <w:ind w:firstLine="567"/>
      </w:pPr>
      <w:r w:rsidRPr="00DA599E">
        <w:t>Ngoài ra, Công ty được Ủy ban nhân dân tỉnh Bình Dương cấp giấy chứng nhận quyền sử dụng đất quyền sở hữu nhà ở và tài sản khác gắn liền với đất tại thửa đất số 231, 240, 232, 243, 244, 241, 242, 249, 250, 251, 299, tờ bản đồ số 43, thị trấn Lai Uyên, thị xã Bến Cát, tỉnh Bình Dương. Do đó, việc đầu tư sản xuất của công ty là hoàn toàn phù hợp với quy hoạch sử dụng đất, quy hoạch phát triển kinh tế - xã hội và các quy hoạch của địa phương.</w:t>
      </w:r>
    </w:p>
    <w:p w14:paraId="1B0BD3A9" w14:textId="57FA9F51" w:rsidR="006C3F19" w:rsidRPr="00DA599E" w:rsidRDefault="00E96B5B" w:rsidP="00E96B5B">
      <w:pPr>
        <w:pStyle w:val="PHAN112"/>
        <w:ind w:firstLine="567"/>
        <w:rPr>
          <w:b w:val="0"/>
        </w:rPr>
      </w:pPr>
      <w:bookmarkStart w:id="1187" w:name="_Toc100642833"/>
      <w:r w:rsidRPr="00DA599E">
        <w:rPr>
          <w:b w:val="0"/>
        </w:rPr>
        <w:t>Đồng thời, khi dự án đi vào hoạt động sẽ đem lại nhiều lợi ích về kinh tế - xã hội, tạo thêm việc làm, tăng thu nhập cho lao động địa phương, góp phần vào sự phát triển kinh tế của huyện Bàu Bàng nói riêng và tỉnh Bình Dương nói chung.</w:t>
      </w:r>
      <w:bookmarkEnd w:id="1187"/>
    </w:p>
    <w:p w14:paraId="6FD25E61" w14:textId="3290E19B" w:rsidR="00FC7509" w:rsidRPr="00DA599E" w:rsidRDefault="00FC7509" w:rsidP="0052434F">
      <w:pPr>
        <w:pStyle w:val="CHUONG11"/>
      </w:pPr>
      <w:bookmarkStart w:id="1188" w:name="_Toc37061317"/>
      <w:bookmarkStart w:id="1189" w:name="_Toc36210733"/>
      <w:bookmarkStart w:id="1190" w:name="_Toc42169421"/>
      <w:bookmarkStart w:id="1191" w:name="_Toc45026994"/>
      <w:bookmarkStart w:id="1192" w:name="_Toc77778915"/>
      <w:bookmarkStart w:id="1193" w:name="_Toc100642834"/>
      <w:bookmarkStart w:id="1194" w:name="_Toc101537579"/>
      <w:bookmarkStart w:id="1195" w:name="_Toc109475810"/>
      <w:bookmarkStart w:id="1196" w:name="_Toc36210737"/>
      <w:bookmarkStart w:id="1197" w:name="_Toc37061321"/>
      <w:r w:rsidRPr="00DA599E">
        <w:t xml:space="preserve">2.2. </w:t>
      </w:r>
      <w:bookmarkEnd w:id="1188"/>
      <w:bookmarkEnd w:id="1189"/>
      <w:bookmarkEnd w:id="1190"/>
      <w:bookmarkEnd w:id="1191"/>
      <w:bookmarkEnd w:id="1192"/>
      <w:bookmarkEnd w:id="1193"/>
      <w:bookmarkEnd w:id="1194"/>
      <w:r w:rsidR="005A00D4" w:rsidRPr="00DA599E">
        <w:t>Sự phù hợp của cơ sở đối với khả năng chịu tải của môi trường (nếu có)</w:t>
      </w:r>
      <w:bookmarkEnd w:id="1195"/>
    </w:p>
    <w:p w14:paraId="7B2BCED2" w14:textId="7D4B4AA0" w:rsidR="00ED1F6D" w:rsidRPr="00DA599E" w:rsidRDefault="00073D70" w:rsidP="00ED1F6D">
      <w:pPr>
        <w:pStyle w:val="0Normal"/>
      </w:pPr>
      <w:r w:rsidRPr="00DA599E">
        <w:rPr>
          <w:i/>
          <w:u w:val="single"/>
        </w:rPr>
        <w:t>- Đối với hệ thống xử lý nước thải:</w:t>
      </w:r>
      <w:r w:rsidRPr="00DA599E">
        <w:t xml:space="preserve"> Nước thải phát sinh </w:t>
      </w:r>
      <w:r w:rsidR="00274FE0" w:rsidRPr="00DA599E">
        <w:t xml:space="preserve">tại dự án được thu gom đưa về hệ thống xử lý đạt </w:t>
      </w:r>
      <w:r w:rsidR="000218CE" w:rsidRPr="00DA599E">
        <w:t>tiêu chuẩn tiếp nhận nước thải</w:t>
      </w:r>
      <w:r w:rsidR="00274FE0" w:rsidRPr="00DA599E">
        <w:t xml:space="preserve"> </w:t>
      </w:r>
      <w:r w:rsidR="000218CE" w:rsidRPr="00DA599E">
        <w:t xml:space="preserve">của Khu công nghiệp Bàu Bàng </w:t>
      </w:r>
      <w:r w:rsidR="008F79D3" w:rsidRPr="00DA599E">
        <w:t xml:space="preserve">sau đó được đấu nối vào hệ thống thu gom nước thải của KCN Bàu Bàng </w:t>
      </w:r>
      <w:r w:rsidR="007B214A" w:rsidRPr="00DA599E">
        <w:t>để tiếp tục xử lý đạt QCVN 40:2011/BTNMT cột A.</w:t>
      </w:r>
    </w:p>
    <w:p w14:paraId="583FC1D3" w14:textId="51EEA35C" w:rsidR="00D05F59" w:rsidRPr="00DA599E" w:rsidRDefault="00A06591" w:rsidP="00D05F59">
      <w:pPr>
        <w:pStyle w:val="0Normal"/>
      </w:pPr>
      <w:r w:rsidRPr="00DA599E">
        <w:t>Hệ thống</w:t>
      </w:r>
      <w:r w:rsidR="006A7701" w:rsidRPr="00DA599E">
        <w:t xml:space="preserve"> thu gom</w:t>
      </w:r>
      <w:r w:rsidR="00B067BD" w:rsidRPr="00DA599E">
        <w:t xml:space="preserve"> xử lý</w:t>
      </w:r>
      <w:r w:rsidR="006A7701" w:rsidRPr="00DA599E">
        <w:t xml:space="preserve"> nước thải KCN Bàu Bàng </w:t>
      </w:r>
      <w:r w:rsidR="00A564B6" w:rsidRPr="00DA599E">
        <w:t>được thiết kế có công suất 8.000 m</w:t>
      </w:r>
      <w:r w:rsidR="00A564B6" w:rsidRPr="00DA599E">
        <w:rPr>
          <w:vertAlign w:val="superscript"/>
        </w:rPr>
        <w:t>3</w:t>
      </w:r>
      <w:r w:rsidR="00A564B6" w:rsidRPr="00DA599E">
        <w:t xml:space="preserve">/ngày.đêm, tuy nhiên hiện nay </w:t>
      </w:r>
      <w:r w:rsidR="009D17D3" w:rsidRPr="00DA599E">
        <w:t>h</w:t>
      </w:r>
      <w:r w:rsidR="00DD4CEE" w:rsidRPr="00DA599E">
        <w:t>ệ thống xử lý nước thải</w:t>
      </w:r>
      <w:r w:rsidR="00F91319" w:rsidRPr="00DA599E">
        <w:t xml:space="preserve"> chỉ mới hoạt động khoảng 70% công suất.</w:t>
      </w:r>
      <w:r w:rsidR="00A564B6" w:rsidRPr="00DA599E">
        <w:t xml:space="preserve"> </w:t>
      </w:r>
      <w:r w:rsidR="003B6507" w:rsidRPr="00DA599E">
        <w:t xml:space="preserve">Hiện hữu công ty đã thực hiện đấu nối với hệ thống </w:t>
      </w:r>
      <w:r w:rsidR="0003254C" w:rsidRPr="00DA599E">
        <w:t>thu gom nước thải của KCN Bàu Bàng</w:t>
      </w:r>
      <w:r w:rsidR="00835E3F" w:rsidRPr="00DA599E">
        <w:t xml:space="preserve">, giai đoạn mở rộng công ty phát sinh thêm </w:t>
      </w:r>
      <w:r w:rsidR="00DF2633" w:rsidRPr="00DA599E">
        <w:t xml:space="preserve">một lượng </w:t>
      </w:r>
      <w:r w:rsidR="009D17D3" w:rsidRPr="00DA599E">
        <w:t xml:space="preserve">nước thải </w:t>
      </w:r>
      <w:r w:rsidR="00C53866" w:rsidRPr="00DA599E">
        <w:t xml:space="preserve">không </w:t>
      </w:r>
      <w:r w:rsidR="009D17D3" w:rsidRPr="00DA599E">
        <w:t>đáng kể</w:t>
      </w:r>
      <w:r w:rsidR="00C53866" w:rsidRPr="00DA599E">
        <w:t xml:space="preserve"> </w:t>
      </w:r>
      <w:r w:rsidR="00835E3F" w:rsidRPr="00DA599E">
        <w:t>so với hiện hữu.</w:t>
      </w:r>
      <w:r w:rsidR="0003254C" w:rsidRPr="00DA599E">
        <w:t xml:space="preserve"> </w:t>
      </w:r>
      <w:r w:rsidR="00B067BD" w:rsidRPr="00DA599E">
        <w:t xml:space="preserve">Do vậy việc </w:t>
      </w:r>
      <w:r w:rsidR="003D10A1" w:rsidRPr="00DA599E">
        <w:t xml:space="preserve">công ty đấu nối về hệ thống xử lý nước thải của KCN Bàu Bàng hoàn toàn có khả năng </w:t>
      </w:r>
      <w:r w:rsidR="00D05F59" w:rsidRPr="00DA599E">
        <w:t xml:space="preserve">tiếp nhận và </w:t>
      </w:r>
      <w:r w:rsidR="003D10A1" w:rsidRPr="00DA599E">
        <w:t>xử lý</w:t>
      </w:r>
      <w:r w:rsidR="00D05F59" w:rsidRPr="00DA599E">
        <w:t xml:space="preserve"> đạt quy chuẩn trước khi thải ra ngoài môi trường.</w:t>
      </w:r>
    </w:p>
    <w:p w14:paraId="65D7811A" w14:textId="32578605" w:rsidR="007B214A" w:rsidRPr="00DA599E" w:rsidRDefault="007B214A" w:rsidP="00ED1F6D">
      <w:pPr>
        <w:pStyle w:val="0Normal"/>
        <w:rPr>
          <w:i/>
          <w:u w:val="single"/>
        </w:rPr>
      </w:pPr>
      <w:r w:rsidRPr="00DA599E">
        <w:rPr>
          <w:i/>
          <w:u w:val="single"/>
        </w:rPr>
        <w:t xml:space="preserve">- Đối với hệ thống xử lý khí thải: </w:t>
      </w:r>
    </w:p>
    <w:p w14:paraId="62BD34B2" w14:textId="735D5662" w:rsidR="007B214A" w:rsidRPr="00DA599E" w:rsidRDefault="007B214A" w:rsidP="00544DBB">
      <w:pPr>
        <w:pStyle w:val="0Normal"/>
        <w:spacing w:line="288" w:lineRule="auto"/>
      </w:pPr>
      <w:r w:rsidRPr="00DA599E">
        <w:t>+</w:t>
      </w:r>
      <w:r w:rsidR="00AA0B51" w:rsidRPr="00DA599E">
        <w:t xml:space="preserve"> </w:t>
      </w:r>
      <w:r w:rsidRPr="00DA599E">
        <w:t xml:space="preserve">Hệ thống xử lý bụi gỗ: </w:t>
      </w:r>
      <w:r w:rsidR="00BC45F1" w:rsidRPr="00DA599E">
        <w:t>khí thải phát sinh</w:t>
      </w:r>
      <w:r w:rsidR="00AA0B51" w:rsidRPr="00DA599E">
        <w:t xml:space="preserve"> từ quá trình </w:t>
      </w:r>
      <w:r w:rsidR="003719DC" w:rsidRPr="00DA599E">
        <w:t>sản xuất được thu gom về hệ thống xử lý khí thải để xử lý đạt QCVN 19:20</w:t>
      </w:r>
      <w:r w:rsidR="008F5408" w:rsidRPr="00DA599E">
        <w:t>09/BTNMT, cột B - Quy chuẩn kỹ thuật quốc gia về khí thải công nghiệp đối với bụi và các chất vô cơ.</w:t>
      </w:r>
    </w:p>
    <w:p w14:paraId="5EC7EA35" w14:textId="6D415749" w:rsidR="008F5408" w:rsidRPr="00DA599E" w:rsidRDefault="008F5408" w:rsidP="00544DBB">
      <w:pPr>
        <w:pStyle w:val="0Normal"/>
        <w:spacing w:line="288" w:lineRule="auto"/>
      </w:pPr>
      <w:r w:rsidRPr="00DA599E">
        <w:t xml:space="preserve">+ Hệ thống xử lý bụi sơn: </w:t>
      </w:r>
      <w:r w:rsidR="00EC0FAE" w:rsidRPr="00DA599E">
        <w:t>bụi</w:t>
      </w:r>
      <w:r w:rsidR="00A61CAF" w:rsidRPr="00DA599E">
        <w:t>,</w:t>
      </w:r>
      <w:r w:rsidR="00EC0FAE" w:rsidRPr="00DA599E">
        <w:t xml:space="preserve"> khí thải phát sinh trong quá trình phun sơn được thu gom về hệ thống xử lý khí thải sơn đạt QCVN 20:2009/BTNMT- </w:t>
      </w:r>
      <w:r w:rsidR="00B220E4" w:rsidRPr="00DA599E">
        <w:t>Quy chuẩn kỹ thuật quốc gia về khí thải công nghiệp đối với một số chất hữu cơ.</w:t>
      </w:r>
    </w:p>
    <w:p w14:paraId="3B91B44C" w14:textId="7DC5FA61" w:rsidR="00682DB5" w:rsidRPr="00DA599E" w:rsidRDefault="00A90A1F" w:rsidP="00544DBB">
      <w:pPr>
        <w:pStyle w:val="0Normal"/>
        <w:spacing w:line="288" w:lineRule="auto"/>
        <w:sectPr w:rsidR="00682DB5" w:rsidRPr="00DA599E" w:rsidSect="00EC5AD9">
          <w:headerReference w:type="default" r:id="rId58"/>
          <w:pgSz w:w="11907" w:h="16840" w:code="9"/>
          <w:pgMar w:top="1134" w:right="1418" w:bottom="1134" w:left="1418" w:header="284" w:footer="284" w:gutter="0"/>
          <w:cols w:space="720"/>
          <w:docGrid w:linePitch="360"/>
        </w:sectPr>
      </w:pPr>
      <w:r w:rsidRPr="00DA599E">
        <w:t xml:space="preserve">Theo kết quả quan trắc không khí </w:t>
      </w:r>
      <w:r w:rsidR="00F67797" w:rsidRPr="00DA599E">
        <w:t>của Trung tâm quan trắc</w:t>
      </w:r>
      <w:r w:rsidR="00BE02AA" w:rsidRPr="00DA599E">
        <w:t xml:space="preserve"> – Kỹ thuật Tài nguyên và Môi trường</w:t>
      </w:r>
      <w:r w:rsidR="00307F9D" w:rsidRPr="00DA599E">
        <w:t xml:space="preserve"> đo đạc năm 2021</w:t>
      </w:r>
      <w:r w:rsidR="00F67797" w:rsidRPr="00DA599E">
        <w:t xml:space="preserve"> tại KCN Bàu Bàng thì </w:t>
      </w:r>
      <w:r w:rsidR="003F612A" w:rsidRPr="00DA599E">
        <w:t>chất lượng môi trườ</w:t>
      </w:r>
      <w:r w:rsidR="00BB7186" w:rsidRPr="00DA599E">
        <w:t xml:space="preserve">ng </w:t>
      </w:r>
      <w:r w:rsidR="00C419A9" w:rsidRPr="00DA599E">
        <w:t xml:space="preserve">không khí </w:t>
      </w:r>
      <w:r w:rsidR="00BB7186" w:rsidRPr="00DA599E">
        <w:t>xung quanh</w:t>
      </w:r>
      <w:r w:rsidR="003F612A" w:rsidRPr="00DA599E">
        <w:t xml:space="preserve"> vẫn đạt quy chuẩn cho phép (QCVN 05:2013/BTNMT). </w:t>
      </w:r>
      <w:r w:rsidR="00F915B9" w:rsidRPr="00DA599E">
        <w:t>Kết quả quan trắc được thể hiện như sau:</w:t>
      </w:r>
    </w:p>
    <w:p w14:paraId="12CAE015" w14:textId="5B08B9E0" w:rsidR="00044956" w:rsidRPr="00DA599E" w:rsidRDefault="00044956" w:rsidP="00C53866">
      <w:pPr>
        <w:pStyle w:val="Caption"/>
        <w:rPr>
          <w:color w:val="auto"/>
        </w:rPr>
      </w:pPr>
      <w:bookmarkStart w:id="1198" w:name="_Toc114565218"/>
      <w:r w:rsidRPr="00DA599E">
        <w:rPr>
          <w:color w:val="auto"/>
        </w:rPr>
        <w:lastRenderedPageBreak/>
        <w:t xml:space="preserve">Bảng </w:t>
      </w:r>
      <w:r w:rsidR="00162040" w:rsidRPr="00DA599E">
        <w:rPr>
          <w:color w:val="auto"/>
        </w:rPr>
        <w:t xml:space="preserve">1. </w:t>
      </w:r>
      <w:r w:rsidR="00162040" w:rsidRPr="00DA599E">
        <w:rPr>
          <w:color w:val="auto"/>
        </w:rPr>
        <w:fldChar w:fldCharType="begin"/>
      </w:r>
      <w:r w:rsidR="00162040" w:rsidRPr="00DA599E">
        <w:rPr>
          <w:color w:val="auto"/>
        </w:rPr>
        <w:instrText xml:space="preserve"> SEQ _1. \* ARABIC </w:instrText>
      </w:r>
      <w:r w:rsidR="00162040" w:rsidRPr="00DA599E">
        <w:rPr>
          <w:color w:val="auto"/>
        </w:rPr>
        <w:fldChar w:fldCharType="separate"/>
      </w:r>
      <w:r w:rsidR="00DA599E">
        <w:rPr>
          <w:noProof/>
          <w:color w:val="auto"/>
        </w:rPr>
        <w:t>20</w:t>
      </w:r>
      <w:r w:rsidR="00162040" w:rsidRPr="00DA599E">
        <w:rPr>
          <w:color w:val="auto"/>
        </w:rPr>
        <w:fldChar w:fldCharType="end"/>
      </w:r>
      <w:r w:rsidR="00162040" w:rsidRPr="00DA599E">
        <w:rPr>
          <w:color w:val="auto"/>
        </w:rPr>
        <w:t xml:space="preserve">. </w:t>
      </w:r>
      <w:r w:rsidRPr="00DA599E">
        <w:rPr>
          <w:color w:val="auto"/>
        </w:rPr>
        <w:t>Kết quả đo đạc chất lượng không khí KCN Bàu Bàng</w:t>
      </w:r>
      <w:bookmarkEnd w:id="1198"/>
    </w:p>
    <w:tbl>
      <w:tblPr>
        <w:tblStyle w:val="TableGrid"/>
        <w:tblpPr w:leftFromText="180" w:rightFromText="180" w:vertAnchor="text" w:horzAnchor="margin" w:tblpX="-431" w:tblpY="-51"/>
        <w:tblW w:w="14179" w:type="dxa"/>
        <w:tblLook w:val="04A0" w:firstRow="1" w:lastRow="0" w:firstColumn="1" w:lastColumn="0" w:noHBand="0" w:noVBand="1"/>
      </w:tblPr>
      <w:tblGrid>
        <w:gridCol w:w="1474"/>
        <w:gridCol w:w="883"/>
        <w:gridCol w:w="883"/>
        <w:gridCol w:w="883"/>
        <w:gridCol w:w="883"/>
        <w:gridCol w:w="883"/>
        <w:gridCol w:w="883"/>
        <w:gridCol w:w="883"/>
        <w:gridCol w:w="883"/>
        <w:gridCol w:w="883"/>
        <w:gridCol w:w="883"/>
        <w:gridCol w:w="883"/>
        <w:gridCol w:w="883"/>
        <w:gridCol w:w="2109"/>
      </w:tblGrid>
      <w:tr w:rsidR="00DA599E" w:rsidRPr="00DA599E" w14:paraId="346B1119" w14:textId="77777777" w:rsidTr="00044956">
        <w:tc>
          <w:tcPr>
            <w:tcW w:w="1474" w:type="dxa"/>
            <w:vMerge w:val="restart"/>
          </w:tcPr>
          <w:p w14:paraId="593D0B23" w14:textId="77777777" w:rsidR="00044956" w:rsidRPr="00DA599E" w:rsidRDefault="00044956" w:rsidP="00044956">
            <w:pPr>
              <w:pStyle w:val="0Normal"/>
              <w:ind w:firstLine="0"/>
              <w:jc w:val="center"/>
              <w:rPr>
                <w:b/>
              </w:rPr>
            </w:pPr>
            <w:r w:rsidRPr="00DA599E">
              <w:rPr>
                <w:b/>
              </w:rPr>
              <w:t>Thông số (µg/m</w:t>
            </w:r>
            <w:r w:rsidRPr="00DA599E">
              <w:rPr>
                <w:b/>
                <w:vertAlign w:val="superscript"/>
              </w:rPr>
              <w:t>3</w:t>
            </w:r>
            <w:r w:rsidRPr="00DA599E">
              <w:rPr>
                <w:b/>
              </w:rPr>
              <w:t>)</w:t>
            </w:r>
          </w:p>
        </w:tc>
        <w:tc>
          <w:tcPr>
            <w:tcW w:w="10596" w:type="dxa"/>
            <w:gridSpan w:val="12"/>
          </w:tcPr>
          <w:p w14:paraId="15E110E3" w14:textId="77777777" w:rsidR="00044956" w:rsidRPr="00DA599E" w:rsidRDefault="00044956" w:rsidP="00044956">
            <w:pPr>
              <w:pStyle w:val="0Normal"/>
              <w:ind w:firstLine="0"/>
              <w:jc w:val="center"/>
              <w:rPr>
                <w:b/>
              </w:rPr>
            </w:pPr>
            <w:r w:rsidRPr="00DA599E">
              <w:rPr>
                <w:b/>
              </w:rPr>
              <w:t>Tháng</w:t>
            </w:r>
          </w:p>
        </w:tc>
        <w:tc>
          <w:tcPr>
            <w:tcW w:w="2109" w:type="dxa"/>
            <w:vMerge w:val="restart"/>
          </w:tcPr>
          <w:p w14:paraId="76519FC4" w14:textId="77777777" w:rsidR="00044956" w:rsidRPr="00DA599E" w:rsidRDefault="00044956" w:rsidP="00044956">
            <w:pPr>
              <w:pStyle w:val="0Normal"/>
              <w:ind w:firstLine="0"/>
              <w:jc w:val="center"/>
              <w:rPr>
                <w:b/>
              </w:rPr>
            </w:pPr>
            <w:r w:rsidRPr="00DA599E">
              <w:rPr>
                <w:b/>
              </w:rPr>
              <w:t>QCVN 05:2013/BTNMT</w:t>
            </w:r>
          </w:p>
        </w:tc>
      </w:tr>
      <w:tr w:rsidR="00DA599E" w:rsidRPr="00DA599E" w14:paraId="7BE9CDA2" w14:textId="77777777" w:rsidTr="00044956">
        <w:tc>
          <w:tcPr>
            <w:tcW w:w="1474" w:type="dxa"/>
            <w:vMerge/>
          </w:tcPr>
          <w:p w14:paraId="0A7BBF55" w14:textId="77777777" w:rsidR="00044956" w:rsidRPr="00DA599E" w:rsidRDefault="00044956" w:rsidP="00044956">
            <w:pPr>
              <w:pStyle w:val="0Normal"/>
              <w:ind w:firstLine="0"/>
            </w:pPr>
          </w:p>
        </w:tc>
        <w:tc>
          <w:tcPr>
            <w:tcW w:w="883" w:type="dxa"/>
            <w:vAlign w:val="center"/>
          </w:tcPr>
          <w:p w14:paraId="4867CBC9" w14:textId="77777777" w:rsidR="00044956" w:rsidRPr="00DA599E" w:rsidRDefault="00044956" w:rsidP="00044956">
            <w:pPr>
              <w:pStyle w:val="0Normal"/>
              <w:ind w:firstLine="0"/>
              <w:jc w:val="center"/>
              <w:rPr>
                <w:b/>
              </w:rPr>
            </w:pPr>
            <w:r w:rsidRPr="00DA599E">
              <w:rPr>
                <w:b/>
              </w:rPr>
              <w:t>1</w:t>
            </w:r>
          </w:p>
        </w:tc>
        <w:tc>
          <w:tcPr>
            <w:tcW w:w="883" w:type="dxa"/>
            <w:vAlign w:val="center"/>
          </w:tcPr>
          <w:p w14:paraId="5101C8CB" w14:textId="77777777" w:rsidR="00044956" w:rsidRPr="00DA599E" w:rsidRDefault="00044956" w:rsidP="00044956">
            <w:pPr>
              <w:pStyle w:val="0Normal"/>
              <w:ind w:firstLine="0"/>
              <w:jc w:val="center"/>
              <w:rPr>
                <w:b/>
              </w:rPr>
            </w:pPr>
            <w:r w:rsidRPr="00DA599E">
              <w:rPr>
                <w:b/>
              </w:rPr>
              <w:t>2</w:t>
            </w:r>
          </w:p>
        </w:tc>
        <w:tc>
          <w:tcPr>
            <w:tcW w:w="883" w:type="dxa"/>
            <w:vAlign w:val="center"/>
          </w:tcPr>
          <w:p w14:paraId="4C80E75E" w14:textId="77777777" w:rsidR="00044956" w:rsidRPr="00DA599E" w:rsidRDefault="00044956" w:rsidP="00044956">
            <w:pPr>
              <w:pStyle w:val="0Normal"/>
              <w:ind w:firstLine="0"/>
              <w:jc w:val="center"/>
              <w:rPr>
                <w:b/>
              </w:rPr>
            </w:pPr>
            <w:r w:rsidRPr="00DA599E">
              <w:rPr>
                <w:b/>
              </w:rPr>
              <w:t>3</w:t>
            </w:r>
          </w:p>
        </w:tc>
        <w:tc>
          <w:tcPr>
            <w:tcW w:w="883" w:type="dxa"/>
            <w:vAlign w:val="center"/>
          </w:tcPr>
          <w:p w14:paraId="0838CFE7" w14:textId="77777777" w:rsidR="00044956" w:rsidRPr="00DA599E" w:rsidRDefault="00044956" w:rsidP="00044956">
            <w:pPr>
              <w:pStyle w:val="0Normal"/>
              <w:ind w:firstLine="0"/>
              <w:jc w:val="center"/>
              <w:rPr>
                <w:b/>
              </w:rPr>
            </w:pPr>
            <w:r w:rsidRPr="00DA599E">
              <w:rPr>
                <w:b/>
              </w:rPr>
              <w:t>4</w:t>
            </w:r>
          </w:p>
        </w:tc>
        <w:tc>
          <w:tcPr>
            <w:tcW w:w="883" w:type="dxa"/>
            <w:vAlign w:val="center"/>
          </w:tcPr>
          <w:p w14:paraId="068C80BA" w14:textId="77777777" w:rsidR="00044956" w:rsidRPr="00DA599E" w:rsidRDefault="00044956" w:rsidP="00044956">
            <w:pPr>
              <w:pStyle w:val="0Normal"/>
              <w:ind w:firstLine="0"/>
              <w:jc w:val="center"/>
              <w:rPr>
                <w:b/>
              </w:rPr>
            </w:pPr>
            <w:r w:rsidRPr="00DA599E">
              <w:rPr>
                <w:b/>
              </w:rPr>
              <w:t>5</w:t>
            </w:r>
          </w:p>
        </w:tc>
        <w:tc>
          <w:tcPr>
            <w:tcW w:w="883" w:type="dxa"/>
            <w:vAlign w:val="center"/>
          </w:tcPr>
          <w:p w14:paraId="57330EB3" w14:textId="77777777" w:rsidR="00044956" w:rsidRPr="00DA599E" w:rsidRDefault="00044956" w:rsidP="00044956">
            <w:pPr>
              <w:pStyle w:val="0Normal"/>
              <w:ind w:firstLine="0"/>
              <w:jc w:val="center"/>
              <w:rPr>
                <w:b/>
              </w:rPr>
            </w:pPr>
            <w:r w:rsidRPr="00DA599E">
              <w:rPr>
                <w:b/>
              </w:rPr>
              <w:t>6</w:t>
            </w:r>
          </w:p>
        </w:tc>
        <w:tc>
          <w:tcPr>
            <w:tcW w:w="883" w:type="dxa"/>
            <w:vAlign w:val="center"/>
          </w:tcPr>
          <w:p w14:paraId="5CC7CC88" w14:textId="77777777" w:rsidR="00044956" w:rsidRPr="00DA599E" w:rsidRDefault="00044956" w:rsidP="00044956">
            <w:pPr>
              <w:pStyle w:val="0Normal"/>
              <w:ind w:firstLine="0"/>
              <w:jc w:val="center"/>
              <w:rPr>
                <w:b/>
              </w:rPr>
            </w:pPr>
            <w:r w:rsidRPr="00DA599E">
              <w:rPr>
                <w:b/>
              </w:rPr>
              <w:t>7</w:t>
            </w:r>
          </w:p>
        </w:tc>
        <w:tc>
          <w:tcPr>
            <w:tcW w:w="883" w:type="dxa"/>
            <w:vAlign w:val="center"/>
          </w:tcPr>
          <w:p w14:paraId="77FE5FA2" w14:textId="77777777" w:rsidR="00044956" w:rsidRPr="00DA599E" w:rsidRDefault="00044956" w:rsidP="00044956">
            <w:pPr>
              <w:pStyle w:val="0Normal"/>
              <w:ind w:firstLine="0"/>
              <w:jc w:val="center"/>
              <w:rPr>
                <w:b/>
              </w:rPr>
            </w:pPr>
            <w:r w:rsidRPr="00DA599E">
              <w:rPr>
                <w:b/>
              </w:rPr>
              <w:t>8</w:t>
            </w:r>
          </w:p>
        </w:tc>
        <w:tc>
          <w:tcPr>
            <w:tcW w:w="883" w:type="dxa"/>
            <w:vAlign w:val="center"/>
          </w:tcPr>
          <w:p w14:paraId="74A7CF12" w14:textId="77777777" w:rsidR="00044956" w:rsidRPr="00DA599E" w:rsidRDefault="00044956" w:rsidP="00044956">
            <w:pPr>
              <w:pStyle w:val="0Normal"/>
              <w:ind w:firstLine="0"/>
              <w:jc w:val="center"/>
              <w:rPr>
                <w:b/>
              </w:rPr>
            </w:pPr>
            <w:r w:rsidRPr="00DA599E">
              <w:rPr>
                <w:b/>
              </w:rPr>
              <w:t>9</w:t>
            </w:r>
          </w:p>
        </w:tc>
        <w:tc>
          <w:tcPr>
            <w:tcW w:w="883" w:type="dxa"/>
            <w:vAlign w:val="center"/>
          </w:tcPr>
          <w:p w14:paraId="64BFE43E" w14:textId="77777777" w:rsidR="00044956" w:rsidRPr="00DA599E" w:rsidRDefault="00044956" w:rsidP="00044956">
            <w:pPr>
              <w:pStyle w:val="0Normal"/>
              <w:ind w:firstLine="0"/>
              <w:jc w:val="center"/>
              <w:rPr>
                <w:b/>
              </w:rPr>
            </w:pPr>
            <w:r w:rsidRPr="00DA599E">
              <w:rPr>
                <w:b/>
              </w:rPr>
              <w:t>10</w:t>
            </w:r>
          </w:p>
        </w:tc>
        <w:tc>
          <w:tcPr>
            <w:tcW w:w="883" w:type="dxa"/>
            <w:vAlign w:val="center"/>
          </w:tcPr>
          <w:p w14:paraId="30A3FE5C" w14:textId="77777777" w:rsidR="00044956" w:rsidRPr="00DA599E" w:rsidRDefault="00044956" w:rsidP="00044956">
            <w:pPr>
              <w:pStyle w:val="0Normal"/>
              <w:ind w:firstLine="0"/>
              <w:jc w:val="center"/>
              <w:rPr>
                <w:b/>
              </w:rPr>
            </w:pPr>
            <w:r w:rsidRPr="00DA599E">
              <w:rPr>
                <w:b/>
              </w:rPr>
              <w:t>11</w:t>
            </w:r>
          </w:p>
        </w:tc>
        <w:tc>
          <w:tcPr>
            <w:tcW w:w="883" w:type="dxa"/>
            <w:vAlign w:val="center"/>
          </w:tcPr>
          <w:p w14:paraId="1E61CF1D" w14:textId="77777777" w:rsidR="00044956" w:rsidRPr="00DA599E" w:rsidRDefault="00044956" w:rsidP="00044956">
            <w:pPr>
              <w:pStyle w:val="0Normal"/>
              <w:ind w:firstLine="0"/>
              <w:jc w:val="center"/>
              <w:rPr>
                <w:b/>
              </w:rPr>
            </w:pPr>
            <w:r w:rsidRPr="00DA599E">
              <w:rPr>
                <w:b/>
              </w:rPr>
              <w:t>12</w:t>
            </w:r>
          </w:p>
        </w:tc>
        <w:tc>
          <w:tcPr>
            <w:tcW w:w="2109" w:type="dxa"/>
            <w:vMerge/>
          </w:tcPr>
          <w:p w14:paraId="29534E26" w14:textId="77777777" w:rsidR="00044956" w:rsidRPr="00DA599E" w:rsidRDefault="00044956" w:rsidP="00044956">
            <w:pPr>
              <w:pStyle w:val="0Normal"/>
              <w:ind w:firstLine="0"/>
            </w:pPr>
          </w:p>
        </w:tc>
      </w:tr>
      <w:tr w:rsidR="00DA599E" w:rsidRPr="00DA599E" w14:paraId="77AFAFC0" w14:textId="77777777" w:rsidTr="00044956">
        <w:tc>
          <w:tcPr>
            <w:tcW w:w="1474" w:type="dxa"/>
          </w:tcPr>
          <w:p w14:paraId="5382CB24" w14:textId="77777777" w:rsidR="00044956" w:rsidRPr="00DA599E" w:rsidRDefault="00044956" w:rsidP="00044956">
            <w:pPr>
              <w:pStyle w:val="0Normal"/>
              <w:ind w:firstLine="0"/>
            </w:pPr>
            <w:r w:rsidRPr="00DA599E">
              <w:t>Bụi tổng</w:t>
            </w:r>
          </w:p>
        </w:tc>
        <w:tc>
          <w:tcPr>
            <w:tcW w:w="883" w:type="dxa"/>
            <w:vAlign w:val="center"/>
          </w:tcPr>
          <w:p w14:paraId="5BB817B1" w14:textId="77777777" w:rsidR="00044956" w:rsidRPr="00DA599E" w:rsidRDefault="00044956" w:rsidP="00044956">
            <w:pPr>
              <w:pStyle w:val="0Normal"/>
              <w:ind w:firstLine="0"/>
              <w:jc w:val="center"/>
            </w:pPr>
            <w:r w:rsidRPr="00DA599E">
              <w:t>32,5</w:t>
            </w:r>
          </w:p>
        </w:tc>
        <w:tc>
          <w:tcPr>
            <w:tcW w:w="883" w:type="dxa"/>
            <w:vAlign w:val="center"/>
          </w:tcPr>
          <w:p w14:paraId="4071C58E" w14:textId="77777777" w:rsidR="00044956" w:rsidRPr="00DA599E" w:rsidRDefault="00044956" w:rsidP="00044956">
            <w:pPr>
              <w:pStyle w:val="0Normal"/>
              <w:ind w:firstLine="0"/>
              <w:jc w:val="center"/>
            </w:pPr>
            <w:r w:rsidRPr="00DA599E">
              <w:t>75</w:t>
            </w:r>
          </w:p>
        </w:tc>
        <w:tc>
          <w:tcPr>
            <w:tcW w:w="883" w:type="dxa"/>
            <w:vAlign w:val="center"/>
          </w:tcPr>
          <w:p w14:paraId="67B4B3C6" w14:textId="77777777" w:rsidR="00044956" w:rsidRPr="00DA599E" w:rsidRDefault="00044956" w:rsidP="00044956">
            <w:pPr>
              <w:pStyle w:val="0Normal"/>
              <w:ind w:firstLine="0"/>
              <w:jc w:val="center"/>
            </w:pPr>
            <w:r w:rsidRPr="00DA599E">
              <w:t>119,3</w:t>
            </w:r>
          </w:p>
        </w:tc>
        <w:tc>
          <w:tcPr>
            <w:tcW w:w="883" w:type="dxa"/>
            <w:vAlign w:val="center"/>
          </w:tcPr>
          <w:p w14:paraId="1A618EF2" w14:textId="77777777" w:rsidR="00044956" w:rsidRPr="00DA599E" w:rsidRDefault="00044956" w:rsidP="00044956">
            <w:pPr>
              <w:pStyle w:val="0Normal"/>
              <w:ind w:firstLine="0"/>
              <w:jc w:val="center"/>
            </w:pPr>
            <w:r w:rsidRPr="00DA599E">
              <w:t>20,5</w:t>
            </w:r>
          </w:p>
        </w:tc>
        <w:tc>
          <w:tcPr>
            <w:tcW w:w="883" w:type="dxa"/>
            <w:vAlign w:val="center"/>
          </w:tcPr>
          <w:p w14:paraId="2BB58F7D" w14:textId="77777777" w:rsidR="00044956" w:rsidRPr="00DA599E" w:rsidRDefault="00044956" w:rsidP="00044956">
            <w:pPr>
              <w:pStyle w:val="0Normal"/>
              <w:ind w:firstLine="0"/>
              <w:jc w:val="center"/>
            </w:pPr>
            <w:r w:rsidRPr="00DA599E">
              <w:t>85,5</w:t>
            </w:r>
          </w:p>
        </w:tc>
        <w:tc>
          <w:tcPr>
            <w:tcW w:w="883" w:type="dxa"/>
            <w:vAlign w:val="center"/>
          </w:tcPr>
          <w:p w14:paraId="6F4E8360" w14:textId="77777777" w:rsidR="00044956" w:rsidRPr="00DA599E" w:rsidRDefault="00044956" w:rsidP="00044956">
            <w:pPr>
              <w:pStyle w:val="0Normal"/>
              <w:ind w:firstLine="0"/>
              <w:jc w:val="center"/>
            </w:pPr>
            <w:r w:rsidRPr="00DA599E">
              <w:t>44</w:t>
            </w:r>
          </w:p>
        </w:tc>
        <w:tc>
          <w:tcPr>
            <w:tcW w:w="883" w:type="dxa"/>
            <w:vAlign w:val="center"/>
          </w:tcPr>
          <w:p w14:paraId="3212F954" w14:textId="77777777" w:rsidR="00044956" w:rsidRPr="00DA599E" w:rsidRDefault="00044956" w:rsidP="00044956">
            <w:pPr>
              <w:pStyle w:val="0Normal"/>
              <w:ind w:firstLine="0"/>
              <w:jc w:val="center"/>
            </w:pPr>
            <w:r w:rsidRPr="00DA599E">
              <w:t>44,8</w:t>
            </w:r>
          </w:p>
        </w:tc>
        <w:tc>
          <w:tcPr>
            <w:tcW w:w="883" w:type="dxa"/>
            <w:vAlign w:val="center"/>
          </w:tcPr>
          <w:p w14:paraId="1CF3E44F" w14:textId="77777777" w:rsidR="00044956" w:rsidRPr="00DA599E" w:rsidRDefault="00044956" w:rsidP="00044956">
            <w:pPr>
              <w:pStyle w:val="0Normal"/>
              <w:ind w:firstLine="0"/>
              <w:jc w:val="center"/>
            </w:pPr>
            <w:r w:rsidRPr="00DA599E">
              <w:t>17,3</w:t>
            </w:r>
          </w:p>
        </w:tc>
        <w:tc>
          <w:tcPr>
            <w:tcW w:w="883" w:type="dxa"/>
            <w:vAlign w:val="center"/>
          </w:tcPr>
          <w:p w14:paraId="538A678A" w14:textId="77777777" w:rsidR="00044956" w:rsidRPr="00DA599E" w:rsidRDefault="00044956" w:rsidP="00044956">
            <w:pPr>
              <w:pStyle w:val="0Normal"/>
              <w:ind w:firstLine="0"/>
              <w:jc w:val="center"/>
            </w:pPr>
            <w:r w:rsidRPr="00DA599E">
              <w:t>15,5</w:t>
            </w:r>
          </w:p>
        </w:tc>
        <w:tc>
          <w:tcPr>
            <w:tcW w:w="883" w:type="dxa"/>
            <w:vAlign w:val="center"/>
          </w:tcPr>
          <w:p w14:paraId="7FB305DA" w14:textId="77777777" w:rsidR="00044956" w:rsidRPr="00DA599E" w:rsidRDefault="00044956" w:rsidP="00044956">
            <w:pPr>
              <w:pStyle w:val="0Normal"/>
              <w:ind w:firstLine="0"/>
              <w:jc w:val="center"/>
            </w:pPr>
            <w:r w:rsidRPr="00DA599E">
              <w:t>38</w:t>
            </w:r>
          </w:p>
        </w:tc>
        <w:tc>
          <w:tcPr>
            <w:tcW w:w="883" w:type="dxa"/>
            <w:vAlign w:val="center"/>
          </w:tcPr>
          <w:p w14:paraId="11F46B8B" w14:textId="77777777" w:rsidR="00044956" w:rsidRPr="00DA599E" w:rsidRDefault="00044956" w:rsidP="00044956">
            <w:pPr>
              <w:pStyle w:val="0Normal"/>
              <w:ind w:firstLine="0"/>
              <w:jc w:val="center"/>
            </w:pPr>
            <w:r w:rsidRPr="00DA599E">
              <w:t>39,8</w:t>
            </w:r>
          </w:p>
        </w:tc>
        <w:tc>
          <w:tcPr>
            <w:tcW w:w="883" w:type="dxa"/>
            <w:vAlign w:val="center"/>
          </w:tcPr>
          <w:p w14:paraId="68CE63F9" w14:textId="77777777" w:rsidR="00044956" w:rsidRPr="00DA599E" w:rsidRDefault="00044956" w:rsidP="00044956">
            <w:pPr>
              <w:pStyle w:val="0Normal"/>
              <w:ind w:firstLine="0"/>
              <w:jc w:val="center"/>
            </w:pPr>
            <w:r w:rsidRPr="00DA599E">
              <w:t>84,8</w:t>
            </w:r>
          </w:p>
        </w:tc>
        <w:tc>
          <w:tcPr>
            <w:tcW w:w="2109" w:type="dxa"/>
            <w:vAlign w:val="center"/>
          </w:tcPr>
          <w:p w14:paraId="50DE354D" w14:textId="77777777" w:rsidR="00044956" w:rsidRPr="00DA599E" w:rsidRDefault="00044956" w:rsidP="00044956">
            <w:pPr>
              <w:pStyle w:val="0Normal"/>
              <w:ind w:firstLine="0"/>
              <w:jc w:val="center"/>
              <w:rPr>
                <w:b/>
              </w:rPr>
            </w:pPr>
            <w:r w:rsidRPr="00DA599E">
              <w:rPr>
                <w:b/>
              </w:rPr>
              <w:t>300</w:t>
            </w:r>
          </w:p>
        </w:tc>
      </w:tr>
      <w:tr w:rsidR="00DA599E" w:rsidRPr="00DA599E" w14:paraId="4EA916E1" w14:textId="77777777" w:rsidTr="00044956">
        <w:tc>
          <w:tcPr>
            <w:tcW w:w="1474" w:type="dxa"/>
          </w:tcPr>
          <w:p w14:paraId="29F63E5B" w14:textId="77777777" w:rsidR="00044956" w:rsidRPr="00DA599E" w:rsidRDefault="00044956" w:rsidP="00044956">
            <w:pPr>
              <w:pStyle w:val="0Normal"/>
              <w:ind w:firstLine="0"/>
            </w:pPr>
            <w:r w:rsidRPr="00DA599E">
              <w:t xml:space="preserve">Bụi </w:t>
            </w:r>
            <w:r w:rsidRPr="00DA599E">
              <w:rPr>
                <w:vertAlign w:val="subscript"/>
              </w:rPr>
              <w:t>PM10</w:t>
            </w:r>
          </w:p>
        </w:tc>
        <w:tc>
          <w:tcPr>
            <w:tcW w:w="883" w:type="dxa"/>
            <w:vAlign w:val="center"/>
          </w:tcPr>
          <w:p w14:paraId="66C2E839" w14:textId="77777777" w:rsidR="00044956" w:rsidRPr="00DA599E" w:rsidRDefault="00044956" w:rsidP="00044956">
            <w:pPr>
              <w:pStyle w:val="0Normal"/>
              <w:ind w:firstLine="0"/>
              <w:jc w:val="center"/>
            </w:pPr>
            <w:r w:rsidRPr="00DA599E">
              <w:t>12</w:t>
            </w:r>
          </w:p>
        </w:tc>
        <w:tc>
          <w:tcPr>
            <w:tcW w:w="883" w:type="dxa"/>
            <w:vAlign w:val="center"/>
          </w:tcPr>
          <w:p w14:paraId="5E53B144" w14:textId="77777777" w:rsidR="00044956" w:rsidRPr="00DA599E" w:rsidRDefault="00044956" w:rsidP="00044956">
            <w:pPr>
              <w:pStyle w:val="0Normal"/>
              <w:ind w:firstLine="0"/>
              <w:jc w:val="center"/>
            </w:pPr>
            <w:r w:rsidRPr="00DA599E">
              <w:t>16</w:t>
            </w:r>
          </w:p>
        </w:tc>
        <w:tc>
          <w:tcPr>
            <w:tcW w:w="883" w:type="dxa"/>
            <w:vAlign w:val="center"/>
          </w:tcPr>
          <w:p w14:paraId="4BC46062" w14:textId="77777777" w:rsidR="00044956" w:rsidRPr="00DA599E" w:rsidRDefault="00044956" w:rsidP="00044956">
            <w:pPr>
              <w:pStyle w:val="0Normal"/>
              <w:ind w:firstLine="0"/>
              <w:jc w:val="center"/>
            </w:pPr>
            <w:r w:rsidRPr="00DA599E">
              <w:t>41</w:t>
            </w:r>
          </w:p>
        </w:tc>
        <w:tc>
          <w:tcPr>
            <w:tcW w:w="883" w:type="dxa"/>
            <w:vAlign w:val="center"/>
          </w:tcPr>
          <w:p w14:paraId="47B271E8" w14:textId="77777777" w:rsidR="00044956" w:rsidRPr="00DA599E" w:rsidRDefault="00044956" w:rsidP="00044956">
            <w:pPr>
              <w:pStyle w:val="0Normal"/>
              <w:ind w:firstLine="0"/>
              <w:jc w:val="center"/>
            </w:pPr>
            <w:r w:rsidRPr="00DA599E">
              <w:t>&lt;10</w:t>
            </w:r>
          </w:p>
        </w:tc>
        <w:tc>
          <w:tcPr>
            <w:tcW w:w="883" w:type="dxa"/>
            <w:vAlign w:val="center"/>
          </w:tcPr>
          <w:p w14:paraId="23C8B71C" w14:textId="77777777" w:rsidR="00044956" w:rsidRPr="00DA599E" w:rsidRDefault="00044956" w:rsidP="00044956">
            <w:pPr>
              <w:pStyle w:val="0Normal"/>
              <w:ind w:firstLine="0"/>
              <w:jc w:val="center"/>
            </w:pPr>
            <w:r w:rsidRPr="00DA599E">
              <w:t>16</w:t>
            </w:r>
          </w:p>
        </w:tc>
        <w:tc>
          <w:tcPr>
            <w:tcW w:w="883" w:type="dxa"/>
            <w:vAlign w:val="center"/>
          </w:tcPr>
          <w:p w14:paraId="6625813D" w14:textId="77777777" w:rsidR="00044956" w:rsidRPr="00DA599E" w:rsidRDefault="00044956" w:rsidP="00044956">
            <w:pPr>
              <w:pStyle w:val="0Normal"/>
              <w:ind w:firstLine="0"/>
              <w:jc w:val="center"/>
            </w:pPr>
            <w:r w:rsidRPr="00DA599E">
              <w:t>10</w:t>
            </w:r>
          </w:p>
        </w:tc>
        <w:tc>
          <w:tcPr>
            <w:tcW w:w="883" w:type="dxa"/>
            <w:vAlign w:val="center"/>
          </w:tcPr>
          <w:p w14:paraId="47DBF9B8" w14:textId="77777777" w:rsidR="00044956" w:rsidRPr="00DA599E" w:rsidRDefault="00044956" w:rsidP="00044956">
            <w:pPr>
              <w:pStyle w:val="0Normal"/>
              <w:ind w:firstLine="0"/>
              <w:jc w:val="center"/>
            </w:pPr>
            <w:r w:rsidRPr="00DA599E">
              <w:t>&lt;10</w:t>
            </w:r>
          </w:p>
        </w:tc>
        <w:tc>
          <w:tcPr>
            <w:tcW w:w="883" w:type="dxa"/>
            <w:vAlign w:val="center"/>
          </w:tcPr>
          <w:p w14:paraId="5D07EBA6" w14:textId="77777777" w:rsidR="00044956" w:rsidRPr="00DA599E" w:rsidRDefault="00044956" w:rsidP="00044956">
            <w:pPr>
              <w:pStyle w:val="0Normal"/>
              <w:ind w:firstLine="0"/>
              <w:jc w:val="center"/>
            </w:pPr>
            <w:r w:rsidRPr="00DA599E">
              <w:t>10</w:t>
            </w:r>
          </w:p>
        </w:tc>
        <w:tc>
          <w:tcPr>
            <w:tcW w:w="883" w:type="dxa"/>
            <w:vAlign w:val="center"/>
          </w:tcPr>
          <w:p w14:paraId="13E8170C" w14:textId="77777777" w:rsidR="00044956" w:rsidRPr="00DA599E" w:rsidRDefault="00044956" w:rsidP="00044956">
            <w:pPr>
              <w:pStyle w:val="0Normal"/>
              <w:ind w:firstLine="0"/>
              <w:jc w:val="center"/>
            </w:pPr>
            <w:r w:rsidRPr="00DA599E">
              <w:t>&lt;10</w:t>
            </w:r>
          </w:p>
        </w:tc>
        <w:tc>
          <w:tcPr>
            <w:tcW w:w="883" w:type="dxa"/>
            <w:vAlign w:val="center"/>
          </w:tcPr>
          <w:p w14:paraId="49C8F5BC" w14:textId="77777777" w:rsidR="00044956" w:rsidRPr="00DA599E" w:rsidRDefault="00044956" w:rsidP="00044956">
            <w:pPr>
              <w:pStyle w:val="0Normal"/>
              <w:ind w:firstLine="0"/>
              <w:jc w:val="center"/>
            </w:pPr>
            <w:r w:rsidRPr="00DA599E">
              <w:t>11</w:t>
            </w:r>
          </w:p>
        </w:tc>
        <w:tc>
          <w:tcPr>
            <w:tcW w:w="883" w:type="dxa"/>
            <w:vAlign w:val="center"/>
          </w:tcPr>
          <w:p w14:paraId="3D8806FD" w14:textId="77777777" w:rsidR="00044956" w:rsidRPr="00DA599E" w:rsidRDefault="00044956" w:rsidP="00044956">
            <w:pPr>
              <w:pStyle w:val="0Normal"/>
              <w:ind w:firstLine="0"/>
              <w:jc w:val="center"/>
            </w:pPr>
            <w:r w:rsidRPr="00DA599E">
              <w:t>10</w:t>
            </w:r>
          </w:p>
        </w:tc>
        <w:tc>
          <w:tcPr>
            <w:tcW w:w="883" w:type="dxa"/>
            <w:vAlign w:val="center"/>
          </w:tcPr>
          <w:p w14:paraId="2680DBA6" w14:textId="77777777" w:rsidR="00044956" w:rsidRPr="00DA599E" w:rsidRDefault="00044956" w:rsidP="00044956">
            <w:pPr>
              <w:pStyle w:val="0Normal"/>
              <w:ind w:firstLine="0"/>
              <w:jc w:val="center"/>
            </w:pPr>
            <w:r w:rsidRPr="00DA599E">
              <w:t>17</w:t>
            </w:r>
          </w:p>
        </w:tc>
        <w:tc>
          <w:tcPr>
            <w:tcW w:w="2109" w:type="dxa"/>
            <w:vAlign w:val="center"/>
          </w:tcPr>
          <w:p w14:paraId="38772A93" w14:textId="77777777" w:rsidR="00044956" w:rsidRPr="00DA599E" w:rsidRDefault="00044956" w:rsidP="00044956">
            <w:pPr>
              <w:pStyle w:val="0Normal"/>
              <w:ind w:firstLine="0"/>
              <w:jc w:val="center"/>
              <w:rPr>
                <w:b/>
              </w:rPr>
            </w:pPr>
            <w:r w:rsidRPr="00DA599E">
              <w:rPr>
                <w:b/>
              </w:rPr>
              <w:t>150</w:t>
            </w:r>
          </w:p>
        </w:tc>
      </w:tr>
      <w:tr w:rsidR="00DA599E" w:rsidRPr="00DA599E" w14:paraId="500BA250" w14:textId="77777777" w:rsidTr="00044956">
        <w:tc>
          <w:tcPr>
            <w:tcW w:w="1474" w:type="dxa"/>
          </w:tcPr>
          <w:p w14:paraId="47DF8889" w14:textId="77777777" w:rsidR="00044956" w:rsidRPr="00DA599E" w:rsidRDefault="00044956" w:rsidP="00044956">
            <w:pPr>
              <w:pStyle w:val="0Normal"/>
              <w:ind w:firstLine="0"/>
            </w:pPr>
            <w:r w:rsidRPr="00DA599E">
              <w:t>NO</w:t>
            </w:r>
            <w:r w:rsidRPr="00DA599E">
              <w:rPr>
                <w:vertAlign w:val="subscript"/>
              </w:rPr>
              <w:t>2</w:t>
            </w:r>
          </w:p>
        </w:tc>
        <w:tc>
          <w:tcPr>
            <w:tcW w:w="883" w:type="dxa"/>
            <w:vAlign w:val="center"/>
          </w:tcPr>
          <w:p w14:paraId="6585BE98" w14:textId="77777777" w:rsidR="00044956" w:rsidRPr="00DA599E" w:rsidRDefault="00044956" w:rsidP="00044956">
            <w:pPr>
              <w:pStyle w:val="0Normal"/>
              <w:ind w:firstLine="0"/>
              <w:jc w:val="center"/>
            </w:pPr>
            <w:r w:rsidRPr="00DA599E">
              <w:t>19,3</w:t>
            </w:r>
          </w:p>
        </w:tc>
        <w:tc>
          <w:tcPr>
            <w:tcW w:w="883" w:type="dxa"/>
            <w:vAlign w:val="center"/>
          </w:tcPr>
          <w:p w14:paraId="56EDAA5B" w14:textId="77777777" w:rsidR="00044956" w:rsidRPr="00DA599E" w:rsidRDefault="00044956" w:rsidP="00044956">
            <w:pPr>
              <w:pStyle w:val="0Normal"/>
              <w:ind w:firstLine="0"/>
              <w:jc w:val="center"/>
            </w:pPr>
            <w:r w:rsidRPr="00DA599E">
              <w:t>26,5</w:t>
            </w:r>
          </w:p>
        </w:tc>
        <w:tc>
          <w:tcPr>
            <w:tcW w:w="883" w:type="dxa"/>
            <w:vAlign w:val="center"/>
          </w:tcPr>
          <w:p w14:paraId="76AD366D" w14:textId="77777777" w:rsidR="00044956" w:rsidRPr="00DA599E" w:rsidRDefault="00044956" w:rsidP="00044956">
            <w:pPr>
              <w:pStyle w:val="0Normal"/>
              <w:ind w:firstLine="0"/>
              <w:jc w:val="center"/>
            </w:pPr>
            <w:r w:rsidRPr="00DA599E">
              <w:t>39,8</w:t>
            </w:r>
          </w:p>
        </w:tc>
        <w:tc>
          <w:tcPr>
            <w:tcW w:w="883" w:type="dxa"/>
            <w:vAlign w:val="center"/>
          </w:tcPr>
          <w:p w14:paraId="6E0DFDD6" w14:textId="77777777" w:rsidR="00044956" w:rsidRPr="00DA599E" w:rsidRDefault="00044956" w:rsidP="00044956">
            <w:pPr>
              <w:pStyle w:val="0Normal"/>
              <w:ind w:firstLine="0"/>
              <w:jc w:val="center"/>
            </w:pPr>
            <w:r w:rsidRPr="00DA599E">
              <w:t>34</w:t>
            </w:r>
          </w:p>
        </w:tc>
        <w:tc>
          <w:tcPr>
            <w:tcW w:w="883" w:type="dxa"/>
            <w:vAlign w:val="center"/>
          </w:tcPr>
          <w:p w14:paraId="29CFFFE4" w14:textId="77777777" w:rsidR="00044956" w:rsidRPr="00DA599E" w:rsidRDefault="00044956" w:rsidP="00044956">
            <w:pPr>
              <w:pStyle w:val="0Normal"/>
              <w:ind w:firstLine="0"/>
              <w:jc w:val="center"/>
            </w:pPr>
            <w:r w:rsidRPr="00DA599E">
              <w:t>27,5</w:t>
            </w:r>
          </w:p>
        </w:tc>
        <w:tc>
          <w:tcPr>
            <w:tcW w:w="883" w:type="dxa"/>
            <w:vAlign w:val="center"/>
          </w:tcPr>
          <w:p w14:paraId="2B989F20" w14:textId="77777777" w:rsidR="00044956" w:rsidRPr="00DA599E" w:rsidRDefault="00044956" w:rsidP="00044956">
            <w:pPr>
              <w:pStyle w:val="0Normal"/>
              <w:ind w:firstLine="0"/>
              <w:jc w:val="center"/>
            </w:pPr>
            <w:r w:rsidRPr="00DA599E">
              <w:t>30,8</w:t>
            </w:r>
          </w:p>
        </w:tc>
        <w:tc>
          <w:tcPr>
            <w:tcW w:w="883" w:type="dxa"/>
            <w:vAlign w:val="center"/>
          </w:tcPr>
          <w:p w14:paraId="191D6B8A" w14:textId="77777777" w:rsidR="00044956" w:rsidRPr="00DA599E" w:rsidRDefault="00044956" w:rsidP="00044956">
            <w:pPr>
              <w:pStyle w:val="0Normal"/>
              <w:ind w:firstLine="0"/>
              <w:jc w:val="center"/>
            </w:pPr>
            <w:r w:rsidRPr="00DA599E">
              <w:t>28</w:t>
            </w:r>
          </w:p>
        </w:tc>
        <w:tc>
          <w:tcPr>
            <w:tcW w:w="883" w:type="dxa"/>
            <w:vAlign w:val="center"/>
          </w:tcPr>
          <w:p w14:paraId="18B3499A" w14:textId="77777777" w:rsidR="00044956" w:rsidRPr="00DA599E" w:rsidRDefault="00044956" w:rsidP="00044956">
            <w:pPr>
              <w:pStyle w:val="0Normal"/>
              <w:ind w:firstLine="0"/>
              <w:jc w:val="center"/>
            </w:pPr>
            <w:r w:rsidRPr="00DA599E">
              <w:t>22,5</w:t>
            </w:r>
          </w:p>
        </w:tc>
        <w:tc>
          <w:tcPr>
            <w:tcW w:w="883" w:type="dxa"/>
            <w:vAlign w:val="center"/>
          </w:tcPr>
          <w:p w14:paraId="311B62D3" w14:textId="77777777" w:rsidR="00044956" w:rsidRPr="00DA599E" w:rsidRDefault="00044956" w:rsidP="00044956">
            <w:pPr>
              <w:pStyle w:val="0Normal"/>
              <w:ind w:firstLine="0"/>
              <w:jc w:val="center"/>
            </w:pPr>
            <w:r w:rsidRPr="00DA599E">
              <w:t>20,8</w:t>
            </w:r>
          </w:p>
        </w:tc>
        <w:tc>
          <w:tcPr>
            <w:tcW w:w="883" w:type="dxa"/>
            <w:vAlign w:val="center"/>
          </w:tcPr>
          <w:p w14:paraId="02AB163E" w14:textId="77777777" w:rsidR="00044956" w:rsidRPr="00DA599E" w:rsidRDefault="00044956" w:rsidP="00044956">
            <w:pPr>
              <w:pStyle w:val="0Normal"/>
              <w:ind w:firstLine="0"/>
              <w:jc w:val="center"/>
            </w:pPr>
            <w:r w:rsidRPr="00DA599E">
              <w:t>21,8</w:t>
            </w:r>
          </w:p>
        </w:tc>
        <w:tc>
          <w:tcPr>
            <w:tcW w:w="883" w:type="dxa"/>
            <w:vAlign w:val="center"/>
          </w:tcPr>
          <w:p w14:paraId="7880F6FA" w14:textId="77777777" w:rsidR="00044956" w:rsidRPr="00DA599E" w:rsidRDefault="00044956" w:rsidP="00044956">
            <w:pPr>
              <w:pStyle w:val="0Normal"/>
              <w:ind w:firstLine="0"/>
              <w:jc w:val="center"/>
            </w:pPr>
            <w:r w:rsidRPr="00DA599E">
              <w:t>21,8</w:t>
            </w:r>
          </w:p>
        </w:tc>
        <w:tc>
          <w:tcPr>
            <w:tcW w:w="883" w:type="dxa"/>
            <w:vAlign w:val="center"/>
          </w:tcPr>
          <w:p w14:paraId="068FC658" w14:textId="77777777" w:rsidR="00044956" w:rsidRPr="00DA599E" w:rsidRDefault="00044956" w:rsidP="00044956">
            <w:pPr>
              <w:pStyle w:val="0Normal"/>
              <w:ind w:firstLine="0"/>
              <w:jc w:val="center"/>
            </w:pPr>
            <w:r w:rsidRPr="00DA599E">
              <w:t>30</w:t>
            </w:r>
          </w:p>
        </w:tc>
        <w:tc>
          <w:tcPr>
            <w:tcW w:w="2109" w:type="dxa"/>
            <w:vAlign w:val="center"/>
          </w:tcPr>
          <w:p w14:paraId="54B8C934" w14:textId="77777777" w:rsidR="00044956" w:rsidRPr="00DA599E" w:rsidRDefault="00044956" w:rsidP="00044956">
            <w:pPr>
              <w:pStyle w:val="0Normal"/>
              <w:ind w:firstLine="0"/>
              <w:jc w:val="center"/>
              <w:rPr>
                <w:b/>
              </w:rPr>
            </w:pPr>
            <w:r w:rsidRPr="00DA599E">
              <w:rPr>
                <w:b/>
              </w:rPr>
              <w:t>200</w:t>
            </w:r>
          </w:p>
        </w:tc>
      </w:tr>
      <w:tr w:rsidR="00DA599E" w:rsidRPr="00DA599E" w14:paraId="0289639A" w14:textId="77777777" w:rsidTr="00044956">
        <w:tc>
          <w:tcPr>
            <w:tcW w:w="1474" w:type="dxa"/>
          </w:tcPr>
          <w:p w14:paraId="695EA968" w14:textId="77777777" w:rsidR="00044956" w:rsidRPr="00DA599E" w:rsidRDefault="00044956" w:rsidP="00044956">
            <w:pPr>
              <w:pStyle w:val="0Normal"/>
              <w:ind w:firstLine="0"/>
            </w:pPr>
            <w:r w:rsidRPr="00DA599E">
              <w:t>O</w:t>
            </w:r>
            <w:r w:rsidRPr="00DA599E">
              <w:rPr>
                <w:vertAlign w:val="subscript"/>
              </w:rPr>
              <w:t>3</w:t>
            </w:r>
          </w:p>
        </w:tc>
        <w:tc>
          <w:tcPr>
            <w:tcW w:w="883" w:type="dxa"/>
            <w:vAlign w:val="center"/>
          </w:tcPr>
          <w:p w14:paraId="6F95EC85" w14:textId="77777777" w:rsidR="00044956" w:rsidRPr="00DA599E" w:rsidRDefault="00044956" w:rsidP="00044956">
            <w:pPr>
              <w:pStyle w:val="0Normal"/>
              <w:ind w:firstLine="0"/>
              <w:jc w:val="center"/>
            </w:pPr>
            <w:r w:rsidRPr="00DA599E">
              <w:t>11,3</w:t>
            </w:r>
          </w:p>
        </w:tc>
        <w:tc>
          <w:tcPr>
            <w:tcW w:w="883" w:type="dxa"/>
          </w:tcPr>
          <w:p w14:paraId="659FA02D" w14:textId="77777777" w:rsidR="00044956" w:rsidRPr="00DA599E" w:rsidRDefault="00044956" w:rsidP="00044956">
            <w:pPr>
              <w:pStyle w:val="0Normal"/>
              <w:ind w:firstLine="0"/>
              <w:jc w:val="center"/>
            </w:pPr>
            <w:r w:rsidRPr="00DA599E">
              <w:t>&lt;10</w:t>
            </w:r>
          </w:p>
        </w:tc>
        <w:tc>
          <w:tcPr>
            <w:tcW w:w="883" w:type="dxa"/>
          </w:tcPr>
          <w:p w14:paraId="37D0D3E9" w14:textId="77777777" w:rsidR="00044956" w:rsidRPr="00DA599E" w:rsidRDefault="00044956" w:rsidP="00044956">
            <w:pPr>
              <w:pStyle w:val="0Normal"/>
              <w:ind w:firstLine="0"/>
              <w:jc w:val="center"/>
            </w:pPr>
            <w:r w:rsidRPr="00DA599E">
              <w:t>&lt;10</w:t>
            </w:r>
          </w:p>
        </w:tc>
        <w:tc>
          <w:tcPr>
            <w:tcW w:w="883" w:type="dxa"/>
          </w:tcPr>
          <w:p w14:paraId="615E6B42" w14:textId="77777777" w:rsidR="00044956" w:rsidRPr="00DA599E" w:rsidRDefault="00044956" w:rsidP="00044956">
            <w:pPr>
              <w:pStyle w:val="0Normal"/>
              <w:ind w:firstLine="0"/>
              <w:jc w:val="center"/>
            </w:pPr>
            <w:r w:rsidRPr="00DA599E">
              <w:t>&lt;10</w:t>
            </w:r>
          </w:p>
        </w:tc>
        <w:tc>
          <w:tcPr>
            <w:tcW w:w="883" w:type="dxa"/>
            <w:vAlign w:val="center"/>
          </w:tcPr>
          <w:p w14:paraId="7E45A61A" w14:textId="77777777" w:rsidR="00044956" w:rsidRPr="00DA599E" w:rsidRDefault="00044956" w:rsidP="00044956">
            <w:pPr>
              <w:pStyle w:val="0Normal"/>
              <w:ind w:firstLine="0"/>
              <w:jc w:val="center"/>
            </w:pPr>
            <w:r w:rsidRPr="00DA599E">
              <w:t>66,9</w:t>
            </w:r>
          </w:p>
        </w:tc>
        <w:tc>
          <w:tcPr>
            <w:tcW w:w="883" w:type="dxa"/>
            <w:vAlign w:val="center"/>
          </w:tcPr>
          <w:p w14:paraId="51023F8F" w14:textId="77777777" w:rsidR="00044956" w:rsidRPr="00DA599E" w:rsidRDefault="00044956" w:rsidP="00044956">
            <w:pPr>
              <w:pStyle w:val="0Normal"/>
              <w:ind w:firstLine="0"/>
              <w:jc w:val="center"/>
            </w:pPr>
            <w:r w:rsidRPr="00DA599E">
              <w:t>12,6</w:t>
            </w:r>
          </w:p>
        </w:tc>
        <w:tc>
          <w:tcPr>
            <w:tcW w:w="883" w:type="dxa"/>
            <w:vAlign w:val="center"/>
          </w:tcPr>
          <w:p w14:paraId="5E4D4490" w14:textId="77777777" w:rsidR="00044956" w:rsidRPr="00DA599E" w:rsidRDefault="00044956" w:rsidP="00044956">
            <w:pPr>
              <w:pStyle w:val="0Normal"/>
              <w:ind w:firstLine="0"/>
              <w:jc w:val="center"/>
            </w:pPr>
            <w:r w:rsidRPr="00DA599E">
              <w:t>27,4</w:t>
            </w:r>
          </w:p>
        </w:tc>
        <w:tc>
          <w:tcPr>
            <w:tcW w:w="883" w:type="dxa"/>
            <w:vAlign w:val="center"/>
          </w:tcPr>
          <w:p w14:paraId="554C2C91" w14:textId="77777777" w:rsidR="00044956" w:rsidRPr="00DA599E" w:rsidRDefault="00044956" w:rsidP="00044956">
            <w:pPr>
              <w:pStyle w:val="0Normal"/>
              <w:ind w:firstLine="0"/>
              <w:jc w:val="center"/>
            </w:pPr>
            <w:r w:rsidRPr="00DA599E">
              <w:t>15,7</w:t>
            </w:r>
          </w:p>
        </w:tc>
        <w:tc>
          <w:tcPr>
            <w:tcW w:w="883" w:type="dxa"/>
            <w:vAlign w:val="center"/>
          </w:tcPr>
          <w:p w14:paraId="665691DD" w14:textId="77777777" w:rsidR="00044956" w:rsidRPr="00DA599E" w:rsidRDefault="00044956" w:rsidP="00044956">
            <w:pPr>
              <w:pStyle w:val="0Normal"/>
              <w:ind w:firstLine="0"/>
              <w:jc w:val="center"/>
            </w:pPr>
            <w:r w:rsidRPr="00DA599E">
              <w:t>16,9</w:t>
            </w:r>
          </w:p>
        </w:tc>
        <w:tc>
          <w:tcPr>
            <w:tcW w:w="883" w:type="dxa"/>
            <w:vAlign w:val="center"/>
          </w:tcPr>
          <w:p w14:paraId="2226A74D" w14:textId="77777777" w:rsidR="00044956" w:rsidRPr="00DA599E" w:rsidRDefault="00044956" w:rsidP="00044956">
            <w:pPr>
              <w:pStyle w:val="0Normal"/>
              <w:ind w:firstLine="0"/>
              <w:jc w:val="center"/>
            </w:pPr>
            <w:r w:rsidRPr="00DA599E">
              <w:t>19,1</w:t>
            </w:r>
          </w:p>
        </w:tc>
        <w:tc>
          <w:tcPr>
            <w:tcW w:w="883" w:type="dxa"/>
            <w:vAlign w:val="center"/>
          </w:tcPr>
          <w:p w14:paraId="3FECEA8C" w14:textId="77777777" w:rsidR="00044956" w:rsidRPr="00DA599E" w:rsidRDefault="00044956" w:rsidP="00044956">
            <w:pPr>
              <w:pStyle w:val="0Normal"/>
              <w:ind w:firstLine="0"/>
              <w:jc w:val="center"/>
            </w:pPr>
            <w:r w:rsidRPr="00DA599E">
              <w:t>20,4</w:t>
            </w:r>
          </w:p>
        </w:tc>
        <w:tc>
          <w:tcPr>
            <w:tcW w:w="883" w:type="dxa"/>
            <w:vAlign w:val="center"/>
          </w:tcPr>
          <w:p w14:paraId="7EEED1D3" w14:textId="77777777" w:rsidR="00044956" w:rsidRPr="00DA599E" w:rsidRDefault="00044956" w:rsidP="00044956">
            <w:pPr>
              <w:pStyle w:val="0Normal"/>
              <w:ind w:firstLine="0"/>
              <w:jc w:val="center"/>
            </w:pPr>
            <w:r w:rsidRPr="00DA599E">
              <w:t>24</w:t>
            </w:r>
          </w:p>
        </w:tc>
        <w:tc>
          <w:tcPr>
            <w:tcW w:w="2109" w:type="dxa"/>
            <w:vAlign w:val="center"/>
          </w:tcPr>
          <w:p w14:paraId="2AF48B1B" w14:textId="77777777" w:rsidR="00044956" w:rsidRPr="00DA599E" w:rsidRDefault="00044956" w:rsidP="00044956">
            <w:pPr>
              <w:pStyle w:val="0Normal"/>
              <w:ind w:firstLine="0"/>
              <w:jc w:val="center"/>
              <w:rPr>
                <w:b/>
              </w:rPr>
            </w:pPr>
            <w:r w:rsidRPr="00DA599E">
              <w:rPr>
                <w:b/>
              </w:rPr>
              <w:t>200</w:t>
            </w:r>
          </w:p>
        </w:tc>
      </w:tr>
      <w:tr w:rsidR="00DA599E" w:rsidRPr="00DA599E" w14:paraId="21910531" w14:textId="77777777" w:rsidTr="00044956">
        <w:tc>
          <w:tcPr>
            <w:tcW w:w="1474" w:type="dxa"/>
          </w:tcPr>
          <w:p w14:paraId="6BBEC7C9" w14:textId="77777777" w:rsidR="00044956" w:rsidRPr="00DA599E" w:rsidRDefault="00044956" w:rsidP="00044956">
            <w:pPr>
              <w:pStyle w:val="0Normal"/>
              <w:ind w:firstLine="0"/>
            </w:pPr>
            <w:r w:rsidRPr="00DA599E">
              <w:t>CO</w:t>
            </w:r>
          </w:p>
        </w:tc>
        <w:tc>
          <w:tcPr>
            <w:tcW w:w="883" w:type="dxa"/>
            <w:vAlign w:val="center"/>
          </w:tcPr>
          <w:p w14:paraId="110356BF" w14:textId="77777777" w:rsidR="00044956" w:rsidRPr="00DA599E" w:rsidRDefault="00044956" w:rsidP="00044956">
            <w:pPr>
              <w:pStyle w:val="0Normal"/>
              <w:ind w:firstLine="0"/>
              <w:jc w:val="center"/>
            </w:pPr>
            <w:r w:rsidRPr="00DA599E">
              <w:t>&lt;2500</w:t>
            </w:r>
          </w:p>
        </w:tc>
        <w:tc>
          <w:tcPr>
            <w:tcW w:w="883" w:type="dxa"/>
          </w:tcPr>
          <w:p w14:paraId="48239702" w14:textId="77777777" w:rsidR="00044956" w:rsidRPr="00DA599E" w:rsidRDefault="00044956" w:rsidP="00044956">
            <w:pPr>
              <w:pStyle w:val="0Normal"/>
              <w:ind w:firstLine="0"/>
              <w:jc w:val="center"/>
            </w:pPr>
            <w:r w:rsidRPr="00DA599E">
              <w:t>&lt;2500</w:t>
            </w:r>
          </w:p>
        </w:tc>
        <w:tc>
          <w:tcPr>
            <w:tcW w:w="883" w:type="dxa"/>
          </w:tcPr>
          <w:p w14:paraId="1864F55B" w14:textId="77777777" w:rsidR="00044956" w:rsidRPr="00DA599E" w:rsidRDefault="00044956" w:rsidP="00044956">
            <w:pPr>
              <w:pStyle w:val="0Normal"/>
              <w:ind w:firstLine="0"/>
              <w:jc w:val="center"/>
            </w:pPr>
            <w:r w:rsidRPr="00DA599E">
              <w:t>&lt;2500</w:t>
            </w:r>
          </w:p>
        </w:tc>
        <w:tc>
          <w:tcPr>
            <w:tcW w:w="883" w:type="dxa"/>
          </w:tcPr>
          <w:p w14:paraId="74255E6D" w14:textId="77777777" w:rsidR="00044956" w:rsidRPr="00DA599E" w:rsidRDefault="00044956" w:rsidP="00044956">
            <w:pPr>
              <w:pStyle w:val="0Normal"/>
              <w:ind w:firstLine="0"/>
              <w:jc w:val="center"/>
            </w:pPr>
            <w:r w:rsidRPr="00DA599E">
              <w:t>&lt;2500</w:t>
            </w:r>
          </w:p>
        </w:tc>
        <w:tc>
          <w:tcPr>
            <w:tcW w:w="883" w:type="dxa"/>
          </w:tcPr>
          <w:p w14:paraId="58A4688B" w14:textId="77777777" w:rsidR="00044956" w:rsidRPr="00DA599E" w:rsidRDefault="00044956" w:rsidP="00044956">
            <w:pPr>
              <w:pStyle w:val="0Normal"/>
              <w:ind w:firstLine="0"/>
              <w:jc w:val="center"/>
            </w:pPr>
            <w:r w:rsidRPr="00DA599E">
              <w:t>&lt;2500</w:t>
            </w:r>
          </w:p>
        </w:tc>
        <w:tc>
          <w:tcPr>
            <w:tcW w:w="883" w:type="dxa"/>
          </w:tcPr>
          <w:p w14:paraId="364B7A88" w14:textId="77777777" w:rsidR="00044956" w:rsidRPr="00DA599E" w:rsidRDefault="00044956" w:rsidP="00044956">
            <w:pPr>
              <w:pStyle w:val="0Normal"/>
              <w:ind w:firstLine="0"/>
              <w:jc w:val="center"/>
            </w:pPr>
            <w:r w:rsidRPr="00DA599E">
              <w:t>&lt;2500</w:t>
            </w:r>
          </w:p>
        </w:tc>
        <w:tc>
          <w:tcPr>
            <w:tcW w:w="883" w:type="dxa"/>
          </w:tcPr>
          <w:p w14:paraId="08A88BAD" w14:textId="77777777" w:rsidR="00044956" w:rsidRPr="00DA599E" w:rsidRDefault="00044956" w:rsidP="00044956">
            <w:pPr>
              <w:pStyle w:val="0Normal"/>
              <w:ind w:firstLine="0"/>
              <w:jc w:val="center"/>
            </w:pPr>
            <w:r w:rsidRPr="00DA599E">
              <w:t>&lt;2500</w:t>
            </w:r>
          </w:p>
        </w:tc>
        <w:tc>
          <w:tcPr>
            <w:tcW w:w="883" w:type="dxa"/>
          </w:tcPr>
          <w:p w14:paraId="45031E46" w14:textId="77777777" w:rsidR="00044956" w:rsidRPr="00DA599E" w:rsidRDefault="00044956" w:rsidP="00044956">
            <w:pPr>
              <w:pStyle w:val="0Normal"/>
              <w:ind w:firstLine="0"/>
              <w:jc w:val="center"/>
            </w:pPr>
            <w:r w:rsidRPr="00DA599E">
              <w:t>&lt;2500</w:t>
            </w:r>
          </w:p>
        </w:tc>
        <w:tc>
          <w:tcPr>
            <w:tcW w:w="883" w:type="dxa"/>
          </w:tcPr>
          <w:p w14:paraId="23AD46A3" w14:textId="77777777" w:rsidR="00044956" w:rsidRPr="00DA599E" w:rsidRDefault="00044956" w:rsidP="00044956">
            <w:pPr>
              <w:pStyle w:val="0Normal"/>
              <w:ind w:firstLine="0"/>
              <w:jc w:val="center"/>
            </w:pPr>
            <w:r w:rsidRPr="00DA599E">
              <w:t>&lt;2500</w:t>
            </w:r>
          </w:p>
        </w:tc>
        <w:tc>
          <w:tcPr>
            <w:tcW w:w="883" w:type="dxa"/>
          </w:tcPr>
          <w:p w14:paraId="497BA192" w14:textId="77777777" w:rsidR="00044956" w:rsidRPr="00DA599E" w:rsidRDefault="00044956" w:rsidP="00044956">
            <w:pPr>
              <w:pStyle w:val="0Normal"/>
              <w:ind w:firstLine="0"/>
              <w:jc w:val="center"/>
            </w:pPr>
            <w:r w:rsidRPr="00DA599E">
              <w:t>&lt;2500</w:t>
            </w:r>
          </w:p>
        </w:tc>
        <w:tc>
          <w:tcPr>
            <w:tcW w:w="883" w:type="dxa"/>
          </w:tcPr>
          <w:p w14:paraId="26F24D62" w14:textId="77777777" w:rsidR="00044956" w:rsidRPr="00DA599E" w:rsidRDefault="00044956" w:rsidP="00044956">
            <w:pPr>
              <w:pStyle w:val="0Normal"/>
              <w:ind w:firstLine="0"/>
              <w:jc w:val="center"/>
            </w:pPr>
            <w:r w:rsidRPr="00DA599E">
              <w:t>&lt;2500</w:t>
            </w:r>
          </w:p>
        </w:tc>
        <w:tc>
          <w:tcPr>
            <w:tcW w:w="883" w:type="dxa"/>
          </w:tcPr>
          <w:p w14:paraId="388F7F4B" w14:textId="77777777" w:rsidR="00044956" w:rsidRPr="00DA599E" w:rsidRDefault="00044956" w:rsidP="00044956">
            <w:pPr>
              <w:pStyle w:val="0Normal"/>
              <w:ind w:firstLine="0"/>
              <w:jc w:val="center"/>
            </w:pPr>
            <w:r w:rsidRPr="00DA599E">
              <w:t>&lt;2500</w:t>
            </w:r>
          </w:p>
        </w:tc>
        <w:tc>
          <w:tcPr>
            <w:tcW w:w="2109" w:type="dxa"/>
            <w:vAlign w:val="center"/>
          </w:tcPr>
          <w:p w14:paraId="74134027" w14:textId="77777777" w:rsidR="00044956" w:rsidRPr="00DA599E" w:rsidRDefault="00044956" w:rsidP="00044956">
            <w:pPr>
              <w:pStyle w:val="0Normal"/>
              <w:ind w:firstLine="0"/>
              <w:jc w:val="center"/>
              <w:rPr>
                <w:b/>
              </w:rPr>
            </w:pPr>
            <w:r w:rsidRPr="00DA599E">
              <w:rPr>
                <w:b/>
              </w:rPr>
              <w:t>30000</w:t>
            </w:r>
          </w:p>
        </w:tc>
      </w:tr>
      <w:tr w:rsidR="00DA599E" w:rsidRPr="00DA599E" w14:paraId="464640CC" w14:textId="77777777" w:rsidTr="00044956">
        <w:tc>
          <w:tcPr>
            <w:tcW w:w="1474" w:type="dxa"/>
          </w:tcPr>
          <w:p w14:paraId="5380E75D" w14:textId="77777777" w:rsidR="00044956" w:rsidRPr="00DA599E" w:rsidRDefault="00044956" w:rsidP="00044956">
            <w:pPr>
              <w:pStyle w:val="0Normal"/>
              <w:ind w:firstLine="0"/>
            </w:pPr>
            <w:r w:rsidRPr="00DA599E">
              <w:t>SO</w:t>
            </w:r>
            <w:r w:rsidRPr="00DA599E">
              <w:rPr>
                <w:vertAlign w:val="subscript"/>
              </w:rPr>
              <w:t>2</w:t>
            </w:r>
          </w:p>
        </w:tc>
        <w:tc>
          <w:tcPr>
            <w:tcW w:w="883" w:type="dxa"/>
            <w:vAlign w:val="center"/>
          </w:tcPr>
          <w:p w14:paraId="1338CE54" w14:textId="77777777" w:rsidR="00044956" w:rsidRPr="00DA599E" w:rsidRDefault="00044956" w:rsidP="00044956">
            <w:pPr>
              <w:pStyle w:val="0Normal"/>
              <w:ind w:firstLine="0"/>
              <w:jc w:val="center"/>
            </w:pPr>
            <w:r w:rsidRPr="00DA599E">
              <w:t>&lt;10</w:t>
            </w:r>
          </w:p>
        </w:tc>
        <w:tc>
          <w:tcPr>
            <w:tcW w:w="883" w:type="dxa"/>
          </w:tcPr>
          <w:p w14:paraId="05502371" w14:textId="77777777" w:rsidR="00044956" w:rsidRPr="00DA599E" w:rsidRDefault="00044956" w:rsidP="00044956">
            <w:pPr>
              <w:pStyle w:val="0Normal"/>
              <w:ind w:firstLine="0"/>
              <w:jc w:val="center"/>
            </w:pPr>
            <w:r w:rsidRPr="00DA599E">
              <w:t>&lt;10</w:t>
            </w:r>
          </w:p>
        </w:tc>
        <w:tc>
          <w:tcPr>
            <w:tcW w:w="883" w:type="dxa"/>
          </w:tcPr>
          <w:p w14:paraId="6E6C5EFE" w14:textId="77777777" w:rsidR="00044956" w:rsidRPr="00DA599E" w:rsidRDefault="00044956" w:rsidP="00044956">
            <w:pPr>
              <w:pStyle w:val="0Normal"/>
              <w:ind w:firstLine="0"/>
              <w:jc w:val="center"/>
            </w:pPr>
            <w:r w:rsidRPr="00DA599E">
              <w:t>&lt;10</w:t>
            </w:r>
          </w:p>
        </w:tc>
        <w:tc>
          <w:tcPr>
            <w:tcW w:w="883" w:type="dxa"/>
          </w:tcPr>
          <w:p w14:paraId="4E853846" w14:textId="77777777" w:rsidR="00044956" w:rsidRPr="00DA599E" w:rsidRDefault="00044956" w:rsidP="00044956">
            <w:pPr>
              <w:pStyle w:val="0Normal"/>
              <w:ind w:firstLine="0"/>
              <w:jc w:val="center"/>
            </w:pPr>
            <w:r w:rsidRPr="00DA599E">
              <w:t>&lt;10</w:t>
            </w:r>
          </w:p>
        </w:tc>
        <w:tc>
          <w:tcPr>
            <w:tcW w:w="883" w:type="dxa"/>
          </w:tcPr>
          <w:p w14:paraId="67CCB4F6" w14:textId="77777777" w:rsidR="00044956" w:rsidRPr="00DA599E" w:rsidRDefault="00044956" w:rsidP="00044956">
            <w:pPr>
              <w:pStyle w:val="0Normal"/>
              <w:ind w:firstLine="0"/>
              <w:jc w:val="center"/>
            </w:pPr>
            <w:r w:rsidRPr="00DA599E">
              <w:t>&lt;10</w:t>
            </w:r>
          </w:p>
        </w:tc>
        <w:tc>
          <w:tcPr>
            <w:tcW w:w="883" w:type="dxa"/>
          </w:tcPr>
          <w:p w14:paraId="334731E9" w14:textId="77777777" w:rsidR="00044956" w:rsidRPr="00DA599E" w:rsidRDefault="00044956" w:rsidP="00044956">
            <w:pPr>
              <w:pStyle w:val="0Normal"/>
              <w:ind w:firstLine="0"/>
              <w:jc w:val="center"/>
            </w:pPr>
            <w:r w:rsidRPr="00DA599E">
              <w:t>&lt;10</w:t>
            </w:r>
          </w:p>
        </w:tc>
        <w:tc>
          <w:tcPr>
            <w:tcW w:w="883" w:type="dxa"/>
          </w:tcPr>
          <w:p w14:paraId="4D528ABD" w14:textId="77777777" w:rsidR="00044956" w:rsidRPr="00DA599E" w:rsidRDefault="00044956" w:rsidP="00044956">
            <w:pPr>
              <w:pStyle w:val="0Normal"/>
              <w:ind w:firstLine="0"/>
              <w:jc w:val="center"/>
            </w:pPr>
            <w:r w:rsidRPr="00DA599E">
              <w:t>&lt;10</w:t>
            </w:r>
          </w:p>
        </w:tc>
        <w:tc>
          <w:tcPr>
            <w:tcW w:w="883" w:type="dxa"/>
          </w:tcPr>
          <w:p w14:paraId="72A15F5B" w14:textId="77777777" w:rsidR="00044956" w:rsidRPr="00DA599E" w:rsidRDefault="00044956" w:rsidP="00044956">
            <w:pPr>
              <w:pStyle w:val="0Normal"/>
              <w:ind w:firstLine="0"/>
              <w:jc w:val="center"/>
            </w:pPr>
            <w:r w:rsidRPr="00DA599E">
              <w:t>&lt;10</w:t>
            </w:r>
          </w:p>
        </w:tc>
        <w:tc>
          <w:tcPr>
            <w:tcW w:w="883" w:type="dxa"/>
          </w:tcPr>
          <w:p w14:paraId="33D41913" w14:textId="77777777" w:rsidR="00044956" w:rsidRPr="00DA599E" w:rsidRDefault="00044956" w:rsidP="00044956">
            <w:pPr>
              <w:pStyle w:val="0Normal"/>
              <w:ind w:firstLine="0"/>
              <w:jc w:val="center"/>
            </w:pPr>
            <w:r w:rsidRPr="00DA599E">
              <w:t>&lt;10</w:t>
            </w:r>
          </w:p>
        </w:tc>
        <w:tc>
          <w:tcPr>
            <w:tcW w:w="883" w:type="dxa"/>
          </w:tcPr>
          <w:p w14:paraId="6AD2C0D8" w14:textId="77777777" w:rsidR="00044956" w:rsidRPr="00DA599E" w:rsidRDefault="00044956" w:rsidP="00044956">
            <w:pPr>
              <w:pStyle w:val="0Normal"/>
              <w:ind w:firstLine="0"/>
              <w:jc w:val="center"/>
            </w:pPr>
            <w:r w:rsidRPr="00DA599E">
              <w:t>&lt;10</w:t>
            </w:r>
          </w:p>
        </w:tc>
        <w:tc>
          <w:tcPr>
            <w:tcW w:w="883" w:type="dxa"/>
          </w:tcPr>
          <w:p w14:paraId="323D2198" w14:textId="77777777" w:rsidR="00044956" w:rsidRPr="00DA599E" w:rsidRDefault="00044956" w:rsidP="00044956">
            <w:pPr>
              <w:pStyle w:val="0Normal"/>
              <w:ind w:firstLine="0"/>
              <w:jc w:val="center"/>
            </w:pPr>
            <w:r w:rsidRPr="00DA599E">
              <w:t>&lt;10</w:t>
            </w:r>
          </w:p>
        </w:tc>
        <w:tc>
          <w:tcPr>
            <w:tcW w:w="883" w:type="dxa"/>
            <w:vAlign w:val="center"/>
          </w:tcPr>
          <w:p w14:paraId="6E3E9943" w14:textId="77777777" w:rsidR="00044956" w:rsidRPr="00DA599E" w:rsidRDefault="00044956" w:rsidP="00044956">
            <w:pPr>
              <w:pStyle w:val="0Normal"/>
              <w:ind w:firstLine="0"/>
              <w:jc w:val="center"/>
            </w:pPr>
            <w:r w:rsidRPr="00DA599E">
              <w:t>&lt;10</w:t>
            </w:r>
          </w:p>
        </w:tc>
        <w:tc>
          <w:tcPr>
            <w:tcW w:w="2109" w:type="dxa"/>
            <w:vAlign w:val="center"/>
          </w:tcPr>
          <w:p w14:paraId="728A7F65" w14:textId="77777777" w:rsidR="00044956" w:rsidRPr="00DA599E" w:rsidRDefault="00044956" w:rsidP="00044956">
            <w:pPr>
              <w:pStyle w:val="0Normal"/>
              <w:ind w:firstLine="0"/>
              <w:jc w:val="center"/>
              <w:rPr>
                <w:b/>
              </w:rPr>
            </w:pPr>
            <w:r w:rsidRPr="00DA599E">
              <w:rPr>
                <w:b/>
              </w:rPr>
              <w:t>250</w:t>
            </w:r>
          </w:p>
        </w:tc>
      </w:tr>
    </w:tbl>
    <w:p w14:paraId="7630F563" w14:textId="1030BCBC" w:rsidR="00BB7186" w:rsidRPr="00DA599E" w:rsidRDefault="00044956" w:rsidP="000E57F5">
      <w:pPr>
        <w:pStyle w:val="0Normal"/>
        <w:jc w:val="right"/>
        <w:rPr>
          <w:i/>
        </w:rPr>
      </w:pPr>
      <w:r w:rsidRPr="00DA599E">
        <w:rPr>
          <w:i/>
        </w:rPr>
        <w:t xml:space="preserve"> </w:t>
      </w:r>
      <w:r w:rsidR="00CA0EDE" w:rsidRPr="00DA599E">
        <w:rPr>
          <w:i/>
        </w:rPr>
        <w:t>(B</w:t>
      </w:r>
      <w:r w:rsidR="00514F6A" w:rsidRPr="00DA599E">
        <w:rPr>
          <w:i/>
        </w:rPr>
        <w:t xml:space="preserve">áo cáo </w:t>
      </w:r>
      <w:r w:rsidR="000E57F5" w:rsidRPr="00DA599E">
        <w:rPr>
          <w:i/>
        </w:rPr>
        <w:t>Kết quả quan trắc chất lượng không khí tỉnh Bình Dương, năm 2021)</w:t>
      </w:r>
    </w:p>
    <w:p w14:paraId="56BDB475" w14:textId="7F7E13A8" w:rsidR="00946401" w:rsidRPr="00DA599E" w:rsidRDefault="00B6591D" w:rsidP="00ED1F6D">
      <w:pPr>
        <w:pStyle w:val="0Normal"/>
      </w:pPr>
      <w:r w:rsidRPr="00DA599E">
        <w:t xml:space="preserve">Theo kết quả </w:t>
      </w:r>
      <w:r w:rsidR="00D92207" w:rsidRPr="00DA599E">
        <w:t xml:space="preserve">đo </w:t>
      </w:r>
      <w:r w:rsidRPr="00DA599E">
        <w:t xml:space="preserve">đạc chất lượng không khí KCN Bàu Bàng cho thấy, không khí tại đây vẫn </w:t>
      </w:r>
      <w:r w:rsidR="00FC1F13" w:rsidRPr="00DA599E">
        <w:t xml:space="preserve">tương đối tốt, các thông số quan trắc vẫn </w:t>
      </w:r>
      <w:r w:rsidRPr="00DA599E">
        <w:t>đạt Quy chuẩn về môi trườ</w:t>
      </w:r>
      <w:r w:rsidR="00966136" w:rsidRPr="00DA599E">
        <w:t xml:space="preserve">ng, </w:t>
      </w:r>
      <w:r w:rsidR="003A6F6C" w:rsidRPr="00DA599E">
        <w:t>do vậy môi trườ</w:t>
      </w:r>
      <w:r w:rsidR="00D92207" w:rsidRPr="00DA599E">
        <w:t xml:space="preserve">ng không khí </w:t>
      </w:r>
      <w:r w:rsidR="003A6F6C" w:rsidRPr="00DA599E">
        <w:t xml:space="preserve">vẫn có khả năng tiếp </w:t>
      </w:r>
      <w:r w:rsidR="00871759" w:rsidRPr="00DA599E">
        <w:t xml:space="preserve">nhận </w:t>
      </w:r>
      <w:r w:rsidR="003A6F6C" w:rsidRPr="00DA599E">
        <w:t>khí thải sau xử lý đạt quy chuẩn cho phép trước khi thải ra ngoài môi trường đối với hoạt động nâng công suấ</w:t>
      </w:r>
      <w:r w:rsidR="002A7F7F" w:rsidRPr="00DA599E">
        <w:t>t của công ty.</w:t>
      </w:r>
    </w:p>
    <w:p w14:paraId="1A92182E" w14:textId="77777777" w:rsidR="00B4475A" w:rsidRPr="00DA599E" w:rsidRDefault="00031EB0">
      <w:pPr>
        <w:spacing w:after="200" w:line="276" w:lineRule="auto"/>
        <w:sectPr w:rsidR="00B4475A" w:rsidRPr="00DA599E" w:rsidSect="00FB2840">
          <w:pgSz w:w="16840" w:h="11907" w:orient="landscape" w:code="9"/>
          <w:pgMar w:top="1135" w:right="1134" w:bottom="1418" w:left="1985" w:header="284" w:footer="284" w:gutter="0"/>
          <w:cols w:space="720"/>
          <w:docGrid w:linePitch="360"/>
        </w:sectPr>
      </w:pPr>
      <w:bookmarkStart w:id="1199" w:name="_Toc42169423"/>
      <w:bookmarkStart w:id="1200" w:name="_Toc77778916"/>
      <w:bookmarkStart w:id="1201" w:name="_Toc100642842"/>
      <w:bookmarkStart w:id="1202" w:name="_Toc101537095"/>
      <w:r w:rsidRPr="00DA599E">
        <w:br w:type="page"/>
      </w:r>
    </w:p>
    <w:p w14:paraId="4B4E0A4F" w14:textId="2184A571" w:rsidR="00C10408" w:rsidRPr="00DA599E" w:rsidRDefault="00D23A93" w:rsidP="00C975B1">
      <w:pPr>
        <w:pStyle w:val="chng0"/>
        <w:rPr>
          <w:color w:val="auto"/>
        </w:rPr>
      </w:pPr>
      <w:bookmarkStart w:id="1203" w:name="_Toc109475811"/>
      <w:r w:rsidRPr="00DA599E">
        <w:rPr>
          <w:color w:val="auto"/>
        </w:rPr>
        <w:lastRenderedPageBreak/>
        <w:t xml:space="preserve">CHƯƠNG </w:t>
      </w:r>
      <w:r w:rsidR="006B504F" w:rsidRPr="00DA599E">
        <w:rPr>
          <w:color w:val="auto"/>
        </w:rPr>
        <w:t>III</w:t>
      </w:r>
      <w:r w:rsidRPr="00DA599E">
        <w:rPr>
          <w:color w:val="auto"/>
        </w:rPr>
        <w:t xml:space="preserve">. </w:t>
      </w:r>
      <w:bookmarkEnd w:id="1196"/>
      <w:bookmarkEnd w:id="1197"/>
      <w:bookmarkEnd w:id="1199"/>
      <w:bookmarkEnd w:id="1200"/>
      <w:r w:rsidR="00C10408" w:rsidRPr="00DA599E">
        <w:rPr>
          <w:color w:val="auto"/>
        </w:rPr>
        <w:t>KẾT QUẢ HOÀN THÀNH CÁC CÔNG TRÌNH, BIỆN PHÁP</w:t>
      </w:r>
      <w:bookmarkEnd w:id="1201"/>
      <w:bookmarkEnd w:id="1202"/>
      <w:bookmarkEnd w:id="1203"/>
    </w:p>
    <w:p w14:paraId="5305CDE7" w14:textId="0BEE63C6" w:rsidR="00D23A93" w:rsidRPr="00DA599E" w:rsidRDefault="00C10408" w:rsidP="00C10408">
      <w:pPr>
        <w:pStyle w:val="PHAN112"/>
        <w:jc w:val="center"/>
        <w:rPr>
          <w:lang w:val="vi-VN"/>
        </w:rPr>
      </w:pPr>
      <w:bookmarkStart w:id="1204" w:name="_Toc100642843"/>
      <w:r w:rsidRPr="00DA599E">
        <w:t>BẢO VỆ MÔI TRƯỜNG CỦA CƠ SỞ</w:t>
      </w:r>
      <w:bookmarkEnd w:id="1204"/>
    </w:p>
    <w:p w14:paraId="6594E280" w14:textId="19A0FD54" w:rsidR="005B0BB2" w:rsidRPr="00DA599E" w:rsidRDefault="005B0BB2" w:rsidP="0052434F">
      <w:pPr>
        <w:pStyle w:val="CHUONG11"/>
      </w:pPr>
      <w:bookmarkStart w:id="1205" w:name="_Toc100642844"/>
      <w:bookmarkStart w:id="1206" w:name="_Toc101537581"/>
      <w:bookmarkStart w:id="1207" w:name="_Toc109475812"/>
      <w:bookmarkStart w:id="1208" w:name="_Toc36210752"/>
      <w:bookmarkStart w:id="1209" w:name="_Toc37061322"/>
      <w:r w:rsidRPr="00DA599E">
        <w:t>3.1. Công trình, biện pháp thoát nước mưa, thu gom và xử lý nước thải</w:t>
      </w:r>
      <w:bookmarkEnd w:id="1205"/>
      <w:bookmarkEnd w:id="1206"/>
      <w:bookmarkEnd w:id="1207"/>
    </w:p>
    <w:p w14:paraId="71D25869" w14:textId="1E33DD0B" w:rsidR="005B0BB2" w:rsidRPr="00DA599E" w:rsidRDefault="00DE4D97" w:rsidP="0052434F">
      <w:pPr>
        <w:pStyle w:val="CHUONG111"/>
      </w:pPr>
      <w:bookmarkStart w:id="1210" w:name="_Toc100642845"/>
      <w:bookmarkStart w:id="1211" w:name="_Toc101537582"/>
      <w:bookmarkStart w:id="1212" w:name="_Toc109475813"/>
      <w:r w:rsidRPr="00DA599E">
        <w:t>3.1.1. Thu gom, thoát nước mưa</w:t>
      </w:r>
      <w:bookmarkEnd w:id="1210"/>
      <w:bookmarkEnd w:id="1211"/>
      <w:bookmarkEnd w:id="1212"/>
    </w:p>
    <w:p w14:paraId="3B93E835" w14:textId="77777777" w:rsidR="005F5F03" w:rsidRPr="00DA599E" w:rsidRDefault="005F5F03" w:rsidP="00273D1A">
      <w:pPr>
        <w:pStyle w:val="ListParagraph"/>
        <w:numPr>
          <w:ilvl w:val="0"/>
          <w:numId w:val="6"/>
        </w:numPr>
        <w:ind w:firstLine="66"/>
        <w:jc w:val="both"/>
        <w:rPr>
          <w:iCs/>
          <w:szCs w:val="26"/>
        </w:rPr>
      </w:pPr>
      <w:r w:rsidRPr="00DA599E">
        <w:rPr>
          <w:iCs/>
          <w:szCs w:val="26"/>
        </w:rPr>
        <w:t>Hiện tại</w:t>
      </w:r>
    </w:p>
    <w:p w14:paraId="3440127F" w14:textId="77777777" w:rsidR="005F5F03" w:rsidRPr="00DA599E" w:rsidRDefault="005F5F03" w:rsidP="005F5F03">
      <w:pPr>
        <w:spacing w:line="312" w:lineRule="auto"/>
        <w:ind w:firstLine="567"/>
        <w:jc w:val="both"/>
        <w:rPr>
          <w:sz w:val="26"/>
          <w:szCs w:val="26"/>
          <w:lang w:val="sv-SE"/>
        </w:rPr>
      </w:pPr>
      <w:r w:rsidRPr="00DA599E">
        <w:rPr>
          <w:sz w:val="26"/>
          <w:szCs w:val="26"/>
          <w:lang w:val="sv-SE"/>
        </w:rPr>
        <w:t xml:space="preserve">Toàn bộ nước mưa chảy tràn qua bề mặt khu đất của dự án sẽ được thu gom bởi các tuyến cống thoát nước mưa nội bộ của công ty, sau đó chảy ra hệ thống thoát nước của khu công nghiệp. </w:t>
      </w:r>
    </w:p>
    <w:p w14:paraId="77DFD98C" w14:textId="655C08D5" w:rsidR="00C056B7" w:rsidRPr="00DA599E" w:rsidRDefault="005F5F03" w:rsidP="005F5F03">
      <w:pPr>
        <w:spacing w:line="312" w:lineRule="auto"/>
        <w:ind w:firstLine="567"/>
        <w:jc w:val="both"/>
        <w:rPr>
          <w:sz w:val="26"/>
          <w:szCs w:val="26"/>
          <w:lang w:val="sv-SE"/>
        </w:rPr>
      </w:pPr>
      <w:r w:rsidRPr="00DA599E">
        <w:rPr>
          <w:sz w:val="26"/>
          <w:szCs w:val="26"/>
          <w:lang w:val="sv-SE"/>
        </w:rPr>
        <w:t xml:space="preserve">Nước mưa từ mái các khu vực văn phòng, nhà xưởng, khuôn viên,... được thu gom và theo đường ống PVC </w:t>
      </w:r>
      <w:r w:rsidRPr="00DA599E">
        <w:rPr>
          <w:sz w:val="26"/>
          <w:szCs w:val="26"/>
          <w:lang w:val="sv-SE"/>
        </w:rPr>
        <w:sym w:font="Wingdings 2" w:char="F058"/>
      </w:r>
      <w:r w:rsidRPr="00DA599E">
        <w:rPr>
          <w:sz w:val="26"/>
          <w:szCs w:val="26"/>
          <w:lang w:val="sv-SE"/>
        </w:rPr>
        <w:t xml:space="preserve">150 dẫn về mương </w:t>
      </w:r>
      <w:r w:rsidR="00F44592" w:rsidRPr="00DA599E">
        <w:rPr>
          <w:sz w:val="26"/>
          <w:szCs w:val="26"/>
          <w:lang w:val="sv-SE"/>
        </w:rPr>
        <w:t xml:space="preserve">hở </w:t>
      </w:r>
      <w:r w:rsidRPr="00DA599E">
        <w:rPr>
          <w:sz w:val="26"/>
          <w:szCs w:val="26"/>
          <w:lang w:val="sv-SE"/>
        </w:rPr>
        <w:t xml:space="preserve">thoát nước mưa được xây dựng bằng bê tông </w:t>
      </w:r>
      <w:r w:rsidR="00C23D7E" w:rsidRPr="00DA599E">
        <w:rPr>
          <w:sz w:val="26"/>
          <w:szCs w:val="26"/>
          <w:lang w:val="sv-SE"/>
        </w:rPr>
        <w:t xml:space="preserve">có kích thước </w:t>
      </w:r>
      <w:r w:rsidR="00FE2D13" w:rsidRPr="00DA599E">
        <w:rPr>
          <w:sz w:val="26"/>
          <w:szCs w:val="26"/>
          <w:lang w:val="sv-SE"/>
        </w:rPr>
        <w:t>D500-</w:t>
      </w:r>
      <w:r w:rsidR="00C056B7" w:rsidRPr="00DA599E">
        <w:rPr>
          <w:sz w:val="26"/>
          <w:szCs w:val="26"/>
          <w:lang w:val="sv-SE"/>
        </w:rPr>
        <w:t>1500</w:t>
      </w:r>
      <w:r w:rsidR="00C23D7E" w:rsidRPr="00DA599E">
        <w:rPr>
          <w:sz w:val="26"/>
          <w:szCs w:val="26"/>
          <w:lang w:val="sv-SE"/>
        </w:rPr>
        <w:t xml:space="preserve"> chạy dọc xung quanh theo các nhà xưởng. Nước mưa t</w:t>
      </w:r>
      <w:r w:rsidR="00661ABE" w:rsidRPr="00DA599E">
        <w:rPr>
          <w:sz w:val="26"/>
          <w:szCs w:val="26"/>
          <w:lang w:val="sv-SE"/>
        </w:rPr>
        <w:t>ừ các nhà xưởng sẽ</w:t>
      </w:r>
      <w:r w:rsidR="00C056B7" w:rsidRPr="00DA599E">
        <w:rPr>
          <w:sz w:val="26"/>
          <w:szCs w:val="26"/>
          <w:lang w:val="sv-SE"/>
        </w:rPr>
        <w:t xml:space="preserve"> theo các tuyến thu gom dẫn ra hệ thống thoát nước trong công ty sau đó dẫn về hố ga đấu nối với hệ thống thu gom nước mưa của KCN Bàu Bàng.</w:t>
      </w:r>
    </w:p>
    <w:p w14:paraId="16CBBDDB" w14:textId="1D69004F" w:rsidR="00C056B7" w:rsidRPr="00DA599E" w:rsidRDefault="00C056B7" w:rsidP="005F5F03">
      <w:pPr>
        <w:spacing w:line="312" w:lineRule="auto"/>
        <w:ind w:firstLine="567"/>
        <w:jc w:val="both"/>
        <w:rPr>
          <w:sz w:val="26"/>
          <w:szCs w:val="26"/>
          <w:lang w:val="sv-SE"/>
        </w:rPr>
      </w:pPr>
      <w:r w:rsidRPr="00DA599E">
        <w:rPr>
          <w:sz w:val="26"/>
          <w:szCs w:val="26"/>
          <w:lang w:val="sv-SE"/>
        </w:rPr>
        <w:t>Dự án có tổng 4 tuyến thu gom nước mưa được đấu nối tại 04 điểm trên đường N1</w:t>
      </w:r>
      <w:r w:rsidR="000E5431" w:rsidRPr="00DA599E">
        <w:rPr>
          <w:sz w:val="26"/>
          <w:szCs w:val="26"/>
          <w:lang w:val="sv-SE"/>
        </w:rPr>
        <w:t>-5A (N3)</w:t>
      </w:r>
      <w:r w:rsidRPr="00DA599E">
        <w:rPr>
          <w:sz w:val="26"/>
          <w:szCs w:val="26"/>
          <w:lang w:val="sv-SE"/>
        </w:rPr>
        <w:t xml:space="preserve"> của KCN Bàu Bàng.</w:t>
      </w:r>
    </w:p>
    <w:p w14:paraId="1912526E" w14:textId="71A2CA7C" w:rsidR="005F5F03" w:rsidRPr="00DA599E" w:rsidRDefault="005F5F03" w:rsidP="005F5F03">
      <w:pPr>
        <w:spacing w:line="312" w:lineRule="auto"/>
        <w:ind w:firstLine="567"/>
        <w:jc w:val="both"/>
        <w:rPr>
          <w:i/>
          <w:szCs w:val="26"/>
          <w:lang w:val="sv-SE"/>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0"/>
        <w:gridCol w:w="4163"/>
      </w:tblGrid>
      <w:tr w:rsidR="00DA599E" w:rsidRPr="00DA599E" w14:paraId="0A4BD258" w14:textId="77777777" w:rsidTr="00BD63D3">
        <w:trPr>
          <w:trHeight w:val="3567"/>
        </w:trPr>
        <w:tc>
          <w:tcPr>
            <w:tcW w:w="4942" w:type="dxa"/>
          </w:tcPr>
          <w:p w14:paraId="6EF0F397" w14:textId="2231B985" w:rsidR="00E81843" w:rsidRPr="00DA599E" w:rsidRDefault="005F5F03" w:rsidP="00581F60">
            <w:pPr>
              <w:spacing w:line="312" w:lineRule="auto"/>
              <w:jc w:val="both"/>
              <w:rPr>
                <w:sz w:val="26"/>
                <w:szCs w:val="26"/>
                <w:lang w:val="sv-SE"/>
              </w:rPr>
            </w:pPr>
            <w:r w:rsidRPr="00DA599E">
              <w:rPr>
                <w:noProof/>
                <w:sz w:val="26"/>
                <w:szCs w:val="26"/>
              </w:rPr>
              <w:drawing>
                <wp:inline distT="0" distB="0" distL="0" distR="0" wp14:anchorId="2639C12A" wp14:editId="61D6CA28">
                  <wp:extent cx="3186153" cy="1704975"/>
                  <wp:effectExtent l="0" t="0" r="0" b="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b="41477"/>
                          <a:stretch/>
                        </pic:blipFill>
                        <pic:spPr bwMode="auto">
                          <a:xfrm>
                            <a:off x="0" y="0"/>
                            <a:ext cx="3206431" cy="1715826"/>
                          </a:xfrm>
                          <a:prstGeom prst="rect">
                            <a:avLst/>
                          </a:prstGeom>
                          <a:ln>
                            <a:noFill/>
                          </a:ln>
                          <a:extLst>
                            <a:ext uri="{53640926-AAD7-44D8-BBD7-CCE9431645EC}">
                              <a14:shadowObscured xmlns:a14="http://schemas.microsoft.com/office/drawing/2010/main"/>
                            </a:ext>
                          </a:extLst>
                        </pic:spPr>
                      </pic:pic>
                    </a:graphicData>
                  </a:graphic>
                </wp:inline>
              </w:drawing>
            </w:r>
          </w:p>
          <w:p w14:paraId="68A6D85D" w14:textId="4DB3F0FF" w:rsidR="005F5F03" w:rsidRPr="00DA599E" w:rsidRDefault="00E81843" w:rsidP="00E81843">
            <w:pPr>
              <w:jc w:val="center"/>
              <w:rPr>
                <w:sz w:val="26"/>
                <w:szCs w:val="26"/>
                <w:lang w:val="sv-SE"/>
              </w:rPr>
            </w:pPr>
            <w:r w:rsidRPr="00DA599E">
              <w:rPr>
                <w:sz w:val="26"/>
                <w:szCs w:val="26"/>
                <w:lang w:val="sv-SE"/>
              </w:rPr>
              <w:t>Đường cống thu gom nước mưa quanh nhà xưởng</w:t>
            </w:r>
          </w:p>
        </w:tc>
        <w:tc>
          <w:tcPr>
            <w:tcW w:w="4354" w:type="dxa"/>
          </w:tcPr>
          <w:p w14:paraId="2CBDD973" w14:textId="5AFD396B" w:rsidR="00E81843" w:rsidRPr="00DA599E" w:rsidRDefault="005F5F03" w:rsidP="00581F60">
            <w:pPr>
              <w:spacing w:line="312" w:lineRule="auto"/>
              <w:jc w:val="both"/>
              <w:rPr>
                <w:sz w:val="26"/>
                <w:szCs w:val="26"/>
                <w:lang w:val="sv-SE"/>
              </w:rPr>
            </w:pPr>
            <w:r w:rsidRPr="00DA599E">
              <w:rPr>
                <w:noProof/>
                <w:sz w:val="26"/>
                <w:szCs w:val="26"/>
              </w:rPr>
              <w:drawing>
                <wp:inline distT="0" distB="0" distL="0" distR="0" wp14:anchorId="68B86B8B" wp14:editId="081638BA">
                  <wp:extent cx="2734573" cy="1724660"/>
                  <wp:effectExtent l="0" t="0" r="8890" b="8890"/>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2750744" cy="1734859"/>
                          </a:xfrm>
                          <a:prstGeom prst="rect">
                            <a:avLst/>
                          </a:prstGeom>
                        </pic:spPr>
                      </pic:pic>
                    </a:graphicData>
                  </a:graphic>
                </wp:inline>
              </w:drawing>
            </w:r>
          </w:p>
          <w:p w14:paraId="2F223C4A" w14:textId="0A33A4C6" w:rsidR="005F5F03" w:rsidRPr="00DA599E" w:rsidRDefault="00E81843" w:rsidP="00E81843">
            <w:pPr>
              <w:ind w:firstLine="720"/>
              <w:jc w:val="center"/>
              <w:rPr>
                <w:sz w:val="26"/>
                <w:szCs w:val="26"/>
                <w:lang w:val="sv-SE"/>
              </w:rPr>
            </w:pPr>
            <w:r w:rsidRPr="00DA599E">
              <w:rPr>
                <w:sz w:val="26"/>
                <w:szCs w:val="26"/>
                <w:lang w:val="sv-SE"/>
              </w:rPr>
              <w:t>Hố ga thoát nước mưa</w:t>
            </w:r>
          </w:p>
        </w:tc>
      </w:tr>
      <w:tr w:rsidR="00DA599E" w:rsidRPr="00DA599E" w14:paraId="086A645B" w14:textId="77777777" w:rsidTr="00BD63D3">
        <w:tc>
          <w:tcPr>
            <w:tcW w:w="9296" w:type="dxa"/>
            <w:gridSpan w:val="2"/>
          </w:tcPr>
          <w:p w14:paraId="6462F6D0" w14:textId="77777777" w:rsidR="005F5F03" w:rsidRPr="00DA599E" w:rsidRDefault="005F5F03" w:rsidP="00581F60">
            <w:pPr>
              <w:spacing w:line="312" w:lineRule="auto"/>
              <w:jc w:val="center"/>
              <w:rPr>
                <w:noProof/>
                <w:sz w:val="26"/>
                <w:szCs w:val="26"/>
              </w:rPr>
            </w:pPr>
            <w:r w:rsidRPr="00DA599E">
              <w:rPr>
                <w:noProof/>
                <w:sz w:val="26"/>
                <w:szCs w:val="26"/>
              </w:rPr>
              <w:drawing>
                <wp:inline distT="0" distB="0" distL="0" distR="0" wp14:anchorId="2F981881" wp14:editId="578AEE7E">
                  <wp:extent cx="3387955" cy="1800225"/>
                  <wp:effectExtent l="0" t="0" r="3175"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b="40760"/>
                          <a:stretch/>
                        </pic:blipFill>
                        <pic:spPr bwMode="auto">
                          <a:xfrm>
                            <a:off x="0" y="0"/>
                            <a:ext cx="3403015" cy="1808227"/>
                          </a:xfrm>
                          <a:prstGeom prst="rect">
                            <a:avLst/>
                          </a:prstGeom>
                          <a:ln>
                            <a:noFill/>
                          </a:ln>
                          <a:extLst>
                            <a:ext uri="{53640926-AAD7-44D8-BBD7-CCE9431645EC}">
                              <a14:shadowObscured xmlns:a14="http://schemas.microsoft.com/office/drawing/2010/main"/>
                            </a:ext>
                          </a:extLst>
                        </pic:spPr>
                      </pic:pic>
                    </a:graphicData>
                  </a:graphic>
                </wp:inline>
              </w:drawing>
            </w:r>
          </w:p>
          <w:p w14:paraId="19D12AF9" w14:textId="0E0F724C" w:rsidR="00E81843" w:rsidRPr="00DA599E" w:rsidRDefault="00E81843" w:rsidP="00581F60">
            <w:pPr>
              <w:spacing w:line="312" w:lineRule="auto"/>
              <w:jc w:val="center"/>
              <w:rPr>
                <w:noProof/>
                <w:sz w:val="26"/>
                <w:szCs w:val="26"/>
              </w:rPr>
            </w:pPr>
            <w:r w:rsidRPr="00DA599E">
              <w:rPr>
                <w:noProof/>
                <w:sz w:val="26"/>
                <w:szCs w:val="26"/>
              </w:rPr>
              <w:t>Đường cống thoát nước mưa chính</w:t>
            </w:r>
          </w:p>
        </w:tc>
      </w:tr>
    </w:tbl>
    <w:p w14:paraId="7498BEFD" w14:textId="0FDE3BD9" w:rsidR="005F5F03" w:rsidRPr="00DA599E" w:rsidRDefault="00ED068F" w:rsidP="00D212FE">
      <w:pPr>
        <w:pStyle w:val="ahnhloan"/>
      </w:pPr>
      <w:bookmarkStart w:id="1213" w:name="_Toc80889436"/>
      <w:bookmarkStart w:id="1214" w:name="_Toc111275257"/>
      <w:r w:rsidRPr="00DA599E">
        <w:t xml:space="preserve">Hình 3. </w:t>
      </w:r>
      <w:r w:rsidRPr="00DA599E">
        <w:fldChar w:fldCharType="begin"/>
      </w:r>
      <w:r w:rsidRPr="00DA599E">
        <w:instrText xml:space="preserve"> SEQ Hình_3. \* ARABIC </w:instrText>
      </w:r>
      <w:r w:rsidRPr="00DA599E">
        <w:fldChar w:fldCharType="separate"/>
      </w:r>
      <w:r w:rsidR="00DA599E">
        <w:t>1</w:t>
      </w:r>
      <w:r w:rsidRPr="00DA599E">
        <w:fldChar w:fldCharType="end"/>
      </w:r>
      <w:r w:rsidR="005F5F03" w:rsidRPr="00DA599E">
        <w:rPr>
          <w:lang w:val="sv-SE"/>
        </w:rPr>
        <w:t>. Hình ảnh hố ga thoát nước mưa hiện hữu tại nhà máy</w:t>
      </w:r>
      <w:bookmarkEnd w:id="1213"/>
      <w:bookmarkEnd w:id="1214"/>
    </w:p>
    <w:p w14:paraId="5FB1C469" w14:textId="77777777" w:rsidR="006B42F4" w:rsidRPr="00DA599E" w:rsidRDefault="006B42F4" w:rsidP="005F5F03">
      <w:pPr>
        <w:spacing w:line="312" w:lineRule="auto"/>
        <w:ind w:firstLine="567"/>
        <w:contextualSpacing/>
        <w:jc w:val="both"/>
        <w:rPr>
          <w:i/>
          <w:noProof/>
          <w:sz w:val="26"/>
          <w:szCs w:val="26"/>
          <w:u w:val="single"/>
          <w:lang w:val="sv-SE"/>
        </w:rPr>
      </w:pPr>
    </w:p>
    <w:p w14:paraId="32CF9FF1" w14:textId="135C86F3" w:rsidR="0069449A" w:rsidRPr="00DA599E" w:rsidRDefault="0069449A" w:rsidP="005F5F03">
      <w:pPr>
        <w:spacing w:line="312" w:lineRule="auto"/>
        <w:ind w:firstLine="567"/>
        <w:contextualSpacing/>
        <w:jc w:val="both"/>
        <w:rPr>
          <w:i/>
          <w:noProof/>
          <w:sz w:val="26"/>
          <w:szCs w:val="26"/>
          <w:u w:val="single"/>
          <w:lang w:val="sv-SE"/>
        </w:rPr>
      </w:pPr>
      <w:r w:rsidRPr="00DA599E">
        <w:rPr>
          <w:i/>
          <w:noProof/>
          <w:sz w:val="26"/>
          <w:szCs w:val="26"/>
          <w:u w:val="single"/>
          <w:lang w:val="sv-SE"/>
        </w:rPr>
        <w:lastRenderedPageBreak/>
        <w:t>Tuyến thu gom</w:t>
      </w:r>
      <w:r w:rsidR="00192C02" w:rsidRPr="00DA599E">
        <w:rPr>
          <w:i/>
          <w:noProof/>
          <w:sz w:val="26"/>
          <w:szCs w:val="26"/>
          <w:u w:val="single"/>
          <w:lang w:val="sv-SE"/>
        </w:rPr>
        <w:t>, thoát</w:t>
      </w:r>
      <w:r w:rsidRPr="00DA599E">
        <w:rPr>
          <w:i/>
          <w:noProof/>
          <w:sz w:val="26"/>
          <w:szCs w:val="26"/>
          <w:u w:val="single"/>
          <w:lang w:val="sv-SE"/>
        </w:rPr>
        <w:t xml:space="preserve"> nước mưa số 1: </w:t>
      </w:r>
    </w:p>
    <w:p w14:paraId="69201B8B" w14:textId="52551BF5" w:rsidR="0069449A" w:rsidRPr="00DA599E" w:rsidRDefault="0069449A" w:rsidP="005F5F03">
      <w:pPr>
        <w:spacing w:line="312" w:lineRule="auto"/>
        <w:ind w:firstLine="567"/>
        <w:contextualSpacing/>
        <w:jc w:val="both"/>
        <w:rPr>
          <w:noProof/>
          <w:sz w:val="26"/>
          <w:szCs w:val="26"/>
          <w:lang w:val="sv-SE"/>
        </w:rPr>
      </w:pPr>
      <w:r w:rsidRPr="00DA599E">
        <w:rPr>
          <w:noProof/>
          <w:sz w:val="26"/>
          <w:szCs w:val="26"/>
          <w:lang w:val="sv-SE"/>
        </w:rPr>
        <w:t xml:space="preserve">Nước mưa từ khu vực hành lang cây xanh phía giáp </w:t>
      </w:r>
      <w:r w:rsidR="00F301B8" w:rsidRPr="00DA599E">
        <w:rPr>
          <w:noProof/>
          <w:sz w:val="26"/>
          <w:szCs w:val="26"/>
          <w:lang w:val="sv-SE"/>
        </w:rPr>
        <w:t xml:space="preserve">phía Đông Bắc </w:t>
      </w:r>
      <w:r w:rsidR="0082607B" w:rsidRPr="00DA599E">
        <w:rPr>
          <w:noProof/>
          <w:sz w:val="26"/>
          <w:szCs w:val="26"/>
          <w:lang w:val="sv-SE"/>
        </w:rPr>
        <w:t>được thu gom bằng đường cống D500</w:t>
      </w:r>
      <w:r w:rsidR="00CE050E" w:rsidRPr="00DA599E">
        <w:rPr>
          <w:noProof/>
          <w:sz w:val="26"/>
          <w:szCs w:val="26"/>
          <w:lang w:val="sv-SE"/>
        </w:rPr>
        <w:t xml:space="preserve"> làm bằng BTCT</w:t>
      </w:r>
      <w:r w:rsidR="0082607B" w:rsidRPr="00DA599E">
        <w:rPr>
          <w:noProof/>
          <w:sz w:val="26"/>
          <w:szCs w:val="26"/>
          <w:lang w:val="sv-SE"/>
        </w:rPr>
        <w:t xml:space="preserve">, có tổng chiều dài thu gom là </w:t>
      </w:r>
      <w:r w:rsidR="00F301B8" w:rsidRPr="00DA599E">
        <w:rPr>
          <w:noProof/>
          <w:sz w:val="26"/>
          <w:szCs w:val="26"/>
          <w:lang w:val="sv-SE"/>
        </w:rPr>
        <w:t>101,82m</w:t>
      </w:r>
      <w:r w:rsidR="00CE050E" w:rsidRPr="00DA599E">
        <w:rPr>
          <w:noProof/>
          <w:sz w:val="26"/>
          <w:szCs w:val="26"/>
          <w:lang w:val="sv-SE"/>
        </w:rPr>
        <w:t xml:space="preserve"> thu gom về điểm đấu nối số 1 trên đường N1</w:t>
      </w:r>
      <w:r w:rsidR="00A65EC4" w:rsidRPr="00DA599E">
        <w:rPr>
          <w:noProof/>
          <w:sz w:val="26"/>
          <w:szCs w:val="26"/>
          <w:lang w:val="sv-SE"/>
        </w:rPr>
        <w:t>-5A (N3)</w:t>
      </w:r>
      <w:r w:rsidR="00CE050E" w:rsidRPr="00DA599E">
        <w:rPr>
          <w:noProof/>
          <w:sz w:val="26"/>
          <w:szCs w:val="26"/>
          <w:lang w:val="sv-SE"/>
        </w:rPr>
        <w:t>.</w:t>
      </w:r>
    </w:p>
    <w:p w14:paraId="1646A27F" w14:textId="332A9A26" w:rsidR="00CE050E" w:rsidRPr="00DA599E" w:rsidRDefault="00CE050E" w:rsidP="005F5F03">
      <w:pPr>
        <w:spacing w:line="312" w:lineRule="auto"/>
        <w:ind w:firstLine="567"/>
        <w:contextualSpacing/>
        <w:jc w:val="both"/>
        <w:rPr>
          <w:i/>
          <w:noProof/>
          <w:sz w:val="26"/>
          <w:szCs w:val="26"/>
          <w:u w:val="single"/>
          <w:lang w:val="sv-SE"/>
        </w:rPr>
      </w:pPr>
      <w:r w:rsidRPr="00DA599E">
        <w:rPr>
          <w:i/>
          <w:noProof/>
          <w:sz w:val="26"/>
          <w:szCs w:val="26"/>
          <w:u w:val="single"/>
          <w:lang w:val="sv-SE"/>
        </w:rPr>
        <w:t>Tuyến thu gom</w:t>
      </w:r>
      <w:r w:rsidR="00192C02" w:rsidRPr="00DA599E">
        <w:rPr>
          <w:i/>
          <w:noProof/>
          <w:sz w:val="26"/>
          <w:szCs w:val="26"/>
          <w:u w:val="single"/>
          <w:lang w:val="sv-SE"/>
        </w:rPr>
        <w:t>, thoát</w:t>
      </w:r>
      <w:r w:rsidRPr="00DA599E">
        <w:rPr>
          <w:i/>
          <w:noProof/>
          <w:sz w:val="26"/>
          <w:szCs w:val="26"/>
          <w:u w:val="single"/>
          <w:lang w:val="sv-SE"/>
        </w:rPr>
        <w:t xml:space="preserve"> nước mưa số 2: </w:t>
      </w:r>
    </w:p>
    <w:p w14:paraId="164444EC" w14:textId="51C435CF" w:rsidR="00CE050E" w:rsidRPr="00DA599E" w:rsidRDefault="005E75E6" w:rsidP="005F5F03">
      <w:pPr>
        <w:spacing w:line="312" w:lineRule="auto"/>
        <w:ind w:firstLine="567"/>
        <w:contextualSpacing/>
        <w:jc w:val="both"/>
        <w:rPr>
          <w:noProof/>
          <w:sz w:val="26"/>
          <w:szCs w:val="26"/>
          <w:lang w:val="sv-SE"/>
        </w:rPr>
      </w:pPr>
      <w:r w:rsidRPr="00DA599E">
        <w:rPr>
          <w:noProof/>
          <w:sz w:val="26"/>
          <w:szCs w:val="26"/>
          <w:lang w:val="sv-SE"/>
        </w:rPr>
        <w:t xml:space="preserve">Nước mưa từ khu vực hành lang cây xanh phía Đông </w:t>
      </w:r>
      <w:r w:rsidR="00F301B8" w:rsidRPr="00DA599E">
        <w:rPr>
          <w:noProof/>
          <w:sz w:val="26"/>
          <w:szCs w:val="26"/>
          <w:lang w:val="sv-SE"/>
        </w:rPr>
        <w:t xml:space="preserve">Nam, khu nhà văn phòng, nhà kho H, nhà kho và một phần mái nhà xưởng phun sơn K1 được thu gom bằng đường cống </w:t>
      </w:r>
      <w:r w:rsidR="00F342A8" w:rsidRPr="00DA599E">
        <w:rPr>
          <w:noProof/>
          <w:sz w:val="26"/>
          <w:szCs w:val="26"/>
          <w:lang w:val="sv-SE"/>
        </w:rPr>
        <w:t xml:space="preserve">nhánh phụ </w:t>
      </w:r>
      <w:r w:rsidR="00F301B8" w:rsidRPr="00DA599E">
        <w:rPr>
          <w:noProof/>
          <w:sz w:val="26"/>
          <w:szCs w:val="26"/>
          <w:lang w:val="sv-SE"/>
        </w:rPr>
        <w:t>D500-D900</w:t>
      </w:r>
      <w:r w:rsidR="00F342A8" w:rsidRPr="00DA599E">
        <w:rPr>
          <w:noProof/>
          <w:sz w:val="26"/>
          <w:szCs w:val="26"/>
          <w:lang w:val="sv-SE"/>
        </w:rPr>
        <w:t xml:space="preserve"> </w:t>
      </w:r>
      <w:r w:rsidR="00A8114C" w:rsidRPr="00DA599E">
        <w:rPr>
          <w:noProof/>
          <w:sz w:val="26"/>
          <w:szCs w:val="26"/>
          <w:lang w:val="sv-SE"/>
        </w:rPr>
        <w:t xml:space="preserve">bằng BTCT </w:t>
      </w:r>
      <w:r w:rsidR="00F342A8" w:rsidRPr="00DA599E">
        <w:rPr>
          <w:noProof/>
          <w:sz w:val="26"/>
          <w:szCs w:val="26"/>
          <w:lang w:val="sv-SE"/>
        </w:rPr>
        <w:t xml:space="preserve">sau đó toàn bộ nước mưa được thu gom về đường cống nhánh chính D1000 </w:t>
      </w:r>
      <w:r w:rsidR="00A8114C" w:rsidRPr="00DA599E">
        <w:rPr>
          <w:noProof/>
          <w:sz w:val="26"/>
          <w:szCs w:val="26"/>
          <w:lang w:val="sv-SE"/>
        </w:rPr>
        <w:t xml:space="preserve">bằng BTCT </w:t>
      </w:r>
      <w:r w:rsidR="00F342A8" w:rsidRPr="00DA599E">
        <w:rPr>
          <w:noProof/>
          <w:sz w:val="26"/>
          <w:szCs w:val="26"/>
          <w:lang w:val="sv-SE"/>
        </w:rPr>
        <w:t xml:space="preserve">và đấu nối vào điểm đấu nối nước mưa số 2 trên đường </w:t>
      </w:r>
      <w:r w:rsidR="00A65EC4" w:rsidRPr="00DA599E">
        <w:rPr>
          <w:noProof/>
          <w:sz w:val="26"/>
          <w:szCs w:val="26"/>
          <w:lang w:val="sv-SE"/>
        </w:rPr>
        <w:t>N1-5A (N3)</w:t>
      </w:r>
      <w:r w:rsidR="00F342A8" w:rsidRPr="00DA599E">
        <w:rPr>
          <w:noProof/>
          <w:sz w:val="26"/>
          <w:szCs w:val="26"/>
          <w:lang w:val="sv-SE"/>
        </w:rPr>
        <w:t xml:space="preserve">. </w:t>
      </w:r>
    </w:p>
    <w:p w14:paraId="103B572E" w14:textId="63215274" w:rsidR="00192C02" w:rsidRPr="00DA599E" w:rsidRDefault="00192C02" w:rsidP="005F5F03">
      <w:pPr>
        <w:spacing w:line="312" w:lineRule="auto"/>
        <w:ind w:firstLine="567"/>
        <w:contextualSpacing/>
        <w:jc w:val="both"/>
        <w:rPr>
          <w:i/>
          <w:noProof/>
          <w:sz w:val="26"/>
          <w:szCs w:val="26"/>
          <w:u w:val="single"/>
          <w:lang w:val="sv-SE"/>
        </w:rPr>
      </w:pPr>
      <w:r w:rsidRPr="00DA599E">
        <w:rPr>
          <w:i/>
          <w:noProof/>
          <w:sz w:val="26"/>
          <w:szCs w:val="26"/>
          <w:u w:val="single"/>
          <w:lang w:val="sv-SE"/>
        </w:rPr>
        <w:t>Tuyến thu gom, thoát nước mưa số 3:</w:t>
      </w:r>
    </w:p>
    <w:p w14:paraId="106506BB" w14:textId="7C799D0B" w:rsidR="00192C02" w:rsidRPr="00DA599E" w:rsidRDefault="00192C02" w:rsidP="005F5F03">
      <w:pPr>
        <w:spacing w:line="312" w:lineRule="auto"/>
        <w:ind w:firstLine="567"/>
        <w:contextualSpacing/>
        <w:jc w:val="both"/>
        <w:rPr>
          <w:noProof/>
          <w:sz w:val="26"/>
          <w:szCs w:val="26"/>
          <w:u w:val="single"/>
          <w:lang w:val="sv-SE"/>
        </w:rPr>
      </w:pPr>
      <w:r w:rsidRPr="00DA599E">
        <w:rPr>
          <w:noProof/>
          <w:sz w:val="26"/>
          <w:szCs w:val="26"/>
          <w:lang w:val="sv-SE"/>
        </w:rPr>
        <w:t xml:space="preserve">Nước mưa từ khu vực hành lang cây xanh giáp </w:t>
      </w:r>
      <w:r w:rsidR="00F342A8" w:rsidRPr="00DA599E">
        <w:rPr>
          <w:noProof/>
          <w:sz w:val="26"/>
          <w:szCs w:val="26"/>
          <w:lang w:val="sv-SE"/>
        </w:rPr>
        <w:t>phía Nam dự án, nước mưa từ phần còn lại mái nhà xưởng phun sơn K1, nước mưa từ nhà xưởng E, F, G, L, K2</w:t>
      </w:r>
      <w:r w:rsidRPr="00DA599E">
        <w:rPr>
          <w:noProof/>
          <w:sz w:val="26"/>
          <w:szCs w:val="26"/>
          <w:lang w:val="sv-SE"/>
        </w:rPr>
        <w:t xml:space="preserve"> được thu gom bằng đường cống </w:t>
      </w:r>
      <w:r w:rsidR="00A8114C" w:rsidRPr="00DA599E">
        <w:rPr>
          <w:noProof/>
          <w:sz w:val="26"/>
          <w:szCs w:val="26"/>
          <w:lang w:val="sv-SE"/>
        </w:rPr>
        <w:t>D500 - D1000,</w:t>
      </w:r>
      <w:r w:rsidR="00F342A8" w:rsidRPr="00DA599E">
        <w:rPr>
          <w:noProof/>
          <w:sz w:val="26"/>
          <w:szCs w:val="26"/>
          <w:lang w:val="sv-SE"/>
        </w:rPr>
        <w:t xml:space="preserve"> D1200, D1400</w:t>
      </w:r>
      <w:r w:rsidRPr="00DA599E">
        <w:rPr>
          <w:noProof/>
          <w:sz w:val="26"/>
          <w:szCs w:val="26"/>
          <w:lang w:val="sv-SE"/>
        </w:rPr>
        <w:t xml:space="preserve"> làm bằng BTCT. Được thu gom về điểm đấu nối số </w:t>
      </w:r>
      <w:r w:rsidR="00F342A8" w:rsidRPr="00DA599E">
        <w:rPr>
          <w:noProof/>
          <w:sz w:val="26"/>
          <w:szCs w:val="26"/>
          <w:lang w:val="sv-SE"/>
        </w:rPr>
        <w:t>3</w:t>
      </w:r>
      <w:r w:rsidRPr="00DA599E">
        <w:rPr>
          <w:noProof/>
          <w:sz w:val="26"/>
          <w:szCs w:val="26"/>
          <w:lang w:val="sv-SE"/>
        </w:rPr>
        <w:t xml:space="preserve"> trên đường </w:t>
      </w:r>
      <w:r w:rsidR="00A65EC4" w:rsidRPr="00DA599E">
        <w:rPr>
          <w:noProof/>
          <w:sz w:val="26"/>
          <w:szCs w:val="26"/>
          <w:lang w:val="sv-SE"/>
        </w:rPr>
        <w:t>N1-5A (N3).</w:t>
      </w:r>
    </w:p>
    <w:p w14:paraId="69B4FA56" w14:textId="127BE807" w:rsidR="00192C02" w:rsidRPr="00DA599E" w:rsidRDefault="00192C02" w:rsidP="005F5F03">
      <w:pPr>
        <w:spacing w:line="312" w:lineRule="auto"/>
        <w:ind w:firstLine="567"/>
        <w:contextualSpacing/>
        <w:jc w:val="both"/>
        <w:rPr>
          <w:i/>
          <w:noProof/>
          <w:sz w:val="26"/>
          <w:szCs w:val="26"/>
          <w:u w:val="single"/>
          <w:lang w:val="sv-SE"/>
        </w:rPr>
      </w:pPr>
      <w:r w:rsidRPr="00DA599E">
        <w:rPr>
          <w:i/>
          <w:noProof/>
          <w:sz w:val="26"/>
          <w:szCs w:val="26"/>
          <w:u w:val="single"/>
          <w:lang w:val="sv-SE"/>
        </w:rPr>
        <w:t>Tuyến thu gom, thoát nước mưa số 4:</w:t>
      </w:r>
    </w:p>
    <w:p w14:paraId="36811A4D" w14:textId="140D271E" w:rsidR="00192C02" w:rsidRPr="00DA599E" w:rsidRDefault="00192C02" w:rsidP="005F5F03">
      <w:pPr>
        <w:spacing w:line="312" w:lineRule="auto"/>
        <w:ind w:firstLine="567"/>
        <w:contextualSpacing/>
        <w:jc w:val="both"/>
        <w:rPr>
          <w:noProof/>
          <w:sz w:val="26"/>
          <w:szCs w:val="26"/>
          <w:lang w:val="sv-SE"/>
        </w:rPr>
      </w:pPr>
      <w:r w:rsidRPr="00DA599E">
        <w:rPr>
          <w:noProof/>
          <w:sz w:val="26"/>
          <w:szCs w:val="26"/>
          <w:lang w:val="sv-SE"/>
        </w:rPr>
        <w:t xml:space="preserve">Nước mưa từ khu vực hành lang cây xanh giáp </w:t>
      </w:r>
      <w:r w:rsidR="0009174E" w:rsidRPr="00DA599E">
        <w:rPr>
          <w:noProof/>
          <w:sz w:val="26"/>
          <w:szCs w:val="26"/>
          <w:lang w:val="sv-SE"/>
        </w:rPr>
        <w:t xml:space="preserve">phía Tây Nam của dự án, nước mưa từ mái </w:t>
      </w:r>
      <w:r w:rsidRPr="00DA599E">
        <w:rPr>
          <w:noProof/>
          <w:sz w:val="26"/>
          <w:szCs w:val="26"/>
          <w:lang w:val="sv-SE"/>
        </w:rPr>
        <w:t xml:space="preserve">nhà xưởng </w:t>
      </w:r>
      <w:r w:rsidR="0009174E" w:rsidRPr="00DA599E">
        <w:rPr>
          <w:noProof/>
          <w:sz w:val="26"/>
          <w:szCs w:val="26"/>
          <w:lang w:val="sv-SE"/>
        </w:rPr>
        <w:t>A1, A2, B, C, D, nhà xưởng Sofa, xưởng may</w:t>
      </w:r>
      <w:r w:rsidR="00BF668D" w:rsidRPr="00DA599E">
        <w:rPr>
          <w:noProof/>
          <w:sz w:val="26"/>
          <w:szCs w:val="26"/>
          <w:lang w:val="sv-SE"/>
        </w:rPr>
        <w:t xml:space="preserve"> </w:t>
      </w:r>
      <w:r w:rsidR="0009174E" w:rsidRPr="00DA599E">
        <w:rPr>
          <w:noProof/>
          <w:sz w:val="26"/>
          <w:szCs w:val="26"/>
          <w:lang w:val="sv-SE"/>
        </w:rPr>
        <w:t xml:space="preserve">+ gia công, nhà văn phòng 2 và các công trình phụ trợ liền kề </w:t>
      </w:r>
      <w:r w:rsidRPr="00DA599E">
        <w:rPr>
          <w:noProof/>
          <w:sz w:val="26"/>
          <w:szCs w:val="26"/>
          <w:lang w:val="sv-SE"/>
        </w:rPr>
        <w:t>được thu gom bằng đường cống D</w:t>
      </w:r>
      <w:r w:rsidR="00F342A8" w:rsidRPr="00DA599E">
        <w:rPr>
          <w:noProof/>
          <w:sz w:val="26"/>
          <w:szCs w:val="26"/>
          <w:lang w:val="sv-SE"/>
        </w:rPr>
        <w:t xml:space="preserve">500 - D1000, </w:t>
      </w:r>
      <w:r w:rsidRPr="00DA599E">
        <w:rPr>
          <w:noProof/>
          <w:sz w:val="26"/>
          <w:szCs w:val="26"/>
          <w:lang w:val="sv-SE"/>
        </w:rPr>
        <w:t xml:space="preserve"> </w:t>
      </w:r>
      <w:r w:rsidR="00F342A8" w:rsidRPr="00DA599E">
        <w:rPr>
          <w:noProof/>
          <w:sz w:val="26"/>
          <w:szCs w:val="26"/>
          <w:lang w:val="sv-SE"/>
        </w:rPr>
        <w:t>D1200, D1400</w:t>
      </w:r>
      <w:r w:rsidR="0009174E" w:rsidRPr="00DA599E">
        <w:rPr>
          <w:noProof/>
          <w:sz w:val="26"/>
          <w:szCs w:val="26"/>
          <w:lang w:val="sv-SE"/>
        </w:rPr>
        <w:t>, D1500</w:t>
      </w:r>
      <w:r w:rsidR="00F342A8" w:rsidRPr="00DA599E">
        <w:rPr>
          <w:noProof/>
          <w:sz w:val="26"/>
          <w:szCs w:val="26"/>
          <w:lang w:val="sv-SE"/>
        </w:rPr>
        <w:t xml:space="preserve"> </w:t>
      </w:r>
      <w:r w:rsidRPr="00DA599E">
        <w:rPr>
          <w:noProof/>
          <w:sz w:val="26"/>
          <w:szCs w:val="26"/>
          <w:lang w:val="sv-SE"/>
        </w:rPr>
        <w:t xml:space="preserve">làm bằng BTCT. Được thu gom về điểm đấu nối số </w:t>
      </w:r>
      <w:r w:rsidR="0009174E" w:rsidRPr="00DA599E">
        <w:rPr>
          <w:noProof/>
          <w:sz w:val="26"/>
          <w:szCs w:val="26"/>
          <w:lang w:val="sv-SE"/>
        </w:rPr>
        <w:t>4</w:t>
      </w:r>
      <w:r w:rsidRPr="00DA599E">
        <w:rPr>
          <w:noProof/>
          <w:sz w:val="26"/>
          <w:szCs w:val="26"/>
          <w:lang w:val="sv-SE"/>
        </w:rPr>
        <w:t xml:space="preserve"> trên đường </w:t>
      </w:r>
      <w:r w:rsidR="00A65EC4" w:rsidRPr="00DA599E">
        <w:rPr>
          <w:noProof/>
          <w:sz w:val="26"/>
          <w:szCs w:val="26"/>
          <w:lang w:val="sv-SE"/>
        </w:rPr>
        <w:t>N1-5A (N3).</w:t>
      </w:r>
    </w:p>
    <w:p w14:paraId="22E3D823" w14:textId="0845963E" w:rsidR="005F5F03" w:rsidRPr="00DA599E" w:rsidRDefault="005F5F03" w:rsidP="005F5F03">
      <w:pPr>
        <w:spacing w:line="312" w:lineRule="auto"/>
        <w:ind w:firstLine="567"/>
        <w:contextualSpacing/>
        <w:jc w:val="both"/>
        <w:rPr>
          <w:noProof/>
          <w:sz w:val="26"/>
          <w:szCs w:val="26"/>
          <w:lang w:val="sv-SE"/>
        </w:rPr>
      </w:pPr>
      <w:r w:rsidRPr="00DA599E">
        <w:rPr>
          <w:noProof/>
          <w:sz w:val="26"/>
          <w:szCs w:val="26"/>
          <w:lang w:val="sv-SE"/>
        </w:rPr>
        <w:t>Trên mạng lưới thoát nước bố trí các hố ga có song chắn rác và các hố ga lắng cặn. nước mưa sẽ được lắng tự nhiên. Các hố ga sẽ được định kỳ nạo vét để loại bỏ những rác, cặn lắng. Bùn thải được</w:t>
      </w:r>
      <w:r w:rsidR="008E0DA2" w:rsidRPr="00DA599E">
        <w:rPr>
          <w:noProof/>
          <w:sz w:val="26"/>
          <w:szCs w:val="26"/>
          <w:lang w:val="sv-SE"/>
        </w:rPr>
        <w:t xml:space="preserve"> hợp đồng với</w:t>
      </w:r>
      <w:r w:rsidRPr="00DA599E">
        <w:rPr>
          <w:noProof/>
          <w:sz w:val="26"/>
          <w:szCs w:val="26"/>
          <w:lang w:val="sv-SE"/>
        </w:rPr>
        <w:t xml:space="preserve"> đơn vị dịch vụ xử lý hợp vệ sinh.</w:t>
      </w:r>
      <w:r w:rsidR="00A4232F" w:rsidRPr="00DA599E">
        <w:rPr>
          <w:noProof/>
          <w:sz w:val="26"/>
          <w:szCs w:val="26"/>
          <w:lang w:val="sv-SE"/>
        </w:rPr>
        <w:t xml:space="preserve">             </w:t>
      </w:r>
    </w:p>
    <w:p w14:paraId="19E783AB" w14:textId="22901496" w:rsidR="005F5F03" w:rsidRPr="00DA599E" w:rsidRDefault="005F5F03" w:rsidP="004948B1">
      <w:pPr>
        <w:pStyle w:val="ListParagraph"/>
        <w:numPr>
          <w:ilvl w:val="0"/>
          <w:numId w:val="25"/>
        </w:numPr>
        <w:ind w:right="-23"/>
        <w:jc w:val="both"/>
        <w:rPr>
          <w:rFonts w:eastAsia="Calibri" w:cs="Times New Roman"/>
          <w:bCs/>
          <w:i w:val="0"/>
          <w:szCs w:val="26"/>
          <w:lang w:val="fr-FR"/>
        </w:rPr>
      </w:pPr>
      <w:r w:rsidRPr="00DA599E">
        <w:rPr>
          <w:rFonts w:cs="Times New Roman"/>
          <w:i w:val="0"/>
          <w:noProof/>
          <w:szCs w:val="26"/>
          <w:lang w:val="sv-SE"/>
        </w:rPr>
        <w:t>Vị trí đấu nối: tại 0</w:t>
      </w:r>
      <w:r w:rsidR="00192C02" w:rsidRPr="00DA599E">
        <w:rPr>
          <w:rFonts w:cs="Times New Roman"/>
          <w:i w:val="0"/>
          <w:noProof/>
          <w:szCs w:val="26"/>
          <w:lang w:val="sv-SE"/>
        </w:rPr>
        <w:t>4</w:t>
      </w:r>
      <w:r w:rsidRPr="00DA599E">
        <w:rPr>
          <w:rFonts w:cs="Times New Roman"/>
          <w:i w:val="0"/>
          <w:noProof/>
          <w:szCs w:val="26"/>
          <w:lang w:val="sv-SE"/>
        </w:rPr>
        <w:t xml:space="preserve"> điểm </w:t>
      </w:r>
      <w:r w:rsidRPr="00DA599E">
        <w:rPr>
          <w:rFonts w:eastAsia="Calibri" w:cs="Times New Roman"/>
          <w:bCs/>
          <w:i w:val="0"/>
          <w:szCs w:val="26"/>
          <w:lang w:val="fr-FR"/>
        </w:rPr>
        <w:t>trên đường N1-5A (N3).</w:t>
      </w:r>
    </w:p>
    <w:p w14:paraId="7EA62079" w14:textId="29A1C475" w:rsidR="008E0DA2" w:rsidRPr="00DA599E" w:rsidRDefault="00023852" w:rsidP="004948B1">
      <w:pPr>
        <w:pStyle w:val="ListParagraph"/>
        <w:numPr>
          <w:ilvl w:val="0"/>
          <w:numId w:val="25"/>
        </w:numPr>
        <w:ind w:right="-23"/>
        <w:jc w:val="both"/>
        <w:rPr>
          <w:rFonts w:eastAsia="Calibri" w:cs="Times New Roman"/>
          <w:bCs/>
          <w:i w:val="0"/>
          <w:szCs w:val="26"/>
          <w:lang w:val="fr-FR"/>
        </w:rPr>
      </w:pPr>
      <w:r w:rsidRPr="00DA599E">
        <w:rPr>
          <w:rFonts w:eastAsia="Calibri" w:cs="Times New Roman"/>
          <w:bCs/>
          <w:i w:val="0"/>
          <w:szCs w:val="26"/>
          <w:lang w:val="fr-FR"/>
        </w:rPr>
        <w:t xml:space="preserve">Nước mưa từ nhà máy được thu gom theo độ dốc từ cao đến thấp. </w:t>
      </w:r>
      <w:r w:rsidR="004948B1" w:rsidRPr="00DA599E">
        <w:rPr>
          <w:rFonts w:eastAsia="Calibri" w:cs="Times New Roman"/>
          <w:bCs/>
          <w:i w:val="0"/>
          <w:szCs w:val="26"/>
          <w:lang w:val="fr-FR"/>
        </w:rPr>
        <w:t xml:space="preserve">Nước mưa sau khi được thu gom sẽ tự chảy về điểm đấu nối với hệ thống thu gom, thoát nước mưa của KCN Bàu Bàng.  </w:t>
      </w:r>
    </w:p>
    <w:p w14:paraId="3F8EAFAA" w14:textId="7FC45DF2" w:rsidR="006200F3" w:rsidRPr="00DA599E" w:rsidRDefault="006200F3" w:rsidP="004948B1">
      <w:pPr>
        <w:pStyle w:val="ListParagraph"/>
        <w:numPr>
          <w:ilvl w:val="0"/>
          <w:numId w:val="25"/>
        </w:numPr>
        <w:ind w:right="-23"/>
        <w:jc w:val="both"/>
        <w:rPr>
          <w:rFonts w:eastAsia="Calibri" w:cs="Times New Roman"/>
          <w:bCs/>
          <w:i w:val="0"/>
          <w:szCs w:val="26"/>
          <w:lang w:val="fr-FR"/>
        </w:rPr>
      </w:pPr>
      <w:r w:rsidRPr="00DA599E">
        <w:rPr>
          <w:rFonts w:cs="Times New Roman"/>
          <w:i w:val="0"/>
          <w:noProof/>
          <w:szCs w:val="26"/>
          <w:lang w:val="sv-SE"/>
        </w:rPr>
        <w:t>Sơ đồ thu gom, thoát nước mưa tổng thể của dự án được đính kèm ở phần phụ lục của báo cáo.</w:t>
      </w:r>
    </w:p>
    <w:p w14:paraId="61B2FF80" w14:textId="77777777" w:rsidR="005F5F03" w:rsidRPr="00DA599E" w:rsidRDefault="005F5F03" w:rsidP="00273D1A">
      <w:pPr>
        <w:pStyle w:val="ListParagraph"/>
        <w:numPr>
          <w:ilvl w:val="0"/>
          <w:numId w:val="6"/>
        </w:numPr>
        <w:ind w:firstLine="66"/>
        <w:jc w:val="both"/>
        <w:rPr>
          <w:iCs/>
          <w:szCs w:val="26"/>
        </w:rPr>
      </w:pPr>
      <w:r w:rsidRPr="00DA599E">
        <w:rPr>
          <w:iCs/>
          <w:szCs w:val="26"/>
        </w:rPr>
        <w:t>Mở rộng</w:t>
      </w:r>
    </w:p>
    <w:p w14:paraId="527E5053" w14:textId="71121032" w:rsidR="00BD63D3" w:rsidRPr="00DA599E" w:rsidRDefault="00B56AF0" w:rsidP="0078767B">
      <w:pPr>
        <w:pStyle w:val="Normal01"/>
        <w:spacing w:line="312" w:lineRule="auto"/>
        <w:ind w:firstLine="567"/>
        <w:rPr>
          <w:sz w:val="26"/>
        </w:rPr>
      </w:pPr>
      <w:r w:rsidRPr="00DA599E">
        <w:rPr>
          <w:sz w:val="26"/>
        </w:rPr>
        <w:t>Giai đoạn mở r</w:t>
      </w:r>
      <w:r w:rsidR="00C056B7" w:rsidRPr="00DA599E">
        <w:rPr>
          <w:sz w:val="26"/>
        </w:rPr>
        <w:t>ộng</w:t>
      </w:r>
      <w:r w:rsidRPr="00DA599E">
        <w:rPr>
          <w:sz w:val="26"/>
        </w:rPr>
        <w:t xml:space="preserve"> dự án xây dựng thêm nhà </w:t>
      </w:r>
      <w:r w:rsidR="00886993" w:rsidRPr="00DA599E">
        <w:rPr>
          <w:sz w:val="26"/>
        </w:rPr>
        <w:t>kho</w:t>
      </w:r>
      <w:r w:rsidRPr="00DA599E">
        <w:rPr>
          <w:sz w:val="26"/>
        </w:rPr>
        <w:t xml:space="preserve"> Z, nhà kho 3 </w:t>
      </w:r>
      <w:r w:rsidR="00C056B7" w:rsidRPr="00DA599E">
        <w:rPr>
          <w:sz w:val="26"/>
        </w:rPr>
        <w:t>(</w:t>
      </w:r>
      <w:r w:rsidRPr="00DA599E">
        <w:rPr>
          <w:sz w:val="26"/>
        </w:rPr>
        <w:t>tầng</w:t>
      </w:r>
      <w:r w:rsidR="00C056B7" w:rsidRPr="00DA599E">
        <w:rPr>
          <w:sz w:val="26"/>
        </w:rPr>
        <w:t>)</w:t>
      </w:r>
      <w:r w:rsidRPr="00DA599E">
        <w:rPr>
          <w:sz w:val="26"/>
        </w:rPr>
        <w:t xml:space="preserve"> và nhà kho </w:t>
      </w:r>
      <w:r w:rsidR="00C056B7" w:rsidRPr="00DA599E">
        <w:rPr>
          <w:sz w:val="26"/>
        </w:rPr>
        <w:t>(</w:t>
      </w:r>
      <w:r w:rsidRPr="00DA599E">
        <w:rPr>
          <w:sz w:val="26"/>
        </w:rPr>
        <w:t>2 tầng</w:t>
      </w:r>
      <w:r w:rsidR="00C056B7" w:rsidRPr="00DA599E">
        <w:rPr>
          <w:sz w:val="26"/>
        </w:rPr>
        <w:t>)</w:t>
      </w:r>
      <w:r w:rsidR="00886993" w:rsidRPr="00DA599E">
        <w:rPr>
          <w:sz w:val="26"/>
        </w:rPr>
        <w:t>, nhà kho xây mới</w:t>
      </w:r>
      <w:r w:rsidRPr="00DA599E">
        <w:rPr>
          <w:sz w:val="26"/>
        </w:rPr>
        <w:t xml:space="preserve"> do vậy, công ty sẽ xây dựng bổ sung thêm đường ống thu gom nước mưa</w:t>
      </w:r>
      <w:r w:rsidR="00C056B7" w:rsidRPr="00DA599E">
        <w:rPr>
          <w:sz w:val="26"/>
        </w:rPr>
        <w:t>.</w:t>
      </w:r>
    </w:p>
    <w:p w14:paraId="35618CA5" w14:textId="78A5F677" w:rsidR="0009174E" w:rsidRPr="00DA599E" w:rsidRDefault="0009174E" w:rsidP="0078767B">
      <w:pPr>
        <w:pStyle w:val="Normal01"/>
        <w:spacing w:line="312" w:lineRule="auto"/>
        <w:ind w:firstLine="567"/>
        <w:rPr>
          <w:sz w:val="26"/>
        </w:rPr>
      </w:pPr>
      <w:r w:rsidRPr="00DA599E">
        <w:rPr>
          <w:sz w:val="26"/>
        </w:rPr>
        <w:t xml:space="preserve">Nước mưa từ mái nhà </w:t>
      </w:r>
      <w:r w:rsidR="003C551A" w:rsidRPr="00DA599E">
        <w:rPr>
          <w:sz w:val="26"/>
        </w:rPr>
        <w:t xml:space="preserve">kho 2 tầng </w:t>
      </w:r>
      <w:r w:rsidRPr="00DA599E">
        <w:rPr>
          <w:sz w:val="26"/>
        </w:rPr>
        <w:t xml:space="preserve">được thu gom bằng đường ống PVC </w:t>
      </w:r>
      <w:r w:rsidRPr="00DA599E">
        <w:rPr>
          <w:sz w:val="26"/>
          <w:lang w:val="sv-SE"/>
        </w:rPr>
        <w:sym w:font="Wingdings 2" w:char="F058"/>
      </w:r>
      <w:r w:rsidRPr="00DA599E">
        <w:rPr>
          <w:sz w:val="26"/>
          <w:lang w:val="sv-SE"/>
        </w:rPr>
        <w:t>150</w:t>
      </w:r>
      <w:r w:rsidR="000E52CA" w:rsidRPr="00DA599E">
        <w:rPr>
          <w:sz w:val="26"/>
          <w:lang w:val="sv-SE"/>
        </w:rPr>
        <w:t xml:space="preserve"> sau đó dẫn</w:t>
      </w:r>
      <w:r w:rsidRPr="00DA599E">
        <w:rPr>
          <w:sz w:val="26"/>
          <w:lang w:val="sv-SE"/>
        </w:rPr>
        <w:t xml:space="preserve"> về hệ thống </w:t>
      </w:r>
      <w:r w:rsidR="000E52CA" w:rsidRPr="00DA599E">
        <w:rPr>
          <w:sz w:val="26"/>
          <w:lang w:val="sv-SE"/>
        </w:rPr>
        <w:t>thoát nước mưa</w:t>
      </w:r>
      <w:r w:rsidRPr="00DA599E">
        <w:rPr>
          <w:sz w:val="26"/>
          <w:lang w:val="sv-SE"/>
        </w:rPr>
        <w:t xml:space="preserve"> </w:t>
      </w:r>
      <w:r w:rsidR="002F2CA2" w:rsidRPr="00DA599E">
        <w:rPr>
          <w:sz w:val="26"/>
          <w:lang w:val="sv-SE"/>
        </w:rPr>
        <w:t xml:space="preserve">bằng đường cống </w:t>
      </w:r>
      <w:r w:rsidRPr="00DA599E">
        <w:rPr>
          <w:sz w:val="26"/>
          <w:lang w:val="sv-SE"/>
        </w:rPr>
        <w:t>D</w:t>
      </w:r>
      <w:r w:rsidR="000E52CA" w:rsidRPr="00DA599E">
        <w:rPr>
          <w:sz w:val="26"/>
          <w:lang w:val="sv-SE"/>
        </w:rPr>
        <w:t>700</w:t>
      </w:r>
      <w:r w:rsidR="002F2CA2" w:rsidRPr="00DA599E">
        <w:rPr>
          <w:sz w:val="26"/>
          <w:lang w:val="sv-SE"/>
        </w:rPr>
        <w:t>, làm bằng BTCT</w:t>
      </w:r>
      <w:r w:rsidR="003E4E4D" w:rsidRPr="00DA599E">
        <w:rPr>
          <w:sz w:val="26"/>
          <w:lang w:val="sv-SE"/>
        </w:rPr>
        <w:t xml:space="preserve"> xung quanh </w:t>
      </w:r>
      <w:r w:rsidR="003E4E4D" w:rsidRPr="00DA599E">
        <w:rPr>
          <w:sz w:val="26"/>
          <w:lang w:val="sv-SE"/>
        </w:rPr>
        <w:lastRenderedPageBreak/>
        <w:t>nhà xưởng</w:t>
      </w:r>
      <w:r w:rsidR="000E52CA" w:rsidRPr="00DA599E">
        <w:rPr>
          <w:sz w:val="26"/>
        </w:rPr>
        <w:t xml:space="preserve">, nước mưa từ nhà xưởng mở rộng được đấu nối vào </w:t>
      </w:r>
      <w:r w:rsidR="002F2CA2" w:rsidRPr="00DA599E">
        <w:rPr>
          <w:sz w:val="26"/>
        </w:rPr>
        <w:t>tuyến thu gom nước mưa số 2 hiện hữu</w:t>
      </w:r>
      <w:r w:rsidR="000E52CA" w:rsidRPr="00DA599E">
        <w:rPr>
          <w:sz w:val="26"/>
        </w:rPr>
        <w:t xml:space="preserve"> </w:t>
      </w:r>
      <w:r w:rsidR="002F2CA2" w:rsidRPr="00DA599E">
        <w:rPr>
          <w:sz w:val="26"/>
        </w:rPr>
        <w:t xml:space="preserve">sau đó </w:t>
      </w:r>
      <w:r w:rsidR="000E52CA" w:rsidRPr="00DA599E">
        <w:rPr>
          <w:sz w:val="26"/>
        </w:rPr>
        <w:t xml:space="preserve">được dẫn về điểm đấu nối nước mưa số 2 trên đường </w:t>
      </w:r>
      <w:r w:rsidR="00A65EC4" w:rsidRPr="00DA599E">
        <w:rPr>
          <w:noProof/>
          <w:sz w:val="26"/>
          <w:lang w:val="sv-SE"/>
        </w:rPr>
        <w:t>N1-5A (N3)</w:t>
      </w:r>
      <w:r w:rsidR="000E52CA" w:rsidRPr="00DA599E">
        <w:rPr>
          <w:sz w:val="26"/>
        </w:rPr>
        <w:t>.</w:t>
      </w:r>
    </w:p>
    <w:p w14:paraId="46B3BD4C" w14:textId="1786AFCE" w:rsidR="00DE4D97" w:rsidRPr="00DA599E" w:rsidRDefault="00907C24" w:rsidP="003E4E4D">
      <w:pPr>
        <w:pStyle w:val="PHAN112"/>
        <w:ind w:firstLine="567"/>
        <w:rPr>
          <w:b w:val="0"/>
        </w:rPr>
      </w:pPr>
      <w:bookmarkStart w:id="1215" w:name="_Toc100642846"/>
      <w:r w:rsidRPr="00DA599E">
        <w:rPr>
          <w:b w:val="0"/>
        </w:rPr>
        <w:t>Nhà kho</w:t>
      </w:r>
      <w:r w:rsidR="00EE3B55" w:rsidRPr="00DA599E">
        <w:rPr>
          <w:b w:val="0"/>
        </w:rPr>
        <w:t xml:space="preserve"> </w:t>
      </w:r>
      <w:r w:rsidR="003E4E4D" w:rsidRPr="00DA599E">
        <w:rPr>
          <w:b w:val="0"/>
        </w:rPr>
        <w:t xml:space="preserve">Z, nhà kho 3 tầng, </w:t>
      </w:r>
      <w:r w:rsidR="001F642F" w:rsidRPr="00DA599E">
        <w:rPr>
          <w:b w:val="0"/>
        </w:rPr>
        <w:t>nhà kho xây mớ</w:t>
      </w:r>
      <w:r w:rsidR="003C551A" w:rsidRPr="00DA599E">
        <w:rPr>
          <w:b w:val="0"/>
        </w:rPr>
        <w:t>i:</w:t>
      </w:r>
      <w:r w:rsidR="001F642F" w:rsidRPr="00DA599E">
        <w:rPr>
          <w:b w:val="0"/>
        </w:rPr>
        <w:t xml:space="preserve"> </w:t>
      </w:r>
      <w:r w:rsidR="003E4E4D" w:rsidRPr="00DA599E">
        <w:rPr>
          <w:b w:val="0"/>
        </w:rPr>
        <w:t>nước mưa từ mái nhà xưởng được thu</w:t>
      </w:r>
      <w:r w:rsidR="002F2CA2" w:rsidRPr="00DA599E">
        <w:rPr>
          <w:b w:val="0"/>
        </w:rPr>
        <w:t xml:space="preserve"> gom</w:t>
      </w:r>
      <w:r w:rsidR="003E4E4D" w:rsidRPr="00DA599E">
        <w:rPr>
          <w:b w:val="0"/>
        </w:rPr>
        <w:t xml:space="preserve"> bằng đ</w:t>
      </w:r>
      <w:r w:rsidR="002F2CA2" w:rsidRPr="00DA599E">
        <w:rPr>
          <w:b w:val="0"/>
        </w:rPr>
        <w:t>ường</w:t>
      </w:r>
      <w:r w:rsidR="003E4E4D" w:rsidRPr="00DA599E">
        <w:rPr>
          <w:b w:val="0"/>
        </w:rPr>
        <w:t xml:space="preserve"> ống PVC </w:t>
      </w:r>
      <w:r w:rsidR="003E4E4D" w:rsidRPr="00DA599E">
        <w:rPr>
          <w:b w:val="0"/>
          <w:lang w:val="sv-SE"/>
        </w:rPr>
        <w:sym w:font="Wingdings 2" w:char="F058"/>
      </w:r>
      <w:r w:rsidR="003E4E4D" w:rsidRPr="00DA599E">
        <w:rPr>
          <w:b w:val="0"/>
          <w:lang w:val="sv-SE"/>
        </w:rPr>
        <w:t>150 sau đó dẫn về hệ thống thoát nước mưa</w:t>
      </w:r>
      <w:r w:rsidR="001F642F" w:rsidRPr="00DA599E">
        <w:rPr>
          <w:b w:val="0"/>
          <w:lang w:val="sv-SE"/>
        </w:rPr>
        <w:t xml:space="preserve"> ống nhánh</w:t>
      </w:r>
      <w:r w:rsidR="003E4E4D" w:rsidRPr="00DA599E">
        <w:rPr>
          <w:b w:val="0"/>
          <w:lang w:val="sv-SE"/>
        </w:rPr>
        <w:t xml:space="preserve"> D500-</w:t>
      </w:r>
      <w:r w:rsidR="001F642F" w:rsidRPr="00DA599E">
        <w:rPr>
          <w:b w:val="0"/>
          <w:lang w:val="sv-SE"/>
        </w:rPr>
        <w:t>7</w:t>
      </w:r>
      <w:r w:rsidR="003E4E4D" w:rsidRPr="00DA599E">
        <w:rPr>
          <w:b w:val="0"/>
          <w:lang w:val="sv-SE"/>
        </w:rPr>
        <w:t>00</w:t>
      </w:r>
      <w:r w:rsidR="003E4E4D" w:rsidRPr="00DA599E">
        <w:rPr>
          <w:lang w:val="sv-SE"/>
        </w:rPr>
        <w:t xml:space="preserve"> </w:t>
      </w:r>
      <w:r w:rsidR="003E4E4D" w:rsidRPr="00DA599E">
        <w:rPr>
          <w:b w:val="0"/>
          <w:lang w:val="sv-SE"/>
        </w:rPr>
        <w:t>xung quanh nhà xưởng</w:t>
      </w:r>
      <w:r w:rsidR="003E4E4D" w:rsidRPr="00DA599E">
        <w:rPr>
          <w:b w:val="0"/>
        </w:rPr>
        <w:t xml:space="preserve">, </w:t>
      </w:r>
      <w:r w:rsidR="001F642F" w:rsidRPr="00DA599E">
        <w:rPr>
          <w:b w:val="0"/>
        </w:rPr>
        <w:t xml:space="preserve">nước mưa từ hệ thống ống nhánh được dẫn về hệ thống thoát nước mưa nhánh chính </w:t>
      </w:r>
      <w:r w:rsidR="004F6AE6" w:rsidRPr="00DA599E">
        <w:rPr>
          <w:b w:val="0"/>
        </w:rPr>
        <w:t xml:space="preserve">D900, sau đó đấu nối vào </w:t>
      </w:r>
      <w:r w:rsidR="002F2CA2" w:rsidRPr="00DA599E">
        <w:rPr>
          <w:b w:val="0"/>
        </w:rPr>
        <w:t xml:space="preserve">tuyến thu gom nước mưa số 4 </w:t>
      </w:r>
      <w:r w:rsidR="003E4E4D" w:rsidRPr="00DA599E">
        <w:rPr>
          <w:b w:val="0"/>
        </w:rPr>
        <w:t xml:space="preserve">hiện hữu và được dẫn về điểm đấu nối nước mưa số 4 trên đường </w:t>
      </w:r>
      <w:r w:rsidR="00476201" w:rsidRPr="00DA599E">
        <w:rPr>
          <w:rStyle w:val="0NormalChar0"/>
          <w:b w:val="0"/>
        </w:rPr>
        <w:t>N1-5A (N3)</w:t>
      </w:r>
      <w:r w:rsidR="003E4E4D" w:rsidRPr="00DA599E">
        <w:rPr>
          <w:rStyle w:val="0NormalChar0"/>
          <w:b w:val="0"/>
        </w:rPr>
        <w:t>.</w:t>
      </w:r>
      <w:bookmarkEnd w:id="1215"/>
    </w:p>
    <w:p w14:paraId="42201AA1" w14:textId="6D2586AF" w:rsidR="008D23FC" w:rsidRPr="00DA599E" w:rsidRDefault="008D23FC" w:rsidP="008D23FC">
      <w:pPr>
        <w:pStyle w:val="Caption"/>
        <w:rPr>
          <w:color w:val="auto"/>
        </w:rPr>
      </w:pPr>
      <w:bookmarkStart w:id="1216" w:name="_Toc114565219"/>
      <w:r w:rsidRPr="00DA599E">
        <w:rPr>
          <w:color w:val="auto"/>
        </w:rPr>
        <w:t xml:space="preserve">Bảng 3. </w:t>
      </w:r>
      <w:r w:rsidR="002A6DFD" w:rsidRPr="00DA599E">
        <w:rPr>
          <w:color w:val="auto"/>
        </w:rPr>
        <w:fldChar w:fldCharType="begin"/>
      </w:r>
      <w:r w:rsidR="002A6DFD" w:rsidRPr="00DA599E">
        <w:rPr>
          <w:color w:val="auto"/>
        </w:rPr>
        <w:instrText xml:space="preserve"> SEQ Bảng_3. \* ARABIC </w:instrText>
      </w:r>
      <w:r w:rsidR="002A6DFD" w:rsidRPr="00DA599E">
        <w:rPr>
          <w:color w:val="auto"/>
        </w:rPr>
        <w:fldChar w:fldCharType="separate"/>
      </w:r>
      <w:r w:rsidR="00DA599E">
        <w:rPr>
          <w:noProof/>
          <w:color w:val="auto"/>
        </w:rPr>
        <w:t>1</w:t>
      </w:r>
      <w:r w:rsidR="002A6DFD" w:rsidRPr="00DA599E">
        <w:rPr>
          <w:noProof/>
          <w:color w:val="auto"/>
        </w:rPr>
        <w:fldChar w:fldCharType="end"/>
      </w:r>
      <w:r w:rsidRPr="00DA599E">
        <w:rPr>
          <w:color w:val="auto"/>
        </w:rPr>
        <w:t>. Tổng hợp chiều dài cống thu gom nước mưa</w:t>
      </w:r>
      <w:bookmarkEnd w:id="1216"/>
    </w:p>
    <w:tbl>
      <w:tblPr>
        <w:tblStyle w:val="TableGrid"/>
        <w:tblW w:w="0" w:type="auto"/>
        <w:jc w:val="center"/>
        <w:tblLook w:val="04A0" w:firstRow="1" w:lastRow="0" w:firstColumn="1" w:lastColumn="0" w:noHBand="0" w:noVBand="1"/>
      </w:tblPr>
      <w:tblGrid>
        <w:gridCol w:w="987"/>
        <w:gridCol w:w="2552"/>
        <w:gridCol w:w="2552"/>
        <w:gridCol w:w="2552"/>
      </w:tblGrid>
      <w:tr w:rsidR="00DA599E" w:rsidRPr="00DA599E" w14:paraId="3FCDEE48" w14:textId="77777777" w:rsidTr="0050489A">
        <w:trPr>
          <w:jc w:val="center"/>
        </w:trPr>
        <w:tc>
          <w:tcPr>
            <w:tcW w:w="987" w:type="dxa"/>
          </w:tcPr>
          <w:p w14:paraId="64AA7A30" w14:textId="77777777" w:rsidR="008D23FC" w:rsidRPr="00DA599E" w:rsidRDefault="008D23FC" w:rsidP="0050489A">
            <w:pPr>
              <w:pStyle w:val="ListParagraph"/>
              <w:numPr>
                <w:ilvl w:val="0"/>
                <w:numId w:val="0"/>
              </w:numPr>
              <w:ind w:right="-23"/>
              <w:jc w:val="center"/>
              <w:rPr>
                <w:rFonts w:cs="Times New Roman"/>
                <w:b/>
                <w:i w:val="0"/>
                <w:noProof/>
                <w:szCs w:val="26"/>
                <w:lang w:val="sv-SE"/>
              </w:rPr>
            </w:pPr>
            <w:r w:rsidRPr="00DA599E">
              <w:rPr>
                <w:rFonts w:cs="Times New Roman"/>
                <w:b/>
                <w:i w:val="0"/>
                <w:noProof/>
                <w:szCs w:val="26"/>
                <w:lang w:val="sv-SE"/>
              </w:rPr>
              <w:t>STT</w:t>
            </w:r>
          </w:p>
        </w:tc>
        <w:tc>
          <w:tcPr>
            <w:tcW w:w="2552" w:type="dxa"/>
          </w:tcPr>
          <w:p w14:paraId="7B1E6C42" w14:textId="77777777" w:rsidR="008D23FC" w:rsidRPr="00DA599E" w:rsidRDefault="008D23FC" w:rsidP="0050489A">
            <w:pPr>
              <w:pStyle w:val="ListParagraph"/>
              <w:numPr>
                <w:ilvl w:val="0"/>
                <w:numId w:val="0"/>
              </w:numPr>
              <w:ind w:right="-23"/>
              <w:jc w:val="center"/>
              <w:rPr>
                <w:rFonts w:cs="Times New Roman"/>
                <w:b/>
                <w:i w:val="0"/>
                <w:noProof/>
                <w:szCs w:val="26"/>
                <w:lang w:val="sv-SE"/>
              </w:rPr>
            </w:pPr>
            <w:r w:rsidRPr="00DA599E">
              <w:rPr>
                <w:rFonts w:cs="Times New Roman"/>
                <w:b/>
                <w:i w:val="0"/>
                <w:noProof/>
                <w:szCs w:val="26"/>
                <w:lang w:val="sv-SE"/>
              </w:rPr>
              <w:t>Đường cống thu gom</w:t>
            </w:r>
          </w:p>
        </w:tc>
        <w:tc>
          <w:tcPr>
            <w:tcW w:w="2552" w:type="dxa"/>
          </w:tcPr>
          <w:p w14:paraId="592C2499" w14:textId="77777777" w:rsidR="008D23FC" w:rsidRPr="00DA599E" w:rsidRDefault="008D23FC" w:rsidP="0050489A">
            <w:pPr>
              <w:pStyle w:val="ListParagraph"/>
              <w:numPr>
                <w:ilvl w:val="0"/>
                <w:numId w:val="0"/>
              </w:numPr>
              <w:ind w:right="-23"/>
              <w:jc w:val="center"/>
              <w:rPr>
                <w:rFonts w:cs="Times New Roman"/>
                <w:b/>
                <w:i w:val="0"/>
                <w:noProof/>
                <w:szCs w:val="26"/>
                <w:lang w:val="sv-SE"/>
              </w:rPr>
            </w:pPr>
            <w:r w:rsidRPr="00DA599E">
              <w:rPr>
                <w:rFonts w:cs="Times New Roman"/>
                <w:b/>
                <w:i w:val="0"/>
                <w:noProof/>
                <w:szCs w:val="26"/>
                <w:lang w:val="sv-SE"/>
              </w:rPr>
              <w:t>Chiều dài (m)</w:t>
            </w:r>
          </w:p>
        </w:tc>
        <w:tc>
          <w:tcPr>
            <w:tcW w:w="2552" w:type="dxa"/>
          </w:tcPr>
          <w:p w14:paraId="0D84EEE8" w14:textId="77777777" w:rsidR="008D23FC" w:rsidRPr="00DA599E" w:rsidRDefault="008D23FC" w:rsidP="0050489A">
            <w:pPr>
              <w:pStyle w:val="ListParagraph"/>
              <w:numPr>
                <w:ilvl w:val="0"/>
                <w:numId w:val="0"/>
              </w:numPr>
              <w:ind w:right="-23"/>
              <w:jc w:val="center"/>
              <w:rPr>
                <w:rFonts w:cs="Times New Roman"/>
                <w:b/>
                <w:i w:val="0"/>
                <w:noProof/>
                <w:szCs w:val="26"/>
                <w:lang w:val="sv-SE"/>
              </w:rPr>
            </w:pPr>
            <w:r w:rsidRPr="00DA599E">
              <w:rPr>
                <w:rFonts w:cs="Times New Roman"/>
                <w:b/>
                <w:i w:val="0"/>
                <w:noProof/>
                <w:szCs w:val="26"/>
                <w:lang w:val="sv-SE"/>
              </w:rPr>
              <w:t>Vật liệu</w:t>
            </w:r>
          </w:p>
        </w:tc>
      </w:tr>
      <w:tr w:rsidR="00DA599E" w:rsidRPr="00DA599E" w14:paraId="00435DF5" w14:textId="77777777" w:rsidTr="0050489A">
        <w:trPr>
          <w:jc w:val="center"/>
        </w:trPr>
        <w:tc>
          <w:tcPr>
            <w:tcW w:w="987" w:type="dxa"/>
          </w:tcPr>
          <w:p w14:paraId="5A3B1C3E" w14:textId="77777777" w:rsidR="008D23FC" w:rsidRPr="00DA599E" w:rsidRDefault="008D23FC" w:rsidP="0050489A">
            <w:pPr>
              <w:pStyle w:val="ListParagraph"/>
              <w:numPr>
                <w:ilvl w:val="0"/>
                <w:numId w:val="0"/>
              </w:numPr>
              <w:ind w:right="-23"/>
              <w:jc w:val="center"/>
              <w:rPr>
                <w:rFonts w:cs="Times New Roman"/>
                <w:i w:val="0"/>
                <w:noProof/>
                <w:szCs w:val="26"/>
                <w:lang w:val="sv-SE"/>
              </w:rPr>
            </w:pPr>
            <w:r w:rsidRPr="00DA599E">
              <w:rPr>
                <w:rFonts w:cs="Times New Roman"/>
                <w:i w:val="0"/>
                <w:noProof/>
                <w:szCs w:val="26"/>
                <w:lang w:val="sv-SE"/>
              </w:rPr>
              <w:t>1</w:t>
            </w:r>
          </w:p>
        </w:tc>
        <w:tc>
          <w:tcPr>
            <w:tcW w:w="2552" w:type="dxa"/>
          </w:tcPr>
          <w:p w14:paraId="28B7596E" w14:textId="77777777" w:rsidR="008D23FC" w:rsidRPr="00DA599E" w:rsidRDefault="008D23FC" w:rsidP="0050489A">
            <w:pPr>
              <w:pStyle w:val="ListParagraph"/>
              <w:numPr>
                <w:ilvl w:val="0"/>
                <w:numId w:val="0"/>
              </w:numPr>
              <w:ind w:right="-23"/>
              <w:jc w:val="center"/>
              <w:rPr>
                <w:rFonts w:cs="Times New Roman"/>
                <w:i w:val="0"/>
                <w:noProof/>
                <w:szCs w:val="26"/>
                <w:lang w:val="sv-SE"/>
              </w:rPr>
            </w:pPr>
            <w:r w:rsidRPr="00DA599E">
              <w:rPr>
                <w:rFonts w:cs="Times New Roman"/>
                <w:i w:val="0"/>
                <w:noProof/>
                <w:szCs w:val="26"/>
                <w:lang w:val="sv-SE"/>
              </w:rPr>
              <w:t>D500</w:t>
            </w:r>
          </w:p>
        </w:tc>
        <w:tc>
          <w:tcPr>
            <w:tcW w:w="2552" w:type="dxa"/>
          </w:tcPr>
          <w:p w14:paraId="1CEEA1D0" w14:textId="77777777" w:rsidR="008D23FC" w:rsidRPr="00DA599E" w:rsidRDefault="008D23FC" w:rsidP="0050489A">
            <w:pPr>
              <w:pStyle w:val="ListParagraph"/>
              <w:numPr>
                <w:ilvl w:val="0"/>
                <w:numId w:val="0"/>
              </w:numPr>
              <w:ind w:right="-23"/>
              <w:jc w:val="center"/>
              <w:rPr>
                <w:rFonts w:cs="Times New Roman"/>
                <w:i w:val="0"/>
                <w:noProof/>
                <w:szCs w:val="26"/>
                <w:lang w:val="sv-SE"/>
              </w:rPr>
            </w:pPr>
            <w:r w:rsidRPr="00DA599E">
              <w:rPr>
                <w:rFonts w:cs="Times New Roman"/>
                <w:i w:val="0"/>
                <w:noProof/>
                <w:szCs w:val="26"/>
                <w:lang w:val="sv-SE"/>
              </w:rPr>
              <w:t>2.368</w:t>
            </w:r>
          </w:p>
        </w:tc>
        <w:tc>
          <w:tcPr>
            <w:tcW w:w="2552" w:type="dxa"/>
          </w:tcPr>
          <w:p w14:paraId="09C25BAB" w14:textId="77777777" w:rsidR="008D23FC" w:rsidRPr="00DA599E" w:rsidRDefault="008D23FC" w:rsidP="0050489A">
            <w:pPr>
              <w:pStyle w:val="ListParagraph"/>
              <w:numPr>
                <w:ilvl w:val="0"/>
                <w:numId w:val="0"/>
              </w:numPr>
              <w:ind w:right="-23"/>
              <w:jc w:val="center"/>
              <w:rPr>
                <w:rFonts w:cs="Times New Roman"/>
                <w:i w:val="0"/>
                <w:noProof/>
                <w:szCs w:val="26"/>
                <w:lang w:val="sv-SE"/>
              </w:rPr>
            </w:pPr>
            <w:r w:rsidRPr="00DA599E">
              <w:rPr>
                <w:rFonts w:cs="Times New Roman"/>
                <w:i w:val="0"/>
                <w:noProof/>
                <w:szCs w:val="26"/>
                <w:lang w:val="sv-SE"/>
              </w:rPr>
              <w:t>BTCT</w:t>
            </w:r>
          </w:p>
        </w:tc>
      </w:tr>
      <w:tr w:rsidR="00DA599E" w:rsidRPr="00DA599E" w14:paraId="212FCF76" w14:textId="77777777" w:rsidTr="0050489A">
        <w:trPr>
          <w:jc w:val="center"/>
        </w:trPr>
        <w:tc>
          <w:tcPr>
            <w:tcW w:w="987" w:type="dxa"/>
          </w:tcPr>
          <w:p w14:paraId="33782146" w14:textId="77777777" w:rsidR="008D23FC" w:rsidRPr="00DA599E" w:rsidRDefault="008D23FC" w:rsidP="0050489A">
            <w:pPr>
              <w:pStyle w:val="ListParagraph"/>
              <w:numPr>
                <w:ilvl w:val="0"/>
                <w:numId w:val="0"/>
              </w:numPr>
              <w:ind w:right="-23"/>
              <w:jc w:val="center"/>
              <w:rPr>
                <w:rFonts w:cs="Times New Roman"/>
                <w:i w:val="0"/>
                <w:noProof/>
                <w:szCs w:val="26"/>
                <w:lang w:val="sv-SE"/>
              </w:rPr>
            </w:pPr>
            <w:r w:rsidRPr="00DA599E">
              <w:rPr>
                <w:rFonts w:cs="Times New Roman"/>
                <w:i w:val="0"/>
                <w:noProof/>
                <w:szCs w:val="26"/>
                <w:lang w:val="sv-SE"/>
              </w:rPr>
              <w:t>2</w:t>
            </w:r>
          </w:p>
        </w:tc>
        <w:tc>
          <w:tcPr>
            <w:tcW w:w="2552" w:type="dxa"/>
          </w:tcPr>
          <w:p w14:paraId="22A146C9" w14:textId="77777777" w:rsidR="008D23FC" w:rsidRPr="00DA599E" w:rsidRDefault="008D23FC" w:rsidP="0050489A">
            <w:pPr>
              <w:pStyle w:val="ListParagraph"/>
              <w:numPr>
                <w:ilvl w:val="0"/>
                <w:numId w:val="0"/>
              </w:numPr>
              <w:ind w:right="-23"/>
              <w:jc w:val="center"/>
              <w:rPr>
                <w:rFonts w:cs="Times New Roman"/>
                <w:i w:val="0"/>
                <w:noProof/>
                <w:szCs w:val="26"/>
                <w:lang w:val="sv-SE"/>
              </w:rPr>
            </w:pPr>
            <w:r w:rsidRPr="00DA599E">
              <w:rPr>
                <w:rFonts w:cs="Times New Roman"/>
                <w:i w:val="0"/>
                <w:noProof/>
                <w:szCs w:val="26"/>
                <w:lang w:val="sv-SE"/>
              </w:rPr>
              <w:t>D600</w:t>
            </w:r>
          </w:p>
        </w:tc>
        <w:tc>
          <w:tcPr>
            <w:tcW w:w="2552" w:type="dxa"/>
          </w:tcPr>
          <w:p w14:paraId="20255268" w14:textId="74173FB8" w:rsidR="008D23FC" w:rsidRPr="00DA599E" w:rsidRDefault="008D23FC" w:rsidP="0050489A">
            <w:pPr>
              <w:pStyle w:val="ListParagraph"/>
              <w:numPr>
                <w:ilvl w:val="0"/>
                <w:numId w:val="0"/>
              </w:numPr>
              <w:ind w:right="-23"/>
              <w:jc w:val="center"/>
              <w:rPr>
                <w:rFonts w:cs="Times New Roman"/>
                <w:i w:val="0"/>
                <w:noProof/>
                <w:szCs w:val="26"/>
                <w:lang w:val="sv-SE"/>
              </w:rPr>
            </w:pPr>
            <w:r w:rsidRPr="00DA599E">
              <w:rPr>
                <w:rFonts w:cs="Times New Roman"/>
                <w:i w:val="0"/>
                <w:noProof/>
                <w:szCs w:val="26"/>
                <w:lang w:val="sv-SE"/>
              </w:rPr>
              <w:t>2</w:t>
            </w:r>
            <w:r w:rsidR="00D875C7" w:rsidRPr="00DA599E">
              <w:rPr>
                <w:rFonts w:cs="Times New Roman"/>
                <w:i w:val="0"/>
                <w:noProof/>
                <w:szCs w:val="26"/>
                <w:lang w:val="sv-SE"/>
              </w:rPr>
              <w:t>.</w:t>
            </w:r>
            <w:r w:rsidRPr="00DA599E">
              <w:rPr>
                <w:rFonts w:cs="Times New Roman"/>
                <w:i w:val="0"/>
                <w:noProof/>
                <w:szCs w:val="26"/>
                <w:lang w:val="sv-SE"/>
              </w:rPr>
              <w:t>512</w:t>
            </w:r>
          </w:p>
        </w:tc>
        <w:tc>
          <w:tcPr>
            <w:tcW w:w="2552" w:type="dxa"/>
          </w:tcPr>
          <w:p w14:paraId="52D71AE6" w14:textId="77777777" w:rsidR="008D23FC" w:rsidRPr="00DA599E" w:rsidRDefault="008D23FC" w:rsidP="0050489A">
            <w:pPr>
              <w:pStyle w:val="ListParagraph"/>
              <w:numPr>
                <w:ilvl w:val="0"/>
                <w:numId w:val="0"/>
              </w:numPr>
              <w:ind w:right="-23"/>
              <w:jc w:val="center"/>
              <w:rPr>
                <w:rFonts w:cs="Times New Roman"/>
                <w:i w:val="0"/>
                <w:noProof/>
                <w:szCs w:val="26"/>
                <w:lang w:val="sv-SE"/>
              </w:rPr>
            </w:pPr>
            <w:r w:rsidRPr="00DA599E">
              <w:rPr>
                <w:rFonts w:cs="Times New Roman"/>
                <w:i w:val="0"/>
                <w:noProof/>
                <w:szCs w:val="26"/>
                <w:lang w:val="sv-SE"/>
              </w:rPr>
              <w:t>BTCT</w:t>
            </w:r>
          </w:p>
        </w:tc>
      </w:tr>
      <w:tr w:rsidR="00DA599E" w:rsidRPr="00DA599E" w14:paraId="26081973" w14:textId="77777777" w:rsidTr="0050489A">
        <w:trPr>
          <w:jc w:val="center"/>
        </w:trPr>
        <w:tc>
          <w:tcPr>
            <w:tcW w:w="987" w:type="dxa"/>
          </w:tcPr>
          <w:p w14:paraId="4236968B" w14:textId="77777777" w:rsidR="008D23FC" w:rsidRPr="00DA599E" w:rsidRDefault="008D23FC" w:rsidP="0050489A">
            <w:pPr>
              <w:pStyle w:val="ListParagraph"/>
              <w:numPr>
                <w:ilvl w:val="0"/>
                <w:numId w:val="0"/>
              </w:numPr>
              <w:ind w:right="-23"/>
              <w:jc w:val="center"/>
              <w:rPr>
                <w:rFonts w:cs="Times New Roman"/>
                <w:i w:val="0"/>
                <w:noProof/>
                <w:szCs w:val="26"/>
                <w:lang w:val="sv-SE"/>
              </w:rPr>
            </w:pPr>
            <w:r w:rsidRPr="00DA599E">
              <w:rPr>
                <w:rFonts w:cs="Times New Roman"/>
                <w:i w:val="0"/>
                <w:noProof/>
                <w:szCs w:val="26"/>
                <w:lang w:val="sv-SE"/>
              </w:rPr>
              <w:t>3</w:t>
            </w:r>
          </w:p>
        </w:tc>
        <w:tc>
          <w:tcPr>
            <w:tcW w:w="2552" w:type="dxa"/>
          </w:tcPr>
          <w:p w14:paraId="433A2092" w14:textId="77777777" w:rsidR="008D23FC" w:rsidRPr="00DA599E" w:rsidRDefault="008D23FC" w:rsidP="0050489A">
            <w:pPr>
              <w:pStyle w:val="ListParagraph"/>
              <w:numPr>
                <w:ilvl w:val="0"/>
                <w:numId w:val="0"/>
              </w:numPr>
              <w:ind w:right="-23"/>
              <w:jc w:val="center"/>
              <w:rPr>
                <w:rFonts w:cs="Times New Roman"/>
                <w:i w:val="0"/>
                <w:noProof/>
                <w:szCs w:val="26"/>
                <w:lang w:val="sv-SE"/>
              </w:rPr>
            </w:pPr>
            <w:r w:rsidRPr="00DA599E">
              <w:rPr>
                <w:rFonts w:cs="Times New Roman"/>
                <w:i w:val="0"/>
                <w:noProof/>
                <w:szCs w:val="26"/>
                <w:lang w:val="sv-SE"/>
              </w:rPr>
              <w:t>D700</w:t>
            </w:r>
          </w:p>
        </w:tc>
        <w:tc>
          <w:tcPr>
            <w:tcW w:w="2552" w:type="dxa"/>
          </w:tcPr>
          <w:p w14:paraId="28006538" w14:textId="77777777" w:rsidR="008D23FC" w:rsidRPr="00DA599E" w:rsidRDefault="008D23FC" w:rsidP="0050489A">
            <w:pPr>
              <w:pStyle w:val="ListParagraph"/>
              <w:numPr>
                <w:ilvl w:val="0"/>
                <w:numId w:val="0"/>
              </w:numPr>
              <w:ind w:right="-23"/>
              <w:jc w:val="center"/>
              <w:rPr>
                <w:rFonts w:cs="Times New Roman"/>
                <w:i w:val="0"/>
                <w:noProof/>
                <w:szCs w:val="26"/>
                <w:lang w:val="sv-SE"/>
              </w:rPr>
            </w:pPr>
            <w:r w:rsidRPr="00DA599E">
              <w:rPr>
                <w:rFonts w:cs="Times New Roman"/>
                <w:i w:val="0"/>
                <w:noProof/>
                <w:szCs w:val="26"/>
                <w:lang w:val="sv-SE"/>
              </w:rPr>
              <w:t>1.978</w:t>
            </w:r>
          </w:p>
        </w:tc>
        <w:tc>
          <w:tcPr>
            <w:tcW w:w="2552" w:type="dxa"/>
          </w:tcPr>
          <w:p w14:paraId="3237E990" w14:textId="77777777" w:rsidR="008D23FC" w:rsidRPr="00DA599E" w:rsidRDefault="008D23FC" w:rsidP="0050489A">
            <w:pPr>
              <w:pStyle w:val="ListParagraph"/>
              <w:numPr>
                <w:ilvl w:val="0"/>
                <w:numId w:val="0"/>
              </w:numPr>
              <w:ind w:right="-23"/>
              <w:jc w:val="center"/>
              <w:rPr>
                <w:rFonts w:cs="Times New Roman"/>
                <w:i w:val="0"/>
                <w:noProof/>
                <w:szCs w:val="26"/>
                <w:lang w:val="sv-SE"/>
              </w:rPr>
            </w:pPr>
            <w:r w:rsidRPr="00DA599E">
              <w:rPr>
                <w:rFonts w:cs="Times New Roman"/>
                <w:i w:val="0"/>
                <w:noProof/>
                <w:szCs w:val="26"/>
                <w:lang w:val="sv-SE"/>
              </w:rPr>
              <w:t>BTCT</w:t>
            </w:r>
          </w:p>
        </w:tc>
      </w:tr>
      <w:tr w:rsidR="00DA599E" w:rsidRPr="00DA599E" w14:paraId="2DF64841" w14:textId="77777777" w:rsidTr="0050489A">
        <w:trPr>
          <w:jc w:val="center"/>
        </w:trPr>
        <w:tc>
          <w:tcPr>
            <w:tcW w:w="987" w:type="dxa"/>
          </w:tcPr>
          <w:p w14:paraId="1FC505FB" w14:textId="77777777" w:rsidR="008D23FC" w:rsidRPr="00DA599E" w:rsidRDefault="008D23FC" w:rsidP="0050489A">
            <w:pPr>
              <w:pStyle w:val="ListParagraph"/>
              <w:numPr>
                <w:ilvl w:val="0"/>
                <w:numId w:val="0"/>
              </w:numPr>
              <w:ind w:right="-23"/>
              <w:jc w:val="center"/>
              <w:rPr>
                <w:rFonts w:cs="Times New Roman"/>
                <w:i w:val="0"/>
                <w:noProof/>
                <w:szCs w:val="26"/>
                <w:lang w:val="sv-SE"/>
              </w:rPr>
            </w:pPr>
            <w:r w:rsidRPr="00DA599E">
              <w:rPr>
                <w:rFonts w:cs="Times New Roman"/>
                <w:i w:val="0"/>
                <w:noProof/>
                <w:szCs w:val="26"/>
                <w:lang w:val="sv-SE"/>
              </w:rPr>
              <w:t>4</w:t>
            </w:r>
          </w:p>
        </w:tc>
        <w:tc>
          <w:tcPr>
            <w:tcW w:w="2552" w:type="dxa"/>
          </w:tcPr>
          <w:p w14:paraId="6483204F" w14:textId="77777777" w:rsidR="008D23FC" w:rsidRPr="00DA599E" w:rsidRDefault="008D23FC" w:rsidP="0050489A">
            <w:pPr>
              <w:pStyle w:val="ListParagraph"/>
              <w:numPr>
                <w:ilvl w:val="0"/>
                <w:numId w:val="0"/>
              </w:numPr>
              <w:ind w:right="-23"/>
              <w:jc w:val="center"/>
              <w:rPr>
                <w:rFonts w:cs="Times New Roman"/>
                <w:i w:val="0"/>
                <w:noProof/>
                <w:szCs w:val="26"/>
                <w:lang w:val="sv-SE"/>
              </w:rPr>
            </w:pPr>
            <w:r w:rsidRPr="00DA599E">
              <w:rPr>
                <w:rFonts w:cs="Times New Roman"/>
                <w:i w:val="0"/>
                <w:noProof/>
                <w:szCs w:val="26"/>
                <w:lang w:val="sv-SE"/>
              </w:rPr>
              <w:t>D800</w:t>
            </w:r>
          </w:p>
        </w:tc>
        <w:tc>
          <w:tcPr>
            <w:tcW w:w="2552" w:type="dxa"/>
          </w:tcPr>
          <w:p w14:paraId="157B6466" w14:textId="77777777" w:rsidR="008D23FC" w:rsidRPr="00DA599E" w:rsidRDefault="008D23FC" w:rsidP="0050489A">
            <w:pPr>
              <w:pStyle w:val="ListParagraph"/>
              <w:numPr>
                <w:ilvl w:val="0"/>
                <w:numId w:val="0"/>
              </w:numPr>
              <w:ind w:right="-23"/>
              <w:jc w:val="center"/>
              <w:rPr>
                <w:rFonts w:cs="Times New Roman"/>
                <w:i w:val="0"/>
                <w:noProof/>
                <w:szCs w:val="26"/>
                <w:lang w:val="sv-SE"/>
              </w:rPr>
            </w:pPr>
            <w:r w:rsidRPr="00DA599E">
              <w:rPr>
                <w:rFonts w:cs="Times New Roman"/>
                <w:i w:val="0"/>
                <w:noProof/>
                <w:szCs w:val="26"/>
                <w:lang w:val="sv-SE"/>
              </w:rPr>
              <w:t>1.861</w:t>
            </w:r>
          </w:p>
        </w:tc>
        <w:tc>
          <w:tcPr>
            <w:tcW w:w="2552" w:type="dxa"/>
          </w:tcPr>
          <w:p w14:paraId="39C74D89" w14:textId="77777777" w:rsidR="008D23FC" w:rsidRPr="00DA599E" w:rsidRDefault="008D23FC" w:rsidP="0050489A">
            <w:pPr>
              <w:pStyle w:val="ListParagraph"/>
              <w:numPr>
                <w:ilvl w:val="0"/>
                <w:numId w:val="0"/>
              </w:numPr>
              <w:ind w:right="-23"/>
              <w:jc w:val="center"/>
              <w:rPr>
                <w:rFonts w:cs="Times New Roman"/>
                <w:i w:val="0"/>
                <w:noProof/>
                <w:szCs w:val="26"/>
                <w:lang w:val="sv-SE"/>
              </w:rPr>
            </w:pPr>
            <w:r w:rsidRPr="00DA599E">
              <w:rPr>
                <w:rFonts w:cs="Times New Roman"/>
                <w:i w:val="0"/>
                <w:noProof/>
                <w:szCs w:val="26"/>
                <w:lang w:val="sv-SE"/>
              </w:rPr>
              <w:t>BTCT</w:t>
            </w:r>
          </w:p>
        </w:tc>
      </w:tr>
      <w:tr w:rsidR="00DA599E" w:rsidRPr="00DA599E" w14:paraId="3D225F59" w14:textId="77777777" w:rsidTr="0050489A">
        <w:trPr>
          <w:jc w:val="center"/>
        </w:trPr>
        <w:tc>
          <w:tcPr>
            <w:tcW w:w="987" w:type="dxa"/>
          </w:tcPr>
          <w:p w14:paraId="5C3EA407" w14:textId="77777777" w:rsidR="008D23FC" w:rsidRPr="00DA599E" w:rsidRDefault="008D23FC" w:rsidP="0050489A">
            <w:pPr>
              <w:pStyle w:val="ListParagraph"/>
              <w:numPr>
                <w:ilvl w:val="0"/>
                <w:numId w:val="0"/>
              </w:numPr>
              <w:ind w:right="-23"/>
              <w:jc w:val="center"/>
              <w:rPr>
                <w:rFonts w:cs="Times New Roman"/>
                <w:i w:val="0"/>
                <w:noProof/>
                <w:szCs w:val="26"/>
                <w:lang w:val="sv-SE"/>
              </w:rPr>
            </w:pPr>
            <w:r w:rsidRPr="00DA599E">
              <w:rPr>
                <w:rFonts w:cs="Times New Roman"/>
                <w:i w:val="0"/>
                <w:noProof/>
                <w:szCs w:val="26"/>
                <w:lang w:val="sv-SE"/>
              </w:rPr>
              <w:t>5</w:t>
            </w:r>
          </w:p>
        </w:tc>
        <w:tc>
          <w:tcPr>
            <w:tcW w:w="2552" w:type="dxa"/>
          </w:tcPr>
          <w:p w14:paraId="6A278625" w14:textId="77777777" w:rsidR="008D23FC" w:rsidRPr="00DA599E" w:rsidRDefault="008D23FC" w:rsidP="0050489A">
            <w:pPr>
              <w:pStyle w:val="ListParagraph"/>
              <w:numPr>
                <w:ilvl w:val="0"/>
                <w:numId w:val="0"/>
              </w:numPr>
              <w:ind w:right="-23"/>
              <w:jc w:val="center"/>
              <w:rPr>
                <w:rFonts w:cs="Times New Roman"/>
                <w:i w:val="0"/>
                <w:noProof/>
                <w:szCs w:val="26"/>
                <w:lang w:val="sv-SE"/>
              </w:rPr>
            </w:pPr>
            <w:r w:rsidRPr="00DA599E">
              <w:rPr>
                <w:rFonts w:cs="Times New Roman"/>
                <w:i w:val="0"/>
                <w:noProof/>
                <w:szCs w:val="26"/>
                <w:lang w:val="sv-SE"/>
              </w:rPr>
              <w:t>D900</w:t>
            </w:r>
          </w:p>
        </w:tc>
        <w:tc>
          <w:tcPr>
            <w:tcW w:w="2552" w:type="dxa"/>
          </w:tcPr>
          <w:p w14:paraId="09521EF9" w14:textId="77777777" w:rsidR="008D23FC" w:rsidRPr="00DA599E" w:rsidRDefault="008D23FC" w:rsidP="0050489A">
            <w:pPr>
              <w:pStyle w:val="ListParagraph"/>
              <w:numPr>
                <w:ilvl w:val="0"/>
                <w:numId w:val="0"/>
              </w:numPr>
              <w:ind w:right="-23"/>
              <w:jc w:val="center"/>
              <w:rPr>
                <w:rFonts w:cs="Times New Roman"/>
                <w:i w:val="0"/>
                <w:noProof/>
                <w:szCs w:val="26"/>
                <w:lang w:val="sv-SE"/>
              </w:rPr>
            </w:pPr>
            <w:r w:rsidRPr="00DA599E">
              <w:rPr>
                <w:rFonts w:cs="Times New Roman"/>
                <w:i w:val="0"/>
                <w:noProof/>
                <w:szCs w:val="26"/>
                <w:lang w:val="sv-SE"/>
              </w:rPr>
              <w:t>1.832</w:t>
            </w:r>
          </w:p>
        </w:tc>
        <w:tc>
          <w:tcPr>
            <w:tcW w:w="2552" w:type="dxa"/>
          </w:tcPr>
          <w:p w14:paraId="2E7AEEA8" w14:textId="77777777" w:rsidR="008D23FC" w:rsidRPr="00DA599E" w:rsidRDefault="008D23FC" w:rsidP="0050489A">
            <w:pPr>
              <w:pStyle w:val="ListParagraph"/>
              <w:numPr>
                <w:ilvl w:val="0"/>
                <w:numId w:val="0"/>
              </w:numPr>
              <w:ind w:right="-23"/>
              <w:jc w:val="center"/>
              <w:rPr>
                <w:rFonts w:cs="Times New Roman"/>
                <w:i w:val="0"/>
                <w:noProof/>
                <w:szCs w:val="26"/>
                <w:lang w:val="sv-SE"/>
              </w:rPr>
            </w:pPr>
            <w:r w:rsidRPr="00DA599E">
              <w:rPr>
                <w:rFonts w:cs="Times New Roman"/>
                <w:i w:val="0"/>
                <w:noProof/>
                <w:szCs w:val="26"/>
                <w:lang w:val="sv-SE"/>
              </w:rPr>
              <w:t>BTCT</w:t>
            </w:r>
          </w:p>
        </w:tc>
      </w:tr>
      <w:tr w:rsidR="00DA599E" w:rsidRPr="00DA599E" w14:paraId="5B2C5A51" w14:textId="77777777" w:rsidTr="0050489A">
        <w:trPr>
          <w:jc w:val="center"/>
        </w:trPr>
        <w:tc>
          <w:tcPr>
            <w:tcW w:w="987" w:type="dxa"/>
          </w:tcPr>
          <w:p w14:paraId="6AB0BBA3" w14:textId="77777777" w:rsidR="008D23FC" w:rsidRPr="00DA599E" w:rsidRDefault="008D23FC" w:rsidP="0050489A">
            <w:pPr>
              <w:pStyle w:val="ListParagraph"/>
              <w:numPr>
                <w:ilvl w:val="0"/>
                <w:numId w:val="0"/>
              </w:numPr>
              <w:ind w:right="-23"/>
              <w:jc w:val="center"/>
              <w:rPr>
                <w:rFonts w:cs="Times New Roman"/>
                <w:i w:val="0"/>
                <w:noProof/>
                <w:szCs w:val="26"/>
                <w:lang w:val="sv-SE"/>
              </w:rPr>
            </w:pPr>
            <w:r w:rsidRPr="00DA599E">
              <w:rPr>
                <w:rFonts w:cs="Times New Roman"/>
                <w:i w:val="0"/>
                <w:noProof/>
                <w:szCs w:val="26"/>
                <w:lang w:val="sv-SE"/>
              </w:rPr>
              <w:t>6</w:t>
            </w:r>
          </w:p>
        </w:tc>
        <w:tc>
          <w:tcPr>
            <w:tcW w:w="2552" w:type="dxa"/>
          </w:tcPr>
          <w:p w14:paraId="191B420C" w14:textId="77777777" w:rsidR="008D23FC" w:rsidRPr="00DA599E" w:rsidRDefault="008D23FC" w:rsidP="0050489A">
            <w:pPr>
              <w:pStyle w:val="ListParagraph"/>
              <w:numPr>
                <w:ilvl w:val="0"/>
                <w:numId w:val="0"/>
              </w:numPr>
              <w:ind w:right="-23"/>
              <w:jc w:val="center"/>
              <w:rPr>
                <w:rFonts w:cs="Times New Roman"/>
                <w:i w:val="0"/>
                <w:noProof/>
                <w:szCs w:val="26"/>
                <w:lang w:val="sv-SE"/>
              </w:rPr>
            </w:pPr>
            <w:r w:rsidRPr="00DA599E">
              <w:rPr>
                <w:rFonts w:cs="Times New Roman"/>
                <w:i w:val="0"/>
                <w:noProof/>
                <w:szCs w:val="26"/>
                <w:lang w:val="sv-SE"/>
              </w:rPr>
              <w:t>D1000</w:t>
            </w:r>
          </w:p>
        </w:tc>
        <w:tc>
          <w:tcPr>
            <w:tcW w:w="2552" w:type="dxa"/>
          </w:tcPr>
          <w:p w14:paraId="45C17411" w14:textId="77777777" w:rsidR="008D23FC" w:rsidRPr="00DA599E" w:rsidRDefault="008D23FC" w:rsidP="0050489A">
            <w:pPr>
              <w:pStyle w:val="ListParagraph"/>
              <w:numPr>
                <w:ilvl w:val="0"/>
                <w:numId w:val="0"/>
              </w:numPr>
              <w:ind w:right="-23"/>
              <w:jc w:val="center"/>
              <w:rPr>
                <w:rFonts w:cs="Times New Roman"/>
                <w:i w:val="0"/>
                <w:noProof/>
                <w:szCs w:val="26"/>
                <w:lang w:val="sv-SE"/>
              </w:rPr>
            </w:pPr>
            <w:r w:rsidRPr="00DA599E">
              <w:rPr>
                <w:rFonts w:cs="Times New Roman"/>
                <w:i w:val="0"/>
                <w:noProof/>
                <w:szCs w:val="26"/>
                <w:lang w:val="sv-SE"/>
              </w:rPr>
              <w:t>1.237</w:t>
            </w:r>
          </w:p>
        </w:tc>
        <w:tc>
          <w:tcPr>
            <w:tcW w:w="2552" w:type="dxa"/>
          </w:tcPr>
          <w:p w14:paraId="298E8260" w14:textId="77777777" w:rsidR="008D23FC" w:rsidRPr="00DA599E" w:rsidRDefault="008D23FC" w:rsidP="0050489A">
            <w:pPr>
              <w:pStyle w:val="ListParagraph"/>
              <w:numPr>
                <w:ilvl w:val="0"/>
                <w:numId w:val="0"/>
              </w:numPr>
              <w:ind w:right="-23"/>
              <w:jc w:val="center"/>
              <w:rPr>
                <w:rFonts w:cs="Times New Roman"/>
                <w:i w:val="0"/>
                <w:noProof/>
                <w:szCs w:val="26"/>
                <w:lang w:val="sv-SE"/>
              </w:rPr>
            </w:pPr>
            <w:r w:rsidRPr="00DA599E">
              <w:rPr>
                <w:rFonts w:cs="Times New Roman"/>
                <w:i w:val="0"/>
                <w:noProof/>
                <w:szCs w:val="26"/>
                <w:lang w:val="sv-SE"/>
              </w:rPr>
              <w:t>BTCT</w:t>
            </w:r>
          </w:p>
        </w:tc>
      </w:tr>
      <w:tr w:rsidR="00DA599E" w:rsidRPr="00DA599E" w14:paraId="64B132E1" w14:textId="77777777" w:rsidTr="0050489A">
        <w:trPr>
          <w:jc w:val="center"/>
        </w:trPr>
        <w:tc>
          <w:tcPr>
            <w:tcW w:w="987" w:type="dxa"/>
          </w:tcPr>
          <w:p w14:paraId="4F91AD2B" w14:textId="77777777" w:rsidR="008D23FC" w:rsidRPr="00DA599E" w:rsidRDefault="008D23FC" w:rsidP="0050489A">
            <w:pPr>
              <w:pStyle w:val="ListParagraph"/>
              <w:numPr>
                <w:ilvl w:val="0"/>
                <w:numId w:val="0"/>
              </w:numPr>
              <w:ind w:right="-23"/>
              <w:jc w:val="center"/>
              <w:rPr>
                <w:rFonts w:cs="Times New Roman"/>
                <w:i w:val="0"/>
                <w:noProof/>
                <w:szCs w:val="26"/>
                <w:lang w:val="sv-SE"/>
              </w:rPr>
            </w:pPr>
            <w:r w:rsidRPr="00DA599E">
              <w:rPr>
                <w:rFonts w:cs="Times New Roman"/>
                <w:i w:val="0"/>
                <w:noProof/>
                <w:szCs w:val="26"/>
                <w:lang w:val="sv-SE"/>
              </w:rPr>
              <w:t>7</w:t>
            </w:r>
          </w:p>
        </w:tc>
        <w:tc>
          <w:tcPr>
            <w:tcW w:w="2552" w:type="dxa"/>
          </w:tcPr>
          <w:p w14:paraId="22AD1900" w14:textId="77777777" w:rsidR="008D23FC" w:rsidRPr="00DA599E" w:rsidRDefault="008D23FC" w:rsidP="0050489A">
            <w:pPr>
              <w:pStyle w:val="ListParagraph"/>
              <w:numPr>
                <w:ilvl w:val="0"/>
                <w:numId w:val="0"/>
              </w:numPr>
              <w:ind w:right="-23"/>
              <w:jc w:val="center"/>
              <w:rPr>
                <w:rFonts w:cs="Times New Roman"/>
                <w:i w:val="0"/>
                <w:noProof/>
                <w:szCs w:val="26"/>
                <w:lang w:val="sv-SE"/>
              </w:rPr>
            </w:pPr>
            <w:r w:rsidRPr="00DA599E">
              <w:rPr>
                <w:rFonts w:cs="Times New Roman"/>
                <w:i w:val="0"/>
                <w:noProof/>
                <w:szCs w:val="26"/>
                <w:lang w:val="sv-SE"/>
              </w:rPr>
              <w:t>D1200</w:t>
            </w:r>
          </w:p>
        </w:tc>
        <w:tc>
          <w:tcPr>
            <w:tcW w:w="2552" w:type="dxa"/>
          </w:tcPr>
          <w:p w14:paraId="65A4C853" w14:textId="77777777" w:rsidR="008D23FC" w:rsidRPr="00DA599E" w:rsidRDefault="008D23FC" w:rsidP="0050489A">
            <w:pPr>
              <w:pStyle w:val="ListParagraph"/>
              <w:numPr>
                <w:ilvl w:val="0"/>
                <w:numId w:val="0"/>
              </w:numPr>
              <w:ind w:right="-23"/>
              <w:jc w:val="center"/>
              <w:rPr>
                <w:rFonts w:cs="Times New Roman"/>
                <w:i w:val="0"/>
                <w:noProof/>
                <w:szCs w:val="26"/>
                <w:lang w:val="sv-SE"/>
              </w:rPr>
            </w:pPr>
            <w:r w:rsidRPr="00DA599E">
              <w:rPr>
                <w:rFonts w:cs="Times New Roman"/>
                <w:i w:val="0"/>
                <w:noProof/>
                <w:szCs w:val="26"/>
                <w:lang w:val="sv-SE"/>
              </w:rPr>
              <w:t>511</w:t>
            </w:r>
          </w:p>
        </w:tc>
        <w:tc>
          <w:tcPr>
            <w:tcW w:w="2552" w:type="dxa"/>
          </w:tcPr>
          <w:p w14:paraId="7DA6023F" w14:textId="77777777" w:rsidR="008D23FC" w:rsidRPr="00DA599E" w:rsidRDefault="008D23FC" w:rsidP="0050489A">
            <w:pPr>
              <w:pStyle w:val="ListParagraph"/>
              <w:numPr>
                <w:ilvl w:val="0"/>
                <w:numId w:val="0"/>
              </w:numPr>
              <w:ind w:right="-23"/>
              <w:jc w:val="center"/>
              <w:rPr>
                <w:rFonts w:cs="Times New Roman"/>
                <w:i w:val="0"/>
                <w:noProof/>
                <w:szCs w:val="26"/>
                <w:lang w:val="sv-SE"/>
              </w:rPr>
            </w:pPr>
            <w:r w:rsidRPr="00DA599E">
              <w:rPr>
                <w:rFonts w:cs="Times New Roman"/>
                <w:i w:val="0"/>
                <w:noProof/>
                <w:szCs w:val="26"/>
                <w:lang w:val="sv-SE"/>
              </w:rPr>
              <w:t>BTCT</w:t>
            </w:r>
          </w:p>
        </w:tc>
      </w:tr>
      <w:tr w:rsidR="00DA599E" w:rsidRPr="00DA599E" w14:paraId="1E6096B8" w14:textId="77777777" w:rsidTr="0050489A">
        <w:trPr>
          <w:jc w:val="center"/>
        </w:trPr>
        <w:tc>
          <w:tcPr>
            <w:tcW w:w="987" w:type="dxa"/>
          </w:tcPr>
          <w:p w14:paraId="7CF9D5A6" w14:textId="77777777" w:rsidR="008D23FC" w:rsidRPr="00DA599E" w:rsidRDefault="008D23FC" w:rsidP="0050489A">
            <w:pPr>
              <w:pStyle w:val="ListParagraph"/>
              <w:numPr>
                <w:ilvl w:val="0"/>
                <w:numId w:val="0"/>
              </w:numPr>
              <w:ind w:right="-23"/>
              <w:jc w:val="center"/>
              <w:rPr>
                <w:rFonts w:cs="Times New Roman"/>
                <w:i w:val="0"/>
                <w:noProof/>
                <w:szCs w:val="26"/>
                <w:lang w:val="sv-SE"/>
              </w:rPr>
            </w:pPr>
            <w:r w:rsidRPr="00DA599E">
              <w:rPr>
                <w:rFonts w:cs="Times New Roman"/>
                <w:i w:val="0"/>
                <w:noProof/>
                <w:szCs w:val="26"/>
                <w:lang w:val="sv-SE"/>
              </w:rPr>
              <w:t>8</w:t>
            </w:r>
          </w:p>
        </w:tc>
        <w:tc>
          <w:tcPr>
            <w:tcW w:w="2552" w:type="dxa"/>
          </w:tcPr>
          <w:p w14:paraId="1786416F" w14:textId="77777777" w:rsidR="008D23FC" w:rsidRPr="00DA599E" w:rsidRDefault="008D23FC" w:rsidP="0050489A">
            <w:pPr>
              <w:pStyle w:val="ListParagraph"/>
              <w:numPr>
                <w:ilvl w:val="0"/>
                <w:numId w:val="0"/>
              </w:numPr>
              <w:ind w:right="-23"/>
              <w:jc w:val="center"/>
              <w:rPr>
                <w:rFonts w:cs="Times New Roman"/>
                <w:i w:val="0"/>
                <w:noProof/>
                <w:szCs w:val="26"/>
                <w:lang w:val="sv-SE"/>
              </w:rPr>
            </w:pPr>
            <w:r w:rsidRPr="00DA599E">
              <w:rPr>
                <w:rFonts w:cs="Times New Roman"/>
                <w:i w:val="0"/>
                <w:noProof/>
                <w:szCs w:val="26"/>
                <w:lang w:val="sv-SE"/>
              </w:rPr>
              <w:t>D1400</w:t>
            </w:r>
          </w:p>
        </w:tc>
        <w:tc>
          <w:tcPr>
            <w:tcW w:w="2552" w:type="dxa"/>
          </w:tcPr>
          <w:p w14:paraId="14890A2E" w14:textId="77777777" w:rsidR="008D23FC" w:rsidRPr="00DA599E" w:rsidRDefault="008D23FC" w:rsidP="0050489A">
            <w:pPr>
              <w:pStyle w:val="ListParagraph"/>
              <w:numPr>
                <w:ilvl w:val="0"/>
                <w:numId w:val="0"/>
              </w:numPr>
              <w:ind w:right="-23"/>
              <w:jc w:val="center"/>
              <w:rPr>
                <w:rFonts w:cs="Times New Roman"/>
                <w:i w:val="0"/>
                <w:noProof/>
                <w:szCs w:val="26"/>
                <w:lang w:val="sv-SE"/>
              </w:rPr>
            </w:pPr>
            <w:r w:rsidRPr="00DA599E">
              <w:rPr>
                <w:rFonts w:cs="Times New Roman"/>
                <w:i w:val="0"/>
                <w:noProof/>
                <w:szCs w:val="26"/>
                <w:lang w:val="sv-SE"/>
              </w:rPr>
              <w:t>211</w:t>
            </w:r>
          </w:p>
        </w:tc>
        <w:tc>
          <w:tcPr>
            <w:tcW w:w="2552" w:type="dxa"/>
          </w:tcPr>
          <w:p w14:paraId="68584BCB" w14:textId="77777777" w:rsidR="008D23FC" w:rsidRPr="00DA599E" w:rsidRDefault="008D23FC" w:rsidP="0050489A">
            <w:pPr>
              <w:pStyle w:val="ListParagraph"/>
              <w:numPr>
                <w:ilvl w:val="0"/>
                <w:numId w:val="0"/>
              </w:numPr>
              <w:ind w:right="-23"/>
              <w:jc w:val="center"/>
              <w:rPr>
                <w:rFonts w:cs="Times New Roman"/>
                <w:i w:val="0"/>
                <w:noProof/>
                <w:szCs w:val="26"/>
                <w:lang w:val="sv-SE"/>
              </w:rPr>
            </w:pPr>
            <w:r w:rsidRPr="00DA599E">
              <w:rPr>
                <w:rFonts w:cs="Times New Roman"/>
                <w:i w:val="0"/>
                <w:noProof/>
                <w:szCs w:val="26"/>
                <w:lang w:val="sv-SE"/>
              </w:rPr>
              <w:t>BTCT</w:t>
            </w:r>
          </w:p>
        </w:tc>
      </w:tr>
      <w:tr w:rsidR="00DA599E" w:rsidRPr="00DA599E" w14:paraId="70FA851E" w14:textId="77777777" w:rsidTr="0050489A">
        <w:trPr>
          <w:jc w:val="center"/>
        </w:trPr>
        <w:tc>
          <w:tcPr>
            <w:tcW w:w="987" w:type="dxa"/>
          </w:tcPr>
          <w:p w14:paraId="7A82E0DD" w14:textId="77777777" w:rsidR="008D23FC" w:rsidRPr="00DA599E" w:rsidRDefault="008D23FC" w:rsidP="0050489A">
            <w:pPr>
              <w:pStyle w:val="ListParagraph"/>
              <w:numPr>
                <w:ilvl w:val="0"/>
                <w:numId w:val="0"/>
              </w:numPr>
              <w:ind w:right="-23"/>
              <w:jc w:val="center"/>
              <w:rPr>
                <w:rFonts w:cs="Times New Roman"/>
                <w:i w:val="0"/>
                <w:noProof/>
                <w:szCs w:val="26"/>
                <w:lang w:val="sv-SE"/>
              </w:rPr>
            </w:pPr>
            <w:r w:rsidRPr="00DA599E">
              <w:rPr>
                <w:rFonts w:cs="Times New Roman"/>
                <w:i w:val="0"/>
                <w:noProof/>
                <w:szCs w:val="26"/>
                <w:lang w:val="sv-SE"/>
              </w:rPr>
              <w:t>9</w:t>
            </w:r>
          </w:p>
        </w:tc>
        <w:tc>
          <w:tcPr>
            <w:tcW w:w="2552" w:type="dxa"/>
          </w:tcPr>
          <w:p w14:paraId="09F97E31" w14:textId="77777777" w:rsidR="008D23FC" w:rsidRPr="00DA599E" w:rsidRDefault="008D23FC" w:rsidP="0050489A">
            <w:pPr>
              <w:pStyle w:val="ListParagraph"/>
              <w:numPr>
                <w:ilvl w:val="0"/>
                <w:numId w:val="0"/>
              </w:numPr>
              <w:ind w:right="-23"/>
              <w:jc w:val="center"/>
              <w:rPr>
                <w:rFonts w:cs="Times New Roman"/>
                <w:i w:val="0"/>
                <w:noProof/>
                <w:szCs w:val="26"/>
                <w:lang w:val="sv-SE"/>
              </w:rPr>
            </w:pPr>
            <w:r w:rsidRPr="00DA599E">
              <w:rPr>
                <w:rFonts w:cs="Times New Roman"/>
                <w:i w:val="0"/>
                <w:noProof/>
                <w:szCs w:val="26"/>
                <w:lang w:val="sv-SE"/>
              </w:rPr>
              <w:t>D1500</w:t>
            </w:r>
          </w:p>
        </w:tc>
        <w:tc>
          <w:tcPr>
            <w:tcW w:w="2552" w:type="dxa"/>
          </w:tcPr>
          <w:p w14:paraId="436AD3AD" w14:textId="77777777" w:rsidR="008D23FC" w:rsidRPr="00DA599E" w:rsidRDefault="008D23FC" w:rsidP="0050489A">
            <w:pPr>
              <w:pStyle w:val="ListParagraph"/>
              <w:numPr>
                <w:ilvl w:val="0"/>
                <w:numId w:val="0"/>
              </w:numPr>
              <w:ind w:right="-23"/>
              <w:jc w:val="center"/>
              <w:rPr>
                <w:rFonts w:cs="Times New Roman"/>
                <w:i w:val="0"/>
                <w:noProof/>
                <w:szCs w:val="26"/>
                <w:lang w:val="sv-SE"/>
              </w:rPr>
            </w:pPr>
            <w:r w:rsidRPr="00DA599E">
              <w:rPr>
                <w:rFonts w:cs="Times New Roman"/>
                <w:i w:val="0"/>
                <w:noProof/>
                <w:szCs w:val="26"/>
                <w:lang w:val="sv-SE"/>
              </w:rPr>
              <w:t>350</w:t>
            </w:r>
          </w:p>
        </w:tc>
        <w:tc>
          <w:tcPr>
            <w:tcW w:w="2552" w:type="dxa"/>
          </w:tcPr>
          <w:p w14:paraId="74475E53" w14:textId="77777777" w:rsidR="008D23FC" w:rsidRPr="00DA599E" w:rsidRDefault="008D23FC" w:rsidP="0050489A">
            <w:pPr>
              <w:pStyle w:val="ListParagraph"/>
              <w:numPr>
                <w:ilvl w:val="0"/>
                <w:numId w:val="0"/>
              </w:numPr>
              <w:ind w:right="-23"/>
              <w:jc w:val="center"/>
              <w:rPr>
                <w:rFonts w:cs="Times New Roman"/>
                <w:i w:val="0"/>
                <w:noProof/>
                <w:szCs w:val="26"/>
                <w:lang w:val="sv-SE"/>
              </w:rPr>
            </w:pPr>
            <w:r w:rsidRPr="00DA599E">
              <w:rPr>
                <w:rFonts w:cs="Times New Roman"/>
                <w:i w:val="0"/>
                <w:noProof/>
                <w:szCs w:val="26"/>
                <w:lang w:val="sv-SE"/>
              </w:rPr>
              <w:t>BTCT</w:t>
            </w:r>
          </w:p>
        </w:tc>
      </w:tr>
    </w:tbl>
    <w:p w14:paraId="29E5126D" w14:textId="4005CEF8" w:rsidR="00A915DA" w:rsidRPr="00DA599E" w:rsidRDefault="005F5F03" w:rsidP="0052434F">
      <w:pPr>
        <w:pStyle w:val="CHUONG111"/>
      </w:pPr>
      <w:bookmarkStart w:id="1217" w:name="_Toc100642847"/>
      <w:bookmarkStart w:id="1218" w:name="_Toc101537583"/>
      <w:bookmarkStart w:id="1219" w:name="_Toc109475814"/>
      <w:r w:rsidRPr="00DA599E">
        <w:t>3.1.2. Thu gom, thoát nước thải</w:t>
      </w:r>
      <w:bookmarkEnd w:id="1217"/>
      <w:bookmarkEnd w:id="1218"/>
      <w:bookmarkEnd w:id="1219"/>
    </w:p>
    <w:p w14:paraId="6EFC696A" w14:textId="302826EE" w:rsidR="00090BE2" w:rsidRPr="00DA599E" w:rsidRDefault="00A915DA" w:rsidP="0078767B">
      <w:pPr>
        <w:pStyle w:val="PHAN111"/>
        <w:spacing w:line="312" w:lineRule="auto"/>
        <w:ind w:left="0" w:firstLine="567"/>
        <w:rPr>
          <w:b w:val="0"/>
          <w:bCs/>
          <w:i w:val="0"/>
          <w:iCs/>
        </w:rPr>
      </w:pPr>
      <w:bookmarkStart w:id="1220" w:name="_Toc80888515"/>
      <w:bookmarkStart w:id="1221" w:name="_Toc84237507"/>
      <w:bookmarkStart w:id="1222" w:name="_Toc100642848"/>
      <w:r w:rsidRPr="00DA599E">
        <w:rPr>
          <w:b w:val="0"/>
          <w:bCs/>
          <w:i w:val="0"/>
          <w:iCs/>
        </w:rPr>
        <w:t xml:space="preserve">Tổng lượng nước thải hiện tại phát sinh tại nhà máy là </w:t>
      </w:r>
      <w:r w:rsidR="00F93D8B" w:rsidRPr="00DA599E">
        <w:rPr>
          <w:b w:val="0"/>
          <w:bCs/>
          <w:i w:val="0"/>
          <w:iCs/>
        </w:rPr>
        <w:t xml:space="preserve">179,9 </w:t>
      </w:r>
      <w:r w:rsidRPr="00DA599E">
        <w:rPr>
          <w:b w:val="0"/>
          <w:bCs/>
          <w:i w:val="0"/>
          <w:iCs/>
        </w:rPr>
        <w:t>m</w:t>
      </w:r>
      <w:r w:rsidRPr="00DA599E">
        <w:rPr>
          <w:b w:val="0"/>
          <w:bCs/>
          <w:i w:val="0"/>
          <w:iCs/>
          <w:vertAlign w:val="superscript"/>
        </w:rPr>
        <w:t>3</w:t>
      </w:r>
      <w:r w:rsidRPr="00DA599E">
        <w:rPr>
          <w:b w:val="0"/>
          <w:bCs/>
          <w:i w:val="0"/>
          <w:iCs/>
        </w:rPr>
        <w:t xml:space="preserve">/ngày được thu gom về HTXLNT bằng đường ống </w:t>
      </w:r>
      <w:r w:rsidR="008D2B1A" w:rsidRPr="00DA599E">
        <w:rPr>
          <w:b w:val="0"/>
          <w:bCs/>
          <w:i w:val="0"/>
          <w:iCs/>
        </w:rPr>
        <w:t>D</w:t>
      </w:r>
      <w:r w:rsidR="00005238" w:rsidRPr="00DA599E">
        <w:rPr>
          <w:b w:val="0"/>
          <w:bCs/>
          <w:i w:val="0"/>
          <w:iCs/>
        </w:rPr>
        <w:t>140, D160, D200, D500</w:t>
      </w:r>
      <w:r w:rsidRPr="00DA599E">
        <w:rPr>
          <w:b w:val="0"/>
          <w:bCs/>
          <w:i w:val="0"/>
          <w:iCs/>
        </w:rPr>
        <w:t>, độ dốc 0,3%. Nước thải sau khi xử lý tại HTXLNT tập trung công suất 280 m</w:t>
      </w:r>
      <w:r w:rsidRPr="00DA599E">
        <w:rPr>
          <w:b w:val="0"/>
          <w:bCs/>
          <w:i w:val="0"/>
          <w:iCs/>
          <w:vertAlign w:val="superscript"/>
        </w:rPr>
        <w:t>3</w:t>
      </w:r>
      <w:r w:rsidRPr="00DA599E">
        <w:rPr>
          <w:b w:val="0"/>
          <w:bCs/>
          <w:i w:val="0"/>
          <w:iCs/>
        </w:rPr>
        <w:t>/ngày của nhà máy</w:t>
      </w:r>
      <w:r w:rsidR="002F2CA2" w:rsidRPr="00DA599E">
        <w:rPr>
          <w:b w:val="0"/>
          <w:bCs/>
          <w:i w:val="0"/>
          <w:iCs/>
        </w:rPr>
        <w:t xml:space="preserve"> </w:t>
      </w:r>
      <w:r w:rsidRPr="00DA599E">
        <w:rPr>
          <w:b w:val="0"/>
          <w:bCs/>
          <w:i w:val="0"/>
          <w:iCs/>
        </w:rPr>
        <w:t>sẽ được dẫn bằng đường ố</w:t>
      </w:r>
      <w:r w:rsidR="00612425" w:rsidRPr="00DA599E">
        <w:rPr>
          <w:b w:val="0"/>
          <w:bCs/>
          <w:i w:val="0"/>
          <w:iCs/>
        </w:rPr>
        <w:t xml:space="preserve">ng </w:t>
      </w:r>
      <w:r w:rsidR="000F6B59" w:rsidRPr="00DA599E">
        <w:rPr>
          <w:b w:val="0"/>
          <w:bCs/>
          <w:i w:val="0"/>
          <w:iCs/>
        </w:rPr>
        <w:t>D200,</w:t>
      </w:r>
      <w:r w:rsidRPr="00DA599E">
        <w:rPr>
          <w:b w:val="0"/>
          <w:bCs/>
          <w:i w:val="0"/>
          <w:iCs/>
        </w:rPr>
        <w:t xml:space="preserve"> độ dố</w:t>
      </w:r>
      <w:r w:rsidR="00C0704D" w:rsidRPr="00DA599E">
        <w:rPr>
          <w:b w:val="0"/>
          <w:bCs/>
          <w:i w:val="0"/>
          <w:iCs/>
        </w:rPr>
        <w:t>c 0,3%</w:t>
      </w:r>
      <w:r w:rsidR="008C7C7B" w:rsidRPr="00DA599E">
        <w:rPr>
          <w:b w:val="0"/>
          <w:bCs/>
          <w:i w:val="0"/>
          <w:iCs/>
        </w:rPr>
        <w:t xml:space="preserve"> chảy về</w:t>
      </w:r>
      <w:r w:rsidRPr="00DA599E">
        <w:rPr>
          <w:b w:val="0"/>
          <w:bCs/>
          <w:i w:val="0"/>
          <w:iCs/>
        </w:rPr>
        <w:t xml:space="preserve"> hố ga</w:t>
      </w:r>
      <w:r w:rsidRPr="00DA599E">
        <w:rPr>
          <w:rStyle w:val="CommentReference"/>
          <w:rFonts w:asciiTheme="minorHAnsi" w:hAnsiTheme="minorHAnsi" w:cstheme="minorBidi"/>
        </w:rPr>
        <w:t xml:space="preserve"> </w:t>
      </w:r>
      <w:r w:rsidR="008C7C7B" w:rsidRPr="00DA599E">
        <w:rPr>
          <w:rStyle w:val="CommentReference"/>
          <w:rFonts w:asciiTheme="minorHAnsi" w:hAnsiTheme="minorHAnsi" w:cstheme="minorBidi"/>
        </w:rPr>
        <w:t xml:space="preserve"> </w:t>
      </w:r>
      <w:r w:rsidRPr="00DA599E">
        <w:rPr>
          <w:b w:val="0"/>
          <w:bCs/>
          <w:i w:val="0"/>
          <w:iCs/>
        </w:rPr>
        <w:t xml:space="preserve">đấu nối nước thải có kích thước 1000 x 900 x 2000 (mm) nằm trên đường N1-5A (N3) giáp phía Bắc nhà máy, đấu nối vào hệ thống thoát nước thải KCN Bàu Bàng để tiếp tục xử lý đạt quy chuẩn trước khi thải ra môi trường. </w:t>
      </w:r>
    </w:p>
    <w:p w14:paraId="19354FA3" w14:textId="66BB7174" w:rsidR="00090BE2" w:rsidRPr="00DA599E" w:rsidRDefault="00090BE2" w:rsidP="00A915DA">
      <w:pPr>
        <w:pStyle w:val="PHAN111"/>
        <w:spacing w:line="312" w:lineRule="auto"/>
        <w:ind w:left="0" w:firstLine="426"/>
        <w:rPr>
          <w:b w:val="0"/>
          <w:bCs/>
          <w:i w:val="0"/>
          <w:iCs/>
        </w:rPr>
      </w:pPr>
      <w:r w:rsidRPr="00DA599E">
        <w:rPr>
          <w:bCs/>
          <w:i w:val="0"/>
          <w:iCs/>
        </w:rPr>
        <w:t>a. Thu gom nước thải</w:t>
      </w:r>
    </w:p>
    <w:p w14:paraId="5400ADD2" w14:textId="22BBC9B1" w:rsidR="00A915DA" w:rsidRPr="00DA599E" w:rsidRDefault="00D64310" w:rsidP="00A915DA">
      <w:pPr>
        <w:pStyle w:val="PHAN111"/>
        <w:spacing w:line="312" w:lineRule="auto"/>
        <w:ind w:left="0" w:firstLine="426"/>
        <w:rPr>
          <w:b w:val="0"/>
          <w:bCs/>
          <w:i w:val="0"/>
          <w:iCs/>
          <w:u w:val="single"/>
        </w:rPr>
      </w:pPr>
      <w:r w:rsidRPr="00DA599E">
        <w:rPr>
          <w:b w:val="0"/>
          <w:bCs/>
          <w:i w:val="0"/>
          <w:iCs/>
        </w:rPr>
        <w:t>Hệ thống thu gom nước thải</w:t>
      </w:r>
      <w:r w:rsidR="00A915DA" w:rsidRPr="00DA599E">
        <w:rPr>
          <w:b w:val="0"/>
          <w:bCs/>
          <w:i w:val="0"/>
          <w:iCs/>
        </w:rPr>
        <w:t xml:space="preserve"> tại nhà máy như sau:</w:t>
      </w:r>
      <w:bookmarkEnd w:id="1220"/>
      <w:bookmarkEnd w:id="1221"/>
      <w:bookmarkEnd w:id="1222"/>
    </w:p>
    <w:p w14:paraId="39194368" w14:textId="465B5A17" w:rsidR="00A915DA" w:rsidRPr="00DA599E" w:rsidRDefault="00D64310" w:rsidP="00D64310">
      <w:pPr>
        <w:pStyle w:val="PHAN111"/>
        <w:numPr>
          <w:ilvl w:val="0"/>
          <w:numId w:val="3"/>
        </w:numPr>
        <w:spacing w:line="312" w:lineRule="auto"/>
        <w:rPr>
          <w:b w:val="0"/>
          <w:bCs/>
        </w:rPr>
      </w:pPr>
      <w:bookmarkStart w:id="1223" w:name="_Toc80888516"/>
      <w:bookmarkStart w:id="1224" w:name="_Toc84237508"/>
      <w:bookmarkStart w:id="1225" w:name="_Toc100642849"/>
      <w:r w:rsidRPr="00DA599E">
        <w:rPr>
          <w:b w:val="0"/>
          <w:bCs/>
        </w:rPr>
        <w:t>Thu gom n</w:t>
      </w:r>
      <w:r w:rsidR="00A915DA" w:rsidRPr="00DA599E">
        <w:rPr>
          <w:b w:val="0"/>
          <w:bCs/>
        </w:rPr>
        <w:t>ước thải sinh hoạt</w:t>
      </w:r>
      <w:bookmarkEnd w:id="1223"/>
      <w:bookmarkEnd w:id="1224"/>
      <w:bookmarkEnd w:id="1225"/>
    </w:p>
    <w:p w14:paraId="21C957C9" w14:textId="4D100E8E" w:rsidR="00D64310" w:rsidRPr="00DA599E" w:rsidRDefault="00D64310" w:rsidP="00A915DA">
      <w:pPr>
        <w:pStyle w:val="PHAN111"/>
        <w:spacing w:line="312" w:lineRule="auto"/>
        <w:ind w:left="360"/>
        <w:rPr>
          <w:b w:val="0"/>
          <w:bCs/>
        </w:rPr>
      </w:pPr>
      <w:bookmarkStart w:id="1226" w:name="_Toc80888514"/>
      <w:bookmarkStart w:id="1227" w:name="_Toc84237506"/>
      <w:bookmarkStart w:id="1228" w:name="_Toc100642850"/>
      <w:r w:rsidRPr="00DA599E">
        <w:rPr>
          <w:b w:val="0"/>
          <w:bCs/>
          <w:u w:val="single"/>
        </w:rPr>
        <w:t>Giai đoạn hiệ</w:t>
      </w:r>
      <w:bookmarkEnd w:id="1226"/>
      <w:bookmarkEnd w:id="1227"/>
      <w:r w:rsidRPr="00DA599E">
        <w:rPr>
          <w:b w:val="0"/>
          <w:bCs/>
          <w:u w:val="single"/>
        </w:rPr>
        <w:t>n hữu:</w:t>
      </w:r>
      <w:bookmarkEnd w:id="1228"/>
    </w:p>
    <w:p w14:paraId="193BB8C3" w14:textId="5CD84B77" w:rsidR="00A915DA" w:rsidRPr="00DA599E" w:rsidRDefault="00A915DA" w:rsidP="00A915DA">
      <w:pPr>
        <w:tabs>
          <w:tab w:val="left" w:pos="993"/>
        </w:tabs>
        <w:spacing w:line="312" w:lineRule="auto"/>
        <w:ind w:firstLine="502"/>
        <w:jc w:val="both"/>
        <w:rPr>
          <w:sz w:val="26"/>
          <w:szCs w:val="26"/>
        </w:rPr>
      </w:pPr>
      <w:r w:rsidRPr="00DA599E">
        <w:rPr>
          <w:sz w:val="26"/>
          <w:szCs w:val="26"/>
        </w:rPr>
        <w:t xml:space="preserve">Nước thải sinh hoạt </w:t>
      </w:r>
      <w:r w:rsidR="00597548" w:rsidRPr="00DA599E">
        <w:rPr>
          <w:sz w:val="26"/>
          <w:szCs w:val="26"/>
        </w:rPr>
        <w:t>bao gồm nước thải từ</w:t>
      </w:r>
      <w:r w:rsidRPr="00DA599E">
        <w:rPr>
          <w:sz w:val="26"/>
          <w:szCs w:val="26"/>
        </w:rPr>
        <w:t xml:space="preserve"> </w:t>
      </w:r>
      <w:r w:rsidR="00597548" w:rsidRPr="00DA599E">
        <w:rPr>
          <w:sz w:val="26"/>
          <w:szCs w:val="26"/>
        </w:rPr>
        <w:t xml:space="preserve">nhà vệ sinh và nước thải từ nhà ăn của công nhân được xử lý sơ bộ sau đó </w:t>
      </w:r>
      <w:r w:rsidRPr="00DA599E">
        <w:rPr>
          <w:sz w:val="26"/>
          <w:szCs w:val="26"/>
        </w:rPr>
        <w:t xml:space="preserve">dẫn về hệ thống xử lý nước thải tập trung để xử lý. </w:t>
      </w:r>
    </w:p>
    <w:p w14:paraId="004366B5" w14:textId="25C7DCBA" w:rsidR="00597548" w:rsidRPr="00DA599E" w:rsidRDefault="00597548" w:rsidP="002449D8">
      <w:pPr>
        <w:pStyle w:val="ListParagraph"/>
        <w:numPr>
          <w:ilvl w:val="0"/>
          <w:numId w:val="12"/>
        </w:numPr>
        <w:tabs>
          <w:tab w:val="left" w:pos="993"/>
        </w:tabs>
        <w:jc w:val="both"/>
        <w:rPr>
          <w:szCs w:val="26"/>
        </w:rPr>
      </w:pPr>
      <w:r w:rsidRPr="00DA599E">
        <w:rPr>
          <w:szCs w:val="26"/>
        </w:rPr>
        <w:t>Nước thải từ nhà vệ sinh</w:t>
      </w:r>
    </w:p>
    <w:p w14:paraId="26022428" w14:textId="03102EF6" w:rsidR="000F6B59" w:rsidRPr="00DA599E" w:rsidRDefault="000F6B59" w:rsidP="00A915DA">
      <w:pPr>
        <w:tabs>
          <w:tab w:val="left" w:pos="993"/>
        </w:tabs>
        <w:spacing w:line="312" w:lineRule="auto"/>
        <w:ind w:firstLine="502"/>
        <w:jc w:val="both"/>
        <w:rPr>
          <w:sz w:val="26"/>
          <w:szCs w:val="26"/>
        </w:rPr>
      </w:pPr>
      <w:r w:rsidRPr="00DA599E">
        <w:rPr>
          <w:sz w:val="26"/>
          <w:szCs w:val="26"/>
        </w:rPr>
        <w:t xml:space="preserve">- </w:t>
      </w:r>
      <w:r w:rsidR="00491BC9" w:rsidRPr="00DA599E">
        <w:rPr>
          <w:sz w:val="26"/>
          <w:szCs w:val="26"/>
        </w:rPr>
        <w:t>Nước thải từ nhà vệ sinh</w:t>
      </w:r>
      <w:r w:rsidRPr="00DA599E">
        <w:rPr>
          <w:sz w:val="26"/>
          <w:szCs w:val="26"/>
        </w:rPr>
        <w:t xml:space="preserve"> của nhà bảo vệ số 2 được thu gom bằng đường ống PVC D140, nước thải từ nhà vệ sinh của nhà văn phòng số 1 được thu gom bằng đư</w:t>
      </w:r>
      <w:r w:rsidR="006B42F4" w:rsidRPr="00DA599E">
        <w:rPr>
          <w:sz w:val="26"/>
          <w:szCs w:val="26"/>
        </w:rPr>
        <w:t>ờ</w:t>
      </w:r>
      <w:r w:rsidRPr="00DA599E">
        <w:rPr>
          <w:sz w:val="26"/>
          <w:szCs w:val="26"/>
        </w:rPr>
        <w:t xml:space="preserve">ng ống </w:t>
      </w:r>
      <w:r w:rsidRPr="00DA599E">
        <w:rPr>
          <w:sz w:val="26"/>
          <w:szCs w:val="26"/>
        </w:rPr>
        <w:lastRenderedPageBreak/>
        <w:t>PVC D200 sau đó được thu gom chung về đường ống nhánh chính có kích thước D500 sau đó dẫn về HTXLNT của dự án.</w:t>
      </w:r>
    </w:p>
    <w:p w14:paraId="375EA647" w14:textId="2CEA9289" w:rsidR="000F6B59" w:rsidRPr="00DA599E" w:rsidRDefault="000F6B59" w:rsidP="00A915DA">
      <w:pPr>
        <w:tabs>
          <w:tab w:val="left" w:pos="993"/>
        </w:tabs>
        <w:spacing w:line="312" w:lineRule="auto"/>
        <w:ind w:firstLine="502"/>
        <w:jc w:val="both"/>
        <w:rPr>
          <w:sz w:val="26"/>
          <w:szCs w:val="26"/>
        </w:rPr>
      </w:pPr>
      <w:r w:rsidRPr="00DA599E">
        <w:rPr>
          <w:sz w:val="26"/>
          <w:szCs w:val="26"/>
        </w:rPr>
        <w:t>- Nước thải từ nhà vệ sinh số 1,2,3 của nhà xưởng F</w:t>
      </w:r>
      <w:r w:rsidR="007243FD" w:rsidRPr="00DA599E">
        <w:rPr>
          <w:sz w:val="26"/>
          <w:szCs w:val="26"/>
        </w:rPr>
        <w:t xml:space="preserve">, nhà vệ sinh </w:t>
      </w:r>
      <w:r w:rsidR="00FE0A7A" w:rsidRPr="00DA599E">
        <w:rPr>
          <w:sz w:val="26"/>
          <w:szCs w:val="26"/>
        </w:rPr>
        <w:t>của xưởng K</w:t>
      </w:r>
      <w:r w:rsidR="007243FD" w:rsidRPr="00DA599E">
        <w:rPr>
          <w:sz w:val="26"/>
          <w:szCs w:val="26"/>
        </w:rPr>
        <w:t>1, nhà vệ sinh của xưởng K2</w:t>
      </w:r>
      <w:r w:rsidRPr="00DA599E">
        <w:rPr>
          <w:sz w:val="26"/>
          <w:szCs w:val="26"/>
        </w:rPr>
        <w:t xml:space="preserve"> được thu gom bằng đường ống PVC D160,</w:t>
      </w:r>
      <w:r w:rsidR="007243FD" w:rsidRPr="00DA599E">
        <w:rPr>
          <w:sz w:val="26"/>
          <w:szCs w:val="26"/>
        </w:rPr>
        <w:t xml:space="preserve"> sau đó dẫn về hệ thống thu gom nước thải nhánh có kích thước D200 cuối cùng được đấu nối về đường ống thu gom nước thải nhánh chính D500 và dẫn về HTXLNT của dự án.</w:t>
      </w:r>
    </w:p>
    <w:p w14:paraId="69361A0F" w14:textId="31F2D3FB" w:rsidR="007243FD" w:rsidRPr="00DA599E" w:rsidRDefault="007243FD" w:rsidP="00A915DA">
      <w:pPr>
        <w:tabs>
          <w:tab w:val="left" w:pos="993"/>
        </w:tabs>
        <w:spacing w:line="312" w:lineRule="auto"/>
        <w:ind w:firstLine="502"/>
        <w:jc w:val="both"/>
        <w:rPr>
          <w:sz w:val="26"/>
          <w:szCs w:val="26"/>
        </w:rPr>
      </w:pPr>
      <w:r w:rsidRPr="00DA599E">
        <w:rPr>
          <w:sz w:val="26"/>
          <w:szCs w:val="26"/>
        </w:rPr>
        <w:t>- Nước thải từ nhà vệ sinh của nhà văn phòng số 2 được thu gom bằng đường ống PVC D200 sau đó được đấu nối vào đường ống thu gom nước thải nhánh chính PVC D500 và dẫn về HTXLNT của dự án.</w:t>
      </w:r>
    </w:p>
    <w:p w14:paraId="5581DB11" w14:textId="4EEAE19D" w:rsidR="000F6B59" w:rsidRPr="00DA599E" w:rsidRDefault="007243FD" w:rsidP="00A915DA">
      <w:pPr>
        <w:tabs>
          <w:tab w:val="left" w:pos="993"/>
        </w:tabs>
        <w:spacing w:line="312" w:lineRule="auto"/>
        <w:ind w:firstLine="502"/>
        <w:jc w:val="both"/>
        <w:rPr>
          <w:sz w:val="26"/>
          <w:szCs w:val="26"/>
        </w:rPr>
      </w:pPr>
      <w:r w:rsidRPr="00DA599E">
        <w:rPr>
          <w:sz w:val="26"/>
          <w:szCs w:val="26"/>
        </w:rPr>
        <w:t>- Nước thải từ nhà vệ sinh số 1,2</w:t>
      </w:r>
      <w:r w:rsidR="00FE0A7A" w:rsidRPr="00DA599E">
        <w:rPr>
          <w:sz w:val="26"/>
          <w:szCs w:val="26"/>
        </w:rPr>
        <w:t xml:space="preserve"> </w:t>
      </w:r>
      <w:r w:rsidRPr="00DA599E">
        <w:rPr>
          <w:sz w:val="26"/>
          <w:szCs w:val="26"/>
        </w:rPr>
        <w:t xml:space="preserve">của nhà xưởng </w:t>
      </w:r>
      <w:r w:rsidR="00FE0A7A" w:rsidRPr="00DA599E">
        <w:rPr>
          <w:sz w:val="26"/>
          <w:szCs w:val="26"/>
        </w:rPr>
        <w:t>B</w:t>
      </w:r>
      <w:r w:rsidRPr="00DA599E">
        <w:rPr>
          <w:sz w:val="26"/>
          <w:szCs w:val="26"/>
        </w:rPr>
        <w:t>, nhà vệ sinh của xưởng</w:t>
      </w:r>
      <w:r w:rsidR="00FE0A7A" w:rsidRPr="00DA599E">
        <w:rPr>
          <w:sz w:val="26"/>
          <w:szCs w:val="26"/>
        </w:rPr>
        <w:t xml:space="preserve"> A1, A2</w:t>
      </w:r>
      <w:r w:rsidR="00D8552F" w:rsidRPr="00DA599E">
        <w:rPr>
          <w:sz w:val="26"/>
          <w:szCs w:val="26"/>
        </w:rPr>
        <w:t xml:space="preserve"> </w:t>
      </w:r>
      <w:r w:rsidRPr="00DA599E">
        <w:rPr>
          <w:sz w:val="26"/>
          <w:szCs w:val="26"/>
        </w:rPr>
        <w:t>được</w:t>
      </w:r>
      <w:r w:rsidR="00FE0A7A" w:rsidRPr="00DA599E">
        <w:rPr>
          <w:sz w:val="26"/>
          <w:szCs w:val="26"/>
        </w:rPr>
        <w:t xml:space="preserve"> thu gom bằng đường ống PVC D200</w:t>
      </w:r>
      <w:r w:rsidRPr="00DA599E">
        <w:rPr>
          <w:sz w:val="26"/>
          <w:szCs w:val="26"/>
        </w:rPr>
        <w:t>, được đấu nối về đường ống thu gom nước thải nhánh chính D500 và dẫn về HTXLNT của dự án</w:t>
      </w:r>
      <w:r w:rsidR="00FE0A7A" w:rsidRPr="00DA599E">
        <w:rPr>
          <w:sz w:val="26"/>
          <w:szCs w:val="26"/>
        </w:rPr>
        <w:t>.</w:t>
      </w:r>
    </w:p>
    <w:p w14:paraId="1F507FCA" w14:textId="3D0B8B5D" w:rsidR="00FE0A7A" w:rsidRPr="00DA599E" w:rsidRDefault="00FE0A7A" w:rsidP="00A915DA">
      <w:pPr>
        <w:tabs>
          <w:tab w:val="left" w:pos="993"/>
        </w:tabs>
        <w:spacing w:line="312" w:lineRule="auto"/>
        <w:ind w:firstLine="502"/>
        <w:jc w:val="both"/>
        <w:rPr>
          <w:sz w:val="26"/>
          <w:szCs w:val="26"/>
        </w:rPr>
      </w:pPr>
      <w:r w:rsidRPr="00DA599E">
        <w:rPr>
          <w:sz w:val="26"/>
          <w:szCs w:val="26"/>
        </w:rPr>
        <w:t>- Nước thải từ n</w:t>
      </w:r>
      <w:r w:rsidR="002F2CA2" w:rsidRPr="00DA599E">
        <w:rPr>
          <w:sz w:val="26"/>
          <w:szCs w:val="26"/>
        </w:rPr>
        <w:t>hà vệ sinh sau khi được xử lý sơ</w:t>
      </w:r>
      <w:r w:rsidRPr="00DA599E">
        <w:rPr>
          <w:sz w:val="26"/>
          <w:szCs w:val="26"/>
        </w:rPr>
        <w:t xml:space="preserve"> bộ qua bể tự hoại của khu nhà nghỉ chuyên gia Việt Nam và khu nhà nghỉ chuyên gia Đài Loan, được thu gom bằng đường ống PVC D200, được đấu nối về đường ống thu gom nước thải nhánh chính D500 và dẫn về HTXLNT của dự án</w:t>
      </w:r>
      <w:r w:rsidR="00C04FBB" w:rsidRPr="00DA599E">
        <w:rPr>
          <w:sz w:val="26"/>
          <w:szCs w:val="26"/>
        </w:rPr>
        <w:t>.</w:t>
      </w:r>
    </w:p>
    <w:p w14:paraId="66A77517" w14:textId="2DB46148" w:rsidR="00C04FBB" w:rsidRPr="00DA599E" w:rsidRDefault="00C04FBB" w:rsidP="00A915DA">
      <w:pPr>
        <w:tabs>
          <w:tab w:val="left" w:pos="993"/>
        </w:tabs>
        <w:spacing w:line="312" w:lineRule="auto"/>
        <w:ind w:firstLine="502"/>
        <w:jc w:val="both"/>
        <w:rPr>
          <w:sz w:val="26"/>
          <w:szCs w:val="26"/>
        </w:rPr>
      </w:pPr>
      <w:r w:rsidRPr="00DA599E">
        <w:rPr>
          <w:sz w:val="26"/>
          <w:szCs w:val="26"/>
        </w:rPr>
        <w:t xml:space="preserve">- Nước thải từ nhà vệ sinh 1,2 sau khi được xử lý sơ bộ qua bể tự hoại của nhà xưởng thiết kế, được thu gom bằng đường ống PVC D200, </w:t>
      </w:r>
      <w:r w:rsidR="00672DE7" w:rsidRPr="00DA599E">
        <w:rPr>
          <w:sz w:val="26"/>
          <w:szCs w:val="26"/>
        </w:rPr>
        <w:t>sau đó</w:t>
      </w:r>
      <w:r w:rsidRPr="00DA599E">
        <w:rPr>
          <w:sz w:val="26"/>
          <w:szCs w:val="26"/>
        </w:rPr>
        <w:t xml:space="preserve"> đấu nối về đường ống thu gom nước thải nhánh chính D500 và dẫn về HTXLNT của dự án.</w:t>
      </w:r>
    </w:p>
    <w:p w14:paraId="311022AF" w14:textId="17293702" w:rsidR="00C04FBB" w:rsidRPr="00DA599E" w:rsidRDefault="00C04FBB" w:rsidP="00A915DA">
      <w:pPr>
        <w:tabs>
          <w:tab w:val="left" w:pos="993"/>
        </w:tabs>
        <w:spacing w:line="312" w:lineRule="auto"/>
        <w:ind w:firstLine="502"/>
        <w:jc w:val="both"/>
        <w:rPr>
          <w:sz w:val="26"/>
          <w:szCs w:val="26"/>
        </w:rPr>
      </w:pPr>
      <w:r w:rsidRPr="00DA599E">
        <w:rPr>
          <w:sz w:val="26"/>
          <w:szCs w:val="26"/>
        </w:rPr>
        <w:t>Toàn bộ nước thải sau khi xử lý được dẫn bằng đường ống PVC D200 đấu nối vào hệ thống thu gom nước thải của KCN Bàu Bàng để tiếp tục xử lý đạt quy chuẩn trước khi thải ra ngoài môi trường.</w:t>
      </w:r>
    </w:p>
    <w:p w14:paraId="18AF166A" w14:textId="77777777" w:rsidR="00B2167C" w:rsidRPr="00DA599E" w:rsidRDefault="00103855" w:rsidP="00A915DA">
      <w:pPr>
        <w:tabs>
          <w:tab w:val="left" w:pos="993"/>
        </w:tabs>
        <w:spacing w:line="312" w:lineRule="auto"/>
        <w:ind w:firstLine="502"/>
        <w:jc w:val="both"/>
        <w:rPr>
          <w:sz w:val="26"/>
          <w:szCs w:val="26"/>
        </w:rPr>
      </w:pPr>
      <w:r w:rsidRPr="00DA599E">
        <w:rPr>
          <w:sz w:val="26"/>
          <w:szCs w:val="26"/>
        </w:rPr>
        <w:t>Sơ đồ thu gom nước thải</w:t>
      </w:r>
      <w:r w:rsidR="00B2167C" w:rsidRPr="00DA599E">
        <w:rPr>
          <w:sz w:val="26"/>
          <w:szCs w:val="26"/>
        </w:rPr>
        <w:t>:</w:t>
      </w:r>
    </w:p>
    <w:p w14:paraId="232FFD27" w14:textId="1474F0E1" w:rsidR="00103855" w:rsidRPr="00DA599E" w:rsidRDefault="00B2167C" w:rsidP="002449D8">
      <w:pPr>
        <w:pStyle w:val="ListParagraph"/>
        <w:numPr>
          <w:ilvl w:val="0"/>
          <w:numId w:val="12"/>
        </w:numPr>
        <w:tabs>
          <w:tab w:val="left" w:pos="993"/>
        </w:tabs>
        <w:jc w:val="both"/>
        <w:rPr>
          <w:szCs w:val="26"/>
        </w:rPr>
      </w:pPr>
      <w:r w:rsidRPr="00DA599E">
        <w:rPr>
          <w:szCs w:val="26"/>
        </w:rPr>
        <w:t>Nước thải</w:t>
      </w:r>
      <w:r w:rsidR="00103855" w:rsidRPr="00DA599E">
        <w:rPr>
          <w:szCs w:val="26"/>
        </w:rPr>
        <w:t xml:space="preserve"> từ nhà vệ sinh</w:t>
      </w:r>
    </w:p>
    <w:p w14:paraId="754E7E0D" w14:textId="3C68946D" w:rsidR="00103855" w:rsidRPr="00DA599E" w:rsidRDefault="00103855" w:rsidP="00103855">
      <w:pPr>
        <w:spacing w:line="312" w:lineRule="auto"/>
        <w:jc w:val="both"/>
      </w:pPr>
      <w:r w:rsidRPr="00DA599E">
        <w:rPr>
          <w:noProof/>
        </w:rPr>
        <mc:AlternateContent>
          <mc:Choice Requires="wpc">
            <w:drawing>
              <wp:inline distT="0" distB="0" distL="0" distR="0" wp14:anchorId="498A3C28" wp14:editId="4419EB89">
                <wp:extent cx="5971540" cy="1716657"/>
                <wp:effectExtent l="0" t="0" r="0" b="0"/>
                <wp:docPr id="2847" name="Canvas 284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8" name="Text Box 8"/>
                        <wps:cNvSpPr txBox="1"/>
                        <wps:spPr>
                          <a:xfrm>
                            <a:off x="142876" y="161865"/>
                            <a:ext cx="995812" cy="590466"/>
                          </a:xfrm>
                          <a:prstGeom prst="rect">
                            <a:avLst/>
                          </a:prstGeom>
                          <a:solidFill>
                            <a:schemeClr val="lt1"/>
                          </a:solidFill>
                          <a:ln w="6350">
                            <a:solidFill>
                              <a:prstClr val="black"/>
                            </a:solidFill>
                          </a:ln>
                        </wps:spPr>
                        <wps:txbx>
                          <w:txbxContent>
                            <w:p w14:paraId="63FB715C" w14:textId="396B190C" w:rsidR="00DA599E" w:rsidRPr="00103855" w:rsidRDefault="00DA599E" w:rsidP="008E0193">
                              <w:pPr>
                                <w:pStyle w:val="0Normal"/>
                                <w:ind w:firstLine="0"/>
                              </w:pPr>
                              <w:r w:rsidRPr="00103855">
                                <w:t>Nước thải nhà vệ sinh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 name="Straight Arrow Connector 9"/>
                        <wps:cNvCnPr/>
                        <wps:spPr>
                          <a:xfrm flipV="1">
                            <a:off x="1138688" y="459706"/>
                            <a:ext cx="981076" cy="476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838" name="Text Box 1377"/>
                        <wps:cNvSpPr txBox="1"/>
                        <wps:spPr>
                          <a:xfrm>
                            <a:off x="2104845" y="160816"/>
                            <a:ext cx="1509623" cy="591441"/>
                          </a:xfrm>
                          <a:prstGeom prst="rect">
                            <a:avLst/>
                          </a:prstGeom>
                          <a:solidFill>
                            <a:schemeClr val="lt1"/>
                          </a:solidFill>
                          <a:ln w="6350">
                            <a:solidFill>
                              <a:prstClr val="black"/>
                            </a:solidFill>
                          </a:ln>
                        </wps:spPr>
                        <wps:txbx>
                          <w:txbxContent>
                            <w:p w14:paraId="5EC832B8" w14:textId="057A2648" w:rsidR="00DA599E" w:rsidRPr="00103855" w:rsidRDefault="00DA599E" w:rsidP="008E0193">
                              <w:pPr>
                                <w:pStyle w:val="0Normal"/>
                                <w:ind w:firstLine="0"/>
                              </w:pPr>
                              <w:r w:rsidRPr="00103855">
                                <w:t xml:space="preserve">Bể </w:t>
                              </w:r>
                              <w:r>
                                <w:t xml:space="preserve">tự hoại </w:t>
                              </w:r>
                              <w:r w:rsidRPr="00103855">
                                <w:t>3 ngăn  (3x1,2x1,5)</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839" name="Straight Arrow Connector 2839"/>
                        <wps:cNvCnPr/>
                        <wps:spPr>
                          <a:xfrm>
                            <a:off x="3635122" y="464480"/>
                            <a:ext cx="11630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840" name="Text Box 1377"/>
                        <wps:cNvSpPr txBox="1"/>
                        <wps:spPr>
                          <a:xfrm>
                            <a:off x="1224501" y="111938"/>
                            <a:ext cx="604300" cy="297526"/>
                          </a:xfrm>
                          <a:prstGeom prst="rect">
                            <a:avLst/>
                          </a:prstGeom>
                          <a:solidFill>
                            <a:schemeClr val="lt1"/>
                          </a:solidFill>
                          <a:ln w="6350">
                            <a:noFill/>
                          </a:ln>
                        </wps:spPr>
                        <wps:txbx>
                          <w:txbxContent>
                            <w:p w14:paraId="0144CEBD" w14:textId="40D3219A" w:rsidR="00DA599E" w:rsidRPr="00D35BB4" w:rsidRDefault="00DA599E" w:rsidP="00652103">
                              <w:pPr>
                                <w:pStyle w:val="0Normal"/>
                                <w:ind w:firstLine="0"/>
                              </w:pPr>
                              <w:r w:rsidRPr="00D35BB4">
                                <w:t xml:space="preserve">PVC </w:t>
                              </w:r>
                              <w:r>
                                <w:rPr>
                                  <w:bCs/>
                                  <w:iCs/>
                                </w:rPr>
                                <w:t>Ø200</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841" name="Text Box 1377"/>
                        <wps:cNvSpPr txBox="1"/>
                        <wps:spPr>
                          <a:xfrm>
                            <a:off x="3663697" y="103770"/>
                            <a:ext cx="1401284" cy="323850"/>
                          </a:xfrm>
                          <a:prstGeom prst="rect">
                            <a:avLst/>
                          </a:prstGeom>
                          <a:solidFill>
                            <a:schemeClr val="lt1"/>
                          </a:solidFill>
                          <a:ln w="6350">
                            <a:noFill/>
                          </a:ln>
                        </wps:spPr>
                        <wps:txbx>
                          <w:txbxContent>
                            <w:p w14:paraId="0CC81E97" w14:textId="18C870E0" w:rsidR="00DA599E" w:rsidRDefault="00DA599E" w:rsidP="0085084E">
                              <w:pPr>
                                <w:pStyle w:val="0Normal"/>
                                <w:ind w:firstLine="0"/>
                                <w:rPr>
                                  <w:sz w:val="24"/>
                                  <w:szCs w:val="24"/>
                                </w:rPr>
                              </w:pPr>
                              <w:r>
                                <w:t>PVC D140-200</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842" name="Text Box 1377"/>
                        <wps:cNvSpPr txBox="1"/>
                        <wps:spPr>
                          <a:xfrm>
                            <a:off x="4261422" y="1089987"/>
                            <a:ext cx="1319869" cy="588532"/>
                          </a:xfrm>
                          <a:prstGeom prst="rect">
                            <a:avLst/>
                          </a:prstGeom>
                          <a:solidFill>
                            <a:schemeClr val="lt1"/>
                          </a:solidFill>
                          <a:ln w="6350">
                            <a:solidFill>
                              <a:prstClr val="black"/>
                            </a:solidFill>
                          </a:ln>
                        </wps:spPr>
                        <wps:txbx>
                          <w:txbxContent>
                            <w:p w14:paraId="1FA413DE" w14:textId="77777777" w:rsidR="00DA599E" w:rsidRPr="00597548" w:rsidRDefault="00DA599E" w:rsidP="008E0193">
                              <w:pPr>
                                <w:pStyle w:val="0Normal"/>
                                <w:ind w:firstLine="0"/>
                              </w:pPr>
                              <w:r w:rsidRPr="00597548">
                                <w:t>HTXLNT của công ty</w:t>
                              </w:r>
                            </w:p>
                            <w:p w14:paraId="5F53590C" w14:textId="46BC6ABD" w:rsidR="00DA599E" w:rsidRPr="00D35BB4" w:rsidRDefault="00DA599E" w:rsidP="008E0193">
                              <w:pPr>
                                <w:pStyle w:val="0Normal"/>
                                <w:rPr>
                                  <w:sz w:val="24"/>
                                  <w:szCs w:val="24"/>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91" name="Straight Arrow Connector 691"/>
                        <wps:cNvCnPr/>
                        <wps:spPr>
                          <a:xfrm>
                            <a:off x="4798147" y="464478"/>
                            <a:ext cx="8827" cy="6364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93" name="Text Box 1377"/>
                        <wps:cNvSpPr txBox="1"/>
                        <wps:spPr>
                          <a:xfrm>
                            <a:off x="4841479" y="644428"/>
                            <a:ext cx="1130061" cy="356198"/>
                          </a:xfrm>
                          <a:prstGeom prst="rect">
                            <a:avLst/>
                          </a:prstGeom>
                          <a:solidFill>
                            <a:schemeClr val="lt1"/>
                          </a:solidFill>
                          <a:ln w="6350">
                            <a:noFill/>
                          </a:ln>
                        </wps:spPr>
                        <wps:txbx>
                          <w:txbxContent>
                            <w:p w14:paraId="2EEEECEB" w14:textId="496675AC" w:rsidR="00DA599E" w:rsidRPr="00103855" w:rsidRDefault="00DA599E" w:rsidP="008E0193">
                              <w:pPr>
                                <w:pStyle w:val="0Normal"/>
                                <w:ind w:firstLine="0"/>
                                <w:rPr>
                                  <w:sz w:val="24"/>
                                  <w:szCs w:val="24"/>
                                </w:rPr>
                              </w:pPr>
                              <w:r w:rsidRPr="00103855">
                                <w:t>PVC D500</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498A3C28" id="Canvas 2847" o:spid="_x0000_s1268" editas="canvas" style="width:470.2pt;height:135.15pt;mso-position-horizontal-relative:char;mso-position-vertical-relative:line" coordsize="59715,17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">
                <v:shape id="_x0000_s1269" type="#_x0000_t75" style="position:absolute;width:59715;height:17164;visibility:visible;mso-wrap-style:square">
                  <v:fill o:detectmouseclick="t"/>
                  <v:path o:connecttype="none"/>
                </v:shape>
                <v:shape id="Text Box 8" o:spid="_x0000_s1270" type="#_x0000_t202" style="position:absolute;left:1428;top:1618;width:9958;height:5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" fillcolor="white [3201]" strokeweight=".5pt">
                  <v:textbox>
                    <w:txbxContent>
                      <w:p w14:paraId="63FB715C" w14:textId="396B190C" w:rsidR="00DA599E" w:rsidRPr="00103855" w:rsidRDefault="00DA599E" w:rsidP="008E0193">
                        <w:pPr>
                          <w:pStyle w:val="0Normal"/>
                          <w:ind w:firstLine="0"/>
                        </w:pPr>
                        <w:r w:rsidRPr="00103855">
                          <w:t>Nước thải nhà vệ sinh</w:t>
                        </w:r>
                      </w:p>
                    </w:txbxContent>
                  </v:textbox>
                </v:shape>
                <v:shape id="Straight Arrow Connector 9" o:spid="_x0000_s1271" type="#_x0000_t32" style="position:absolute;left:11386;top:4597;width:9811;height:4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" strokecolor="black [3040]">
                  <v:stroke endarrow="block"/>
                </v:shape>
                <v:shape id="Text Box 1377" o:spid="_x0000_s1272" type="#_x0000_t202" style="position:absolute;left:21048;top:1608;width:15096;height:5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" fillcolor="white [3201]" strokeweight=".5pt">
                  <v:textbox>
                    <w:txbxContent>
                      <w:p w14:paraId="5EC832B8" w14:textId="057A2648" w:rsidR="00DA599E" w:rsidRPr="00103855" w:rsidRDefault="00DA599E" w:rsidP="008E0193">
                        <w:pPr>
                          <w:pStyle w:val="0Normal"/>
                          <w:ind w:firstLine="0"/>
                        </w:pPr>
                        <w:r w:rsidRPr="00103855">
                          <w:t xml:space="preserve">Bể </w:t>
                        </w:r>
                        <w:r>
                          <w:t xml:space="preserve">tự hoại </w:t>
                        </w:r>
                        <w:r w:rsidRPr="00103855">
                          <w:t>3 ngăn  (3x1,2x1,5)</w:t>
                        </w:r>
                      </w:p>
                    </w:txbxContent>
                  </v:textbox>
                </v:shape>
                <v:shape id="Straight Arrow Connector 2839" o:spid="_x0000_s1273" type="#_x0000_t32" style="position:absolute;left:36351;top:4644;width:116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" strokecolor="black [3040]">
                  <v:stroke endarrow="block"/>
                </v:shape>
                <v:shape id="Text Box 1377" o:spid="_x0000_s1274" type="#_x0000_t202" style="position:absolute;left:12245;top:1119;width:6043;height:2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" fillcolor="white [3201]" stroked="f" strokeweight=".5pt">
                  <v:textbox>
                    <w:txbxContent>
                      <w:p w14:paraId="0144CEBD" w14:textId="40D3219A" w:rsidR="00DA599E" w:rsidRPr="00D35BB4" w:rsidRDefault="00DA599E" w:rsidP="00652103">
                        <w:pPr>
                          <w:pStyle w:val="0Normal"/>
                          <w:ind w:firstLine="0"/>
                        </w:pPr>
                        <w:r w:rsidRPr="00D35BB4">
                          <w:t xml:space="preserve">PVC </w:t>
                        </w:r>
                        <w:r>
                          <w:rPr>
                            <w:bCs/>
                            <w:iCs/>
                          </w:rPr>
                          <w:t>Ø200</w:t>
                        </w:r>
                      </w:p>
                    </w:txbxContent>
                  </v:textbox>
                </v:shape>
                <v:shape id="Text Box 1377" o:spid="_x0000_s1275" type="#_x0000_t202" style="position:absolute;left:36636;top:1037;width:14013;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" fillcolor="white [3201]" stroked="f" strokeweight=".5pt">
                  <v:textbox>
                    <w:txbxContent>
                      <w:p w14:paraId="0CC81E97" w14:textId="18C870E0" w:rsidR="00DA599E" w:rsidRDefault="00DA599E" w:rsidP="0085084E">
                        <w:pPr>
                          <w:pStyle w:val="0Normal"/>
                          <w:ind w:firstLine="0"/>
                          <w:rPr>
                            <w:sz w:val="24"/>
                            <w:szCs w:val="24"/>
                          </w:rPr>
                        </w:pPr>
                        <w:r>
                          <w:t>PVC D140-200</w:t>
                        </w:r>
                      </w:p>
                    </w:txbxContent>
                  </v:textbox>
                </v:shape>
                <v:shape id="Text Box 1377" o:spid="_x0000_s1276" type="#_x0000_t202" style="position:absolute;left:42614;top:10899;width:13198;height:5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" fillcolor="white [3201]" strokeweight=".5pt">
                  <v:textbox>
                    <w:txbxContent>
                      <w:p w14:paraId="1FA413DE" w14:textId="77777777" w:rsidR="00DA599E" w:rsidRPr="00597548" w:rsidRDefault="00DA599E" w:rsidP="008E0193">
                        <w:pPr>
                          <w:pStyle w:val="0Normal"/>
                          <w:ind w:firstLine="0"/>
                        </w:pPr>
                        <w:r w:rsidRPr="00597548">
                          <w:t>HTXLNT của công ty</w:t>
                        </w:r>
                      </w:p>
                      <w:p w14:paraId="5F53590C" w14:textId="46BC6ABD" w:rsidR="00DA599E" w:rsidRPr="00D35BB4" w:rsidRDefault="00DA599E" w:rsidP="008E0193">
                        <w:pPr>
                          <w:pStyle w:val="0Normal"/>
                          <w:rPr>
                            <w:sz w:val="24"/>
                            <w:szCs w:val="24"/>
                          </w:rPr>
                        </w:pPr>
                      </w:p>
                    </w:txbxContent>
                  </v:textbox>
                </v:shape>
                <v:shape id="Straight Arrow Connector 691" o:spid="_x0000_s1277" type="#_x0000_t32" style="position:absolute;left:47981;top:4644;width:88;height:63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" strokecolor="black [3040]">
                  <v:stroke endarrow="block"/>
                </v:shape>
                <v:shape id="Text Box 1377" o:spid="_x0000_s1278" type="#_x0000_t202" style="position:absolute;left:48414;top:6444;width:11301;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" fillcolor="white [3201]" stroked="f" strokeweight=".5pt">
                  <v:textbox>
                    <w:txbxContent>
                      <w:p w14:paraId="2EEEECEB" w14:textId="496675AC" w:rsidR="00DA599E" w:rsidRPr="00103855" w:rsidRDefault="00DA599E" w:rsidP="008E0193">
                        <w:pPr>
                          <w:pStyle w:val="0Normal"/>
                          <w:ind w:firstLine="0"/>
                          <w:rPr>
                            <w:sz w:val="24"/>
                            <w:szCs w:val="24"/>
                          </w:rPr>
                        </w:pPr>
                        <w:r w:rsidRPr="00103855">
                          <w:t>PVC D500</w:t>
                        </w:r>
                      </w:p>
                    </w:txbxContent>
                  </v:textbox>
                </v:shape>
                <w10:anchorlock/>
              </v:group>
            </w:pict>
          </mc:Fallback>
        </mc:AlternateContent>
      </w:r>
    </w:p>
    <w:p w14:paraId="1BF7DAED" w14:textId="5283A75B" w:rsidR="00597548" w:rsidRPr="00DA599E" w:rsidRDefault="00564F10" w:rsidP="00D212FE">
      <w:pPr>
        <w:pStyle w:val="ahnhloan"/>
      </w:pPr>
      <w:bookmarkStart w:id="1229" w:name="_Toc111275258"/>
      <w:r w:rsidRPr="00DA599E">
        <w:t xml:space="preserve">Hình 3. </w:t>
      </w:r>
      <w:r w:rsidRPr="00DA599E">
        <w:fldChar w:fldCharType="begin"/>
      </w:r>
      <w:r w:rsidRPr="00DA599E">
        <w:instrText xml:space="preserve"> SEQ Hình_3. \* ARABIC </w:instrText>
      </w:r>
      <w:r w:rsidRPr="00DA599E">
        <w:fldChar w:fldCharType="separate"/>
      </w:r>
      <w:r w:rsidR="00DA599E">
        <w:t>2</w:t>
      </w:r>
      <w:r w:rsidRPr="00DA599E">
        <w:fldChar w:fldCharType="end"/>
      </w:r>
      <w:r w:rsidRPr="00DA599E">
        <w:t xml:space="preserve">. </w:t>
      </w:r>
      <w:r w:rsidR="00597548" w:rsidRPr="00DA599E">
        <w:t>Sơ đồ thu gom nước thải từ nhà vệ sinh</w:t>
      </w:r>
      <w:bookmarkEnd w:id="1229"/>
    </w:p>
    <w:p w14:paraId="168D2FB0" w14:textId="284570C3" w:rsidR="00597548" w:rsidRPr="00DA599E" w:rsidRDefault="00597548" w:rsidP="002449D8">
      <w:pPr>
        <w:pStyle w:val="ListParagraph"/>
        <w:numPr>
          <w:ilvl w:val="0"/>
          <w:numId w:val="12"/>
        </w:numPr>
        <w:tabs>
          <w:tab w:val="left" w:pos="993"/>
        </w:tabs>
        <w:jc w:val="both"/>
        <w:rPr>
          <w:szCs w:val="26"/>
        </w:rPr>
      </w:pPr>
      <w:r w:rsidRPr="00DA599E">
        <w:rPr>
          <w:szCs w:val="26"/>
        </w:rPr>
        <w:t>Nước thải từ nhà ăn</w:t>
      </w:r>
    </w:p>
    <w:p w14:paraId="0B03AAA1" w14:textId="0EABCE98" w:rsidR="00597548" w:rsidRPr="00DA599E" w:rsidRDefault="00F24C57" w:rsidP="00EB2A05">
      <w:pPr>
        <w:tabs>
          <w:tab w:val="left" w:pos="993"/>
        </w:tabs>
        <w:ind w:left="927" w:hanging="927"/>
        <w:jc w:val="both"/>
        <w:rPr>
          <w:szCs w:val="26"/>
        </w:rPr>
      </w:pPr>
      <w:r w:rsidRPr="00DA599E">
        <w:rPr>
          <w:noProof/>
          <w:sz w:val="26"/>
          <w:szCs w:val="26"/>
        </w:rPr>
        <w:lastRenderedPageBreak/>
        <mc:AlternateContent>
          <mc:Choice Requires="wpc">
            <w:drawing>
              <wp:inline distT="0" distB="0" distL="0" distR="0" wp14:anchorId="0FE87A7A" wp14:editId="1A9EA573">
                <wp:extent cx="6373109" cy="1160780"/>
                <wp:effectExtent l="0" t="0" r="8890" b="0"/>
                <wp:docPr id="1469" name="Canvas 146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460" name="Text Box 1460"/>
                        <wps:cNvSpPr txBox="1"/>
                        <wps:spPr>
                          <a:xfrm>
                            <a:off x="151076" y="137875"/>
                            <a:ext cx="1335702" cy="434616"/>
                          </a:xfrm>
                          <a:prstGeom prst="rect">
                            <a:avLst/>
                          </a:prstGeom>
                          <a:solidFill>
                            <a:schemeClr val="lt1"/>
                          </a:solidFill>
                          <a:ln w="6350">
                            <a:solidFill>
                              <a:prstClr val="black"/>
                            </a:solidFill>
                          </a:ln>
                        </wps:spPr>
                        <wps:txbx>
                          <w:txbxContent>
                            <w:p w14:paraId="1E1FB1DB" w14:textId="4CFF2F57" w:rsidR="00DA599E" w:rsidRPr="00EB2A05" w:rsidRDefault="00DA599E" w:rsidP="004069A2">
                              <w:pPr>
                                <w:jc w:val="center"/>
                                <w:rPr>
                                  <w:sz w:val="26"/>
                                  <w:szCs w:val="26"/>
                                </w:rPr>
                              </w:pPr>
                              <w:r w:rsidRPr="00EB2A05">
                                <w:rPr>
                                  <w:sz w:val="26"/>
                                  <w:szCs w:val="26"/>
                                </w:rPr>
                                <w:t>Nước thải nhà ăn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61" name="Straight Arrow Connector 1461"/>
                        <wps:cNvCnPr/>
                        <wps:spPr>
                          <a:xfrm>
                            <a:off x="1526591" y="366653"/>
                            <a:ext cx="69977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462" name="Text Box 1377"/>
                        <wps:cNvSpPr txBox="1"/>
                        <wps:spPr>
                          <a:xfrm>
                            <a:off x="2297659" y="128875"/>
                            <a:ext cx="1614382" cy="451567"/>
                          </a:xfrm>
                          <a:prstGeom prst="rect">
                            <a:avLst/>
                          </a:prstGeom>
                          <a:solidFill>
                            <a:schemeClr val="lt1"/>
                          </a:solidFill>
                          <a:ln w="6350">
                            <a:solidFill>
                              <a:prstClr val="black"/>
                            </a:solidFill>
                          </a:ln>
                        </wps:spPr>
                        <wps:txbx>
                          <w:txbxContent>
                            <w:p w14:paraId="77FDF7A5" w14:textId="4200CCC6" w:rsidR="00DA599E" w:rsidRPr="00283840" w:rsidRDefault="00DA599E" w:rsidP="00283840">
                              <w:pPr>
                                <w:jc w:val="center"/>
                                <w:rPr>
                                  <w:sz w:val="26"/>
                                  <w:szCs w:val="26"/>
                                </w:rPr>
                              </w:pPr>
                              <w:r w:rsidRPr="00283840">
                                <w:rPr>
                                  <w:sz w:val="26"/>
                                  <w:szCs w:val="26"/>
                                </w:rPr>
                                <w:t>Bể tách dầu (24m</w:t>
                              </w:r>
                              <w:r w:rsidRPr="00283840">
                                <w:rPr>
                                  <w:sz w:val="26"/>
                                  <w:szCs w:val="26"/>
                                  <w:vertAlign w:val="superscript"/>
                                </w:rPr>
                                <w:t>3</w:t>
                              </w:r>
                              <w:r w:rsidRPr="00283840">
                                <w:rPr>
                                  <w:sz w:val="26"/>
                                  <w:szCs w:val="26"/>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63" name="Straight Arrow Connector 1463"/>
                        <wps:cNvCnPr/>
                        <wps:spPr>
                          <a:xfrm>
                            <a:off x="4037129" y="384967"/>
                            <a:ext cx="11630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464" name="Text Box 1377"/>
                        <wps:cNvSpPr txBox="1"/>
                        <wps:spPr>
                          <a:xfrm>
                            <a:off x="1623662" y="8603"/>
                            <a:ext cx="658364" cy="297526"/>
                          </a:xfrm>
                          <a:prstGeom prst="rect">
                            <a:avLst/>
                          </a:prstGeom>
                          <a:solidFill>
                            <a:schemeClr val="lt1"/>
                          </a:solidFill>
                          <a:ln w="6350">
                            <a:noFill/>
                          </a:ln>
                        </wps:spPr>
                        <wps:txbx>
                          <w:txbxContent>
                            <w:p w14:paraId="4A6B77F4" w14:textId="77777777" w:rsidR="00DA599E" w:rsidRPr="0081010E" w:rsidRDefault="00DA599E" w:rsidP="0081010E">
                              <w:r w:rsidRPr="0081010E">
                                <w:t>PVC Ø200</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65" name="Text Box 1377"/>
                        <wps:cNvSpPr txBox="1"/>
                        <wps:spPr>
                          <a:xfrm>
                            <a:off x="3930533" y="47708"/>
                            <a:ext cx="1304925" cy="264721"/>
                          </a:xfrm>
                          <a:prstGeom prst="rect">
                            <a:avLst/>
                          </a:prstGeom>
                          <a:solidFill>
                            <a:schemeClr val="lt1"/>
                          </a:solidFill>
                          <a:ln w="6350">
                            <a:noFill/>
                          </a:ln>
                        </wps:spPr>
                        <wps:txbx>
                          <w:txbxContent>
                            <w:p w14:paraId="5F049D1F" w14:textId="77777777" w:rsidR="00DA599E" w:rsidRPr="0081010E" w:rsidRDefault="00DA599E" w:rsidP="0081010E">
                              <w:r w:rsidRPr="0081010E">
                                <w:t>PVC D140-200</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66" name="Text Box 1377"/>
                        <wps:cNvSpPr txBox="1"/>
                        <wps:spPr>
                          <a:xfrm>
                            <a:off x="4440700" y="764870"/>
                            <a:ext cx="1554584" cy="316507"/>
                          </a:xfrm>
                          <a:prstGeom prst="rect">
                            <a:avLst/>
                          </a:prstGeom>
                          <a:solidFill>
                            <a:schemeClr val="lt1"/>
                          </a:solidFill>
                          <a:ln w="6350">
                            <a:solidFill>
                              <a:prstClr val="black"/>
                            </a:solidFill>
                          </a:ln>
                        </wps:spPr>
                        <wps:txbx>
                          <w:txbxContent>
                            <w:p w14:paraId="33320C8D" w14:textId="77777777" w:rsidR="00DA599E" w:rsidRPr="00283840" w:rsidRDefault="00DA599E" w:rsidP="0081010E">
                              <w:pPr>
                                <w:rPr>
                                  <w:sz w:val="26"/>
                                  <w:szCs w:val="26"/>
                                </w:rPr>
                              </w:pPr>
                              <w:r w:rsidRPr="00283840">
                                <w:rPr>
                                  <w:sz w:val="26"/>
                                  <w:szCs w:val="26"/>
                                </w:rPr>
                                <w:t>HTXLNT của công ty</w:t>
                              </w:r>
                            </w:p>
                            <w:p w14:paraId="2218568A" w14:textId="77777777" w:rsidR="00DA599E" w:rsidRPr="0081010E" w:rsidRDefault="00DA599E" w:rsidP="0081010E"/>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67" name="Straight Arrow Connector 1467"/>
                        <wps:cNvCnPr/>
                        <wps:spPr>
                          <a:xfrm>
                            <a:off x="5199454" y="384965"/>
                            <a:ext cx="8825" cy="38612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468" name="Text Box 1377"/>
                        <wps:cNvSpPr txBox="1"/>
                        <wps:spPr>
                          <a:xfrm>
                            <a:off x="5221869" y="380193"/>
                            <a:ext cx="1130061" cy="252675"/>
                          </a:xfrm>
                          <a:prstGeom prst="rect">
                            <a:avLst/>
                          </a:prstGeom>
                          <a:solidFill>
                            <a:schemeClr val="lt1"/>
                          </a:solidFill>
                          <a:ln w="6350">
                            <a:noFill/>
                          </a:ln>
                        </wps:spPr>
                        <wps:txbx>
                          <w:txbxContent>
                            <w:p w14:paraId="543AD333" w14:textId="77777777" w:rsidR="00DA599E" w:rsidRPr="0081010E" w:rsidRDefault="00DA599E" w:rsidP="0081010E">
                              <w:r w:rsidRPr="0081010E">
                                <w:t>PVC D500</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0FE87A7A" id="Canvas 1469" o:spid="_x0000_s1279" editas="canvas" style="width:501.8pt;height:91.4pt;mso-position-horizontal-relative:char;mso-position-vertical-relative:line" coordsize="63728,116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">
                <v:shape id="_x0000_s1280" type="#_x0000_t75" style="position:absolute;width:63728;height:11607;visibility:visible;mso-wrap-style:square">
                  <v:fill o:detectmouseclick="t"/>
                  <v:path o:connecttype="none"/>
                </v:shape>
                <v:shape id="Text Box 1460" o:spid="_x0000_s1281" type="#_x0000_t202" style="position:absolute;left:1510;top:1378;width:13357;height:4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" fillcolor="white [3201]" strokeweight=".5pt">
                  <v:textbox>
                    <w:txbxContent>
                      <w:p w14:paraId="1E1FB1DB" w14:textId="4CFF2F57" w:rsidR="00DA599E" w:rsidRPr="00EB2A05" w:rsidRDefault="00DA599E" w:rsidP="004069A2">
                        <w:pPr>
                          <w:jc w:val="center"/>
                          <w:rPr>
                            <w:sz w:val="26"/>
                            <w:szCs w:val="26"/>
                          </w:rPr>
                        </w:pPr>
                        <w:r w:rsidRPr="00EB2A05">
                          <w:rPr>
                            <w:sz w:val="26"/>
                            <w:szCs w:val="26"/>
                          </w:rPr>
                          <w:t>Nước thải nhà ăn</w:t>
                        </w:r>
                      </w:p>
                    </w:txbxContent>
                  </v:textbox>
                </v:shape>
                <v:shape id="Straight Arrow Connector 1461" o:spid="_x0000_s1282" type="#_x0000_t32" style="position:absolute;left:15265;top:3666;width:699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" strokecolor="black [3040]">
                  <v:stroke endarrow="block"/>
                </v:shape>
                <v:shape id="Text Box 1377" o:spid="_x0000_s1283" type="#_x0000_t202" style="position:absolute;left:22976;top:1288;width:16144;height:4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" fillcolor="white [3201]" strokeweight=".5pt">
                  <v:textbox>
                    <w:txbxContent>
                      <w:p w14:paraId="77FDF7A5" w14:textId="4200CCC6" w:rsidR="00DA599E" w:rsidRPr="00283840" w:rsidRDefault="00DA599E" w:rsidP="00283840">
                        <w:pPr>
                          <w:jc w:val="center"/>
                          <w:rPr>
                            <w:sz w:val="26"/>
                            <w:szCs w:val="26"/>
                          </w:rPr>
                        </w:pPr>
                        <w:r w:rsidRPr="00283840">
                          <w:rPr>
                            <w:sz w:val="26"/>
                            <w:szCs w:val="26"/>
                          </w:rPr>
                          <w:t>Bể tách dầu (24m</w:t>
                        </w:r>
                        <w:r w:rsidRPr="00283840">
                          <w:rPr>
                            <w:sz w:val="26"/>
                            <w:szCs w:val="26"/>
                            <w:vertAlign w:val="superscript"/>
                          </w:rPr>
                          <w:t>3</w:t>
                        </w:r>
                        <w:r w:rsidRPr="00283840">
                          <w:rPr>
                            <w:sz w:val="26"/>
                            <w:szCs w:val="26"/>
                          </w:rPr>
                          <w:t>)</w:t>
                        </w:r>
                      </w:p>
                    </w:txbxContent>
                  </v:textbox>
                </v:shape>
                <v:shape id="Straight Arrow Connector 1463" o:spid="_x0000_s1284" type="#_x0000_t32" style="position:absolute;left:40371;top:3849;width:116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" strokecolor="black [3040]">
                  <v:stroke endarrow="block"/>
                </v:shape>
                <v:shape id="Text Box 1377" o:spid="_x0000_s1285" type="#_x0000_t202" style="position:absolute;left:16236;top:86;width:6584;height:2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" fillcolor="white [3201]" stroked="f" strokeweight=".5pt">
                  <v:textbox>
                    <w:txbxContent>
                      <w:p w14:paraId="4A6B77F4" w14:textId="77777777" w:rsidR="00DA599E" w:rsidRPr="0081010E" w:rsidRDefault="00DA599E" w:rsidP="0081010E">
                        <w:r w:rsidRPr="0081010E">
                          <w:t>PVC Ø200</w:t>
                        </w:r>
                      </w:p>
                    </w:txbxContent>
                  </v:textbox>
                </v:shape>
                <v:shape id="Text Box 1377" o:spid="_x0000_s1286" type="#_x0000_t202" style="position:absolute;left:39305;top:477;width:13049;height:2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" fillcolor="white [3201]" stroked="f" strokeweight=".5pt">
                  <v:textbox>
                    <w:txbxContent>
                      <w:p w14:paraId="5F049D1F" w14:textId="77777777" w:rsidR="00DA599E" w:rsidRPr="0081010E" w:rsidRDefault="00DA599E" w:rsidP="0081010E">
                        <w:r w:rsidRPr="0081010E">
                          <w:t>PVC D140-200</w:t>
                        </w:r>
                      </w:p>
                    </w:txbxContent>
                  </v:textbox>
                </v:shape>
                <v:shape id="Text Box 1377" o:spid="_x0000_s1287" type="#_x0000_t202" style="position:absolute;left:44407;top:7648;width:15545;height:3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" fillcolor="white [3201]" strokeweight=".5pt">
                  <v:textbox>
                    <w:txbxContent>
                      <w:p w14:paraId="33320C8D" w14:textId="77777777" w:rsidR="00DA599E" w:rsidRPr="00283840" w:rsidRDefault="00DA599E" w:rsidP="0081010E">
                        <w:pPr>
                          <w:rPr>
                            <w:sz w:val="26"/>
                            <w:szCs w:val="26"/>
                          </w:rPr>
                        </w:pPr>
                        <w:r w:rsidRPr="00283840">
                          <w:rPr>
                            <w:sz w:val="26"/>
                            <w:szCs w:val="26"/>
                          </w:rPr>
                          <w:t>HTXLNT của công ty</w:t>
                        </w:r>
                      </w:p>
                      <w:p w14:paraId="2218568A" w14:textId="77777777" w:rsidR="00DA599E" w:rsidRPr="0081010E" w:rsidRDefault="00DA599E" w:rsidP="0081010E"/>
                    </w:txbxContent>
                  </v:textbox>
                </v:shape>
                <v:shape id="Straight Arrow Connector 1467" o:spid="_x0000_s1288" type="#_x0000_t32" style="position:absolute;left:51994;top:3849;width:88;height:386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" strokecolor="black [3040]">
                  <v:stroke endarrow="block"/>
                </v:shape>
                <v:shape id="Text Box 1377" o:spid="_x0000_s1289" type="#_x0000_t202" style="position:absolute;left:52218;top:3801;width:11301;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" fillcolor="white [3201]" stroked="f" strokeweight=".5pt">
                  <v:textbox>
                    <w:txbxContent>
                      <w:p w14:paraId="543AD333" w14:textId="77777777" w:rsidR="00DA599E" w:rsidRPr="0081010E" w:rsidRDefault="00DA599E" w:rsidP="0081010E">
                        <w:r w:rsidRPr="0081010E">
                          <w:t>PVC D500</w:t>
                        </w:r>
                      </w:p>
                    </w:txbxContent>
                  </v:textbox>
                </v:shape>
                <w10:anchorlock/>
              </v:group>
            </w:pict>
          </mc:Fallback>
        </mc:AlternateContent>
      </w:r>
    </w:p>
    <w:p w14:paraId="1DDC972A" w14:textId="2963C5E1" w:rsidR="008A6699" w:rsidRPr="00DA599E" w:rsidRDefault="008A6699" w:rsidP="00D212FE">
      <w:pPr>
        <w:pStyle w:val="ahnhloan"/>
        <w:rPr>
          <w:b/>
          <w:bCs/>
          <w:u w:val="single"/>
        </w:rPr>
      </w:pPr>
      <w:bookmarkStart w:id="1230" w:name="_Toc111275259"/>
      <w:bookmarkStart w:id="1231" w:name="_Toc100642851"/>
      <w:r w:rsidRPr="00DA599E">
        <w:t xml:space="preserve">Hình 3. </w:t>
      </w:r>
      <w:r w:rsidRPr="00DA599E">
        <w:fldChar w:fldCharType="begin"/>
      </w:r>
      <w:r w:rsidRPr="00DA599E">
        <w:instrText xml:space="preserve"> SEQ Hình_3. \* ARABIC </w:instrText>
      </w:r>
      <w:r w:rsidRPr="00DA599E">
        <w:fldChar w:fldCharType="separate"/>
      </w:r>
      <w:r w:rsidR="00DA599E">
        <w:t>3</w:t>
      </w:r>
      <w:r w:rsidRPr="00DA599E">
        <w:fldChar w:fldCharType="end"/>
      </w:r>
      <w:r w:rsidRPr="00DA599E">
        <w:t>. Sơ đồ thu gom nước thải nhà ăn</w:t>
      </w:r>
      <w:bookmarkEnd w:id="1230"/>
    </w:p>
    <w:p w14:paraId="63465353" w14:textId="49D224DA" w:rsidR="00C04FBB" w:rsidRPr="00DA599E" w:rsidRDefault="00C04FBB" w:rsidP="00D64310">
      <w:pPr>
        <w:pStyle w:val="PHAN111"/>
        <w:spacing w:line="312" w:lineRule="auto"/>
        <w:ind w:left="360"/>
        <w:rPr>
          <w:b w:val="0"/>
          <w:bCs/>
          <w:u w:val="single"/>
        </w:rPr>
      </w:pPr>
      <w:r w:rsidRPr="00DA599E">
        <w:rPr>
          <w:b w:val="0"/>
          <w:bCs/>
          <w:u w:val="single"/>
        </w:rPr>
        <w:t>Giai đoạn mở rộng:</w:t>
      </w:r>
      <w:bookmarkEnd w:id="1231"/>
    </w:p>
    <w:p w14:paraId="7F9F3EAA" w14:textId="72AFD80F" w:rsidR="00C9329F" w:rsidRPr="00DA599E" w:rsidRDefault="00C9329F" w:rsidP="002449D8">
      <w:pPr>
        <w:pStyle w:val="ListParagraph"/>
        <w:numPr>
          <w:ilvl w:val="0"/>
          <w:numId w:val="12"/>
        </w:numPr>
        <w:tabs>
          <w:tab w:val="left" w:pos="993"/>
        </w:tabs>
        <w:jc w:val="both"/>
        <w:rPr>
          <w:szCs w:val="26"/>
        </w:rPr>
      </w:pPr>
      <w:r w:rsidRPr="00DA599E">
        <w:rPr>
          <w:szCs w:val="26"/>
        </w:rPr>
        <w:t>Nước thải từ nhà vệ sinh</w:t>
      </w:r>
    </w:p>
    <w:p w14:paraId="7838195A" w14:textId="6DA644B8" w:rsidR="00C04FBB" w:rsidRPr="00DA599E" w:rsidRDefault="00C04FBB" w:rsidP="00A915DA">
      <w:pPr>
        <w:tabs>
          <w:tab w:val="left" w:pos="993"/>
        </w:tabs>
        <w:spacing w:line="312" w:lineRule="auto"/>
        <w:ind w:firstLine="502"/>
        <w:jc w:val="both"/>
        <w:rPr>
          <w:sz w:val="26"/>
          <w:szCs w:val="26"/>
        </w:rPr>
      </w:pPr>
      <w:r w:rsidRPr="00DA599E">
        <w:rPr>
          <w:sz w:val="26"/>
          <w:szCs w:val="26"/>
        </w:rPr>
        <w:t xml:space="preserve">Giai đoạn mở rộng, công ty xây dựng thêm </w:t>
      </w:r>
      <w:r w:rsidR="00965A80" w:rsidRPr="00DA599E">
        <w:rPr>
          <w:sz w:val="26"/>
          <w:szCs w:val="26"/>
        </w:rPr>
        <w:t xml:space="preserve">nhà nghỉ giữa ca. Nước thải từ nhà vệ sinh </w:t>
      </w:r>
      <w:r w:rsidR="008D2B1A" w:rsidRPr="00DA599E">
        <w:rPr>
          <w:sz w:val="26"/>
          <w:szCs w:val="26"/>
        </w:rPr>
        <w:t>được thu gom bằng ống PVC</w:t>
      </w:r>
      <w:r w:rsidR="008D2B1A" w:rsidRPr="00DA599E">
        <w:rPr>
          <w:b/>
          <w:bCs/>
          <w:i/>
          <w:iCs/>
          <w:sz w:val="26"/>
          <w:szCs w:val="26"/>
        </w:rPr>
        <w:t xml:space="preserve"> </w:t>
      </w:r>
      <w:r w:rsidR="00837966" w:rsidRPr="00DA599E">
        <w:rPr>
          <w:sz w:val="26"/>
          <w:szCs w:val="26"/>
        </w:rPr>
        <w:t>D200</w:t>
      </w:r>
      <w:r w:rsidR="008D2B1A" w:rsidRPr="00DA599E">
        <w:rPr>
          <w:bCs/>
          <w:iCs/>
          <w:sz w:val="26"/>
          <w:szCs w:val="26"/>
        </w:rPr>
        <w:t xml:space="preserve"> xử lý sơ bộ qua bể tự hoại 3 ngăn sau đó</w:t>
      </w:r>
      <w:r w:rsidR="008D2B1A" w:rsidRPr="00DA599E">
        <w:rPr>
          <w:sz w:val="26"/>
          <w:szCs w:val="26"/>
        </w:rPr>
        <w:t xml:space="preserve"> </w:t>
      </w:r>
      <w:r w:rsidR="00965A80" w:rsidRPr="00DA599E">
        <w:rPr>
          <w:sz w:val="26"/>
          <w:szCs w:val="26"/>
        </w:rPr>
        <w:t xml:space="preserve">sẽ được thu gom bằng đường ống </w:t>
      </w:r>
      <w:r w:rsidR="00D64310" w:rsidRPr="00DA599E">
        <w:rPr>
          <w:sz w:val="26"/>
          <w:szCs w:val="26"/>
        </w:rPr>
        <w:t>PVC D200</w:t>
      </w:r>
      <w:r w:rsidR="008D2B1A" w:rsidRPr="00DA599E">
        <w:rPr>
          <w:sz w:val="26"/>
          <w:szCs w:val="26"/>
        </w:rPr>
        <w:t xml:space="preserve"> và</w:t>
      </w:r>
      <w:r w:rsidR="00D64310" w:rsidRPr="00DA599E">
        <w:rPr>
          <w:sz w:val="26"/>
          <w:szCs w:val="26"/>
        </w:rPr>
        <w:t xml:space="preserve"> dẫn về HTXLNT hiện hữu, sau khi xử lý đạt tiêu chuẩn tiếp nhận nước thải của KCN Bàu Bàng, nước thải sau hệ thống xử lý sẽ được </w:t>
      </w:r>
      <w:r w:rsidR="001567D6" w:rsidRPr="00DA599E">
        <w:rPr>
          <w:sz w:val="26"/>
          <w:szCs w:val="26"/>
        </w:rPr>
        <w:t>dẫn bằng đường ống PVC D200 từ</w:t>
      </w:r>
      <w:r w:rsidR="00D64310" w:rsidRPr="00DA599E">
        <w:rPr>
          <w:sz w:val="26"/>
          <w:szCs w:val="26"/>
        </w:rPr>
        <w:t xml:space="preserve"> điểm đấu nối về hệ thống thu gom nước thải trên đường </w:t>
      </w:r>
      <w:r w:rsidR="00320839" w:rsidRPr="00DA599E">
        <w:rPr>
          <w:noProof/>
          <w:sz w:val="26"/>
          <w:szCs w:val="26"/>
          <w:lang w:val="sv-SE"/>
        </w:rPr>
        <w:t>N1-5A (N3)</w:t>
      </w:r>
      <w:r w:rsidR="00D64310" w:rsidRPr="00DA599E">
        <w:rPr>
          <w:sz w:val="26"/>
          <w:szCs w:val="26"/>
        </w:rPr>
        <w:t xml:space="preserve"> để tiếp tục xử lý tại HTXLNT KCN Bàu Bàng.</w:t>
      </w:r>
    </w:p>
    <w:p w14:paraId="49078609" w14:textId="4F1F59E0" w:rsidR="00491BC9" w:rsidRPr="00DA599E" w:rsidRDefault="00D64310" w:rsidP="00D64310">
      <w:pPr>
        <w:pStyle w:val="ListParagraph"/>
        <w:numPr>
          <w:ilvl w:val="0"/>
          <w:numId w:val="3"/>
        </w:numPr>
        <w:tabs>
          <w:tab w:val="left" w:pos="993"/>
        </w:tabs>
        <w:jc w:val="both"/>
        <w:rPr>
          <w:szCs w:val="26"/>
        </w:rPr>
      </w:pPr>
      <w:r w:rsidRPr="00DA599E">
        <w:rPr>
          <w:szCs w:val="26"/>
        </w:rPr>
        <w:t>Thu gom n</w:t>
      </w:r>
      <w:r w:rsidR="00491BC9" w:rsidRPr="00DA599E">
        <w:rPr>
          <w:szCs w:val="26"/>
        </w:rPr>
        <w:t>ước thải từ quá trình sản xuất</w:t>
      </w:r>
    </w:p>
    <w:p w14:paraId="0B103CA0" w14:textId="2E33FB39" w:rsidR="007B38BB" w:rsidRPr="00DA599E" w:rsidRDefault="00D72F81" w:rsidP="00783341">
      <w:pPr>
        <w:tabs>
          <w:tab w:val="left" w:pos="993"/>
        </w:tabs>
        <w:spacing w:line="312" w:lineRule="auto"/>
        <w:ind w:firstLine="502"/>
        <w:jc w:val="both"/>
        <w:rPr>
          <w:sz w:val="26"/>
          <w:szCs w:val="26"/>
        </w:rPr>
      </w:pPr>
      <w:r w:rsidRPr="00DA599E">
        <w:rPr>
          <w:sz w:val="26"/>
          <w:szCs w:val="26"/>
        </w:rPr>
        <w:t xml:space="preserve">- </w:t>
      </w:r>
      <w:r w:rsidR="00491BC9" w:rsidRPr="00DA599E">
        <w:rPr>
          <w:sz w:val="26"/>
          <w:szCs w:val="26"/>
        </w:rPr>
        <w:t xml:space="preserve">Nước thải từ </w:t>
      </w:r>
      <w:r w:rsidR="00783341" w:rsidRPr="00DA599E">
        <w:rPr>
          <w:sz w:val="26"/>
          <w:szCs w:val="26"/>
        </w:rPr>
        <w:t xml:space="preserve">buồng phun sơn: </w:t>
      </w:r>
      <w:r w:rsidR="00552520" w:rsidRPr="00DA599E">
        <w:rPr>
          <w:sz w:val="26"/>
          <w:szCs w:val="26"/>
        </w:rPr>
        <w:t>dự án có 5 buồng phun sơn màng n</w:t>
      </w:r>
      <w:r w:rsidR="00DB4130" w:rsidRPr="00DA599E">
        <w:rPr>
          <w:sz w:val="26"/>
          <w:szCs w:val="26"/>
        </w:rPr>
        <w:t>ước được bố trí ở các nhà xưởng</w:t>
      </w:r>
      <w:r w:rsidR="00F269A0" w:rsidRPr="00DA599E">
        <w:rPr>
          <w:sz w:val="26"/>
          <w:szCs w:val="26"/>
        </w:rPr>
        <w:t xml:space="preserve"> </w:t>
      </w:r>
      <w:r w:rsidR="008479E7" w:rsidRPr="00DA599E">
        <w:rPr>
          <w:sz w:val="26"/>
          <w:szCs w:val="26"/>
        </w:rPr>
        <w:t>B, F, K1</w:t>
      </w:r>
      <w:r w:rsidR="00552520" w:rsidRPr="00DA599E">
        <w:rPr>
          <w:sz w:val="26"/>
          <w:szCs w:val="26"/>
        </w:rPr>
        <w:t xml:space="preserve"> </w:t>
      </w:r>
      <w:r w:rsidR="00783341" w:rsidRPr="00DA599E">
        <w:rPr>
          <w:sz w:val="26"/>
          <w:szCs w:val="26"/>
        </w:rPr>
        <w:t xml:space="preserve">định kỳ </w:t>
      </w:r>
      <w:r w:rsidR="00F93D8B" w:rsidRPr="00DA599E">
        <w:rPr>
          <w:sz w:val="26"/>
          <w:szCs w:val="26"/>
        </w:rPr>
        <w:t>1</w:t>
      </w:r>
      <w:r w:rsidR="00783341" w:rsidRPr="00DA599E">
        <w:rPr>
          <w:sz w:val="26"/>
          <w:szCs w:val="26"/>
        </w:rPr>
        <w:t xml:space="preserve"> tuần/lần công ty sẽ tiến hành xả nước thải từ buồng phun sơn. </w:t>
      </w:r>
    </w:p>
    <w:p w14:paraId="73704D67" w14:textId="22C40847" w:rsidR="00B258A3" w:rsidRPr="00DA599E" w:rsidRDefault="00B258A3" w:rsidP="00783341">
      <w:pPr>
        <w:tabs>
          <w:tab w:val="left" w:pos="993"/>
        </w:tabs>
        <w:spacing w:line="312" w:lineRule="auto"/>
        <w:ind w:firstLine="502"/>
        <w:jc w:val="both"/>
        <w:rPr>
          <w:sz w:val="26"/>
          <w:szCs w:val="26"/>
        </w:rPr>
      </w:pPr>
      <w:r w:rsidRPr="00DA599E">
        <w:rPr>
          <w:sz w:val="26"/>
          <w:szCs w:val="26"/>
        </w:rPr>
        <w:t xml:space="preserve">+ </w:t>
      </w:r>
      <w:r w:rsidR="005C7F98" w:rsidRPr="00DA599E">
        <w:rPr>
          <w:sz w:val="26"/>
          <w:szCs w:val="26"/>
        </w:rPr>
        <w:t xml:space="preserve">Nước thải từ buồng phun sơn của nhà xưởng B </w:t>
      </w:r>
      <w:r w:rsidR="002726F8" w:rsidRPr="00DA599E">
        <w:rPr>
          <w:sz w:val="26"/>
          <w:szCs w:val="26"/>
        </w:rPr>
        <w:t xml:space="preserve">gồm 02 buồng phun sơn màng nước. Nước thải từ buồng phun sơn </w:t>
      </w:r>
      <w:r w:rsidR="00D80777" w:rsidRPr="00DA599E">
        <w:rPr>
          <w:sz w:val="26"/>
          <w:szCs w:val="26"/>
        </w:rPr>
        <w:t>được thu gom bằng đường ống PVC D140 sau đó đưa về bể 3 ngăn</w:t>
      </w:r>
      <w:r w:rsidRPr="00DA599E">
        <w:rPr>
          <w:sz w:val="26"/>
          <w:szCs w:val="26"/>
        </w:rPr>
        <w:t xml:space="preserve"> của nhà xưởng B để xử lý sơ bộ sau đó dẫn về HTXLNT của nhà máy.</w:t>
      </w:r>
      <w:r w:rsidR="002C17DB" w:rsidRPr="00DA599E">
        <w:rPr>
          <w:sz w:val="26"/>
          <w:szCs w:val="26"/>
        </w:rPr>
        <w:t xml:space="preserve"> Định kỳ 2 buồng phun sơn luân phiên xả nước thải về hệ thống xử lý sơ bộ tại nhà xưởng B.</w:t>
      </w:r>
    </w:p>
    <w:p w14:paraId="6EBBFFFB" w14:textId="220589BD" w:rsidR="00B258A3" w:rsidRPr="00DA599E" w:rsidRDefault="00B258A3" w:rsidP="00783341">
      <w:pPr>
        <w:tabs>
          <w:tab w:val="left" w:pos="993"/>
        </w:tabs>
        <w:spacing w:line="312" w:lineRule="auto"/>
        <w:ind w:firstLine="502"/>
        <w:jc w:val="both"/>
        <w:rPr>
          <w:sz w:val="26"/>
          <w:szCs w:val="26"/>
        </w:rPr>
      </w:pPr>
      <w:r w:rsidRPr="00DA599E">
        <w:rPr>
          <w:sz w:val="26"/>
          <w:szCs w:val="26"/>
        </w:rPr>
        <w:t>+ Nước thải từ buồng phun sơn của nhà xưởng F gồm 01 buồng phun sơn màng nước. Nước thải từ buồng phun sơn được thu gom bằng đường ống PVC D140 sau đó đưa về bể 3 ngăn của nhà xưởng F để xử lý sơ bộ sau đó dẫn về HTXLNT của nhà máy</w:t>
      </w:r>
    </w:p>
    <w:p w14:paraId="66A67140" w14:textId="530449A9" w:rsidR="00B258A3" w:rsidRPr="00DA599E" w:rsidRDefault="00B258A3" w:rsidP="00783341">
      <w:pPr>
        <w:tabs>
          <w:tab w:val="left" w:pos="993"/>
        </w:tabs>
        <w:spacing w:line="312" w:lineRule="auto"/>
        <w:ind w:firstLine="502"/>
        <w:jc w:val="both"/>
        <w:rPr>
          <w:sz w:val="26"/>
          <w:szCs w:val="26"/>
        </w:rPr>
      </w:pPr>
      <w:r w:rsidRPr="00DA599E">
        <w:rPr>
          <w:sz w:val="26"/>
          <w:szCs w:val="26"/>
        </w:rPr>
        <w:t xml:space="preserve">+ Nước thải từ buồng phun sơn của nhà xưởng </w:t>
      </w:r>
      <w:r w:rsidR="007E40F8" w:rsidRPr="00DA599E">
        <w:rPr>
          <w:sz w:val="26"/>
          <w:szCs w:val="26"/>
        </w:rPr>
        <w:t>K1</w:t>
      </w:r>
      <w:r w:rsidRPr="00DA599E">
        <w:rPr>
          <w:sz w:val="26"/>
          <w:szCs w:val="26"/>
        </w:rPr>
        <w:t xml:space="preserve"> gồm 02 buồng phun sơn màng nước. Nước thải từ buồng phun sơn được thu gom bằng đường ống PVC D140 sau đó đưa về bể 3 ngăn của nhà xưởng </w:t>
      </w:r>
      <w:r w:rsidR="007E40F8" w:rsidRPr="00DA599E">
        <w:rPr>
          <w:sz w:val="26"/>
          <w:szCs w:val="26"/>
        </w:rPr>
        <w:t>K1</w:t>
      </w:r>
      <w:r w:rsidRPr="00DA599E">
        <w:rPr>
          <w:sz w:val="26"/>
          <w:szCs w:val="26"/>
        </w:rPr>
        <w:t xml:space="preserve"> để xử lý sơ bộ sau đó dẫn về HTXLNT của nhà máy</w:t>
      </w:r>
      <w:r w:rsidR="007E40F8" w:rsidRPr="00DA599E">
        <w:rPr>
          <w:sz w:val="26"/>
          <w:szCs w:val="26"/>
        </w:rPr>
        <w:t>.</w:t>
      </w:r>
      <w:r w:rsidR="002C17DB" w:rsidRPr="00DA599E">
        <w:rPr>
          <w:sz w:val="26"/>
          <w:szCs w:val="26"/>
        </w:rPr>
        <w:t xml:space="preserve"> Định kỳ 2 buồng phun sơn luân phiên xả nước thải về hệ thống xử lý sơ bộ tại nhà xưởng K1.</w:t>
      </w:r>
    </w:p>
    <w:p w14:paraId="72FC44EB" w14:textId="2DC55F49" w:rsidR="00783341" w:rsidRPr="00DA599E" w:rsidRDefault="00783341" w:rsidP="00783341">
      <w:pPr>
        <w:tabs>
          <w:tab w:val="left" w:pos="993"/>
        </w:tabs>
        <w:spacing w:line="312" w:lineRule="auto"/>
        <w:ind w:firstLine="502"/>
        <w:jc w:val="both"/>
        <w:rPr>
          <w:sz w:val="26"/>
          <w:szCs w:val="26"/>
        </w:rPr>
      </w:pPr>
      <w:r w:rsidRPr="00DA599E">
        <w:rPr>
          <w:sz w:val="26"/>
          <w:szCs w:val="26"/>
        </w:rPr>
        <w:t xml:space="preserve">Quy trình thu gom nước thải </w:t>
      </w:r>
      <w:r w:rsidR="00E63D24" w:rsidRPr="00DA599E">
        <w:rPr>
          <w:sz w:val="26"/>
          <w:szCs w:val="26"/>
        </w:rPr>
        <w:t xml:space="preserve">từ quá trình phun sơn màng nước </w:t>
      </w:r>
      <w:r w:rsidRPr="00DA599E">
        <w:rPr>
          <w:sz w:val="26"/>
          <w:szCs w:val="26"/>
        </w:rPr>
        <w:t>như sau:</w:t>
      </w:r>
      <w:r w:rsidR="007A2574" w:rsidRPr="00DA599E">
        <w:rPr>
          <w:sz w:val="26"/>
          <w:szCs w:val="26"/>
        </w:rPr>
        <w:t xml:space="preserve"> </w:t>
      </w:r>
    </w:p>
    <w:p w14:paraId="0858B2D2" w14:textId="7A315625" w:rsidR="00783341" w:rsidRPr="00DA599E" w:rsidRDefault="0056503A" w:rsidP="00D35BB4">
      <w:pPr>
        <w:tabs>
          <w:tab w:val="left" w:pos="993"/>
        </w:tabs>
        <w:spacing w:line="312" w:lineRule="auto"/>
        <w:jc w:val="both"/>
        <w:rPr>
          <w:sz w:val="26"/>
          <w:szCs w:val="26"/>
        </w:rPr>
      </w:pPr>
      <w:r w:rsidRPr="00DA599E">
        <w:rPr>
          <w:noProof/>
          <w:sz w:val="26"/>
          <w:szCs w:val="26"/>
        </w:rPr>
        <w:lastRenderedPageBreak/>
        <mc:AlternateContent>
          <mc:Choice Requires="wpc">
            <w:drawing>
              <wp:inline distT="0" distB="0" distL="0" distR="0" wp14:anchorId="51C2B8DC" wp14:editId="65A7D7D1">
                <wp:extent cx="5979380" cy="1296035"/>
                <wp:effectExtent l="0" t="0" r="0" b="0"/>
                <wp:docPr id="1376" name="Canvas 137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377" name="Text Box 1377"/>
                        <wps:cNvSpPr txBox="1"/>
                        <wps:spPr>
                          <a:xfrm>
                            <a:off x="71559" y="161925"/>
                            <a:ext cx="1383530" cy="523875"/>
                          </a:xfrm>
                          <a:prstGeom prst="rect">
                            <a:avLst/>
                          </a:prstGeom>
                          <a:solidFill>
                            <a:schemeClr val="lt1"/>
                          </a:solidFill>
                          <a:ln w="6350">
                            <a:solidFill>
                              <a:prstClr val="black"/>
                            </a:solidFill>
                          </a:ln>
                        </wps:spPr>
                        <wps:txbx>
                          <w:txbxContent>
                            <w:p w14:paraId="51AE46B7" w14:textId="0A84A132" w:rsidR="00DA599E" w:rsidRPr="00014753" w:rsidRDefault="00DA599E" w:rsidP="00106416">
                              <w:pPr>
                                <w:jc w:val="center"/>
                                <w:rPr>
                                  <w:sz w:val="26"/>
                                  <w:szCs w:val="26"/>
                                </w:rPr>
                              </w:pPr>
                              <w:r w:rsidRPr="00014753">
                                <w:rPr>
                                  <w:sz w:val="26"/>
                                  <w:szCs w:val="26"/>
                                </w:rPr>
                                <w:t>Nước thải buồng phun sơn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8" name="Straight Arrow Connector 1378"/>
                        <wps:cNvCnPr/>
                        <wps:spPr>
                          <a:xfrm flipV="1">
                            <a:off x="1489374" y="419101"/>
                            <a:ext cx="981076" cy="476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43" name="Text Box 1377"/>
                        <wps:cNvSpPr txBox="1"/>
                        <wps:spPr>
                          <a:xfrm>
                            <a:off x="2520563" y="160950"/>
                            <a:ext cx="1112915" cy="534035"/>
                          </a:xfrm>
                          <a:prstGeom prst="rect">
                            <a:avLst/>
                          </a:prstGeom>
                          <a:solidFill>
                            <a:schemeClr val="lt1"/>
                          </a:solidFill>
                          <a:ln w="6350">
                            <a:solidFill>
                              <a:prstClr val="black"/>
                            </a:solidFill>
                          </a:ln>
                        </wps:spPr>
                        <wps:txbx>
                          <w:txbxContent>
                            <w:p w14:paraId="7A11EEF8" w14:textId="6B31EA01" w:rsidR="00DA599E" w:rsidRPr="00847BE9" w:rsidRDefault="00DA599E" w:rsidP="00014753">
                              <w:pPr>
                                <w:pStyle w:val="NormalWeb"/>
                                <w:spacing w:line="240" w:lineRule="auto"/>
                                <w:jc w:val="center"/>
                                <w:rPr>
                                  <w:b w:val="0"/>
                                  <w:i w:val="0"/>
                                </w:rPr>
                              </w:pPr>
                              <w:r w:rsidRPr="00847BE9">
                                <w:rPr>
                                  <w:rFonts w:eastAsia="Times New Roman"/>
                                  <w:b w:val="0"/>
                                  <w:bCs/>
                                  <w:i w:val="0"/>
                                  <w:iCs/>
                                  <w:color w:val="000000"/>
                                </w:rPr>
                                <w:t>Bể 3 ngăn  (</w:t>
                              </w:r>
                              <w:r w:rsidRPr="00847BE9">
                                <w:rPr>
                                  <w:b w:val="0"/>
                                  <w:i w:val="0"/>
                                </w:rPr>
                                <w:t>3x1,2x1,5)</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44" name="Straight Arrow Connector 644"/>
                        <wps:cNvCnPr/>
                        <wps:spPr>
                          <a:xfrm>
                            <a:off x="3713260" y="464480"/>
                            <a:ext cx="91571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46" name="Text Box 1377"/>
                        <wps:cNvSpPr txBox="1"/>
                        <wps:spPr>
                          <a:xfrm>
                            <a:off x="1562909" y="103799"/>
                            <a:ext cx="898323" cy="237669"/>
                          </a:xfrm>
                          <a:prstGeom prst="rect">
                            <a:avLst/>
                          </a:prstGeom>
                          <a:solidFill>
                            <a:schemeClr val="lt1"/>
                          </a:solidFill>
                          <a:ln w="6350">
                            <a:noFill/>
                          </a:ln>
                        </wps:spPr>
                        <wps:txbx>
                          <w:txbxContent>
                            <w:p w14:paraId="6F663313" w14:textId="2C938B53" w:rsidR="00DA599E" w:rsidRPr="00D35BB4" w:rsidRDefault="00DA599E" w:rsidP="0056503A">
                              <w:pPr>
                                <w:pStyle w:val="NormalWeb"/>
                                <w:rPr>
                                  <w:b w:val="0"/>
                                  <w:i w:val="0"/>
                                  <w:sz w:val="24"/>
                                  <w:szCs w:val="24"/>
                                </w:rPr>
                              </w:pPr>
                              <w:r w:rsidRPr="00D35BB4">
                                <w:rPr>
                                  <w:b w:val="0"/>
                                  <w:i w:val="0"/>
                                  <w:sz w:val="24"/>
                                  <w:szCs w:val="24"/>
                                </w:rPr>
                                <w:t xml:space="preserve">PVC </w:t>
                              </w:r>
                              <w:r>
                                <w:rPr>
                                  <w:b w:val="0"/>
                                  <w:i w:val="0"/>
                                  <w:sz w:val="24"/>
                                  <w:szCs w:val="24"/>
                                </w:rPr>
                                <w:t>D140</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47" name="Text Box 1377"/>
                        <wps:cNvSpPr txBox="1"/>
                        <wps:spPr>
                          <a:xfrm>
                            <a:off x="3684231" y="135604"/>
                            <a:ext cx="934435" cy="269912"/>
                          </a:xfrm>
                          <a:prstGeom prst="rect">
                            <a:avLst/>
                          </a:prstGeom>
                          <a:solidFill>
                            <a:schemeClr val="lt1"/>
                          </a:solidFill>
                          <a:ln w="6350">
                            <a:noFill/>
                          </a:ln>
                        </wps:spPr>
                        <wps:txbx>
                          <w:txbxContent>
                            <w:p w14:paraId="14E632EF" w14:textId="45ECD18A" w:rsidR="00DA599E" w:rsidRPr="00CF1341" w:rsidRDefault="00DA599E" w:rsidP="00D35BB4">
                              <w:pPr>
                                <w:pStyle w:val="NormalWeb"/>
                                <w:rPr>
                                  <w:sz w:val="24"/>
                                  <w:szCs w:val="24"/>
                                </w:rPr>
                              </w:pPr>
                              <w:r w:rsidRPr="00CF1341">
                                <w:rPr>
                                  <w:b w:val="0"/>
                                  <w:bCs/>
                                  <w:i w:val="0"/>
                                  <w:iCs/>
                                  <w:color w:val="000000"/>
                                  <w:sz w:val="24"/>
                                  <w:szCs w:val="24"/>
                                </w:rPr>
                                <w:t>PVC D140</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48" name="Text Box 1377"/>
                        <wps:cNvSpPr txBox="1"/>
                        <wps:spPr>
                          <a:xfrm>
                            <a:off x="4637101" y="151989"/>
                            <a:ext cx="1066800" cy="500004"/>
                          </a:xfrm>
                          <a:prstGeom prst="rect">
                            <a:avLst/>
                          </a:prstGeom>
                          <a:solidFill>
                            <a:schemeClr val="lt1"/>
                          </a:solidFill>
                          <a:ln w="6350">
                            <a:solidFill>
                              <a:prstClr val="black"/>
                            </a:solidFill>
                          </a:ln>
                        </wps:spPr>
                        <wps:txbx>
                          <w:txbxContent>
                            <w:p w14:paraId="176A8412" w14:textId="0BF47D98" w:rsidR="00DA599E" w:rsidRPr="00847BE9" w:rsidRDefault="00DA599E" w:rsidP="00D35BB4">
                              <w:pPr>
                                <w:pStyle w:val="NormalWeb"/>
                                <w:rPr>
                                  <w:b w:val="0"/>
                                  <w:i w:val="0"/>
                                </w:rPr>
                              </w:pPr>
                              <w:r w:rsidRPr="00847BE9">
                                <w:rPr>
                                  <w:rFonts w:eastAsia="Times New Roman"/>
                                  <w:b w:val="0"/>
                                  <w:i w:val="0"/>
                                  <w:color w:val="000000"/>
                                </w:rPr>
                                <w:t>Bể phản ứng</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49" name="Straight Arrow Connector 649"/>
                        <wps:cNvCnPr/>
                        <wps:spPr>
                          <a:xfrm flipH="1">
                            <a:off x="4496471" y="983415"/>
                            <a:ext cx="70260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50" name="Text Box 1377"/>
                        <wps:cNvSpPr txBox="1"/>
                        <wps:spPr>
                          <a:xfrm>
                            <a:off x="2703445" y="832340"/>
                            <a:ext cx="1800814" cy="320600"/>
                          </a:xfrm>
                          <a:prstGeom prst="rect">
                            <a:avLst/>
                          </a:prstGeom>
                          <a:solidFill>
                            <a:schemeClr val="lt1"/>
                          </a:solidFill>
                          <a:ln w="6350">
                            <a:solidFill>
                              <a:prstClr val="black"/>
                            </a:solidFill>
                          </a:ln>
                        </wps:spPr>
                        <wps:txbx>
                          <w:txbxContent>
                            <w:p w14:paraId="28062444" w14:textId="2960BEA1" w:rsidR="00DA599E" w:rsidRPr="00E16C6F" w:rsidRDefault="00DA599E" w:rsidP="00D35BB4">
                              <w:pPr>
                                <w:pStyle w:val="NormalWeb"/>
                                <w:rPr>
                                  <w:b w:val="0"/>
                                  <w:i w:val="0"/>
                                </w:rPr>
                              </w:pPr>
                              <w:r w:rsidRPr="00E16C6F">
                                <w:rPr>
                                  <w:rFonts w:eastAsia="Times New Roman"/>
                                  <w:b w:val="0"/>
                                  <w:i w:val="0"/>
                                  <w:color w:val="000000"/>
                                </w:rPr>
                                <w:t>HTXLNT của công ty</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80" name="Straight Connector 1380"/>
                        <wps:cNvCnPr/>
                        <wps:spPr>
                          <a:xfrm>
                            <a:off x="5182984" y="652007"/>
                            <a:ext cx="9219" cy="331408"/>
                          </a:xfrm>
                          <a:prstGeom prst="line">
                            <a:avLst/>
                          </a:prstGeom>
                        </wps:spPr>
                        <wps:style>
                          <a:lnRef idx="1">
                            <a:schemeClr val="dk1"/>
                          </a:lnRef>
                          <a:fillRef idx="0">
                            <a:schemeClr val="dk1"/>
                          </a:fillRef>
                          <a:effectRef idx="0">
                            <a:schemeClr val="dk1"/>
                          </a:effectRef>
                          <a:fontRef idx="minor">
                            <a:schemeClr val="tx1"/>
                          </a:fontRef>
                        </wps:style>
                        <wps:bodyPr/>
                      </wps:wsp>
                      <wps:wsp>
                        <wps:cNvPr id="675" name="Text Box 1377"/>
                        <wps:cNvSpPr txBox="1"/>
                        <wps:spPr>
                          <a:xfrm>
                            <a:off x="4715123" y="1009816"/>
                            <a:ext cx="898498" cy="265644"/>
                          </a:xfrm>
                          <a:prstGeom prst="rect">
                            <a:avLst/>
                          </a:prstGeom>
                          <a:solidFill>
                            <a:schemeClr val="lt1"/>
                          </a:solidFill>
                          <a:ln w="6350">
                            <a:noFill/>
                          </a:ln>
                        </wps:spPr>
                        <wps:txbx>
                          <w:txbxContent>
                            <w:p w14:paraId="29CFEDB2" w14:textId="67A7D460" w:rsidR="00DA599E" w:rsidRPr="00106416" w:rsidRDefault="00DA599E" w:rsidP="006200F3">
                              <w:pPr>
                                <w:pStyle w:val="NormalWeb"/>
                                <w:jc w:val="center"/>
                                <w:rPr>
                                  <w:sz w:val="24"/>
                                  <w:szCs w:val="24"/>
                                </w:rPr>
                              </w:pPr>
                              <w:r w:rsidRPr="00106416">
                                <w:rPr>
                                  <w:b w:val="0"/>
                                  <w:i w:val="0"/>
                                  <w:color w:val="000000"/>
                                  <w:sz w:val="24"/>
                                  <w:szCs w:val="24"/>
                                </w:rPr>
                                <w:t xml:space="preserve">PVC </w:t>
                              </w:r>
                              <w:r w:rsidRPr="00106416">
                                <w:rPr>
                                  <w:b w:val="0"/>
                                  <w:bCs/>
                                  <w:i w:val="0"/>
                                  <w:iCs/>
                                  <w:sz w:val="24"/>
                                  <w:szCs w:val="24"/>
                                </w:rPr>
                                <w:t xml:space="preserve">D200 </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51C2B8DC" id="Canvas 1376" o:spid="_x0000_s1290" editas="canvas" style="width:470.8pt;height:102.05pt;mso-position-horizontal-relative:char;mso-position-vertical-relative:line" coordsize="59791,1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">
                <v:shape id="_x0000_s1291" type="#_x0000_t75" style="position:absolute;width:59791;height:12960;visibility:visible;mso-wrap-style:square">
                  <v:fill o:detectmouseclick="t"/>
                  <v:path o:connecttype="none"/>
                </v:shape>
                <v:shape id="Text Box 1377" o:spid="_x0000_s1292" type="#_x0000_t202" style="position:absolute;left:715;top:1619;width:13835;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" fillcolor="white [3201]" strokeweight=".5pt">
                  <v:textbox>
                    <w:txbxContent>
                      <w:p w14:paraId="51AE46B7" w14:textId="0A84A132" w:rsidR="00DA599E" w:rsidRPr="00014753" w:rsidRDefault="00DA599E" w:rsidP="00106416">
                        <w:pPr>
                          <w:jc w:val="center"/>
                          <w:rPr>
                            <w:sz w:val="26"/>
                            <w:szCs w:val="26"/>
                          </w:rPr>
                        </w:pPr>
                        <w:r w:rsidRPr="00014753">
                          <w:rPr>
                            <w:sz w:val="26"/>
                            <w:szCs w:val="26"/>
                          </w:rPr>
                          <w:t>Nước thải buồng phun sơn</w:t>
                        </w:r>
                      </w:p>
                    </w:txbxContent>
                  </v:textbox>
                </v:shape>
                <v:shape id="Straight Arrow Connector 1378" o:spid="_x0000_s1293" type="#_x0000_t32" style="position:absolute;left:14893;top:4191;width:9811;height:4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" strokecolor="black [3040]">
                  <v:stroke endarrow="block"/>
                </v:shape>
                <v:shape id="Text Box 1377" o:spid="_x0000_s1294" type="#_x0000_t202" style="position:absolute;left:25205;top:1609;width:11129;height:5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" fillcolor="white [3201]" strokeweight=".5pt">
                  <v:textbox>
                    <w:txbxContent>
                      <w:p w14:paraId="7A11EEF8" w14:textId="6B31EA01" w:rsidR="00DA599E" w:rsidRPr="00847BE9" w:rsidRDefault="00DA599E" w:rsidP="00014753">
                        <w:pPr>
                          <w:pStyle w:val="NormalWeb"/>
                          <w:spacing w:line="240" w:lineRule="auto"/>
                          <w:jc w:val="center"/>
                          <w:rPr>
                            <w:b w:val="0"/>
                            <w:i w:val="0"/>
                          </w:rPr>
                        </w:pPr>
                        <w:r w:rsidRPr="00847BE9">
                          <w:rPr>
                            <w:rFonts w:eastAsia="Times New Roman"/>
                            <w:b w:val="0"/>
                            <w:bCs/>
                            <w:i w:val="0"/>
                            <w:iCs/>
                            <w:color w:val="000000"/>
                          </w:rPr>
                          <w:t>Bể 3 ngăn  (</w:t>
                        </w:r>
                        <w:r w:rsidRPr="00847BE9">
                          <w:rPr>
                            <w:b w:val="0"/>
                            <w:i w:val="0"/>
                          </w:rPr>
                          <w:t>3x1,2x1,5)</w:t>
                        </w:r>
                      </w:p>
                    </w:txbxContent>
                  </v:textbox>
                </v:shape>
                <v:shape id="Straight Arrow Connector 644" o:spid="_x0000_s1295" type="#_x0000_t32" style="position:absolute;left:37132;top:4644;width:915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" strokecolor="black [3040]">
                  <v:stroke endarrow="block"/>
                </v:shape>
                <v:shape id="Text Box 1377" o:spid="_x0000_s1296" type="#_x0000_t202" style="position:absolute;left:15629;top:1037;width:8983;height:2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" fillcolor="white [3201]" stroked="f" strokeweight=".5pt">
                  <v:textbox>
                    <w:txbxContent>
                      <w:p w14:paraId="6F663313" w14:textId="2C938B53" w:rsidR="00DA599E" w:rsidRPr="00D35BB4" w:rsidRDefault="00DA599E" w:rsidP="0056503A">
                        <w:pPr>
                          <w:pStyle w:val="NormalWeb"/>
                          <w:rPr>
                            <w:b w:val="0"/>
                            <w:i w:val="0"/>
                            <w:sz w:val="24"/>
                            <w:szCs w:val="24"/>
                          </w:rPr>
                        </w:pPr>
                        <w:r w:rsidRPr="00D35BB4">
                          <w:rPr>
                            <w:b w:val="0"/>
                            <w:i w:val="0"/>
                            <w:sz w:val="24"/>
                            <w:szCs w:val="24"/>
                          </w:rPr>
                          <w:t xml:space="preserve">PVC </w:t>
                        </w:r>
                        <w:r>
                          <w:rPr>
                            <w:b w:val="0"/>
                            <w:i w:val="0"/>
                            <w:sz w:val="24"/>
                            <w:szCs w:val="24"/>
                          </w:rPr>
                          <w:t>D140</w:t>
                        </w:r>
                      </w:p>
                    </w:txbxContent>
                  </v:textbox>
                </v:shape>
                <v:shape id="Text Box 1377" o:spid="_x0000_s1297" type="#_x0000_t202" style="position:absolute;left:36842;top:1356;width:9344;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" fillcolor="white [3201]" stroked="f" strokeweight=".5pt">
                  <v:textbox>
                    <w:txbxContent>
                      <w:p w14:paraId="14E632EF" w14:textId="45ECD18A" w:rsidR="00DA599E" w:rsidRPr="00CF1341" w:rsidRDefault="00DA599E" w:rsidP="00D35BB4">
                        <w:pPr>
                          <w:pStyle w:val="NormalWeb"/>
                          <w:rPr>
                            <w:sz w:val="24"/>
                            <w:szCs w:val="24"/>
                          </w:rPr>
                        </w:pPr>
                        <w:r w:rsidRPr="00CF1341">
                          <w:rPr>
                            <w:b w:val="0"/>
                            <w:bCs/>
                            <w:i w:val="0"/>
                            <w:iCs/>
                            <w:color w:val="000000"/>
                            <w:sz w:val="24"/>
                            <w:szCs w:val="24"/>
                          </w:rPr>
                          <w:t>PVC D140</w:t>
                        </w:r>
                      </w:p>
                    </w:txbxContent>
                  </v:textbox>
                </v:shape>
                <v:shape id="Text Box 1377" o:spid="_x0000_s1298" type="#_x0000_t202" style="position:absolute;left:46371;top:1519;width:10668;height:5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" fillcolor="white [3201]" strokeweight=".5pt">
                  <v:textbox>
                    <w:txbxContent>
                      <w:p w14:paraId="176A8412" w14:textId="0BF47D98" w:rsidR="00DA599E" w:rsidRPr="00847BE9" w:rsidRDefault="00DA599E" w:rsidP="00D35BB4">
                        <w:pPr>
                          <w:pStyle w:val="NormalWeb"/>
                          <w:rPr>
                            <w:b w:val="0"/>
                            <w:i w:val="0"/>
                          </w:rPr>
                        </w:pPr>
                        <w:r w:rsidRPr="00847BE9">
                          <w:rPr>
                            <w:rFonts w:eastAsia="Times New Roman"/>
                            <w:b w:val="0"/>
                            <w:i w:val="0"/>
                            <w:color w:val="000000"/>
                          </w:rPr>
                          <w:t>Bể phản ứng</w:t>
                        </w:r>
                      </w:p>
                    </w:txbxContent>
                  </v:textbox>
                </v:shape>
                <v:shape id="Straight Arrow Connector 649" o:spid="_x0000_s1299" type="#_x0000_t32" style="position:absolute;left:44964;top:9834;width:702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" strokecolor="black [3040]">
                  <v:stroke endarrow="block"/>
                </v:shape>
                <v:shape id="Text Box 1377" o:spid="_x0000_s1300" type="#_x0000_t202" style="position:absolute;left:27034;top:8323;width:18008;height:3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" fillcolor="white [3201]" strokeweight=".5pt">
                  <v:textbox>
                    <w:txbxContent>
                      <w:p w14:paraId="28062444" w14:textId="2960BEA1" w:rsidR="00DA599E" w:rsidRPr="00E16C6F" w:rsidRDefault="00DA599E" w:rsidP="00D35BB4">
                        <w:pPr>
                          <w:pStyle w:val="NormalWeb"/>
                          <w:rPr>
                            <w:b w:val="0"/>
                            <w:i w:val="0"/>
                          </w:rPr>
                        </w:pPr>
                        <w:r w:rsidRPr="00E16C6F">
                          <w:rPr>
                            <w:rFonts w:eastAsia="Times New Roman"/>
                            <w:b w:val="0"/>
                            <w:i w:val="0"/>
                            <w:color w:val="000000"/>
                          </w:rPr>
                          <w:t>HTXLNT của công ty</w:t>
                        </w:r>
                      </w:p>
                    </w:txbxContent>
                  </v:textbox>
                </v:shape>
                <v:line id="Straight Connector 1380" o:spid="_x0000_s1301" style="position:absolute;visibility:visible;mso-wrap-style:square" from="51829,6520" to="51922,9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" strokecolor="black [3040]"/>
                <v:shape id="Text Box 1377" o:spid="_x0000_s1302" type="#_x0000_t202" style="position:absolute;left:47151;top:10098;width:8985;height:2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" fillcolor="white [3201]" stroked="f" strokeweight=".5pt">
                  <v:textbox>
                    <w:txbxContent>
                      <w:p w14:paraId="29CFEDB2" w14:textId="67A7D460" w:rsidR="00DA599E" w:rsidRPr="00106416" w:rsidRDefault="00DA599E" w:rsidP="006200F3">
                        <w:pPr>
                          <w:pStyle w:val="NormalWeb"/>
                          <w:jc w:val="center"/>
                          <w:rPr>
                            <w:sz w:val="24"/>
                            <w:szCs w:val="24"/>
                          </w:rPr>
                        </w:pPr>
                        <w:r w:rsidRPr="00106416">
                          <w:rPr>
                            <w:b w:val="0"/>
                            <w:i w:val="0"/>
                            <w:color w:val="000000"/>
                            <w:sz w:val="24"/>
                            <w:szCs w:val="24"/>
                          </w:rPr>
                          <w:t xml:space="preserve">PVC </w:t>
                        </w:r>
                        <w:r w:rsidRPr="00106416">
                          <w:rPr>
                            <w:b w:val="0"/>
                            <w:bCs/>
                            <w:i w:val="0"/>
                            <w:iCs/>
                            <w:sz w:val="24"/>
                            <w:szCs w:val="24"/>
                          </w:rPr>
                          <w:t xml:space="preserve">D200 </w:t>
                        </w:r>
                      </w:p>
                    </w:txbxContent>
                  </v:textbox>
                </v:shape>
                <w10:anchorlock/>
              </v:group>
            </w:pict>
          </mc:Fallback>
        </mc:AlternateContent>
      </w:r>
      <w:r w:rsidR="00783341" w:rsidRPr="00DA599E">
        <w:rPr>
          <w:sz w:val="26"/>
          <w:szCs w:val="26"/>
        </w:rPr>
        <w:t xml:space="preserve"> </w:t>
      </w:r>
    </w:p>
    <w:p w14:paraId="42104D07" w14:textId="6E6BC3E1" w:rsidR="00D35BB4" w:rsidRPr="00DA599E" w:rsidRDefault="00564F10" w:rsidP="00D212FE">
      <w:pPr>
        <w:pStyle w:val="ahnhloan"/>
      </w:pPr>
      <w:bookmarkStart w:id="1232" w:name="_Toc111275260"/>
      <w:r w:rsidRPr="00DA599E">
        <w:t xml:space="preserve">Hình 3. </w:t>
      </w:r>
      <w:r w:rsidRPr="00DA599E">
        <w:fldChar w:fldCharType="begin"/>
      </w:r>
      <w:r w:rsidRPr="00DA599E">
        <w:instrText xml:space="preserve"> SEQ Hình_3. \* ARABIC </w:instrText>
      </w:r>
      <w:r w:rsidRPr="00DA599E">
        <w:fldChar w:fldCharType="separate"/>
      </w:r>
      <w:r w:rsidR="00DA599E">
        <w:t>4</w:t>
      </w:r>
      <w:r w:rsidRPr="00DA599E">
        <w:fldChar w:fldCharType="end"/>
      </w:r>
      <w:r w:rsidRPr="00DA599E">
        <w:t xml:space="preserve">. </w:t>
      </w:r>
      <w:r w:rsidR="00D35BB4" w:rsidRPr="00DA599E">
        <w:t>Sơ đồ thu gom nước thải buồng phun sơn</w:t>
      </w:r>
      <w:bookmarkEnd w:id="1232"/>
    </w:p>
    <w:p w14:paraId="29DB27E4" w14:textId="1BE95FCB" w:rsidR="00D35BB4" w:rsidRPr="00DA599E" w:rsidRDefault="00183AEB" w:rsidP="00183AEB">
      <w:pPr>
        <w:tabs>
          <w:tab w:val="left" w:pos="993"/>
        </w:tabs>
        <w:spacing w:line="312" w:lineRule="auto"/>
        <w:ind w:firstLine="502"/>
        <w:jc w:val="both"/>
        <w:rPr>
          <w:sz w:val="26"/>
          <w:szCs w:val="26"/>
        </w:rPr>
      </w:pPr>
      <w:r w:rsidRPr="00DA599E">
        <w:rPr>
          <w:sz w:val="26"/>
          <w:szCs w:val="26"/>
        </w:rPr>
        <w:t xml:space="preserve">- </w:t>
      </w:r>
      <w:bookmarkStart w:id="1233" w:name="_Toc100642852"/>
      <w:r w:rsidR="00D35BB4" w:rsidRPr="00DA599E">
        <w:rPr>
          <w:sz w:val="26"/>
          <w:szCs w:val="26"/>
        </w:rPr>
        <w:t xml:space="preserve">Nước thải </w:t>
      </w:r>
      <w:r w:rsidR="00D72F81" w:rsidRPr="00DA599E">
        <w:rPr>
          <w:sz w:val="26"/>
          <w:szCs w:val="26"/>
        </w:rPr>
        <w:t>từ xả cặn đáy lò hơi</w:t>
      </w:r>
      <w:r w:rsidR="00DD7960" w:rsidRPr="00DA599E">
        <w:rPr>
          <w:sz w:val="26"/>
          <w:szCs w:val="26"/>
        </w:rPr>
        <w:t>, sau HTXLKT lò hơi</w:t>
      </w:r>
      <w:r w:rsidR="00D72F81" w:rsidRPr="00DA599E">
        <w:rPr>
          <w:sz w:val="26"/>
          <w:szCs w:val="26"/>
        </w:rPr>
        <w:t>:</w:t>
      </w:r>
      <w:bookmarkEnd w:id="1233"/>
    </w:p>
    <w:p w14:paraId="630CAE22" w14:textId="503325C8" w:rsidR="00DD0816" w:rsidRPr="00DA599E" w:rsidRDefault="00DF07E9" w:rsidP="00183AEB">
      <w:pPr>
        <w:tabs>
          <w:tab w:val="left" w:pos="993"/>
        </w:tabs>
        <w:spacing w:line="312" w:lineRule="auto"/>
        <w:ind w:firstLine="502"/>
        <w:jc w:val="both"/>
        <w:rPr>
          <w:sz w:val="26"/>
          <w:szCs w:val="26"/>
        </w:rPr>
      </w:pPr>
      <w:r w:rsidRPr="00DA599E">
        <w:rPr>
          <w:sz w:val="26"/>
          <w:szCs w:val="26"/>
        </w:rPr>
        <w:t xml:space="preserve">+ </w:t>
      </w:r>
      <w:r w:rsidR="00397207" w:rsidRPr="00DA599E">
        <w:rPr>
          <w:sz w:val="26"/>
          <w:szCs w:val="26"/>
        </w:rPr>
        <w:t xml:space="preserve">Nước thải từ lò hơi khu nhà xưởng </w:t>
      </w:r>
      <w:r w:rsidR="0010776C" w:rsidRPr="00DA599E">
        <w:rPr>
          <w:sz w:val="26"/>
          <w:szCs w:val="26"/>
        </w:rPr>
        <w:t>C được thu gom bằng đường ống PCV D200 sau đó đư</w:t>
      </w:r>
      <w:r w:rsidR="00734263" w:rsidRPr="00DA599E">
        <w:rPr>
          <w:sz w:val="26"/>
          <w:szCs w:val="26"/>
        </w:rPr>
        <w:t xml:space="preserve">a về </w:t>
      </w:r>
      <w:r w:rsidR="0089637D" w:rsidRPr="00DA599E">
        <w:rPr>
          <w:sz w:val="26"/>
          <w:szCs w:val="26"/>
        </w:rPr>
        <w:t>bể xử lý sơ bộ đặt tại</w:t>
      </w:r>
      <w:r w:rsidRPr="00DA599E">
        <w:rPr>
          <w:sz w:val="26"/>
          <w:szCs w:val="26"/>
        </w:rPr>
        <w:t xml:space="preserve"> khu nhà xưởng C. Sau khi xử lý sơ bộ sẽ được dẫn bằng đường ống PVC D200 về HTXLNT của công ty để tiếp tục xử lý.</w:t>
      </w:r>
    </w:p>
    <w:p w14:paraId="2F7B9F14" w14:textId="545A3DB8" w:rsidR="00DF07E9" w:rsidRPr="00DA599E" w:rsidRDefault="002F4453" w:rsidP="00183AEB">
      <w:pPr>
        <w:tabs>
          <w:tab w:val="left" w:pos="993"/>
        </w:tabs>
        <w:spacing w:line="312" w:lineRule="auto"/>
        <w:ind w:firstLine="502"/>
        <w:jc w:val="both"/>
        <w:rPr>
          <w:sz w:val="26"/>
          <w:szCs w:val="26"/>
        </w:rPr>
      </w:pPr>
      <w:r w:rsidRPr="00DA599E">
        <w:rPr>
          <w:sz w:val="26"/>
          <w:szCs w:val="26"/>
        </w:rPr>
        <w:t xml:space="preserve">+ Nước thải từ lò hơi khu nhà </w:t>
      </w:r>
      <w:r w:rsidR="007926A4" w:rsidRPr="00DA599E">
        <w:rPr>
          <w:sz w:val="26"/>
          <w:szCs w:val="26"/>
        </w:rPr>
        <w:t xml:space="preserve">kho L </w:t>
      </w:r>
      <w:r w:rsidRPr="00DA599E">
        <w:rPr>
          <w:sz w:val="26"/>
          <w:szCs w:val="26"/>
        </w:rPr>
        <w:t xml:space="preserve">được thu gom bằng đường ống PCV D200 sau đó đưa về bể xử lý sơ bộ đặt tại khu nhà </w:t>
      </w:r>
      <w:r w:rsidR="007926A4" w:rsidRPr="00DA599E">
        <w:rPr>
          <w:sz w:val="26"/>
          <w:szCs w:val="26"/>
        </w:rPr>
        <w:t>kho L</w:t>
      </w:r>
      <w:r w:rsidRPr="00DA599E">
        <w:rPr>
          <w:sz w:val="26"/>
          <w:szCs w:val="26"/>
        </w:rPr>
        <w:t>. Sau khi xử lý sơ bộ sẽ được dẫn bằng đường ống PVC D200 về HTXLNT của công ty để tiếp tục xử lý.</w:t>
      </w:r>
    </w:p>
    <w:p w14:paraId="61BEF1AB" w14:textId="26BCE8A6" w:rsidR="002F4453" w:rsidRPr="00DA599E" w:rsidRDefault="002F4453" w:rsidP="00183AEB">
      <w:pPr>
        <w:tabs>
          <w:tab w:val="left" w:pos="993"/>
        </w:tabs>
        <w:spacing w:line="312" w:lineRule="auto"/>
        <w:ind w:firstLine="502"/>
        <w:jc w:val="both"/>
        <w:rPr>
          <w:sz w:val="26"/>
          <w:szCs w:val="26"/>
        </w:rPr>
      </w:pPr>
      <w:r w:rsidRPr="00DA599E">
        <w:rPr>
          <w:sz w:val="26"/>
          <w:szCs w:val="26"/>
        </w:rPr>
        <w:t xml:space="preserve">+ Nước thải từ lò hơi khu nhà </w:t>
      </w:r>
      <w:r w:rsidR="007926A4" w:rsidRPr="00DA599E">
        <w:rPr>
          <w:sz w:val="26"/>
          <w:szCs w:val="26"/>
        </w:rPr>
        <w:t>kho E</w:t>
      </w:r>
      <w:r w:rsidRPr="00DA599E">
        <w:rPr>
          <w:sz w:val="26"/>
          <w:szCs w:val="26"/>
        </w:rPr>
        <w:t xml:space="preserve"> được thu gom bằng đường ống PCV D200 sau đó đưa về bể xử lý sơ bộ đặt tại khu nhà </w:t>
      </w:r>
      <w:r w:rsidR="007926A4" w:rsidRPr="00DA599E">
        <w:rPr>
          <w:sz w:val="26"/>
          <w:szCs w:val="26"/>
        </w:rPr>
        <w:t>kho E</w:t>
      </w:r>
      <w:r w:rsidRPr="00DA599E">
        <w:rPr>
          <w:sz w:val="26"/>
          <w:szCs w:val="26"/>
        </w:rPr>
        <w:t>. Sau khi xử lý sơ bộ sẽ được dẫn bằng đường ống PVC D200 về HTXLNT của công ty để tiếp tục xử lý.</w:t>
      </w:r>
    </w:p>
    <w:p w14:paraId="2E8CE5E7" w14:textId="4E0ABBD5" w:rsidR="00D72F81" w:rsidRPr="00DA599E" w:rsidRDefault="00D72F81" w:rsidP="00523981">
      <w:pPr>
        <w:pStyle w:val="PHAN112"/>
      </w:pPr>
      <w:bookmarkStart w:id="1234" w:name="_Toc100642853"/>
      <w:r w:rsidRPr="00DA599E">
        <w:rPr>
          <w:noProof/>
        </w:rPr>
        <mc:AlternateContent>
          <mc:Choice Requires="wpc">
            <w:drawing>
              <wp:inline distT="0" distB="0" distL="0" distR="0" wp14:anchorId="3293EF8C" wp14:editId="2AD9456A">
                <wp:extent cx="6187440" cy="1675181"/>
                <wp:effectExtent l="0" t="0" r="3810" b="1270"/>
                <wp:docPr id="62" name="Canvas 6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400" name="Text Box 1400"/>
                        <wps:cNvSpPr txBox="1"/>
                        <wps:spPr>
                          <a:xfrm>
                            <a:off x="42656" y="226770"/>
                            <a:ext cx="1083567" cy="398569"/>
                          </a:xfrm>
                          <a:prstGeom prst="rect">
                            <a:avLst/>
                          </a:prstGeom>
                          <a:solidFill>
                            <a:schemeClr val="lt1"/>
                          </a:solidFill>
                          <a:ln w="6350">
                            <a:solidFill>
                              <a:prstClr val="black"/>
                            </a:solidFill>
                          </a:ln>
                        </wps:spPr>
                        <wps:txbx>
                          <w:txbxContent>
                            <w:p w14:paraId="16C127BA" w14:textId="571C84F3" w:rsidR="00DA599E" w:rsidRPr="006D7822" w:rsidRDefault="00DA599E" w:rsidP="00F67C46">
                              <w:pPr>
                                <w:jc w:val="center"/>
                                <w:rPr>
                                  <w:sz w:val="22"/>
                                  <w:szCs w:val="22"/>
                                </w:rPr>
                              </w:pPr>
                              <w:r w:rsidRPr="006D7822">
                                <w:rPr>
                                  <w:sz w:val="22"/>
                                  <w:szCs w:val="22"/>
                                </w:rPr>
                                <w:t xml:space="preserve">Nước thải </w:t>
                              </w:r>
                              <w:r>
                                <w:rPr>
                                  <w:sz w:val="22"/>
                                  <w:szCs w:val="22"/>
                                </w:rPr>
                                <w:t xml:space="preserve"> </w:t>
                              </w:r>
                              <w:r w:rsidRPr="006D7822">
                                <w:rPr>
                                  <w:sz w:val="22"/>
                                  <w:szCs w:val="22"/>
                                </w:rPr>
                                <w:t>xả cặn lò hơi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 name="Straight Arrow Connector 32"/>
                        <wps:cNvCnPr>
                          <a:stCxn id="1400" idx="3"/>
                        </wps:cNvCnPr>
                        <wps:spPr>
                          <a:xfrm>
                            <a:off x="1126223" y="425957"/>
                            <a:ext cx="924890" cy="19944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4" name="Text Box 1377"/>
                        <wps:cNvSpPr txBox="1"/>
                        <wps:spPr>
                          <a:xfrm>
                            <a:off x="2088331" y="353786"/>
                            <a:ext cx="1336463" cy="514814"/>
                          </a:xfrm>
                          <a:prstGeom prst="rect">
                            <a:avLst/>
                          </a:prstGeom>
                          <a:solidFill>
                            <a:schemeClr val="lt1"/>
                          </a:solidFill>
                          <a:ln w="6350">
                            <a:solidFill>
                              <a:prstClr val="black"/>
                            </a:solidFill>
                          </a:ln>
                        </wps:spPr>
                        <wps:txbx>
                          <w:txbxContent>
                            <w:p w14:paraId="403D01AA" w14:textId="28F24E53" w:rsidR="00DA599E" w:rsidRDefault="00DA599E" w:rsidP="00223FEA">
                              <w:pPr>
                                <w:pStyle w:val="NormalWeb"/>
                                <w:spacing w:line="240" w:lineRule="auto"/>
                                <w:jc w:val="center"/>
                                <w:rPr>
                                  <w:b w:val="0"/>
                                  <w:i w:val="0"/>
                                  <w:sz w:val="22"/>
                                  <w:szCs w:val="22"/>
                                </w:rPr>
                              </w:pPr>
                              <w:r w:rsidRPr="006D7822">
                                <w:rPr>
                                  <w:b w:val="0"/>
                                  <w:i w:val="0"/>
                                  <w:sz w:val="22"/>
                                  <w:szCs w:val="22"/>
                                </w:rPr>
                                <w:t>Bể keo tụ</w:t>
                              </w:r>
                            </w:p>
                            <w:p w14:paraId="132CCBB4" w14:textId="50F74C48" w:rsidR="00DA599E" w:rsidRPr="006D7822" w:rsidRDefault="00DA599E" w:rsidP="00223FEA">
                              <w:pPr>
                                <w:pStyle w:val="NormalWeb"/>
                                <w:spacing w:line="240" w:lineRule="auto"/>
                                <w:jc w:val="center"/>
                                <w:rPr>
                                  <w:b w:val="0"/>
                                  <w:i w:val="0"/>
                                  <w:sz w:val="22"/>
                                  <w:szCs w:val="22"/>
                                </w:rPr>
                              </w:pPr>
                              <w:r>
                                <w:rPr>
                                  <w:b w:val="0"/>
                                  <w:i w:val="0"/>
                                  <w:sz w:val="22"/>
                                  <w:szCs w:val="22"/>
                                </w:rPr>
                                <w:t>(1.200x</w:t>
                              </w:r>
                              <w:r w:rsidRPr="006D7822">
                                <w:rPr>
                                  <w:b w:val="0"/>
                                  <w:i w:val="0"/>
                                  <w:sz w:val="22"/>
                                  <w:szCs w:val="22"/>
                                </w:rPr>
                                <w:t>975 x 1.200)</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2" name="Straight Arrow Connector 42"/>
                        <wps:cNvCnPr/>
                        <wps:spPr>
                          <a:xfrm>
                            <a:off x="3453369" y="625542"/>
                            <a:ext cx="893133"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2" name="Text Box 1377"/>
                        <wps:cNvSpPr txBox="1"/>
                        <wps:spPr>
                          <a:xfrm rot="696574">
                            <a:off x="1218094" y="218494"/>
                            <a:ext cx="825260" cy="263107"/>
                          </a:xfrm>
                          <a:prstGeom prst="rect">
                            <a:avLst/>
                          </a:prstGeom>
                          <a:solidFill>
                            <a:schemeClr val="lt1"/>
                          </a:solidFill>
                          <a:ln w="6350">
                            <a:noFill/>
                          </a:ln>
                        </wps:spPr>
                        <wps:txbx>
                          <w:txbxContent>
                            <w:p w14:paraId="73AAF87A" w14:textId="79FB4E66" w:rsidR="00DA599E" w:rsidRPr="007D5865" w:rsidRDefault="00DA599E" w:rsidP="00D72F81">
                              <w:pPr>
                                <w:pStyle w:val="NormalWeb"/>
                                <w:rPr>
                                  <w:b w:val="0"/>
                                  <w:i w:val="0"/>
                                  <w:sz w:val="22"/>
                                  <w:szCs w:val="22"/>
                                </w:rPr>
                              </w:pPr>
                              <w:r w:rsidRPr="007D5865">
                                <w:rPr>
                                  <w:b w:val="0"/>
                                  <w:i w:val="0"/>
                                  <w:sz w:val="22"/>
                                  <w:szCs w:val="22"/>
                                </w:rPr>
                                <w:t xml:space="preserve">PVC </w:t>
                              </w:r>
                              <w:r>
                                <w:rPr>
                                  <w:b w:val="0"/>
                                  <w:bCs/>
                                  <w:i w:val="0"/>
                                  <w:iCs/>
                                  <w:sz w:val="22"/>
                                  <w:szCs w:val="22"/>
                                </w:rPr>
                                <w:t>D</w:t>
                              </w:r>
                              <w:r w:rsidRPr="007D5865">
                                <w:rPr>
                                  <w:b w:val="0"/>
                                  <w:bCs/>
                                  <w:i w:val="0"/>
                                  <w:iCs/>
                                  <w:sz w:val="22"/>
                                  <w:szCs w:val="22"/>
                                </w:rPr>
                                <w:t>200</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3" name="Text Box 1377"/>
                        <wps:cNvSpPr txBox="1"/>
                        <wps:spPr>
                          <a:xfrm>
                            <a:off x="3481945" y="328474"/>
                            <a:ext cx="864557" cy="253799"/>
                          </a:xfrm>
                          <a:prstGeom prst="rect">
                            <a:avLst/>
                          </a:prstGeom>
                          <a:solidFill>
                            <a:schemeClr val="lt1"/>
                          </a:solidFill>
                          <a:ln w="6350">
                            <a:noFill/>
                          </a:ln>
                        </wps:spPr>
                        <wps:txbx>
                          <w:txbxContent>
                            <w:p w14:paraId="2CB3A428" w14:textId="0058ABED" w:rsidR="00DA599E" w:rsidRPr="006D7822" w:rsidRDefault="00DA599E" w:rsidP="00D72F81">
                              <w:pPr>
                                <w:pStyle w:val="NormalWeb"/>
                                <w:rPr>
                                  <w:b w:val="0"/>
                                  <w:i w:val="0"/>
                                  <w:sz w:val="22"/>
                                  <w:szCs w:val="22"/>
                                </w:rPr>
                              </w:pPr>
                              <w:r w:rsidRPr="006D7822">
                                <w:rPr>
                                  <w:b w:val="0"/>
                                  <w:bCs/>
                                  <w:i w:val="0"/>
                                  <w:iCs/>
                                  <w:color w:val="000000"/>
                                  <w:sz w:val="22"/>
                                  <w:szCs w:val="22"/>
                                </w:rPr>
                                <w:t xml:space="preserve">Chảy tràn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6" name="Text Box 1377"/>
                        <wps:cNvSpPr txBox="1"/>
                        <wps:spPr>
                          <a:xfrm>
                            <a:off x="4346502" y="353793"/>
                            <a:ext cx="1323976" cy="534035"/>
                          </a:xfrm>
                          <a:prstGeom prst="rect">
                            <a:avLst/>
                          </a:prstGeom>
                          <a:solidFill>
                            <a:schemeClr val="lt1"/>
                          </a:solidFill>
                          <a:ln w="6350">
                            <a:solidFill>
                              <a:prstClr val="black"/>
                            </a:solidFill>
                          </a:ln>
                        </wps:spPr>
                        <wps:txbx>
                          <w:txbxContent>
                            <w:p w14:paraId="4D522D2A" w14:textId="3B0B668D" w:rsidR="00DA599E" w:rsidRPr="006D7822" w:rsidRDefault="00DA599E" w:rsidP="00F67C46">
                              <w:pPr>
                                <w:pStyle w:val="NormalWeb"/>
                                <w:jc w:val="center"/>
                                <w:rPr>
                                  <w:b w:val="0"/>
                                  <w:i w:val="0"/>
                                  <w:sz w:val="22"/>
                                  <w:szCs w:val="22"/>
                                </w:rPr>
                              </w:pPr>
                              <w:r w:rsidRPr="006D7822">
                                <w:rPr>
                                  <w:rFonts w:eastAsia="Times New Roman"/>
                                  <w:b w:val="0"/>
                                  <w:i w:val="0"/>
                                  <w:color w:val="000000"/>
                                  <w:sz w:val="22"/>
                                  <w:szCs w:val="22"/>
                                </w:rPr>
                                <w:t>Bể tạo bông (</w:t>
                              </w:r>
                              <w:r w:rsidRPr="006D7822">
                                <w:rPr>
                                  <w:b w:val="0"/>
                                  <w:i w:val="0"/>
                                  <w:sz w:val="22"/>
                                  <w:szCs w:val="22"/>
                                </w:rPr>
                                <w:t>1.200 x 900 x 950)</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7" name="Straight Arrow Connector 57"/>
                        <wps:cNvCnPr/>
                        <wps:spPr>
                          <a:xfrm flipH="1">
                            <a:off x="4616394" y="1340646"/>
                            <a:ext cx="561975" cy="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8" name="Text Box 1377"/>
                        <wps:cNvSpPr txBox="1"/>
                        <wps:spPr>
                          <a:xfrm>
                            <a:off x="3197169" y="1080922"/>
                            <a:ext cx="1421470" cy="534035"/>
                          </a:xfrm>
                          <a:prstGeom prst="rect">
                            <a:avLst/>
                          </a:prstGeom>
                          <a:solidFill>
                            <a:schemeClr val="lt1"/>
                          </a:solidFill>
                          <a:ln w="6350">
                            <a:solidFill>
                              <a:prstClr val="black"/>
                            </a:solidFill>
                          </a:ln>
                        </wps:spPr>
                        <wps:txbx>
                          <w:txbxContent>
                            <w:p w14:paraId="3EDDBFA7" w14:textId="721EF730" w:rsidR="00DA599E" w:rsidRPr="006D7822" w:rsidRDefault="00DA599E" w:rsidP="00F67C46">
                              <w:pPr>
                                <w:pStyle w:val="NormalWeb"/>
                                <w:jc w:val="center"/>
                                <w:rPr>
                                  <w:b w:val="0"/>
                                  <w:i w:val="0"/>
                                  <w:sz w:val="22"/>
                                  <w:szCs w:val="22"/>
                                </w:rPr>
                              </w:pPr>
                              <w:r w:rsidRPr="006D7822">
                                <w:rPr>
                                  <w:rFonts w:eastAsia="Times New Roman"/>
                                  <w:b w:val="0"/>
                                  <w:i w:val="0"/>
                                  <w:color w:val="000000"/>
                                  <w:sz w:val="22"/>
                                  <w:szCs w:val="22"/>
                                </w:rPr>
                                <w:t>Bể lắng hóa lý (</w:t>
                              </w:r>
                              <w:r w:rsidRPr="006D7822">
                                <w:rPr>
                                  <w:b w:val="0"/>
                                  <w:i w:val="0"/>
                                  <w:sz w:val="22"/>
                                  <w:szCs w:val="22"/>
                                </w:rPr>
                                <w:t>1.200 x 1.125 x 850)</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1" name="Straight Connector 61"/>
                        <wps:cNvCnPr/>
                        <wps:spPr>
                          <a:xfrm>
                            <a:off x="5178369" y="913595"/>
                            <a:ext cx="0" cy="419100"/>
                          </a:xfrm>
                          <a:prstGeom prst="line">
                            <a:avLst/>
                          </a:prstGeom>
                        </wps:spPr>
                        <wps:style>
                          <a:lnRef idx="1">
                            <a:schemeClr val="dk1"/>
                          </a:lnRef>
                          <a:fillRef idx="0">
                            <a:schemeClr val="dk1"/>
                          </a:fillRef>
                          <a:effectRef idx="0">
                            <a:schemeClr val="dk1"/>
                          </a:effectRef>
                          <a:fontRef idx="minor">
                            <a:schemeClr val="tx1"/>
                          </a:fontRef>
                        </wps:style>
                        <wps:bodyPr/>
                      </wps:wsp>
                      <wps:wsp>
                        <wps:cNvPr id="673" name="Text Box 1377"/>
                        <wps:cNvSpPr txBox="1"/>
                        <wps:spPr>
                          <a:xfrm>
                            <a:off x="5254569" y="987784"/>
                            <a:ext cx="933450" cy="270431"/>
                          </a:xfrm>
                          <a:prstGeom prst="rect">
                            <a:avLst/>
                          </a:prstGeom>
                          <a:solidFill>
                            <a:schemeClr val="lt1"/>
                          </a:solidFill>
                          <a:ln w="6350">
                            <a:noFill/>
                          </a:ln>
                        </wps:spPr>
                        <wps:txbx>
                          <w:txbxContent>
                            <w:p w14:paraId="1239209A" w14:textId="77777777" w:rsidR="00DA599E" w:rsidRPr="006D7822" w:rsidRDefault="00DA599E" w:rsidP="00D72F81">
                              <w:pPr>
                                <w:pStyle w:val="NormalWeb"/>
                                <w:rPr>
                                  <w:b w:val="0"/>
                                  <w:i w:val="0"/>
                                  <w:sz w:val="22"/>
                                  <w:szCs w:val="22"/>
                                </w:rPr>
                              </w:pPr>
                              <w:r w:rsidRPr="006D7822">
                                <w:rPr>
                                  <w:b w:val="0"/>
                                  <w:i w:val="0"/>
                                  <w:color w:val="000000"/>
                                  <w:sz w:val="22"/>
                                  <w:szCs w:val="22"/>
                                </w:rPr>
                                <w:t xml:space="preserve">Chảy tràn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76" name="Straight Arrow Connector 676"/>
                        <wps:cNvCnPr>
                          <a:endCxn id="677" idx="3"/>
                        </wps:cNvCnPr>
                        <wps:spPr>
                          <a:xfrm flipH="1">
                            <a:off x="1940799" y="1390090"/>
                            <a:ext cx="122891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77" name="Text Box 1400"/>
                        <wps:cNvSpPr txBox="1"/>
                        <wps:spPr>
                          <a:xfrm>
                            <a:off x="769224" y="1128288"/>
                            <a:ext cx="1171575" cy="523875"/>
                          </a:xfrm>
                          <a:prstGeom prst="rect">
                            <a:avLst/>
                          </a:prstGeom>
                          <a:solidFill>
                            <a:schemeClr val="lt1"/>
                          </a:solidFill>
                          <a:ln w="6350">
                            <a:solidFill>
                              <a:prstClr val="black"/>
                            </a:solidFill>
                          </a:ln>
                        </wps:spPr>
                        <wps:txbx>
                          <w:txbxContent>
                            <w:p w14:paraId="6597FDAE" w14:textId="77777777" w:rsidR="00DA599E" w:rsidRPr="00D35BB4" w:rsidRDefault="00DA599E" w:rsidP="00F67C46">
                              <w:pPr>
                                <w:pStyle w:val="NormalWeb"/>
                                <w:jc w:val="center"/>
                                <w:rPr>
                                  <w:b w:val="0"/>
                                  <w:i w:val="0"/>
                                  <w:sz w:val="24"/>
                                  <w:szCs w:val="24"/>
                                </w:rPr>
                              </w:pPr>
                              <w:r>
                                <w:rPr>
                                  <w:rFonts w:eastAsia="Times New Roman"/>
                                  <w:b w:val="0"/>
                                  <w:i w:val="0"/>
                                  <w:color w:val="000000"/>
                                  <w:sz w:val="22"/>
                                  <w:szCs w:val="22"/>
                                </w:rPr>
                                <w:t>HTXLNT của công ty</w:t>
                              </w:r>
                            </w:p>
                            <w:p w14:paraId="1D699944" w14:textId="11961E7B" w:rsidR="00DA599E" w:rsidRDefault="00DA599E" w:rsidP="006200F3">
                              <w:pPr>
                                <w:pStyle w:val="NormalWeb"/>
                                <w:rPr>
                                  <w:sz w:val="24"/>
                                  <w:szCs w:val="24"/>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79" name="Text Box 1377"/>
                        <wps:cNvSpPr txBox="1"/>
                        <wps:spPr>
                          <a:xfrm>
                            <a:off x="1988563" y="1104448"/>
                            <a:ext cx="1143975" cy="233368"/>
                          </a:xfrm>
                          <a:prstGeom prst="rect">
                            <a:avLst/>
                          </a:prstGeom>
                          <a:solidFill>
                            <a:schemeClr val="lt1"/>
                          </a:solidFill>
                          <a:ln w="6350">
                            <a:noFill/>
                          </a:ln>
                        </wps:spPr>
                        <wps:txbx>
                          <w:txbxContent>
                            <w:p w14:paraId="284B15E6" w14:textId="3D9ED26D" w:rsidR="00DA599E" w:rsidRPr="008557A9" w:rsidRDefault="00DA599E" w:rsidP="006200F3">
                              <w:pPr>
                                <w:pStyle w:val="NormalWeb"/>
                                <w:rPr>
                                  <w:b w:val="0"/>
                                  <w:i w:val="0"/>
                                  <w:sz w:val="22"/>
                                  <w:szCs w:val="22"/>
                                </w:rPr>
                              </w:pPr>
                              <w:r w:rsidRPr="008557A9">
                                <w:rPr>
                                  <w:b w:val="0"/>
                                  <w:i w:val="0"/>
                                  <w:color w:val="000000"/>
                                  <w:sz w:val="22"/>
                                  <w:szCs w:val="22"/>
                                </w:rPr>
                                <w:t xml:space="preserve">PVC  </w:t>
                              </w:r>
                              <w:r w:rsidRPr="008557A9">
                                <w:rPr>
                                  <w:b w:val="0"/>
                                  <w:bCs/>
                                  <w:i w:val="0"/>
                                  <w:iCs/>
                                  <w:sz w:val="22"/>
                                  <w:szCs w:val="22"/>
                                </w:rPr>
                                <w:t>Ø200mm</w:t>
                              </w:r>
                              <w:r w:rsidRPr="008557A9">
                                <w:rPr>
                                  <w:b w:val="0"/>
                                  <w:i w:val="0"/>
                                  <w:color w:val="000000"/>
                                  <w:sz w:val="22"/>
                                  <w:szCs w:val="22"/>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78" name="Text Box 1400"/>
                        <wps:cNvSpPr txBox="1"/>
                        <wps:spPr>
                          <a:xfrm>
                            <a:off x="36000" y="682662"/>
                            <a:ext cx="1083310" cy="398145"/>
                          </a:xfrm>
                          <a:prstGeom prst="rect">
                            <a:avLst/>
                          </a:prstGeom>
                          <a:solidFill>
                            <a:schemeClr val="lt1"/>
                          </a:solidFill>
                          <a:ln w="6350">
                            <a:solidFill>
                              <a:prstClr val="black"/>
                            </a:solidFill>
                          </a:ln>
                        </wps:spPr>
                        <wps:txbx>
                          <w:txbxContent>
                            <w:p w14:paraId="334D2E96" w14:textId="167D89E5" w:rsidR="00DA599E" w:rsidRPr="00076C9A" w:rsidRDefault="00DA599E" w:rsidP="00076C9A">
                              <w:pPr>
                                <w:pStyle w:val="NormalWeb"/>
                                <w:spacing w:line="240" w:lineRule="auto"/>
                                <w:jc w:val="center"/>
                                <w:rPr>
                                  <w:b w:val="0"/>
                                  <w:i w:val="0"/>
                                  <w:sz w:val="24"/>
                                  <w:szCs w:val="24"/>
                                </w:rPr>
                              </w:pPr>
                              <w:r w:rsidRPr="00076C9A">
                                <w:rPr>
                                  <w:rFonts w:eastAsia="Times New Roman"/>
                                  <w:b w:val="0"/>
                                  <w:i w:val="0"/>
                                  <w:color w:val="000000"/>
                                  <w:sz w:val="22"/>
                                  <w:szCs w:val="22"/>
                                </w:rPr>
                                <w:t xml:space="preserve">Nước </w:t>
                              </w:r>
                              <w:r>
                                <w:rPr>
                                  <w:rFonts w:eastAsia="Times New Roman"/>
                                  <w:b w:val="0"/>
                                  <w:i w:val="0"/>
                                  <w:color w:val="000000"/>
                                  <w:sz w:val="22"/>
                                  <w:szCs w:val="22"/>
                                </w:rPr>
                                <w:t>thải từ HTXLKT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83" name="Straight Arrow Connector 683"/>
                        <wps:cNvCnPr/>
                        <wps:spPr>
                          <a:xfrm flipV="1">
                            <a:off x="1126223" y="658368"/>
                            <a:ext cx="924890" cy="21925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74" name="Text Box 1377"/>
                        <wps:cNvSpPr txBox="1"/>
                        <wps:spPr>
                          <a:xfrm rot="20740837">
                            <a:off x="1185038" y="780585"/>
                            <a:ext cx="824865" cy="262890"/>
                          </a:xfrm>
                          <a:prstGeom prst="rect">
                            <a:avLst/>
                          </a:prstGeom>
                          <a:noFill/>
                          <a:ln w="6350">
                            <a:noFill/>
                          </a:ln>
                        </wps:spPr>
                        <wps:txbx>
                          <w:txbxContent>
                            <w:p w14:paraId="32237AEA" w14:textId="77777777" w:rsidR="00DA599E" w:rsidRPr="007E40F8" w:rsidRDefault="00DA599E" w:rsidP="007E40F8">
                              <w:pPr>
                                <w:pStyle w:val="NormalWeb"/>
                                <w:rPr>
                                  <w:b w:val="0"/>
                                  <w:i w:val="0"/>
                                  <w:sz w:val="24"/>
                                  <w:szCs w:val="24"/>
                                </w:rPr>
                              </w:pPr>
                              <w:r w:rsidRPr="007E40F8">
                                <w:rPr>
                                  <w:b w:val="0"/>
                                  <w:i w:val="0"/>
                                  <w:color w:val="000000"/>
                                  <w:sz w:val="22"/>
                                  <w:szCs w:val="22"/>
                                </w:rPr>
                                <w:t>PVC D200</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3293EF8C" id="Canvas 62" o:spid="_x0000_s1303" editas="canvas" style="width:487.2pt;height:131.9pt;mso-position-horizontal-relative:char;mso-position-vertical-relative:line" coordsize="61874,16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">
                <v:shape id="_x0000_s1304" type="#_x0000_t75" style="position:absolute;width:61874;height:16751;visibility:visible;mso-wrap-style:square">
                  <v:fill o:detectmouseclick="t"/>
                  <v:path o:connecttype="none"/>
                </v:shape>
                <v:shape id="Text Box 1400" o:spid="_x0000_s1305" type="#_x0000_t202" style="position:absolute;left:426;top:2267;width:10836;height:3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" fillcolor="white [3201]" strokeweight=".5pt">
                  <v:textbox>
                    <w:txbxContent>
                      <w:p w14:paraId="16C127BA" w14:textId="571C84F3" w:rsidR="00DA599E" w:rsidRPr="006D7822" w:rsidRDefault="00DA599E" w:rsidP="00F67C46">
                        <w:pPr>
                          <w:jc w:val="center"/>
                          <w:rPr>
                            <w:sz w:val="22"/>
                            <w:szCs w:val="22"/>
                          </w:rPr>
                        </w:pPr>
                        <w:r w:rsidRPr="006D7822">
                          <w:rPr>
                            <w:sz w:val="22"/>
                            <w:szCs w:val="22"/>
                          </w:rPr>
                          <w:t xml:space="preserve">Nước thải </w:t>
                        </w:r>
                        <w:r>
                          <w:rPr>
                            <w:sz w:val="22"/>
                            <w:szCs w:val="22"/>
                          </w:rPr>
                          <w:t xml:space="preserve"> </w:t>
                        </w:r>
                        <w:r w:rsidRPr="006D7822">
                          <w:rPr>
                            <w:sz w:val="22"/>
                            <w:szCs w:val="22"/>
                          </w:rPr>
                          <w:t>xả cặn lò hơi</w:t>
                        </w:r>
                      </w:p>
                    </w:txbxContent>
                  </v:textbox>
                </v:shape>
                <v:shape id="Straight Arrow Connector 32" o:spid="_x0000_s1306" type="#_x0000_t32" style="position:absolute;left:11262;top:4259;width:9249;height:19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" strokecolor="black [3040]">
                  <v:stroke endarrow="block"/>
                </v:shape>
                <v:shape id="Text Box 1377" o:spid="_x0000_s1307" type="#_x0000_t202" style="position:absolute;left:20883;top:3537;width:13364;height:5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" fillcolor="white [3201]" strokeweight=".5pt">
                  <v:textbox>
                    <w:txbxContent>
                      <w:p w14:paraId="403D01AA" w14:textId="28F24E53" w:rsidR="00DA599E" w:rsidRDefault="00DA599E" w:rsidP="00223FEA">
                        <w:pPr>
                          <w:pStyle w:val="NormalWeb"/>
                          <w:spacing w:line="240" w:lineRule="auto"/>
                          <w:jc w:val="center"/>
                          <w:rPr>
                            <w:b w:val="0"/>
                            <w:i w:val="0"/>
                            <w:sz w:val="22"/>
                            <w:szCs w:val="22"/>
                          </w:rPr>
                        </w:pPr>
                        <w:r w:rsidRPr="006D7822">
                          <w:rPr>
                            <w:b w:val="0"/>
                            <w:i w:val="0"/>
                            <w:sz w:val="22"/>
                            <w:szCs w:val="22"/>
                          </w:rPr>
                          <w:t>Bể keo tụ</w:t>
                        </w:r>
                      </w:p>
                      <w:p w14:paraId="132CCBB4" w14:textId="50F74C48" w:rsidR="00DA599E" w:rsidRPr="006D7822" w:rsidRDefault="00DA599E" w:rsidP="00223FEA">
                        <w:pPr>
                          <w:pStyle w:val="NormalWeb"/>
                          <w:spacing w:line="240" w:lineRule="auto"/>
                          <w:jc w:val="center"/>
                          <w:rPr>
                            <w:b w:val="0"/>
                            <w:i w:val="0"/>
                            <w:sz w:val="22"/>
                            <w:szCs w:val="22"/>
                          </w:rPr>
                        </w:pPr>
                        <w:r>
                          <w:rPr>
                            <w:b w:val="0"/>
                            <w:i w:val="0"/>
                            <w:sz w:val="22"/>
                            <w:szCs w:val="22"/>
                          </w:rPr>
                          <w:t>(1.200x</w:t>
                        </w:r>
                        <w:r w:rsidRPr="006D7822">
                          <w:rPr>
                            <w:b w:val="0"/>
                            <w:i w:val="0"/>
                            <w:sz w:val="22"/>
                            <w:szCs w:val="22"/>
                          </w:rPr>
                          <w:t>975 x 1.200)</w:t>
                        </w:r>
                      </w:p>
                    </w:txbxContent>
                  </v:textbox>
                </v:shape>
                <v:shape id="Straight Arrow Connector 42" o:spid="_x0000_s1308" type="#_x0000_t32" style="position:absolute;left:34533;top:6255;width:893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" strokecolor="black [3040]">
                  <v:stroke endarrow="block"/>
                </v:shape>
                <v:shape id="Text Box 1377" o:spid="_x0000_s1309" type="#_x0000_t202" style="position:absolute;left:12180;top:2184;width:8253;height:2632;rotation:76084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" fillcolor="white [3201]" stroked="f" strokeweight=".5pt">
                  <v:textbox>
                    <w:txbxContent>
                      <w:p w14:paraId="73AAF87A" w14:textId="79FB4E66" w:rsidR="00DA599E" w:rsidRPr="007D5865" w:rsidRDefault="00DA599E" w:rsidP="00D72F81">
                        <w:pPr>
                          <w:pStyle w:val="NormalWeb"/>
                          <w:rPr>
                            <w:b w:val="0"/>
                            <w:i w:val="0"/>
                            <w:sz w:val="22"/>
                            <w:szCs w:val="22"/>
                          </w:rPr>
                        </w:pPr>
                        <w:r w:rsidRPr="007D5865">
                          <w:rPr>
                            <w:b w:val="0"/>
                            <w:i w:val="0"/>
                            <w:sz w:val="22"/>
                            <w:szCs w:val="22"/>
                          </w:rPr>
                          <w:t xml:space="preserve">PVC </w:t>
                        </w:r>
                        <w:r>
                          <w:rPr>
                            <w:b w:val="0"/>
                            <w:bCs/>
                            <w:i w:val="0"/>
                            <w:iCs/>
                            <w:sz w:val="22"/>
                            <w:szCs w:val="22"/>
                          </w:rPr>
                          <w:t>D</w:t>
                        </w:r>
                        <w:r w:rsidRPr="007D5865">
                          <w:rPr>
                            <w:b w:val="0"/>
                            <w:bCs/>
                            <w:i w:val="0"/>
                            <w:iCs/>
                            <w:sz w:val="22"/>
                            <w:szCs w:val="22"/>
                          </w:rPr>
                          <w:t>200</w:t>
                        </w:r>
                      </w:p>
                    </w:txbxContent>
                  </v:textbox>
                </v:shape>
                <v:shape id="Text Box 1377" o:spid="_x0000_s1310" type="#_x0000_t202" style="position:absolute;left:34819;top:3284;width:8646;height:2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" fillcolor="white [3201]" stroked="f" strokeweight=".5pt">
                  <v:textbox>
                    <w:txbxContent>
                      <w:p w14:paraId="2CB3A428" w14:textId="0058ABED" w:rsidR="00DA599E" w:rsidRPr="006D7822" w:rsidRDefault="00DA599E" w:rsidP="00D72F81">
                        <w:pPr>
                          <w:pStyle w:val="NormalWeb"/>
                          <w:rPr>
                            <w:b w:val="0"/>
                            <w:i w:val="0"/>
                            <w:sz w:val="22"/>
                            <w:szCs w:val="22"/>
                          </w:rPr>
                        </w:pPr>
                        <w:r w:rsidRPr="006D7822">
                          <w:rPr>
                            <w:b w:val="0"/>
                            <w:bCs/>
                            <w:i w:val="0"/>
                            <w:iCs/>
                            <w:color w:val="000000"/>
                            <w:sz w:val="22"/>
                            <w:szCs w:val="22"/>
                          </w:rPr>
                          <w:t xml:space="preserve">Chảy tràn </w:t>
                        </w:r>
                      </w:p>
                    </w:txbxContent>
                  </v:textbox>
                </v:shape>
                <v:shape id="Text Box 1377" o:spid="_x0000_s1311" type="#_x0000_t202" style="position:absolute;left:43465;top:3537;width:13239;height:5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" fillcolor="white [3201]" strokeweight=".5pt">
                  <v:textbox>
                    <w:txbxContent>
                      <w:p w14:paraId="4D522D2A" w14:textId="3B0B668D" w:rsidR="00DA599E" w:rsidRPr="006D7822" w:rsidRDefault="00DA599E" w:rsidP="00F67C46">
                        <w:pPr>
                          <w:pStyle w:val="NormalWeb"/>
                          <w:jc w:val="center"/>
                          <w:rPr>
                            <w:b w:val="0"/>
                            <w:i w:val="0"/>
                            <w:sz w:val="22"/>
                            <w:szCs w:val="22"/>
                          </w:rPr>
                        </w:pPr>
                        <w:r w:rsidRPr="006D7822">
                          <w:rPr>
                            <w:rFonts w:eastAsia="Times New Roman"/>
                            <w:b w:val="0"/>
                            <w:i w:val="0"/>
                            <w:color w:val="000000"/>
                            <w:sz w:val="22"/>
                            <w:szCs w:val="22"/>
                          </w:rPr>
                          <w:t>Bể tạo bông (</w:t>
                        </w:r>
                        <w:r w:rsidRPr="006D7822">
                          <w:rPr>
                            <w:b w:val="0"/>
                            <w:i w:val="0"/>
                            <w:sz w:val="22"/>
                            <w:szCs w:val="22"/>
                          </w:rPr>
                          <w:t>1.200 x 900 x 950)</w:t>
                        </w:r>
                      </w:p>
                    </w:txbxContent>
                  </v:textbox>
                </v:shape>
                <v:shape id="Straight Arrow Connector 57" o:spid="_x0000_s1312" type="#_x0000_t32" style="position:absolute;left:46163;top:13406;width:562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" strokecolor="black [3040]">
                  <v:stroke endarrow="block"/>
                </v:shape>
                <v:shape id="Text Box 1377" o:spid="_x0000_s1313" type="#_x0000_t202" style="position:absolute;left:31971;top:10809;width:14215;height:5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" fillcolor="white [3201]" strokeweight=".5pt">
                  <v:textbox>
                    <w:txbxContent>
                      <w:p w14:paraId="3EDDBFA7" w14:textId="721EF730" w:rsidR="00DA599E" w:rsidRPr="006D7822" w:rsidRDefault="00DA599E" w:rsidP="00F67C46">
                        <w:pPr>
                          <w:pStyle w:val="NormalWeb"/>
                          <w:jc w:val="center"/>
                          <w:rPr>
                            <w:b w:val="0"/>
                            <w:i w:val="0"/>
                            <w:sz w:val="22"/>
                            <w:szCs w:val="22"/>
                          </w:rPr>
                        </w:pPr>
                        <w:r w:rsidRPr="006D7822">
                          <w:rPr>
                            <w:rFonts w:eastAsia="Times New Roman"/>
                            <w:b w:val="0"/>
                            <w:i w:val="0"/>
                            <w:color w:val="000000"/>
                            <w:sz w:val="22"/>
                            <w:szCs w:val="22"/>
                          </w:rPr>
                          <w:t>Bể lắng hóa lý (</w:t>
                        </w:r>
                        <w:r w:rsidRPr="006D7822">
                          <w:rPr>
                            <w:b w:val="0"/>
                            <w:i w:val="0"/>
                            <w:sz w:val="22"/>
                            <w:szCs w:val="22"/>
                          </w:rPr>
                          <w:t>1.200 x 1.125 x 850)</w:t>
                        </w:r>
                      </w:p>
                    </w:txbxContent>
                  </v:textbox>
                </v:shape>
                <v:line id="Straight Connector 61" o:spid="_x0000_s1314" style="position:absolute;visibility:visible;mso-wrap-style:square" from="51783,9135" to="51783,133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" strokecolor="black [3040]"/>
                <v:shape id="Text Box 1377" o:spid="_x0000_s1315" type="#_x0000_t202" style="position:absolute;left:52545;top:9877;width:9335;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" fillcolor="white [3201]" stroked="f" strokeweight=".5pt">
                  <v:textbox>
                    <w:txbxContent>
                      <w:p w14:paraId="1239209A" w14:textId="77777777" w:rsidR="00DA599E" w:rsidRPr="006D7822" w:rsidRDefault="00DA599E" w:rsidP="00D72F81">
                        <w:pPr>
                          <w:pStyle w:val="NormalWeb"/>
                          <w:rPr>
                            <w:b w:val="0"/>
                            <w:i w:val="0"/>
                            <w:sz w:val="22"/>
                            <w:szCs w:val="22"/>
                          </w:rPr>
                        </w:pPr>
                        <w:r w:rsidRPr="006D7822">
                          <w:rPr>
                            <w:b w:val="0"/>
                            <w:i w:val="0"/>
                            <w:color w:val="000000"/>
                            <w:sz w:val="22"/>
                            <w:szCs w:val="22"/>
                          </w:rPr>
                          <w:t xml:space="preserve">Chảy tràn </w:t>
                        </w:r>
                      </w:p>
                    </w:txbxContent>
                  </v:textbox>
                </v:shape>
                <v:shape id="Straight Arrow Connector 676" o:spid="_x0000_s1316" type="#_x0000_t32" style="position:absolute;left:19407;top:13900;width:1229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" strokecolor="black [3040]">
                  <v:stroke endarrow="block"/>
                </v:shape>
                <v:shape id="Text Box 1400" o:spid="_x0000_s1317" type="#_x0000_t202" style="position:absolute;left:7692;top:11282;width:11715;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" fillcolor="white [3201]" strokeweight=".5pt">
                  <v:textbox>
                    <w:txbxContent>
                      <w:p w14:paraId="6597FDAE" w14:textId="77777777" w:rsidR="00DA599E" w:rsidRPr="00D35BB4" w:rsidRDefault="00DA599E" w:rsidP="00F67C46">
                        <w:pPr>
                          <w:pStyle w:val="NormalWeb"/>
                          <w:jc w:val="center"/>
                          <w:rPr>
                            <w:b w:val="0"/>
                            <w:i w:val="0"/>
                            <w:sz w:val="24"/>
                            <w:szCs w:val="24"/>
                          </w:rPr>
                        </w:pPr>
                        <w:r>
                          <w:rPr>
                            <w:rFonts w:eastAsia="Times New Roman"/>
                            <w:b w:val="0"/>
                            <w:i w:val="0"/>
                            <w:color w:val="000000"/>
                            <w:sz w:val="22"/>
                            <w:szCs w:val="22"/>
                          </w:rPr>
                          <w:t>HTXLNT của công ty</w:t>
                        </w:r>
                      </w:p>
                      <w:p w14:paraId="1D699944" w14:textId="11961E7B" w:rsidR="00DA599E" w:rsidRDefault="00DA599E" w:rsidP="006200F3">
                        <w:pPr>
                          <w:pStyle w:val="NormalWeb"/>
                          <w:rPr>
                            <w:sz w:val="24"/>
                            <w:szCs w:val="24"/>
                          </w:rPr>
                        </w:pPr>
                      </w:p>
                    </w:txbxContent>
                  </v:textbox>
                </v:shape>
                <v:shape id="Text Box 1377" o:spid="_x0000_s1318" type="#_x0000_t202" style="position:absolute;left:19885;top:11044;width:11440;height:2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" fillcolor="white [3201]" stroked="f" strokeweight=".5pt">
                  <v:textbox>
                    <w:txbxContent>
                      <w:p w14:paraId="284B15E6" w14:textId="3D9ED26D" w:rsidR="00DA599E" w:rsidRPr="008557A9" w:rsidRDefault="00DA599E" w:rsidP="006200F3">
                        <w:pPr>
                          <w:pStyle w:val="NormalWeb"/>
                          <w:rPr>
                            <w:b w:val="0"/>
                            <w:i w:val="0"/>
                            <w:sz w:val="22"/>
                            <w:szCs w:val="22"/>
                          </w:rPr>
                        </w:pPr>
                        <w:r w:rsidRPr="008557A9">
                          <w:rPr>
                            <w:b w:val="0"/>
                            <w:i w:val="0"/>
                            <w:color w:val="000000"/>
                            <w:sz w:val="22"/>
                            <w:szCs w:val="22"/>
                          </w:rPr>
                          <w:t xml:space="preserve">PVC  </w:t>
                        </w:r>
                        <w:r w:rsidRPr="008557A9">
                          <w:rPr>
                            <w:b w:val="0"/>
                            <w:bCs/>
                            <w:i w:val="0"/>
                            <w:iCs/>
                            <w:sz w:val="22"/>
                            <w:szCs w:val="22"/>
                          </w:rPr>
                          <w:t>Ø200mm</w:t>
                        </w:r>
                        <w:r w:rsidRPr="008557A9">
                          <w:rPr>
                            <w:b w:val="0"/>
                            <w:i w:val="0"/>
                            <w:color w:val="000000"/>
                            <w:sz w:val="22"/>
                            <w:szCs w:val="22"/>
                          </w:rPr>
                          <w:t xml:space="preserve"> </w:t>
                        </w:r>
                      </w:p>
                    </w:txbxContent>
                  </v:textbox>
                </v:shape>
                <v:shape id="Text Box 1400" o:spid="_x0000_s1319" type="#_x0000_t202" style="position:absolute;left:360;top:6826;width:10833;height:3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" fillcolor="white [3201]" strokeweight=".5pt">
                  <v:textbox>
                    <w:txbxContent>
                      <w:p w14:paraId="334D2E96" w14:textId="167D89E5" w:rsidR="00DA599E" w:rsidRPr="00076C9A" w:rsidRDefault="00DA599E" w:rsidP="00076C9A">
                        <w:pPr>
                          <w:pStyle w:val="NormalWeb"/>
                          <w:spacing w:line="240" w:lineRule="auto"/>
                          <w:jc w:val="center"/>
                          <w:rPr>
                            <w:b w:val="0"/>
                            <w:i w:val="0"/>
                            <w:sz w:val="24"/>
                            <w:szCs w:val="24"/>
                          </w:rPr>
                        </w:pPr>
                        <w:r w:rsidRPr="00076C9A">
                          <w:rPr>
                            <w:rFonts w:eastAsia="Times New Roman"/>
                            <w:b w:val="0"/>
                            <w:i w:val="0"/>
                            <w:color w:val="000000"/>
                            <w:sz w:val="22"/>
                            <w:szCs w:val="22"/>
                          </w:rPr>
                          <w:t xml:space="preserve">Nước </w:t>
                        </w:r>
                        <w:r>
                          <w:rPr>
                            <w:rFonts w:eastAsia="Times New Roman"/>
                            <w:b w:val="0"/>
                            <w:i w:val="0"/>
                            <w:color w:val="000000"/>
                            <w:sz w:val="22"/>
                            <w:szCs w:val="22"/>
                          </w:rPr>
                          <w:t>thải từ HTXLKT</w:t>
                        </w:r>
                      </w:p>
                    </w:txbxContent>
                  </v:textbox>
                </v:shape>
                <v:shape id="Straight Arrow Connector 683" o:spid="_x0000_s1320" type="#_x0000_t32" style="position:absolute;left:11262;top:6583;width:9249;height:219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" strokecolor="black [3040]">
                  <v:stroke endarrow="block"/>
                </v:shape>
                <v:shape id="Text Box 1377" o:spid="_x0000_s1321" type="#_x0000_t202" style="position:absolute;left:11850;top:7805;width:8249;height:2629;rotation:-93843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" filled="f" stroked="f" strokeweight=".5pt">
                  <v:textbox>
                    <w:txbxContent>
                      <w:p w14:paraId="32237AEA" w14:textId="77777777" w:rsidR="00DA599E" w:rsidRPr="007E40F8" w:rsidRDefault="00DA599E" w:rsidP="007E40F8">
                        <w:pPr>
                          <w:pStyle w:val="NormalWeb"/>
                          <w:rPr>
                            <w:b w:val="0"/>
                            <w:i w:val="0"/>
                            <w:sz w:val="24"/>
                            <w:szCs w:val="24"/>
                          </w:rPr>
                        </w:pPr>
                        <w:r w:rsidRPr="007E40F8">
                          <w:rPr>
                            <w:b w:val="0"/>
                            <w:i w:val="0"/>
                            <w:color w:val="000000"/>
                            <w:sz w:val="22"/>
                            <w:szCs w:val="22"/>
                          </w:rPr>
                          <w:t>PVC D200</w:t>
                        </w:r>
                      </w:p>
                    </w:txbxContent>
                  </v:textbox>
                </v:shape>
                <w10:anchorlock/>
              </v:group>
            </w:pict>
          </mc:Fallback>
        </mc:AlternateContent>
      </w:r>
      <w:bookmarkEnd w:id="1234"/>
    </w:p>
    <w:p w14:paraId="0E81DF26" w14:textId="3E23231C" w:rsidR="00D72F81" w:rsidRPr="00DA599E" w:rsidRDefault="00564F10" w:rsidP="00D212FE">
      <w:pPr>
        <w:pStyle w:val="ahnhloan"/>
      </w:pPr>
      <w:bookmarkStart w:id="1235" w:name="_Toc111275261"/>
      <w:r w:rsidRPr="00DA599E">
        <w:t xml:space="preserve">Hình 3. </w:t>
      </w:r>
      <w:r w:rsidRPr="00DA599E">
        <w:fldChar w:fldCharType="begin"/>
      </w:r>
      <w:r w:rsidRPr="00DA599E">
        <w:instrText xml:space="preserve"> SEQ Hình_3. \* ARABIC </w:instrText>
      </w:r>
      <w:r w:rsidRPr="00DA599E">
        <w:fldChar w:fldCharType="separate"/>
      </w:r>
      <w:r w:rsidR="00DA599E">
        <w:t>5</w:t>
      </w:r>
      <w:r w:rsidRPr="00DA599E">
        <w:fldChar w:fldCharType="end"/>
      </w:r>
      <w:r w:rsidRPr="00DA599E">
        <w:t xml:space="preserve">. </w:t>
      </w:r>
      <w:r w:rsidR="00D72F81" w:rsidRPr="00DA599E">
        <w:t>Sơ đồ thu gom nước thải từ xả cặn đáy lò hơi</w:t>
      </w:r>
      <w:r w:rsidR="00DD7960" w:rsidRPr="00DA599E">
        <w:t>, HTXLKT lò hơi</w:t>
      </w:r>
      <w:bookmarkEnd w:id="1235"/>
    </w:p>
    <w:p w14:paraId="2A1FAC12" w14:textId="62A349C0" w:rsidR="007A2574" w:rsidRPr="00DA599E" w:rsidRDefault="00046032" w:rsidP="00B93B6F">
      <w:pPr>
        <w:pStyle w:val="0Normal"/>
        <w:ind w:firstLine="0"/>
        <w:rPr>
          <w:b/>
        </w:rPr>
      </w:pPr>
      <w:bookmarkStart w:id="1236" w:name="_Toc100642856"/>
      <w:bookmarkStart w:id="1237" w:name="_Toc101537584"/>
      <w:r w:rsidRPr="00DA599E">
        <w:rPr>
          <w:b/>
        </w:rPr>
        <w:t>b. Hệ thống thoát nước thải</w:t>
      </w:r>
    </w:p>
    <w:p w14:paraId="3FADA666" w14:textId="451A5879" w:rsidR="00A548FF" w:rsidRPr="00DA599E" w:rsidRDefault="00046032" w:rsidP="00B93B6F">
      <w:pPr>
        <w:pStyle w:val="0Normal"/>
      </w:pPr>
      <w:r w:rsidRPr="00DA599E">
        <w:t>Nước thải sau hệ thống xử lý</w:t>
      </w:r>
      <w:r w:rsidR="00A548FF" w:rsidRPr="00DA599E">
        <w:t xml:space="preserve"> </w:t>
      </w:r>
      <w:r w:rsidR="009679DB" w:rsidRPr="00DA599E">
        <w:t xml:space="preserve">của công ty </w:t>
      </w:r>
      <w:r w:rsidR="00A548FF" w:rsidRPr="00DA599E">
        <w:t>sẽ được dẫn bằng đường ống PVC D200</w:t>
      </w:r>
      <w:r w:rsidR="00781775" w:rsidRPr="00DA599E">
        <w:t xml:space="preserve">, có chiều dài là </w:t>
      </w:r>
      <w:r w:rsidR="00CF5D06" w:rsidRPr="00DA599E">
        <w:t>259,4</w:t>
      </w:r>
      <w:r w:rsidR="00781775" w:rsidRPr="00DA599E">
        <w:t>m</w:t>
      </w:r>
      <w:r w:rsidR="00A548FF" w:rsidRPr="00DA599E">
        <w:t xml:space="preserve"> </w:t>
      </w:r>
      <w:r w:rsidR="009C09E9" w:rsidRPr="00DA599E">
        <w:t>dẫn</w:t>
      </w:r>
      <w:r w:rsidR="00781775" w:rsidRPr="00DA599E">
        <w:t xml:space="preserve"> về điểm đấu nối tại hố ga có kích thước </w:t>
      </w:r>
      <w:r w:rsidR="00980351" w:rsidRPr="00DA599E">
        <w:t xml:space="preserve">1000 x 900 x 2000 (mm) </w:t>
      </w:r>
      <w:r w:rsidR="00B471A8" w:rsidRPr="00DA599E">
        <w:t>dẫn về</w:t>
      </w:r>
      <w:r w:rsidR="00A548FF" w:rsidRPr="00DA599E">
        <w:t xml:space="preserve"> hệ thống thu gom nước thải trên đường </w:t>
      </w:r>
      <w:r w:rsidR="00320839" w:rsidRPr="00DA599E">
        <w:rPr>
          <w:noProof/>
          <w:lang w:val="sv-SE"/>
        </w:rPr>
        <w:t>N1-5A (N3)</w:t>
      </w:r>
      <w:r w:rsidR="00A548FF" w:rsidRPr="00DA599E">
        <w:t xml:space="preserve"> để tiếp tục xử lý tại HTXLNT </w:t>
      </w:r>
      <w:r w:rsidR="00966F7E" w:rsidRPr="00DA599E">
        <w:t xml:space="preserve">của </w:t>
      </w:r>
      <w:r w:rsidR="00A548FF" w:rsidRPr="00DA599E">
        <w:t>KCN Bàu Bàng</w:t>
      </w:r>
      <w:r w:rsidR="00E615AB" w:rsidRPr="00DA599E">
        <w:t>.</w:t>
      </w:r>
    </w:p>
    <w:p w14:paraId="30A8F51D" w14:textId="44EA1A44" w:rsidR="009679DB" w:rsidRPr="00DA599E" w:rsidRDefault="00127072" w:rsidP="00127072">
      <w:pPr>
        <w:pStyle w:val="CHUONG111"/>
        <w:rPr>
          <w:szCs w:val="26"/>
        </w:rPr>
      </w:pPr>
      <w:bookmarkStart w:id="1238" w:name="_Toc109475815"/>
      <w:r w:rsidRPr="00DA599E">
        <w:rPr>
          <w:szCs w:val="26"/>
        </w:rPr>
        <w:t>c. Điểm xả nước thải sau xử lý</w:t>
      </w:r>
      <w:bookmarkEnd w:id="1238"/>
    </w:p>
    <w:p w14:paraId="4E18D4D6" w14:textId="55EC2EF9" w:rsidR="00E615AB" w:rsidRPr="00DA599E" w:rsidRDefault="000A30F0" w:rsidP="00A845E2">
      <w:pPr>
        <w:pStyle w:val="0Normal"/>
      </w:pPr>
      <w:r w:rsidRPr="00DA599E">
        <w:t>- Vị trí xả thải:</w:t>
      </w:r>
      <w:r w:rsidR="007D30A2" w:rsidRPr="00DA599E">
        <w:rPr>
          <w:bCs/>
          <w:lang w:val="fr-FR"/>
        </w:rPr>
        <w:t xml:space="preserve"> </w:t>
      </w:r>
      <w:r w:rsidR="007D30A2" w:rsidRPr="00DA599E">
        <w:rPr>
          <w:rStyle w:val="0NormalChar0"/>
        </w:rPr>
        <w:t>tọa độ X= 1243046.07, Y= 677750.84</w:t>
      </w:r>
    </w:p>
    <w:p w14:paraId="19CF4E61" w14:textId="597DFF97" w:rsidR="0053357C" w:rsidRPr="00DA599E" w:rsidRDefault="0053357C" w:rsidP="00A845E2">
      <w:pPr>
        <w:pStyle w:val="0Normal"/>
      </w:pPr>
      <w:r w:rsidRPr="00DA599E">
        <w:rPr>
          <w:rStyle w:val="0NormalChar0"/>
        </w:rPr>
        <w:t>- Mô tả điểm xả nước thải:</w:t>
      </w:r>
      <w:r w:rsidR="001A5248" w:rsidRPr="00DA599E">
        <w:rPr>
          <w:rStyle w:val="0NormalChar0"/>
        </w:rPr>
        <w:t xml:space="preserve"> Nước thải </w:t>
      </w:r>
      <w:r w:rsidR="00C037B7" w:rsidRPr="00DA599E">
        <w:rPr>
          <w:rStyle w:val="0NormalChar0"/>
        </w:rPr>
        <w:t>sau khi xử lý tại HTXL nước thải của công ty sẽ được dẫn về 01 đi</w:t>
      </w:r>
      <w:r w:rsidR="00C91AD3" w:rsidRPr="00DA599E">
        <w:rPr>
          <w:rStyle w:val="0NormalChar0"/>
        </w:rPr>
        <w:t>ể</w:t>
      </w:r>
      <w:r w:rsidR="00C037B7" w:rsidRPr="00DA599E">
        <w:rPr>
          <w:rStyle w:val="0NormalChar0"/>
        </w:rPr>
        <w:t xml:space="preserve">m trên đường </w:t>
      </w:r>
      <w:r w:rsidR="00544E70" w:rsidRPr="00DA599E">
        <w:rPr>
          <w:noProof/>
          <w:lang w:val="sv-SE"/>
        </w:rPr>
        <w:t>N1-5A (N3)</w:t>
      </w:r>
      <w:r w:rsidR="00C037B7" w:rsidRPr="00DA599E">
        <w:rPr>
          <w:rStyle w:val="0NormalChar0"/>
        </w:rPr>
        <w:t xml:space="preserve"> và đấu nối vào hố ga có kích thước </w:t>
      </w:r>
      <w:r w:rsidR="00567B6F" w:rsidRPr="00DA599E">
        <w:t>1000 x 900 x 2000</w:t>
      </w:r>
      <w:r w:rsidR="00567B6F" w:rsidRPr="00DA599E">
        <w:rPr>
          <w:rStyle w:val="0NormalChar0"/>
        </w:rPr>
        <w:t xml:space="preserve"> </w:t>
      </w:r>
      <w:r w:rsidR="00C037B7" w:rsidRPr="00DA599E">
        <w:rPr>
          <w:rStyle w:val="0NormalChar0"/>
        </w:rPr>
        <w:t>(m</w:t>
      </w:r>
      <w:r w:rsidR="00567B6F" w:rsidRPr="00DA599E">
        <w:rPr>
          <w:rStyle w:val="0NormalChar0"/>
        </w:rPr>
        <w:t>m</w:t>
      </w:r>
      <w:r w:rsidR="00C037B7" w:rsidRPr="00DA599E">
        <w:rPr>
          <w:rStyle w:val="0NormalChar0"/>
        </w:rPr>
        <w:t>) làm bằng BTCT</w:t>
      </w:r>
      <w:r w:rsidR="00C91AD3" w:rsidRPr="00DA599E">
        <w:rPr>
          <w:rStyle w:val="0NormalChar0"/>
        </w:rPr>
        <w:t xml:space="preserve">, có nắp đậy để dẫn về </w:t>
      </w:r>
      <w:r w:rsidR="00966F7E" w:rsidRPr="00DA599E">
        <w:rPr>
          <w:rStyle w:val="0NormalChar0"/>
        </w:rPr>
        <w:t>hệ thống</w:t>
      </w:r>
      <w:r w:rsidR="00C91AD3" w:rsidRPr="00DA599E">
        <w:rPr>
          <w:rStyle w:val="0NormalChar0"/>
        </w:rPr>
        <w:t xml:space="preserve"> thu gom nước thải củ</w:t>
      </w:r>
      <w:r w:rsidR="00567B6F" w:rsidRPr="00DA599E">
        <w:rPr>
          <w:rStyle w:val="0NormalChar0"/>
        </w:rPr>
        <w:t>a KCN</w:t>
      </w:r>
      <w:r w:rsidR="00C91AD3" w:rsidRPr="00DA599E">
        <w:rPr>
          <w:rStyle w:val="0NormalChar0"/>
        </w:rPr>
        <w:t xml:space="preserve"> Bàu Bàng </w:t>
      </w:r>
      <w:r w:rsidR="00567B6F" w:rsidRPr="00DA599E">
        <w:rPr>
          <w:rStyle w:val="0NormalChar0"/>
        </w:rPr>
        <w:t xml:space="preserve">để </w:t>
      </w:r>
      <w:r w:rsidR="00C91AD3" w:rsidRPr="00DA599E">
        <w:rPr>
          <w:rStyle w:val="0NormalChar0"/>
        </w:rPr>
        <w:t>tiếp tục xử lý</w:t>
      </w:r>
      <w:r w:rsidR="00C91AD3" w:rsidRPr="00DA599E">
        <w:t>.</w:t>
      </w:r>
    </w:p>
    <w:p w14:paraId="0DE861CA" w14:textId="6F04E705" w:rsidR="00523981" w:rsidRPr="00DA599E" w:rsidRDefault="00523981" w:rsidP="0052434F">
      <w:pPr>
        <w:pStyle w:val="CHUONG111"/>
      </w:pPr>
      <w:bookmarkStart w:id="1239" w:name="_Toc109475816"/>
      <w:r w:rsidRPr="00DA599E">
        <w:lastRenderedPageBreak/>
        <w:t>3.1.3. Xử lý nước thải</w:t>
      </w:r>
      <w:bookmarkEnd w:id="1236"/>
      <w:bookmarkEnd w:id="1237"/>
      <w:bookmarkEnd w:id="1239"/>
    </w:p>
    <w:p w14:paraId="541F034F" w14:textId="10DAD40D" w:rsidR="00523981" w:rsidRPr="00DA599E" w:rsidRDefault="00523981" w:rsidP="00523981">
      <w:pPr>
        <w:pStyle w:val="PHAN112"/>
      </w:pPr>
      <w:bookmarkStart w:id="1240" w:name="_Toc100642857"/>
      <w:r w:rsidRPr="00DA599E">
        <w:t>a. Xử lý sơ bộ nước thải sinh hoạt</w:t>
      </w:r>
      <w:bookmarkEnd w:id="1240"/>
      <w:r w:rsidRPr="00DA599E">
        <w:t xml:space="preserve"> </w:t>
      </w:r>
    </w:p>
    <w:p w14:paraId="232BCB5C" w14:textId="1099C118" w:rsidR="00A915DA" w:rsidRPr="00DA599E" w:rsidRDefault="00963FBD" w:rsidP="00045D37">
      <w:pPr>
        <w:tabs>
          <w:tab w:val="left" w:pos="993"/>
        </w:tabs>
        <w:spacing w:line="312" w:lineRule="auto"/>
        <w:ind w:firstLine="567"/>
        <w:jc w:val="both"/>
        <w:rPr>
          <w:sz w:val="26"/>
          <w:szCs w:val="26"/>
        </w:rPr>
      </w:pPr>
      <w:r w:rsidRPr="00DA599E">
        <w:rPr>
          <w:sz w:val="26"/>
          <w:szCs w:val="26"/>
        </w:rPr>
        <w:t>Bể tự hoại 3 ngăn xử lý gồm</w:t>
      </w:r>
      <w:r w:rsidR="00A915DA" w:rsidRPr="00DA599E">
        <w:rPr>
          <w:sz w:val="26"/>
          <w:szCs w:val="26"/>
        </w:rPr>
        <w:t xml:space="preserve"> ngăn chứa nước vào, ngăn lắng và ngăn lọc có hai chức năng chính là lắng cặn và phân hủy cặn lắng. Thời gian lưu nước trong bể từ 1- 3 ngày thì có khoảng 95% chất rắn lơ lửng sẽ lắng xuống đáy bể. Cặn được giữ lại trong đáy bể từ 3 - 6 tháng, dưới ảnh hưởng của hệ vi sinh vật kỵ khí, các chất hữu cơ bị phân hủy một phần, một phần tạo ra các chất khí và một phần tạo thành các chất vô cơ hoà tan. Quá trình lên men chủ yếu diễn ra trong giai đoạn đầu là lên men axit, các chất khí tạo ra trong quá trình phân giải CH</w:t>
      </w:r>
      <w:r w:rsidR="00A915DA" w:rsidRPr="00DA599E">
        <w:rPr>
          <w:sz w:val="26"/>
          <w:szCs w:val="26"/>
          <w:vertAlign w:val="subscript"/>
        </w:rPr>
        <w:t>4</w:t>
      </w:r>
      <w:r w:rsidR="00A915DA" w:rsidRPr="00DA599E">
        <w:rPr>
          <w:sz w:val="26"/>
          <w:szCs w:val="26"/>
        </w:rPr>
        <w:t>, CO</w:t>
      </w:r>
      <w:r w:rsidR="00A915DA" w:rsidRPr="00DA599E">
        <w:rPr>
          <w:sz w:val="26"/>
          <w:szCs w:val="26"/>
          <w:vertAlign w:val="subscript"/>
        </w:rPr>
        <w:t>2</w:t>
      </w:r>
      <w:r w:rsidR="00A915DA" w:rsidRPr="00DA599E">
        <w:rPr>
          <w:sz w:val="26"/>
          <w:szCs w:val="26"/>
        </w:rPr>
        <w:t>, H</w:t>
      </w:r>
      <w:r w:rsidR="00A915DA" w:rsidRPr="00DA599E">
        <w:rPr>
          <w:sz w:val="26"/>
          <w:szCs w:val="26"/>
          <w:vertAlign w:val="subscript"/>
        </w:rPr>
        <w:t>2</w:t>
      </w:r>
      <w:r w:rsidR="00A915DA" w:rsidRPr="00DA599E">
        <w:rPr>
          <w:sz w:val="26"/>
          <w:szCs w:val="26"/>
        </w:rPr>
        <w:t>S, .. Cặn trong bể tự hoại được lấy ra định kỳ, mỗi lần lấy phải để lại khoảng 20% lượng cặn đã lên men lại trong bể để làm giống men cho bùn cặn tươi mới lắng, tạo điều kiện thuận lợi cho quá trình phân hủy cặn. Nước thải được lưu trong bể một thời gian dài để đảm bảo hiệu suất lắng cao rồi mới chuyển qua ngăn lọc và thoát ra ngoài đường ống dẫn. Mỗi bể tự hoại đều có ống thông hơi để giải phóng khí từ quá trình phân hủy. Phần cặn được lưu lại phân huỷ kỵ khí trong bể, phần nước sau xử lý đạt giới hạn tiếp nhận của KCN Bàu Bàng trước khi đấu nối về hệ thống thu gom, xử lý nước thải. Ngoài ra, một số biện pháp sau đây sẽ được thực hiện:</w:t>
      </w:r>
    </w:p>
    <w:p w14:paraId="62255CF0" w14:textId="065D9B08" w:rsidR="00A915DA" w:rsidRPr="00DA599E" w:rsidRDefault="00A915DA" w:rsidP="00A915DA">
      <w:pPr>
        <w:tabs>
          <w:tab w:val="left" w:pos="993"/>
        </w:tabs>
        <w:spacing w:line="312" w:lineRule="auto"/>
        <w:ind w:firstLine="502"/>
        <w:jc w:val="both"/>
        <w:rPr>
          <w:sz w:val="26"/>
          <w:szCs w:val="26"/>
        </w:rPr>
      </w:pPr>
      <w:r w:rsidRPr="00DA599E">
        <w:rPr>
          <w:sz w:val="26"/>
          <w:szCs w:val="26"/>
        </w:rPr>
        <w:t xml:space="preserve">Tránh không để rơi vãi xăng dầu, xà phòng,… xuống bể tự hoại. Các chất này làm thay đổi môi trường sống của các vi sinh vật, </w:t>
      </w:r>
      <w:r w:rsidR="001E6BF5" w:rsidRPr="00DA599E">
        <w:rPr>
          <w:sz w:val="26"/>
          <w:szCs w:val="26"/>
        </w:rPr>
        <w:t xml:space="preserve">làm </w:t>
      </w:r>
      <w:r w:rsidRPr="00DA599E">
        <w:rPr>
          <w:sz w:val="26"/>
          <w:szCs w:val="26"/>
        </w:rPr>
        <w:t>giảm hiệu quả xử lý của bể tự hoại. Biện pháp này sẽ giúp giảm bớt nồng độ các chất hữu cơ, chất rắn lơ lửng trong nước thải.</w:t>
      </w:r>
    </w:p>
    <w:p w14:paraId="4E6B5F31" w14:textId="77777777" w:rsidR="00A915DA" w:rsidRPr="00DA599E" w:rsidRDefault="00A915DA" w:rsidP="00A915DA">
      <w:pPr>
        <w:tabs>
          <w:tab w:val="left" w:pos="993"/>
        </w:tabs>
        <w:spacing w:line="312" w:lineRule="auto"/>
        <w:ind w:firstLine="502"/>
        <w:jc w:val="both"/>
        <w:rPr>
          <w:sz w:val="26"/>
          <w:szCs w:val="26"/>
        </w:rPr>
      </w:pPr>
      <w:r w:rsidRPr="00DA599E">
        <w:rPr>
          <w:sz w:val="26"/>
          <w:szCs w:val="26"/>
        </w:rPr>
        <w:t>Lượng bùn dư sau thời gian lưu thích hợp sẽ thuê xe hút chuyên dùng (loại xe hút hầm cầu), đây là một giải pháp đơn giản, dễ quản lý nhưng hiệu quả xử lý tương đối cao.</w:t>
      </w:r>
    </w:p>
    <w:p w14:paraId="082FCC3F" w14:textId="77777777" w:rsidR="00A915DA" w:rsidRPr="00DA599E" w:rsidRDefault="00A915DA" w:rsidP="00A915DA">
      <w:pPr>
        <w:spacing w:line="312" w:lineRule="auto"/>
        <w:ind w:firstLine="567"/>
        <w:jc w:val="both"/>
        <w:rPr>
          <w:sz w:val="26"/>
          <w:szCs w:val="26"/>
        </w:rPr>
      </w:pPr>
      <w:r w:rsidRPr="00DA599E">
        <w:rPr>
          <w:noProof/>
          <w:sz w:val="26"/>
          <w:szCs w:val="26"/>
        </w:rPr>
        <mc:AlternateContent>
          <mc:Choice Requires="wpg">
            <w:drawing>
              <wp:anchor distT="0" distB="0" distL="114300" distR="114300" simplePos="0" relativeHeight="251665920" behindDoc="0" locked="0" layoutInCell="1" allowOverlap="1" wp14:anchorId="5F58B1B7" wp14:editId="62572364">
                <wp:simplePos x="0" y="0"/>
                <wp:positionH relativeFrom="column">
                  <wp:posOffset>-4672</wp:posOffset>
                </wp:positionH>
                <wp:positionV relativeFrom="paragraph">
                  <wp:posOffset>359214</wp:posOffset>
                </wp:positionV>
                <wp:extent cx="6098540" cy="1828165"/>
                <wp:effectExtent l="0" t="0" r="16510" b="19685"/>
                <wp:wrapTopAndBottom/>
                <wp:docPr id="1404" name="Group 14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8540" cy="1828165"/>
                          <a:chOff x="2378" y="5673"/>
                          <a:chExt cx="9153" cy="2590"/>
                        </a:xfrm>
                      </wpg:grpSpPr>
                      <wpg:grpSp>
                        <wpg:cNvPr id="1405" name="Group 74"/>
                        <wpg:cNvGrpSpPr>
                          <a:grpSpLocks/>
                        </wpg:cNvGrpSpPr>
                        <wpg:grpSpPr bwMode="auto">
                          <a:xfrm>
                            <a:off x="3707" y="6046"/>
                            <a:ext cx="986" cy="993"/>
                            <a:chOff x="3600" y="4275"/>
                            <a:chExt cx="1800" cy="1665"/>
                          </a:xfrm>
                        </wpg:grpSpPr>
                        <wps:wsp>
                          <wps:cNvPr id="1406" name="Rectangle 75"/>
                          <wps:cNvSpPr>
                            <a:spLocks noChangeArrowheads="1"/>
                          </wps:cNvSpPr>
                          <wps:spPr bwMode="auto">
                            <a:xfrm>
                              <a:off x="3986" y="4543"/>
                              <a:ext cx="514" cy="23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07" name="Rectangle 76"/>
                          <wps:cNvSpPr>
                            <a:spLocks noChangeArrowheads="1"/>
                          </wps:cNvSpPr>
                          <wps:spPr bwMode="auto">
                            <a:xfrm>
                              <a:off x="4500" y="4572"/>
                              <a:ext cx="206" cy="17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6" name="Rectangle 77"/>
                          <wps:cNvSpPr>
                            <a:spLocks noChangeArrowheads="1"/>
                          </wps:cNvSpPr>
                          <wps:spPr bwMode="auto">
                            <a:xfrm rot="-5400000">
                              <a:off x="4595" y="4523"/>
                              <a:ext cx="475" cy="25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7" name="Rectangle 78"/>
                          <wps:cNvSpPr>
                            <a:spLocks noChangeArrowheads="1"/>
                          </wps:cNvSpPr>
                          <wps:spPr bwMode="auto">
                            <a:xfrm rot="-5400000">
                              <a:off x="4476" y="5134"/>
                              <a:ext cx="723" cy="20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8" name="Line 79"/>
                          <wps:cNvCnPr/>
                          <wps:spPr bwMode="auto">
                            <a:xfrm>
                              <a:off x="3600" y="4662"/>
                              <a:ext cx="1800" cy="0"/>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39" name="Line 80"/>
                          <wps:cNvCnPr/>
                          <wps:spPr bwMode="auto">
                            <a:xfrm rot="-5400000">
                              <a:off x="3999" y="5108"/>
                              <a:ext cx="1665" cy="0"/>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g:grpSp>
                      <wpg:grpSp>
                        <wpg:cNvPr id="46" name="Group 81"/>
                        <wpg:cNvGrpSpPr>
                          <a:grpSpLocks/>
                        </wpg:cNvGrpSpPr>
                        <wpg:grpSpPr bwMode="auto">
                          <a:xfrm>
                            <a:off x="3381" y="5956"/>
                            <a:ext cx="6466" cy="2307"/>
                            <a:chOff x="2880" y="3877"/>
                            <a:chExt cx="9540" cy="2685"/>
                          </a:xfrm>
                        </wpg:grpSpPr>
                        <wpg:grpSp>
                          <wpg:cNvPr id="49" name="Group 82"/>
                          <wpg:cNvGrpSpPr>
                            <a:grpSpLocks/>
                          </wpg:cNvGrpSpPr>
                          <wpg:grpSpPr bwMode="auto">
                            <a:xfrm>
                              <a:off x="5760" y="4012"/>
                              <a:ext cx="2880" cy="2550"/>
                              <a:chOff x="3420" y="1770"/>
                              <a:chExt cx="2880" cy="2550"/>
                            </a:xfrm>
                          </wpg:grpSpPr>
                          <wps:wsp>
                            <wps:cNvPr id="71" name="Rectangle 83" descr="Wide upward diagonal"/>
                            <wps:cNvSpPr>
                              <a:spLocks noChangeArrowheads="1"/>
                            </wps:cNvSpPr>
                            <wps:spPr bwMode="auto">
                              <a:xfrm>
                                <a:off x="3420" y="1770"/>
                                <a:ext cx="2880" cy="2550"/>
                              </a:xfrm>
                              <a:prstGeom prst="rect">
                                <a:avLst/>
                              </a:prstGeom>
                              <a:pattFill prst="wdUpDiag">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s:wsp>
                            <wps:cNvPr id="89" name="Rectangle 84"/>
                            <wps:cNvSpPr>
                              <a:spLocks noChangeArrowheads="1"/>
                            </wps:cNvSpPr>
                            <wps:spPr bwMode="auto">
                              <a:xfrm>
                                <a:off x="3600" y="1770"/>
                                <a:ext cx="2520" cy="2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94" name="Group 85"/>
                          <wpg:cNvGrpSpPr>
                            <a:grpSpLocks/>
                          </wpg:cNvGrpSpPr>
                          <wpg:grpSpPr bwMode="auto">
                            <a:xfrm>
                              <a:off x="3060" y="4012"/>
                              <a:ext cx="2880" cy="2550"/>
                              <a:chOff x="3420" y="1770"/>
                              <a:chExt cx="2880" cy="2550"/>
                            </a:xfrm>
                          </wpg:grpSpPr>
                          <wps:wsp>
                            <wps:cNvPr id="95" name="Rectangle 86" descr="Wide upward diagonal"/>
                            <wps:cNvSpPr>
                              <a:spLocks noChangeArrowheads="1"/>
                            </wps:cNvSpPr>
                            <wps:spPr bwMode="auto">
                              <a:xfrm>
                                <a:off x="3420" y="1770"/>
                                <a:ext cx="2880" cy="2550"/>
                              </a:xfrm>
                              <a:prstGeom prst="rect">
                                <a:avLst/>
                              </a:prstGeom>
                              <a:pattFill prst="wdUpDiag">
                                <a:fgClr>
                                  <a:srgbClr val="E085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s:wsp>
                            <wps:cNvPr id="2873" name="Rectangle 87"/>
                            <wps:cNvSpPr>
                              <a:spLocks noChangeArrowheads="1"/>
                            </wps:cNvSpPr>
                            <wps:spPr bwMode="auto">
                              <a:xfrm>
                                <a:off x="3600" y="1770"/>
                                <a:ext cx="2520" cy="2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2874" name="Group 88"/>
                          <wpg:cNvGrpSpPr>
                            <a:grpSpLocks/>
                          </wpg:cNvGrpSpPr>
                          <wpg:grpSpPr bwMode="auto">
                            <a:xfrm>
                              <a:off x="8460" y="4012"/>
                              <a:ext cx="2880" cy="2550"/>
                              <a:chOff x="3420" y="1770"/>
                              <a:chExt cx="2880" cy="2550"/>
                            </a:xfrm>
                          </wpg:grpSpPr>
                          <wps:wsp>
                            <wps:cNvPr id="96" name="Rectangle 89" descr="Wide upward diagonal"/>
                            <wps:cNvSpPr>
                              <a:spLocks noChangeArrowheads="1"/>
                            </wps:cNvSpPr>
                            <wps:spPr bwMode="auto">
                              <a:xfrm>
                                <a:off x="3420" y="1770"/>
                                <a:ext cx="2880" cy="2550"/>
                              </a:xfrm>
                              <a:prstGeom prst="rect">
                                <a:avLst/>
                              </a:prstGeom>
                              <a:pattFill prst="wdUpDiag">
                                <a:fgClr>
                                  <a:srgbClr val="E085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s:wsp>
                            <wps:cNvPr id="97" name="Rectangle 90"/>
                            <wps:cNvSpPr>
                              <a:spLocks noChangeArrowheads="1"/>
                            </wps:cNvSpPr>
                            <wps:spPr bwMode="auto">
                              <a:xfrm>
                                <a:off x="3600" y="1770"/>
                                <a:ext cx="2520" cy="23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02" name="Rectangle 91" descr="Wide upward diagonal"/>
                          <wps:cNvSpPr>
                            <a:spLocks noChangeArrowheads="1"/>
                          </wps:cNvSpPr>
                          <wps:spPr bwMode="auto">
                            <a:xfrm>
                              <a:off x="2880" y="6322"/>
                              <a:ext cx="8640" cy="240"/>
                            </a:xfrm>
                            <a:prstGeom prst="rect">
                              <a:avLst/>
                            </a:prstGeom>
                            <a:pattFill prst="wdUpDiag">
                              <a:fgClr>
                                <a:srgbClr val="E085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s:wsp>
                          <wps:cNvPr id="108" name="Rectangle 92" descr="Wide upward diagonal"/>
                          <wps:cNvSpPr>
                            <a:spLocks noChangeArrowheads="1"/>
                          </wps:cNvSpPr>
                          <wps:spPr bwMode="auto">
                            <a:xfrm>
                              <a:off x="3060" y="3877"/>
                              <a:ext cx="9360" cy="144"/>
                            </a:xfrm>
                            <a:prstGeom prst="rect">
                              <a:avLst/>
                            </a:prstGeom>
                            <a:pattFill prst="wdUpDiag">
                              <a:fgClr>
                                <a:srgbClr val="E085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g:grpSp>
                      <wpg:grpSp>
                        <wpg:cNvPr id="109" name="Group 93"/>
                        <wpg:cNvGrpSpPr>
                          <a:grpSpLocks/>
                        </wpg:cNvGrpSpPr>
                        <wpg:grpSpPr bwMode="auto">
                          <a:xfrm>
                            <a:off x="4896" y="7259"/>
                            <a:ext cx="986" cy="140"/>
                            <a:chOff x="3375" y="5046"/>
                            <a:chExt cx="1455" cy="164"/>
                          </a:xfrm>
                        </wpg:grpSpPr>
                        <wps:wsp>
                          <wps:cNvPr id="110" name="Rectangle 94"/>
                          <wps:cNvSpPr>
                            <a:spLocks noChangeArrowheads="1"/>
                          </wps:cNvSpPr>
                          <wps:spPr bwMode="auto">
                            <a:xfrm>
                              <a:off x="3912" y="5046"/>
                              <a:ext cx="416" cy="16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1" name="Line 95"/>
                          <wps:cNvCnPr/>
                          <wps:spPr bwMode="auto">
                            <a:xfrm>
                              <a:off x="3375" y="5128"/>
                              <a:ext cx="1455" cy="0"/>
                            </a:xfrm>
                            <a:prstGeom prst="line">
                              <a:avLst/>
                            </a:prstGeom>
                            <a:noFill/>
                            <a:ln w="9525">
                              <a:solidFill>
                                <a:srgbClr val="33CCCC"/>
                              </a:solidFill>
                              <a:prstDash val="lgDashDot"/>
                              <a:round/>
                              <a:headEnd/>
                              <a:tailEnd/>
                            </a:ln>
                            <a:extLst>
                              <a:ext uri="{909E8E84-426E-40DD-AFC4-6F175D3DCCD1}">
                                <a14:hiddenFill xmlns:a14="http://schemas.microsoft.com/office/drawing/2010/main">
                                  <a:noFill/>
                                </a14:hiddenFill>
                              </a:ext>
                            </a:extLst>
                          </wps:spPr>
                          <wps:bodyPr/>
                        </wps:wsp>
                      </wpg:grpSp>
                      <wpg:grpSp>
                        <wpg:cNvPr id="116" name="Group 96"/>
                        <wpg:cNvGrpSpPr>
                          <a:grpSpLocks/>
                        </wpg:cNvGrpSpPr>
                        <wpg:grpSpPr bwMode="auto">
                          <a:xfrm>
                            <a:off x="4896" y="6162"/>
                            <a:ext cx="986" cy="141"/>
                            <a:chOff x="3375" y="5046"/>
                            <a:chExt cx="1455" cy="164"/>
                          </a:xfrm>
                        </wpg:grpSpPr>
                        <wps:wsp>
                          <wps:cNvPr id="122" name="Rectangle 97"/>
                          <wps:cNvSpPr>
                            <a:spLocks noChangeArrowheads="1"/>
                          </wps:cNvSpPr>
                          <wps:spPr bwMode="auto">
                            <a:xfrm>
                              <a:off x="3912" y="5046"/>
                              <a:ext cx="416" cy="16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882" name="Line 98"/>
                          <wps:cNvCnPr/>
                          <wps:spPr bwMode="auto">
                            <a:xfrm>
                              <a:off x="3375" y="5128"/>
                              <a:ext cx="1455" cy="0"/>
                            </a:xfrm>
                            <a:prstGeom prst="line">
                              <a:avLst/>
                            </a:prstGeom>
                            <a:noFill/>
                            <a:ln w="9525">
                              <a:solidFill>
                                <a:srgbClr val="33CCCC"/>
                              </a:solidFill>
                              <a:prstDash val="lgDashDot"/>
                              <a:round/>
                              <a:headEnd/>
                              <a:tailEnd/>
                            </a:ln>
                            <a:extLst>
                              <a:ext uri="{909E8E84-426E-40DD-AFC4-6F175D3DCCD1}">
                                <a14:hiddenFill xmlns:a14="http://schemas.microsoft.com/office/drawing/2010/main">
                                  <a:noFill/>
                                </a14:hiddenFill>
                              </a:ext>
                            </a:extLst>
                          </wps:spPr>
                          <wps:bodyPr/>
                        </wps:wsp>
                      </wpg:grpSp>
                      <wpg:grpSp>
                        <wpg:cNvPr id="2883" name="Group 99"/>
                        <wpg:cNvGrpSpPr>
                          <a:grpSpLocks/>
                        </wpg:cNvGrpSpPr>
                        <wpg:grpSpPr bwMode="auto">
                          <a:xfrm>
                            <a:off x="6726" y="6162"/>
                            <a:ext cx="986" cy="141"/>
                            <a:chOff x="3375" y="5046"/>
                            <a:chExt cx="1455" cy="164"/>
                          </a:xfrm>
                        </wpg:grpSpPr>
                        <wps:wsp>
                          <wps:cNvPr id="2890" name="Rectangle 100"/>
                          <wps:cNvSpPr>
                            <a:spLocks noChangeArrowheads="1"/>
                          </wps:cNvSpPr>
                          <wps:spPr bwMode="auto">
                            <a:xfrm>
                              <a:off x="3912" y="5046"/>
                              <a:ext cx="416" cy="16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892" name="Line 101"/>
                          <wps:cNvCnPr/>
                          <wps:spPr bwMode="auto">
                            <a:xfrm>
                              <a:off x="3375" y="5128"/>
                              <a:ext cx="1455" cy="0"/>
                            </a:xfrm>
                            <a:prstGeom prst="line">
                              <a:avLst/>
                            </a:prstGeom>
                            <a:noFill/>
                            <a:ln w="9525">
                              <a:solidFill>
                                <a:srgbClr val="33CCCC"/>
                              </a:solidFill>
                              <a:prstDash val="lgDashDot"/>
                              <a:round/>
                              <a:headEnd/>
                              <a:tailEnd/>
                            </a:ln>
                            <a:extLst>
                              <a:ext uri="{909E8E84-426E-40DD-AFC4-6F175D3DCCD1}">
                                <a14:hiddenFill xmlns:a14="http://schemas.microsoft.com/office/drawing/2010/main">
                                  <a:noFill/>
                                </a14:hiddenFill>
                              </a:ext>
                            </a:extLst>
                          </wps:spPr>
                          <wps:bodyPr/>
                        </wps:wsp>
                      </wpg:grpSp>
                      <wpg:grpSp>
                        <wpg:cNvPr id="2902" name="Group 102"/>
                        <wpg:cNvGrpSpPr>
                          <a:grpSpLocks/>
                        </wpg:cNvGrpSpPr>
                        <wpg:grpSpPr bwMode="auto">
                          <a:xfrm>
                            <a:off x="6726" y="7258"/>
                            <a:ext cx="986" cy="141"/>
                            <a:chOff x="3375" y="5046"/>
                            <a:chExt cx="1455" cy="164"/>
                          </a:xfrm>
                        </wpg:grpSpPr>
                        <wps:wsp>
                          <wps:cNvPr id="2903" name="Rectangle 103"/>
                          <wps:cNvSpPr>
                            <a:spLocks noChangeArrowheads="1"/>
                          </wps:cNvSpPr>
                          <wps:spPr bwMode="auto">
                            <a:xfrm>
                              <a:off x="3912" y="5046"/>
                              <a:ext cx="416" cy="16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904" name="Line 104"/>
                          <wps:cNvCnPr/>
                          <wps:spPr bwMode="auto">
                            <a:xfrm>
                              <a:off x="3375" y="5128"/>
                              <a:ext cx="1455" cy="0"/>
                            </a:xfrm>
                            <a:prstGeom prst="line">
                              <a:avLst/>
                            </a:prstGeom>
                            <a:noFill/>
                            <a:ln w="9525">
                              <a:solidFill>
                                <a:srgbClr val="33CCCC"/>
                              </a:solidFill>
                              <a:prstDash val="lgDashDot"/>
                              <a:round/>
                              <a:headEnd/>
                              <a:tailEnd/>
                            </a:ln>
                            <a:extLst>
                              <a:ext uri="{909E8E84-426E-40DD-AFC4-6F175D3DCCD1}">
                                <a14:hiddenFill xmlns:a14="http://schemas.microsoft.com/office/drawing/2010/main">
                                  <a:noFill/>
                                </a14:hiddenFill>
                              </a:ext>
                            </a:extLst>
                          </wps:spPr>
                          <wps:bodyPr/>
                        </wps:wsp>
                      </wpg:grpSp>
                      <wpg:grpSp>
                        <wpg:cNvPr id="2905" name="Group 105"/>
                        <wpg:cNvGrpSpPr>
                          <a:grpSpLocks/>
                        </wpg:cNvGrpSpPr>
                        <wpg:grpSpPr bwMode="auto">
                          <a:xfrm>
                            <a:off x="8993" y="6072"/>
                            <a:ext cx="854" cy="1411"/>
                            <a:chOff x="8640" y="3960"/>
                            <a:chExt cx="1260" cy="1642"/>
                          </a:xfrm>
                        </wpg:grpSpPr>
                        <wps:wsp>
                          <wps:cNvPr id="2906" name="Rectangle 106" descr="Wide upward diagonal"/>
                          <wps:cNvSpPr>
                            <a:spLocks noChangeArrowheads="1"/>
                          </wps:cNvSpPr>
                          <wps:spPr bwMode="auto">
                            <a:xfrm>
                              <a:off x="8640" y="3960"/>
                              <a:ext cx="1260" cy="1642"/>
                            </a:xfrm>
                            <a:prstGeom prst="rect">
                              <a:avLst/>
                            </a:prstGeom>
                            <a:pattFill prst="wdUpDiag">
                              <a:fgClr>
                                <a:srgbClr val="E085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s:wsp>
                          <wps:cNvPr id="2909" name="Rectangle 107"/>
                          <wps:cNvSpPr>
                            <a:spLocks noChangeArrowheads="1"/>
                          </wps:cNvSpPr>
                          <wps:spPr bwMode="auto">
                            <a:xfrm>
                              <a:off x="8820" y="3960"/>
                              <a:ext cx="896" cy="14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2911" name="Group 108"/>
                        <wpg:cNvGrpSpPr>
                          <a:grpSpLocks/>
                        </wpg:cNvGrpSpPr>
                        <wpg:grpSpPr bwMode="auto">
                          <a:xfrm>
                            <a:off x="4073" y="6394"/>
                            <a:ext cx="1098" cy="194"/>
                            <a:chOff x="3780" y="5040"/>
                            <a:chExt cx="1620" cy="225"/>
                          </a:xfrm>
                        </wpg:grpSpPr>
                        <wps:wsp>
                          <wps:cNvPr id="2912" name="Line 109"/>
                          <wps:cNvCnPr/>
                          <wps:spPr bwMode="auto">
                            <a:xfrm>
                              <a:off x="3780" y="5040"/>
                              <a:ext cx="16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13" name="Line 110"/>
                          <wps:cNvCnPr/>
                          <wps:spPr bwMode="auto">
                            <a:xfrm>
                              <a:off x="3960" y="5100"/>
                              <a:ext cx="12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14" name="Line 111"/>
                          <wps:cNvCnPr/>
                          <wps:spPr bwMode="auto">
                            <a:xfrm>
                              <a:off x="4020" y="5160"/>
                              <a:ext cx="10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15" name="Line 112"/>
                          <wps:cNvCnPr/>
                          <wps:spPr bwMode="auto">
                            <a:xfrm flipV="1">
                              <a:off x="4140" y="5220"/>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16" name="Line 113"/>
                          <wps:cNvCnPr/>
                          <wps:spPr bwMode="auto">
                            <a:xfrm>
                              <a:off x="4320" y="5265"/>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2917" name="Group 114"/>
                        <wpg:cNvGrpSpPr>
                          <a:grpSpLocks/>
                        </wpg:cNvGrpSpPr>
                        <wpg:grpSpPr bwMode="auto">
                          <a:xfrm>
                            <a:off x="5821" y="6394"/>
                            <a:ext cx="1098" cy="194"/>
                            <a:chOff x="3780" y="5040"/>
                            <a:chExt cx="1620" cy="225"/>
                          </a:xfrm>
                        </wpg:grpSpPr>
                        <wps:wsp>
                          <wps:cNvPr id="2918" name="Line 115"/>
                          <wps:cNvCnPr/>
                          <wps:spPr bwMode="auto">
                            <a:xfrm>
                              <a:off x="3780" y="5040"/>
                              <a:ext cx="16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19" name="Line 116"/>
                          <wps:cNvCnPr/>
                          <wps:spPr bwMode="auto">
                            <a:xfrm>
                              <a:off x="3960" y="5100"/>
                              <a:ext cx="12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20" name="Line 117"/>
                          <wps:cNvCnPr/>
                          <wps:spPr bwMode="auto">
                            <a:xfrm>
                              <a:off x="4020" y="5160"/>
                              <a:ext cx="10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21" name="Line 118"/>
                          <wps:cNvCnPr/>
                          <wps:spPr bwMode="auto">
                            <a:xfrm flipV="1">
                              <a:off x="4140" y="5220"/>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22" name="Line 119"/>
                          <wps:cNvCnPr/>
                          <wps:spPr bwMode="auto">
                            <a:xfrm>
                              <a:off x="4320" y="5265"/>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2923" name="Group 120"/>
                        <wpg:cNvGrpSpPr>
                          <a:grpSpLocks/>
                        </wpg:cNvGrpSpPr>
                        <wpg:grpSpPr bwMode="auto">
                          <a:xfrm>
                            <a:off x="7529" y="6394"/>
                            <a:ext cx="1098" cy="194"/>
                            <a:chOff x="3780" y="5040"/>
                            <a:chExt cx="1620" cy="225"/>
                          </a:xfrm>
                        </wpg:grpSpPr>
                        <wps:wsp>
                          <wps:cNvPr id="2924" name="Line 121"/>
                          <wps:cNvCnPr/>
                          <wps:spPr bwMode="auto">
                            <a:xfrm>
                              <a:off x="3780" y="5040"/>
                              <a:ext cx="16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25" name="Line 122"/>
                          <wps:cNvCnPr/>
                          <wps:spPr bwMode="auto">
                            <a:xfrm>
                              <a:off x="3960" y="5100"/>
                              <a:ext cx="12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27" name="Line 123"/>
                          <wps:cNvCnPr/>
                          <wps:spPr bwMode="auto">
                            <a:xfrm>
                              <a:off x="4020" y="5160"/>
                              <a:ext cx="10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32" name="Line 124"/>
                          <wps:cNvCnPr/>
                          <wps:spPr bwMode="auto">
                            <a:xfrm flipV="1">
                              <a:off x="4140" y="5220"/>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39" name="Line 125"/>
                          <wps:cNvCnPr/>
                          <wps:spPr bwMode="auto">
                            <a:xfrm>
                              <a:off x="4320" y="5265"/>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2940" name="Group 126"/>
                        <wpg:cNvGrpSpPr>
                          <a:grpSpLocks/>
                        </wpg:cNvGrpSpPr>
                        <wpg:grpSpPr bwMode="auto">
                          <a:xfrm>
                            <a:off x="9115" y="6575"/>
                            <a:ext cx="610" cy="154"/>
                            <a:chOff x="3780" y="5040"/>
                            <a:chExt cx="1620" cy="225"/>
                          </a:xfrm>
                        </wpg:grpSpPr>
                        <wps:wsp>
                          <wps:cNvPr id="2941" name="Line 127"/>
                          <wps:cNvCnPr/>
                          <wps:spPr bwMode="auto">
                            <a:xfrm>
                              <a:off x="3780" y="5040"/>
                              <a:ext cx="16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43" name="Line 128"/>
                          <wps:cNvCnPr/>
                          <wps:spPr bwMode="auto">
                            <a:xfrm>
                              <a:off x="3960" y="5100"/>
                              <a:ext cx="12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1" name="Line 129"/>
                          <wps:cNvCnPr/>
                          <wps:spPr bwMode="auto">
                            <a:xfrm>
                              <a:off x="4020" y="5160"/>
                              <a:ext cx="10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3" name="Line 130"/>
                          <wps:cNvCnPr/>
                          <wps:spPr bwMode="auto">
                            <a:xfrm flipV="1">
                              <a:off x="4140" y="5220"/>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5" name="Line 131"/>
                          <wps:cNvCnPr/>
                          <wps:spPr bwMode="auto">
                            <a:xfrm>
                              <a:off x="4320" y="5265"/>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85" name="Line 132"/>
                        <wps:cNvCnPr/>
                        <wps:spPr bwMode="auto">
                          <a:xfrm>
                            <a:off x="3625" y="6394"/>
                            <a:ext cx="1708"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95" name="Line 133"/>
                        <wps:cNvCnPr/>
                        <wps:spPr bwMode="auto">
                          <a:xfrm>
                            <a:off x="5455" y="6394"/>
                            <a:ext cx="1708"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96" name="Line 134"/>
                        <wps:cNvCnPr/>
                        <wps:spPr bwMode="auto">
                          <a:xfrm>
                            <a:off x="7285" y="6394"/>
                            <a:ext cx="1708"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cNvPr id="197" name="Group 135"/>
                        <wpg:cNvGrpSpPr>
                          <a:grpSpLocks/>
                        </wpg:cNvGrpSpPr>
                        <wpg:grpSpPr bwMode="auto">
                          <a:xfrm flipH="1">
                            <a:off x="8434" y="6175"/>
                            <a:ext cx="986" cy="992"/>
                            <a:chOff x="3600" y="4275"/>
                            <a:chExt cx="1800" cy="1665"/>
                          </a:xfrm>
                        </wpg:grpSpPr>
                        <wps:wsp>
                          <wps:cNvPr id="198" name="Rectangle 136"/>
                          <wps:cNvSpPr>
                            <a:spLocks noChangeArrowheads="1"/>
                          </wps:cNvSpPr>
                          <wps:spPr bwMode="auto">
                            <a:xfrm>
                              <a:off x="3986" y="4543"/>
                              <a:ext cx="514" cy="23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9" name="Rectangle 137"/>
                          <wps:cNvSpPr>
                            <a:spLocks noChangeArrowheads="1"/>
                          </wps:cNvSpPr>
                          <wps:spPr bwMode="auto">
                            <a:xfrm>
                              <a:off x="4500" y="4572"/>
                              <a:ext cx="206" cy="17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0" name="Rectangle 138"/>
                          <wps:cNvSpPr>
                            <a:spLocks noChangeArrowheads="1"/>
                          </wps:cNvSpPr>
                          <wps:spPr bwMode="auto">
                            <a:xfrm rot="-5400000">
                              <a:off x="4595" y="4523"/>
                              <a:ext cx="475" cy="25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1" name="Rectangle 139"/>
                          <wps:cNvSpPr>
                            <a:spLocks noChangeArrowheads="1"/>
                          </wps:cNvSpPr>
                          <wps:spPr bwMode="auto">
                            <a:xfrm rot="-5400000">
                              <a:off x="4476" y="5134"/>
                              <a:ext cx="723" cy="20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2" name="Line 140"/>
                          <wps:cNvCnPr/>
                          <wps:spPr bwMode="auto">
                            <a:xfrm>
                              <a:off x="3600" y="4662"/>
                              <a:ext cx="1800" cy="0"/>
                            </a:xfrm>
                            <a:prstGeom prst="line">
                              <a:avLst/>
                            </a:prstGeom>
                            <a:noFill/>
                            <a:ln w="9525">
                              <a:solidFill>
                                <a:srgbClr val="33CCCC"/>
                              </a:solidFill>
                              <a:prstDash val="lgDashDot"/>
                              <a:round/>
                              <a:headEnd/>
                              <a:tailEnd/>
                            </a:ln>
                            <a:extLst>
                              <a:ext uri="{909E8E84-426E-40DD-AFC4-6F175D3DCCD1}">
                                <a14:hiddenFill xmlns:a14="http://schemas.microsoft.com/office/drawing/2010/main">
                                  <a:noFill/>
                                </a14:hiddenFill>
                              </a:ext>
                            </a:extLst>
                          </wps:spPr>
                          <wps:bodyPr/>
                        </wps:wsp>
                        <wps:wsp>
                          <wps:cNvPr id="203" name="Line 141"/>
                          <wps:cNvCnPr/>
                          <wps:spPr bwMode="auto">
                            <a:xfrm rot="-5400000">
                              <a:off x="3999" y="5108"/>
                              <a:ext cx="1665" cy="0"/>
                            </a:xfrm>
                            <a:prstGeom prst="line">
                              <a:avLst/>
                            </a:prstGeom>
                            <a:noFill/>
                            <a:ln w="9525">
                              <a:solidFill>
                                <a:srgbClr val="33CCCC"/>
                              </a:solidFill>
                              <a:prstDash val="lgDashDot"/>
                              <a:round/>
                              <a:headEnd/>
                              <a:tailEnd/>
                            </a:ln>
                            <a:extLst>
                              <a:ext uri="{909E8E84-426E-40DD-AFC4-6F175D3DCCD1}">
                                <a14:hiddenFill xmlns:a14="http://schemas.microsoft.com/office/drawing/2010/main">
                                  <a:noFill/>
                                </a14:hiddenFill>
                              </a:ext>
                            </a:extLst>
                          </wps:spPr>
                          <wps:bodyPr/>
                        </wps:wsp>
                      </wpg:grpSp>
                      <wpg:grpSp>
                        <wpg:cNvPr id="204" name="Group 142"/>
                        <wpg:cNvGrpSpPr>
                          <a:grpSpLocks/>
                        </wpg:cNvGrpSpPr>
                        <wpg:grpSpPr bwMode="auto">
                          <a:xfrm>
                            <a:off x="3229" y="6046"/>
                            <a:ext cx="945" cy="993"/>
                            <a:chOff x="3600" y="4275"/>
                            <a:chExt cx="1800" cy="1665"/>
                          </a:xfrm>
                        </wpg:grpSpPr>
                        <wps:wsp>
                          <wps:cNvPr id="205" name="Rectangle 143"/>
                          <wps:cNvSpPr>
                            <a:spLocks noChangeArrowheads="1"/>
                          </wps:cNvSpPr>
                          <wps:spPr bwMode="auto">
                            <a:xfrm>
                              <a:off x="3986" y="4543"/>
                              <a:ext cx="514" cy="23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6" name="Rectangle 144"/>
                          <wps:cNvSpPr>
                            <a:spLocks noChangeArrowheads="1"/>
                          </wps:cNvSpPr>
                          <wps:spPr bwMode="auto">
                            <a:xfrm>
                              <a:off x="4500" y="4572"/>
                              <a:ext cx="206" cy="17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7" name="Rectangle 145"/>
                          <wps:cNvSpPr>
                            <a:spLocks noChangeArrowheads="1"/>
                          </wps:cNvSpPr>
                          <wps:spPr bwMode="auto">
                            <a:xfrm rot="-5400000">
                              <a:off x="4595" y="4523"/>
                              <a:ext cx="475" cy="257"/>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8" name="Rectangle 146"/>
                          <wps:cNvSpPr>
                            <a:spLocks noChangeArrowheads="1"/>
                          </wps:cNvSpPr>
                          <wps:spPr bwMode="auto">
                            <a:xfrm rot="-5400000">
                              <a:off x="4476" y="5134"/>
                              <a:ext cx="723" cy="20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09" name="Line 147"/>
                          <wps:cNvCnPr/>
                          <wps:spPr bwMode="auto">
                            <a:xfrm>
                              <a:off x="3600" y="4662"/>
                              <a:ext cx="1800" cy="0"/>
                            </a:xfrm>
                            <a:prstGeom prst="line">
                              <a:avLst/>
                            </a:prstGeom>
                            <a:noFill/>
                            <a:ln w="9525">
                              <a:solidFill>
                                <a:srgbClr val="33CCCC"/>
                              </a:solidFill>
                              <a:prstDash val="lgDashDot"/>
                              <a:round/>
                              <a:headEnd/>
                              <a:tailEnd/>
                            </a:ln>
                            <a:extLst>
                              <a:ext uri="{909E8E84-426E-40DD-AFC4-6F175D3DCCD1}">
                                <a14:hiddenFill xmlns:a14="http://schemas.microsoft.com/office/drawing/2010/main">
                                  <a:noFill/>
                                </a14:hiddenFill>
                              </a:ext>
                            </a:extLst>
                          </wps:spPr>
                          <wps:bodyPr/>
                        </wps:wsp>
                        <wps:wsp>
                          <wps:cNvPr id="210" name="Line 148"/>
                          <wps:cNvCnPr/>
                          <wps:spPr bwMode="auto">
                            <a:xfrm rot="-5400000">
                              <a:off x="3999" y="5108"/>
                              <a:ext cx="1665" cy="0"/>
                            </a:xfrm>
                            <a:prstGeom prst="line">
                              <a:avLst/>
                            </a:prstGeom>
                            <a:noFill/>
                            <a:ln w="9525">
                              <a:solidFill>
                                <a:srgbClr val="33CCCC"/>
                              </a:solidFill>
                              <a:prstDash val="lgDashDot"/>
                              <a:round/>
                              <a:headEnd/>
                              <a:tailEnd/>
                            </a:ln>
                            <a:extLst>
                              <a:ext uri="{909E8E84-426E-40DD-AFC4-6F175D3DCCD1}">
                                <a14:hiddenFill xmlns:a14="http://schemas.microsoft.com/office/drawing/2010/main">
                                  <a:noFill/>
                                </a14:hiddenFill>
                              </a:ext>
                            </a:extLst>
                          </wps:spPr>
                          <wps:bodyPr/>
                        </wps:wsp>
                      </wpg:grpSp>
                      <wps:wsp>
                        <wps:cNvPr id="211" name="Line 149"/>
                        <wps:cNvCnPr/>
                        <wps:spPr bwMode="auto">
                          <a:xfrm>
                            <a:off x="9115" y="6575"/>
                            <a:ext cx="61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cNvPr id="212" name="Group 150"/>
                        <wpg:cNvGrpSpPr>
                          <a:grpSpLocks/>
                        </wpg:cNvGrpSpPr>
                        <wpg:grpSpPr bwMode="auto">
                          <a:xfrm>
                            <a:off x="9511" y="6214"/>
                            <a:ext cx="1212" cy="928"/>
                            <a:chOff x="5940" y="4860"/>
                            <a:chExt cx="3420" cy="2340"/>
                          </a:xfrm>
                        </wpg:grpSpPr>
                        <wps:wsp>
                          <wps:cNvPr id="213" name="Rectangle 151"/>
                          <wps:cNvSpPr>
                            <a:spLocks noChangeArrowheads="1"/>
                          </wps:cNvSpPr>
                          <wps:spPr bwMode="auto">
                            <a:xfrm>
                              <a:off x="5940" y="6750"/>
                              <a:ext cx="1620" cy="3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14" name="Rectangle 152"/>
                          <wps:cNvSpPr>
                            <a:spLocks noChangeArrowheads="1"/>
                          </wps:cNvSpPr>
                          <wps:spPr bwMode="auto">
                            <a:xfrm>
                              <a:off x="7560" y="6660"/>
                              <a:ext cx="900" cy="5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15" name="Rectangle 153"/>
                          <wps:cNvSpPr>
                            <a:spLocks noChangeArrowheads="1"/>
                          </wps:cNvSpPr>
                          <wps:spPr bwMode="auto">
                            <a:xfrm>
                              <a:off x="8460" y="6750"/>
                              <a:ext cx="900" cy="3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16" name="Rectangle 154"/>
                          <wps:cNvSpPr>
                            <a:spLocks noChangeArrowheads="1"/>
                          </wps:cNvSpPr>
                          <wps:spPr bwMode="auto">
                            <a:xfrm rot="-5400000">
                              <a:off x="7559" y="6030"/>
                              <a:ext cx="900" cy="3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17" name="Rectangle 155"/>
                          <wps:cNvSpPr>
                            <a:spLocks noChangeArrowheads="1"/>
                          </wps:cNvSpPr>
                          <wps:spPr bwMode="auto">
                            <a:xfrm rot="-5400000">
                              <a:off x="7560" y="5040"/>
                              <a:ext cx="900" cy="54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37" name="Rectangle 156"/>
                          <wps:cNvSpPr>
                            <a:spLocks noChangeArrowheads="1"/>
                          </wps:cNvSpPr>
                          <wps:spPr bwMode="auto">
                            <a:xfrm rot="-10800000">
                              <a:off x="6480" y="5115"/>
                              <a:ext cx="1260" cy="3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238" name="Line 157"/>
                        <wps:cNvCnPr/>
                        <wps:spPr bwMode="auto">
                          <a:xfrm>
                            <a:off x="9309" y="7039"/>
                            <a:ext cx="1616" cy="0"/>
                          </a:xfrm>
                          <a:prstGeom prst="line">
                            <a:avLst/>
                          </a:prstGeom>
                          <a:noFill/>
                          <a:ln w="9525">
                            <a:solidFill>
                              <a:srgbClr val="33CCCC"/>
                            </a:solidFill>
                            <a:prstDash val="lgDashDot"/>
                            <a:round/>
                            <a:headEnd/>
                            <a:tailEnd/>
                          </a:ln>
                          <a:extLst>
                            <a:ext uri="{909E8E84-426E-40DD-AFC4-6F175D3DCCD1}">
                              <a14:hiddenFill xmlns:a14="http://schemas.microsoft.com/office/drawing/2010/main">
                                <a:noFill/>
                              </a14:hiddenFill>
                            </a:ext>
                          </a:extLst>
                        </wps:spPr>
                        <wps:bodyPr/>
                      </wps:wsp>
                      <wps:wsp>
                        <wps:cNvPr id="239" name="Line 158"/>
                        <wps:cNvCnPr/>
                        <wps:spPr bwMode="auto">
                          <a:xfrm>
                            <a:off x="9477" y="6369"/>
                            <a:ext cx="808" cy="0"/>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240" name="Line 159"/>
                        <wps:cNvCnPr/>
                        <wps:spPr bwMode="auto">
                          <a:xfrm rot="5400000">
                            <a:off x="9616" y="6537"/>
                            <a:ext cx="1237" cy="0"/>
                          </a:xfrm>
                          <a:prstGeom prst="line">
                            <a:avLst/>
                          </a:prstGeom>
                          <a:noFill/>
                          <a:ln w="9525">
                            <a:solidFill>
                              <a:srgbClr val="33CCCC"/>
                            </a:solidFill>
                            <a:prstDash val="lgDashDot"/>
                            <a:round/>
                            <a:headEnd/>
                            <a:tailEnd/>
                          </a:ln>
                          <a:extLst>
                            <a:ext uri="{909E8E84-426E-40DD-AFC4-6F175D3DCCD1}">
                              <a14:hiddenFill xmlns:a14="http://schemas.microsoft.com/office/drawing/2010/main">
                                <a:noFill/>
                              </a14:hiddenFill>
                            </a:ext>
                          </a:extLst>
                        </wps:spPr>
                        <wps:bodyPr/>
                      </wps:wsp>
                      <wpg:grpSp>
                        <wpg:cNvPr id="241" name="Group 160"/>
                        <wpg:cNvGrpSpPr>
                          <a:grpSpLocks/>
                        </wpg:cNvGrpSpPr>
                        <wpg:grpSpPr bwMode="auto">
                          <a:xfrm>
                            <a:off x="4286" y="5724"/>
                            <a:ext cx="529" cy="348"/>
                            <a:chOff x="5040" y="4500"/>
                            <a:chExt cx="1080" cy="723"/>
                          </a:xfrm>
                        </wpg:grpSpPr>
                        <wps:wsp>
                          <wps:cNvPr id="242" name="Rectangle 161" descr="Light upward diagonal"/>
                          <wps:cNvSpPr>
                            <a:spLocks noChangeArrowheads="1"/>
                          </wps:cNvSpPr>
                          <wps:spPr bwMode="auto">
                            <a:xfrm>
                              <a:off x="5040" y="4500"/>
                              <a:ext cx="1080" cy="720"/>
                            </a:xfrm>
                            <a:prstGeom prst="rect">
                              <a:avLst/>
                            </a:prstGeom>
                            <a:pattFill prst="ltUpDiag">
                              <a:fgClr>
                                <a:srgbClr val="E085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s:wsp>
                          <wps:cNvPr id="243" name="Rectangle 162"/>
                          <wps:cNvSpPr>
                            <a:spLocks noChangeArrowheads="1"/>
                          </wps:cNvSpPr>
                          <wps:spPr bwMode="auto">
                            <a:xfrm>
                              <a:off x="5130" y="4575"/>
                              <a:ext cx="900" cy="64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247" name="Group 163"/>
                        <wpg:cNvGrpSpPr>
                          <a:grpSpLocks/>
                        </wpg:cNvGrpSpPr>
                        <wpg:grpSpPr bwMode="auto">
                          <a:xfrm>
                            <a:off x="4462" y="5673"/>
                            <a:ext cx="177" cy="87"/>
                            <a:chOff x="5040" y="4500"/>
                            <a:chExt cx="1080" cy="723"/>
                          </a:xfrm>
                        </wpg:grpSpPr>
                        <wps:wsp>
                          <wps:cNvPr id="248" name="Rectangle 164" descr="Light upward diagonal"/>
                          <wps:cNvSpPr>
                            <a:spLocks noChangeArrowheads="1"/>
                          </wps:cNvSpPr>
                          <wps:spPr bwMode="auto">
                            <a:xfrm>
                              <a:off x="5040" y="4500"/>
                              <a:ext cx="1080" cy="720"/>
                            </a:xfrm>
                            <a:prstGeom prst="rect">
                              <a:avLst/>
                            </a:prstGeom>
                            <a:pattFill prst="ltUpDiag">
                              <a:fgClr>
                                <a:srgbClr val="000000"/>
                              </a:fgClr>
                              <a:bgClr>
                                <a:srgbClr val="FFFFFF"/>
                              </a:bgClr>
                            </a:pattFill>
                            <a:ln w="9525">
                              <a:solidFill>
                                <a:srgbClr val="993300"/>
                              </a:solidFill>
                              <a:miter lim="800000"/>
                              <a:headEnd/>
                              <a:tailEnd/>
                            </a:ln>
                          </wps:spPr>
                          <wps:bodyPr rot="0" vert="horz" wrap="square" lIns="91440" tIns="45720" rIns="91440" bIns="45720" anchor="t" anchorCtr="0" upright="1">
                            <a:noAutofit/>
                          </wps:bodyPr>
                        </wps:wsp>
                        <wps:wsp>
                          <wps:cNvPr id="252" name="Rectangle 165"/>
                          <wps:cNvSpPr>
                            <a:spLocks noChangeArrowheads="1"/>
                          </wps:cNvSpPr>
                          <wps:spPr bwMode="auto">
                            <a:xfrm>
                              <a:off x="5130" y="4575"/>
                              <a:ext cx="900" cy="648"/>
                            </a:xfrm>
                            <a:prstGeom prst="rect">
                              <a:avLst/>
                            </a:prstGeom>
                            <a:solidFill>
                              <a:srgbClr val="FFFFFF"/>
                            </a:solidFill>
                            <a:ln w="9525">
                              <a:solidFill>
                                <a:srgbClr val="993300"/>
                              </a:solidFill>
                              <a:miter lim="800000"/>
                              <a:headEnd/>
                              <a:tailEnd/>
                            </a:ln>
                          </wps:spPr>
                          <wps:bodyPr rot="0" vert="horz" wrap="square" lIns="91440" tIns="45720" rIns="91440" bIns="45720" anchor="t" anchorCtr="0" upright="1">
                            <a:noAutofit/>
                          </wps:bodyPr>
                        </wps:wsp>
                      </wpg:grpSp>
                      <wpg:grpSp>
                        <wpg:cNvPr id="384" name="Group 166"/>
                        <wpg:cNvGrpSpPr>
                          <a:grpSpLocks/>
                        </wpg:cNvGrpSpPr>
                        <wpg:grpSpPr bwMode="auto">
                          <a:xfrm>
                            <a:off x="6065" y="5724"/>
                            <a:ext cx="529" cy="348"/>
                            <a:chOff x="5040" y="4500"/>
                            <a:chExt cx="1080" cy="723"/>
                          </a:xfrm>
                        </wpg:grpSpPr>
                        <wps:wsp>
                          <wps:cNvPr id="385" name="Rectangle 167" descr="Light upward diagonal"/>
                          <wps:cNvSpPr>
                            <a:spLocks noChangeArrowheads="1"/>
                          </wps:cNvSpPr>
                          <wps:spPr bwMode="auto">
                            <a:xfrm>
                              <a:off x="5040" y="4500"/>
                              <a:ext cx="1080" cy="720"/>
                            </a:xfrm>
                            <a:prstGeom prst="rect">
                              <a:avLst/>
                            </a:prstGeom>
                            <a:pattFill prst="ltUpDiag">
                              <a:fgClr>
                                <a:srgbClr val="E085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s:wsp>
                          <wps:cNvPr id="387" name="Rectangle 168"/>
                          <wps:cNvSpPr>
                            <a:spLocks noChangeArrowheads="1"/>
                          </wps:cNvSpPr>
                          <wps:spPr bwMode="auto">
                            <a:xfrm>
                              <a:off x="5130" y="4575"/>
                              <a:ext cx="900" cy="64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388" name="Group 169"/>
                        <wpg:cNvGrpSpPr>
                          <a:grpSpLocks/>
                        </wpg:cNvGrpSpPr>
                        <wpg:grpSpPr bwMode="auto">
                          <a:xfrm>
                            <a:off x="6241" y="5673"/>
                            <a:ext cx="177" cy="87"/>
                            <a:chOff x="5040" y="4500"/>
                            <a:chExt cx="1080" cy="723"/>
                          </a:xfrm>
                        </wpg:grpSpPr>
                        <wps:wsp>
                          <wps:cNvPr id="392" name="Rectangle 170" descr="Light upward diagonal"/>
                          <wps:cNvSpPr>
                            <a:spLocks noChangeArrowheads="1"/>
                          </wps:cNvSpPr>
                          <wps:spPr bwMode="auto">
                            <a:xfrm>
                              <a:off x="5040" y="4500"/>
                              <a:ext cx="1080" cy="720"/>
                            </a:xfrm>
                            <a:prstGeom prst="rect">
                              <a:avLst/>
                            </a:prstGeom>
                            <a:pattFill prst="ltUpDiag">
                              <a:fgClr>
                                <a:srgbClr val="000000"/>
                              </a:fgClr>
                              <a:bgClr>
                                <a:srgbClr val="FFFFFF"/>
                              </a:bgClr>
                            </a:pattFill>
                            <a:ln w="9525">
                              <a:solidFill>
                                <a:srgbClr val="993300"/>
                              </a:solidFill>
                              <a:miter lim="800000"/>
                              <a:headEnd/>
                              <a:tailEnd/>
                            </a:ln>
                          </wps:spPr>
                          <wps:bodyPr rot="0" vert="horz" wrap="square" lIns="91440" tIns="45720" rIns="91440" bIns="45720" anchor="t" anchorCtr="0" upright="1">
                            <a:noAutofit/>
                          </wps:bodyPr>
                        </wps:wsp>
                        <wps:wsp>
                          <wps:cNvPr id="393" name="Rectangle 171"/>
                          <wps:cNvSpPr>
                            <a:spLocks noChangeArrowheads="1"/>
                          </wps:cNvSpPr>
                          <wps:spPr bwMode="auto">
                            <a:xfrm>
                              <a:off x="5130" y="4575"/>
                              <a:ext cx="900" cy="648"/>
                            </a:xfrm>
                            <a:prstGeom prst="rect">
                              <a:avLst/>
                            </a:prstGeom>
                            <a:solidFill>
                              <a:srgbClr val="FFFFFF"/>
                            </a:solidFill>
                            <a:ln w="9525">
                              <a:solidFill>
                                <a:srgbClr val="993300"/>
                              </a:solidFill>
                              <a:miter lim="800000"/>
                              <a:headEnd/>
                              <a:tailEnd/>
                            </a:ln>
                          </wps:spPr>
                          <wps:bodyPr rot="0" vert="horz" wrap="square" lIns="91440" tIns="45720" rIns="91440" bIns="45720" anchor="t" anchorCtr="0" upright="1">
                            <a:noAutofit/>
                          </wps:bodyPr>
                        </wps:wsp>
                      </wpg:grpSp>
                      <wpg:grpSp>
                        <wpg:cNvPr id="401" name="Group 172"/>
                        <wpg:cNvGrpSpPr>
                          <a:grpSpLocks/>
                        </wpg:cNvGrpSpPr>
                        <wpg:grpSpPr bwMode="auto">
                          <a:xfrm>
                            <a:off x="7773" y="5724"/>
                            <a:ext cx="529" cy="348"/>
                            <a:chOff x="5040" y="4500"/>
                            <a:chExt cx="1080" cy="723"/>
                          </a:xfrm>
                        </wpg:grpSpPr>
                        <wps:wsp>
                          <wps:cNvPr id="403" name="Rectangle 173" descr="Light upward diagonal"/>
                          <wps:cNvSpPr>
                            <a:spLocks noChangeArrowheads="1"/>
                          </wps:cNvSpPr>
                          <wps:spPr bwMode="auto">
                            <a:xfrm>
                              <a:off x="5040" y="4500"/>
                              <a:ext cx="1080" cy="720"/>
                            </a:xfrm>
                            <a:prstGeom prst="rect">
                              <a:avLst/>
                            </a:prstGeom>
                            <a:pattFill prst="ltUpDiag">
                              <a:fgClr>
                                <a:srgbClr val="E085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wps:wsp>
                          <wps:cNvPr id="404" name="Rectangle 174"/>
                          <wps:cNvSpPr>
                            <a:spLocks noChangeArrowheads="1"/>
                          </wps:cNvSpPr>
                          <wps:spPr bwMode="auto">
                            <a:xfrm>
                              <a:off x="5130" y="4575"/>
                              <a:ext cx="900" cy="64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405" name="Group 175"/>
                        <wpg:cNvGrpSpPr>
                          <a:grpSpLocks/>
                        </wpg:cNvGrpSpPr>
                        <wpg:grpSpPr bwMode="auto">
                          <a:xfrm>
                            <a:off x="7949" y="5673"/>
                            <a:ext cx="177" cy="87"/>
                            <a:chOff x="5040" y="4500"/>
                            <a:chExt cx="1080" cy="723"/>
                          </a:xfrm>
                        </wpg:grpSpPr>
                        <wps:wsp>
                          <wps:cNvPr id="406" name="Rectangle 176" descr="Light upward diagonal"/>
                          <wps:cNvSpPr>
                            <a:spLocks noChangeArrowheads="1"/>
                          </wps:cNvSpPr>
                          <wps:spPr bwMode="auto">
                            <a:xfrm>
                              <a:off x="5040" y="4500"/>
                              <a:ext cx="1080" cy="720"/>
                            </a:xfrm>
                            <a:prstGeom prst="rect">
                              <a:avLst/>
                            </a:prstGeom>
                            <a:pattFill prst="ltUpDiag">
                              <a:fgClr>
                                <a:srgbClr val="000000"/>
                              </a:fgClr>
                              <a:bgClr>
                                <a:srgbClr val="FFFFFF"/>
                              </a:bgClr>
                            </a:pattFill>
                            <a:ln w="9525">
                              <a:solidFill>
                                <a:srgbClr val="993300"/>
                              </a:solidFill>
                              <a:miter lim="800000"/>
                              <a:headEnd/>
                              <a:tailEnd/>
                            </a:ln>
                          </wps:spPr>
                          <wps:bodyPr rot="0" vert="horz" wrap="square" lIns="91440" tIns="45720" rIns="91440" bIns="45720" anchor="t" anchorCtr="0" upright="1">
                            <a:noAutofit/>
                          </wps:bodyPr>
                        </wps:wsp>
                        <wps:wsp>
                          <wps:cNvPr id="407" name="Rectangle 177"/>
                          <wps:cNvSpPr>
                            <a:spLocks noChangeArrowheads="1"/>
                          </wps:cNvSpPr>
                          <wps:spPr bwMode="auto">
                            <a:xfrm>
                              <a:off x="5130" y="4575"/>
                              <a:ext cx="900" cy="648"/>
                            </a:xfrm>
                            <a:prstGeom prst="rect">
                              <a:avLst/>
                            </a:prstGeom>
                            <a:solidFill>
                              <a:srgbClr val="FFFFFF"/>
                            </a:solidFill>
                            <a:ln w="9525">
                              <a:solidFill>
                                <a:srgbClr val="993300"/>
                              </a:solidFill>
                              <a:miter lim="800000"/>
                              <a:headEnd/>
                              <a:tailEnd/>
                            </a:ln>
                          </wps:spPr>
                          <wps:bodyPr rot="0" vert="horz" wrap="square" lIns="91440" tIns="45720" rIns="91440" bIns="45720" anchor="t" anchorCtr="0" upright="1">
                            <a:noAutofit/>
                          </wps:bodyPr>
                        </wps:wsp>
                      </wpg:grpSp>
                      <wps:wsp>
                        <wps:cNvPr id="411" name="Text Box 178"/>
                        <wps:cNvSpPr txBox="1">
                          <a:spLocks noChangeArrowheads="1"/>
                        </wps:cNvSpPr>
                        <wps:spPr bwMode="auto">
                          <a:xfrm>
                            <a:off x="3718" y="7312"/>
                            <a:ext cx="1469" cy="6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16C4CC" w14:textId="77777777" w:rsidR="00DA599E" w:rsidRPr="00D4136B" w:rsidRDefault="00DA599E" w:rsidP="00A915DA">
                              <w:pPr>
                                <w:jc w:val="center"/>
                                <w:rPr>
                                  <w:b/>
                                  <w:bCs/>
                                  <w:sz w:val="18"/>
                                </w:rPr>
                              </w:pPr>
                              <w:r w:rsidRPr="00D4136B">
                                <w:rPr>
                                  <w:b/>
                                  <w:bCs/>
                                  <w:sz w:val="18"/>
                                </w:rPr>
                                <w:t>NGĂN CHỨA NƯỚC</w:t>
                              </w:r>
                            </w:p>
                          </w:txbxContent>
                        </wps:txbx>
                        <wps:bodyPr rot="0" vert="horz" wrap="square" lIns="91440" tIns="45720" rIns="91440" bIns="45720" anchor="t" anchorCtr="0" upright="1">
                          <a:noAutofit/>
                        </wps:bodyPr>
                      </wps:wsp>
                      <wps:wsp>
                        <wps:cNvPr id="412" name="Text Box 179"/>
                        <wps:cNvSpPr txBox="1">
                          <a:spLocks noChangeArrowheads="1"/>
                        </wps:cNvSpPr>
                        <wps:spPr bwMode="auto">
                          <a:xfrm>
                            <a:off x="5566" y="7312"/>
                            <a:ext cx="1468" cy="6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889FB9" w14:textId="77777777" w:rsidR="00DA599E" w:rsidRPr="00D4136B" w:rsidRDefault="00DA599E" w:rsidP="00A915DA">
                              <w:pPr>
                                <w:jc w:val="center"/>
                                <w:rPr>
                                  <w:b/>
                                  <w:bCs/>
                                  <w:sz w:val="18"/>
                                </w:rPr>
                              </w:pPr>
                              <w:r w:rsidRPr="00D4136B">
                                <w:rPr>
                                  <w:b/>
                                  <w:bCs/>
                                  <w:sz w:val="18"/>
                                </w:rPr>
                                <w:t xml:space="preserve">NGĂN LẮNG </w:t>
                              </w:r>
                            </w:p>
                          </w:txbxContent>
                        </wps:txbx>
                        <wps:bodyPr rot="0" vert="horz" wrap="square" lIns="91440" tIns="45720" rIns="91440" bIns="45720" anchor="t" anchorCtr="0" upright="1">
                          <a:noAutofit/>
                        </wps:bodyPr>
                      </wps:wsp>
                      <wps:wsp>
                        <wps:cNvPr id="434" name="Text Box 180"/>
                        <wps:cNvSpPr txBox="1">
                          <a:spLocks noChangeArrowheads="1"/>
                        </wps:cNvSpPr>
                        <wps:spPr bwMode="auto">
                          <a:xfrm>
                            <a:off x="7471" y="7312"/>
                            <a:ext cx="1469" cy="6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645F56" w14:textId="77777777" w:rsidR="00DA599E" w:rsidRPr="00D4136B" w:rsidRDefault="00DA599E" w:rsidP="00A915DA">
                              <w:pPr>
                                <w:jc w:val="center"/>
                                <w:rPr>
                                  <w:b/>
                                  <w:bCs/>
                                </w:rPr>
                              </w:pPr>
                              <w:r w:rsidRPr="00D4136B">
                                <w:rPr>
                                  <w:b/>
                                  <w:bCs/>
                                  <w:sz w:val="18"/>
                                </w:rPr>
                                <w:t>NGĂN LỌC</w:t>
                              </w:r>
                              <w:r w:rsidRPr="00D4136B">
                                <w:rPr>
                                  <w:b/>
                                  <w:bCs/>
                                </w:rPr>
                                <w:t xml:space="preserve"> </w:t>
                              </w:r>
                            </w:p>
                            <w:p w14:paraId="2AAA4BFF" w14:textId="77777777" w:rsidR="00DA599E" w:rsidRDefault="00DA599E" w:rsidP="00A915DA">
                              <w:pPr>
                                <w:rPr>
                                  <w:szCs w:val="18"/>
                                </w:rPr>
                              </w:pPr>
                            </w:p>
                          </w:txbxContent>
                        </wps:txbx>
                        <wps:bodyPr rot="0" vert="horz" wrap="square" lIns="91440" tIns="45720" rIns="91440" bIns="45720" anchor="t" anchorCtr="0" upright="1">
                          <a:noAutofit/>
                        </wps:bodyPr>
                      </wps:wsp>
                      <wps:wsp>
                        <wps:cNvPr id="435" name="Text Box 181"/>
                        <wps:cNvSpPr txBox="1">
                          <a:spLocks noChangeArrowheads="1"/>
                        </wps:cNvSpPr>
                        <wps:spPr bwMode="auto">
                          <a:xfrm>
                            <a:off x="2378" y="5918"/>
                            <a:ext cx="975" cy="5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3242BC" w14:textId="77777777" w:rsidR="00DA599E" w:rsidRPr="00CE70D8" w:rsidRDefault="00DA599E" w:rsidP="00A915DA">
                              <w:r w:rsidRPr="00CE70D8">
                                <w:t>Nước thải sinh hoạt</w:t>
                              </w:r>
                            </w:p>
                            <w:p w14:paraId="3D3722FA" w14:textId="77777777" w:rsidR="00DA599E" w:rsidRPr="00CE70D8" w:rsidRDefault="00DA599E" w:rsidP="00A915DA"/>
                          </w:txbxContent>
                        </wps:txbx>
                        <wps:bodyPr rot="0" vert="horz" wrap="square" lIns="0" tIns="0" rIns="0" bIns="0" anchor="t" anchorCtr="0" upright="1">
                          <a:noAutofit/>
                        </wps:bodyPr>
                      </wps:wsp>
                      <wps:wsp>
                        <wps:cNvPr id="437" name="Text Box 182"/>
                        <wps:cNvSpPr txBox="1">
                          <a:spLocks noChangeArrowheads="1"/>
                        </wps:cNvSpPr>
                        <wps:spPr bwMode="auto">
                          <a:xfrm>
                            <a:off x="9077" y="6024"/>
                            <a:ext cx="816" cy="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45B441" w14:textId="77777777" w:rsidR="00DA599E" w:rsidRPr="00D4136B" w:rsidRDefault="00DA599E" w:rsidP="00A915DA">
                              <w:pPr>
                                <w:rPr>
                                  <w:sz w:val="14"/>
                                  <w:szCs w:val="14"/>
                                </w:rPr>
                              </w:pPr>
                              <w:r w:rsidRPr="00D4136B">
                                <w:rPr>
                                  <w:sz w:val="14"/>
                                  <w:szCs w:val="14"/>
                                </w:rPr>
                                <w:t xml:space="preserve">Hố gas </w:t>
                              </w:r>
                            </w:p>
                          </w:txbxContent>
                        </wps:txbx>
                        <wps:bodyPr rot="0" vert="horz" wrap="square" lIns="91440" tIns="45720" rIns="91440" bIns="45720" anchor="t" anchorCtr="0" upright="1">
                          <a:noAutofit/>
                        </wps:bodyPr>
                      </wps:wsp>
                      <wps:wsp>
                        <wps:cNvPr id="438" name="Text Box 181"/>
                        <wps:cNvSpPr txBox="1">
                          <a:spLocks noChangeArrowheads="1"/>
                        </wps:cNvSpPr>
                        <wps:spPr bwMode="auto">
                          <a:xfrm>
                            <a:off x="10149" y="7155"/>
                            <a:ext cx="1382" cy="9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20D684" w14:textId="77777777" w:rsidR="00DA599E" w:rsidRPr="00CE70D8" w:rsidRDefault="00DA599E" w:rsidP="00A915DA">
                              <w:pPr>
                                <w:jc w:val="center"/>
                              </w:pPr>
                              <w:r>
                                <w:t>Dẫn về HTXLNT nhà máy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58B1B7" id="Group 1404" o:spid="_x0000_s1322" style="position:absolute;left:0;text-align:left;margin-left:-.35pt;margin-top:28.3pt;width:480.2pt;height:143.95pt;z-index:251665920;mso-position-horizontal-relative:text;mso-position-vertical-relative:text" coordorigin="2378,5673" coordsize="9153,2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">
                <v:group id="Group 74" o:spid="_x0000_s1323" style="position:absolute;left:3707;top:6046;width:986;height:993" coordorigin="3600,4275" coordsize="1800,1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">
                  <v:rect id="Rectangle 75" o:spid="_x0000_s1324" style="position:absolute;left:3986;top:4543;width:514;height: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"/>
                  <v:rect id="Rectangle 76" o:spid="_x0000_s1325" style="position:absolute;left:4500;top:4572;width:206;height: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"/>
                  <v:rect id="Rectangle 77" o:spid="_x0000_s1326" style="position:absolute;left:4595;top:4523;width:475;height:25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"/>
                  <v:rect id="Rectangle 78" o:spid="_x0000_s1327" style="position:absolute;left:4476;top:5134;width:723;height:20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"/>
                  <v:line id="Line 79" o:spid="_x0000_s1328" style="position:absolute;visibility:visible;mso-wrap-style:square" from="3600,4662" to="5400,4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">
                    <v:stroke dashstyle="longDashDot"/>
                  </v:line>
                  <v:line id="Line 80" o:spid="_x0000_s1329" style="position:absolute;rotation:-90;visibility:visible;mso-wrap-style:square" from="3999,5108" to="5664,5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">
                    <v:stroke dashstyle="longDashDot"/>
                  </v:line>
                </v:group>
                <v:group id="Group 81" o:spid="_x0000_s1330" style="position:absolute;left:3381;top:5956;width:6466;height:2307" coordorigin="2880,3877" coordsize="9540,2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group id="Group 82" o:spid="_x0000_s1331" style="position:absolute;left:5760;top:4012;width:2880;height:2550" coordorigin="3420,1770" coordsize="2880,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rect id="Rectangle 83" o:spid="_x0000_s1332" alt="Wide upward diagonal" style="position:absolute;left:3420;top:1770;width:2880;height:2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" fillcolor="black">
                      <v:fill r:id="rId62" o:title="" type="pattern"/>
                    </v:rect>
                    <v:rect id="Rectangle 84" o:spid="_x0000_s1333" style="position:absolute;left:3600;top:1770;width:2520;height:2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"/>
                  </v:group>
                  <v:group id="Group 85" o:spid="_x0000_s1334" style="position:absolute;left:3060;top:4012;width:2880;height:2550" coordorigin="3420,1770" coordsize="2880,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rect id="Rectangle 86" o:spid="_x0000_s1335" alt="Wide upward diagonal" style="position:absolute;left:3420;top:1770;width:2880;height:2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" fillcolor="#e08500">
                      <v:fill r:id="rId62" o:title="" type="pattern"/>
                    </v:rect>
                    <v:rect id="Rectangle 87" o:spid="_x0000_s1336" style="position:absolute;left:3600;top:1770;width:2520;height:2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"/>
                  </v:group>
                  <v:group id="Group 88" o:spid="_x0000_s1337" style="position:absolute;left:8460;top:4012;width:2880;height:2550" coordorigin="3420,1770" coordsize="2880,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">
                    <v:rect id="Rectangle 89" o:spid="_x0000_s1338" alt="Wide upward diagonal" style="position:absolute;left:3420;top:1770;width:2880;height:2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" fillcolor="#e08500">
                      <v:fill r:id="rId62" o:title="" type="pattern"/>
                    </v:rect>
                    <v:rect id="Rectangle 90" o:spid="_x0000_s1339" style="position:absolute;left:3600;top:1770;width:2520;height:2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"/>
                  </v:group>
                  <v:rect id="Rectangle 91" o:spid="_x0000_s1340" alt="Wide upward diagonal" style="position:absolute;left:2880;top:6322;width:864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" fillcolor="#e08500">
                    <v:fill r:id="rId62" o:title="" type="pattern"/>
                  </v:rect>
                  <v:rect id="Rectangle 92" o:spid="_x0000_s1341" alt="Wide upward diagonal" style="position:absolute;left:3060;top:3877;width:9360;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" fillcolor="#e08500">
                    <v:fill r:id="rId62" o:title="" type="pattern"/>
                  </v:rect>
                </v:group>
                <v:group id="Group 93" o:spid="_x0000_s1342" style="position:absolute;left:4896;top:7259;width:986;height:140" coordorigin="3375,5046" coordsize="1455,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">
                  <v:rect id="Rectangle 94" o:spid="_x0000_s1343" style="position:absolute;left:3912;top:5046;width:416;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"/>
                  <v:line id="Line 95" o:spid="_x0000_s1344" style="position:absolute;visibility:visible;mso-wrap-style:square" from="3375,5128" to="4830,5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" strokecolor="#3cc">
                    <v:stroke dashstyle="longDashDot"/>
                  </v:line>
                </v:group>
                <v:group id="Group 96" o:spid="_x0000_s1345" style="position:absolute;left:4896;top:6162;width:986;height:141" coordorigin="3375,5046" coordsize="1455,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">
                  <v:rect id="Rectangle 97" o:spid="_x0000_s1346" style="position:absolute;left:3912;top:5046;width:416;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"/>
                  <v:line id="Line 98" o:spid="_x0000_s1347" style="position:absolute;visibility:visible;mso-wrap-style:square" from="3375,5128" to="4830,5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" strokecolor="#3cc">
                    <v:stroke dashstyle="longDashDot"/>
                  </v:line>
                </v:group>
                <v:group id="Group 99" o:spid="_x0000_s1348" style="position:absolute;left:6726;top:6162;width:986;height:141" coordorigin="3375,5046" coordsize="1455,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">
                  <v:rect id="Rectangle 100" o:spid="_x0000_s1349" style="position:absolute;left:3912;top:5046;width:416;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"/>
                  <v:line id="Line 101" o:spid="_x0000_s1350" style="position:absolute;visibility:visible;mso-wrap-style:square" from="3375,5128" to="4830,5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" strokecolor="#3cc">
                    <v:stroke dashstyle="longDashDot"/>
                  </v:line>
                </v:group>
                <v:group id="Group 102" o:spid="_x0000_s1351" style="position:absolute;left:6726;top:7258;width:986;height:141" coordorigin="3375,5046" coordsize="1455,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">
                  <v:rect id="Rectangle 103" o:spid="_x0000_s1352" style="position:absolute;left:3912;top:5046;width:416;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"/>
                  <v:line id="Line 104" o:spid="_x0000_s1353" style="position:absolute;visibility:visible;mso-wrap-style:square" from="3375,5128" to="4830,5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" strokecolor="#3cc">
                    <v:stroke dashstyle="longDashDot"/>
                  </v:line>
                </v:group>
                <v:group id="Group 105" o:spid="_x0000_s1354" style="position:absolute;left:8993;top:6072;width:854;height:1411" coordorigin="8640,3960" coordsize="1260,1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">
                  <v:rect id="Rectangle 106" o:spid="_x0000_s1355" alt="Wide upward diagonal" style="position:absolute;left:8640;top:3960;width:1260;height:1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" fillcolor="#e08500">
                    <v:fill r:id="rId62" o:title="" type="pattern"/>
                  </v:rect>
                  <v:rect id="Rectangle 107" o:spid="_x0000_s1356" style="position:absolute;left:8820;top:3960;width:896;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"/>
                </v:group>
                <v:group id="Group 108" o:spid="_x0000_s1357" style="position:absolute;left:4073;top:6394;width:1098;height:194" coordorigin="3780,5040" coordsize="1620,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">
                  <v:line id="Line 109" o:spid="_x0000_s1358" style="position:absolute;visibility:visible;mso-wrap-style:square" from="3780,5040" to="5400,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"/>
                  <v:line id="Line 110" o:spid="_x0000_s1359" style="position:absolute;visibility:visible;mso-wrap-style:square" from="3960,5100" to="5220,5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"/>
                  <v:line id="Line 111" o:spid="_x0000_s1360" style="position:absolute;visibility:visible;mso-wrap-style:square" from="4020,5160" to="5100,5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"/>
                  <v:line id="Line 112" o:spid="_x0000_s1361" style="position:absolute;flip:y;visibility:visible;mso-wrap-style:square" from="4140,5220" to="4860,5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"/>
                  <v:line id="Line 113" o:spid="_x0000_s1362" style="position:absolute;visibility:visible;mso-wrap-style:square" from="4320,5265" to="4680,5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"/>
                </v:group>
                <v:group id="Group 114" o:spid="_x0000_s1363" style="position:absolute;left:5821;top:6394;width:1098;height:194" coordorigin="3780,5040" coordsize="1620,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">
                  <v:line id="Line 115" o:spid="_x0000_s1364" style="position:absolute;visibility:visible;mso-wrap-style:square" from="3780,5040" to="5400,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"/>
                  <v:line id="Line 116" o:spid="_x0000_s1365" style="position:absolute;visibility:visible;mso-wrap-style:square" from="3960,5100" to="5220,5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"/>
                  <v:line id="Line 117" o:spid="_x0000_s1366" style="position:absolute;visibility:visible;mso-wrap-style:square" from="4020,5160" to="5100,5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"/>
                  <v:line id="Line 118" o:spid="_x0000_s1367" style="position:absolute;flip:y;visibility:visible;mso-wrap-style:square" from="4140,5220" to="4860,5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"/>
                  <v:line id="Line 119" o:spid="_x0000_s1368" style="position:absolute;visibility:visible;mso-wrap-style:square" from="4320,5265" to="4680,5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"/>
                </v:group>
                <v:group id="Group 120" o:spid="_x0000_s1369" style="position:absolute;left:7529;top:6394;width:1098;height:194" coordorigin="3780,5040" coordsize="1620,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">
                  <v:line id="Line 121" o:spid="_x0000_s1370" style="position:absolute;visibility:visible;mso-wrap-style:square" from="3780,5040" to="5400,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"/>
                  <v:line id="Line 122" o:spid="_x0000_s1371" style="position:absolute;visibility:visible;mso-wrap-style:square" from="3960,5100" to="5220,5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"/>
                  <v:line id="Line 123" o:spid="_x0000_s1372" style="position:absolute;visibility:visible;mso-wrap-style:square" from="4020,5160" to="5100,5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"/>
                  <v:line id="Line 124" o:spid="_x0000_s1373" style="position:absolute;flip:y;visibility:visible;mso-wrap-style:square" from="4140,5220" to="4860,5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"/>
                  <v:line id="Line 125" o:spid="_x0000_s1374" style="position:absolute;visibility:visible;mso-wrap-style:square" from="4320,5265" to="4680,5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"/>
                </v:group>
                <v:group id="Group 126" o:spid="_x0000_s1375" style="position:absolute;left:9115;top:6575;width:610;height:154" coordorigin="3780,5040" coordsize="1620,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">
                  <v:line id="Line 127" o:spid="_x0000_s1376" style="position:absolute;visibility:visible;mso-wrap-style:square" from="3780,5040" to="5400,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"/>
                  <v:line id="Line 128" o:spid="_x0000_s1377" style="position:absolute;visibility:visible;mso-wrap-style:square" from="3960,5100" to="5220,5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"/>
                  <v:line id="Line 129" o:spid="_x0000_s1378" style="position:absolute;visibility:visible;mso-wrap-style:square" from="4020,5160" to="5100,5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"/>
                  <v:line id="Line 130" o:spid="_x0000_s1379" style="position:absolute;flip:y;visibility:visible;mso-wrap-style:square" from="4140,5220" to="4860,5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"/>
                  <v:line id="Line 131" o:spid="_x0000_s1380" style="position:absolute;visibility:visible;mso-wrap-style:square" from="4320,5265" to="4680,5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"/>
                </v:group>
                <v:line id="Line 132" o:spid="_x0000_s1381" style="position:absolute;visibility:visible;mso-wrap-style:square" from="3625,6394" to="5333,6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" strokeweight="1.5pt"/>
                <v:line id="Line 133" o:spid="_x0000_s1382" style="position:absolute;visibility:visible;mso-wrap-style:square" from="5455,6394" to="7163,6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" strokeweight="1.5pt"/>
                <v:line id="Line 134" o:spid="_x0000_s1383" style="position:absolute;visibility:visible;mso-wrap-style:square" from="7285,6394" to="8993,6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" strokeweight="1.5pt"/>
                <v:group id="Group 135" o:spid="_x0000_s1384" style="position:absolute;left:8434;top:6175;width:986;height:992;flip:x" coordorigin="3600,4275" coordsize="1800,1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">
                  <v:rect id="Rectangle 136" o:spid="_x0000_s1385" style="position:absolute;left:3986;top:4543;width:514;height: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"/>
                  <v:rect id="Rectangle 137" o:spid="_x0000_s1386" style="position:absolute;left:4500;top:4572;width:206;height: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"/>
                  <v:rect id="Rectangle 138" o:spid="_x0000_s1387" style="position:absolute;left:4595;top:4523;width:475;height:25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"/>
                  <v:rect id="Rectangle 139" o:spid="_x0000_s1388" style="position:absolute;left:4476;top:5134;width:723;height:20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"/>
                  <v:line id="Line 140" o:spid="_x0000_s1389" style="position:absolute;visibility:visible;mso-wrap-style:square" from="3600,4662" to="5400,4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" strokecolor="#3cc">
                    <v:stroke dashstyle="longDashDot"/>
                  </v:line>
                  <v:line id="Line 141" o:spid="_x0000_s1390" style="position:absolute;rotation:-90;visibility:visible;mso-wrap-style:square" from="3999,5108" to="5664,5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" strokecolor="#3cc">
                    <v:stroke dashstyle="longDashDot"/>
                  </v:line>
                </v:group>
                <v:group id="Group 142" o:spid="_x0000_s1391" style="position:absolute;left:3229;top:6046;width:945;height:993" coordorigin="3600,4275" coordsize="1800,1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">
                  <v:rect id="Rectangle 143" o:spid="_x0000_s1392" style="position:absolute;left:3986;top:4543;width:514;height: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"/>
                  <v:rect id="Rectangle 144" o:spid="_x0000_s1393" style="position:absolute;left:4500;top:4572;width:206;height: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"/>
                  <v:rect id="Rectangle 145" o:spid="_x0000_s1394" style="position:absolute;left:4595;top:4523;width:475;height:25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"/>
                  <v:rect id="Rectangle 146" o:spid="_x0000_s1395" style="position:absolute;left:4476;top:5134;width:723;height:20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"/>
                  <v:line id="Line 147" o:spid="_x0000_s1396" style="position:absolute;visibility:visible;mso-wrap-style:square" from="3600,4662" to="5400,4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" strokecolor="#3cc">
                    <v:stroke dashstyle="longDashDot"/>
                  </v:line>
                  <v:line id="Line 148" o:spid="_x0000_s1397" style="position:absolute;rotation:-90;visibility:visible;mso-wrap-style:square" from="3999,5108" to="5664,5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" strokecolor="#3cc">
                    <v:stroke dashstyle="longDashDot"/>
                  </v:line>
                </v:group>
                <v:line id="Line 149" o:spid="_x0000_s1398" style="position:absolute;visibility:visible;mso-wrap-style:square" from="9115,6575" to="9725,6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" strokeweight="1.5pt"/>
                <v:group id="Group 150" o:spid="_x0000_s1399" style="position:absolute;left:9511;top:6214;width:1212;height:928" coordorigin="5940,4860" coordsize="3420,2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">
                  <v:rect id="Rectangle 151" o:spid="_x0000_s1400" style="position:absolute;left:5940;top:6750;width:16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"/>
                  <v:rect id="Rectangle 152" o:spid="_x0000_s1401" style="position:absolute;left:7560;top:6660;width:90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"/>
                  <v:rect id="Rectangle 153" o:spid="_x0000_s1402" style="position:absolute;left:8460;top:6750;width:9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"/>
                  <v:rect id="Rectangle 154" o:spid="_x0000_s1403" style="position:absolute;left:7559;top:6030;width:900;height:36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"/>
                  <v:rect id="Rectangle 155" o:spid="_x0000_s1404" style="position:absolute;left:7560;top:5040;width:900;height:54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"/>
                  <v:rect id="Rectangle 156" o:spid="_x0000_s1405" style="position:absolute;left:6480;top:5115;width:1260;height:360;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"/>
                </v:group>
                <v:line id="Line 157" o:spid="_x0000_s1406" style="position:absolute;visibility:visible;mso-wrap-style:square" from="9309,7039" to="10925,7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" strokecolor="#3cc">
                  <v:stroke dashstyle="longDashDot"/>
                </v:line>
                <v:line id="Line 158" o:spid="_x0000_s1407" style="position:absolute;visibility:visible;mso-wrap-style:square" from="9477,6369" to="10285,6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">
                  <v:stroke dashstyle="longDashDot"/>
                </v:line>
                <v:line id="Line 159" o:spid="_x0000_s1408" style="position:absolute;rotation:90;visibility:visible;mso-wrap-style:square" from="9616,6537" to="10853,65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" strokecolor="#3cc">
                  <v:stroke dashstyle="longDashDot"/>
                </v:line>
                <v:group id="Group 160" o:spid="_x0000_s1409" style="position:absolute;left:4286;top:5724;width:529;height:348" coordorigin="5040,4500" coordsize="1080,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rect id="Rectangle 161" o:spid="_x0000_s1410" alt="Light upward diagonal" style="position:absolute;left:5040;top:4500;width:10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" fillcolor="#e08500">
                    <v:fill r:id="rId63" o:title="" type="pattern"/>
                  </v:rect>
                  <v:rect id="Rectangle 162" o:spid="_x0000_s1411" style="position:absolute;left:5130;top:4575;width:900;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"/>
                </v:group>
                <v:group id="Group 163" o:spid="_x0000_s1412" style="position:absolute;left:4462;top:5673;width:177;height:87" coordorigin="5040,4500" coordsize="1080,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">
                  <v:rect id="Rectangle 164" o:spid="_x0000_s1413" alt="Light upward diagonal" style="position:absolute;left:5040;top:4500;width:10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" fillcolor="black" strokecolor="#930">
                    <v:fill r:id="rId63" o:title="" type="pattern"/>
                  </v:rect>
                  <v:rect id="Rectangle 165" o:spid="_x0000_s1414" style="position:absolute;left:5130;top:4575;width:900;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" strokecolor="#930"/>
                </v:group>
                <v:group id="Group 166" o:spid="_x0000_s1415" style="position:absolute;left:6065;top:5724;width:529;height:348" coordorigin="5040,4500" coordsize="1080,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">
                  <v:rect id="Rectangle 167" o:spid="_x0000_s1416" alt="Light upward diagonal" style="position:absolute;left:5040;top:4500;width:10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" fillcolor="#e08500">
                    <v:fill r:id="rId63" o:title="" type="pattern"/>
                  </v:rect>
                  <v:rect id="Rectangle 168" o:spid="_x0000_s1417" style="position:absolute;left:5130;top:4575;width:900;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"/>
                </v:group>
                <v:group id="Group 169" o:spid="_x0000_s1418" style="position:absolute;left:6241;top:5673;width:177;height:87" coordorigin="5040,4500" coordsize="1080,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">
                  <v:rect id="Rectangle 170" o:spid="_x0000_s1419" alt="Light upward diagonal" style="position:absolute;left:5040;top:4500;width:10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" fillcolor="black" strokecolor="#930">
                    <v:fill r:id="rId63" o:title="" type="pattern"/>
                  </v:rect>
                  <v:rect id="Rectangle 171" o:spid="_x0000_s1420" style="position:absolute;left:5130;top:4575;width:900;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" strokecolor="#930"/>
                </v:group>
                <v:group id="Group 172" o:spid="_x0000_s1421" style="position:absolute;left:7773;top:5724;width:529;height:348" coordorigin="5040,4500" coordsize="1080,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">
                  <v:rect id="Rectangle 173" o:spid="_x0000_s1422" alt="Light upward diagonal" style="position:absolute;left:5040;top:4500;width:10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" fillcolor="#e08500">
                    <v:fill r:id="rId63" o:title="" type="pattern"/>
                  </v:rect>
                  <v:rect id="Rectangle 174" o:spid="_x0000_s1423" style="position:absolute;left:5130;top:4575;width:900;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"/>
                </v:group>
                <v:group id="Group 175" o:spid="_x0000_s1424" style="position:absolute;left:7949;top:5673;width:177;height:87" coordorigin="5040,4500" coordsize="1080,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">
                  <v:rect id="Rectangle 176" o:spid="_x0000_s1425" alt="Light upward diagonal" style="position:absolute;left:5040;top:4500;width:10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" fillcolor="black" strokecolor="#930">
                    <v:fill r:id="rId63" o:title="" type="pattern"/>
                  </v:rect>
                  <v:rect id="Rectangle 177" o:spid="_x0000_s1426" style="position:absolute;left:5130;top:4575;width:900;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" strokecolor="#930"/>
                </v:group>
                <v:shape id="Text Box 178" o:spid="_x0000_s1427" type="#_x0000_t202" style="position:absolute;left:3718;top:7312;width:1469;height: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" filled="f" stroked="f">
                  <v:textbox>
                    <w:txbxContent>
                      <w:p w14:paraId="3916C4CC" w14:textId="77777777" w:rsidR="00DA599E" w:rsidRPr="00D4136B" w:rsidRDefault="00DA599E" w:rsidP="00A915DA">
                        <w:pPr>
                          <w:jc w:val="center"/>
                          <w:rPr>
                            <w:b/>
                            <w:bCs/>
                            <w:sz w:val="18"/>
                          </w:rPr>
                        </w:pPr>
                        <w:r w:rsidRPr="00D4136B">
                          <w:rPr>
                            <w:b/>
                            <w:bCs/>
                            <w:sz w:val="18"/>
                          </w:rPr>
                          <w:t>NGĂN CHỨA NƯỚC</w:t>
                        </w:r>
                      </w:p>
                    </w:txbxContent>
                  </v:textbox>
                </v:shape>
                <v:shape id="Text Box 179" o:spid="_x0000_s1428" type="#_x0000_t202" style="position:absolute;left:5566;top:7312;width:1468;height: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" filled="f" stroked="f">
                  <v:textbox>
                    <w:txbxContent>
                      <w:p w14:paraId="39889FB9" w14:textId="77777777" w:rsidR="00DA599E" w:rsidRPr="00D4136B" w:rsidRDefault="00DA599E" w:rsidP="00A915DA">
                        <w:pPr>
                          <w:jc w:val="center"/>
                          <w:rPr>
                            <w:b/>
                            <w:bCs/>
                            <w:sz w:val="18"/>
                          </w:rPr>
                        </w:pPr>
                        <w:r w:rsidRPr="00D4136B">
                          <w:rPr>
                            <w:b/>
                            <w:bCs/>
                            <w:sz w:val="18"/>
                          </w:rPr>
                          <w:t xml:space="preserve">NGĂN LẮNG </w:t>
                        </w:r>
                      </w:p>
                    </w:txbxContent>
                  </v:textbox>
                </v:shape>
                <v:shape id="Text Box 180" o:spid="_x0000_s1429" type="#_x0000_t202" style="position:absolute;left:7471;top:7312;width:1469;height: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" filled="f" stroked="f">
                  <v:textbox>
                    <w:txbxContent>
                      <w:p w14:paraId="49645F56" w14:textId="77777777" w:rsidR="00DA599E" w:rsidRPr="00D4136B" w:rsidRDefault="00DA599E" w:rsidP="00A915DA">
                        <w:pPr>
                          <w:jc w:val="center"/>
                          <w:rPr>
                            <w:b/>
                            <w:bCs/>
                          </w:rPr>
                        </w:pPr>
                        <w:r w:rsidRPr="00D4136B">
                          <w:rPr>
                            <w:b/>
                            <w:bCs/>
                            <w:sz w:val="18"/>
                          </w:rPr>
                          <w:t>NGĂN LỌC</w:t>
                        </w:r>
                        <w:r w:rsidRPr="00D4136B">
                          <w:rPr>
                            <w:b/>
                            <w:bCs/>
                          </w:rPr>
                          <w:t xml:space="preserve"> </w:t>
                        </w:r>
                      </w:p>
                      <w:p w14:paraId="2AAA4BFF" w14:textId="77777777" w:rsidR="00DA599E" w:rsidRDefault="00DA599E" w:rsidP="00A915DA">
                        <w:pPr>
                          <w:rPr>
                            <w:szCs w:val="18"/>
                          </w:rPr>
                        </w:pPr>
                      </w:p>
                    </w:txbxContent>
                  </v:textbox>
                </v:shape>
                <v:shape id="_x0000_s1430" type="#_x0000_t202" style="position:absolute;left:2378;top:5918;width:975;height: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" filled="f" stroked="f">
                  <v:textbox inset="0,0,0,0">
                    <w:txbxContent>
                      <w:p w14:paraId="623242BC" w14:textId="77777777" w:rsidR="00DA599E" w:rsidRPr="00CE70D8" w:rsidRDefault="00DA599E" w:rsidP="00A915DA">
                        <w:r w:rsidRPr="00CE70D8">
                          <w:t>Nước thải sinh hoạt</w:t>
                        </w:r>
                      </w:p>
                      <w:p w14:paraId="3D3722FA" w14:textId="77777777" w:rsidR="00DA599E" w:rsidRPr="00CE70D8" w:rsidRDefault="00DA599E" w:rsidP="00A915DA"/>
                    </w:txbxContent>
                  </v:textbox>
                </v:shape>
                <v:shape id="Text Box 182" o:spid="_x0000_s1431" type="#_x0000_t202" style="position:absolute;left:9077;top:6024;width:816;height: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" filled="f" stroked="f">
                  <v:textbox>
                    <w:txbxContent>
                      <w:p w14:paraId="0745B441" w14:textId="77777777" w:rsidR="00DA599E" w:rsidRPr="00D4136B" w:rsidRDefault="00DA599E" w:rsidP="00A915DA">
                        <w:pPr>
                          <w:rPr>
                            <w:sz w:val="14"/>
                            <w:szCs w:val="14"/>
                          </w:rPr>
                        </w:pPr>
                        <w:r w:rsidRPr="00D4136B">
                          <w:rPr>
                            <w:sz w:val="14"/>
                            <w:szCs w:val="14"/>
                          </w:rPr>
                          <w:t xml:space="preserve">Hố gas </w:t>
                        </w:r>
                      </w:p>
                    </w:txbxContent>
                  </v:textbox>
                </v:shape>
                <v:shape id="_x0000_s1432" type="#_x0000_t202" style="position:absolute;left:10149;top:7155;width:1382;height: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" filled="f" stroked="f">
                  <v:textbox inset="0,0,0,0">
                    <w:txbxContent>
                      <w:p w14:paraId="1820D684" w14:textId="77777777" w:rsidR="00DA599E" w:rsidRPr="00CE70D8" w:rsidRDefault="00DA599E" w:rsidP="00A915DA">
                        <w:pPr>
                          <w:jc w:val="center"/>
                        </w:pPr>
                        <w:r>
                          <w:t>Dẫn về HTXLNT nhà máy</w:t>
                        </w:r>
                      </w:p>
                    </w:txbxContent>
                  </v:textbox>
                </v:shape>
                <w10:wrap type="topAndBottom"/>
              </v:group>
            </w:pict>
          </mc:Fallback>
        </mc:AlternateContent>
      </w:r>
      <w:r w:rsidRPr="00DA599E">
        <w:rPr>
          <w:sz w:val="26"/>
          <w:szCs w:val="26"/>
        </w:rPr>
        <w:t>Cấu tạo bể tự hoạ</w:t>
      </w:r>
      <w:bookmarkStart w:id="1241" w:name="_Toc44400454"/>
      <w:r w:rsidRPr="00DA599E">
        <w:rPr>
          <w:sz w:val="26"/>
          <w:szCs w:val="26"/>
        </w:rPr>
        <w:t>i được trình bày trong hình sau:</w:t>
      </w:r>
    </w:p>
    <w:p w14:paraId="2CBB4084" w14:textId="370CC654" w:rsidR="00A915DA" w:rsidRPr="00DA599E" w:rsidRDefault="004E0C2A" w:rsidP="00D212FE">
      <w:pPr>
        <w:pStyle w:val="ahnhloan"/>
      </w:pPr>
      <w:bookmarkStart w:id="1242" w:name="_Toc80889431"/>
      <w:bookmarkStart w:id="1243" w:name="_Toc111275262"/>
      <w:r w:rsidRPr="00DA599E">
        <w:t xml:space="preserve">Hình 3. </w:t>
      </w:r>
      <w:r w:rsidRPr="00DA599E">
        <w:fldChar w:fldCharType="begin"/>
      </w:r>
      <w:r w:rsidRPr="00DA599E">
        <w:instrText xml:space="preserve"> SEQ Hình_3. \* ARABIC </w:instrText>
      </w:r>
      <w:r w:rsidRPr="00DA599E">
        <w:fldChar w:fldCharType="separate"/>
      </w:r>
      <w:r w:rsidR="00DA599E">
        <w:t>6</w:t>
      </w:r>
      <w:r w:rsidRPr="00DA599E">
        <w:fldChar w:fldCharType="end"/>
      </w:r>
      <w:r w:rsidR="00A915DA" w:rsidRPr="00DA599E">
        <w:t>. Sơ đồ cấu tạo bể tự hoại ba ngăn</w:t>
      </w:r>
      <w:bookmarkEnd w:id="1241"/>
      <w:bookmarkEnd w:id="1242"/>
      <w:bookmarkEnd w:id="1243"/>
    </w:p>
    <w:p w14:paraId="2CEEB9DD" w14:textId="02641DA3" w:rsidR="00911C29" w:rsidRPr="00DA599E" w:rsidRDefault="005839A3" w:rsidP="005839A3">
      <w:pPr>
        <w:tabs>
          <w:tab w:val="left" w:pos="993"/>
        </w:tabs>
        <w:spacing w:line="312" w:lineRule="auto"/>
        <w:ind w:firstLine="502"/>
        <w:jc w:val="both"/>
        <w:rPr>
          <w:b/>
          <w:sz w:val="26"/>
          <w:szCs w:val="26"/>
        </w:rPr>
      </w:pPr>
      <w:r w:rsidRPr="00DA599E">
        <w:rPr>
          <w:b/>
          <w:sz w:val="26"/>
          <w:szCs w:val="26"/>
        </w:rPr>
        <w:t>Các công đoạn xử lý trong bể tự hoại</w:t>
      </w:r>
      <w:r w:rsidR="00911C29" w:rsidRPr="00DA599E">
        <w:rPr>
          <w:b/>
          <w:sz w:val="26"/>
          <w:szCs w:val="26"/>
        </w:rPr>
        <w:t>:</w:t>
      </w:r>
    </w:p>
    <w:p w14:paraId="4938F582" w14:textId="77777777" w:rsidR="00911C29" w:rsidRPr="00DA599E" w:rsidRDefault="00911C29" w:rsidP="002449D8">
      <w:pPr>
        <w:numPr>
          <w:ilvl w:val="0"/>
          <w:numId w:val="106"/>
        </w:numPr>
        <w:shd w:val="clear" w:color="auto" w:fill="FFFFFF"/>
        <w:spacing w:line="312" w:lineRule="auto"/>
        <w:ind w:left="1032"/>
        <w:jc w:val="both"/>
        <w:rPr>
          <w:rFonts w:ascii="Arial" w:hAnsi="Arial" w:cs="Arial"/>
          <w:sz w:val="26"/>
          <w:szCs w:val="26"/>
        </w:rPr>
      </w:pPr>
      <w:r w:rsidRPr="00DA599E">
        <w:rPr>
          <w:sz w:val="26"/>
          <w:szCs w:val="26"/>
        </w:rPr>
        <w:lastRenderedPageBreak/>
        <w:t>Ngăn chứa: Đây là nơi chứa chất thải. Sau khi xả nước từ bồn cầu, chất thải sẽ trôi xuống ngăn chứa và cho các vi sinh vật phân hủy chúng thành bùn. Đây là ngăn có thể tích lớn nhất, thường sẽ chiếm ít nhất là 1 nửa diện tích của bể tự hoại.</w:t>
      </w:r>
    </w:p>
    <w:p w14:paraId="4D95601C" w14:textId="77777777" w:rsidR="005839A3" w:rsidRPr="00DA599E" w:rsidRDefault="00911C29" w:rsidP="002449D8">
      <w:pPr>
        <w:numPr>
          <w:ilvl w:val="0"/>
          <w:numId w:val="106"/>
        </w:numPr>
        <w:shd w:val="clear" w:color="auto" w:fill="FFFFFF"/>
        <w:spacing w:line="312" w:lineRule="auto"/>
        <w:ind w:left="1032"/>
        <w:jc w:val="both"/>
        <w:rPr>
          <w:rFonts w:ascii="Arial" w:hAnsi="Arial" w:cs="Arial"/>
          <w:sz w:val="26"/>
          <w:szCs w:val="26"/>
        </w:rPr>
      </w:pPr>
      <w:r w:rsidRPr="00DA599E">
        <w:rPr>
          <w:sz w:val="26"/>
          <w:szCs w:val="26"/>
        </w:rPr>
        <w:t>Ngăn lọc: Đây là ngăn dùng để lọc các chất thải lơ lửng còn lại khi chúng đã được xử lý bên ngăn chứa. Ngăn này có diện tích khoảng ¼ bể.</w:t>
      </w:r>
    </w:p>
    <w:p w14:paraId="71ED28C0" w14:textId="6EA5114B" w:rsidR="00911C29" w:rsidRPr="00DA599E" w:rsidRDefault="00911C29" w:rsidP="002449D8">
      <w:pPr>
        <w:numPr>
          <w:ilvl w:val="0"/>
          <w:numId w:val="106"/>
        </w:numPr>
        <w:shd w:val="clear" w:color="auto" w:fill="FFFFFF"/>
        <w:spacing w:line="312" w:lineRule="auto"/>
        <w:ind w:left="1032"/>
        <w:jc w:val="both"/>
        <w:rPr>
          <w:rFonts w:ascii="Arial" w:hAnsi="Arial" w:cs="Arial"/>
          <w:sz w:val="26"/>
          <w:szCs w:val="26"/>
        </w:rPr>
      </w:pPr>
      <w:r w:rsidRPr="00DA599E">
        <w:rPr>
          <w:sz w:val="26"/>
          <w:szCs w:val="26"/>
        </w:rPr>
        <w:t>Ngăn lắng: Đây là nơi mà các chất thải rắn, không phân hủy được như kim loại, tóc, nhựa,…Tầng trên của ngăn lắng là lớp nước trong và chất thải rắn sẽ được xả ra ngoài. Ngăn lắng có diện tích khoảng ¼ bể.</w:t>
      </w:r>
    </w:p>
    <w:p w14:paraId="26A6C133" w14:textId="16358D7E" w:rsidR="00A915DA" w:rsidRPr="00DA599E" w:rsidRDefault="00FE2309" w:rsidP="00A915DA">
      <w:pPr>
        <w:tabs>
          <w:tab w:val="left" w:pos="993"/>
        </w:tabs>
        <w:spacing w:line="312" w:lineRule="auto"/>
        <w:ind w:firstLine="502"/>
        <w:jc w:val="both"/>
        <w:rPr>
          <w:sz w:val="26"/>
          <w:szCs w:val="26"/>
        </w:rPr>
      </w:pPr>
      <w:r w:rsidRPr="00DA599E">
        <w:rPr>
          <w:sz w:val="26"/>
          <w:szCs w:val="26"/>
        </w:rPr>
        <w:t xml:space="preserve">Tổng hợp bể tự hoại của công ty giai đoạn hiện hữu và sau mở rộng được </w:t>
      </w:r>
      <w:r w:rsidR="00A915DA" w:rsidRPr="00DA599E">
        <w:rPr>
          <w:sz w:val="26"/>
          <w:szCs w:val="26"/>
        </w:rPr>
        <w:t xml:space="preserve">thể </w:t>
      </w:r>
      <w:r w:rsidRPr="00DA599E">
        <w:rPr>
          <w:sz w:val="26"/>
          <w:szCs w:val="26"/>
        </w:rPr>
        <w:t xml:space="preserve">hiện </w:t>
      </w:r>
      <w:r w:rsidR="00A915DA" w:rsidRPr="00DA599E">
        <w:rPr>
          <w:sz w:val="26"/>
          <w:szCs w:val="26"/>
        </w:rPr>
        <w:t>như sau:</w:t>
      </w:r>
    </w:p>
    <w:p w14:paraId="664E92AC" w14:textId="2A68FDC4" w:rsidR="00A915DA" w:rsidRPr="00DA599E" w:rsidRDefault="005C2783" w:rsidP="004E0C2A">
      <w:pPr>
        <w:pStyle w:val="Caption"/>
        <w:rPr>
          <w:color w:val="auto"/>
        </w:rPr>
      </w:pPr>
      <w:bookmarkStart w:id="1244" w:name="_Toc101508563"/>
      <w:bookmarkStart w:id="1245" w:name="_Toc114565220"/>
      <w:r w:rsidRPr="00DA599E">
        <w:rPr>
          <w:color w:val="auto"/>
        </w:rPr>
        <w:t>Bảng 3.</w:t>
      </w:r>
      <w:r w:rsidR="004E0C2A" w:rsidRPr="00DA599E">
        <w:rPr>
          <w:color w:val="auto"/>
        </w:rPr>
        <w:t xml:space="preserve"> </w:t>
      </w:r>
      <w:r w:rsidR="002A6DFD" w:rsidRPr="00DA599E">
        <w:rPr>
          <w:color w:val="auto"/>
        </w:rPr>
        <w:fldChar w:fldCharType="begin"/>
      </w:r>
      <w:r w:rsidR="002A6DFD" w:rsidRPr="00DA599E">
        <w:rPr>
          <w:color w:val="auto"/>
        </w:rPr>
        <w:instrText xml:space="preserve"> SEQ Bảng_3. \* ARABIC </w:instrText>
      </w:r>
      <w:r w:rsidR="002A6DFD" w:rsidRPr="00DA599E">
        <w:rPr>
          <w:color w:val="auto"/>
        </w:rPr>
        <w:fldChar w:fldCharType="separate"/>
      </w:r>
      <w:r w:rsidR="00DA599E">
        <w:rPr>
          <w:noProof/>
          <w:color w:val="auto"/>
        </w:rPr>
        <w:t>2</w:t>
      </w:r>
      <w:r w:rsidR="002A6DFD" w:rsidRPr="00DA599E">
        <w:rPr>
          <w:noProof/>
          <w:color w:val="auto"/>
        </w:rPr>
        <w:fldChar w:fldCharType="end"/>
      </w:r>
      <w:r w:rsidR="00F24C57" w:rsidRPr="00DA599E">
        <w:rPr>
          <w:color w:val="auto"/>
        </w:rPr>
        <w:t>. Kích thước các bể tự hoại</w:t>
      </w:r>
      <w:r w:rsidR="00A915DA" w:rsidRPr="00DA599E">
        <w:rPr>
          <w:color w:val="auto"/>
        </w:rPr>
        <w:t xml:space="preserve"> </w:t>
      </w:r>
      <w:bookmarkEnd w:id="1244"/>
      <w:r w:rsidR="00720153" w:rsidRPr="00DA599E">
        <w:rPr>
          <w:color w:val="auto"/>
        </w:rPr>
        <w:t>của công ty</w:t>
      </w:r>
      <w:bookmarkEnd w:id="1245"/>
    </w:p>
    <w:tbl>
      <w:tblPr>
        <w:tblOverlap w:val="never"/>
        <w:tblW w:w="102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885"/>
        <w:gridCol w:w="3079"/>
        <w:gridCol w:w="1521"/>
        <w:gridCol w:w="1521"/>
        <w:gridCol w:w="3240"/>
      </w:tblGrid>
      <w:tr w:rsidR="00DA599E" w:rsidRPr="00DA599E" w14:paraId="6611CBA4" w14:textId="77777777" w:rsidTr="00ED2770">
        <w:trPr>
          <w:trHeight w:val="448"/>
          <w:jc w:val="center"/>
        </w:trPr>
        <w:tc>
          <w:tcPr>
            <w:tcW w:w="885" w:type="dxa"/>
            <w:vMerge w:val="restart"/>
            <w:shd w:val="clear" w:color="auto" w:fill="FFFFFF"/>
            <w:vAlign w:val="center"/>
          </w:tcPr>
          <w:p w14:paraId="6F5DC5D2" w14:textId="77777777" w:rsidR="00ED2770" w:rsidRPr="00DA599E" w:rsidRDefault="00ED2770" w:rsidP="00581F60">
            <w:pPr>
              <w:spacing w:line="312" w:lineRule="auto"/>
              <w:jc w:val="center"/>
              <w:rPr>
                <w:b/>
                <w:bCs/>
                <w:sz w:val="26"/>
                <w:szCs w:val="26"/>
              </w:rPr>
            </w:pPr>
            <w:r w:rsidRPr="00DA599E">
              <w:rPr>
                <w:b/>
                <w:bCs/>
                <w:sz w:val="26"/>
                <w:szCs w:val="26"/>
              </w:rPr>
              <w:t>STT</w:t>
            </w:r>
          </w:p>
        </w:tc>
        <w:tc>
          <w:tcPr>
            <w:tcW w:w="3079" w:type="dxa"/>
            <w:vMerge w:val="restart"/>
            <w:shd w:val="clear" w:color="auto" w:fill="FFFFFF"/>
            <w:vAlign w:val="center"/>
          </w:tcPr>
          <w:p w14:paraId="7B7AF45C" w14:textId="77777777" w:rsidR="00ED2770" w:rsidRPr="00DA599E" w:rsidRDefault="00ED2770" w:rsidP="00581F60">
            <w:pPr>
              <w:spacing w:line="312" w:lineRule="auto"/>
              <w:jc w:val="center"/>
              <w:rPr>
                <w:b/>
                <w:bCs/>
                <w:sz w:val="26"/>
                <w:szCs w:val="26"/>
              </w:rPr>
            </w:pPr>
            <w:r w:rsidRPr="00DA599E">
              <w:rPr>
                <w:b/>
                <w:bCs/>
                <w:sz w:val="26"/>
                <w:szCs w:val="26"/>
              </w:rPr>
              <w:t>Vị trí</w:t>
            </w:r>
          </w:p>
        </w:tc>
        <w:tc>
          <w:tcPr>
            <w:tcW w:w="3042" w:type="dxa"/>
            <w:gridSpan w:val="2"/>
            <w:shd w:val="clear" w:color="auto" w:fill="FFFFFF"/>
          </w:tcPr>
          <w:p w14:paraId="36FD5CFE" w14:textId="509F68D2" w:rsidR="00ED2770" w:rsidRPr="00DA599E" w:rsidRDefault="00ED2770" w:rsidP="00581F60">
            <w:pPr>
              <w:spacing w:line="312" w:lineRule="auto"/>
              <w:jc w:val="center"/>
              <w:rPr>
                <w:b/>
                <w:bCs/>
                <w:sz w:val="26"/>
                <w:szCs w:val="26"/>
              </w:rPr>
            </w:pPr>
            <w:r w:rsidRPr="00DA599E">
              <w:rPr>
                <w:b/>
                <w:bCs/>
                <w:sz w:val="26"/>
                <w:szCs w:val="26"/>
              </w:rPr>
              <w:t>Số lượng</w:t>
            </w:r>
          </w:p>
        </w:tc>
        <w:tc>
          <w:tcPr>
            <w:tcW w:w="3240" w:type="dxa"/>
            <w:vMerge w:val="restart"/>
            <w:shd w:val="clear" w:color="auto" w:fill="FFFFFF"/>
            <w:vAlign w:val="center"/>
          </w:tcPr>
          <w:p w14:paraId="30E54195" w14:textId="77777777" w:rsidR="00ED2770" w:rsidRPr="00DA599E" w:rsidRDefault="00ED2770" w:rsidP="00581F60">
            <w:pPr>
              <w:spacing w:line="312" w:lineRule="auto"/>
              <w:jc w:val="center"/>
              <w:rPr>
                <w:b/>
                <w:bCs/>
                <w:sz w:val="26"/>
                <w:szCs w:val="26"/>
              </w:rPr>
            </w:pPr>
            <w:r w:rsidRPr="00DA599E">
              <w:rPr>
                <w:b/>
                <w:bCs/>
                <w:sz w:val="26"/>
                <w:szCs w:val="26"/>
              </w:rPr>
              <w:t>Thể tích (m</w:t>
            </w:r>
            <w:r w:rsidRPr="00DA599E">
              <w:rPr>
                <w:b/>
                <w:bCs/>
                <w:sz w:val="26"/>
                <w:szCs w:val="26"/>
                <w:vertAlign w:val="superscript"/>
              </w:rPr>
              <w:t>3</w:t>
            </w:r>
            <w:r w:rsidRPr="00DA599E">
              <w:rPr>
                <w:b/>
                <w:bCs/>
                <w:sz w:val="26"/>
                <w:szCs w:val="26"/>
              </w:rPr>
              <w:t>)</w:t>
            </w:r>
          </w:p>
        </w:tc>
      </w:tr>
      <w:tr w:rsidR="00DA599E" w:rsidRPr="00DA599E" w14:paraId="038D4C6F" w14:textId="77777777" w:rsidTr="00720153">
        <w:trPr>
          <w:trHeight w:hRule="exact" w:val="448"/>
          <w:jc w:val="center"/>
        </w:trPr>
        <w:tc>
          <w:tcPr>
            <w:tcW w:w="885" w:type="dxa"/>
            <w:vMerge/>
            <w:shd w:val="clear" w:color="auto" w:fill="FFFFFF"/>
            <w:vAlign w:val="center"/>
          </w:tcPr>
          <w:p w14:paraId="34663D75" w14:textId="77777777" w:rsidR="00ED2770" w:rsidRPr="00DA599E" w:rsidRDefault="00ED2770" w:rsidP="00581F60">
            <w:pPr>
              <w:spacing w:line="312" w:lineRule="auto"/>
              <w:jc w:val="center"/>
              <w:rPr>
                <w:b/>
                <w:bCs/>
                <w:sz w:val="26"/>
                <w:szCs w:val="26"/>
              </w:rPr>
            </w:pPr>
          </w:p>
        </w:tc>
        <w:tc>
          <w:tcPr>
            <w:tcW w:w="3079" w:type="dxa"/>
            <w:vMerge/>
            <w:shd w:val="clear" w:color="auto" w:fill="FFFFFF"/>
            <w:vAlign w:val="center"/>
          </w:tcPr>
          <w:p w14:paraId="51508366" w14:textId="77777777" w:rsidR="00ED2770" w:rsidRPr="00DA599E" w:rsidRDefault="00ED2770" w:rsidP="00581F60">
            <w:pPr>
              <w:spacing w:line="312" w:lineRule="auto"/>
              <w:jc w:val="center"/>
              <w:rPr>
                <w:b/>
                <w:bCs/>
                <w:sz w:val="26"/>
                <w:szCs w:val="26"/>
              </w:rPr>
            </w:pPr>
          </w:p>
        </w:tc>
        <w:tc>
          <w:tcPr>
            <w:tcW w:w="1521" w:type="dxa"/>
            <w:shd w:val="clear" w:color="auto" w:fill="FFFFFF"/>
          </w:tcPr>
          <w:p w14:paraId="18CDCE5A" w14:textId="45B16B74" w:rsidR="00ED2770" w:rsidRPr="00DA599E" w:rsidRDefault="00ED2770" w:rsidP="00581F60">
            <w:pPr>
              <w:spacing w:line="312" w:lineRule="auto"/>
              <w:jc w:val="center"/>
              <w:rPr>
                <w:b/>
                <w:bCs/>
                <w:sz w:val="26"/>
                <w:szCs w:val="26"/>
              </w:rPr>
            </w:pPr>
            <w:r w:rsidRPr="00DA599E">
              <w:rPr>
                <w:b/>
                <w:bCs/>
                <w:sz w:val="26"/>
                <w:szCs w:val="26"/>
              </w:rPr>
              <w:t>Hiện hữu</w:t>
            </w:r>
          </w:p>
        </w:tc>
        <w:tc>
          <w:tcPr>
            <w:tcW w:w="1521" w:type="dxa"/>
            <w:shd w:val="clear" w:color="auto" w:fill="FFFFFF"/>
            <w:vAlign w:val="center"/>
          </w:tcPr>
          <w:p w14:paraId="2A72148F" w14:textId="17C68E15" w:rsidR="00ED2770" w:rsidRPr="00DA599E" w:rsidRDefault="00ED2770" w:rsidP="00581F60">
            <w:pPr>
              <w:spacing w:line="312" w:lineRule="auto"/>
              <w:jc w:val="center"/>
              <w:rPr>
                <w:b/>
                <w:bCs/>
                <w:sz w:val="26"/>
                <w:szCs w:val="26"/>
              </w:rPr>
            </w:pPr>
            <w:r w:rsidRPr="00DA599E">
              <w:rPr>
                <w:b/>
                <w:bCs/>
                <w:sz w:val="26"/>
                <w:szCs w:val="26"/>
              </w:rPr>
              <w:t>Sau mở rộng</w:t>
            </w:r>
          </w:p>
        </w:tc>
        <w:tc>
          <w:tcPr>
            <w:tcW w:w="3240" w:type="dxa"/>
            <w:vMerge/>
            <w:shd w:val="clear" w:color="auto" w:fill="FFFFFF"/>
          </w:tcPr>
          <w:p w14:paraId="758B7ED3" w14:textId="77777777" w:rsidR="00ED2770" w:rsidRPr="00DA599E" w:rsidRDefault="00ED2770" w:rsidP="00581F60">
            <w:pPr>
              <w:spacing w:line="312" w:lineRule="auto"/>
              <w:jc w:val="center"/>
              <w:rPr>
                <w:b/>
                <w:bCs/>
                <w:sz w:val="26"/>
                <w:szCs w:val="26"/>
              </w:rPr>
            </w:pPr>
          </w:p>
        </w:tc>
      </w:tr>
      <w:tr w:rsidR="00DA599E" w:rsidRPr="00DA599E" w14:paraId="650B56C1" w14:textId="77777777" w:rsidTr="001C2D1E">
        <w:trPr>
          <w:trHeight w:hRule="exact" w:val="491"/>
          <w:jc w:val="center"/>
        </w:trPr>
        <w:tc>
          <w:tcPr>
            <w:tcW w:w="885" w:type="dxa"/>
            <w:shd w:val="clear" w:color="auto" w:fill="FFFFFF"/>
            <w:vAlign w:val="center"/>
            <w:hideMark/>
          </w:tcPr>
          <w:p w14:paraId="53BE3C9A" w14:textId="77777777" w:rsidR="00852F8F" w:rsidRPr="00DA599E" w:rsidRDefault="00852F8F" w:rsidP="00852F8F">
            <w:pPr>
              <w:spacing w:line="312" w:lineRule="auto"/>
              <w:jc w:val="center"/>
              <w:rPr>
                <w:sz w:val="26"/>
                <w:szCs w:val="26"/>
              </w:rPr>
            </w:pPr>
            <w:r w:rsidRPr="00DA599E">
              <w:rPr>
                <w:sz w:val="26"/>
                <w:szCs w:val="26"/>
              </w:rPr>
              <w:t>1</w:t>
            </w:r>
          </w:p>
        </w:tc>
        <w:tc>
          <w:tcPr>
            <w:tcW w:w="3079" w:type="dxa"/>
            <w:shd w:val="clear" w:color="auto" w:fill="FFFFFF"/>
            <w:vAlign w:val="center"/>
            <w:hideMark/>
          </w:tcPr>
          <w:p w14:paraId="4427BA9C" w14:textId="77777777" w:rsidR="00852F8F" w:rsidRPr="00DA599E" w:rsidRDefault="00852F8F" w:rsidP="00852F8F">
            <w:pPr>
              <w:spacing w:line="312" w:lineRule="auto"/>
              <w:ind w:left="147"/>
              <w:rPr>
                <w:sz w:val="26"/>
                <w:szCs w:val="26"/>
              </w:rPr>
            </w:pPr>
            <w:r w:rsidRPr="00DA599E">
              <w:rPr>
                <w:sz w:val="26"/>
                <w:szCs w:val="26"/>
              </w:rPr>
              <w:t>Nhà xưởng A1</w:t>
            </w:r>
          </w:p>
        </w:tc>
        <w:tc>
          <w:tcPr>
            <w:tcW w:w="1521" w:type="dxa"/>
            <w:shd w:val="clear" w:color="auto" w:fill="FFFFFF"/>
            <w:vAlign w:val="center"/>
          </w:tcPr>
          <w:p w14:paraId="2FA8C62B" w14:textId="76E17693" w:rsidR="00852F8F" w:rsidRPr="00DA599E" w:rsidRDefault="00852F8F" w:rsidP="00852F8F">
            <w:pPr>
              <w:spacing w:line="312" w:lineRule="auto"/>
              <w:jc w:val="center"/>
              <w:rPr>
                <w:sz w:val="26"/>
                <w:szCs w:val="26"/>
              </w:rPr>
            </w:pPr>
            <w:r w:rsidRPr="00DA599E">
              <w:rPr>
                <w:sz w:val="26"/>
                <w:szCs w:val="26"/>
              </w:rPr>
              <w:t>1</w:t>
            </w:r>
          </w:p>
        </w:tc>
        <w:tc>
          <w:tcPr>
            <w:tcW w:w="1521" w:type="dxa"/>
            <w:shd w:val="clear" w:color="auto" w:fill="FFFFFF"/>
            <w:vAlign w:val="center"/>
          </w:tcPr>
          <w:p w14:paraId="432EC445" w14:textId="623F4CF3" w:rsidR="00852F8F" w:rsidRPr="00DA599E" w:rsidRDefault="00852F8F" w:rsidP="00852F8F">
            <w:pPr>
              <w:spacing w:line="312" w:lineRule="auto"/>
              <w:jc w:val="center"/>
              <w:rPr>
                <w:sz w:val="26"/>
                <w:szCs w:val="26"/>
              </w:rPr>
            </w:pPr>
            <w:r w:rsidRPr="00DA599E">
              <w:rPr>
                <w:sz w:val="26"/>
                <w:szCs w:val="26"/>
              </w:rPr>
              <w:t>1</w:t>
            </w:r>
          </w:p>
        </w:tc>
        <w:tc>
          <w:tcPr>
            <w:tcW w:w="3240" w:type="dxa"/>
            <w:shd w:val="clear" w:color="auto" w:fill="FFFFFF"/>
            <w:vAlign w:val="center"/>
          </w:tcPr>
          <w:p w14:paraId="742C5D7C" w14:textId="51F2B7ED" w:rsidR="00852F8F" w:rsidRPr="00DA599E" w:rsidRDefault="00852F8F" w:rsidP="00852F8F">
            <w:pPr>
              <w:spacing w:line="312" w:lineRule="auto"/>
              <w:jc w:val="center"/>
              <w:rPr>
                <w:sz w:val="26"/>
                <w:szCs w:val="26"/>
              </w:rPr>
            </w:pPr>
            <w:r w:rsidRPr="00DA599E">
              <w:rPr>
                <w:sz w:val="26"/>
                <w:szCs w:val="26"/>
              </w:rPr>
              <w:t>6 x 3 x 2,5 = 45</w:t>
            </w:r>
          </w:p>
        </w:tc>
      </w:tr>
      <w:tr w:rsidR="00DA599E" w:rsidRPr="00DA599E" w14:paraId="2CD4BEC3" w14:textId="77777777" w:rsidTr="001C2D1E">
        <w:trPr>
          <w:trHeight w:hRule="exact" w:val="427"/>
          <w:jc w:val="center"/>
        </w:trPr>
        <w:tc>
          <w:tcPr>
            <w:tcW w:w="885" w:type="dxa"/>
            <w:shd w:val="clear" w:color="auto" w:fill="FFFFFF"/>
            <w:vAlign w:val="center"/>
            <w:hideMark/>
          </w:tcPr>
          <w:p w14:paraId="7F0C1BED" w14:textId="77777777" w:rsidR="00852F8F" w:rsidRPr="00DA599E" w:rsidRDefault="00852F8F" w:rsidP="00852F8F">
            <w:pPr>
              <w:spacing w:line="312" w:lineRule="auto"/>
              <w:jc w:val="center"/>
              <w:rPr>
                <w:sz w:val="26"/>
                <w:szCs w:val="26"/>
              </w:rPr>
            </w:pPr>
            <w:r w:rsidRPr="00DA599E">
              <w:rPr>
                <w:sz w:val="26"/>
                <w:szCs w:val="26"/>
              </w:rPr>
              <w:t>2</w:t>
            </w:r>
          </w:p>
        </w:tc>
        <w:tc>
          <w:tcPr>
            <w:tcW w:w="3079" w:type="dxa"/>
            <w:shd w:val="clear" w:color="auto" w:fill="FFFFFF"/>
          </w:tcPr>
          <w:p w14:paraId="0E984FEE" w14:textId="77777777" w:rsidR="00852F8F" w:rsidRPr="00DA599E" w:rsidRDefault="00852F8F" w:rsidP="00852F8F">
            <w:pPr>
              <w:spacing w:line="312" w:lineRule="auto"/>
              <w:ind w:left="147"/>
              <w:rPr>
                <w:sz w:val="26"/>
                <w:szCs w:val="26"/>
              </w:rPr>
            </w:pPr>
            <w:r w:rsidRPr="00DA599E">
              <w:rPr>
                <w:sz w:val="26"/>
                <w:szCs w:val="26"/>
              </w:rPr>
              <w:t>Nhà xưởng A2</w:t>
            </w:r>
          </w:p>
        </w:tc>
        <w:tc>
          <w:tcPr>
            <w:tcW w:w="1521" w:type="dxa"/>
            <w:shd w:val="clear" w:color="auto" w:fill="FFFFFF"/>
            <w:vAlign w:val="center"/>
          </w:tcPr>
          <w:p w14:paraId="0CD7A259" w14:textId="428EEB4D" w:rsidR="00852F8F" w:rsidRPr="00DA599E" w:rsidRDefault="00852F8F" w:rsidP="00852F8F">
            <w:pPr>
              <w:spacing w:line="312" w:lineRule="auto"/>
              <w:jc w:val="center"/>
              <w:rPr>
                <w:sz w:val="26"/>
                <w:szCs w:val="26"/>
              </w:rPr>
            </w:pPr>
            <w:r w:rsidRPr="00DA599E">
              <w:rPr>
                <w:sz w:val="26"/>
                <w:szCs w:val="26"/>
              </w:rPr>
              <w:t>1</w:t>
            </w:r>
          </w:p>
        </w:tc>
        <w:tc>
          <w:tcPr>
            <w:tcW w:w="1521" w:type="dxa"/>
            <w:shd w:val="clear" w:color="auto" w:fill="FFFFFF"/>
            <w:vAlign w:val="center"/>
          </w:tcPr>
          <w:p w14:paraId="043F289E" w14:textId="3178037C" w:rsidR="00852F8F" w:rsidRPr="00DA599E" w:rsidRDefault="00852F8F" w:rsidP="00852F8F">
            <w:pPr>
              <w:spacing w:line="312" w:lineRule="auto"/>
              <w:jc w:val="center"/>
              <w:rPr>
                <w:sz w:val="26"/>
                <w:szCs w:val="26"/>
              </w:rPr>
            </w:pPr>
            <w:r w:rsidRPr="00DA599E">
              <w:rPr>
                <w:sz w:val="26"/>
                <w:szCs w:val="26"/>
              </w:rPr>
              <w:t>1</w:t>
            </w:r>
          </w:p>
        </w:tc>
        <w:tc>
          <w:tcPr>
            <w:tcW w:w="3240" w:type="dxa"/>
            <w:shd w:val="clear" w:color="auto" w:fill="FFFFFF"/>
            <w:vAlign w:val="center"/>
          </w:tcPr>
          <w:p w14:paraId="0605EFFF" w14:textId="6786EF7D" w:rsidR="00852F8F" w:rsidRPr="00DA599E" w:rsidRDefault="00852F8F" w:rsidP="00852F8F">
            <w:pPr>
              <w:spacing w:line="312" w:lineRule="auto"/>
              <w:jc w:val="center"/>
              <w:rPr>
                <w:sz w:val="26"/>
                <w:szCs w:val="26"/>
              </w:rPr>
            </w:pPr>
            <w:r w:rsidRPr="00DA599E">
              <w:rPr>
                <w:sz w:val="26"/>
                <w:szCs w:val="26"/>
              </w:rPr>
              <w:t>6 x 3 x 2,5 = 45</w:t>
            </w:r>
          </w:p>
        </w:tc>
      </w:tr>
      <w:tr w:rsidR="00DA599E" w:rsidRPr="00DA599E" w14:paraId="26F67ED6" w14:textId="77777777" w:rsidTr="001C2D1E">
        <w:trPr>
          <w:trHeight w:hRule="exact" w:val="420"/>
          <w:jc w:val="center"/>
        </w:trPr>
        <w:tc>
          <w:tcPr>
            <w:tcW w:w="885" w:type="dxa"/>
            <w:shd w:val="clear" w:color="auto" w:fill="FFFFFF"/>
            <w:vAlign w:val="center"/>
            <w:hideMark/>
          </w:tcPr>
          <w:p w14:paraId="78A7105C" w14:textId="77777777" w:rsidR="00852F8F" w:rsidRPr="00DA599E" w:rsidRDefault="00852F8F" w:rsidP="00852F8F">
            <w:pPr>
              <w:spacing w:line="312" w:lineRule="auto"/>
              <w:jc w:val="center"/>
              <w:rPr>
                <w:sz w:val="26"/>
                <w:szCs w:val="26"/>
              </w:rPr>
            </w:pPr>
            <w:r w:rsidRPr="00DA599E">
              <w:rPr>
                <w:sz w:val="26"/>
                <w:szCs w:val="26"/>
              </w:rPr>
              <w:t>3</w:t>
            </w:r>
          </w:p>
        </w:tc>
        <w:tc>
          <w:tcPr>
            <w:tcW w:w="3079" w:type="dxa"/>
            <w:shd w:val="clear" w:color="auto" w:fill="FFFFFF"/>
          </w:tcPr>
          <w:p w14:paraId="3C2B8B3D" w14:textId="77777777" w:rsidR="00852F8F" w:rsidRPr="00DA599E" w:rsidRDefault="00852F8F" w:rsidP="00852F8F">
            <w:pPr>
              <w:spacing w:line="312" w:lineRule="auto"/>
              <w:ind w:left="147"/>
              <w:rPr>
                <w:sz w:val="26"/>
                <w:szCs w:val="26"/>
              </w:rPr>
            </w:pPr>
            <w:r w:rsidRPr="00DA599E">
              <w:rPr>
                <w:sz w:val="26"/>
                <w:szCs w:val="26"/>
              </w:rPr>
              <w:t>Nhà xưởng B</w:t>
            </w:r>
          </w:p>
        </w:tc>
        <w:tc>
          <w:tcPr>
            <w:tcW w:w="1521" w:type="dxa"/>
            <w:shd w:val="clear" w:color="auto" w:fill="FFFFFF"/>
            <w:vAlign w:val="center"/>
          </w:tcPr>
          <w:p w14:paraId="74B766B3" w14:textId="7FE5B339" w:rsidR="00852F8F" w:rsidRPr="00DA599E" w:rsidRDefault="00852F8F" w:rsidP="00852F8F">
            <w:pPr>
              <w:spacing w:line="312" w:lineRule="auto"/>
              <w:jc w:val="center"/>
              <w:rPr>
                <w:sz w:val="26"/>
                <w:szCs w:val="26"/>
              </w:rPr>
            </w:pPr>
            <w:r w:rsidRPr="00DA599E">
              <w:rPr>
                <w:sz w:val="26"/>
                <w:szCs w:val="26"/>
              </w:rPr>
              <w:t>2</w:t>
            </w:r>
          </w:p>
        </w:tc>
        <w:tc>
          <w:tcPr>
            <w:tcW w:w="1521" w:type="dxa"/>
            <w:shd w:val="clear" w:color="auto" w:fill="FFFFFF"/>
            <w:vAlign w:val="center"/>
          </w:tcPr>
          <w:p w14:paraId="6D8979B3" w14:textId="642A7387" w:rsidR="00852F8F" w:rsidRPr="00DA599E" w:rsidRDefault="00852F8F" w:rsidP="00852F8F">
            <w:pPr>
              <w:spacing w:line="312" w:lineRule="auto"/>
              <w:jc w:val="center"/>
              <w:rPr>
                <w:sz w:val="26"/>
                <w:szCs w:val="26"/>
              </w:rPr>
            </w:pPr>
            <w:r w:rsidRPr="00DA599E">
              <w:rPr>
                <w:sz w:val="26"/>
                <w:szCs w:val="26"/>
              </w:rPr>
              <w:t>2</w:t>
            </w:r>
          </w:p>
        </w:tc>
        <w:tc>
          <w:tcPr>
            <w:tcW w:w="3240" w:type="dxa"/>
            <w:shd w:val="clear" w:color="auto" w:fill="FFFFFF"/>
            <w:vAlign w:val="center"/>
          </w:tcPr>
          <w:p w14:paraId="4E0EC05D" w14:textId="3E9E79EF" w:rsidR="00852F8F" w:rsidRPr="00DA599E" w:rsidRDefault="00852F8F" w:rsidP="00852F8F">
            <w:pPr>
              <w:spacing w:line="312" w:lineRule="auto"/>
              <w:jc w:val="center"/>
              <w:rPr>
                <w:sz w:val="26"/>
                <w:szCs w:val="26"/>
              </w:rPr>
            </w:pPr>
            <w:r w:rsidRPr="00DA599E">
              <w:rPr>
                <w:sz w:val="26"/>
                <w:szCs w:val="26"/>
              </w:rPr>
              <w:t>6 x 3 x 2,5 = 45</w:t>
            </w:r>
          </w:p>
        </w:tc>
      </w:tr>
      <w:tr w:rsidR="00DA599E" w:rsidRPr="00DA599E" w14:paraId="6DE53B9A" w14:textId="77777777" w:rsidTr="001C2D1E">
        <w:trPr>
          <w:trHeight w:hRule="exact" w:val="439"/>
          <w:jc w:val="center"/>
        </w:trPr>
        <w:tc>
          <w:tcPr>
            <w:tcW w:w="885" w:type="dxa"/>
            <w:shd w:val="clear" w:color="auto" w:fill="FFFFFF"/>
            <w:vAlign w:val="center"/>
            <w:hideMark/>
          </w:tcPr>
          <w:p w14:paraId="596CA36B" w14:textId="77777777" w:rsidR="00852F8F" w:rsidRPr="00DA599E" w:rsidRDefault="00852F8F" w:rsidP="00852F8F">
            <w:pPr>
              <w:spacing w:line="312" w:lineRule="auto"/>
              <w:jc w:val="center"/>
              <w:rPr>
                <w:sz w:val="26"/>
                <w:szCs w:val="26"/>
              </w:rPr>
            </w:pPr>
            <w:r w:rsidRPr="00DA599E">
              <w:rPr>
                <w:sz w:val="26"/>
                <w:szCs w:val="26"/>
              </w:rPr>
              <w:t>4</w:t>
            </w:r>
          </w:p>
        </w:tc>
        <w:tc>
          <w:tcPr>
            <w:tcW w:w="3079" w:type="dxa"/>
            <w:shd w:val="clear" w:color="auto" w:fill="FFFFFF"/>
          </w:tcPr>
          <w:p w14:paraId="37C62B3F" w14:textId="77777777" w:rsidR="00852F8F" w:rsidRPr="00DA599E" w:rsidRDefault="00852F8F" w:rsidP="00852F8F">
            <w:pPr>
              <w:spacing w:line="312" w:lineRule="auto"/>
              <w:ind w:left="147"/>
              <w:rPr>
                <w:sz w:val="26"/>
                <w:szCs w:val="26"/>
              </w:rPr>
            </w:pPr>
            <w:r w:rsidRPr="00DA599E">
              <w:rPr>
                <w:sz w:val="26"/>
                <w:szCs w:val="26"/>
              </w:rPr>
              <w:t>Nhà xưởng F</w:t>
            </w:r>
          </w:p>
        </w:tc>
        <w:tc>
          <w:tcPr>
            <w:tcW w:w="1521" w:type="dxa"/>
            <w:shd w:val="clear" w:color="auto" w:fill="FFFFFF"/>
            <w:vAlign w:val="center"/>
          </w:tcPr>
          <w:p w14:paraId="03F33FCA" w14:textId="2A199223" w:rsidR="00852F8F" w:rsidRPr="00DA599E" w:rsidRDefault="00852F8F" w:rsidP="00852F8F">
            <w:pPr>
              <w:spacing w:line="312" w:lineRule="auto"/>
              <w:jc w:val="center"/>
              <w:rPr>
                <w:sz w:val="26"/>
                <w:szCs w:val="26"/>
              </w:rPr>
            </w:pPr>
            <w:r w:rsidRPr="00DA599E">
              <w:rPr>
                <w:sz w:val="26"/>
                <w:szCs w:val="26"/>
              </w:rPr>
              <w:t>3</w:t>
            </w:r>
          </w:p>
        </w:tc>
        <w:tc>
          <w:tcPr>
            <w:tcW w:w="1521" w:type="dxa"/>
            <w:shd w:val="clear" w:color="auto" w:fill="FFFFFF"/>
            <w:vAlign w:val="center"/>
          </w:tcPr>
          <w:p w14:paraId="4875CE87" w14:textId="4B9EE6D2" w:rsidR="00852F8F" w:rsidRPr="00DA599E" w:rsidRDefault="00852F8F" w:rsidP="00852F8F">
            <w:pPr>
              <w:spacing w:line="312" w:lineRule="auto"/>
              <w:jc w:val="center"/>
              <w:rPr>
                <w:sz w:val="26"/>
                <w:szCs w:val="26"/>
              </w:rPr>
            </w:pPr>
            <w:r w:rsidRPr="00DA599E">
              <w:rPr>
                <w:sz w:val="26"/>
                <w:szCs w:val="26"/>
              </w:rPr>
              <w:t>3</w:t>
            </w:r>
          </w:p>
        </w:tc>
        <w:tc>
          <w:tcPr>
            <w:tcW w:w="3240" w:type="dxa"/>
            <w:shd w:val="clear" w:color="auto" w:fill="FFFFFF"/>
          </w:tcPr>
          <w:p w14:paraId="6A80E52F" w14:textId="60B89266" w:rsidR="00852F8F" w:rsidRPr="00DA599E" w:rsidRDefault="00852F8F" w:rsidP="00852F8F">
            <w:pPr>
              <w:spacing w:line="312" w:lineRule="auto"/>
              <w:jc w:val="center"/>
              <w:rPr>
                <w:sz w:val="26"/>
                <w:szCs w:val="26"/>
              </w:rPr>
            </w:pPr>
            <w:r w:rsidRPr="00DA599E">
              <w:rPr>
                <w:sz w:val="26"/>
                <w:szCs w:val="26"/>
              </w:rPr>
              <w:t>5 x 3 x 2,5 = 37,5</w:t>
            </w:r>
          </w:p>
        </w:tc>
      </w:tr>
      <w:tr w:rsidR="00DA599E" w:rsidRPr="00DA599E" w14:paraId="69CEDCDA" w14:textId="77777777" w:rsidTr="001C2D1E">
        <w:trPr>
          <w:trHeight w:hRule="exact" w:val="417"/>
          <w:jc w:val="center"/>
        </w:trPr>
        <w:tc>
          <w:tcPr>
            <w:tcW w:w="885" w:type="dxa"/>
            <w:shd w:val="clear" w:color="auto" w:fill="FFFFFF"/>
            <w:vAlign w:val="center"/>
            <w:hideMark/>
          </w:tcPr>
          <w:p w14:paraId="0E2C62A2" w14:textId="77777777" w:rsidR="00852F8F" w:rsidRPr="00DA599E" w:rsidRDefault="00852F8F" w:rsidP="00852F8F">
            <w:pPr>
              <w:spacing w:line="312" w:lineRule="auto"/>
              <w:jc w:val="center"/>
              <w:rPr>
                <w:sz w:val="26"/>
                <w:szCs w:val="26"/>
              </w:rPr>
            </w:pPr>
            <w:r w:rsidRPr="00DA599E">
              <w:rPr>
                <w:sz w:val="26"/>
                <w:szCs w:val="26"/>
              </w:rPr>
              <w:t>5</w:t>
            </w:r>
          </w:p>
        </w:tc>
        <w:tc>
          <w:tcPr>
            <w:tcW w:w="3079" w:type="dxa"/>
            <w:shd w:val="clear" w:color="auto" w:fill="FFFFFF"/>
          </w:tcPr>
          <w:p w14:paraId="57D092AE" w14:textId="77777777" w:rsidR="00852F8F" w:rsidRPr="00DA599E" w:rsidRDefault="00852F8F" w:rsidP="00852F8F">
            <w:pPr>
              <w:spacing w:line="312" w:lineRule="auto"/>
              <w:ind w:left="147"/>
              <w:rPr>
                <w:sz w:val="26"/>
                <w:szCs w:val="26"/>
              </w:rPr>
            </w:pPr>
            <w:r w:rsidRPr="00DA599E">
              <w:rPr>
                <w:sz w:val="26"/>
                <w:szCs w:val="26"/>
              </w:rPr>
              <w:t>Nhà xưởng K1</w:t>
            </w:r>
          </w:p>
        </w:tc>
        <w:tc>
          <w:tcPr>
            <w:tcW w:w="1521" w:type="dxa"/>
            <w:shd w:val="clear" w:color="auto" w:fill="FFFFFF"/>
            <w:vAlign w:val="center"/>
          </w:tcPr>
          <w:p w14:paraId="0DA01B80" w14:textId="32080914" w:rsidR="00852F8F" w:rsidRPr="00DA599E" w:rsidRDefault="00852F8F" w:rsidP="00852F8F">
            <w:pPr>
              <w:spacing w:line="312" w:lineRule="auto"/>
              <w:jc w:val="center"/>
              <w:rPr>
                <w:sz w:val="26"/>
                <w:szCs w:val="26"/>
              </w:rPr>
            </w:pPr>
            <w:r w:rsidRPr="00DA599E">
              <w:rPr>
                <w:sz w:val="26"/>
                <w:szCs w:val="26"/>
              </w:rPr>
              <w:t>1</w:t>
            </w:r>
          </w:p>
        </w:tc>
        <w:tc>
          <w:tcPr>
            <w:tcW w:w="1521" w:type="dxa"/>
            <w:shd w:val="clear" w:color="auto" w:fill="FFFFFF"/>
            <w:vAlign w:val="center"/>
          </w:tcPr>
          <w:p w14:paraId="7797EF08" w14:textId="2A09EBE5" w:rsidR="00852F8F" w:rsidRPr="00DA599E" w:rsidRDefault="00852F8F" w:rsidP="00852F8F">
            <w:pPr>
              <w:spacing w:line="312" w:lineRule="auto"/>
              <w:jc w:val="center"/>
              <w:rPr>
                <w:sz w:val="26"/>
                <w:szCs w:val="26"/>
              </w:rPr>
            </w:pPr>
            <w:r w:rsidRPr="00DA599E">
              <w:rPr>
                <w:sz w:val="26"/>
                <w:szCs w:val="26"/>
              </w:rPr>
              <w:t>1</w:t>
            </w:r>
          </w:p>
        </w:tc>
        <w:tc>
          <w:tcPr>
            <w:tcW w:w="3240" w:type="dxa"/>
            <w:shd w:val="clear" w:color="auto" w:fill="FFFFFF"/>
          </w:tcPr>
          <w:p w14:paraId="1AB9ED3C" w14:textId="23D54553" w:rsidR="00852F8F" w:rsidRPr="00DA599E" w:rsidRDefault="00852F8F" w:rsidP="00852F8F">
            <w:pPr>
              <w:spacing w:line="312" w:lineRule="auto"/>
              <w:jc w:val="center"/>
              <w:rPr>
                <w:sz w:val="26"/>
                <w:szCs w:val="26"/>
              </w:rPr>
            </w:pPr>
            <w:r w:rsidRPr="00DA599E">
              <w:rPr>
                <w:sz w:val="26"/>
                <w:szCs w:val="26"/>
              </w:rPr>
              <w:t>6 x 3 x 2,5 = 45</w:t>
            </w:r>
          </w:p>
        </w:tc>
      </w:tr>
      <w:tr w:rsidR="00DA599E" w:rsidRPr="00DA599E" w14:paraId="12FD709C" w14:textId="77777777" w:rsidTr="001C2D1E">
        <w:trPr>
          <w:trHeight w:hRule="exact" w:val="437"/>
          <w:jc w:val="center"/>
        </w:trPr>
        <w:tc>
          <w:tcPr>
            <w:tcW w:w="885" w:type="dxa"/>
            <w:shd w:val="clear" w:color="auto" w:fill="FFFFFF"/>
            <w:vAlign w:val="center"/>
          </w:tcPr>
          <w:p w14:paraId="3FFB9107" w14:textId="77777777" w:rsidR="00852F8F" w:rsidRPr="00DA599E" w:rsidRDefault="00852F8F" w:rsidP="00852F8F">
            <w:pPr>
              <w:spacing w:line="312" w:lineRule="auto"/>
              <w:jc w:val="center"/>
              <w:rPr>
                <w:sz w:val="26"/>
                <w:szCs w:val="26"/>
              </w:rPr>
            </w:pPr>
            <w:r w:rsidRPr="00DA599E">
              <w:rPr>
                <w:sz w:val="26"/>
                <w:szCs w:val="26"/>
              </w:rPr>
              <w:t>6</w:t>
            </w:r>
          </w:p>
        </w:tc>
        <w:tc>
          <w:tcPr>
            <w:tcW w:w="3079" w:type="dxa"/>
            <w:shd w:val="clear" w:color="auto" w:fill="FFFFFF"/>
          </w:tcPr>
          <w:p w14:paraId="30F7A0B8" w14:textId="77777777" w:rsidR="00852F8F" w:rsidRPr="00DA599E" w:rsidRDefault="00852F8F" w:rsidP="00852F8F">
            <w:pPr>
              <w:spacing w:line="312" w:lineRule="auto"/>
              <w:ind w:left="147"/>
              <w:rPr>
                <w:sz w:val="26"/>
                <w:szCs w:val="26"/>
              </w:rPr>
            </w:pPr>
            <w:r w:rsidRPr="00DA599E">
              <w:rPr>
                <w:sz w:val="26"/>
                <w:szCs w:val="26"/>
              </w:rPr>
              <w:t>Nhà xưởng K2</w:t>
            </w:r>
          </w:p>
        </w:tc>
        <w:tc>
          <w:tcPr>
            <w:tcW w:w="1521" w:type="dxa"/>
            <w:shd w:val="clear" w:color="auto" w:fill="FFFFFF"/>
            <w:vAlign w:val="center"/>
          </w:tcPr>
          <w:p w14:paraId="3BC5E485" w14:textId="79511F3A" w:rsidR="00852F8F" w:rsidRPr="00DA599E" w:rsidRDefault="00852F8F" w:rsidP="00852F8F">
            <w:pPr>
              <w:spacing w:line="312" w:lineRule="auto"/>
              <w:jc w:val="center"/>
              <w:rPr>
                <w:sz w:val="26"/>
                <w:szCs w:val="26"/>
              </w:rPr>
            </w:pPr>
            <w:r w:rsidRPr="00DA599E">
              <w:rPr>
                <w:sz w:val="26"/>
                <w:szCs w:val="26"/>
              </w:rPr>
              <w:t>1</w:t>
            </w:r>
          </w:p>
        </w:tc>
        <w:tc>
          <w:tcPr>
            <w:tcW w:w="1521" w:type="dxa"/>
            <w:shd w:val="clear" w:color="auto" w:fill="FFFFFF"/>
            <w:vAlign w:val="center"/>
          </w:tcPr>
          <w:p w14:paraId="26DD9141" w14:textId="59AB6F5B" w:rsidR="00852F8F" w:rsidRPr="00DA599E" w:rsidRDefault="00852F8F" w:rsidP="00852F8F">
            <w:pPr>
              <w:spacing w:line="312" w:lineRule="auto"/>
              <w:jc w:val="center"/>
              <w:rPr>
                <w:sz w:val="26"/>
                <w:szCs w:val="26"/>
              </w:rPr>
            </w:pPr>
            <w:r w:rsidRPr="00DA599E">
              <w:rPr>
                <w:sz w:val="26"/>
                <w:szCs w:val="26"/>
              </w:rPr>
              <w:t>1</w:t>
            </w:r>
          </w:p>
        </w:tc>
        <w:tc>
          <w:tcPr>
            <w:tcW w:w="3240" w:type="dxa"/>
            <w:shd w:val="clear" w:color="auto" w:fill="FFFFFF"/>
          </w:tcPr>
          <w:p w14:paraId="1D1A3F5C" w14:textId="47D134B4" w:rsidR="00852F8F" w:rsidRPr="00DA599E" w:rsidRDefault="00852F8F" w:rsidP="00852F8F">
            <w:pPr>
              <w:spacing w:line="312" w:lineRule="auto"/>
              <w:jc w:val="center"/>
              <w:rPr>
                <w:sz w:val="26"/>
                <w:szCs w:val="26"/>
              </w:rPr>
            </w:pPr>
            <w:r w:rsidRPr="00DA599E">
              <w:rPr>
                <w:sz w:val="26"/>
                <w:szCs w:val="26"/>
              </w:rPr>
              <w:t>6 x 3 x 2,5 = 45</w:t>
            </w:r>
          </w:p>
        </w:tc>
      </w:tr>
      <w:tr w:rsidR="00DA599E" w:rsidRPr="00DA599E" w14:paraId="29C2ED13" w14:textId="77777777" w:rsidTr="001C2D1E">
        <w:trPr>
          <w:trHeight w:hRule="exact" w:val="402"/>
          <w:jc w:val="center"/>
        </w:trPr>
        <w:tc>
          <w:tcPr>
            <w:tcW w:w="885" w:type="dxa"/>
            <w:shd w:val="clear" w:color="auto" w:fill="FFFFFF"/>
            <w:vAlign w:val="center"/>
          </w:tcPr>
          <w:p w14:paraId="1FD5CF64" w14:textId="77777777" w:rsidR="00852F8F" w:rsidRPr="00DA599E" w:rsidRDefault="00852F8F" w:rsidP="00852F8F">
            <w:pPr>
              <w:spacing w:line="312" w:lineRule="auto"/>
              <w:jc w:val="center"/>
              <w:rPr>
                <w:sz w:val="26"/>
                <w:szCs w:val="26"/>
              </w:rPr>
            </w:pPr>
            <w:r w:rsidRPr="00DA599E">
              <w:rPr>
                <w:sz w:val="26"/>
                <w:szCs w:val="26"/>
              </w:rPr>
              <w:t>7</w:t>
            </w:r>
          </w:p>
        </w:tc>
        <w:tc>
          <w:tcPr>
            <w:tcW w:w="3079" w:type="dxa"/>
            <w:shd w:val="clear" w:color="auto" w:fill="FFFFFF"/>
          </w:tcPr>
          <w:p w14:paraId="6881E413" w14:textId="77777777" w:rsidR="00852F8F" w:rsidRPr="00DA599E" w:rsidRDefault="00852F8F" w:rsidP="00852F8F">
            <w:pPr>
              <w:spacing w:line="312" w:lineRule="auto"/>
              <w:ind w:left="147"/>
              <w:rPr>
                <w:sz w:val="26"/>
                <w:szCs w:val="26"/>
              </w:rPr>
            </w:pPr>
            <w:r w:rsidRPr="00DA599E">
              <w:rPr>
                <w:sz w:val="26"/>
                <w:szCs w:val="26"/>
              </w:rPr>
              <w:t>Nhà xưởng thiết kế</w:t>
            </w:r>
          </w:p>
        </w:tc>
        <w:tc>
          <w:tcPr>
            <w:tcW w:w="1521" w:type="dxa"/>
            <w:shd w:val="clear" w:color="auto" w:fill="FFFFFF"/>
            <w:vAlign w:val="center"/>
          </w:tcPr>
          <w:p w14:paraId="773FDD9F" w14:textId="3827E18B" w:rsidR="00852F8F" w:rsidRPr="00DA599E" w:rsidRDefault="00852F8F" w:rsidP="00852F8F">
            <w:pPr>
              <w:spacing w:line="312" w:lineRule="auto"/>
              <w:jc w:val="center"/>
              <w:rPr>
                <w:sz w:val="26"/>
                <w:szCs w:val="26"/>
              </w:rPr>
            </w:pPr>
            <w:r w:rsidRPr="00DA599E">
              <w:rPr>
                <w:sz w:val="26"/>
                <w:szCs w:val="26"/>
              </w:rPr>
              <w:t>2</w:t>
            </w:r>
          </w:p>
        </w:tc>
        <w:tc>
          <w:tcPr>
            <w:tcW w:w="1521" w:type="dxa"/>
            <w:shd w:val="clear" w:color="auto" w:fill="FFFFFF"/>
            <w:vAlign w:val="center"/>
          </w:tcPr>
          <w:p w14:paraId="5A17A84F" w14:textId="20DBD49F" w:rsidR="00852F8F" w:rsidRPr="00DA599E" w:rsidRDefault="00852F8F" w:rsidP="00852F8F">
            <w:pPr>
              <w:spacing w:line="312" w:lineRule="auto"/>
              <w:jc w:val="center"/>
              <w:rPr>
                <w:sz w:val="26"/>
                <w:szCs w:val="26"/>
              </w:rPr>
            </w:pPr>
            <w:r w:rsidRPr="00DA599E">
              <w:rPr>
                <w:sz w:val="26"/>
                <w:szCs w:val="26"/>
              </w:rPr>
              <w:t>2</w:t>
            </w:r>
          </w:p>
        </w:tc>
        <w:tc>
          <w:tcPr>
            <w:tcW w:w="3240" w:type="dxa"/>
            <w:shd w:val="clear" w:color="auto" w:fill="FFFFFF"/>
          </w:tcPr>
          <w:p w14:paraId="58A0BEC2" w14:textId="3FDFB608" w:rsidR="00852F8F" w:rsidRPr="00DA599E" w:rsidRDefault="00852F8F" w:rsidP="00852F8F">
            <w:pPr>
              <w:spacing w:line="312" w:lineRule="auto"/>
              <w:jc w:val="center"/>
              <w:rPr>
                <w:sz w:val="26"/>
                <w:szCs w:val="26"/>
              </w:rPr>
            </w:pPr>
            <w:r w:rsidRPr="00DA599E">
              <w:rPr>
                <w:sz w:val="26"/>
                <w:szCs w:val="26"/>
              </w:rPr>
              <w:t>5 x 3 x 2,5 = 37,5</w:t>
            </w:r>
          </w:p>
        </w:tc>
      </w:tr>
      <w:tr w:rsidR="00DA599E" w:rsidRPr="00DA599E" w14:paraId="28E17A8B" w14:textId="77777777" w:rsidTr="001C2D1E">
        <w:trPr>
          <w:trHeight w:hRule="exact" w:val="435"/>
          <w:jc w:val="center"/>
        </w:trPr>
        <w:tc>
          <w:tcPr>
            <w:tcW w:w="885" w:type="dxa"/>
            <w:shd w:val="clear" w:color="auto" w:fill="FFFFFF"/>
            <w:vAlign w:val="center"/>
          </w:tcPr>
          <w:p w14:paraId="360DA827" w14:textId="77777777" w:rsidR="00852F8F" w:rsidRPr="00DA599E" w:rsidRDefault="00852F8F" w:rsidP="00852F8F">
            <w:pPr>
              <w:spacing w:line="312" w:lineRule="auto"/>
              <w:jc w:val="center"/>
              <w:rPr>
                <w:sz w:val="26"/>
                <w:szCs w:val="26"/>
              </w:rPr>
            </w:pPr>
            <w:r w:rsidRPr="00DA599E">
              <w:rPr>
                <w:sz w:val="26"/>
                <w:szCs w:val="26"/>
              </w:rPr>
              <w:t>8</w:t>
            </w:r>
          </w:p>
        </w:tc>
        <w:tc>
          <w:tcPr>
            <w:tcW w:w="3079" w:type="dxa"/>
            <w:shd w:val="clear" w:color="auto" w:fill="FFFFFF"/>
          </w:tcPr>
          <w:p w14:paraId="44F8A720" w14:textId="77777777" w:rsidR="00852F8F" w:rsidRPr="00DA599E" w:rsidRDefault="00852F8F" w:rsidP="00852F8F">
            <w:pPr>
              <w:spacing w:line="312" w:lineRule="auto"/>
              <w:ind w:left="147"/>
              <w:rPr>
                <w:sz w:val="26"/>
                <w:szCs w:val="26"/>
              </w:rPr>
            </w:pPr>
            <w:r w:rsidRPr="00DA599E">
              <w:rPr>
                <w:sz w:val="26"/>
                <w:szCs w:val="26"/>
              </w:rPr>
              <w:t>Nhà văn phòng 1</w:t>
            </w:r>
          </w:p>
        </w:tc>
        <w:tc>
          <w:tcPr>
            <w:tcW w:w="1521" w:type="dxa"/>
            <w:shd w:val="clear" w:color="auto" w:fill="FFFFFF"/>
            <w:vAlign w:val="center"/>
          </w:tcPr>
          <w:p w14:paraId="1A2C164E" w14:textId="6D045381" w:rsidR="00852F8F" w:rsidRPr="00DA599E" w:rsidRDefault="00852F8F" w:rsidP="00852F8F">
            <w:pPr>
              <w:spacing w:line="312" w:lineRule="auto"/>
              <w:jc w:val="center"/>
              <w:rPr>
                <w:sz w:val="26"/>
                <w:szCs w:val="26"/>
              </w:rPr>
            </w:pPr>
            <w:r w:rsidRPr="00DA599E">
              <w:rPr>
                <w:sz w:val="26"/>
                <w:szCs w:val="26"/>
              </w:rPr>
              <w:t>1</w:t>
            </w:r>
          </w:p>
        </w:tc>
        <w:tc>
          <w:tcPr>
            <w:tcW w:w="1521" w:type="dxa"/>
            <w:shd w:val="clear" w:color="auto" w:fill="FFFFFF"/>
            <w:vAlign w:val="center"/>
          </w:tcPr>
          <w:p w14:paraId="123050FE" w14:textId="2C789415" w:rsidR="00852F8F" w:rsidRPr="00DA599E" w:rsidRDefault="00852F8F" w:rsidP="00852F8F">
            <w:pPr>
              <w:spacing w:line="312" w:lineRule="auto"/>
              <w:jc w:val="center"/>
              <w:rPr>
                <w:sz w:val="26"/>
                <w:szCs w:val="26"/>
              </w:rPr>
            </w:pPr>
            <w:r w:rsidRPr="00DA599E">
              <w:rPr>
                <w:sz w:val="26"/>
                <w:szCs w:val="26"/>
              </w:rPr>
              <w:t>1</w:t>
            </w:r>
          </w:p>
        </w:tc>
        <w:tc>
          <w:tcPr>
            <w:tcW w:w="3240" w:type="dxa"/>
            <w:shd w:val="clear" w:color="auto" w:fill="FFFFFF"/>
          </w:tcPr>
          <w:p w14:paraId="629FD5FF" w14:textId="0457262E" w:rsidR="00852F8F" w:rsidRPr="00DA599E" w:rsidRDefault="00852F8F" w:rsidP="00852F8F">
            <w:pPr>
              <w:spacing w:line="312" w:lineRule="auto"/>
              <w:jc w:val="center"/>
              <w:rPr>
                <w:sz w:val="26"/>
                <w:szCs w:val="26"/>
              </w:rPr>
            </w:pPr>
            <w:r w:rsidRPr="00DA599E">
              <w:rPr>
                <w:sz w:val="26"/>
                <w:szCs w:val="26"/>
              </w:rPr>
              <w:t>5 x 3 x 2,5 = 37,5</w:t>
            </w:r>
          </w:p>
        </w:tc>
      </w:tr>
      <w:tr w:rsidR="00DA599E" w:rsidRPr="00DA599E" w14:paraId="75360E68" w14:textId="77777777" w:rsidTr="001C2D1E">
        <w:trPr>
          <w:trHeight w:hRule="exact" w:val="427"/>
          <w:jc w:val="center"/>
        </w:trPr>
        <w:tc>
          <w:tcPr>
            <w:tcW w:w="885" w:type="dxa"/>
            <w:shd w:val="clear" w:color="auto" w:fill="FFFFFF"/>
            <w:vAlign w:val="center"/>
          </w:tcPr>
          <w:p w14:paraId="6D26F757" w14:textId="77777777" w:rsidR="00852F8F" w:rsidRPr="00DA599E" w:rsidRDefault="00852F8F" w:rsidP="00852F8F">
            <w:pPr>
              <w:spacing w:line="312" w:lineRule="auto"/>
              <w:jc w:val="center"/>
              <w:rPr>
                <w:sz w:val="26"/>
                <w:szCs w:val="26"/>
              </w:rPr>
            </w:pPr>
            <w:r w:rsidRPr="00DA599E">
              <w:rPr>
                <w:sz w:val="26"/>
                <w:szCs w:val="26"/>
              </w:rPr>
              <w:t>9</w:t>
            </w:r>
          </w:p>
        </w:tc>
        <w:tc>
          <w:tcPr>
            <w:tcW w:w="3079" w:type="dxa"/>
            <w:shd w:val="clear" w:color="auto" w:fill="FFFFFF"/>
          </w:tcPr>
          <w:p w14:paraId="0AEBC470" w14:textId="77777777" w:rsidR="00852F8F" w:rsidRPr="00DA599E" w:rsidRDefault="00852F8F" w:rsidP="00852F8F">
            <w:pPr>
              <w:spacing w:line="312" w:lineRule="auto"/>
              <w:ind w:left="147"/>
              <w:rPr>
                <w:sz w:val="26"/>
                <w:szCs w:val="26"/>
              </w:rPr>
            </w:pPr>
            <w:r w:rsidRPr="00DA599E">
              <w:rPr>
                <w:sz w:val="26"/>
                <w:szCs w:val="26"/>
              </w:rPr>
              <w:t>Nhà văn phòng 2</w:t>
            </w:r>
          </w:p>
        </w:tc>
        <w:tc>
          <w:tcPr>
            <w:tcW w:w="1521" w:type="dxa"/>
            <w:shd w:val="clear" w:color="auto" w:fill="FFFFFF"/>
            <w:vAlign w:val="center"/>
          </w:tcPr>
          <w:p w14:paraId="149DD9D9" w14:textId="5A047D0A" w:rsidR="00852F8F" w:rsidRPr="00DA599E" w:rsidRDefault="00852F8F" w:rsidP="00852F8F">
            <w:pPr>
              <w:spacing w:line="312" w:lineRule="auto"/>
              <w:jc w:val="center"/>
              <w:rPr>
                <w:sz w:val="26"/>
                <w:szCs w:val="26"/>
              </w:rPr>
            </w:pPr>
            <w:r w:rsidRPr="00DA599E">
              <w:rPr>
                <w:sz w:val="26"/>
                <w:szCs w:val="26"/>
              </w:rPr>
              <w:t>1</w:t>
            </w:r>
          </w:p>
        </w:tc>
        <w:tc>
          <w:tcPr>
            <w:tcW w:w="1521" w:type="dxa"/>
            <w:shd w:val="clear" w:color="auto" w:fill="FFFFFF"/>
            <w:vAlign w:val="center"/>
          </w:tcPr>
          <w:p w14:paraId="11DBABAC" w14:textId="28D5A593" w:rsidR="00852F8F" w:rsidRPr="00DA599E" w:rsidRDefault="00852F8F" w:rsidP="00852F8F">
            <w:pPr>
              <w:spacing w:line="312" w:lineRule="auto"/>
              <w:jc w:val="center"/>
              <w:rPr>
                <w:sz w:val="26"/>
                <w:szCs w:val="26"/>
              </w:rPr>
            </w:pPr>
            <w:r w:rsidRPr="00DA599E">
              <w:rPr>
                <w:sz w:val="26"/>
                <w:szCs w:val="26"/>
              </w:rPr>
              <w:t>1</w:t>
            </w:r>
          </w:p>
        </w:tc>
        <w:tc>
          <w:tcPr>
            <w:tcW w:w="3240" w:type="dxa"/>
            <w:shd w:val="clear" w:color="auto" w:fill="FFFFFF"/>
          </w:tcPr>
          <w:p w14:paraId="335594B1" w14:textId="1FC9B2A6" w:rsidR="00852F8F" w:rsidRPr="00DA599E" w:rsidRDefault="0051712E" w:rsidP="00852F8F">
            <w:pPr>
              <w:spacing w:line="312" w:lineRule="auto"/>
              <w:jc w:val="center"/>
              <w:rPr>
                <w:sz w:val="26"/>
                <w:szCs w:val="26"/>
              </w:rPr>
            </w:pPr>
            <w:r w:rsidRPr="00DA599E">
              <w:rPr>
                <w:sz w:val="26"/>
                <w:szCs w:val="26"/>
              </w:rPr>
              <w:t>5 x 3 x 2,5 = 37,5</w:t>
            </w:r>
          </w:p>
        </w:tc>
      </w:tr>
      <w:tr w:rsidR="00DA599E" w:rsidRPr="00DA599E" w14:paraId="53A60F77" w14:textId="77777777" w:rsidTr="001C2D1E">
        <w:trPr>
          <w:trHeight w:hRule="exact" w:val="419"/>
          <w:jc w:val="center"/>
        </w:trPr>
        <w:tc>
          <w:tcPr>
            <w:tcW w:w="885" w:type="dxa"/>
            <w:shd w:val="clear" w:color="auto" w:fill="FFFFFF"/>
            <w:vAlign w:val="center"/>
          </w:tcPr>
          <w:p w14:paraId="35D3B041" w14:textId="77777777" w:rsidR="00852F8F" w:rsidRPr="00DA599E" w:rsidRDefault="00852F8F" w:rsidP="00852F8F">
            <w:pPr>
              <w:spacing w:line="312" w:lineRule="auto"/>
              <w:jc w:val="center"/>
              <w:rPr>
                <w:sz w:val="26"/>
                <w:szCs w:val="26"/>
              </w:rPr>
            </w:pPr>
            <w:r w:rsidRPr="00DA599E">
              <w:rPr>
                <w:sz w:val="26"/>
                <w:szCs w:val="26"/>
              </w:rPr>
              <w:t>10</w:t>
            </w:r>
          </w:p>
        </w:tc>
        <w:tc>
          <w:tcPr>
            <w:tcW w:w="3079" w:type="dxa"/>
            <w:shd w:val="clear" w:color="auto" w:fill="FFFFFF"/>
          </w:tcPr>
          <w:p w14:paraId="151D8CDA" w14:textId="77777777" w:rsidR="00852F8F" w:rsidRPr="00DA599E" w:rsidRDefault="00852F8F" w:rsidP="00852F8F">
            <w:pPr>
              <w:spacing w:line="312" w:lineRule="auto"/>
              <w:ind w:left="147"/>
              <w:rPr>
                <w:sz w:val="26"/>
                <w:szCs w:val="26"/>
              </w:rPr>
            </w:pPr>
            <w:r w:rsidRPr="00DA599E">
              <w:rPr>
                <w:sz w:val="26"/>
                <w:szCs w:val="26"/>
              </w:rPr>
              <w:t>Nhà nghỉ chuyên gia 1,2</w:t>
            </w:r>
          </w:p>
        </w:tc>
        <w:tc>
          <w:tcPr>
            <w:tcW w:w="1521" w:type="dxa"/>
            <w:shd w:val="clear" w:color="auto" w:fill="FFFFFF"/>
            <w:vAlign w:val="center"/>
          </w:tcPr>
          <w:p w14:paraId="54CE9545" w14:textId="793DC82A" w:rsidR="00852F8F" w:rsidRPr="00DA599E" w:rsidRDefault="00852F8F" w:rsidP="00852F8F">
            <w:pPr>
              <w:spacing w:line="312" w:lineRule="auto"/>
              <w:jc w:val="center"/>
              <w:rPr>
                <w:sz w:val="26"/>
                <w:szCs w:val="26"/>
              </w:rPr>
            </w:pPr>
            <w:r w:rsidRPr="00DA599E">
              <w:rPr>
                <w:sz w:val="26"/>
                <w:szCs w:val="26"/>
              </w:rPr>
              <w:t>2</w:t>
            </w:r>
          </w:p>
        </w:tc>
        <w:tc>
          <w:tcPr>
            <w:tcW w:w="1521" w:type="dxa"/>
            <w:shd w:val="clear" w:color="auto" w:fill="FFFFFF"/>
            <w:vAlign w:val="center"/>
          </w:tcPr>
          <w:p w14:paraId="29B13581" w14:textId="273DB7DE" w:rsidR="00852F8F" w:rsidRPr="00DA599E" w:rsidRDefault="00852F8F" w:rsidP="00852F8F">
            <w:pPr>
              <w:spacing w:line="312" w:lineRule="auto"/>
              <w:jc w:val="center"/>
              <w:rPr>
                <w:sz w:val="26"/>
                <w:szCs w:val="26"/>
              </w:rPr>
            </w:pPr>
            <w:r w:rsidRPr="00DA599E">
              <w:rPr>
                <w:sz w:val="26"/>
                <w:szCs w:val="26"/>
              </w:rPr>
              <w:t>2</w:t>
            </w:r>
          </w:p>
        </w:tc>
        <w:tc>
          <w:tcPr>
            <w:tcW w:w="3240" w:type="dxa"/>
            <w:shd w:val="clear" w:color="auto" w:fill="FFFFFF"/>
          </w:tcPr>
          <w:p w14:paraId="0E5E5315" w14:textId="1564EF62" w:rsidR="00852F8F" w:rsidRPr="00DA599E" w:rsidRDefault="00852F8F" w:rsidP="00852F8F">
            <w:pPr>
              <w:spacing w:line="312" w:lineRule="auto"/>
              <w:jc w:val="center"/>
              <w:rPr>
                <w:sz w:val="26"/>
                <w:szCs w:val="26"/>
              </w:rPr>
            </w:pPr>
            <w:r w:rsidRPr="00DA599E">
              <w:rPr>
                <w:sz w:val="26"/>
                <w:szCs w:val="26"/>
              </w:rPr>
              <w:t>6 x 3 x 2,5 = 45 0000000000000000000000000000000000000000000000000000000000000000000000000</w:t>
            </w:r>
          </w:p>
        </w:tc>
      </w:tr>
      <w:tr w:rsidR="00DA599E" w:rsidRPr="00DA599E" w14:paraId="2741256F" w14:textId="77777777" w:rsidTr="001C2D1E">
        <w:trPr>
          <w:trHeight w:hRule="exact" w:val="419"/>
          <w:jc w:val="center"/>
        </w:trPr>
        <w:tc>
          <w:tcPr>
            <w:tcW w:w="885" w:type="dxa"/>
            <w:shd w:val="clear" w:color="auto" w:fill="FFFFFF"/>
            <w:vAlign w:val="center"/>
          </w:tcPr>
          <w:p w14:paraId="3A4896DA" w14:textId="5F60AEB1" w:rsidR="00852F8F" w:rsidRPr="00DA599E" w:rsidRDefault="00852F8F" w:rsidP="00852F8F">
            <w:pPr>
              <w:spacing w:line="312" w:lineRule="auto"/>
              <w:jc w:val="center"/>
              <w:rPr>
                <w:sz w:val="26"/>
                <w:szCs w:val="26"/>
              </w:rPr>
            </w:pPr>
            <w:r w:rsidRPr="00DA599E">
              <w:rPr>
                <w:sz w:val="26"/>
                <w:szCs w:val="26"/>
              </w:rPr>
              <w:t>11</w:t>
            </w:r>
          </w:p>
        </w:tc>
        <w:tc>
          <w:tcPr>
            <w:tcW w:w="3079" w:type="dxa"/>
            <w:shd w:val="clear" w:color="auto" w:fill="FFFFFF"/>
          </w:tcPr>
          <w:p w14:paraId="0DCFF241" w14:textId="44CD5139" w:rsidR="00852F8F" w:rsidRPr="00DA599E" w:rsidRDefault="00852F8F" w:rsidP="00852F8F">
            <w:pPr>
              <w:spacing w:line="312" w:lineRule="auto"/>
              <w:ind w:left="147"/>
              <w:rPr>
                <w:sz w:val="26"/>
                <w:szCs w:val="26"/>
              </w:rPr>
            </w:pPr>
            <w:r w:rsidRPr="00DA599E">
              <w:rPr>
                <w:sz w:val="26"/>
                <w:szCs w:val="26"/>
              </w:rPr>
              <w:t>Nhà bảo vệ 1</w:t>
            </w:r>
          </w:p>
        </w:tc>
        <w:tc>
          <w:tcPr>
            <w:tcW w:w="1521" w:type="dxa"/>
            <w:shd w:val="clear" w:color="auto" w:fill="FFFFFF"/>
            <w:vAlign w:val="center"/>
          </w:tcPr>
          <w:p w14:paraId="2AFE0B4A" w14:textId="5234E3CD" w:rsidR="00852F8F" w:rsidRPr="00DA599E" w:rsidRDefault="00852F8F" w:rsidP="00852F8F">
            <w:pPr>
              <w:spacing w:line="312" w:lineRule="auto"/>
              <w:jc w:val="center"/>
              <w:rPr>
                <w:sz w:val="26"/>
                <w:szCs w:val="26"/>
              </w:rPr>
            </w:pPr>
            <w:r w:rsidRPr="00DA599E">
              <w:rPr>
                <w:sz w:val="26"/>
                <w:szCs w:val="26"/>
              </w:rPr>
              <w:t>1</w:t>
            </w:r>
          </w:p>
        </w:tc>
        <w:tc>
          <w:tcPr>
            <w:tcW w:w="1521" w:type="dxa"/>
            <w:shd w:val="clear" w:color="auto" w:fill="FFFFFF"/>
            <w:vAlign w:val="center"/>
          </w:tcPr>
          <w:p w14:paraId="7D8D5EE8" w14:textId="05C393B9" w:rsidR="00852F8F" w:rsidRPr="00DA599E" w:rsidRDefault="00852F8F" w:rsidP="00852F8F">
            <w:pPr>
              <w:spacing w:line="312" w:lineRule="auto"/>
              <w:jc w:val="center"/>
              <w:rPr>
                <w:sz w:val="26"/>
                <w:szCs w:val="26"/>
              </w:rPr>
            </w:pPr>
            <w:r w:rsidRPr="00DA599E">
              <w:rPr>
                <w:sz w:val="26"/>
                <w:szCs w:val="26"/>
              </w:rPr>
              <w:t>1</w:t>
            </w:r>
          </w:p>
        </w:tc>
        <w:tc>
          <w:tcPr>
            <w:tcW w:w="3240" w:type="dxa"/>
            <w:shd w:val="clear" w:color="auto" w:fill="FFFFFF"/>
          </w:tcPr>
          <w:p w14:paraId="337EEC6F" w14:textId="68A8744E" w:rsidR="00852F8F" w:rsidRPr="00DA599E" w:rsidRDefault="00852F8F" w:rsidP="00852F8F">
            <w:pPr>
              <w:spacing w:line="312" w:lineRule="auto"/>
              <w:jc w:val="center"/>
              <w:rPr>
                <w:sz w:val="26"/>
                <w:szCs w:val="26"/>
              </w:rPr>
            </w:pPr>
            <w:r w:rsidRPr="00DA599E">
              <w:rPr>
                <w:sz w:val="26"/>
                <w:szCs w:val="26"/>
              </w:rPr>
              <w:t xml:space="preserve">6 x 3 x 2,5 = 45 </w:t>
            </w:r>
          </w:p>
        </w:tc>
      </w:tr>
      <w:tr w:rsidR="00DA599E" w:rsidRPr="00DA599E" w14:paraId="0EC694AD" w14:textId="77777777" w:rsidTr="001C2D1E">
        <w:trPr>
          <w:trHeight w:hRule="exact" w:val="447"/>
          <w:jc w:val="center"/>
        </w:trPr>
        <w:tc>
          <w:tcPr>
            <w:tcW w:w="885" w:type="dxa"/>
            <w:shd w:val="clear" w:color="auto" w:fill="FFFFFF"/>
            <w:vAlign w:val="center"/>
          </w:tcPr>
          <w:p w14:paraId="252CFB53" w14:textId="305889B1" w:rsidR="00852F8F" w:rsidRPr="00DA599E" w:rsidRDefault="00852F8F" w:rsidP="00852F8F">
            <w:pPr>
              <w:spacing w:line="312" w:lineRule="auto"/>
              <w:jc w:val="center"/>
              <w:rPr>
                <w:sz w:val="26"/>
                <w:szCs w:val="26"/>
              </w:rPr>
            </w:pPr>
            <w:r w:rsidRPr="00DA599E">
              <w:rPr>
                <w:sz w:val="26"/>
                <w:szCs w:val="26"/>
              </w:rPr>
              <w:t>12</w:t>
            </w:r>
          </w:p>
        </w:tc>
        <w:tc>
          <w:tcPr>
            <w:tcW w:w="3079" w:type="dxa"/>
            <w:shd w:val="clear" w:color="auto" w:fill="FFFFFF"/>
          </w:tcPr>
          <w:p w14:paraId="49B26BBB" w14:textId="691BDC25" w:rsidR="00852F8F" w:rsidRPr="00DA599E" w:rsidRDefault="00852F8F" w:rsidP="00852F8F">
            <w:pPr>
              <w:spacing w:line="312" w:lineRule="auto"/>
              <w:ind w:left="147"/>
              <w:rPr>
                <w:bCs/>
                <w:sz w:val="26"/>
                <w:szCs w:val="26"/>
              </w:rPr>
            </w:pPr>
            <w:r w:rsidRPr="00DA599E">
              <w:rPr>
                <w:bCs/>
                <w:sz w:val="26"/>
                <w:szCs w:val="26"/>
              </w:rPr>
              <w:t>Nhà bảo vệ 2</w:t>
            </w:r>
          </w:p>
        </w:tc>
        <w:tc>
          <w:tcPr>
            <w:tcW w:w="1521" w:type="dxa"/>
            <w:shd w:val="clear" w:color="auto" w:fill="FFFFFF"/>
            <w:vAlign w:val="center"/>
          </w:tcPr>
          <w:p w14:paraId="01366A3E" w14:textId="521402B8" w:rsidR="00852F8F" w:rsidRPr="00DA599E" w:rsidRDefault="00852F8F" w:rsidP="00852F8F">
            <w:pPr>
              <w:spacing w:line="312" w:lineRule="auto"/>
              <w:jc w:val="center"/>
              <w:rPr>
                <w:bCs/>
                <w:sz w:val="26"/>
                <w:szCs w:val="26"/>
              </w:rPr>
            </w:pPr>
            <w:r w:rsidRPr="00DA599E">
              <w:rPr>
                <w:bCs/>
                <w:sz w:val="26"/>
                <w:szCs w:val="26"/>
              </w:rPr>
              <w:t>1</w:t>
            </w:r>
          </w:p>
        </w:tc>
        <w:tc>
          <w:tcPr>
            <w:tcW w:w="1521" w:type="dxa"/>
            <w:shd w:val="clear" w:color="auto" w:fill="FFFFFF"/>
            <w:vAlign w:val="center"/>
          </w:tcPr>
          <w:p w14:paraId="5CDBB0D6" w14:textId="3B06CC0A" w:rsidR="00852F8F" w:rsidRPr="00DA599E" w:rsidRDefault="00852F8F" w:rsidP="00852F8F">
            <w:pPr>
              <w:spacing w:line="312" w:lineRule="auto"/>
              <w:jc w:val="center"/>
              <w:rPr>
                <w:bCs/>
                <w:sz w:val="26"/>
                <w:szCs w:val="26"/>
              </w:rPr>
            </w:pPr>
            <w:r w:rsidRPr="00DA599E">
              <w:rPr>
                <w:bCs/>
                <w:sz w:val="26"/>
                <w:szCs w:val="26"/>
              </w:rPr>
              <w:t>1</w:t>
            </w:r>
          </w:p>
        </w:tc>
        <w:tc>
          <w:tcPr>
            <w:tcW w:w="3240" w:type="dxa"/>
            <w:shd w:val="clear" w:color="auto" w:fill="FFFFFF"/>
          </w:tcPr>
          <w:p w14:paraId="731BDBA7" w14:textId="2182BD2A" w:rsidR="00852F8F" w:rsidRPr="00DA599E" w:rsidRDefault="00852F8F" w:rsidP="00852F8F">
            <w:pPr>
              <w:spacing w:line="312" w:lineRule="auto"/>
              <w:jc w:val="center"/>
              <w:rPr>
                <w:b/>
                <w:bCs/>
                <w:sz w:val="26"/>
                <w:szCs w:val="26"/>
              </w:rPr>
            </w:pPr>
            <w:r w:rsidRPr="00DA599E">
              <w:rPr>
                <w:sz w:val="26"/>
                <w:szCs w:val="26"/>
              </w:rPr>
              <w:t xml:space="preserve">6 x 3 x 2,5 = 45 </w:t>
            </w:r>
          </w:p>
        </w:tc>
      </w:tr>
      <w:tr w:rsidR="00DA599E" w:rsidRPr="00DA599E" w14:paraId="2C38AD9C" w14:textId="77777777" w:rsidTr="001C2D1E">
        <w:trPr>
          <w:trHeight w:hRule="exact" w:val="447"/>
          <w:jc w:val="center"/>
        </w:trPr>
        <w:tc>
          <w:tcPr>
            <w:tcW w:w="885" w:type="dxa"/>
            <w:shd w:val="clear" w:color="auto" w:fill="FFFFFF"/>
            <w:vAlign w:val="center"/>
          </w:tcPr>
          <w:p w14:paraId="05D10BFE" w14:textId="45F61B37" w:rsidR="00852F8F" w:rsidRPr="00DA599E" w:rsidRDefault="00852F8F" w:rsidP="00852F8F">
            <w:pPr>
              <w:spacing w:line="312" w:lineRule="auto"/>
              <w:jc w:val="center"/>
              <w:rPr>
                <w:sz w:val="26"/>
                <w:szCs w:val="26"/>
              </w:rPr>
            </w:pPr>
            <w:r w:rsidRPr="00DA599E">
              <w:rPr>
                <w:sz w:val="26"/>
                <w:szCs w:val="26"/>
              </w:rPr>
              <w:t>13</w:t>
            </w:r>
          </w:p>
        </w:tc>
        <w:tc>
          <w:tcPr>
            <w:tcW w:w="3079" w:type="dxa"/>
            <w:shd w:val="clear" w:color="auto" w:fill="FFFFFF"/>
          </w:tcPr>
          <w:p w14:paraId="3FC5BC15" w14:textId="0642A919" w:rsidR="00852F8F" w:rsidRPr="00DA599E" w:rsidRDefault="00852F8F" w:rsidP="00852F8F">
            <w:pPr>
              <w:spacing w:line="312" w:lineRule="auto"/>
              <w:ind w:left="147"/>
              <w:rPr>
                <w:bCs/>
                <w:sz w:val="26"/>
                <w:szCs w:val="26"/>
              </w:rPr>
            </w:pPr>
            <w:r w:rsidRPr="00DA599E">
              <w:rPr>
                <w:bCs/>
                <w:sz w:val="26"/>
                <w:szCs w:val="26"/>
              </w:rPr>
              <w:t>Nhà nghỉ giữa ca</w:t>
            </w:r>
          </w:p>
        </w:tc>
        <w:tc>
          <w:tcPr>
            <w:tcW w:w="1521" w:type="dxa"/>
            <w:shd w:val="clear" w:color="auto" w:fill="FFFFFF"/>
            <w:vAlign w:val="center"/>
          </w:tcPr>
          <w:p w14:paraId="659F2933" w14:textId="6A95BA22" w:rsidR="00852F8F" w:rsidRPr="00DA599E" w:rsidRDefault="00852F8F" w:rsidP="00852F8F">
            <w:pPr>
              <w:spacing w:line="312" w:lineRule="auto"/>
              <w:jc w:val="center"/>
              <w:rPr>
                <w:bCs/>
                <w:sz w:val="26"/>
                <w:szCs w:val="26"/>
              </w:rPr>
            </w:pPr>
            <w:r w:rsidRPr="00DA599E">
              <w:rPr>
                <w:bCs/>
                <w:sz w:val="26"/>
                <w:szCs w:val="26"/>
              </w:rPr>
              <w:t>-</w:t>
            </w:r>
          </w:p>
          <w:p w14:paraId="1FCD3CEF" w14:textId="026130F0" w:rsidR="00852F8F" w:rsidRPr="00DA599E" w:rsidRDefault="00852F8F" w:rsidP="00852F8F">
            <w:pPr>
              <w:spacing w:line="312" w:lineRule="auto"/>
              <w:jc w:val="center"/>
              <w:rPr>
                <w:bCs/>
                <w:sz w:val="26"/>
                <w:szCs w:val="26"/>
              </w:rPr>
            </w:pPr>
          </w:p>
        </w:tc>
        <w:tc>
          <w:tcPr>
            <w:tcW w:w="1521" w:type="dxa"/>
            <w:shd w:val="clear" w:color="auto" w:fill="FFFFFF"/>
            <w:vAlign w:val="center"/>
          </w:tcPr>
          <w:p w14:paraId="1FA7655B" w14:textId="039DB2A3" w:rsidR="00852F8F" w:rsidRPr="00DA599E" w:rsidRDefault="00852F8F" w:rsidP="00852F8F">
            <w:pPr>
              <w:spacing w:line="312" w:lineRule="auto"/>
              <w:jc w:val="center"/>
              <w:rPr>
                <w:bCs/>
                <w:sz w:val="26"/>
                <w:szCs w:val="26"/>
              </w:rPr>
            </w:pPr>
            <w:r w:rsidRPr="00DA599E">
              <w:rPr>
                <w:bCs/>
                <w:sz w:val="26"/>
                <w:szCs w:val="26"/>
              </w:rPr>
              <w:t>1</w:t>
            </w:r>
          </w:p>
        </w:tc>
        <w:tc>
          <w:tcPr>
            <w:tcW w:w="3240" w:type="dxa"/>
            <w:shd w:val="clear" w:color="auto" w:fill="FFFFFF"/>
          </w:tcPr>
          <w:p w14:paraId="73E8274D" w14:textId="17D2CB3D" w:rsidR="00852F8F" w:rsidRPr="00DA599E" w:rsidRDefault="00DC0592" w:rsidP="00852F8F">
            <w:pPr>
              <w:spacing w:line="312" w:lineRule="auto"/>
              <w:jc w:val="center"/>
              <w:rPr>
                <w:sz w:val="26"/>
                <w:szCs w:val="26"/>
              </w:rPr>
            </w:pPr>
            <w:r w:rsidRPr="00DA599E">
              <w:rPr>
                <w:sz w:val="26"/>
                <w:szCs w:val="26"/>
              </w:rPr>
              <w:t>6 x 3 x 2,5 = 45</w:t>
            </w:r>
          </w:p>
        </w:tc>
      </w:tr>
      <w:tr w:rsidR="00DA599E" w:rsidRPr="00DA599E" w14:paraId="1D5E55B2" w14:textId="77777777" w:rsidTr="00720153">
        <w:trPr>
          <w:trHeight w:hRule="exact" w:val="447"/>
          <w:jc w:val="center"/>
        </w:trPr>
        <w:tc>
          <w:tcPr>
            <w:tcW w:w="885" w:type="dxa"/>
            <w:shd w:val="clear" w:color="auto" w:fill="FFFFFF"/>
            <w:vAlign w:val="center"/>
          </w:tcPr>
          <w:p w14:paraId="24AC22F8" w14:textId="77777777" w:rsidR="00852F8F" w:rsidRPr="00DA599E" w:rsidRDefault="00852F8F" w:rsidP="00852F8F">
            <w:pPr>
              <w:spacing w:line="312" w:lineRule="auto"/>
              <w:jc w:val="center"/>
              <w:rPr>
                <w:sz w:val="26"/>
                <w:szCs w:val="26"/>
              </w:rPr>
            </w:pPr>
          </w:p>
        </w:tc>
        <w:tc>
          <w:tcPr>
            <w:tcW w:w="3079" w:type="dxa"/>
            <w:shd w:val="clear" w:color="auto" w:fill="FFFFFF"/>
          </w:tcPr>
          <w:p w14:paraId="7AC65CA8" w14:textId="77777777" w:rsidR="00852F8F" w:rsidRPr="00DA599E" w:rsidRDefault="00852F8F" w:rsidP="00852F8F">
            <w:pPr>
              <w:spacing w:line="312" w:lineRule="auto"/>
              <w:ind w:left="147"/>
              <w:rPr>
                <w:b/>
                <w:bCs/>
                <w:sz w:val="26"/>
                <w:szCs w:val="26"/>
              </w:rPr>
            </w:pPr>
            <w:r w:rsidRPr="00DA599E">
              <w:rPr>
                <w:b/>
                <w:bCs/>
                <w:sz w:val="26"/>
                <w:szCs w:val="26"/>
              </w:rPr>
              <w:t>TỔNG</w:t>
            </w:r>
          </w:p>
        </w:tc>
        <w:tc>
          <w:tcPr>
            <w:tcW w:w="1521" w:type="dxa"/>
            <w:shd w:val="clear" w:color="auto" w:fill="FFFFFF"/>
          </w:tcPr>
          <w:p w14:paraId="6AC7DC89" w14:textId="203E0601" w:rsidR="00852F8F" w:rsidRPr="00DA599E" w:rsidRDefault="00852F8F" w:rsidP="00852F8F">
            <w:pPr>
              <w:spacing w:line="312" w:lineRule="auto"/>
              <w:jc w:val="center"/>
              <w:rPr>
                <w:b/>
                <w:bCs/>
                <w:sz w:val="26"/>
                <w:szCs w:val="26"/>
              </w:rPr>
            </w:pPr>
            <w:r w:rsidRPr="00DA599E">
              <w:rPr>
                <w:b/>
                <w:bCs/>
                <w:sz w:val="26"/>
                <w:szCs w:val="26"/>
              </w:rPr>
              <w:t>17</w:t>
            </w:r>
          </w:p>
        </w:tc>
        <w:tc>
          <w:tcPr>
            <w:tcW w:w="1521" w:type="dxa"/>
            <w:shd w:val="clear" w:color="auto" w:fill="FFFFFF"/>
            <w:vAlign w:val="center"/>
          </w:tcPr>
          <w:p w14:paraId="26DD8DB2" w14:textId="3DE4DD75" w:rsidR="00852F8F" w:rsidRPr="00DA599E" w:rsidRDefault="00852F8F" w:rsidP="00F45A43">
            <w:pPr>
              <w:spacing w:line="312" w:lineRule="auto"/>
              <w:jc w:val="center"/>
              <w:rPr>
                <w:b/>
                <w:bCs/>
                <w:sz w:val="26"/>
                <w:szCs w:val="26"/>
              </w:rPr>
            </w:pPr>
            <w:r w:rsidRPr="00DA599E">
              <w:rPr>
                <w:b/>
                <w:bCs/>
                <w:sz w:val="26"/>
                <w:szCs w:val="26"/>
              </w:rPr>
              <w:t>1</w:t>
            </w:r>
            <w:r w:rsidR="00F45A43" w:rsidRPr="00DA599E">
              <w:rPr>
                <w:b/>
                <w:bCs/>
                <w:sz w:val="26"/>
                <w:szCs w:val="26"/>
              </w:rPr>
              <w:t>8</w:t>
            </w:r>
          </w:p>
        </w:tc>
        <w:tc>
          <w:tcPr>
            <w:tcW w:w="3240" w:type="dxa"/>
            <w:shd w:val="clear" w:color="auto" w:fill="FFFFFF"/>
            <w:vAlign w:val="center"/>
          </w:tcPr>
          <w:p w14:paraId="1C91B876" w14:textId="257B9757" w:rsidR="00852F8F" w:rsidRPr="00DA599E" w:rsidRDefault="00BD0AA3" w:rsidP="00852F8F">
            <w:pPr>
              <w:spacing w:line="312" w:lineRule="auto"/>
              <w:jc w:val="center"/>
              <w:rPr>
                <w:b/>
                <w:bCs/>
                <w:sz w:val="26"/>
                <w:szCs w:val="26"/>
              </w:rPr>
            </w:pPr>
            <w:r w:rsidRPr="00DA599E">
              <w:rPr>
                <w:b/>
                <w:bCs/>
                <w:sz w:val="26"/>
                <w:szCs w:val="26"/>
              </w:rPr>
              <w:t>757,5</w:t>
            </w:r>
          </w:p>
        </w:tc>
      </w:tr>
    </w:tbl>
    <w:p w14:paraId="470A4470" w14:textId="36158CAF" w:rsidR="00A915DA" w:rsidRPr="00DA599E" w:rsidRDefault="00A915DA" w:rsidP="00A915DA">
      <w:pPr>
        <w:pStyle w:val="0Normal"/>
        <w:jc w:val="right"/>
        <w:rPr>
          <w:i/>
        </w:rPr>
      </w:pPr>
      <w:bookmarkStart w:id="1246" w:name="_Toc80888678"/>
      <w:bookmarkStart w:id="1247" w:name="_Toc80888966"/>
      <w:r w:rsidRPr="00DA599E">
        <w:rPr>
          <w:i/>
        </w:rPr>
        <w:t>(Nguồn: Công ty TNHH RK Resources, 202</w:t>
      </w:r>
      <w:r w:rsidR="00D159B7" w:rsidRPr="00DA599E">
        <w:rPr>
          <w:i/>
        </w:rPr>
        <w:t>2</w:t>
      </w:r>
      <w:r w:rsidRPr="00DA599E">
        <w:rPr>
          <w:i/>
        </w:rPr>
        <w:t>)</w:t>
      </w:r>
      <w:bookmarkEnd w:id="1246"/>
      <w:bookmarkEnd w:id="1247"/>
    </w:p>
    <w:p w14:paraId="6FF04E0F" w14:textId="5F670185" w:rsidR="00A915DA" w:rsidRPr="00DA599E" w:rsidRDefault="00523981" w:rsidP="00523981">
      <w:pPr>
        <w:pStyle w:val="PHAN112"/>
      </w:pPr>
      <w:bookmarkStart w:id="1248" w:name="_Toc80888517"/>
      <w:bookmarkStart w:id="1249" w:name="_Toc84237509"/>
      <w:bookmarkStart w:id="1250" w:name="_Toc100642858"/>
      <w:r w:rsidRPr="00DA599E">
        <w:t>b. Xử lý sơ bộ n</w:t>
      </w:r>
      <w:r w:rsidR="00A915DA" w:rsidRPr="00DA599E">
        <w:t>ước thải nhà ăn</w:t>
      </w:r>
      <w:bookmarkEnd w:id="1248"/>
      <w:bookmarkEnd w:id="1249"/>
      <w:bookmarkEnd w:id="1250"/>
    </w:p>
    <w:p w14:paraId="70EF7953" w14:textId="77777777" w:rsidR="00A915DA" w:rsidRPr="00DA599E" w:rsidRDefault="00A915DA" w:rsidP="00A915DA">
      <w:pPr>
        <w:pStyle w:val="0Normal"/>
        <w:tabs>
          <w:tab w:val="left" w:pos="567"/>
        </w:tabs>
        <w:ind w:firstLine="0"/>
        <w:rPr>
          <w:lang w:val="vi-VN"/>
        </w:rPr>
      </w:pPr>
      <w:r w:rsidRPr="00DA599E">
        <w:rPr>
          <w:noProof/>
        </w:rPr>
        <w:lastRenderedPageBreak/>
        <mc:AlternateContent>
          <mc:Choice Requires="wpg">
            <w:drawing>
              <wp:anchor distT="0" distB="0" distL="114300" distR="114300" simplePos="0" relativeHeight="251666944" behindDoc="0" locked="0" layoutInCell="1" allowOverlap="1" wp14:anchorId="596302FA" wp14:editId="43F5A5BE">
                <wp:simplePos x="0" y="0"/>
                <wp:positionH relativeFrom="column">
                  <wp:posOffset>612787</wp:posOffset>
                </wp:positionH>
                <wp:positionV relativeFrom="paragraph">
                  <wp:posOffset>798159</wp:posOffset>
                </wp:positionV>
                <wp:extent cx="4597197" cy="2315845"/>
                <wp:effectExtent l="38100" t="0" r="32385" b="8255"/>
                <wp:wrapTopAndBottom/>
                <wp:docPr id="23" name="Group 23"/>
                <wp:cNvGraphicFramePr/>
                <a:graphic xmlns:a="http://schemas.openxmlformats.org/drawingml/2006/main">
                  <a:graphicData uri="http://schemas.microsoft.com/office/word/2010/wordprocessingGroup">
                    <wpg:wgp>
                      <wpg:cNvGrpSpPr/>
                      <wpg:grpSpPr>
                        <a:xfrm>
                          <a:off x="0" y="0"/>
                          <a:ext cx="4597197" cy="2315845"/>
                          <a:chOff x="0" y="0"/>
                          <a:chExt cx="4597197" cy="2315845"/>
                        </a:xfrm>
                      </wpg:grpSpPr>
                      <wpg:grpSp>
                        <wpg:cNvPr id="17" name="Group 17"/>
                        <wpg:cNvGrpSpPr/>
                        <wpg:grpSpPr>
                          <a:xfrm>
                            <a:off x="0" y="0"/>
                            <a:ext cx="4597197" cy="2315845"/>
                            <a:chOff x="0" y="0"/>
                            <a:chExt cx="4597197" cy="2315845"/>
                          </a:xfrm>
                        </wpg:grpSpPr>
                        <pic:pic xmlns:pic="http://schemas.openxmlformats.org/drawingml/2006/picture">
                          <pic:nvPicPr>
                            <pic:cNvPr id="10" name="Picture 10"/>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bwMode="auto">
                            <a:xfrm>
                              <a:off x="910806" y="0"/>
                              <a:ext cx="3128010" cy="2315845"/>
                            </a:xfrm>
                            <a:prstGeom prst="rect">
                              <a:avLst/>
                            </a:prstGeom>
                            <a:noFill/>
                            <a:ln>
                              <a:noFill/>
                            </a:ln>
                          </pic:spPr>
                        </pic:pic>
                        <wps:wsp>
                          <wps:cNvPr id="11" name="Text Box 11"/>
                          <wps:cNvSpPr txBox="1">
                            <a:spLocks noChangeArrowheads="1"/>
                          </wps:cNvSpPr>
                          <wps:spPr bwMode="auto">
                            <a:xfrm rot="-947994">
                              <a:off x="2415397" y="1102420"/>
                              <a:ext cx="858520" cy="280035"/>
                            </a:xfrm>
                            <a:prstGeom prst="rect">
                              <a:avLst/>
                            </a:prstGeom>
                            <a:noFill/>
                            <a:ln w="635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3ED24292" w14:textId="77777777" w:rsidR="00DA599E" w:rsidRPr="00346E5A" w:rsidRDefault="00DA599E" w:rsidP="00A915DA">
                                <w:pPr>
                                  <w:jc w:val="center"/>
                                </w:pPr>
                                <w:r w:rsidRPr="00346E5A">
                                  <w:t>Ngăn lắng</w:t>
                                </w:r>
                              </w:p>
                            </w:txbxContent>
                          </wps:txbx>
                          <wps:bodyPr rot="0" vert="horz" wrap="square" lIns="91440" tIns="45720" rIns="91440" bIns="45720" anchor="t" anchorCtr="0" upright="1">
                            <a:noAutofit/>
                          </wps:bodyPr>
                        </wps:wsp>
                        <wps:wsp>
                          <wps:cNvPr id="14" name="Text Box 14"/>
                          <wps:cNvSpPr txBox="1">
                            <a:spLocks noChangeArrowheads="1"/>
                          </wps:cNvSpPr>
                          <wps:spPr bwMode="auto">
                            <a:xfrm rot="-1600238">
                              <a:off x="3715182" y="886963"/>
                              <a:ext cx="882015" cy="262255"/>
                            </a:xfrm>
                            <a:prstGeom prst="rect">
                              <a:avLst/>
                            </a:prstGeom>
                            <a:noFill/>
                            <a:ln w="635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2350B2DB" w14:textId="77777777" w:rsidR="00DA599E" w:rsidRPr="00346E5A" w:rsidRDefault="00DA599E" w:rsidP="00A915DA">
                                <w:pPr>
                                  <w:jc w:val="center"/>
                                </w:pPr>
                                <w:r w:rsidRPr="00346E5A">
                                  <w:t>Ngăn lọc</w:t>
                                </w:r>
                              </w:p>
                            </w:txbxContent>
                          </wps:txbx>
                          <wps:bodyPr rot="0" vert="horz" wrap="square" lIns="91440" tIns="45720" rIns="91440" bIns="45720" anchor="t" anchorCtr="0" upright="1">
                            <a:noAutofit/>
                          </wps:bodyPr>
                        </wps:wsp>
                        <wps:wsp>
                          <wps:cNvPr id="59" name="Text Box 59"/>
                          <wps:cNvSpPr txBox="1">
                            <a:spLocks/>
                          </wps:cNvSpPr>
                          <wps:spPr>
                            <a:xfrm rot="20532771">
                              <a:off x="0" y="1449957"/>
                              <a:ext cx="1137920" cy="262255"/>
                            </a:xfrm>
                            <a:prstGeom prst="rect">
                              <a:avLst/>
                            </a:prstGeom>
                            <a:solidFill>
                              <a:sysClr val="window" lastClr="FFFFFF"/>
                            </a:solidFill>
                            <a:ln w="6350">
                              <a:solidFill>
                                <a:sysClr val="window" lastClr="FFFFFF"/>
                              </a:solidFill>
                            </a:ln>
                            <a:effectLst/>
                          </wps:spPr>
                          <wps:txbx>
                            <w:txbxContent>
                              <w:p w14:paraId="69EA50E6" w14:textId="77777777" w:rsidR="00DA599E" w:rsidRPr="00346E5A" w:rsidRDefault="00DA599E" w:rsidP="00A915DA">
                                <w:pPr>
                                  <w:jc w:val="center"/>
                                </w:pPr>
                                <w:r w:rsidRPr="00346E5A">
                                  <w:t>Nước thải vào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6" name="Text Box 16"/>
                        <wps:cNvSpPr txBox="1">
                          <a:spLocks noChangeArrowheads="1"/>
                        </wps:cNvSpPr>
                        <wps:spPr bwMode="auto">
                          <a:xfrm rot="-1600238">
                            <a:off x="1288882" y="1673237"/>
                            <a:ext cx="855345" cy="262255"/>
                          </a:xfrm>
                          <a:prstGeom prst="rect">
                            <a:avLst/>
                          </a:prstGeom>
                          <a:noFill/>
                          <a:ln w="635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5D2E837C" w14:textId="77777777" w:rsidR="00DA599E" w:rsidRPr="00346E5A" w:rsidRDefault="00DA599E" w:rsidP="00A915DA">
                              <w:pPr>
                                <w:jc w:val="center"/>
                              </w:pPr>
                              <w:r w:rsidRPr="00346E5A">
                                <w:t>Ngăn chứa</w:t>
                              </w:r>
                            </w:p>
                          </w:txbxContent>
                        </wps:txbx>
                        <wps:bodyPr rot="0" vert="horz" wrap="square" lIns="91440" tIns="45720" rIns="91440" bIns="45720" anchor="t" anchorCtr="0" upright="1">
                          <a:noAutofit/>
                        </wps:bodyPr>
                      </wps:wsp>
                    </wpg:wgp>
                  </a:graphicData>
                </a:graphic>
              </wp:anchor>
            </w:drawing>
          </mc:Choice>
          <mc:Fallback>
            <w:pict>
              <v:group w14:anchorId="596302FA" id="Group 23" o:spid="_x0000_s1433" style="position:absolute;left:0;text-align:left;margin-left:48.25pt;margin-top:62.85pt;width:362pt;height:182.35pt;z-index:251666944;mso-position-horizontal-relative:text;mso-position-vertical-relative:text" coordsize="45971,231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">
                <v:group id="Group 17" o:spid="_x0000_s1434" style="position:absolute;width:45971;height:23158" coordsize="45971,23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 id="Picture 10" o:spid="_x0000_s1435" type="#_x0000_t75" style="position:absolute;left:9108;width:31280;height:23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">
                    <v:imagedata r:id="rId65" o:title=""/>
                  </v:shape>
                  <v:shape id="Text Box 11" o:spid="_x0000_s1436" type="#_x0000_t202" style="position:absolute;left:24153;top:11024;width:8586;height:2800;rotation:-103546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" filled="f" strokecolor="white" strokeweight=".5pt">
                    <v:textbox>
                      <w:txbxContent>
                        <w:p w14:paraId="3ED24292" w14:textId="77777777" w:rsidR="00DA599E" w:rsidRPr="00346E5A" w:rsidRDefault="00DA599E" w:rsidP="00A915DA">
                          <w:pPr>
                            <w:jc w:val="center"/>
                          </w:pPr>
                          <w:r w:rsidRPr="00346E5A">
                            <w:t>Ngăn lắng</w:t>
                          </w:r>
                        </w:p>
                      </w:txbxContent>
                    </v:textbox>
                  </v:shape>
                  <v:shape id="Text Box 14" o:spid="_x0000_s1437" type="#_x0000_t202" style="position:absolute;left:37151;top:8869;width:8820;height:2623;rotation:-174788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" filled="f" strokecolor="white" strokeweight=".5pt">
                    <v:textbox>
                      <w:txbxContent>
                        <w:p w14:paraId="2350B2DB" w14:textId="77777777" w:rsidR="00DA599E" w:rsidRPr="00346E5A" w:rsidRDefault="00DA599E" w:rsidP="00A915DA">
                          <w:pPr>
                            <w:jc w:val="center"/>
                          </w:pPr>
                          <w:r w:rsidRPr="00346E5A">
                            <w:t>Ngăn lọc</w:t>
                          </w:r>
                        </w:p>
                      </w:txbxContent>
                    </v:textbox>
                  </v:shape>
                  <v:shape id="Text Box 59" o:spid="_x0000_s1438" type="#_x0000_t202" style="position:absolute;top:14499;width:11379;height:2623;rotation:-116569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" fillcolor="window" strokecolor="window" strokeweight=".5pt">
                    <v:path arrowok="t"/>
                    <v:textbox>
                      <w:txbxContent>
                        <w:p w14:paraId="69EA50E6" w14:textId="77777777" w:rsidR="00DA599E" w:rsidRPr="00346E5A" w:rsidRDefault="00DA599E" w:rsidP="00A915DA">
                          <w:pPr>
                            <w:jc w:val="center"/>
                          </w:pPr>
                          <w:r w:rsidRPr="00346E5A">
                            <w:t>Nước thải vào</w:t>
                          </w:r>
                        </w:p>
                      </w:txbxContent>
                    </v:textbox>
                  </v:shape>
                </v:group>
                <v:shape id="Text Box 16" o:spid="_x0000_s1439" type="#_x0000_t202" style="position:absolute;left:12888;top:16732;width:8554;height:2622;rotation:-174788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" filled="f" strokecolor="white" strokeweight=".5pt">
                  <v:textbox>
                    <w:txbxContent>
                      <w:p w14:paraId="5D2E837C" w14:textId="77777777" w:rsidR="00DA599E" w:rsidRPr="00346E5A" w:rsidRDefault="00DA599E" w:rsidP="00A915DA">
                        <w:pPr>
                          <w:jc w:val="center"/>
                        </w:pPr>
                        <w:r w:rsidRPr="00346E5A">
                          <w:t>Ngăn chứa</w:t>
                        </w:r>
                      </w:p>
                    </w:txbxContent>
                  </v:textbox>
                </v:shape>
                <w10:wrap type="topAndBottom"/>
              </v:group>
            </w:pict>
          </mc:Fallback>
        </mc:AlternateContent>
      </w:r>
      <w:r w:rsidRPr="00DA599E">
        <w:tab/>
      </w:r>
      <w:r w:rsidRPr="00DA599E">
        <w:rPr>
          <w:lang w:val="vi-VN"/>
        </w:rPr>
        <w:t xml:space="preserve">Nước thải từ nhà ăn sẽ được loại bỏ một phần các cặn rác, thực phẩm thừa bằng lưới chắn rác tại khu vực chế biến và tự chảy về bể tách dầu mỡ đồng thời là bể thu gom nước thải nhà ăn. </w:t>
      </w:r>
      <w:r w:rsidRPr="00DA599E">
        <w:t>Nguyên lý hoạt động</w:t>
      </w:r>
      <w:r w:rsidRPr="00DA599E">
        <w:rPr>
          <w:lang w:val="vi-VN"/>
        </w:rPr>
        <w:t xml:space="preserve"> của bể được mô tả trong hình sau:</w:t>
      </w:r>
    </w:p>
    <w:p w14:paraId="2E0E6A4D" w14:textId="4AA42D8A" w:rsidR="00A915DA" w:rsidRPr="00DA599E" w:rsidRDefault="004E0C2A" w:rsidP="00D212FE">
      <w:pPr>
        <w:pStyle w:val="ahnhloan"/>
      </w:pPr>
      <w:bookmarkStart w:id="1251" w:name="_Toc46786074"/>
      <w:bookmarkStart w:id="1252" w:name="_Toc57707307"/>
      <w:bookmarkStart w:id="1253" w:name="_Toc64591945"/>
      <w:bookmarkStart w:id="1254" w:name="_Toc73526508"/>
      <w:bookmarkStart w:id="1255" w:name="_Toc80889432"/>
      <w:bookmarkStart w:id="1256" w:name="_Toc111275263"/>
      <w:r w:rsidRPr="00DA599E">
        <w:t xml:space="preserve">Hình 3. </w:t>
      </w:r>
      <w:r w:rsidRPr="00DA599E">
        <w:fldChar w:fldCharType="begin"/>
      </w:r>
      <w:r w:rsidRPr="00DA599E">
        <w:instrText xml:space="preserve"> SEQ Hình_3. \* ARABIC </w:instrText>
      </w:r>
      <w:r w:rsidRPr="00DA599E">
        <w:fldChar w:fldCharType="separate"/>
      </w:r>
      <w:r w:rsidR="00DA599E">
        <w:t>7</w:t>
      </w:r>
      <w:r w:rsidRPr="00DA599E">
        <w:fldChar w:fldCharType="end"/>
      </w:r>
      <w:r w:rsidR="00A915DA" w:rsidRPr="00DA599E">
        <w:t>.</w:t>
      </w:r>
      <w:r w:rsidR="00A915DA" w:rsidRPr="00DA599E">
        <w:rPr>
          <w:lang w:val="vi-VN"/>
        </w:rPr>
        <w:t xml:space="preserve"> </w:t>
      </w:r>
      <w:r w:rsidR="00A915DA" w:rsidRPr="00DA599E">
        <w:t>Nguyên lý hoạt động của bể tách dầu</w:t>
      </w:r>
      <w:bookmarkEnd w:id="1251"/>
      <w:r w:rsidR="00A915DA" w:rsidRPr="00DA599E">
        <w:t xml:space="preserve"> mỡ</w:t>
      </w:r>
      <w:bookmarkEnd w:id="1252"/>
      <w:bookmarkEnd w:id="1253"/>
      <w:bookmarkEnd w:id="1254"/>
      <w:bookmarkEnd w:id="1255"/>
      <w:bookmarkEnd w:id="1256"/>
    </w:p>
    <w:p w14:paraId="7A10DD44" w14:textId="7C65717C" w:rsidR="00A915DA" w:rsidRPr="00DA599E" w:rsidRDefault="00A915DA" w:rsidP="00A915DA">
      <w:pPr>
        <w:pStyle w:val="BodyText"/>
        <w:spacing w:line="312" w:lineRule="auto"/>
        <w:jc w:val="both"/>
        <w:rPr>
          <w:rFonts w:ascii="Times New Roman" w:hAnsi="Times New Roman"/>
          <w:b/>
          <w:i/>
          <w:sz w:val="26"/>
          <w:u w:val="single"/>
          <w:lang w:val="vi-VN"/>
        </w:rPr>
      </w:pPr>
      <w:r w:rsidRPr="00DA599E">
        <w:rPr>
          <w:rFonts w:ascii="Times New Roman" w:hAnsi="Times New Roman"/>
          <w:b/>
          <w:i/>
          <w:sz w:val="26"/>
          <w:u w:val="single"/>
          <w:lang w:val="vi-VN"/>
        </w:rPr>
        <w:t xml:space="preserve">Nguyên lý hoạt động của bể tách dầu: </w:t>
      </w:r>
    </w:p>
    <w:p w14:paraId="74057CFA" w14:textId="77777777" w:rsidR="00A915DA" w:rsidRPr="00DA599E" w:rsidRDefault="00A915DA" w:rsidP="00A915DA">
      <w:pPr>
        <w:pStyle w:val="0Normal"/>
      </w:pPr>
      <w:r w:rsidRPr="00DA599E">
        <w:rPr>
          <w:b/>
        </w:rPr>
        <w:t xml:space="preserve">Giai đoạn 1: </w:t>
      </w:r>
      <w:r w:rsidRPr="00DA599E">
        <w:t>Đầu tiên phần nước thải có chứa dầu mỡ dư thừa được đổ trực tiếp vào giỏ lọc tại ngăn thứ nhất là ngăn chứa.</w:t>
      </w:r>
      <w:r w:rsidRPr="00DA599E">
        <w:rPr>
          <w:b/>
        </w:rPr>
        <w:t xml:space="preserve"> </w:t>
      </w:r>
      <w:r w:rsidRPr="00DA599E">
        <w:t xml:space="preserve">Nước thải tràn vào ngăn thứ nhất thông qua sọt rác được thiết kế bên trong làm nhiệm vụ giữ lại các chất bẩn như các loại thực phẩm, thức ăn thừa, xương hay các tạp chất khác có kích thước lớn gây tắc nghẽn đường ống. Chức năng này giúp bể có thể hoạt động ổn định, không bị nghẹt do rác. </w:t>
      </w:r>
    </w:p>
    <w:p w14:paraId="119865A7" w14:textId="77777777" w:rsidR="00A915DA" w:rsidRPr="00DA599E" w:rsidRDefault="00A915DA" w:rsidP="00A915DA">
      <w:pPr>
        <w:pStyle w:val="0Normal"/>
        <w:rPr>
          <w:shd w:val="clear" w:color="auto" w:fill="FFFFFF"/>
        </w:rPr>
      </w:pPr>
      <w:r w:rsidRPr="00DA599E">
        <w:rPr>
          <w:b/>
        </w:rPr>
        <w:t>Giai đoạn 2:</w:t>
      </w:r>
      <w:r w:rsidRPr="00DA599E">
        <w:t xml:space="preserve"> Sau khi lọc rác thải xong, nước sẽ chảy sang ngăn thứ hai và lưu lại trong một khoảng thời gian. Bể sẽ được thiết kế với kích thước đủ lớn để đảm bảo thời gian lưu nước, để dầu mỡ có thể nổi lên trên mặt nước. </w:t>
      </w:r>
      <w:r w:rsidRPr="00DA599E">
        <w:rPr>
          <w:shd w:val="clear" w:color="auto" w:fill="FFFFFF"/>
        </w:rPr>
        <w:t>Công đoạn tách mỡ ra khỏi nước được thực hiện bởi bể được được thiết kế một vách ngăn hướng dòng tạo điều kiện để mỡ và nước phân tách riêng biệt.</w:t>
      </w:r>
    </w:p>
    <w:p w14:paraId="1E8081A0" w14:textId="77777777" w:rsidR="00A915DA" w:rsidRPr="00DA599E" w:rsidRDefault="00A915DA" w:rsidP="00A915DA">
      <w:pPr>
        <w:pStyle w:val="0Normal"/>
      </w:pPr>
      <w:r w:rsidRPr="00DA599E">
        <w:rPr>
          <w:b/>
          <w:shd w:val="clear" w:color="auto" w:fill="FFFFFF"/>
        </w:rPr>
        <w:t>Giai đoạn 3:</w:t>
      </w:r>
      <w:r w:rsidRPr="00DA599E">
        <w:rPr>
          <w:shd w:val="clear" w:color="auto" w:fill="FFFFFF"/>
        </w:rPr>
        <w:t xml:space="preserve"> Nước thải ở ngăn 2 tràn vào ngăn 3. </w:t>
      </w:r>
      <w:r w:rsidRPr="00DA599E">
        <w:t xml:space="preserve">Phần nước trong sau xử lý đi xuống đáy bể và được bơm ra ngoài theo đường ống dẫn về hệ thống xử lý nước thải tập trung của </w:t>
      </w:r>
      <w:r w:rsidRPr="00DA599E">
        <w:rPr>
          <w:lang w:val="vi-VN"/>
        </w:rPr>
        <w:t>Công ty</w:t>
      </w:r>
      <w:r w:rsidRPr="00DA599E">
        <w:t xml:space="preserve"> để xử lý. Dầu thải được thu gom từ van xả và chứa trong các thùng chứa dầu, lưu trữ tr</w:t>
      </w:r>
      <w:r w:rsidRPr="00DA599E">
        <w:rPr>
          <w:lang w:val="vi-VN"/>
        </w:rPr>
        <w:t xml:space="preserve">ong nhà kho </w:t>
      </w:r>
      <w:r w:rsidRPr="00DA599E">
        <w:t>xử lý theo quy định.</w:t>
      </w:r>
    </w:p>
    <w:p w14:paraId="42F99551" w14:textId="77777777" w:rsidR="00A915DA" w:rsidRPr="00DA599E" w:rsidRDefault="00A915DA" w:rsidP="00A915DA">
      <w:pPr>
        <w:pStyle w:val="PHAN111"/>
        <w:spacing w:line="312" w:lineRule="auto"/>
        <w:ind w:left="0" w:firstLine="567"/>
        <w:rPr>
          <w:b w:val="0"/>
          <w:bCs/>
          <w:i w:val="0"/>
          <w:iCs/>
        </w:rPr>
      </w:pPr>
      <w:bookmarkStart w:id="1257" w:name="_Toc80888518"/>
      <w:bookmarkStart w:id="1258" w:name="_Toc84237510"/>
      <w:bookmarkStart w:id="1259" w:name="_Toc100642859"/>
      <w:r w:rsidRPr="00DA599E">
        <w:rPr>
          <w:b w:val="0"/>
          <w:bCs/>
          <w:i w:val="0"/>
          <w:iCs/>
        </w:rPr>
        <w:t xml:space="preserve">Bể tách dầu hiện hữu đang được áp dụng hiệu quả, vì vậy Công ty sẽ tiếp tục áp dụng công nghệ xử lý nước thải nhà ăn hiện tại. Nhằm tách bỏ lượng dầu mỡ khó phân hủy, ngăn chặn dầu mỡ thừa dính bám gây tắc đường ống </w:t>
      </w:r>
      <w:r w:rsidRPr="00DA599E">
        <w:rPr>
          <w:b w:val="0"/>
          <w:bCs/>
          <w:i w:val="0"/>
          <w:iCs/>
          <w:shd w:val="clear" w:color="auto" w:fill="FFFFFF"/>
        </w:rPr>
        <w:t>hoặc dầu mỡ thải bỏ trực tiếp ra môi trường gây ô nhiễm môi trường.</w:t>
      </w:r>
      <w:bookmarkEnd w:id="1257"/>
      <w:bookmarkEnd w:id="1258"/>
      <w:bookmarkEnd w:id="1259"/>
    </w:p>
    <w:p w14:paraId="7BE2151F" w14:textId="1AE07CAB" w:rsidR="00A915DA" w:rsidRPr="00DA599E" w:rsidRDefault="00A915DA" w:rsidP="00A915DA">
      <w:pPr>
        <w:tabs>
          <w:tab w:val="left" w:pos="993"/>
        </w:tabs>
        <w:spacing w:line="312" w:lineRule="auto"/>
        <w:ind w:firstLine="502"/>
        <w:jc w:val="both"/>
        <w:rPr>
          <w:sz w:val="26"/>
          <w:szCs w:val="26"/>
        </w:rPr>
      </w:pPr>
      <w:r w:rsidRPr="00DA599E">
        <w:rPr>
          <w:sz w:val="26"/>
          <w:szCs w:val="26"/>
        </w:rPr>
        <w:t>Nước thải từ nhà ăn sau khi qua bể tách dầu sẽ được đưa về HTXLNT tập trung để xử lý đạt quy chuẩn trước khi đấu nối vào KCN Bàu Bàng.</w:t>
      </w:r>
    </w:p>
    <w:p w14:paraId="53AC4D9A" w14:textId="77777777" w:rsidR="00D82146" w:rsidRPr="00DA599E" w:rsidRDefault="00D82146">
      <w:pPr>
        <w:spacing w:after="200" w:line="276" w:lineRule="auto"/>
        <w:rPr>
          <w:rFonts w:eastAsiaTheme="minorHAnsi" w:cstheme="minorBidi"/>
          <w:b/>
          <w:bCs/>
          <w:sz w:val="26"/>
          <w:szCs w:val="18"/>
        </w:rPr>
      </w:pPr>
      <w:bookmarkStart w:id="1260" w:name="_Toc101508564"/>
      <w:r w:rsidRPr="00DA599E">
        <w:br w:type="page"/>
      </w:r>
    </w:p>
    <w:p w14:paraId="311B6631" w14:textId="2BE38CE4" w:rsidR="00523981" w:rsidRPr="00DA599E" w:rsidRDefault="005C2783" w:rsidP="004E0C2A">
      <w:pPr>
        <w:pStyle w:val="Caption"/>
        <w:rPr>
          <w:color w:val="auto"/>
        </w:rPr>
      </w:pPr>
      <w:bookmarkStart w:id="1261" w:name="_Toc114565221"/>
      <w:r w:rsidRPr="00DA599E">
        <w:rPr>
          <w:color w:val="auto"/>
        </w:rPr>
        <w:lastRenderedPageBreak/>
        <w:t>Bảng 3.</w:t>
      </w:r>
      <w:r w:rsidR="004E0C2A" w:rsidRPr="00DA599E">
        <w:rPr>
          <w:color w:val="auto"/>
        </w:rPr>
        <w:t xml:space="preserve"> </w:t>
      </w:r>
      <w:r w:rsidR="002A6DFD" w:rsidRPr="00DA599E">
        <w:rPr>
          <w:color w:val="auto"/>
        </w:rPr>
        <w:fldChar w:fldCharType="begin"/>
      </w:r>
      <w:r w:rsidR="002A6DFD" w:rsidRPr="00DA599E">
        <w:rPr>
          <w:color w:val="auto"/>
        </w:rPr>
        <w:instrText xml:space="preserve"> SEQ Bảng_3. \* ARABIC </w:instrText>
      </w:r>
      <w:r w:rsidR="002A6DFD" w:rsidRPr="00DA599E">
        <w:rPr>
          <w:color w:val="auto"/>
        </w:rPr>
        <w:fldChar w:fldCharType="separate"/>
      </w:r>
      <w:r w:rsidR="00DA599E">
        <w:rPr>
          <w:noProof/>
          <w:color w:val="auto"/>
        </w:rPr>
        <w:t>3</w:t>
      </w:r>
      <w:r w:rsidR="002A6DFD" w:rsidRPr="00DA599E">
        <w:rPr>
          <w:noProof/>
          <w:color w:val="auto"/>
        </w:rPr>
        <w:fldChar w:fldCharType="end"/>
      </w:r>
      <w:r w:rsidR="004E0C2A" w:rsidRPr="00DA599E">
        <w:rPr>
          <w:color w:val="auto"/>
        </w:rPr>
        <w:t xml:space="preserve">. </w:t>
      </w:r>
      <w:r w:rsidR="00553FE3" w:rsidRPr="00DA599E">
        <w:rPr>
          <w:color w:val="auto"/>
        </w:rPr>
        <w:t>Thông số kỹ thuật của bể tách dầu mỡ</w:t>
      </w:r>
      <w:bookmarkEnd w:id="1260"/>
      <w:bookmarkEnd w:id="1261"/>
    </w:p>
    <w:tbl>
      <w:tblPr>
        <w:tblOverlap w:val="never"/>
        <w:tblW w:w="83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846"/>
        <w:gridCol w:w="2410"/>
        <w:gridCol w:w="1417"/>
        <w:gridCol w:w="1985"/>
        <w:gridCol w:w="1701"/>
      </w:tblGrid>
      <w:tr w:rsidR="00DA599E" w:rsidRPr="00DA599E" w14:paraId="411E1FBF" w14:textId="1A3E51C8" w:rsidTr="00CF1CAE">
        <w:trPr>
          <w:trHeight w:val="448"/>
          <w:jc w:val="center"/>
        </w:trPr>
        <w:tc>
          <w:tcPr>
            <w:tcW w:w="846" w:type="dxa"/>
            <w:shd w:val="clear" w:color="auto" w:fill="FFFFFF"/>
            <w:vAlign w:val="center"/>
          </w:tcPr>
          <w:p w14:paraId="57F9010D" w14:textId="77777777" w:rsidR="001D2659" w:rsidRPr="00DA599E" w:rsidRDefault="001D2659" w:rsidP="00906DBD">
            <w:pPr>
              <w:spacing w:line="312" w:lineRule="auto"/>
              <w:jc w:val="center"/>
              <w:rPr>
                <w:b/>
                <w:bCs/>
                <w:sz w:val="26"/>
                <w:szCs w:val="26"/>
              </w:rPr>
            </w:pPr>
            <w:r w:rsidRPr="00DA599E">
              <w:rPr>
                <w:b/>
                <w:bCs/>
                <w:sz w:val="26"/>
                <w:szCs w:val="26"/>
              </w:rPr>
              <w:t>STT</w:t>
            </w:r>
          </w:p>
        </w:tc>
        <w:tc>
          <w:tcPr>
            <w:tcW w:w="2410" w:type="dxa"/>
            <w:shd w:val="clear" w:color="auto" w:fill="FFFFFF"/>
            <w:vAlign w:val="center"/>
          </w:tcPr>
          <w:p w14:paraId="06AA42D1" w14:textId="0FA2444F" w:rsidR="001D2659" w:rsidRPr="00DA599E" w:rsidRDefault="001D2659" w:rsidP="00906DBD">
            <w:pPr>
              <w:spacing w:line="312" w:lineRule="auto"/>
              <w:jc w:val="center"/>
              <w:rPr>
                <w:b/>
                <w:bCs/>
                <w:sz w:val="26"/>
                <w:szCs w:val="26"/>
              </w:rPr>
            </w:pPr>
            <w:r w:rsidRPr="00DA599E">
              <w:rPr>
                <w:b/>
                <w:bCs/>
                <w:sz w:val="26"/>
                <w:szCs w:val="26"/>
              </w:rPr>
              <w:t xml:space="preserve">Đơn vị </w:t>
            </w:r>
            <w:r w:rsidR="00F2341E" w:rsidRPr="00DA599E">
              <w:rPr>
                <w:b/>
                <w:bCs/>
                <w:sz w:val="26"/>
                <w:szCs w:val="26"/>
              </w:rPr>
              <w:t>thành phần</w:t>
            </w:r>
          </w:p>
        </w:tc>
        <w:tc>
          <w:tcPr>
            <w:tcW w:w="1417" w:type="dxa"/>
            <w:shd w:val="clear" w:color="auto" w:fill="FFFFFF"/>
            <w:vAlign w:val="center"/>
          </w:tcPr>
          <w:p w14:paraId="4CD1FF67" w14:textId="77777777" w:rsidR="001D2659" w:rsidRPr="00DA599E" w:rsidRDefault="001D2659" w:rsidP="00906DBD">
            <w:pPr>
              <w:spacing w:line="312" w:lineRule="auto"/>
              <w:jc w:val="center"/>
              <w:rPr>
                <w:b/>
                <w:bCs/>
                <w:sz w:val="26"/>
                <w:szCs w:val="26"/>
              </w:rPr>
            </w:pPr>
            <w:r w:rsidRPr="00DA599E">
              <w:rPr>
                <w:b/>
                <w:bCs/>
                <w:sz w:val="26"/>
                <w:szCs w:val="26"/>
              </w:rPr>
              <w:t>Số lượng</w:t>
            </w:r>
          </w:p>
        </w:tc>
        <w:tc>
          <w:tcPr>
            <w:tcW w:w="1985" w:type="dxa"/>
            <w:shd w:val="clear" w:color="auto" w:fill="FFFFFF"/>
          </w:tcPr>
          <w:p w14:paraId="2F3FE417" w14:textId="7AE1F027" w:rsidR="001D2659" w:rsidRPr="00DA599E" w:rsidRDefault="001D2659" w:rsidP="00906DBD">
            <w:pPr>
              <w:spacing w:line="312" w:lineRule="auto"/>
              <w:jc w:val="center"/>
              <w:rPr>
                <w:b/>
                <w:bCs/>
                <w:sz w:val="26"/>
                <w:szCs w:val="26"/>
              </w:rPr>
            </w:pPr>
            <w:r w:rsidRPr="00DA599E">
              <w:rPr>
                <w:b/>
                <w:bCs/>
                <w:sz w:val="26"/>
                <w:szCs w:val="26"/>
              </w:rPr>
              <w:t>Kích thước</w:t>
            </w:r>
          </w:p>
        </w:tc>
        <w:tc>
          <w:tcPr>
            <w:tcW w:w="1701" w:type="dxa"/>
            <w:shd w:val="clear" w:color="auto" w:fill="FFFFFF"/>
          </w:tcPr>
          <w:p w14:paraId="63D415FC" w14:textId="3095AACA" w:rsidR="001D2659" w:rsidRPr="00DA599E" w:rsidRDefault="001D2659" w:rsidP="00906DBD">
            <w:pPr>
              <w:spacing w:line="312" w:lineRule="auto"/>
              <w:jc w:val="center"/>
              <w:rPr>
                <w:b/>
                <w:bCs/>
                <w:sz w:val="26"/>
                <w:szCs w:val="26"/>
              </w:rPr>
            </w:pPr>
            <w:r w:rsidRPr="00DA599E">
              <w:rPr>
                <w:b/>
                <w:bCs/>
                <w:sz w:val="26"/>
                <w:szCs w:val="26"/>
              </w:rPr>
              <w:t>Thể tích (m</w:t>
            </w:r>
            <w:r w:rsidRPr="00DA599E">
              <w:rPr>
                <w:b/>
                <w:bCs/>
                <w:sz w:val="26"/>
                <w:szCs w:val="26"/>
                <w:vertAlign w:val="superscript"/>
              </w:rPr>
              <w:t>3</w:t>
            </w:r>
            <w:r w:rsidRPr="00DA599E">
              <w:rPr>
                <w:b/>
                <w:bCs/>
                <w:sz w:val="26"/>
                <w:szCs w:val="26"/>
              </w:rPr>
              <w:t>)</w:t>
            </w:r>
          </w:p>
        </w:tc>
      </w:tr>
      <w:tr w:rsidR="00DA599E" w:rsidRPr="00DA599E" w14:paraId="277AE9EF" w14:textId="5A5C4474" w:rsidTr="00CF1CAE">
        <w:trPr>
          <w:trHeight w:hRule="exact" w:val="491"/>
          <w:jc w:val="center"/>
        </w:trPr>
        <w:tc>
          <w:tcPr>
            <w:tcW w:w="846" w:type="dxa"/>
            <w:shd w:val="clear" w:color="auto" w:fill="FFFFFF"/>
            <w:vAlign w:val="center"/>
            <w:hideMark/>
          </w:tcPr>
          <w:p w14:paraId="3BB4B09D" w14:textId="77777777" w:rsidR="001D2659" w:rsidRPr="00DA599E" w:rsidRDefault="001D2659" w:rsidP="00906DBD">
            <w:pPr>
              <w:spacing w:line="312" w:lineRule="auto"/>
              <w:jc w:val="center"/>
              <w:rPr>
                <w:sz w:val="26"/>
                <w:szCs w:val="26"/>
              </w:rPr>
            </w:pPr>
            <w:r w:rsidRPr="00DA599E">
              <w:rPr>
                <w:sz w:val="26"/>
                <w:szCs w:val="26"/>
              </w:rPr>
              <w:t>1</w:t>
            </w:r>
          </w:p>
        </w:tc>
        <w:tc>
          <w:tcPr>
            <w:tcW w:w="2410" w:type="dxa"/>
            <w:shd w:val="clear" w:color="auto" w:fill="FFFFFF"/>
            <w:vAlign w:val="center"/>
          </w:tcPr>
          <w:p w14:paraId="1DE842CA" w14:textId="304E748B" w:rsidR="001D2659" w:rsidRPr="00DA599E" w:rsidRDefault="001D2659" w:rsidP="00906DBD">
            <w:pPr>
              <w:spacing w:line="312" w:lineRule="auto"/>
              <w:ind w:left="147"/>
              <w:rPr>
                <w:sz w:val="26"/>
                <w:szCs w:val="26"/>
              </w:rPr>
            </w:pPr>
            <w:r w:rsidRPr="00DA599E">
              <w:rPr>
                <w:sz w:val="26"/>
                <w:szCs w:val="26"/>
              </w:rPr>
              <w:t>Ngăn chứa</w:t>
            </w:r>
          </w:p>
        </w:tc>
        <w:tc>
          <w:tcPr>
            <w:tcW w:w="1417" w:type="dxa"/>
            <w:shd w:val="clear" w:color="auto" w:fill="FFFFFF"/>
            <w:vAlign w:val="center"/>
          </w:tcPr>
          <w:p w14:paraId="72570B5B" w14:textId="6FD788AA" w:rsidR="001D2659" w:rsidRPr="00DA599E" w:rsidRDefault="001D2659" w:rsidP="00906DBD">
            <w:pPr>
              <w:spacing w:line="312" w:lineRule="auto"/>
              <w:jc w:val="center"/>
              <w:rPr>
                <w:sz w:val="26"/>
                <w:szCs w:val="26"/>
              </w:rPr>
            </w:pPr>
            <w:r w:rsidRPr="00DA599E">
              <w:rPr>
                <w:sz w:val="26"/>
                <w:szCs w:val="26"/>
              </w:rPr>
              <w:t>1</w:t>
            </w:r>
          </w:p>
        </w:tc>
        <w:tc>
          <w:tcPr>
            <w:tcW w:w="1985" w:type="dxa"/>
            <w:shd w:val="clear" w:color="auto" w:fill="FFFFFF"/>
            <w:vAlign w:val="center"/>
          </w:tcPr>
          <w:p w14:paraId="105BA94F" w14:textId="535F3F34" w:rsidR="001D2659" w:rsidRPr="00DA599E" w:rsidRDefault="00406749" w:rsidP="00906DBD">
            <w:pPr>
              <w:spacing w:line="312" w:lineRule="auto"/>
              <w:jc w:val="center"/>
              <w:rPr>
                <w:sz w:val="26"/>
                <w:szCs w:val="26"/>
              </w:rPr>
            </w:pPr>
            <w:r w:rsidRPr="00DA599E">
              <w:rPr>
                <w:sz w:val="26"/>
                <w:szCs w:val="26"/>
              </w:rPr>
              <w:t>2 x 1,5 x 2</w:t>
            </w:r>
          </w:p>
        </w:tc>
        <w:tc>
          <w:tcPr>
            <w:tcW w:w="1701" w:type="dxa"/>
            <w:shd w:val="clear" w:color="auto" w:fill="FFFFFF"/>
          </w:tcPr>
          <w:p w14:paraId="20BB032A" w14:textId="20304D1F" w:rsidR="001D2659" w:rsidRPr="00DA599E" w:rsidRDefault="00372DA3" w:rsidP="00906DBD">
            <w:pPr>
              <w:spacing w:line="312" w:lineRule="auto"/>
              <w:jc w:val="center"/>
              <w:rPr>
                <w:sz w:val="26"/>
                <w:szCs w:val="26"/>
              </w:rPr>
            </w:pPr>
            <w:r w:rsidRPr="00DA599E">
              <w:rPr>
                <w:sz w:val="26"/>
                <w:szCs w:val="26"/>
              </w:rPr>
              <w:t>6</w:t>
            </w:r>
          </w:p>
        </w:tc>
      </w:tr>
      <w:tr w:rsidR="00DA599E" w:rsidRPr="00DA599E" w14:paraId="63702249" w14:textId="417520C0" w:rsidTr="00CF1CAE">
        <w:trPr>
          <w:trHeight w:hRule="exact" w:val="427"/>
          <w:jc w:val="center"/>
        </w:trPr>
        <w:tc>
          <w:tcPr>
            <w:tcW w:w="846" w:type="dxa"/>
            <w:shd w:val="clear" w:color="auto" w:fill="FFFFFF"/>
            <w:vAlign w:val="center"/>
            <w:hideMark/>
          </w:tcPr>
          <w:p w14:paraId="316D2C13" w14:textId="77777777" w:rsidR="001D2659" w:rsidRPr="00DA599E" w:rsidRDefault="001D2659" w:rsidP="00906DBD">
            <w:pPr>
              <w:spacing w:line="312" w:lineRule="auto"/>
              <w:jc w:val="center"/>
              <w:rPr>
                <w:sz w:val="26"/>
                <w:szCs w:val="26"/>
              </w:rPr>
            </w:pPr>
            <w:r w:rsidRPr="00DA599E">
              <w:rPr>
                <w:sz w:val="26"/>
                <w:szCs w:val="26"/>
              </w:rPr>
              <w:t>2</w:t>
            </w:r>
          </w:p>
        </w:tc>
        <w:tc>
          <w:tcPr>
            <w:tcW w:w="2410" w:type="dxa"/>
            <w:shd w:val="clear" w:color="auto" w:fill="FFFFFF"/>
          </w:tcPr>
          <w:p w14:paraId="44409BDC" w14:textId="4C673E9F" w:rsidR="001D2659" w:rsidRPr="00DA599E" w:rsidRDefault="001D2659" w:rsidP="00906DBD">
            <w:pPr>
              <w:spacing w:line="312" w:lineRule="auto"/>
              <w:ind w:left="147"/>
              <w:rPr>
                <w:sz w:val="26"/>
                <w:szCs w:val="26"/>
              </w:rPr>
            </w:pPr>
            <w:r w:rsidRPr="00DA599E">
              <w:rPr>
                <w:sz w:val="26"/>
                <w:szCs w:val="26"/>
              </w:rPr>
              <w:t>Ngăn lắng</w:t>
            </w:r>
          </w:p>
        </w:tc>
        <w:tc>
          <w:tcPr>
            <w:tcW w:w="1417" w:type="dxa"/>
            <w:shd w:val="clear" w:color="auto" w:fill="FFFFFF"/>
            <w:vAlign w:val="center"/>
          </w:tcPr>
          <w:p w14:paraId="7DA82148" w14:textId="598B5794" w:rsidR="001D2659" w:rsidRPr="00DA599E" w:rsidRDefault="001D2659" w:rsidP="00906DBD">
            <w:pPr>
              <w:spacing w:line="312" w:lineRule="auto"/>
              <w:jc w:val="center"/>
              <w:rPr>
                <w:sz w:val="26"/>
                <w:szCs w:val="26"/>
              </w:rPr>
            </w:pPr>
            <w:r w:rsidRPr="00DA599E">
              <w:rPr>
                <w:sz w:val="26"/>
                <w:szCs w:val="26"/>
              </w:rPr>
              <w:t>1</w:t>
            </w:r>
          </w:p>
        </w:tc>
        <w:tc>
          <w:tcPr>
            <w:tcW w:w="1985" w:type="dxa"/>
            <w:shd w:val="clear" w:color="auto" w:fill="FFFFFF"/>
            <w:vAlign w:val="center"/>
          </w:tcPr>
          <w:p w14:paraId="3611C99B" w14:textId="7B22BDBE" w:rsidR="001D2659" w:rsidRPr="00DA599E" w:rsidRDefault="00406749" w:rsidP="00906DBD">
            <w:pPr>
              <w:spacing w:line="312" w:lineRule="auto"/>
              <w:jc w:val="center"/>
              <w:rPr>
                <w:sz w:val="26"/>
                <w:szCs w:val="26"/>
              </w:rPr>
            </w:pPr>
            <w:r w:rsidRPr="00DA599E">
              <w:rPr>
                <w:sz w:val="26"/>
                <w:szCs w:val="26"/>
              </w:rPr>
              <w:t>3 x 1,5 x 2</w:t>
            </w:r>
          </w:p>
        </w:tc>
        <w:tc>
          <w:tcPr>
            <w:tcW w:w="1701" w:type="dxa"/>
            <w:shd w:val="clear" w:color="auto" w:fill="FFFFFF"/>
          </w:tcPr>
          <w:p w14:paraId="45762BF5" w14:textId="3DB6A749" w:rsidR="001D2659" w:rsidRPr="00DA599E" w:rsidRDefault="00372DA3" w:rsidP="00906DBD">
            <w:pPr>
              <w:spacing w:line="312" w:lineRule="auto"/>
              <w:jc w:val="center"/>
              <w:rPr>
                <w:sz w:val="26"/>
                <w:szCs w:val="26"/>
              </w:rPr>
            </w:pPr>
            <w:r w:rsidRPr="00DA599E">
              <w:rPr>
                <w:sz w:val="26"/>
                <w:szCs w:val="26"/>
              </w:rPr>
              <w:t>9</w:t>
            </w:r>
          </w:p>
        </w:tc>
      </w:tr>
      <w:tr w:rsidR="00DA599E" w:rsidRPr="00DA599E" w14:paraId="7D2B07D7" w14:textId="61813769" w:rsidTr="00CF1CAE">
        <w:trPr>
          <w:trHeight w:hRule="exact" w:val="420"/>
          <w:jc w:val="center"/>
        </w:trPr>
        <w:tc>
          <w:tcPr>
            <w:tcW w:w="846" w:type="dxa"/>
            <w:shd w:val="clear" w:color="auto" w:fill="FFFFFF"/>
            <w:vAlign w:val="center"/>
            <w:hideMark/>
          </w:tcPr>
          <w:p w14:paraId="5FE048B2" w14:textId="77777777" w:rsidR="001D2659" w:rsidRPr="00DA599E" w:rsidRDefault="001D2659" w:rsidP="00906DBD">
            <w:pPr>
              <w:spacing w:line="312" w:lineRule="auto"/>
              <w:jc w:val="center"/>
              <w:rPr>
                <w:sz w:val="26"/>
                <w:szCs w:val="26"/>
              </w:rPr>
            </w:pPr>
            <w:r w:rsidRPr="00DA599E">
              <w:rPr>
                <w:sz w:val="26"/>
                <w:szCs w:val="26"/>
              </w:rPr>
              <w:t>3</w:t>
            </w:r>
          </w:p>
        </w:tc>
        <w:tc>
          <w:tcPr>
            <w:tcW w:w="2410" w:type="dxa"/>
            <w:shd w:val="clear" w:color="auto" w:fill="FFFFFF"/>
          </w:tcPr>
          <w:p w14:paraId="3A51D05F" w14:textId="234A9482" w:rsidR="001D2659" w:rsidRPr="00DA599E" w:rsidRDefault="001D2659" w:rsidP="00906DBD">
            <w:pPr>
              <w:spacing w:line="312" w:lineRule="auto"/>
              <w:ind w:left="147"/>
              <w:rPr>
                <w:sz w:val="26"/>
                <w:szCs w:val="26"/>
              </w:rPr>
            </w:pPr>
            <w:r w:rsidRPr="00DA599E">
              <w:rPr>
                <w:sz w:val="26"/>
                <w:szCs w:val="26"/>
              </w:rPr>
              <w:t>Ngăn lọc</w:t>
            </w:r>
          </w:p>
        </w:tc>
        <w:tc>
          <w:tcPr>
            <w:tcW w:w="1417" w:type="dxa"/>
            <w:shd w:val="clear" w:color="auto" w:fill="FFFFFF"/>
            <w:vAlign w:val="center"/>
          </w:tcPr>
          <w:p w14:paraId="6FB3A214" w14:textId="5C55A766" w:rsidR="001D2659" w:rsidRPr="00DA599E" w:rsidRDefault="001D2659" w:rsidP="00906DBD">
            <w:pPr>
              <w:spacing w:line="312" w:lineRule="auto"/>
              <w:jc w:val="center"/>
              <w:rPr>
                <w:sz w:val="26"/>
                <w:szCs w:val="26"/>
              </w:rPr>
            </w:pPr>
            <w:r w:rsidRPr="00DA599E">
              <w:rPr>
                <w:sz w:val="26"/>
                <w:szCs w:val="26"/>
              </w:rPr>
              <w:t>1</w:t>
            </w:r>
          </w:p>
        </w:tc>
        <w:tc>
          <w:tcPr>
            <w:tcW w:w="1985" w:type="dxa"/>
            <w:shd w:val="clear" w:color="auto" w:fill="FFFFFF"/>
            <w:vAlign w:val="center"/>
          </w:tcPr>
          <w:p w14:paraId="595DC3BD" w14:textId="33D08CF6" w:rsidR="001D2659" w:rsidRPr="00DA599E" w:rsidRDefault="00372DA3" w:rsidP="00906DBD">
            <w:pPr>
              <w:spacing w:line="312" w:lineRule="auto"/>
              <w:jc w:val="center"/>
              <w:rPr>
                <w:sz w:val="26"/>
                <w:szCs w:val="26"/>
              </w:rPr>
            </w:pPr>
            <w:r w:rsidRPr="00DA599E">
              <w:rPr>
                <w:sz w:val="26"/>
                <w:szCs w:val="26"/>
              </w:rPr>
              <w:t>2 x 1,5 x 2</w:t>
            </w:r>
          </w:p>
        </w:tc>
        <w:tc>
          <w:tcPr>
            <w:tcW w:w="1701" w:type="dxa"/>
            <w:shd w:val="clear" w:color="auto" w:fill="FFFFFF"/>
          </w:tcPr>
          <w:p w14:paraId="35379614" w14:textId="4BC10467" w:rsidR="001D2659" w:rsidRPr="00DA599E" w:rsidRDefault="00372DA3" w:rsidP="00906DBD">
            <w:pPr>
              <w:spacing w:line="312" w:lineRule="auto"/>
              <w:jc w:val="center"/>
              <w:rPr>
                <w:sz w:val="26"/>
                <w:szCs w:val="26"/>
              </w:rPr>
            </w:pPr>
            <w:r w:rsidRPr="00DA599E">
              <w:rPr>
                <w:sz w:val="26"/>
                <w:szCs w:val="26"/>
              </w:rPr>
              <w:t>6</w:t>
            </w:r>
          </w:p>
        </w:tc>
      </w:tr>
    </w:tbl>
    <w:p w14:paraId="2B513828" w14:textId="0A4E9034" w:rsidR="00A915DA" w:rsidRPr="00DA599E" w:rsidRDefault="00553FE3" w:rsidP="00553FE3">
      <w:pPr>
        <w:pStyle w:val="PHAN112"/>
      </w:pPr>
      <w:bookmarkStart w:id="1262" w:name="_Toc100642860"/>
      <w:r w:rsidRPr="00DA599E">
        <w:t xml:space="preserve">c. </w:t>
      </w:r>
      <w:r w:rsidR="00A915DA" w:rsidRPr="00DA599E">
        <w:t>Nước thải sản xuất</w:t>
      </w:r>
      <w:bookmarkEnd w:id="1262"/>
    </w:p>
    <w:p w14:paraId="65E40D9A" w14:textId="77777777" w:rsidR="00A915DA" w:rsidRPr="00DA599E" w:rsidRDefault="00A915DA" w:rsidP="00A915DA">
      <w:pPr>
        <w:pStyle w:val="ListParagraph"/>
        <w:numPr>
          <w:ilvl w:val="0"/>
          <w:numId w:val="0"/>
        </w:numPr>
        <w:tabs>
          <w:tab w:val="left" w:pos="993"/>
        </w:tabs>
        <w:ind w:left="360"/>
        <w:jc w:val="both"/>
        <w:rPr>
          <w:rFonts w:cs="Times New Roman"/>
          <w:iCs/>
          <w:szCs w:val="26"/>
          <w:u w:val="single"/>
        </w:rPr>
      </w:pPr>
      <w:r w:rsidRPr="00DA599E">
        <w:rPr>
          <w:rFonts w:cs="Times New Roman"/>
          <w:iCs/>
          <w:szCs w:val="26"/>
          <w:u w:val="single"/>
        </w:rPr>
        <w:t>Nước thải từ buồng phun sơn màng nước</w:t>
      </w:r>
    </w:p>
    <w:p w14:paraId="014ECA32" w14:textId="3B1CD2D2" w:rsidR="002E1AA9" w:rsidRPr="00DA599E" w:rsidRDefault="002E1AA9" w:rsidP="00A915DA">
      <w:pPr>
        <w:pStyle w:val="ListParagraph"/>
        <w:numPr>
          <w:ilvl w:val="0"/>
          <w:numId w:val="0"/>
        </w:numPr>
        <w:tabs>
          <w:tab w:val="left" w:pos="993"/>
        </w:tabs>
        <w:ind w:firstLine="426"/>
        <w:jc w:val="both"/>
        <w:rPr>
          <w:rFonts w:cs="Times New Roman"/>
          <w:i w:val="0"/>
          <w:szCs w:val="26"/>
        </w:rPr>
      </w:pPr>
      <w:r w:rsidRPr="00DA599E">
        <w:rPr>
          <w:rFonts w:cs="Times New Roman"/>
          <w:i w:val="0"/>
          <w:szCs w:val="26"/>
        </w:rPr>
        <w:t>Đặc trưng của nước thải:</w:t>
      </w:r>
    </w:p>
    <w:p w14:paraId="5BD09934" w14:textId="3E1BA2C9" w:rsidR="002E1AA9" w:rsidRPr="00DA599E" w:rsidRDefault="006264BD" w:rsidP="00A915DA">
      <w:pPr>
        <w:pStyle w:val="ListParagraph"/>
        <w:numPr>
          <w:ilvl w:val="0"/>
          <w:numId w:val="0"/>
        </w:numPr>
        <w:tabs>
          <w:tab w:val="left" w:pos="993"/>
        </w:tabs>
        <w:ind w:firstLine="426"/>
        <w:jc w:val="both"/>
        <w:rPr>
          <w:rFonts w:cs="Times New Roman"/>
          <w:i w:val="0"/>
          <w:szCs w:val="26"/>
        </w:rPr>
      </w:pPr>
      <w:r w:rsidRPr="00DA599E">
        <w:rPr>
          <w:rFonts w:cs="Times New Roman"/>
          <w:i w:val="0"/>
          <w:szCs w:val="26"/>
        </w:rPr>
        <w:t xml:space="preserve">Nước thải phát sinh từ quá trình phun sơn màng nước chứa nhiều chất gây ô nhiễm. chủ yếu là các </w:t>
      </w:r>
      <w:r w:rsidR="00D57C5D" w:rsidRPr="00DA599E">
        <w:rPr>
          <w:rFonts w:cs="Times New Roman"/>
          <w:i w:val="0"/>
          <w:szCs w:val="26"/>
        </w:rPr>
        <w:t>chất</w:t>
      </w:r>
      <w:r w:rsidRPr="00DA599E">
        <w:rPr>
          <w:rFonts w:cs="Times New Roman"/>
          <w:i w:val="0"/>
          <w:szCs w:val="26"/>
        </w:rPr>
        <w:t xml:space="preserve"> tạo màng, dung môi,… chúng là tác nhân tạo nên COD, SS, độ đục cao.</w:t>
      </w:r>
    </w:p>
    <w:p w14:paraId="0EBA463C" w14:textId="060A9B4B" w:rsidR="006264BD" w:rsidRPr="00DA599E" w:rsidRDefault="005C2783" w:rsidP="004E0C2A">
      <w:pPr>
        <w:pStyle w:val="Caption"/>
        <w:rPr>
          <w:color w:val="auto"/>
        </w:rPr>
      </w:pPr>
      <w:bookmarkStart w:id="1263" w:name="_Toc114565222"/>
      <w:r w:rsidRPr="00DA599E">
        <w:rPr>
          <w:color w:val="auto"/>
        </w:rPr>
        <w:t>Bảng 3.</w:t>
      </w:r>
      <w:r w:rsidR="004E0C2A" w:rsidRPr="00DA599E">
        <w:rPr>
          <w:color w:val="auto"/>
        </w:rPr>
        <w:t xml:space="preserve"> </w:t>
      </w:r>
      <w:r w:rsidR="002A6DFD" w:rsidRPr="00DA599E">
        <w:rPr>
          <w:color w:val="auto"/>
        </w:rPr>
        <w:fldChar w:fldCharType="begin"/>
      </w:r>
      <w:r w:rsidR="002A6DFD" w:rsidRPr="00DA599E">
        <w:rPr>
          <w:color w:val="auto"/>
        </w:rPr>
        <w:instrText xml:space="preserve"> SEQ Bảng_3. \* ARABIC </w:instrText>
      </w:r>
      <w:r w:rsidR="002A6DFD" w:rsidRPr="00DA599E">
        <w:rPr>
          <w:color w:val="auto"/>
        </w:rPr>
        <w:fldChar w:fldCharType="separate"/>
      </w:r>
      <w:r w:rsidR="00DA599E">
        <w:rPr>
          <w:noProof/>
          <w:color w:val="auto"/>
        </w:rPr>
        <w:t>4</w:t>
      </w:r>
      <w:r w:rsidR="002A6DFD" w:rsidRPr="00DA599E">
        <w:rPr>
          <w:noProof/>
          <w:color w:val="auto"/>
        </w:rPr>
        <w:fldChar w:fldCharType="end"/>
      </w:r>
      <w:r w:rsidR="004E0C2A" w:rsidRPr="00DA599E">
        <w:rPr>
          <w:color w:val="auto"/>
        </w:rPr>
        <w:t xml:space="preserve">. </w:t>
      </w:r>
      <w:r w:rsidR="006264BD" w:rsidRPr="00DA599E">
        <w:rPr>
          <w:color w:val="auto"/>
        </w:rPr>
        <w:t>Giá trị các thông số đặc trưng của nước thải xử lý bụi sơn</w:t>
      </w:r>
      <w:bookmarkEnd w:id="1263"/>
    </w:p>
    <w:tbl>
      <w:tblPr>
        <w:tblStyle w:val="TableGrid"/>
        <w:tblW w:w="9061" w:type="dxa"/>
        <w:tblLook w:val="04A0" w:firstRow="1" w:lastRow="0" w:firstColumn="1" w:lastColumn="0" w:noHBand="0" w:noVBand="1"/>
      </w:tblPr>
      <w:tblGrid>
        <w:gridCol w:w="708"/>
        <w:gridCol w:w="1644"/>
        <w:gridCol w:w="1809"/>
        <w:gridCol w:w="1646"/>
        <w:gridCol w:w="3254"/>
      </w:tblGrid>
      <w:tr w:rsidR="00DA599E" w:rsidRPr="00DA599E" w14:paraId="3B0FAFDE" w14:textId="77777777" w:rsidTr="00361536">
        <w:tc>
          <w:tcPr>
            <w:tcW w:w="708" w:type="dxa"/>
            <w:vAlign w:val="center"/>
          </w:tcPr>
          <w:p w14:paraId="6B5F8891" w14:textId="0C4AA918" w:rsidR="00361536" w:rsidRPr="00DA599E" w:rsidRDefault="00361536" w:rsidP="00361536">
            <w:pPr>
              <w:pStyle w:val="ListParagraph"/>
              <w:numPr>
                <w:ilvl w:val="0"/>
                <w:numId w:val="0"/>
              </w:numPr>
              <w:tabs>
                <w:tab w:val="left" w:pos="993"/>
              </w:tabs>
              <w:jc w:val="center"/>
              <w:rPr>
                <w:rFonts w:cs="Times New Roman"/>
                <w:b/>
                <w:i w:val="0"/>
                <w:szCs w:val="26"/>
              </w:rPr>
            </w:pPr>
            <w:r w:rsidRPr="00DA599E">
              <w:rPr>
                <w:rFonts w:cs="Times New Roman"/>
                <w:b/>
                <w:i w:val="0"/>
                <w:szCs w:val="26"/>
              </w:rPr>
              <w:t>STT</w:t>
            </w:r>
          </w:p>
        </w:tc>
        <w:tc>
          <w:tcPr>
            <w:tcW w:w="1644" w:type="dxa"/>
            <w:vAlign w:val="center"/>
          </w:tcPr>
          <w:p w14:paraId="4B070EDF" w14:textId="66A0D152" w:rsidR="00361536" w:rsidRPr="00DA599E" w:rsidRDefault="00361536" w:rsidP="00361536">
            <w:pPr>
              <w:pStyle w:val="ListParagraph"/>
              <w:numPr>
                <w:ilvl w:val="0"/>
                <w:numId w:val="0"/>
              </w:numPr>
              <w:tabs>
                <w:tab w:val="left" w:pos="993"/>
              </w:tabs>
              <w:jc w:val="center"/>
              <w:rPr>
                <w:rFonts w:cs="Times New Roman"/>
                <w:b/>
                <w:i w:val="0"/>
                <w:szCs w:val="26"/>
              </w:rPr>
            </w:pPr>
            <w:r w:rsidRPr="00DA599E">
              <w:rPr>
                <w:rFonts w:cs="Times New Roman"/>
                <w:b/>
                <w:i w:val="0"/>
                <w:szCs w:val="26"/>
              </w:rPr>
              <w:t>Thông số</w:t>
            </w:r>
          </w:p>
        </w:tc>
        <w:tc>
          <w:tcPr>
            <w:tcW w:w="1809" w:type="dxa"/>
            <w:vAlign w:val="center"/>
          </w:tcPr>
          <w:p w14:paraId="68D265F0" w14:textId="0C18DC07" w:rsidR="00361536" w:rsidRPr="00DA599E" w:rsidRDefault="00361536" w:rsidP="00361536">
            <w:pPr>
              <w:pStyle w:val="ListParagraph"/>
              <w:numPr>
                <w:ilvl w:val="0"/>
                <w:numId w:val="0"/>
              </w:numPr>
              <w:tabs>
                <w:tab w:val="left" w:pos="993"/>
              </w:tabs>
              <w:jc w:val="center"/>
              <w:rPr>
                <w:rFonts w:cs="Times New Roman"/>
                <w:b/>
                <w:i w:val="0"/>
                <w:szCs w:val="26"/>
              </w:rPr>
            </w:pPr>
            <w:r w:rsidRPr="00DA599E">
              <w:rPr>
                <w:rFonts w:cs="Times New Roman"/>
                <w:b/>
                <w:i w:val="0"/>
                <w:szCs w:val="26"/>
              </w:rPr>
              <w:t>Đơn vị</w:t>
            </w:r>
          </w:p>
        </w:tc>
        <w:tc>
          <w:tcPr>
            <w:tcW w:w="1646" w:type="dxa"/>
            <w:vAlign w:val="center"/>
          </w:tcPr>
          <w:p w14:paraId="6A9D9BBA" w14:textId="78D203DC" w:rsidR="00361536" w:rsidRPr="00DA599E" w:rsidRDefault="00361536" w:rsidP="00361536">
            <w:pPr>
              <w:pStyle w:val="ListParagraph"/>
              <w:numPr>
                <w:ilvl w:val="0"/>
                <w:numId w:val="0"/>
              </w:numPr>
              <w:tabs>
                <w:tab w:val="left" w:pos="993"/>
              </w:tabs>
              <w:jc w:val="center"/>
              <w:rPr>
                <w:rFonts w:cs="Times New Roman"/>
                <w:b/>
                <w:i w:val="0"/>
                <w:szCs w:val="26"/>
              </w:rPr>
            </w:pPr>
            <w:r w:rsidRPr="00DA599E">
              <w:rPr>
                <w:rFonts w:cs="Times New Roman"/>
                <w:b/>
                <w:i w:val="0"/>
                <w:szCs w:val="26"/>
              </w:rPr>
              <w:t>Giá trị</w:t>
            </w:r>
          </w:p>
        </w:tc>
        <w:tc>
          <w:tcPr>
            <w:tcW w:w="3254" w:type="dxa"/>
            <w:vAlign w:val="center"/>
          </w:tcPr>
          <w:p w14:paraId="200C649A" w14:textId="64699E30" w:rsidR="00361536" w:rsidRPr="00DA599E" w:rsidRDefault="00361536" w:rsidP="00361536">
            <w:pPr>
              <w:pStyle w:val="ListParagraph"/>
              <w:numPr>
                <w:ilvl w:val="0"/>
                <w:numId w:val="0"/>
              </w:numPr>
              <w:tabs>
                <w:tab w:val="left" w:pos="993"/>
              </w:tabs>
              <w:jc w:val="center"/>
              <w:rPr>
                <w:rFonts w:cs="Times New Roman"/>
                <w:b/>
                <w:i w:val="0"/>
                <w:szCs w:val="26"/>
              </w:rPr>
            </w:pPr>
            <w:r w:rsidRPr="00DA599E">
              <w:rPr>
                <w:rFonts w:cs="Times New Roman"/>
                <w:b/>
                <w:i w:val="0"/>
                <w:szCs w:val="26"/>
              </w:rPr>
              <w:t>Tiêu chuẩn tiếp nhận nước thải của KCN Bàu Bàng</w:t>
            </w:r>
          </w:p>
        </w:tc>
      </w:tr>
      <w:tr w:rsidR="00DA599E" w:rsidRPr="00DA599E" w14:paraId="373A86B6" w14:textId="77777777" w:rsidTr="00361536">
        <w:tc>
          <w:tcPr>
            <w:tcW w:w="708" w:type="dxa"/>
          </w:tcPr>
          <w:p w14:paraId="784F7DB9" w14:textId="15C10132" w:rsidR="00361536" w:rsidRPr="00DA599E" w:rsidRDefault="00361536" w:rsidP="00361536">
            <w:pPr>
              <w:pStyle w:val="ListParagraph"/>
              <w:numPr>
                <w:ilvl w:val="0"/>
                <w:numId w:val="0"/>
              </w:numPr>
              <w:tabs>
                <w:tab w:val="left" w:pos="993"/>
              </w:tabs>
              <w:jc w:val="center"/>
              <w:rPr>
                <w:rFonts w:cs="Times New Roman"/>
                <w:i w:val="0"/>
                <w:szCs w:val="26"/>
              </w:rPr>
            </w:pPr>
            <w:r w:rsidRPr="00DA599E">
              <w:rPr>
                <w:rFonts w:cs="Times New Roman"/>
                <w:i w:val="0"/>
                <w:szCs w:val="26"/>
              </w:rPr>
              <w:t>1</w:t>
            </w:r>
          </w:p>
        </w:tc>
        <w:tc>
          <w:tcPr>
            <w:tcW w:w="1644" w:type="dxa"/>
          </w:tcPr>
          <w:p w14:paraId="1C970B7C" w14:textId="6FBD6563" w:rsidR="00361536" w:rsidRPr="00DA599E" w:rsidRDefault="00361536" w:rsidP="00361536">
            <w:pPr>
              <w:pStyle w:val="ListParagraph"/>
              <w:numPr>
                <w:ilvl w:val="0"/>
                <w:numId w:val="0"/>
              </w:numPr>
              <w:tabs>
                <w:tab w:val="left" w:pos="993"/>
              </w:tabs>
              <w:jc w:val="center"/>
              <w:rPr>
                <w:rFonts w:cs="Times New Roman"/>
                <w:i w:val="0"/>
                <w:szCs w:val="26"/>
              </w:rPr>
            </w:pPr>
            <w:r w:rsidRPr="00DA599E">
              <w:rPr>
                <w:rFonts w:cs="Times New Roman"/>
                <w:i w:val="0"/>
                <w:szCs w:val="26"/>
              </w:rPr>
              <w:t>pH</w:t>
            </w:r>
          </w:p>
        </w:tc>
        <w:tc>
          <w:tcPr>
            <w:tcW w:w="1809" w:type="dxa"/>
          </w:tcPr>
          <w:p w14:paraId="69A04F76" w14:textId="6FF74796" w:rsidR="00361536" w:rsidRPr="00DA599E" w:rsidRDefault="00361536" w:rsidP="00361536">
            <w:pPr>
              <w:pStyle w:val="ListParagraph"/>
              <w:numPr>
                <w:ilvl w:val="0"/>
                <w:numId w:val="0"/>
              </w:numPr>
              <w:tabs>
                <w:tab w:val="left" w:pos="993"/>
              </w:tabs>
              <w:jc w:val="center"/>
              <w:rPr>
                <w:rFonts w:cs="Times New Roman"/>
                <w:i w:val="0"/>
                <w:szCs w:val="26"/>
              </w:rPr>
            </w:pPr>
            <w:r w:rsidRPr="00DA599E">
              <w:rPr>
                <w:rFonts w:cs="Times New Roman"/>
                <w:i w:val="0"/>
                <w:szCs w:val="26"/>
              </w:rPr>
              <w:t>-</w:t>
            </w:r>
          </w:p>
        </w:tc>
        <w:tc>
          <w:tcPr>
            <w:tcW w:w="1646" w:type="dxa"/>
          </w:tcPr>
          <w:p w14:paraId="461563A5" w14:textId="554ADEDE" w:rsidR="00361536" w:rsidRPr="00DA599E" w:rsidRDefault="00361536" w:rsidP="00361536">
            <w:pPr>
              <w:pStyle w:val="ListParagraph"/>
              <w:numPr>
                <w:ilvl w:val="0"/>
                <w:numId w:val="0"/>
              </w:numPr>
              <w:tabs>
                <w:tab w:val="left" w:pos="993"/>
              </w:tabs>
              <w:jc w:val="center"/>
              <w:rPr>
                <w:rFonts w:cs="Times New Roman"/>
                <w:i w:val="0"/>
                <w:szCs w:val="26"/>
              </w:rPr>
            </w:pPr>
            <w:r w:rsidRPr="00DA599E">
              <w:rPr>
                <w:rFonts w:cs="Times New Roman"/>
                <w:i w:val="0"/>
                <w:szCs w:val="26"/>
              </w:rPr>
              <w:t>6,0-8,0</w:t>
            </w:r>
          </w:p>
        </w:tc>
        <w:tc>
          <w:tcPr>
            <w:tcW w:w="3254" w:type="dxa"/>
          </w:tcPr>
          <w:p w14:paraId="361A4308" w14:textId="42E68C67" w:rsidR="00361536" w:rsidRPr="00DA599E" w:rsidRDefault="00361536" w:rsidP="00361536">
            <w:pPr>
              <w:pStyle w:val="ListParagraph"/>
              <w:numPr>
                <w:ilvl w:val="0"/>
                <w:numId w:val="0"/>
              </w:numPr>
              <w:tabs>
                <w:tab w:val="left" w:pos="993"/>
              </w:tabs>
              <w:jc w:val="center"/>
              <w:rPr>
                <w:rFonts w:cs="Times New Roman"/>
                <w:i w:val="0"/>
                <w:szCs w:val="26"/>
              </w:rPr>
            </w:pPr>
            <w:r w:rsidRPr="00DA599E">
              <w:rPr>
                <w:rFonts w:cs="Times New Roman"/>
                <w:i w:val="0"/>
                <w:szCs w:val="26"/>
              </w:rPr>
              <w:t>5,5 - 9</w:t>
            </w:r>
          </w:p>
        </w:tc>
      </w:tr>
      <w:tr w:rsidR="00DA599E" w:rsidRPr="00DA599E" w14:paraId="69DA9108" w14:textId="77777777" w:rsidTr="00361536">
        <w:tc>
          <w:tcPr>
            <w:tcW w:w="708" w:type="dxa"/>
          </w:tcPr>
          <w:p w14:paraId="7846F128" w14:textId="124A14F5" w:rsidR="00361536" w:rsidRPr="00DA599E" w:rsidRDefault="00361536" w:rsidP="00361536">
            <w:pPr>
              <w:pStyle w:val="ListParagraph"/>
              <w:numPr>
                <w:ilvl w:val="0"/>
                <w:numId w:val="0"/>
              </w:numPr>
              <w:tabs>
                <w:tab w:val="left" w:pos="993"/>
              </w:tabs>
              <w:jc w:val="center"/>
              <w:rPr>
                <w:rFonts w:cs="Times New Roman"/>
                <w:i w:val="0"/>
                <w:szCs w:val="26"/>
              </w:rPr>
            </w:pPr>
            <w:r w:rsidRPr="00DA599E">
              <w:rPr>
                <w:rFonts w:cs="Times New Roman"/>
                <w:i w:val="0"/>
                <w:szCs w:val="26"/>
              </w:rPr>
              <w:t>2</w:t>
            </w:r>
          </w:p>
        </w:tc>
        <w:tc>
          <w:tcPr>
            <w:tcW w:w="1644" w:type="dxa"/>
          </w:tcPr>
          <w:p w14:paraId="549E85D0" w14:textId="603ED2C8" w:rsidR="00361536" w:rsidRPr="00DA599E" w:rsidRDefault="00361536" w:rsidP="00361536">
            <w:pPr>
              <w:pStyle w:val="ListParagraph"/>
              <w:numPr>
                <w:ilvl w:val="0"/>
                <w:numId w:val="0"/>
              </w:numPr>
              <w:tabs>
                <w:tab w:val="left" w:pos="993"/>
              </w:tabs>
              <w:jc w:val="center"/>
              <w:rPr>
                <w:rFonts w:cs="Times New Roman"/>
                <w:i w:val="0"/>
                <w:szCs w:val="26"/>
              </w:rPr>
            </w:pPr>
            <w:r w:rsidRPr="00DA599E">
              <w:rPr>
                <w:rFonts w:cs="Times New Roman"/>
                <w:i w:val="0"/>
                <w:szCs w:val="26"/>
              </w:rPr>
              <w:t>BOD</w:t>
            </w:r>
            <w:r w:rsidRPr="00DA599E">
              <w:rPr>
                <w:rFonts w:cs="Times New Roman"/>
                <w:i w:val="0"/>
                <w:szCs w:val="26"/>
                <w:vertAlign w:val="subscript"/>
              </w:rPr>
              <w:t>5</w:t>
            </w:r>
          </w:p>
        </w:tc>
        <w:tc>
          <w:tcPr>
            <w:tcW w:w="1809" w:type="dxa"/>
          </w:tcPr>
          <w:p w14:paraId="6080672F" w14:textId="77777777" w:rsidR="00361536" w:rsidRPr="00DA599E" w:rsidRDefault="00361536" w:rsidP="00361536">
            <w:pPr>
              <w:pStyle w:val="ListParagraph"/>
              <w:numPr>
                <w:ilvl w:val="0"/>
                <w:numId w:val="0"/>
              </w:numPr>
              <w:tabs>
                <w:tab w:val="left" w:pos="993"/>
              </w:tabs>
              <w:jc w:val="center"/>
              <w:rPr>
                <w:rFonts w:cs="Times New Roman"/>
                <w:i w:val="0"/>
                <w:szCs w:val="26"/>
              </w:rPr>
            </w:pPr>
          </w:p>
        </w:tc>
        <w:tc>
          <w:tcPr>
            <w:tcW w:w="1646" w:type="dxa"/>
          </w:tcPr>
          <w:p w14:paraId="3903621F" w14:textId="2549E3D0" w:rsidR="00361536" w:rsidRPr="00DA599E" w:rsidRDefault="00361536" w:rsidP="00361536">
            <w:pPr>
              <w:pStyle w:val="ListParagraph"/>
              <w:numPr>
                <w:ilvl w:val="0"/>
                <w:numId w:val="0"/>
              </w:numPr>
              <w:tabs>
                <w:tab w:val="left" w:pos="993"/>
              </w:tabs>
              <w:jc w:val="center"/>
              <w:rPr>
                <w:rFonts w:cs="Times New Roman"/>
                <w:i w:val="0"/>
                <w:szCs w:val="26"/>
              </w:rPr>
            </w:pPr>
            <w:r w:rsidRPr="00DA599E">
              <w:rPr>
                <w:rFonts w:cs="Times New Roman"/>
                <w:i w:val="0"/>
                <w:szCs w:val="26"/>
              </w:rPr>
              <w:t>600</w:t>
            </w:r>
          </w:p>
        </w:tc>
        <w:tc>
          <w:tcPr>
            <w:tcW w:w="3254" w:type="dxa"/>
          </w:tcPr>
          <w:p w14:paraId="5E7ADB11" w14:textId="21A513A7" w:rsidR="00361536" w:rsidRPr="00DA599E" w:rsidRDefault="00361536" w:rsidP="00361536">
            <w:pPr>
              <w:pStyle w:val="ListParagraph"/>
              <w:numPr>
                <w:ilvl w:val="0"/>
                <w:numId w:val="0"/>
              </w:numPr>
              <w:tabs>
                <w:tab w:val="left" w:pos="993"/>
              </w:tabs>
              <w:jc w:val="center"/>
              <w:rPr>
                <w:rFonts w:cs="Times New Roman"/>
                <w:i w:val="0"/>
                <w:szCs w:val="26"/>
              </w:rPr>
            </w:pPr>
            <w:r w:rsidRPr="00DA599E">
              <w:rPr>
                <w:rFonts w:cs="Times New Roman"/>
                <w:i w:val="0"/>
                <w:szCs w:val="26"/>
              </w:rPr>
              <w:t>50</w:t>
            </w:r>
          </w:p>
        </w:tc>
      </w:tr>
      <w:tr w:rsidR="00DA599E" w:rsidRPr="00DA599E" w14:paraId="724E15B6" w14:textId="77777777" w:rsidTr="00361536">
        <w:tc>
          <w:tcPr>
            <w:tcW w:w="708" w:type="dxa"/>
          </w:tcPr>
          <w:p w14:paraId="00FABC72" w14:textId="177F41A0" w:rsidR="00361536" w:rsidRPr="00DA599E" w:rsidRDefault="00361536" w:rsidP="00361536">
            <w:pPr>
              <w:pStyle w:val="ListParagraph"/>
              <w:numPr>
                <w:ilvl w:val="0"/>
                <w:numId w:val="0"/>
              </w:numPr>
              <w:tabs>
                <w:tab w:val="left" w:pos="993"/>
              </w:tabs>
              <w:jc w:val="center"/>
              <w:rPr>
                <w:rFonts w:cs="Times New Roman"/>
                <w:i w:val="0"/>
                <w:szCs w:val="26"/>
              </w:rPr>
            </w:pPr>
            <w:r w:rsidRPr="00DA599E">
              <w:rPr>
                <w:rFonts w:cs="Times New Roman"/>
                <w:i w:val="0"/>
                <w:szCs w:val="26"/>
              </w:rPr>
              <w:t>3</w:t>
            </w:r>
          </w:p>
        </w:tc>
        <w:tc>
          <w:tcPr>
            <w:tcW w:w="1644" w:type="dxa"/>
          </w:tcPr>
          <w:p w14:paraId="2E1C2167" w14:textId="4CF46399" w:rsidR="00361536" w:rsidRPr="00DA599E" w:rsidRDefault="00361536" w:rsidP="00361536">
            <w:pPr>
              <w:pStyle w:val="ListParagraph"/>
              <w:numPr>
                <w:ilvl w:val="0"/>
                <w:numId w:val="0"/>
              </w:numPr>
              <w:tabs>
                <w:tab w:val="left" w:pos="993"/>
              </w:tabs>
              <w:jc w:val="center"/>
              <w:rPr>
                <w:rFonts w:cs="Times New Roman"/>
                <w:i w:val="0"/>
                <w:szCs w:val="26"/>
              </w:rPr>
            </w:pPr>
            <w:r w:rsidRPr="00DA599E">
              <w:rPr>
                <w:rFonts w:cs="Times New Roman"/>
                <w:i w:val="0"/>
                <w:szCs w:val="26"/>
              </w:rPr>
              <w:t>COD</w:t>
            </w:r>
          </w:p>
        </w:tc>
        <w:tc>
          <w:tcPr>
            <w:tcW w:w="1809" w:type="dxa"/>
          </w:tcPr>
          <w:p w14:paraId="083A4AE8" w14:textId="25577A5F" w:rsidR="00361536" w:rsidRPr="00DA599E" w:rsidRDefault="00361536" w:rsidP="00361536">
            <w:pPr>
              <w:pStyle w:val="ListParagraph"/>
              <w:numPr>
                <w:ilvl w:val="0"/>
                <w:numId w:val="0"/>
              </w:numPr>
              <w:tabs>
                <w:tab w:val="left" w:pos="993"/>
              </w:tabs>
              <w:jc w:val="center"/>
              <w:rPr>
                <w:rFonts w:cs="Times New Roman"/>
                <w:i w:val="0"/>
                <w:szCs w:val="26"/>
              </w:rPr>
            </w:pPr>
            <w:r w:rsidRPr="00DA599E">
              <w:rPr>
                <w:rFonts w:cs="Times New Roman"/>
                <w:i w:val="0"/>
                <w:szCs w:val="26"/>
              </w:rPr>
              <w:t>Mg/l</w:t>
            </w:r>
          </w:p>
        </w:tc>
        <w:tc>
          <w:tcPr>
            <w:tcW w:w="1646" w:type="dxa"/>
          </w:tcPr>
          <w:p w14:paraId="3F586722" w14:textId="136AA7E9" w:rsidR="00361536" w:rsidRPr="00DA599E" w:rsidRDefault="00361536" w:rsidP="00361536">
            <w:pPr>
              <w:pStyle w:val="ListParagraph"/>
              <w:numPr>
                <w:ilvl w:val="0"/>
                <w:numId w:val="0"/>
              </w:numPr>
              <w:tabs>
                <w:tab w:val="left" w:pos="993"/>
              </w:tabs>
              <w:jc w:val="center"/>
              <w:rPr>
                <w:rFonts w:cs="Times New Roman"/>
                <w:i w:val="0"/>
                <w:szCs w:val="26"/>
              </w:rPr>
            </w:pPr>
            <w:r w:rsidRPr="00DA599E">
              <w:rPr>
                <w:rFonts w:cs="Times New Roman"/>
                <w:i w:val="0"/>
                <w:szCs w:val="26"/>
              </w:rPr>
              <w:t>4000</w:t>
            </w:r>
          </w:p>
        </w:tc>
        <w:tc>
          <w:tcPr>
            <w:tcW w:w="3254" w:type="dxa"/>
          </w:tcPr>
          <w:p w14:paraId="04695887" w14:textId="54EFA50A" w:rsidR="00361536" w:rsidRPr="00DA599E" w:rsidRDefault="00361536" w:rsidP="00361536">
            <w:pPr>
              <w:pStyle w:val="ListParagraph"/>
              <w:numPr>
                <w:ilvl w:val="0"/>
                <w:numId w:val="0"/>
              </w:numPr>
              <w:tabs>
                <w:tab w:val="left" w:pos="993"/>
              </w:tabs>
              <w:jc w:val="center"/>
              <w:rPr>
                <w:rFonts w:cs="Times New Roman"/>
                <w:i w:val="0"/>
                <w:szCs w:val="26"/>
              </w:rPr>
            </w:pPr>
            <w:r w:rsidRPr="00DA599E">
              <w:rPr>
                <w:rFonts w:cs="Times New Roman"/>
                <w:i w:val="0"/>
                <w:szCs w:val="26"/>
              </w:rPr>
              <w:t>150</w:t>
            </w:r>
          </w:p>
        </w:tc>
      </w:tr>
      <w:tr w:rsidR="00DA599E" w:rsidRPr="00DA599E" w14:paraId="00D6F9B9" w14:textId="77777777" w:rsidTr="00361536">
        <w:tc>
          <w:tcPr>
            <w:tcW w:w="708" w:type="dxa"/>
          </w:tcPr>
          <w:p w14:paraId="12895D41" w14:textId="14E35A6F" w:rsidR="00361536" w:rsidRPr="00DA599E" w:rsidRDefault="00361536" w:rsidP="00361536">
            <w:pPr>
              <w:pStyle w:val="ListParagraph"/>
              <w:numPr>
                <w:ilvl w:val="0"/>
                <w:numId w:val="0"/>
              </w:numPr>
              <w:tabs>
                <w:tab w:val="left" w:pos="993"/>
              </w:tabs>
              <w:jc w:val="center"/>
              <w:rPr>
                <w:rFonts w:cs="Times New Roman"/>
                <w:i w:val="0"/>
                <w:szCs w:val="26"/>
              </w:rPr>
            </w:pPr>
            <w:r w:rsidRPr="00DA599E">
              <w:rPr>
                <w:rFonts w:cs="Times New Roman"/>
                <w:i w:val="0"/>
                <w:szCs w:val="26"/>
              </w:rPr>
              <w:t>4</w:t>
            </w:r>
          </w:p>
        </w:tc>
        <w:tc>
          <w:tcPr>
            <w:tcW w:w="1644" w:type="dxa"/>
          </w:tcPr>
          <w:p w14:paraId="3ACB531E" w14:textId="6E9C42FE" w:rsidR="00361536" w:rsidRPr="00DA599E" w:rsidRDefault="00361536" w:rsidP="00361536">
            <w:pPr>
              <w:pStyle w:val="ListParagraph"/>
              <w:numPr>
                <w:ilvl w:val="0"/>
                <w:numId w:val="0"/>
              </w:numPr>
              <w:tabs>
                <w:tab w:val="left" w:pos="993"/>
              </w:tabs>
              <w:jc w:val="center"/>
              <w:rPr>
                <w:rFonts w:cs="Times New Roman"/>
                <w:i w:val="0"/>
                <w:szCs w:val="26"/>
              </w:rPr>
            </w:pPr>
            <w:r w:rsidRPr="00DA599E">
              <w:rPr>
                <w:rFonts w:cs="Times New Roman"/>
                <w:i w:val="0"/>
                <w:szCs w:val="26"/>
              </w:rPr>
              <w:t>SS</w:t>
            </w:r>
          </w:p>
        </w:tc>
        <w:tc>
          <w:tcPr>
            <w:tcW w:w="1809" w:type="dxa"/>
          </w:tcPr>
          <w:p w14:paraId="25406AD6" w14:textId="614EF46A" w:rsidR="00361536" w:rsidRPr="00DA599E" w:rsidRDefault="00361536" w:rsidP="00361536">
            <w:pPr>
              <w:pStyle w:val="ListParagraph"/>
              <w:numPr>
                <w:ilvl w:val="0"/>
                <w:numId w:val="0"/>
              </w:numPr>
              <w:tabs>
                <w:tab w:val="left" w:pos="993"/>
              </w:tabs>
              <w:jc w:val="center"/>
              <w:rPr>
                <w:rFonts w:cs="Times New Roman"/>
                <w:i w:val="0"/>
                <w:szCs w:val="26"/>
              </w:rPr>
            </w:pPr>
            <w:r w:rsidRPr="00DA599E">
              <w:rPr>
                <w:rFonts w:cs="Times New Roman"/>
                <w:i w:val="0"/>
                <w:szCs w:val="26"/>
              </w:rPr>
              <w:t>Mg/l</w:t>
            </w:r>
          </w:p>
        </w:tc>
        <w:tc>
          <w:tcPr>
            <w:tcW w:w="1646" w:type="dxa"/>
          </w:tcPr>
          <w:p w14:paraId="334F4B6A" w14:textId="452B1957" w:rsidR="00361536" w:rsidRPr="00DA599E" w:rsidRDefault="00361536" w:rsidP="00361536">
            <w:pPr>
              <w:pStyle w:val="ListParagraph"/>
              <w:numPr>
                <w:ilvl w:val="0"/>
                <w:numId w:val="0"/>
              </w:numPr>
              <w:tabs>
                <w:tab w:val="left" w:pos="993"/>
              </w:tabs>
              <w:jc w:val="center"/>
              <w:rPr>
                <w:rFonts w:cs="Times New Roman"/>
                <w:i w:val="0"/>
                <w:szCs w:val="26"/>
              </w:rPr>
            </w:pPr>
            <w:r w:rsidRPr="00DA599E">
              <w:rPr>
                <w:rFonts w:cs="Times New Roman"/>
                <w:i w:val="0"/>
                <w:szCs w:val="26"/>
              </w:rPr>
              <w:t>2800</w:t>
            </w:r>
          </w:p>
        </w:tc>
        <w:tc>
          <w:tcPr>
            <w:tcW w:w="3254" w:type="dxa"/>
          </w:tcPr>
          <w:p w14:paraId="3ED42595" w14:textId="089B5364" w:rsidR="00361536" w:rsidRPr="00DA599E" w:rsidRDefault="00361536" w:rsidP="00361536">
            <w:pPr>
              <w:pStyle w:val="ListParagraph"/>
              <w:numPr>
                <w:ilvl w:val="0"/>
                <w:numId w:val="0"/>
              </w:numPr>
              <w:tabs>
                <w:tab w:val="left" w:pos="993"/>
              </w:tabs>
              <w:jc w:val="center"/>
              <w:rPr>
                <w:rFonts w:cs="Times New Roman"/>
                <w:i w:val="0"/>
                <w:szCs w:val="26"/>
              </w:rPr>
            </w:pPr>
            <w:r w:rsidRPr="00DA599E">
              <w:rPr>
                <w:rFonts w:cs="Times New Roman"/>
                <w:i w:val="0"/>
                <w:szCs w:val="26"/>
              </w:rPr>
              <w:t>100</w:t>
            </w:r>
          </w:p>
        </w:tc>
      </w:tr>
      <w:tr w:rsidR="00DA599E" w:rsidRPr="00DA599E" w14:paraId="15717D0C" w14:textId="77777777" w:rsidTr="00361536">
        <w:tc>
          <w:tcPr>
            <w:tcW w:w="708" w:type="dxa"/>
          </w:tcPr>
          <w:p w14:paraId="0D952C97" w14:textId="2A1C639E" w:rsidR="00361536" w:rsidRPr="00DA599E" w:rsidRDefault="00361536" w:rsidP="00361536">
            <w:pPr>
              <w:pStyle w:val="ListParagraph"/>
              <w:numPr>
                <w:ilvl w:val="0"/>
                <w:numId w:val="0"/>
              </w:numPr>
              <w:tabs>
                <w:tab w:val="left" w:pos="993"/>
              </w:tabs>
              <w:jc w:val="center"/>
              <w:rPr>
                <w:rFonts w:cs="Times New Roman"/>
                <w:i w:val="0"/>
                <w:szCs w:val="26"/>
              </w:rPr>
            </w:pPr>
            <w:r w:rsidRPr="00DA599E">
              <w:rPr>
                <w:rFonts w:cs="Times New Roman"/>
                <w:i w:val="0"/>
                <w:szCs w:val="26"/>
              </w:rPr>
              <w:t>5</w:t>
            </w:r>
          </w:p>
        </w:tc>
        <w:tc>
          <w:tcPr>
            <w:tcW w:w="1644" w:type="dxa"/>
          </w:tcPr>
          <w:p w14:paraId="2EDC573A" w14:textId="030F24F4" w:rsidR="00361536" w:rsidRPr="00DA599E" w:rsidRDefault="00361536" w:rsidP="00361536">
            <w:pPr>
              <w:pStyle w:val="ListParagraph"/>
              <w:numPr>
                <w:ilvl w:val="0"/>
                <w:numId w:val="0"/>
              </w:numPr>
              <w:tabs>
                <w:tab w:val="left" w:pos="993"/>
              </w:tabs>
              <w:jc w:val="center"/>
              <w:rPr>
                <w:rFonts w:cs="Times New Roman"/>
                <w:i w:val="0"/>
                <w:szCs w:val="26"/>
              </w:rPr>
            </w:pPr>
            <w:r w:rsidRPr="00DA599E">
              <w:rPr>
                <w:rFonts w:cs="Times New Roman"/>
                <w:i w:val="0"/>
                <w:szCs w:val="26"/>
              </w:rPr>
              <w:t>Photpho</w:t>
            </w:r>
          </w:p>
        </w:tc>
        <w:tc>
          <w:tcPr>
            <w:tcW w:w="1809" w:type="dxa"/>
          </w:tcPr>
          <w:p w14:paraId="560B12A7" w14:textId="70895A92" w:rsidR="00361536" w:rsidRPr="00DA599E" w:rsidRDefault="00361536" w:rsidP="00361536">
            <w:pPr>
              <w:pStyle w:val="ListParagraph"/>
              <w:numPr>
                <w:ilvl w:val="0"/>
                <w:numId w:val="0"/>
              </w:numPr>
              <w:tabs>
                <w:tab w:val="left" w:pos="993"/>
              </w:tabs>
              <w:jc w:val="center"/>
              <w:rPr>
                <w:rFonts w:cs="Times New Roman"/>
                <w:i w:val="0"/>
                <w:szCs w:val="26"/>
              </w:rPr>
            </w:pPr>
            <w:r w:rsidRPr="00DA599E">
              <w:rPr>
                <w:rFonts w:cs="Times New Roman"/>
                <w:i w:val="0"/>
                <w:szCs w:val="26"/>
              </w:rPr>
              <w:t>Mg/l</w:t>
            </w:r>
          </w:p>
        </w:tc>
        <w:tc>
          <w:tcPr>
            <w:tcW w:w="1646" w:type="dxa"/>
          </w:tcPr>
          <w:p w14:paraId="01D76E8F" w14:textId="28585BC2" w:rsidR="00361536" w:rsidRPr="00DA599E" w:rsidRDefault="00361536" w:rsidP="00361536">
            <w:pPr>
              <w:pStyle w:val="ListParagraph"/>
              <w:numPr>
                <w:ilvl w:val="0"/>
                <w:numId w:val="0"/>
              </w:numPr>
              <w:tabs>
                <w:tab w:val="left" w:pos="993"/>
              </w:tabs>
              <w:jc w:val="center"/>
              <w:rPr>
                <w:rFonts w:cs="Times New Roman"/>
                <w:i w:val="0"/>
                <w:szCs w:val="26"/>
              </w:rPr>
            </w:pPr>
            <w:r w:rsidRPr="00DA599E">
              <w:rPr>
                <w:rFonts w:cs="Times New Roman"/>
                <w:i w:val="0"/>
                <w:szCs w:val="26"/>
              </w:rPr>
              <w:t>8</w:t>
            </w:r>
          </w:p>
        </w:tc>
        <w:tc>
          <w:tcPr>
            <w:tcW w:w="3254" w:type="dxa"/>
          </w:tcPr>
          <w:p w14:paraId="3E920161" w14:textId="49DAE63D" w:rsidR="00361536" w:rsidRPr="00DA599E" w:rsidRDefault="00361536" w:rsidP="00361536">
            <w:pPr>
              <w:pStyle w:val="ListParagraph"/>
              <w:numPr>
                <w:ilvl w:val="0"/>
                <w:numId w:val="0"/>
              </w:numPr>
              <w:tabs>
                <w:tab w:val="left" w:pos="993"/>
              </w:tabs>
              <w:jc w:val="center"/>
              <w:rPr>
                <w:rFonts w:cs="Times New Roman"/>
                <w:i w:val="0"/>
                <w:szCs w:val="26"/>
              </w:rPr>
            </w:pPr>
            <w:r w:rsidRPr="00DA599E">
              <w:rPr>
                <w:rFonts w:cs="Times New Roman"/>
                <w:i w:val="0"/>
                <w:szCs w:val="26"/>
              </w:rPr>
              <w:t>6</w:t>
            </w:r>
          </w:p>
        </w:tc>
      </w:tr>
      <w:tr w:rsidR="00DA599E" w:rsidRPr="00DA599E" w14:paraId="5F01B85A" w14:textId="77777777" w:rsidTr="00361536">
        <w:tc>
          <w:tcPr>
            <w:tcW w:w="708" w:type="dxa"/>
          </w:tcPr>
          <w:p w14:paraId="6B90939D" w14:textId="777D409E" w:rsidR="00361536" w:rsidRPr="00DA599E" w:rsidRDefault="00361536" w:rsidP="00361536">
            <w:pPr>
              <w:pStyle w:val="ListParagraph"/>
              <w:numPr>
                <w:ilvl w:val="0"/>
                <w:numId w:val="0"/>
              </w:numPr>
              <w:tabs>
                <w:tab w:val="left" w:pos="993"/>
              </w:tabs>
              <w:jc w:val="center"/>
              <w:rPr>
                <w:rFonts w:cs="Times New Roman"/>
                <w:i w:val="0"/>
                <w:szCs w:val="26"/>
              </w:rPr>
            </w:pPr>
            <w:r w:rsidRPr="00DA599E">
              <w:rPr>
                <w:rFonts w:cs="Times New Roman"/>
                <w:i w:val="0"/>
                <w:szCs w:val="26"/>
              </w:rPr>
              <w:t>6</w:t>
            </w:r>
          </w:p>
        </w:tc>
        <w:tc>
          <w:tcPr>
            <w:tcW w:w="1644" w:type="dxa"/>
          </w:tcPr>
          <w:p w14:paraId="247BE3F9" w14:textId="7709563D" w:rsidR="00361536" w:rsidRPr="00DA599E" w:rsidRDefault="00361536" w:rsidP="00361536">
            <w:pPr>
              <w:pStyle w:val="ListParagraph"/>
              <w:numPr>
                <w:ilvl w:val="0"/>
                <w:numId w:val="0"/>
              </w:numPr>
              <w:tabs>
                <w:tab w:val="left" w:pos="993"/>
              </w:tabs>
              <w:jc w:val="center"/>
              <w:rPr>
                <w:rFonts w:cs="Times New Roman"/>
                <w:i w:val="0"/>
                <w:szCs w:val="26"/>
              </w:rPr>
            </w:pPr>
            <w:r w:rsidRPr="00DA599E">
              <w:rPr>
                <w:rFonts w:cs="Times New Roman"/>
                <w:i w:val="0"/>
                <w:szCs w:val="26"/>
              </w:rPr>
              <w:t>Coliform</w:t>
            </w:r>
          </w:p>
        </w:tc>
        <w:tc>
          <w:tcPr>
            <w:tcW w:w="1809" w:type="dxa"/>
          </w:tcPr>
          <w:p w14:paraId="3FE59DB3" w14:textId="5CB220D7" w:rsidR="00361536" w:rsidRPr="00DA599E" w:rsidRDefault="00361536" w:rsidP="00361536">
            <w:pPr>
              <w:pStyle w:val="ListParagraph"/>
              <w:numPr>
                <w:ilvl w:val="0"/>
                <w:numId w:val="0"/>
              </w:numPr>
              <w:tabs>
                <w:tab w:val="left" w:pos="993"/>
              </w:tabs>
              <w:jc w:val="center"/>
              <w:rPr>
                <w:rFonts w:cs="Times New Roman"/>
                <w:i w:val="0"/>
                <w:szCs w:val="26"/>
              </w:rPr>
            </w:pPr>
            <w:r w:rsidRPr="00DA599E">
              <w:rPr>
                <w:rFonts w:cs="Times New Roman"/>
                <w:i w:val="0"/>
                <w:szCs w:val="26"/>
              </w:rPr>
              <w:t>MNP/100ml</w:t>
            </w:r>
          </w:p>
        </w:tc>
        <w:tc>
          <w:tcPr>
            <w:tcW w:w="1646" w:type="dxa"/>
          </w:tcPr>
          <w:p w14:paraId="66DFB87D" w14:textId="282830E3" w:rsidR="00361536" w:rsidRPr="00DA599E" w:rsidRDefault="00361536" w:rsidP="00361536">
            <w:pPr>
              <w:pStyle w:val="ListParagraph"/>
              <w:numPr>
                <w:ilvl w:val="0"/>
                <w:numId w:val="0"/>
              </w:numPr>
              <w:tabs>
                <w:tab w:val="left" w:pos="993"/>
              </w:tabs>
              <w:jc w:val="center"/>
              <w:rPr>
                <w:rFonts w:cs="Times New Roman"/>
                <w:i w:val="0"/>
                <w:szCs w:val="26"/>
              </w:rPr>
            </w:pPr>
            <w:r w:rsidRPr="00DA599E">
              <w:rPr>
                <w:rFonts w:cs="Times New Roman"/>
                <w:i w:val="0"/>
                <w:szCs w:val="26"/>
              </w:rPr>
              <w:t>5x 10</w:t>
            </w:r>
            <w:r w:rsidRPr="00DA599E">
              <w:rPr>
                <w:rFonts w:cs="Times New Roman"/>
                <w:i w:val="0"/>
                <w:szCs w:val="26"/>
                <w:vertAlign w:val="superscript"/>
              </w:rPr>
              <w:t>5</w:t>
            </w:r>
          </w:p>
        </w:tc>
        <w:tc>
          <w:tcPr>
            <w:tcW w:w="3254" w:type="dxa"/>
          </w:tcPr>
          <w:p w14:paraId="2D2BE6ED" w14:textId="6DBF93DD" w:rsidR="00361536" w:rsidRPr="00DA599E" w:rsidRDefault="00361536" w:rsidP="00361536">
            <w:pPr>
              <w:pStyle w:val="ListParagraph"/>
              <w:numPr>
                <w:ilvl w:val="0"/>
                <w:numId w:val="0"/>
              </w:numPr>
              <w:tabs>
                <w:tab w:val="left" w:pos="993"/>
              </w:tabs>
              <w:jc w:val="center"/>
              <w:rPr>
                <w:rFonts w:cs="Times New Roman"/>
                <w:i w:val="0"/>
                <w:szCs w:val="26"/>
              </w:rPr>
            </w:pPr>
            <w:r w:rsidRPr="00DA599E">
              <w:rPr>
                <w:rFonts w:cs="Times New Roman"/>
                <w:i w:val="0"/>
                <w:szCs w:val="26"/>
              </w:rPr>
              <w:t>5.000</w:t>
            </w:r>
          </w:p>
        </w:tc>
      </w:tr>
    </w:tbl>
    <w:p w14:paraId="78EABA30" w14:textId="25529E4C" w:rsidR="00A915DA" w:rsidRPr="00DA599E" w:rsidRDefault="00A915DA" w:rsidP="00A915DA">
      <w:pPr>
        <w:pStyle w:val="ListParagraph"/>
        <w:numPr>
          <w:ilvl w:val="0"/>
          <w:numId w:val="0"/>
        </w:numPr>
        <w:tabs>
          <w:tab w:val="left" w:pos="993"/>
        </w:tabs>
        <w:ind w:firstLine="426"/>
        <w:jc w:val="both"/>
        <w:rPr>
          <w:rFonts w:cs="Times New Roman"/>
          <w:i w:val="0"/>
          <w:szCs w:val="26"/>
        </w:rPr>
      </w:pPr>
      <w:r w:rsidRPr="00DA599E">
        <w:rPr>
          <w:rFonts w:cs="Times New Roman"/>
          <w:i w:val="0"/>
          <w:szCs w:val="26"/>
        </w:rPr>
        <w:t xml:space="preserve">Hiện tại, </w:t>
      </w:r>
      <w:r w:rsidR="00F80B43" w:rsidRPr="00DA599E">
        <w:rPr>
          <w:rFonts w:cs="Times New Roman"/>
          <w:i w:val="0"/>
          <w:szCs w:val="26"/>
        </w:rPr>
        <w:t xml:space="preserve">công ty đã lắp đặt </w:t>
      </w:r>
      <w:r w:rsidRPr="00DA599E">
        <w:rPr>
          <w:rFonts w:cs="Times New Roman"/>
          <w:i w:val="0"/>
          <w:szCs w:val="26"/>
        </w:rPr>
        <w:t xml:space="preserve">hệ thống xử lý </w:t>
      </w:r>
      <w:r w:rsidR="00F80B43" w:rsidRPr="00DA599E">
        <w:rPr>
          <w:rFonts w:cs="Times New Roman"/>
          <w:i w:val="0"/>
          <w:szCs w:val="26"/>
        </w:rPr>
        <w:t xml:space="preserve">sơ bộ </w:t>
      </w:r>
      <w:r w:rsidRPr="00DA599E">
        <w:rPr>
          <w:rFonts w:cs="Times New Roman"/>
          <w:i w:val="0"/>
          <w:szCs w:val="26"/>
        </w:rPr>
        <w:t>nước thải sơn có công suất 2m</w:t>
      </w:r>
      <w:r w:rsidRPr="00DA599E">
        <w:rPr>
          <w:rFonts w:cs="Times New Roman"/>
          <w:i w:val="0"/>
          <w:szCs w:val="26"/>
          <w:vertAlign w:val="superscript"/>
        </w:rPr>
        <w:t>3</w:t>
      </w:r>
      <w:r w:rsidRPr="00DA599E">
        <w:rPr>
          <w:rFonts w:cs="Times New Roman"/>
          <w:i w:val="0"/>
          <w:szCs w:val="26"/>
        </w:rPr>
        <w:t xml:space="preserve">/lần </w:t>
      </w:r>
      <w:r w:rsidR="00F80B43" w:rsidRPr="00DA599E">
        <w:rPr>
          <w:rFonts w:cs="Times New Roman"/>
          <w:i w:val="0"/>
          <w:szCs w:val="26"/>
        </w:rPr>
        <w:t xml:space="preserve">cho mỗi nhà xưởng gồm nhà xưởng </w:t>
      </w:r>
      <w:r w:rsidR="008116BE" w:rsidRPr="00DA599E">
        <w:rPr>
          <w:rFonts w:cs="Times New Roman"/>
          <w:i w:val="0"/>
          <w:szCs w:val="26"/>
        </w:rPr>
        <w:t xml:space="preserve">F, </w:t>
      </w:r>
      <w:r w:rsidR="00A10AE2" w:rsidRPr="00DA599E">
        <w:rPr>
          <w:rFonts w:cs="Times New Roman"/>
          <w:i w:val="0"/>
          <w:szCs w:val="26"/>
        </w:rPr>
        <w:t>K1, B</w:t>
      </w:r>
      <w:r w:rsidR="00F80B43" w:rsidRPr="00DA599E">
        <w:rPr>
          <w:rFonts w:cs="Times New Roman"/>
          <w:i w:val="0"/>
          <w:szCs w:val="26"/>
        </w:rPr>
        <w:t xml:space="preserve"> </w:t>
      </w:r>
      <w:r w:rsidRPr="00DA599E">
        <w:rPr>
          <w:rFonts w:cs="Times New Roman"/>
          <w:i w:val="0"/>
          <w:szCs w:val="26"/>
        </w:rPr>
        <w:t xml:space="preserve">do Công ty CP KT CN Môi trường Tài </w:t>
      </w:r>
      <w:r w:rsidR="00361536" w:rsidRPr="00DA599E">
        <w:rPr>
          <w:rFonts w:cs="Times New Roman"/>
          <w:i w:val="0"/>
          <w:szCs w:val="26"/>
        </w:rPr>
        <w:t xml:space="preserve">Nguyên Xanh </w:t>
      </w:r>
      <w:r w:rsidRPr="00DA599E">
        <w:rPr>
          <w:rFonts w:cs="Times New Roman"/>
          <w:i w:val="0"/>
          <w:szCs w:val="26"/>
        </w:rPr>
        <w:t xml:space="preserve">thiết kế. Hệ thống xử lý nước thải buồng phun sơn được phân thành 2 cụm xử lý riêng biệt với quy trình công nghệ như sau: </w:t>
      </w:r>
      <w:r w:rsidR="007D49E7" w:rsidRPr="00DA599E">
        <w:rPr>
          <w:rFonts w:cs="Times New Roman"/>
          <w:i w:val="0"/>
          <w:szCs w:val="26"/>
        </w:rPr>
        <w:t xml:space="preserve"> </w:t>
      </w:r>
    </w:p>
    <w:p w14:paraId="5FF5BD32" w14:textId="77777777" w:rsidR="00A915DA" w:rsidRPr="00DA599E" w:rsidRDefault="00A915DA" w:rsidP="00A915DA">
      <w:pPr>
        <w:tabs>
          <w:tab w:val="left" w:pos="993"/>
        </w:tabs>
        <w:spacing w:line="312" w:lineRule="auto"/>
        <w:ind w:firstLine="502"/>
        <w:jc w:val="both"/>
        <w:rPr>
          <w:sz w:val="26"/>
          <w:szCs w:val="26"/>
        </w:rPr>
      </w:pPr>
      <w:r w:rsidRPr="00DA599E">
        <w:rPr>
          <w:noProof/>
          <w:sz w:val="26"/>
          <w:szCs w:val="26"/>
        </w:rPr>
        <w:lastRenderedPageBreak/>
        <mc:AlternateContent>
          <mc:Choice Requires="wpc">
            <w:drawing>
              <wp:inline distT="0" distB="0" distL="0" distR="0" wp14:anchorId="3BEAEB64" wp14:editId="41E451E0">
                <wp:extent cx="5956300" cy="5684808"/>
                <wp:effectExtent l="0" t="0" r="6350" b="0"/>
                <wp:docPr id="3256" name="Canvas 325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3257" name="Rectangle 3257"/>
                        <wps:cNvSpPr/>
                        <wps:spPr>
                          <a:xfrm>
                            <a:off x="1319716" y="1185084"/>
                            <a:ext cx="2674314" cy="2827694"/>
                          </a:xfrm>
                          <a:prstGeom prst="rect">
                            <a:avLst/>
                          </a:prstGeom>
                          <a:ln w="3175">
                            <a:solidFill>
                              <a:schemeClr val="tx1"/>
                            </a:solidFill>
                            <a:prstDash val="solid"/>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21" name="Rectangle 3221"/>
                        <wps:cNvSpPr/>
                        <wps:spPr>
                          <a:xfrm>
                            <a:off x="1639762" y="1349794"/>
                            <a:ext cx="2095476" cy="342477"/>
                          </a:xfrm>
                          <a:prstGeom prst="rect">
                            <a:avLst/>
                          </a:prstGeom>
                          <a:ln w="6350">
                            <a:solidFill>
                              <a:schemeClr val="tx1"/>
                            </a:solidFill>
                            <a:prstDash val="dash"/>
                          </a:ln>
                        </wps:spPr>
                        <wps:style>
                          <a:lnRef idx="2">
                            <a:schemeClr val="accent6"/>
                          </a:lnRef>
                          <a:fillRef idx="1">
                            <a:schemeClr val="lt1"/>
                          </a:fillRef>
                          <a:effectRef idx="0">
                            <a:schemeClr val="accent6"/>
                          </a:effectRef>
                          <a:fontRef idx="minor">
                            <a:schemeClr val="dk1"/>
                          </a:fontRef>
                        </wps:style>
                        <wps:txbx>
                          <w:txbxContent>
                            <w:p w14:paraId="5C771685" w14:textId="77777777" w:rsidR="00DA599E" w:rsidRPr="00CE49CC" w:rsidRDefault="00DA599E" w:rsidP="00A915DA">
                              <w:pPr>
                                <w:jc w:val="center"/>
                                <w:rPr>
                                  <w:sz w:val="26"/>
                                  <w:szCs w:val="26"/>
                                </w:rPr>
                              </w:pPr>
                              <w:r>
                                <w:rPr>
                                  <w:sz w:val="26"/>
                                  <w:szCs w:val="26"/>
                                </w:rPr>
                                <w:t>Giai đoạn chỉnh pH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22" name="Straight Arrow Connector 3222"/>
                        <wps:cNvCnPr/>
                        <wps:spPr>
                          <a:xfrm>
                            <a:off x="2733957" y="1707580"/>
                            <a:ext cx="0" cy="334111"/>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223" name="Rectangle 3223"/>
                        <wps:cNvSpPr/>
                        <wps:spPr>
                          <a:xfrm>
                            <a:off x="1618017" y="2057754"/>
                            <a:ext cx="2099968" cy="333258"/>
                          </a:xfrm>
                          <a:prstGeom prst="rect">
                            <a:avLst/>
                          </a:prstGeom>
                          <a:ln w="6350">
                            <a:solidFill>
                              <a:schemeClr val="tx1"/>
                            </a:solidFill>
                            <a:prstDash val="dash"/>
                          </a:ln>
                        </wps:spPr>
                        <wps:style>
                          <a:lnRef idx="2">
                            <a:schemeClr val="accent6"/>
                          </a:lnRef>
                          <a:fillRef idx="1">
                            <a:schemeClr val="lt1"/>
                          </a:fillRef>
                          <a:effectRef idx="0">
                            <a:schemeClr val="accent6"/>
                          </a:effectRef>
                          <a:fontRef idx="minor">
                            <a:schemeClr val="dk1"/>
                          </a:fontRef>
                        </wps:style>
                        <wps:txbx>
                          <w:txbxContent>
                            <w:p w14:paraId="5FA7CA6D" w14:textId="77777777" w:rsidR="00DA599E" w:rsidRPr="00CE49CC" w:rsidRDefault="00DA599E" w:rsidP="00A915DA">
                              <w:pPr>
                                <w:jc w:val="center"/>
                                <w:rPr>
                                  <w:sz w:val="26"/>
                                  <w:szCs w:val="26"/>
                                </w:rPr>
                              </w:pPr>
                              <w:r>
                                <w:rPr>
                                  <w:sz w:val="26"/>
                                  <w:szCs w:val="26"/>
                                </w:rPr>
                                <w:t>Giai đoạn phản ứng keo tụ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24" name="Straight Arrow Connector 3224"/>
                        <wps:cNvCnPr/>
                        <wps:spPr>
                          <a:xfrm>
                            <a:off x="2705819" y="2405724"/>
                            <a:ext cx="0" cy="334111"/>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225" name="Rectangle 3225"/>
                        <wps:cNvSpPr/>
                        <wps:spPr>
                          <a:xfrm>
                            <a:off x="1617875" y="2739823"/>
                            <a:ext cx="2087537" cy="358554"/>
                          </a:xfrm>
                          <a:prstGeom prst="rect">
                            <a:avLst/>
                          </a:prstGeom>
                          <a:ln w="6350">
                            <a:solidFill>
                              <a:schemeClr val="tx1"/>
                            </a:solidFill>
                            <a:prstDash val="dash"/>
                          </a:ln>
                        </wps:spPr>
                        <wps:style>
                          <a:lnRef idx="2">
                            <a:schemeClr val="accent6"/>
                          </a:lnRef>
                          <a:fillRef idx="1">
                            <a:schemeClr val="lt1"/>
                          </a:fillRef>
                          <a:effectRef idx="0">
                            <a:schemeClr val="accent6"/>
                          </a:effectRef>
                          <a:fontRef idx="minor">
                            <a:schemeClr val="dk1"/>
                          </a:fontRef>
                        </wps:style>
                        <wps:txbx>
                          <w:txbxContent>
                            <w:p w14:paraId="430D96D5" w14:textId="77777777" w:rsidR="00DA599E" w:rsidRPr="00CE49CC" w:rsidRDefault="00DA599E" w:rsidP="00A915DA">
                              <w:pPr>
                                <w:jc w:val="center"/>
                                <w:rPr>
                                  <w:sz w:val="26"/>
                                  <w:szCs w:val="26"/>
                                </w:rPr>
                              </w:pPr>
                              <w:r>
                                <w:rPr>
                                  <w:sz w:val="26"/>
                                  <w:szCs w:val="26"/>
                                </w:rPr>
                                <w:t>Giai đoạn keo tụ tạo bông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26" name="Straight Arrow Connector 3226"/>
                        <wps:cNvCnPr/>
                        <wps:spPr>
                          <a:xfrm>
                            <a:off x="2705832" y="3110034"/>
                            <a:ext cx="0" cy="334111"/>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229" name="Rectangle 3229"/>
                        <wps:cNvSpPr/>
                        <wps:spPr>
                          <a:xfrm>
                            <a:off x="1598969" y="3444173"/>
                            <a:ext cx="2084510" cy="352943"/>
                          </a:xfrm>
                          <a:prstGeom prst="rect">
                            <a:avLst/>
                          </a:prstGeom>
                          <a:ln w="6350">
                            <a:solidFill>
                              <a:schemeClr val="tx1"/>
                            </a:solidFill>
                            <a:prstDash val="dash"/>
                          </a:ln>
                        </wps:spPr>
                        <wps:style>
                          <a:lnRef idx="2">
                            <a:schemeClr val="accent6"/>
                          </a:lnRef>
                          <a:fillRef idx="1">
                            <a:schemeClr val="lt1"/>
                          </a:fillRef>
                          <a:effectRef idx="0">
                            <a:schemeClr val="accent6"/>
                          </a:effectRef>
                          <a:fontRef idx="minor">
                            <a:schemeClr val="dk1"/>
                          </a:fontRef>
                        </wps:style>
                        <wps:txbx>
                          <w:txbxContent>
                            <w:p w14:paraId="7B603E0B" w14:textId="77777777" w:rsidR="00DA599E" w:rsidRPr="00CE49CC" w:rsidRDefault="00DA599E" w:rsidP="00A915DA">
                              <w:pPr>
                                <w:jc w:val="center"/>
                                <w:rPr>
                                  <w:sz w:val="26"/>
                                  <w:szCs w:val="26"/>
                                </w:rPr>
                              </w:pPr>
                              <w:r>
                                <w:rPr>
                                  <w:sz w:val="26"/>
                                  <w:szCs w:val="26"/>
                                </w:rPr>
                                <w:t>Giai đoạn lắng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36" name="Straight Arrow Connector 3236"/>
                        <wps:cNvCnPr/>
                        <wps:spPr>
                          <a:xfrm>
                            <a:off x="2666820" y="4012779"/>
                            <a:ext cx="0" cy="334111"/>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237" name="Rectangle 3237"/>
                        <wps:cNvSpPr/>
                        <wps:spPr>
                          <a:xfrm>
                            <a:off x="1732138" y="4346660"/>
                            <a:ext cx="1813319" cy="294352"/>
                          </a:xfrm>
                          <a:prstGeom prst="rect">
                            <a:avLst/>
                          </a:prstGeom>
                          <a:ln w="63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63935F1" w14:textId="77777777" w:rsidR="00DA599E" w:rsidRPr="00CE49CC" w:rsidRDefault="00DA599E" w:rsidP="00A915DA">
                              <w:pPr>
                                <w:jc w:val="center"/>
                                <w:rPr>
                                  <w:sz w:val="26"/>
                                  <w:szCs w:val="26"/>
                                </w:rPr>
                              </w:pPr>
                              <w:r>
                                <w:rPr>
                                  <w:sz w:val="26"/>
                                  <w:szCs w:val="26"/>
                                </w:rPr>
                                <w:t xml:space="preserve">Về hố thu gom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50" name="Straight Arrow Connector 3250"/>
                        <wps:cNvCnPr/>
                        <wps:spPr>
                          <a:xfrm flipH="1">
                            <a:off x="3705762" y="2210400"/>
                            <a:ext cx="1562503" cy="0"/>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3251" name="Rectangle 3251"/>
                        <wps:cNvSpPr/>
                        <wps:spPr>
                          <a:xfrm>
                            <a:off x="4334871" y="1843871"/>
                            <a:ext cx="1360969" cy="332026"/>
                          </a:xfrm>
                          <a:prstGeom prst="rect">
                            <a:avLst/>
                          </a:prstGeom>
                          <a:ln w="6350">
                            <a:noFill/>
                          </a:ln>
                        </wps:spPr>
                        <wps:style>
                          <a:lnRef idx="2">
                            <a:schemeClr val="accent6"/>
                          </a:lnRef>
                          <a:fillRef idx="1">
                            <a:schemeClr val="lt1"/>
                          </a:fillRef>
                          <a:effectRef idx="0">
                            <a:schemeClr val="accent6"/>
                          </a:effectRef>
                          <a:fontRef idx="minor">
                            <a:schemeClr val="dk1"/>
                          </a:fontRef>
                        </wps:style>
                        <wps:txbx>
                          <w:txbxContent>
                            <w:p w14:paraId="4BD72176" w14:textId="77777777" w:rsidR="00DA599E" w:rsidRPr="00CE49CC" w:rsidRDefault="00DA599E" w:rsidP="00A915DA">
                              <w:pPr>
                                <w:rPr>
                                  <w:sz w:val="26"/>
                                  <w:szCs w:val="26"/>
                                </w:rPr>
                              </w:pPr>
                              <w:r>
                                <w:rPr>
                                  <w:sz w:val="26"/>
                                  <w:szCs w:val="26"/>
                                </w:rPr>
                                <w:t>DD keo tụ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8" name="Straight Arrow Connector 1448"/>
                        <wps:cNvCnPr/>
                        <wps:spPr>
                          <a:xfrm>
                            <a:off x="2723071" y="1010108"/>
                            <a:ext cx="0" cy="334111"/>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449" name="Rectangle 1449"/>
                        <wps:cNvSpPr/>
                        <wps:spPr>
                          <a:xfrm>
                            <a:off x="1687438" y="660638"/>
                            <a:ext cx="2065052" cy="324267"/>
                          </a:xfrm>
                          <a:prstGeom prst="rect">
                            <a:avLst/>
                          </a:prstGeom>
                          <a:ln w="63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72B8D94" w14:textId="77777777" w:rsidR="00DA599E" w:rsidRPr="00CE49CC" w:rsidRDefault="00DA599E" w:rsidP="00A915DA">
                              <w:pPr>
                                <w:jc w:val="center"/>
                                <w:rPr>
                                  <w:sz w:val="26"/>
                                  <w:szCs w:val="26"/>
                                </w:rPr>
                              </w:pPr>
                              <w:r>
                                <w:rPr>
                                  <w:sz w:val="26"/>
                                  <w:szCs w:val="26"/>
                                </w:rPr>
                                <w:t>Bể thu gom 3 ngăn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0" name="Straight Arrow Connector 1450"/>
                        <wps:cNvCnPr/>
                        <wps:spPr>
                          <a:xfrm>
                            <a:off x="2743907" y="335242"/>
                            <a:ext cx="0" cy="334111"/>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451" name="Rectangle 1451"/>
                        <wps:cNvSpPr/>
                        <wps:spPr>
                          <a:xfrm>
                            <a:off x="1696630" y="35999"/>
                            <a:ext cx="2073113" cy="299242"/>
                          </a:xfrm>
                          <a:prstGeom prst="rect">
                            <a:avLst/>
                          </a:prstGeom>
                          <a:ln w="63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CE314D8" w14:textId="77777777" w:rsidR="00DA599E" w:rsidRPr="00CE49CC" w:rsidRDefault="00DA599E" w:rsidP="00A915DA">
                              <w:pPr>
                                <w:jc w:val="center"/>
                                <w:rPr>
                                  <w:sz w:val="26"/>
                                  <w:szCs w:val="26"/>
                                </w:rPr>
                              </w:pPr>
                              <w:r>
                                <w:rPr>
                                  <w:sz w:val="26"/>
                                  <w:szCs w:val="26"/>
                                </w:rPr>
                                <w:t>Nước thải sơn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2" name="Straight Arrow Connector 1452"/>
                        <wps:cNvCnPr/>
                        <wps:spPr>
                          <a:xfrm flipH="1">
                            <a:off x="3785070" y="1519368"/>
                            <a:ext cx="1562503" cy="0"/>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1453" name="Rectangle 1453"/>
                        <wps:cNvSpPr/>
                        <wps:spPr>
                          <a:xfrm>
                            <a:off x="4317619" y="1159892"/>
                            <a:ext cx="1467293" cy="332026"/>
                          </a:xfrm>
                          <a:prstGeom prst="rect">
                            <a:avLst/>
                          </a:prstGeom>
                          <a:ln w="6350">
                            <a:noFill/>
                          </a:ln>
                        </wps:spPr>
                        <wps:style>
                          <a:lnRef idx="2">
                            <a:schemeClr val="accent6"/>
                          </a:lnRef>
                          <a:fillRef idx="1">
                            <a:schemeClr val="lt1"/>
                          </a:fillRef>
                          <a:effectRef idx="0">
                            <a:schemeClr val="accent6"/>
                          </a:effectRef>
                          <a:fontRef idx="minor">
                            <a:schemeClr val="dk1"/>
                          </a:fontRef>
                        </wps:style>
                        <wps:txbx>
                          <w:txbxContent>
                            <w:p w14:paraId="2EA39782" w14:textId="77777777" w:rsidR="00DA599E" w:rsidRPr="00CE49CC" w:rsidRDefault="00DA599E" w:rsidP="00A915DA">
                              <w:pPr>
                                <w:jc w:val="center"/>
                                <w:rPr>
                                  <w:sz w:val="26"/>
                                  <w:szCs w:val="26"/>
                                </w:rPr>
                              </w:pPr>
                              <w:r>
                                <w:rPr>
                                  <w:sz w:val="26"/>
                                  <w:szCs w:val="26"/>
                                </w:rPr>
                                <w:t>DD điều chỉnh pH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4" name="Straight Arrow Connector 1454"/>
                        <wps:cNvCnPr/>
                        <wps:spPr>
                          <a:xfrm flipH="1">
                            <a:off x="3705797" y="2907077"/>
                            <a:ext cx="1562503" cy="0"/>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1455" name="Rectangle 1455"/>
                        <wps:cNvSpPr/>
                        <wps:spPr>
                          <a:xfrm>
                            <a:off x="4317628" y="2515329"/>
                            <a:ext cx="1293367" cy="332026"/>
                          </a:xfrm>
                          <a:prstGeom prst="rect">
                            <a:avLst/>
                          </a:prstGeom>
                          <a:ln w="6350">
                            <a:noFill/>
                          </a:ln>
                        </wps:spPr>
                        <wps:style>
                          <a:lnRef idx="2">
                            <a:schemeClr val="accent6"/>
                          </a:lnRef>
                          <a:fillRef idx="1">
                            <a:schemeClr val="lt1"/>
                          </a:fillRef>
                          <a:effectRef idx="0">
                            <a:schemeClr val="accent6"/>
                          </a:effectRef>
                          <a:fontRef idx="minor">
                            <a:schemeClr val="dk1"/>
                          </a:fontRef>
                        </wps:style>
                        <wps:txbx>
                          <w:txbxContent>
                            <w:p w14:paraId="54F82593" w14:textId="77777777" w:rsidR="00DA599E" w:rsidRPr="00CE49CC" w:rsidRDefault="00DA599E" w:rsidP="00A915DA">
                              <w:pPr>
                                <w:jc w:val="center"/>
                                <w:rPr>
                                  <w:sz w:val="26"/>
                                  <w:szCs w:val="26"/>
                                </w:rPr>
                              </w:pPr>
                              <w:r>
                                <w:rPr>
                                  <w:sz w:val="26"/>
                                  <w:szCs w:val="26"/>
                                </w:rPr>
                                <w:t>DD trợ keo tụ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6" name="Straight Arrow Connector 1456"/>
                        <wps:cNvCnPr/>
                        <wps:spPr>
                          <a:xfrm>
                            <a:off x="3718021" y="3603173"/>
                            <a:ext cx="667222"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457" name="Rectangle 1457"/>
                        <wps:cNvSpPr/>
                        <wps:spPr>
                          <a:xfrm>
                            <a:off x="4401077" y="3339098"/>
                            <a:ext cx="1555223" cy="520995"/>
                          </a:xfrm>
                          <a:prstGeom prst="rect">
                            <a:avLst/>
                          </a:prstGeom>
                          <a:ln w="6350">
                            <a:noFill/>
                          </a:ln>
                        </wps:spPr>
                        <wps:style>
                          <a:lnRef idx="2">
                            <a:schemeClr val="accent6"/>
                          </a:lnRef>
                          <a:fillRef idx="1">
                            <a:schemeClr val="lt1"/>
                          </a:fillRef>
                          <a:effectRef idx="0">
                            <a:schemeClr val="accent6"/>
                          </a:effectRef>
                          <a:fontRef idx="minor">
                            <a:schemeClr val="dk1"/>
                          </a:fontRef>
                        </wps:style>
                        <wps:txbx>
                          <w:txbxContent>
                            <w:p w14:paraId="4EC65FF4" w14:textId="77777777" w:rsidR="00DA599E" w:rsidRPr="00CE49CC" w:rsidRDefault="00DA599E" w:rsidP="00A915DA">
                              <w:pPr>
                                <w:jc w:val="center"/>
                                <w:rPr>
                                  <w:sz w:val="26"/>
                                  <w:szCs w:val="26"/>
                                </w:rPr>
                              </w:pPr>
                              <w:r>
                                <w:rPr>
                                  <w:sz w:val="26"/>
                                  <w:szCs w:val="26"/>
                                </w:rPr>
                                <w:t>Bùn lắng được thu gom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4" name="Straight Arrow Connector 744"/>
                        <wps:cNvCnPr/>
                        <wps:spPr>
                          <a:xfrm>
                            <a:off x="2658194" y="4659760"/>
                            <a:ext cx="0" cy="334111"/>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745" name="Rectangle 745"/>
                        <wps:cNvSpPr/>
                        <wps:spPr>
                          <a:xfrm>
                            <a:off x="1723512" y="4993102"/>
                            <a:ext cx="1865076" cy="527804"/>
                          </a:xfrm>
                          <a:prstGeom prst="rect">
                            <a:avLst/>
                          </a:prstGeom>
                          <a:ln w="63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B5BEE88" w14:textId="77777777" w:rsidR="00DA599E" w:rsidRPr="00CE49CC" w:rsidRDefault="00DA599E" w:rsidP="00A915DA">
                              <w:pPr>
                                <w:jc w:val="center"/>
                                <w:rPr>
                                  <w:sz w:val="26"/>
                                  <w:szCs w:val="26"/>
                                </w:rPr>
                              </w:pPr>
                              <w:r>
                                <w:rPr>
                                  <w:sz w:val="26"/>
                                  <w:szCs w:val="26"/>
                                </w:rPr>
                                <w:t xml:space="preserve">HTXLNT tập trung của nhà máy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3BEAEB64" id="Canvas 3256" o:spid="_x0000_s1440" editas="canvas" style="width:469pt;height:447.6pt;mso-position-horizontal-relative:char;mso-position-vertical-relative:line" coordsize="59563,56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">
                <v:shape id="_x0000_s1441" type="#_x0000_t75" style="position:absolute;width:59563;height:56845;visibility:visible;mso-wrap-style:square">
                  <v:fill o:detectmouseclick="t"/>
                  <v:path o:connecttype="none"/>
                </v:shape>
                <v:rect id="Rectangle 3257" o:spid="_x0000_s1442" style="position:absolute;left:13197;top:11850;width:26743;height:282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" fillcolor="white [3201]" strokecolor="black [3213]" strokeweight=".25pt"/>
                <v:rect id="Rectangle 3221" o:spid="_x0000_s1443" style="position:absolute;left:16397;top:13497;width:20955;height:34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" fillcolor="white [3201]" strokecolor="black [3213]" strokeweight=".5pt">
                  <v:stroke dashstyle="dash"/>
                  <v:textbox>
                    <w:txbxContent>
                      <w:p w14:paraId="5C771685" w14:textId="77777777" w:rsidR="00DA599E" w:rsidRPr="00CE49CC" w:rsidRDefault="00DA599E" w:rsidP="00A915DA">
                        <w:pPr>
                          <w:jc w:val="center"/>
                          <w:rPr>
                            <w:sz w:val="26"/>
                            <w:szCs w:val="26"/>
                          </w:rPr>
                        </w:pPr>
                        <w:r>
                          <w:rPr>
                            <w:sz w:val="26"/>
                            <w:szCs w:val="26"/>
                          </w:rPr>
                          <w:t>Giai đoạn chỉnh pH</w:t>
                        </w:r>
                      </w:p>
                    </w:txbxContent>
                  </v:textbox>
                </v:rect>
                <v:shape id="Straight Arrow Connector 3222" o:spid="_x0000_s1444" type="#_x0000_t32" style="position:absolute;left:27339;top:17075;width:0;height:33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" strokecolor="black [3213]">
                  <v:stroke endarrow="open"/>
                </v:shape>
                <v:rect id="Rectangle 3223" o:spid="_x0000_s1445" style="position:absolute;left:16180;top:20577;width:20999;height:3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" fillcolor="white [3201]" strokecolor="black [3213]" strokeweight=".5pt">
                  <v:stroke dashstyle="dash"/>
                  <v:textbox>
                    <w:txbxContent>
                      <w:p w14:paraId="5FA7CA6D" w14:textId="77777777" w:rsidR="00DA599E" w:rsidRPr="00CE49CC" w:rsidRDefault="00DA599E" w:rsidP="00A915DA">
                        <w:pPr>
                          <w:jc w:val="center"/>
                          <w:rPr>
                            <w:sz w:val="26"/>
                            <w:szCs w:val="26"/>
                          </w:rPr>
                        </w:pPr>
                        <w:r>
                          <w:rPr>
                            <w:sz w:val="26"/>
                            <w:szCs w:val="26"/>
                          </w:rPr>
                          <w:t>Giai đoạn phản ứng keo tụ</w:t>
                        </w:r>
                      </w:p>
                    </w:txbxContent>
                  </v:textbox>
                </v:rect>
                <v:shape id="Straight Arrow Connector 3224" o:spid="_x0000_s1446" type="#_x0000_t32" style="position:absolute;left:27058;top:24057;width:0;height:33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" strokecolor="black [3213]">
                  <v:stroke endarrow="open"/>
                </v:shape>
                <v:rect id="Rectangle 3225" o:spid="_x0000_s1447" style="position:absolute;left:16178;top:27398;width:20876;height:35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" fillcolor="white [3201]" strokecolor="black [3213]" strokeweight=".5pt">
                  <v:stroke dashstyle="dash"/>
                  <v:textbox>
                    <w:txbxContent>
                      <w:p w14:paraId="430D96D5" w14:textId="77777777" w:rsidR="00DA599E" w:rsidRPr="00CE49CC" w:rsidRDefault="00DA599E" w:rsidP="00A915DA">
                        <w:pPr>
                          <w:jc w:val="center"/>
                          <w:rPr>
                            <w:sz w:val="26"/>
                            <w:szCs w:val="26"/>
                          </w:rPr>
                        </w:pPr>
                        <w:r>
                          <w:rPr>
                            <w:sz w:val="26"/>
                            <w:szCs w:val="26"/>
                          </w:rPr>
                          <w:t>Giai đoạn keo tụ tạo bông</w:t>
                        </w:r>
                      </w:p>
                    </w:txbxContent>
                  </v:textbox>
                </v:rect>
                <v:shape id="Straight Arrow Connector 3226" o:spid="_x0000_s1448" type="#_x0000_t32" style="position:absolute;left:27058;top:31100;width:0;height:33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" strokecolor="black [3213]">
                  <v:stroke endarrow="open"/>
                </v:shape>
                <v:rect id="Rectangle 3229" o:spid="_x0000_s1449" style="position:absolute;left:15989;top:34441;width:20845;height:35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" fillcolor="white [3201]" strokecolor="black [3213]" strokeweight=".5pt">
                  <v:stroke dashstyle="dash"/>
                  <v:textbox>
                    <w:txbxContent>
                      <w:p w14:paraId="7B603E0B" w14:textId="77777777" w:rsidR="00DA599E" w:rsidRPr="00CE49CC" w:rsidRDefault="00DA599E" w:rsidP="00A915DA">
                        <w:pPr>
                          <w:jc w:val="center"/>
                          <w:rPr>
                            <w:sz w:val="26"/>
                            <w:szCs w:val="26"/>
                          </w:rPr>
                        </w:pPr>
                        <w:r>
                          <w:rPr>
                            <w:sz w:val="26"/>
                            <w:szCs w:val="26"/>
                          </w:rPr>
                          <w:t>Giai đoạn lắng</w:t>
                        </w:r>
                      </w:p>
                    </w:txbxContent>
                  </v:textbox>
                </v:rect>
                <v:shape id="Straight Arrow Connector 3236" o:spid="_x0000_s1450" type="#_x0000_t32" style="position:absolute;left:26668;top:40127;width:0;height:33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" strokecolor="black [3213]">
                  <v:stroke endarrow="open"/>
                </v:shape>
                <v:rect id="Rectangle 3237" o:spid="_x0000_s1451" style="position:absolute;left:17321;top:43466;width:18133;height:29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" fillcolor="white [3201]" strokecolor="black [3213]" strokeweight=".5pt">
                  <v:textbox>
                    <w:txbxContent>
                      <w:p w14:paraId="363935F1" w14:textId="77777777" w:rsidR="00DA599E" w:rsidRPr="00CE49CC" w:rsidRDefault="00DA599E" w:rsidP="00A915DA">
                        <w:pPr>
                          <w:jc w:val="center"/>
                          <w:rPr>
                            <w:sz w:val="26"/>
                            <w:szCs w:val="26"/>
                          </w:rPr>
                        </w:pPr>
                        <w:r>
                          <w:rPr>
                            <w:sz w:val="26"/>
                            <w:szCs w:val="26"/>
                          </w:rPr>
                          <w:t xml:space="preserve">Về hố thu gom </w:t>
                        </w:r>
                      </w:p>
                    </w:txbxContent>
                  </v:textbox>
                </v:rect>
                <v:shape id="Straight Arrow Connector 3250" o:spid="_x0000_s1452" type="#_x0000_t32" style="position:absolute;left:37057;top:22104;width:1562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" strokecolor="black [3213]">
                  <v:stroke dashstyle="dash" endarrow="open"/>
                </v:shape>
                <v:rect id="Rectangle 3251" o:spid="_x0000_s1453" style="position:absolute;left:43348;top:18438;width:13610;height:33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" fillcolor="white [3201]" stroked="f" strokeweight=".5pt">
                  <v:textbox>
                    <w:txbxContent>
                      <w:p w14:paraId="4BD72176" w14:textId="77777777" w:rsidR="00DA599E" w:rsidRPr="00CE49CC" w:rsidRDefault="00DA599E" w:rsidP="00A915DA">
                        <w:pPr>
                          <w:rPr>
                            <w:sz w:val="26"/>
                            <w:szCs w:val="26"/>
                          </w:rPr>
                        </w:pPr>
                        <w:r>
                          <w:rPr>
                            <w:sz w:val="26"/>
                            <w:szCs w:val="26"/>
                          </w:rPr>
                          <w:t>DD keo tụ</w:t>
                        </w:r>
                      </w:p>
                    </w:txbxContent>
                  </v:textbox>
                </v:rect>
                <v:shape id="Straight Arrow Connector 1448" o:spid="_x0000_s1454" type="#_x0000_t32" style="position:absolute;left:27230;top:10101;width:0;height:33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" strokecolor="black [3213]">
                  <v:stroke endarrow="open"/>
                </v:shape>
                <v:rect id="Rectangle 1449" o:spid="_x0000_s1455" style="position:absolute;left:16874;top:6606;width:20650;height:32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" fillcolor="white [3201]" strokecolor="black [3213]" strokeweight=".5pt">
                  <v:textbox>
                    <w:txbxContent>
                      <w:p w14:paraId="172B8D94" w14:textId="77777777" w:rsidR="00DA599E" w:rsidRPr="00CE49CC" w:rsidRDefault="00DA599E" w:rsidP="00A915DA">
                        <w:pPr>
                          <w:jc w:val="center"/>
                          <w:rPr>
                            <w:sz w:val="26"/>
                            <w:szCs w:val="26"/>
                          </w:rPr>
                        </w:pPr>
                        <w:r>
                          <w:rPr>
                            <w:sz w:val="26"/>
                            <w:szCs w:val="26"/>
                          </w:rPr>
                          <w:t>Bể thu gom 3 ngăn</w:t>
                        </w:r>
                      </w:p>
                    </w:txbxContent>
                  </v:textbox>
                </v:rect>
                <v:shape id="Straight Arrow Connector 1450" o:spid="_x0000_s1456" type="#_x0000_t32" style="position:absolute;left:27439;top:3352;width:0;height:33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" strokecolor="black [3213]">
                  <v:stroke endarrow="open"/>
                </v:shape>
                <v:rect id="Rectangle 1451" o:spid="_x0000_s1457" style="position:absolute;left:16966;top:359;width:20731;height:2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" fillcolor="white [3201]" strokecolor="black [3213]" strokeweight=".5pt">
                  <v:textbox>
                    <w:txbxContent>
                      <w:p w14:paraId="7CE314D8" w14:textId="77777777" w:rsidR="00DA599E" w:rsidRPr="00CE49CC" w:rsidRDefault="00DA599E" w:rsidP="00A915DA">
                        <w:pPr>
                          <w:jc w:val="center"/>
                          <w:rPr>
                            <w:sz w:val="26"/>
                            <w:szCs w:val="26"/>
                          </w:rPr>
                        </w:pPr>
                        <w:r>
                          <w:rPr>
                            <w:sz w:val="26"/>
                            <w:szCs w:val="26"/>
                          </w:rPr>
                          <w:t>Nước thải sơn</w:t>
                        </w:r>
                      </w:p>
                    </w:txbxContent>
                  </v:textbox>
                </v:rect>
                <v:shape id="Straight Arrow Connector 1452" o:spid="_x0000_s1458" type="#_x0000_t32" style="position:absolute;left:37850;top:15193;width:1562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" strokecolor="black [3213]">
                  <v:stroke dashstyle="dash" endarrow="open"/>
                </v:shape>
                <v:rect id="Rectangle 1453" o:spid="_x0000_s1459" style="position:absolute;left:43176;top:11598;width:14673;height:33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" fillcolor="white [3201]" stroked="f" strokeweight=".5pt">
                  <v:textbox>
                    <w:txbxContent>
                      <w:p w14:paraId="2EA39782" w14:textId="77777777" w:rsidR="00DA599E" w:rsidRPr="00CE49CC" w:rsidRDefault="00DA599E" w:rsidP="00A915DA">
                        <w:pPr>
                          <w:jc w:val="center"/>
                          <w:rPr>
                            <w:sz w:val="26"/>
                            <w:szCs w:val="26"/>
                          </w:rPr>
                        </w:pPr>
                        <w:r>
                          <w:rPr>
                            <w:sz w:val="26"/>
                            <w:szCs w:val="26"/>
                          </w:rPr>
                          <w:t>DD điều chỉnh pH</w:t>
                        </w:r>
                      </w:p>
                    </w:txbxContent>
                  </v:textbox>
                </v:rect>
                <v:shape id="Straight Arrow Connector 1454" o:spid="_x0000_s1460" type="#_x0000_t32" style="position:absolute;left:37057;top:29070;width:1562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" strokecolor="black [3213]">
                  <v:stroke dashstyle="dash" endarrow="open"/>
                </v:shape>
                <v:rect id="Rectangle 1455" o:spid="_x0000_s1461" style="position:absolute;left:43176;top:25153;width:12933;height:33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" fillcolor="white [3201]" stroked="f" strokeweight=".5pt">
                  <v:textbox>
                    <w:txbxContent>
                      <w:p w14:paraId="54F82593" w14:textId="77777777" w:rsidR="00DA599E" w:rsidRPr="00CE49CC" w:rsidRDefault="00DA599E" w:rsidP="00A915DA">
                        <w:pPr>
                          <w:jc w:val="center"/>
                          <w:rPr>
                            <w:sz w:val="26"/>
                            <w:szCs w:val="26"/>
                          </w:rPr>
                        </w:pPr>
                        <w:r>
                          <w:rPr>
                            <w:sz w:val="26"/>
                            <w:szCs w:val="26"/>
                          </w:rPr>
                          <w:t>DD trợ keo tụ</w:t>
                        </w:r>
                      </w:p>
                    </w:txbxContent>
                  </v:textbox>
                </v:rect>
                <v:shape id="Straight Arrow Connector 1456" o:spid="_x0000_s1462" type="#_x0000_t32" style="position:absolute;left:37180;top:36031;width:66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" strokecolor="black [3213]">
                  <v:stroke endarrow="open"/>
                </v:shape>
                <v:rect id="Rectangle 1457" o:spid="_x0000_s1463" style="position:absolute;left:44010;top:33390;width:15553;height:52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" fillcolor="white [3201]" stroked="f" strokeweight=".5pt">
                  <v:textbox>
                    <w:txbxContent>
                      <w:p w14:paraId="4EC65FF4" w14:textId="77777777" w:rsidR="00DA599E" w:rsidRPr="00CE49CC" w:rsidRDefault="00DA599E" w:rsidP="00A915DA">
                        <w:pPr>
                          <w:jc w:val="center"/>
                          <w:rPr>
                            <w:sz w:val="26"/>
                            <w:szCs w:val="26"/>
                          </w:rPr>
                        </w:pPr>
                        <w:r>
                          <w:rPr>
                            <w:sz w:val="26"/>
                            <w:szCs w:val="26"/>
                          </w:rPr>
                          <w:t>Bùn lắng được thu gom</w:t>
                        </w:r>
                      </w:p>
                    </w:txbxContent>
                  </v:textbox>
                </v:rect>
                <v:shape id="Straight Arrow Connector 744" o:spid="_x0000_s1464" type="#_x0000_t32" style="position:absolute;left:26581;top:46597;width:0;height:33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" strokecolor="black [3213]">
                  <v:stroke endarrow="open"/>
                </v:shape>
                <v:rect id="Rectangle 745" o:spid="_x0000_s1465" style="position:absolute;left:17235;top:49931;width:18650;height:5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" fillcolor="white [3201]" strokecolor="black [3213]" strokeweight=".5pt">
                  <v:textbox>
                    <w:txbxContent>
                      <w:p w14:paraId="2B5BEE88" w14:textId="77777777" w:rsidR="00DA599E" w:rsidRPr="00CE49CC" w:rsidRDefault="00DA599E" w:rsidP="00A915DA">
                        <w:pPr>
                          <w:jc w:val="center"/>
                          <w:rPr>
                            <w:sz w:val="26"/>
                            <w:szCs w:val="26"/>
                          </w:rPr>
                        </w:pPr>
                        <w:r>
                          <w:rPr>
                            <w:sz w:val="26"/>
                            <w:szCs w:val="26"/>
                          </w:rPr>
                          <w:t xml:space="preserve">HTXLNT tập trung của nhà máy </w:t>
                        </w:r>
                      </w:p>
                    </w:txbxContent>
                  </v:textbox>
                </v:rect>
                <w10:anchorlock/>
              </v:group>
            </w:pict>
          </mc:Fallback>
        </mc:AlternateContent>
      </w:r>
    </w:p>
    <w:p w14:paraId="71680772" w14:textId="0C4A0F32" w:rsidR="00A915DA" w:rsidRPr="00DA599E" w:rsidRDefault="004E0C2A" w:rsidP="00D212FE">
      <w:pPr>
        <w:pStyle w:val="ahnhloan"/>
      </w:pPr>
      <w:bookmarkStart w:id="1264" w:name="_Toc80889433"/>
      <w:bookmarkStart w:id="1265" w:name="_Toc111275264"/>
      <w:r w:rsidRPr="00DA599E">
        <w:t xml:space="preserve">Hình 3. </w:t>
      </w:r>
      <w:r w:rsidRPr="00DA599E">
        <w:fldChar w:fldCharType="begin"/>
      </w:r>
      <w:r w:rsidRPr="00DA599E">
        <w:instrText xml:space="preserve"> SEQ Hình_3. \* ARABIC </w:instrText>
      </w:r>
      <w:r w:rsidRPr="00DA599E">
        <w:fldChar w:fldCharType="separate"/>
      </w:r>
      <w:r w:rsidR="00DA599E">
        <w:t>8</w:t>
      </w:r>
      <w:r w:rsidRPr="00DA599E">
        <w:fldChar w:fldCharType="end"/>
      </w:r>
      <w:r w:rsidR="00A915DA" w:rsidRPr="00DA599E">
        <w:t xml:space="preserve">. Quy trình </w:t>
      </w:r>
      <w:bookmarkEnd w:id="1264"/>
      <w:r w:rsidR="00DC4D8D" w:rsidRPr="00DA599E">
        <w:t>xử lý sơ bộ nước thải từ buồng phun sơn</w:t>
      </w:r>
      <w:bookmarkEnd w:id="1265"/>
    </w:p>
    <w:p w14:paraId="3EF289EA" w14:textId="77777777" w:rsidR="00A915DA" w:rsidRPr="00DA599E" w:rsidRDefault="00A915DA" w:rsidP="00A915DA">
      <w:pPr>
        <w:tabs>
          <w:tab w:val="left" w:pos="993"/>
        </w:tabs>
        <w:spacing w:line="312" w:lineRule="auto"/>
        <w:ind w:left="862" w:hanging="360"/>
        <w:jc w:val="both"/>
        <w:rPr>
          <w:b/>
          <w:sz w:val="26"/>
          <w:szCs w:val="26"/>
        </w:rPr>
      </w:pPr>
      <w:r w:rsidRPr="00DA599E">
        <w:rPr>
          <w:b/>
          <w:sz w:val="26"/>
          <w:szCs w:val="26"/>
        </w:rPr>
        <w:t>Thuyết minh công nghệ</w:t>
      </w:r>
    </w:p>
    <w:p w14:paraId="79A1A641" w14:textId="33F79D27" w:rsidR="00A915DA" w:rsidRPr="00DA599E" w:rsidRDefault="002E1AA9" w:rsidP="00884DCA">
      <w:pPr>
        <w:tabs>
          <w:tab w:val="left" w:pos="993"/>
        </w:tabs>
        <w:spacing w:line="312" w:lineRule="auto"/>
        <w:ind w:firstLine="567"/>
        <w:jc w:val="both"/>
        <w:rPr>
          <w:sz w:val="26"/>
          <w:szCs w:val="26"/>
        </w:rPr>
      </w:pPr>
      <w:r w:rsidRPr="00DA599E">
        <w:rPr>
          <w:sz w:val="26"/>
          <w:szCs w:val="26"/>
        </w:rPr>
        <w:t>Nước thải sơn từ các bể</w:t>
      </w:r>
      <w:r w:rsidR="00A915DA" w:rsidRPr="00DA599E">
        <w:rPr>
          <w:sz w:val="26"/>
          <w:szCs w:val="26"/>
        </w:rPr>
        <w:t xml:space="preserve"> chứa được bơm về bể thu gom 3 ngăn. Tại đây, nước thải được bơm lên thiết bị phản ứng kết hợp lắng lọc trọng lực (T01), quá trình xử lý bao gồm 04 bước như sau: </w:t>
      </w:r>
    </w:p>
    <w:p w14:paraId="4973FA0F" w14:textId="77777777" w:rsidR="00A915DA" w:rsidRPr="00DA599E" w:rsidRDefault="00A915DA" w:rsidP="00884DCA">
      <w:pPr>
        <w:tabs>
          <w:tab w:val="left" w:pos="993"/>
        </w:tabs>
        <w:spacing w:line="312" w:lineRule="auto"/>
        <w:ind w:firstLine="567"/>
        <w:jc w:val="both"/>
        <w:rPr>
          <w:sz w:val="26"/>
          <w:szCs w:val="26"/>
          <w:u w:val="single"/>
        </w:rPr>
      </w:pPr>
      <w:r w:rsidRPr="00DA599E">
        <w:rPr>
          <w:sz w:val="26"/>
          <w:szCs w:val="26"/>
          <w:u w:val="single"/>
        </w:rPr>
        <w:t xml:space="preserve">Bước 1: Điều chỉnh độ pH của nước thải </w:t>
      </w:r>
    </w:p>
    <w:p w14:paraId="014CE167" w14:textId="787FEC23" w:rsidR="00A915DA" w:rsidRPr="00DA599E" w:rsidRDefault="00A915DA" w:rsidP="00884DCA">
      <w:pPr>
        <w:tabs>
          <w:tab w:val="left" w:pos="993"/>
        </w:tabs>
        <w:spacing w:line="312" w:lineRule="auto"/>
        <w:ind w:firstLine="567"/>
        <w:jc w:val="both"/>
        <w:rPr>
          <w:sz w:val="26"/>
          <w:szCs w:val="26"/>
        </w:rPr>
      </w:pPr>
      <w:r w:rsidRPr="00DA599E">
        <w:rPr>
          <w:sz w:val="26"/>
          <w:szCs w:val="26"/>
        </w:rPr>
        <w:t>Đầu tiên, nước thải sơn được bơm và</w:t>
      </w:r>
      <w:r w:rsidR="004633CF" w:rsidRPr="00DA599E">
        <w:rPr>
          <w:sz w:val="26"/>
          <w:szCs w:val="26"/>
        </w:rPr>
        <w:t>o thiết bị phản ứng kết hợp lắng</w:t>
      </w:r>
      <w:r w:rsidRPr="00DA599E">
        <w:rPr>
          <w:sz w:val="26"/>
          <w:szCs w:val="26"/>
        </w:rPr>
        <w:t xml:space="preserve"> lọc trọng lực T01. Đồng thời, bơm định lượng hóa chất DP01 bơm dung dịch điều chỉnh pH khuấy trộn cùng với nước thải sơn để nâng pH của nước thải lên giá trị thích hợp. Việc khuấy trộn nước thải được thực hiện bởi thiết bị khuấy trộn M01 thông qua bộ biến tần (bộ biến tần điều chỉnh tốc độ của máy khuấy từ 0 vòng/phút đến 145 vòng/phút)</w:t>
      </w:r>
      <w:r w:rsidR="00884DCA" w:rsidRPr="00DA599E">
        <w:rPr>
          <w:sz w:val="26"/>
          <w:szCs w:val="26"/>
        </w:rPr>
        <w:t>.</w:t>
      </w:r>
      <w:r w:rsidRPr="00DA599E">
        <w:rPr>
          <w:sz w:val="26"/>
          <w:szCs w:val="26"/>
        </w:rPr>
        <w:t xml:space="preserve"> </w:t>
      </w:r>
    </w:p>
    <w:p w14:paraId="7D6FD89F" w14:textId="77777777" w:rsidR="00A915DA" w:rsidRPr="00DA599E" w:rsidRDefault="00A915DA" w:rsidP="00A915DA">
      <w:pPr>
        <w:tabs>
          <w:tab w:val="left" w:pos="993"/>
        </w:tabs>
        <w:spacing w:line="312" w:lineRule="auto"/>
        <w:ind w:firstLine="502"/>
        <w:jc w:val="both"/>
        <w:rPr>
          <w:sz w:val="26"/>
          <w:szCs w:val="26"/>
          <w:u w:val="single"/>
        </w:rPr>
      </w:pPr>
      <w:r w:rsidRPr="00DA599E">
        <w:rPr>
          <w:sz w:val="26"/>
          <w:szCs w:val="26"/>
          <w:u w:val="single"/>
        </w:rPr>
        <w:t xml:space="preserve">Bước 2: Phản ứng keo tụ </w:t>
      </w:r>
    </w:p>
    <w:p w14:paraId="46D65269" w14:textId="77777777" w:rsidR="00A915DA" w:rsidRPr="00DA599E" w:rsidRDefault="00A915DA" w:rsidP="00A915DA">
      <w:pPr>
        <w:tabs>
          <w:tab w:val="left" w:pos="993"/>
        </w:tabs>
        <w:spacing w:line="312" w:lineRule="auto"/>
        <w:ind w:firstLine="502"/>
        <w:jc w:val="both"/>
        <w:rPr>
          <w:sz w:val="26"/>
          <w:szCs w:val="26"/>
        </w:rPr>
      </w:pPr>
      <w:r w:rsidRPr="00DA599E">
        <w:rPr>
          <w:sz w:val="26"/>
          <w:szCs w:val="26"/>
        </w:rPr>
        <w:lastRenderedPageBreak/>
        <w:t xml:space="preserve">Dung dịch hóa chất keo tụ được bơm định lượng DP02 bơm vào thiết bị phản ứng T01. Tại đây, dung dịch keo tụ khuếch tán vào nước thải nhờ sự phối hợp của thiết bị khuấy trộn M01, làm cho nước thải kết tủa thành những bông cặn nhỏ lơ lửng trong nước. </w:t>
      </w:r>
    </w:p>
    <w:p w14:paraId="272454E5" w14:textId="77777777" w:rsidR="00A915DA" w:rsidRPr="00DA599E" w:rsidRDefault="00A915DA" w:rsidP="00A915DA">
      <w:pPr>
        <w:tabs>
          <w:tab w:val="left" w:pos="993"/>
        </w:tabs>
        <w:spacing w:line="312" w:lineRule="auto"/>
        <w:ind w:firstLine="502"/>
        <w:jc w:val="both"/>
        <w:rPr>
          <w:sz w:val="26"/>
          <w:szCs w:val="26"/>
          <w:u w:val="single"/>
        </w:rPr>
      </w:pPr>
      <w:r w:rsidRPr="00DA599E">
        <w:rPr>
          <w:sz w:val="26"/>
          <w:szCs w:val="26"/>
          <w:u w:val="single"/>
        </w:rPr>
        <w:t xml:space="preserve">Bước 3: Giai đoạn đông tụ bông cặn </w:t>
      </w:r>
    </w:p>
    <w:p w14:paraId="37D9AB5C" w14:textId="7A14B934" w:rsidR="00A915DA" w:rsidRPr="00DA599E" w:rsidRDefault="00A915DA" w:rsidP="004961E4">
      <w:pPr>
        <w:spacing w:line="312" w:lineRule="auto"/>
        <w:ind w:firstLine="502"/>
        <w:jc w:val="both"/>
        <w:rPr>
          <w:sz w:val="26"/>
          <w:szCs w:val="26"/>
        </w:rPr>
      </w:pPr>
      <w:r w:rsidRPr="00DA599E">
        <w:rPr>
          <w:sz w:val="26"/>
          <w:szCs w:val="26"/>
        </w:rPr>
        <w:t>Dung dịch trợ keo tụ được bơm định lượng DP03 bơm vào thiết bị phản ứng T01. Tại đây, dung dịch trợ keo tụ sẽ kết dính c</w:t>
      </w:r>
      <w:r w:rsidR="002B3FE4" w:rsidRPr="00DA599E">
        <w:rPr>
          <w:sz w:val="26"/>
          <w:szCs w:val="26"/>
        </w:rPr>
        <w:t>ác bông cặn có kích thước nhỏ lơ</w:t>
      </w:r>
      <w:r w:rsidRPr="00DA599E">
        <w:rPr>
          <w:sz w:val="26"/>
          <w:szCs w:val="26"/>
        </w:rPr>
        <w:t xml:space="preserve"> lửng thành bông cặn có kích thước lơn hơn dễ dàng chìm xuống. Ở chế độ này thiết bị khuấy trộn M01 được điều chỉnh về tốc độ chậm khoảng 5-10 vòng/phút tạo chế độ thủy động thích cho quá trình lắng tiếp theo. </w:t>
      </w:r>
    </w:p>
    <w:p w14:paraId="348FBDEB" w14:textId="77777777" w:rsidR="00A915DA" w:rsidRPr="00DA599E" w:rsidRDefault="00A915DA" w:rsidP="00A915DA">
      <w:pPr>
        <w:tabs>
          <w:tab w:val="left" w:pos="993"/>
        </w:tabs>
        <w:spacing w:line="312" w:lineRule="auto"/>
        <w:ind w:firstLine="502"/>
        <w:jc w:val="both"/>
        <w:rPr>
          <w:sz w:val="26"/>
          <w:szCs w:val="26"/>
          <w:u w:val="single"/>
        </w:rPr>
      </w:pPr>
      <w:r w:rsidRPr="00DA599E">
        <w:rPr>
          <w:sz w:val="26"/>
          <w:szCs w:val="26"/>
          <w:u w:val="single"/>
        </w:rPr>
        <w:t xml:space="preserve">Bước 4: Lắng trọng lực </w:t>
      </w:r>
    </w:p>
    <w:p w14:paraId="09759D84" w14:textId="15883B1E" w:rsidR="00A915DA" w:rsidRPr="00DA599E" w:rsidRDefault="00A915DA" w:rsidP="00A915DA">
      <w:pPr>
        <w:tabs>
          <w:tab w:val="left" w:pos="993"/>
        </w:tabs>
        <w:spacing w:line="312" w:lineRule="auto"/>
        <w:ind w:firstLine="502"/>
        <w:jc w:val="both"/>
        <w:rPr>
          <w:sz w:val="26"/>
          <w:szCs w:val="26"/>
        </w:rPr>
      </w:pPr>
      <w:r w:rsidRPr="00DA599E">
        <w:rPr>
          <w:sz w:val="26"/>
          <w:szCs w:val="26"/>
        </w:rPr>
        <w:t xml:space="preserve">Giai đoạn này máy khuấy M01 sẽ dừng hoạt động, bông cặn sẽ tự tách ra khỏi nước thải chìm xuống đáy thiết bị T01. Phần bông cặn ở đáy thiết bị T01 sẽ xả về </w:t>
      </w:r>
      <w:r w:rsidR="007558D8" w:rsidRPr="00DA599E">
        <w:rPr>
          <w:sz w:val="26"/>
          <w:szCs w:val="26"/>
        </w:rPr>
        <w:t>bể chứa bùn</w:t>
      </w:r>
      <w:r w:rsidRPr="00DA599E">
        <w:rPr>
          <w:sz w:val="26"/>
          <w:szCs w:val="26"/>
        </w:rPr>
        <w:t>, phần nước trong sau quá trình lắng sẽ được dẫn về hố thu gom nước thải sinh hoạt của hệ thống thu gom hiện hữu với lưu lượng phù hợp. Nước thải sau đó sẽ được xử lý phối hợp với nước thải sinh hoạt đạt tiêu chuẩn trước khi đấu nối với hệ thống t</w:t>
      </w:r>
      <w:r w:rsidR="007558D8" w:rsidRPr="00DA599E">
        <w:rPr>
          <w:sz w:val="26"/>
          <w:szCs w:val="26"/>
        </w:rPr>
        <w:t xml:space="preserve">hu gom </w:t>
      </w:r>
      <w:r w:rsidRPr="00DA599E">
        <w:rPr>
          <w:sz w:val="26"/>
          <w:szCs w:val="26"/>
        </w:rPr>
        <w:t>nước của KCN Bàu Bàng</w:t>
      </w:r>
      <w:r w:rsidR="007558D8" w:rsidRPr="00DA599E">
        <w:rPr>
          <w:sz w:val="26"/>
          <w:szCs w:val="26"/>
        </w:rPr>
        <w:t xml:space="preserve"> để tiếp tục xử lý đạt quy chuẩn</w:t>
      </w:r>
      <w:r w:rsidRPr="00DA599E">
        <w:rPr>
          <w:sz w:val="26"/>
          <w:szCs w:val="26"/>
        </w:rPr>
        <w:t>.</w:t>
      </w:r>
    </w:p>
    <w:p w14:paraId="00288CD3" w14:textId="77777777" w:rsidR="00A915DA" w:rsidRPr="00DA599E" w:rsidRDefault="00A915DA" w:rsidP="00A915DA">
      <w:pPr>
        <w:tabs>
          <w:tab w:val="left" w:pos="993"/>
        </w:tabs>
        <w:spacing w:line="312" w:lineRule="auto"/>
        <w:ind w:firstLine="502"/>
        <w:jc w:val="both"/>
        <w:rPr>
          <w:sz w:val="26"/>
          <w:szCs w:val="26"/>
        </w:rPr>
      </w:pPr>
      <w:r w:rsidRPr="00DA599E">
        <w:rPr>
          <w:sz w:val="26"/>
          <w:szCs w:val="26"/>
        </w:rPr>
        <w:t>Thông số kỹ thuật:</w:t>
      </w:r>
    </w:p>
    <w:p w14:paraId="2EAF3326" w14:textId="5A0EB9BC" w:rsidR="00A915DA" w:rsidRPr="00DA599E" w:rsidRDefault="005C2783" w:rsidP="008D407D">
      <w:pPr>
        <w:pStyle w:val="Caption"/>
        <w:spacing w:before="120"/>
        <w:rPr>
          <w:color w:val="auto"/>
        </w:rPr>
      </w:pPr>
      <w:bookmarkStart w:id="1266" w:name="_Toc101508565"/>
      <w:bookmarkStart w:id="1267" w:name="_Toc114565223"/>
      <w:r w:rsidRPr="00DA599E">
        <w:rPr>
          <w:color w:val="auto"/>
        </w:rPr>
        <w:t>Bảng 3.</w:t>
      </w:r>
      <w:r w:rsidR="004E0C2A" w:rsidRPr="00DA599E">
        <w:rPr>
          <w:color w:val="auto"/>
        </w:rPr>
        <w:t xml:space="preserve"> </w:t>
      </w:r>
      <w:r w:rsidR="002A6DFD" w:rsidRPr="00DA599E">
        <w:rPr>
          <w:color w:val="auto"/>
        </w:rPr>
        <w:fldChar w:fldCharType="begin"/>
      </w:r>
      <w:r w:rsidR="002A6DFD" w:rsidRPr="00DA599E">
        <w:rPr>
          <w:color w:val="auto"/>
        </w:rPr>
        <w:instrText xml:space="preserve"> SEQ Bảng_3. \* ARABIC </w:instrText>
      </w:r>
      <w:r w:rsidR="002A6DFD" w:rsidRPr="00DA599E">
        <w:rPr>
          <w:color w:val="auto"/>
        </w:rPr>
        <w:fldChar w:fldCharType="separate"/>
      </w:r>
      <w:r w:rsidR="00DA599E">
        <w:rPr>
          <w:noProof/>
          <w:color w:val="auto"/>
        </w:rPr>
        <w:t>5</w:t>
      </w:r>
      <w:r w:rsidR="002A6DFD" w:rsidRPr="00DA599E">
        <w:rPr>
          <w:noProof/>
          <w:color w:val="auto"/>
        </w:rPr>
        <w:fldChar w:fldCharType="end"/>
      </w:r>
      <w:r w:rsidR="00A915DA" w:rsidRPr="00DA599E">
        <w:rPr>
          <w:color w:val="auto"/>
        </w:rPr>
        <w:t>. Hạng mục công trình xử lý nước thải bu</w:t>
      </w:r>
      <w:r w:rsidR="008D407D" w:rsidRPr="00DA599E">
        <w:rPr>
          <w:color w:val="auto"/>
        </w:rPr>
        <w:t>ồ</w:t>
      </w:r>
      <w:r w:rsidR="00A915DA" w:rsidRPr="00DA599E">
        <w:rPr>
          <w:color w:val="auto"/>
        </w:rPr>
        <w:t>ng sơn</w:t>
      </w:r>
      <w:bookmarkEnd w:id="1266"/>
      <w:bookmarkEnd w:id="1267"/>
    </w:p>
    <w:tbl>
      <w:tblPr>
        <w:tblW w:w="10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1559"/>
        <w:gridCol w:w="993"/>
        <w:gridCol w:w="2126"/>
        <w:gridCol w:w="2126"/>
        <w:gridCol w:w="2410"/>
      </w:tblGrid>
      <w:tr w:rsidR="00DA599E" w:rsidRPr="00DA599E" w14:paraId="517BE14A" w14:textId="77777777" w:rsidTr="00FA6965">
        <w:trPr>
          <w:trHeight w:val="568"/>
          <w:jc w:val="center"/>
        </w:trPr>
        <w:tc>
          <w:tcPr>
            <w:tcW w:w="851" w:type="dxa"/>
            <w:shd w:val="clear" w:color="auto" w:fill="EAF1DD"/>
            <w:vAlign w:val="center"/>
          </w:tcPr>
          <w:p w14:paraId="124A1100" w14:textId="77777777" w:rsidR="00A915DA" w:rsidRPr="00DA599E" w:rsidRDefault="00A915DA" w:rsidP="00581F60">
            <w:pPr>
              <w:pStyle w:val="Footer"/>
              <w:spacing w:line="312" w:lineRule="auto"/>
              <w:contextualSpacing/>
              <w:jc w:val="center"/>
              <w:rPr>
                <w:rFonts w:ascii="Times New Roman" w:hAnsi="Times New Roman" w:cs="Times New Roman"/>
                <w:b/>
                <w:sz w:val="26"/>
                <w:szCs w:val="26"/>
              </w:rPr>
            </w:pPr>
            <w:r w:rsidRPr="00DA599E">
              <w:rPr>
                <w:rFonts w:ascii="Times New Roman" w:hAnsi="Times New Roman" w:cs="Times New Roman"/>
                <w:b/>
                <w:sz w:val="26"/>
                <w:szCs w:val="26"/>
              </w:rPr>
              <w:t>STT</w:t>
            </w:r>
          </w:p>
        </w:tc>
        <w:tc>
          <w:tcPr>
            <w:tcW w:w="1559" w:type="dxa"/>
            <w:shd w:val="clear" w:color="auto" w:fill="EAF1DD"/>
            <w:vAlign w:val="center"/>
          </w:tcPr>
          <w:p w14:paraId="3E7AE6D8" w14:textId="77777777" w:rsidR="00A915DA" w:rsidRPr="00DA599E" w:rsidRDefault="00A915DA" w:rsidP="00581F60">
            <w:pPr>
              <w:pStyle w:val="Footer"/>
              <w:spacing w:line="312" w:lineRule="auto"/>
              <w:contextualSpacing/>
              <w:jc w:val="center"/>
              <w:rPr>
                <w:rFonts w:ascii="Times New Roman" w:hAnsi="Times New Roman" w:cs="Times New Roman"/>
                <w:b/>
                <w:sz w:val="26"/>
                <w:szCs w:val="26"/>
              </w:rPr>
            </w:pPr>
            <w:r w:rsidRPr="00DA599E">
              <w:rPr>
                <w:rFonts w:ascii="Times New Roman" w:hAnsi="Times New Roman" w:cs="Times New Roman"/>
                <w:b/>
                <w:sz w:val="26"/>
                <w:szCs w:val="26"/>
              </w:rPr>
              <w:t>Hạng mục</w:t>
            </w:r>
          </w:p>
        </w:tc>
        <w:tc>
          <w:tcPr>
            <w:tcW w:w="993" w:type="dxa"/>
            <w:shd w:val="clear" w:color="auto" w:fill="EAF1DD"/>
          </w:tcPr>
          <w:p w14:paraId="0BF6CF01" w14:textId="77777777" w:rsidR="00A915DA" w:rsidRPr="00DA599E" w:rsidRDefault="00A915DA" w:rsidP="00581F60">
            <w:pPr>
              <w:pStyle w:val="Footer"/>
              <w:spacing w:line="312" w:lineRule="auto"/>
              <w:contextualSpacing/>
              <w:jc w:val="center"/>
              <w:rPr>
                <w:rFonts w:ascii="Times New Roman" w:hAnsi="Times New Roman" w:cs="Times New Roman"/>
                <w:b/>
                <w:sz w:val="26"/>
                <w:szCs w:val="26"/>
                <w:lang w:val="fr-FR"/>
              </w:rPr>
            </w:pPr>
            <w:r w:rsidRPr="00DA599E">
              <w:rPr>
                <w:rFonts w:ascii="Times New Roman" w:hAnsi="Times New Roman" w:cs="Times New Roman"/>
                <w:b/>
                <w:sz w:val="26"/>
                <w:szCs w:val="26"/>
                <w:lang w:val="fr-FR"/>
              </w:rPr>
              <w:t>Số lượng</w:t>
            </w:r>
          </w:p>
        </w:tc>
        <w:tc>
          <w:tcPr>
            <w:tcW w:w="2126" w:type="dxa"/>
            <w:shd w:val="clear" w:color="auto" w:fill="EAF1DD"/>
            <w:vAlign w:val="center"/>
          </w:tcPr>
          <w:p w14:paraId="1670075F" w14:textId="77777777" w:rsidR="00A915DA" w:rsidRPr="00DA599E" w:rsidRDefault="00A915DA" w:rsidP="00581F60">
            <w:pPr>
              <w:pStyle w:val="Footer"/>
              <w:spacing w:line="312" w:lineRule="auto"/>
              <w:contextualSpacing/>
              <w:jc w:val="center"/>
              <w:rPr>
                <w:rFonts w:ascii="Times New Roman" w:hAnsi="Times New Roman" w:cs="Times New Roman"/>
                <w:b/>
                <w:sz w:val="26"/>
                <w:szCs w:val="26"/>
                <w:lang w:val="fr-FR"/>
              </w:rPr>
            </w:pPr>
            <w:r w:rsidRPr="00DA599E">
              <w:rPr>
                <w:rFonts w:ascii="Times New Roman" w:hAnsi="Times New Roman" w:cs="Times New Roman"/>
                <w:b/>
                <w:sz w:val="26"/>
                <w:szCs w:val="26"/>
                <w:lang w:val="fr-FR"/>
              </w:rPr>
              <w:t xml:space="preserve">Quy cách: </w:t>
            </w:r>
          </w:p>
          <w:p w14:paraId="62D78F37" w14:textId="77777777" w:rsidR="00A915DA" w:rsidRPr="00DA599E" w:rsidRDefault="00A915DA" w:rsidP="00581F60">
            <w:pPr>
              <w:pStyle w:val="Footer"/>
              <w:spacing w:line="312" w:lineRule="auto"/>
              <w:contextualSpacing/>
              <w:jc w:val="center"/>
              <w:rPr>
                <w:rFonts w:ascii="Times New Roman" w:hAnsi="Times New Roman" w:cs="Times New Roman"/>
                <w:b/>
                <w:sz w:val="26"/>
                <w:szCs w:val="26"/>
                <w:lang w:val="fr-FR"/>
              </w:rPr>
            </w:pPr>
            <w:r w:rsidRPr="00DA599E">
              <w:rPr>
                <w:rFonts w:ascii="Times New Roman" w:hAnsi="Times New Roman" w:cs="Times New Roman"/>
                <w:b/>
                <w:sz w:val="26"/>
                <w:szCs w:val="26"/>
                <w:lang w:val="fr-FR"/>
              </w:rPr>
              <w:t xml:space="preserve">D x R x C </w:t>
            </w:r>
            <w:r w:rsidRPr="00DA599E">
              <w:rPr>
                <w:rFonts w:ascii="Times New Roman" w:hAnsi="Times New Roman" w:cs="Times New Roman"/>
                <w:b/>
                <w:sz w:val="26"/>
                <w:szCs w:val="26"/>
              </w:rPr>
              <w:t>(m)</w:t>
            </w:r>
          </w:p>
        </w:tc>
        <w:tc>
          <w:tcPr>
            <w:tcW w:w="2126" w:type="dxa"/>
            <w:shd w:val="clear" w:color="auto" w:fill="EAF1DD"/>
            <w:vAlign w:val="center"/>
          </w:tcPr>
          <w:p w14:paraId="029E2AAB" w14:textId="77777777" w:rsidR="00A915DA" w:rsidRPr="00DA599E" w:rsidRDefault="00A915DA" w:rsidP="00581F60">
            <w:pPr>
              <w:pStyle w:val="Footer"/>
              <w:spacing w:line="312" w:lineRule="auto"/>
              <w:contextualSpacing/>
              <w:jc w:val="center"/>
              <w:rPr>
                <w:rFonts w:ascii="Times New Roman" w:hAnsi="Times New Roman" w:cs="Times New Roman"/>
                <w:b/>
                <w:sz w:val="26"/>
                <w:szCs w:val="26"/>
              </w:rPr>
            </w:pPr>
            <w:r w:rsidRPr="00DA599E">
              <w:rPr>
                <w:rFonts w:ascii="Times New Roman" w:hAnsi="Times New Roman" w:cs="Times New Roman"/>
                <w:b/>
                <w:sz w:val="26"/>
                <w:szCs w:val="26"/>
              </w:rPr>
              <w:t>Vật liệu</w:t>
            </w:r>
          </w:p>
        </w:tc>
        <w:tc>
          <w:tcPr>
            <w:tcW w:w="2410" w:type="dxa"/>
            <w:shd w:val="clear" w:color="auto" w:fill="EAF1DD"/>
          </w:tcPr>
          <w:p w14:paraId="08D79500" w14:textId="77777777" w:rsidR="00A915DA" w:rsidRPr="00DA599E" w:rsidRDefault="00A915DA" w:rsidP="00581F60">
            <w:pPr>
              <w:pStyle w:val="Footer"/>
              <w:spacing w:line="312" w:lineRule="auto"/>
              <w:contextualSpacing/>
              <w:jc w:val="center"/>
              <w:rPr>
                <w:rFonts w:ascii="Times New Roman" w:hAnsi="Times New Roman" w:cs="Times New Roman"/>
                <w:b/>
                <w:sz w:val="26"/>
                <w:szCs w:val="26"/>
              </w:rPr>
            </w:pPr>
            <w:r w:rsidRPr="00DA599E">
              <w:rPr>
                <w:rFonts w:ascii="Times New Roman" w:hAnsi="Times New Roman" w:cs="Times New Roman"/>
                <w:b/>
                <w:sz w:val="26"/>
                <w:szCs w:val="26"/>
              </w:rPr>
              <w:t>Nhiệm vụ</w:t>
            </w:r>
          </w:p>
        </w:tc>
      </w:tr>
      <w:tr w:rsidR="00DA599E" w:rsidRPr="00DA599E" w14:paraId="797C4192" w14:textId="77777777" w:rsidTr="00FA6965">
        <w:trPr>
          <w:trHeight w:val="568"/>
          <w:jc w:val="center"/>
        </w:trPr>
        <w:tc>
          <w:tcPr>
            <w:tcW w:w="851" w:type="dxa"/>
            <w:vAlign w:val="center"/>
          </w:tcPr>
          <w:p w14:paraId="187EBEE0" w14:textId="77777777" w:rsidR="00A915DA" w:rsidRPr="00DA599E" w:rsidRDefault="00A915DA" w:rsidP="00581F60">
            <w:pPr>
              <w:pStyle w:val="Footer"/>
              <w:spacing w:line="312" w:lineRule="auto"/>
              <w:jc w:val="center"/>
              <w:rPr>
                <w:rFonts w:ascii="Times New Roman" w:hAnsi="Times New Roman" w:cs="Times New Roman"/>
                <w:sz w:val="26"/>
                <w:szCs w:val="26"/>
              </w:rPr>
            </w:pPr>
            <w:r w:rsidRPr="00DA599E">
              <w:rPr>
                <w:rFonts w:ascii="Times New Roman" w:hAnsi="Times New Roman" w:cs="Times New Roman"/>
                <w:sz w:val="26"/>
                <w:szCs w:val="26"/>
                <w:lang w:val="vi-VN"/>
              </w:rPr>
              <w:t>0</w:t>
            </w:r>
            <w:r w:rsidRPr="00DA599E">
              <w:rPr>
                <w:rFonts w:ascii="Times New Roman" w:hAnsi="Times New Roman" w:cs="Times New Roman"/>
                <w:sz w:val="26"/>
                <w:szCs w:val="26"/>
              </w:rPr>
              <w:t>1</w:t>
            </w:r>
          </w:p>
        </w:tc>
        <w:tc>
          <w:tcPr>
            <w:tcW w:w="1559" w:type="dxa"/>
            <w:vAlign w:val="center"/>
          </w:tcPr>
          <w:p w14:paraId="516D4A40" w14:textId="77777777" w:rsidR="00A915DA" w:rsidRPr="00DA599E" w:rsidRDefault="00A915DA" w:rsidP="00581F60">
            <w:pPr>
              <w:pStyle w:val="Footer"/>
              <w:spacing w:line="312" w:lineRule="auto"/>
              <w:rPr>
                <w:rFonts w:ascii="Times New Roman" w:hAnsi="Times New Roman" w:cs="Times New Roman"/>
                <w:sz w:val="26"/>
                <w:szCs w:val="26"/>
              </w:rPr>
            </w:pPr>
            <w:r w:rsidRPr="00DA599E">
              <w:rPr>
                <w:rFonts w:ascii="Times New Roman" w:hAnsi="Times New Roman" w:cs="Times New Roman"/>
                <w:sz w:val="26"/>
                <w:szCs w:val="26"/>
              </w:rPr>
              <w:t>Bể thu gom</w:t>
            </w:r>
          </w:p>
        </w:tc>
        <w:tc>
          <w:tcPr>
            <w:tcW w:w="993" w:type="dxa"/>
            <w:vAlign w:val="center"/>
          </w:tcPr>
          <w:p w14:paraId="68C65FE6" w14:textId="77777777" w:rsidR="00A915DA" w:rsidRPr="00DA599E" w:rsidRDefault="00A915DA" w:rsidP="00581F60">
            <w:pPr>
              <w:pStyle w:val="Footer"/>
              <w:spacing w:line="312" w:lineRule="auto"/>
              <w:jc w:val="center"/>
              <w:rPr>
                <w:rFonts w:ascii="Times New Roman" w:hAnsi="Times New Roman" w:cs="Times New Roman"/>
                <w:sz w:val="26"/>
                <w:szCs w:val="26"/>
              </w:rPr>
            </w:pPr>
            <w:r w:rsidRPr="00DA599E">
              <w:rPr>
                <w:rFonts w:ascii="Times New Roman" w:hAnsi="Times New Roman" w:cs="Times New Roman"/>
                <w:sz w:val="26"/>
                <w:szCs w:val="26"/>
              </w:rPr>
              <w:t>2 bể</w:t>
            </w:r>
          </w:p>
        </w:tc>
        <w:tc>
          <w:tcPr>
            <w:tcW w:w="2126" w:type="dxa"/>
            <w:vAlign w:val="center"/>
          </w:tcPr>
          <w:p w14:paraId="1D59F4EA" w14:textId="77777777" w:rsidR="00A915DA" w:rsidRPr="00DA599E" w:rsidRDefault="00A915DA" w:rsidP="00581F60">
            <w:pPr>
              <w:pStyle w:val="Footer"/>
              <w:spacing w:line="312" w:lineRule="auto"/>
              <w:jc w:val="center"/>
              <w:rPr>
                <w:rFonts w:ascii="Times New Roman" w:hAnsi="Times New Roman" w:cs="Times New Roman"/>
                <w:sz w:val="26"/>
                <w:szCs w:val="26"/>
              </w:rPr>
            </w:pPr>
            <w:r w:rsidRPr="00DA599E">
              <w:rPr>
                <w:rFonts w:ascii="Times New Roman" w:hAnsi="Times New Roman" w:cs="Times New Roman"/>
                <w:sz w:val="26"/>
                <w:szCs w:val="26"/>
              </w:rPr>
              <w:t>3x1,2x1,5 = 5,4 m</w:t>
            </w:r>
            <w:r w:rsidRPr="00DA599E">
              <w:rPr>
                <w:rFonts w:ascii="Times New Roman" w:hAnsi="Times New Roman" w:cs="Times New Roman"/>
                <w:sz w:val="26"/>
                <w:szCs w:val="26"/>
                <w:vertAlign w:val="superscript"/>
              </w:rPr>
              <w:t>3</w:t>
            </w:r>
          </w:p>
        </w:tc>
        <w:tc>
          <w:tcPr>
            <w:tcW w:w="2126" w:type="dxa"/>
            <w:vAlign w:val="center"/>
          </w:tcPr>
          <w:p w14:paraId="1F15803D" w14:textId="77777777" w:rsidR="00A915DA" w:rsidRPr="00DA599E" w:rsidRDefault="00A915DA" w:rsidP="00581F60">
            <w:pPr>
              <w:pStyle w:val="Footer"/>
              <w:spacing w:line="312" w:lineRule="auto"/>
              <w:jc w:val="center"/>
              <w:rPr>
                <w:rFonts w:ascii="Times New Roman" w:hAnsi="Times New Roman" w:cs="Times New Roman"/>
                <w:sz w:val="26"/>
                <w:szCs w:val="26"/>
              </w:rPr>
            </w:pPr>
            <w:r w:rsidRPr="00DA599E">
              <w:rPr>
                <w:rFonts w:ascii="Times New Roman" w:hAnsi="Times New Roman" w:cs="Times New Roman"/>
                <w:sz w:val="26"/>
                <w:szCs w:val="26"/>
              </w:rPr>
              <w:t>Đáy BTCT, tường xây gạch trát vữa mác 75</w:t>
            </w:r>
          </w:p>
        </w:tc>
        <w:tc>
          <w:tcPr>
            <w:tcW w:w="2410" w:type="dxa"/>
          </w:tcPr>
          <w:p w14:paraId="16E565BA" w14:textId="77777777" w:rsidR="00A915DA" w:rsidRPr="00DA599E" w:rsidRDefault="00A915DA" w:rsidP="00581F60">
            <w:pPr>
              <w:pStyle w:val="Footer"/>
              <w:spacing w:line="312" w:lineRule="auto"/>
              <w:jc w:val="center"/>
              <w:rPr>
                <w:rFonts w:ascii="Times New Roman" w:hAnsi="Times New Roman" w:cs="Times New Roman"/>
                <w:sz w:val="26"/>
                <w:szCs w:val="26"/>
              </w:rPr>
            </w:pPr>
            <w:r w:rsidRPr="00DA599E">
              <w:rPr>
                <w:rFonts w:ascii="Times New Roman" w:hAnsi="Times New Roman" w:cs="Times New Roman"/>
                <w:sz w:val="26"/>
                <w:szCs w:val="26"/>
              </w:rPr>
              <w:t>Thu gom nước thải buồng sơn</w:t>
            </w:r>
          </w:p>
        </w:tc>
      </w:tr>
      <w:tr w:rsidR="00DA599E" w:rsidRPr="00DA599E" w14:paraId="37826ED6" w14:textId="77777777" w:rsidTr="00FA6965">
        <w:trPr>
          <w:trHeight w:val="568"/>
          <w:jc w:val="center"/>
        </w:trPr>
        <w:tc>
          <w:tcPr>
            <w:tcW w:w="851" w:type="dxa"/>
            <w:vAlign w:val="center"/>
          </w:tcPr>
          <w:p w14:paraId="2EEC764D" w14:textId="45B9817F" w:rsidR="00A915DA" w:rsidRPr="00DA599E" w:rsidRDefault="00FC2F93" w:rsidP="00565D4A">
            <w:pPr>
              <w:pStyle w:val="Footer"/>
              <w:spacing w:line="312" w:lineRule="auto"/>
              <w:jc w:val="center"/>
              <w:rPr>
                <w:rFonts w:ascii="Times New Roman" w:hAnsi="Times New Roman" w:cs="Times New Roman"/>
                <w:sz w:val="26"/>
                <w:szCs w:val="26"/>
              </w:rPr>
            </w:pPr>
            <w:r w:rsidRPr="00DA599E">
              <w:rPr>
                <w:rFonts w:ascii="Times New Roman" w:hAnsi="Times New Roman" w:cs="Times New Roman"/>
                <w:sz w:val="26"/>
                <w:szCs w:val="26"/>
              </w:rPr>
              <w:t>0</w:t>
            </w:r>
            <w:r w:rsidR="00565D4A" w:rsidRPr="00DA599E">
              <w:rPr>
                <w:rFonts w:ascii="Times New Roman" w:hAnsi="Times New Roman" w:cs="Times New Roman"/>
                <w:sz w:val="26"/>
                <w:szCs w:val="26"/>
              </w:rPr>
              <w:t>2</w:t>
            </w:r>
          </w:p>
        </w:tc>
        <w:tc>
          <w:tcPr>
            <w:tcW w:w="1559" w:type="dxa"/>
            <w:vAlign w:val="center"/>
          </w:tcPr>
          <w:p w14:paraId="40832FFB" w14:textId="77777777" w:rsidR="00A915DA" w:rsidRPr="00DA599E" w:rsidRDefault="00A915DA" w:rsidP="00581F60">
            <w:pPr>
              <w:pStyle w:val="Footer"/>
              <w:spacing w:line="312" w:lineRule="auto"/>
              <w:rPr>
                <w:rFonts w:ascii="Times New Roman" w:hAnsi="Times New Roman" w:cs="Times New Roman"/>
                <w:sz w:val="26"/>
                <w:szCs w:val="26"/>
              </w:rPr>
            </w:pPr>
            <w:r w:rsidRPr="00DA599E">
              <w:rPr>
                <w:rFonts w:ascii="Times New Roman" w:hAnsi="Times New Roman" w:cs="Times New Roman"/>
                <w:sz w:val="26"/>
                <w:szCs w:val="26"/>
              </w:rPr>
              <w:t>Bệ đặt thiết bị phản ứng kết hợp lắng</w:t>
            </w:r>
          </w:p>
        </w:tc>
        <w:tc>
          <w:tcPr>
            <w:tcW w:w="993" w:type="dxa"/>
            <w:vAlign w:val="center"/>
          </w:tcPr>
          <w:p w14:paraId="03D47905" w14:textId="77777777" w:rsidR="00A915DA" w:rsidRPr="00DA599E" w:rsidRDefault="00A915DA" w:rsidP="00581F60">
            <w:pPr>
              <w:pStyle w:val="Footer"/>
              <w:spacing w:line="312" w:lineRule="auto"/>
              <w:jc w:val="center"/>
              <w:rPr>
                <w:rFonts w:ascii="Times New Roman" w:hAnsi="Times New Roman" w:cs="Times New Roman"/>
                <w:sz w:val="26"/>
                <w:szCs w:val="26"/>
              </w:rPr>
            </w:pPr>
            <w:r w:rsidRPr="00DA599E">
              <w:rPr>
                <w:rFonts w:ascii="Times New Roman" w:hAnsi="Times New Roman" w:cs="Times New Roman"/>
                <w:sz w:val="26"/>
                <w:szCs w:val="26"/>
              </w:rPr>
              <w:t>2 bệ</w:t>
            </w:r>
          </w:p>
        </w:tc>
        <w:tc>
          <w:tcPr>
            <w:tcW w:w="2126" w:type="dxa"/>
            <w:vAlign w:val="center"/>
          </w:tcPr>
          <w:p w14:paraId="09335736" w14:textId="77777777" w:rsidR="00A915DA" w:rsidRPr="00DA599E" w:rsidRDefault="00A915DA" w:rsidP="00581F60">
            <w:pPr>
              <w:pStyle w:val="Footer"/>
              <w:spacing w:line="312" w:lineRule="auto"/>
              <w:jc w:val="center"/>
              <w:rPr>
                <w:rFonts w:ascii="Times New Roman" w:hAnsi="Times New Roman" w:cs="Times New Roman"/>
                <w:sz w:val="26"/>
                <w:szCs w:val="26"/>
              </w:rPr>
            </w:pPr>
            <w:r w:rsidRPr="00DA599E">
              <w:rPr>
                <w:rFonts w:ascii="Times New Roman" w:hAnsi="Times New Roman" w:cs="Times New Roman"/>
                <w:sz w:val="26"/>
                <w:szCs w:val="26"/>
              </w:rPr>
              <w:t>4x2x0,3 = 2,4 m</w:t>
            </w:r>
            <w:r w:rsidRPr="00DA599E">
              <w:rPr>
                <w:rFonts w:ascii="Times New Roman" w:hAnsi="Times New Roman" w:cs="Times New Roman"/>
                <w:sz w:val="26"/>
                <w:szCs w:val="26"/>
                <w:vertAlign w:val="superscript"/>
              </w:rPr>
              <w:t>3</w:t>
            </w:r>
          </w:p>
        </w:tc>
        <w:tc>
          <w:tcPr>
            <w:tcW w:w="2126" w:type="dxa"/>
            <w:vAlign w:val="center"/>
          </w:tcPr>
          <w:p w14:paraId="11A57468" w14:textId="77777777" w:rsidR="00A915DA" w:rsidRPr="00DA599E" w:rsidRDefault="00A915DA" w:rsidP="00581F60">
            <w:pPr>
              <w:pStyle w:val="Footer"/>
              <w:keepNext/>
              <w:spacing w:line="312" w:lineRule="auto"/>
              <w:jc w:val="center"/>
              <w:rPr>
                <w:rFonts w:ascii="Times New Roman" w:hAnsi="Times New Roman" w:cs="Times New Roman"/>
                <w:sz w:val="26"/>
                <w:szCs w:val="26"/>
              </w:rPr>
            </w:pPr>
            <w:r w:rsidRPr="00DA599E">
              <w:rPr>
                <w:rFonts w:ascii="Times New Roman" w:hAnsi="Times New Roman" w:cs="Times New Roman"/>
                <w:sz w:val="26"/>
                <w:szCs w:val="26"/>
              </w:rPr>
              <w:t>BTCT</w:t>
            </w:r>
          </w:p>
        </w:tc>
        <w:tc>
          <w:tcPr>
            <w:tcW w:w="2410" w:type="dxa"/>
          </w:tcPr>
          <w:p w14:paraId="136F7FB1" w14:textId="77777777" w:rsidR="00A915DA" w:rsidRPr="00DA599E" w:rsidRDefault="00A915DA" w:rsidP="00581F60">
            <w:pPr>
              <w:pStyle w:val="Footer"/>
              <w:keepNext/>
              <w:spacing w:line="312" w:lineRule="auto"/>
              <w:jc w:val="center"/>
              <w:rPr>
                <w:rFonts w:ascii="Times New Roman" w:hAnsi="Times New Roman" w:cs="Times New Roman"/>
                <w:sz w:val="26"/>
                <w:szCs w:val="26"/>
              </w:rPr>
            </w:pPr>
            <w:r w:rsidRPr="00DA599E">
              <w:rPr>
                <w:rFonts w:ascii="Times New Roman" w:hAnsi="Times New Roman" w:cs="Times New Roman"/>
                <w:sz w:val="26"/>
                <w:szCs w:val="26"/>
              </w:rPr>
              <w:t>Làm bệ đặt thiết bị phản ứng</w:t>
            </w:r>
          </w:p>
        </w:tc>
      </w:tr>
    </w:tbl>
    <w:p w14:paraId="21E2D0CD" w14:textId="06F01911" w:rsidR="00A915DA" w:rsidRPr="00DA599E" w:rsidRDefault="00A915DA" w:rsidP="00A915DA">
      <w:pPr>
        <w:tabs>
          <w:tab w:val="left" w:pos="993"/>
        </w:tabs>
        <w:spacing w:line="312" w:lineRule="auto"/>
        <w:ind w:firstLine="502"/>
        <w:jc w:val="right"/>
        <w:rPr>
          <w:sz w:val="26"/>
          <w:szCs w:val="26"/>
        </w:rPr>
      </w:pPr>
      <w:r w:rsidRPr="00DA599E">
        <w:rPr>
          <w:i/>
          <w:sz w:val="26"/>
          <w:szCs w:val="26"/>
        </w:rPr>
        <w:t>(Nguồn: Công ty TNHH RK Resources, 202</w:t>
      </w:r>
      <w:r w:rsidR="00A71211" w:rsidRPr="00DA599E">
        <w:rPr>
          <w:i/>
          <w:sz w:val="26"/>
          <w:szCs w:val="26"/>
        </w:rPr>
        <w:t>2</w:t>
      </w:r>
      <w:r w:rsidRPr="00DA599E">
        <w:rPr>
          <w:i/>
          <w:sz w:val="26"/>
          <w:szCs w:val="26"/>
        </w:rPr>
        <w:t>)</w:t>
      </w:r>
    </w:p>
    <w:p w14:paraId="203342FF" w14:textId="7D2E76C3" w:rsidR="0043255B" w:rsidRPr="00DA599E" w:rsidRDefault="005C2783" w:rsidP="004E0C2A">
      <w:pPr>
        <w:pStyle w:val="Caption"/>
        <w:rPr>
          <w:color w:val="auto"/>
        </w:rPr>
      </w:pPr>
      <w:bookmarkStart w:id="1268" w:name="_Toc101508566"/>
      <w:bookmarkStart w:id="1269" w:name="_Toc114565224"/>
      <w:r w:rsidRPr="00DA599E">
        <w:rPr>
          <w:color w:val="auto"/>
        </w:rPr>
        <w:t>Bảng 3.</w:t>
      </w:r>
      <w:r w:rsidR="004E0C2A" w:rsidRPr="00DA599E">
        <w:rPr>
          <w:color w:val="auto"/>
        </w:rPr>
        <w:t xml:space="preserve"> </w:t>
      </w:r>
      <w:r w:rsidR="002A6DFD" w:rsidRPr="00DA599E">
        <w:rPr>
          <w:color w:val="auto"/>
        </w:rPr>
        <w:fldChar w:fldCharType="begin"/>
      </w:r>
      <w:r w:rsidR="002A6DFD" w:rsidRPr="00DA599E">
        <w:rPr>
          <w:color w:val="auto"/>
        </w:rPr>
        <w:instrText xml:space="preserve"> SEQ Bảng_3. \* ARABIC </w:instrText>
      </w:r>
      <w:r w:rsidR="002A6DFD" w:rsidRPr="00DA599E">
        <w:rPr>
          <w:color w:val="auto"/>
        </w:rPr>
        <w:fldChar w:fldCharType="separate"/>
      </w:r>
      <w:r w:rsidR="00DA599E">
        <w:rPr>
          <w:noProof/>
          <w:color w:val="auto"/>
        </w:rPr>
        <w:t>6</w:t>
      </w:r>
      <w:r w:rsidR="002A6DFD" w:rsidRPr="00DA599E">
        <w:rPr>
          <w:noProof/>
          <w:color w:val="auto"/>
        </w:rPr>
        <w:fldChar w:fldCharType="end"/>
      </w:r>
      <w:r w:rsidR="004E0C2A" w:rsidRPr="00DA599E">
        <w:rPr>
          <w:color w:val="auto"/>
        </w:rPr>
        <w:t xml:space="preserve">. </w:t>
      </w:r>
      <w:r w:rsidR="002B3FE4" w:rsidRPr="00DA599E">
        <w:rPr>
          <w:color w:val="auto"/>
        </w:rPr>
        <w:t>Thông số kỹ thuật của hệ thống xử lý nước thải từ buồng phun sơn</w:t>
      </w:r>
      <w:bookmarkEnd w:id="1268"/>
      <w:bookmarkEnd w:id="1269"/>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046"/>
        <w:gridCol w:w="964"/>
        <w:gridCol w:w="2655"/>
        <w:gridCol w:w="2977"/>
      </w:tblGrid>
      <w:tr w:rsidR="00DA599E" w:rsidRPr="00DA599E" w14:paraId="0B76B14E" w14:textId="77777777" w:rsidTr="00D50612">
        <w:trPr>
          <w:trHeight w:val="568"/>
          <w:jc w:val="center"/>
        </w:trPr>
        <w:tc>
          <w:tcPr>
            <w:tcW w:w="709" w:type="dxa"/>
            <w:shd w:val="clear" w:color="auto" w:fill="EAF1DD"/>
            <w:vAlign w:val="center"/>
          </w:tcPr>
          <w:p w14:paraId="589677E6" w14:textId="77777777" w:rsidR="00565D4A" w:rsidRPr="00DA599E" w:rsidRDefault="00565D4A" w:rsidP="00FB3BCF">
            <w:pPr>
              <w:pStyle w:val="Footer"/>
              <w:tabs>
                <w:tab w:val="clear" w:pos="4680"/>
                <w:tab w:val="clear" w:pos="9360"/>
              </w:tabs>
              <w:contextualSpacing/>
              <w:jc w:val="center"/>
              <w:rPr>
                <w:rFonts w:ascii="Times New Roman" w:hAnsi="Times New Roman" w:cs="Times New Roman"/>
                <w:b/>
                <w:sz w:val="26"/>
                <w:szCs w:val="26"/>
              </w:rPr>
            </w:pPr>
            <w:r w:rsidRPr="00DA599E">
              <w:rPr>
                <w:rFonts w:ascii="Times New Roman" w:hAnsi="Times New Roman" w:cs="Times New Roman"/>
                <w:b/>
                <w:sz w:val="26"/>
                <w:szCs w:val="26"/>
              </w:rPr>
              <w:t>STT</w:t>
            </w:r>
          </w:p>
        </w:tc>
        <w:tc>
          <w:tcPr>
            <w:tcW w:w="2046" w:type="dxa"/>
            <w:shd w:val="clear" w:color="auto" w:fill="EAF1DD"/>
            <w:vAlign w:val="center"/>
          </w:tcPr>
          <w:p w14:paraId="1F82A832" w14:textId="3BED72EE" w:rsidR="00565D4A" w:rsidRPr="00DA599E" w:rsidRDefault="00565D4A" w:rsidP="00FB3BCF">
            <w:pPr>
              <w:pStyle w:val="Footer"/>
              <w:tabs>
                <w:tab w:val="clear" w:pos="4680"/>
                <w:tab w:val="clear" w:pos="9360"/>
              </w:tabs>
              <w:contextualSpacing/>
              <w:jc w:val="center"/>
              <w:rPr>
                <w:rFonts w:ascii="Times New Roman" w:hAnsi="Times New Roman" w:cs="Times New Roman"/>
                <w:b/>
                <w:sz w:val="26"/>
                <w:szCs w:val="26"/>
              </w:rPr>
            </w:pPr>
            <w:r w:rsidRPr="00DA599E">
              <w:rPr>
                <w:rFonts w:ascii="Times New Roman" w:hAnsi="Times New Roman" w:cs="Times New Roman"/>
                <w:b/>
                <w:sz w:val="26"/>
                <w:szCs w:val="26"/>
              </w:rPr>
              <w:t>Tên thiết bị</w:t>
            </w:r>
          </w:p>
        </w:tc>
        <w:tc>
          <w:tcPr>
            <w:tcW w:w="964" w:type="dxa"/>
            <w:shd w:val="clear" w:color="auto" w:fill="EAF1DD"/>
          </w:tcPr>
          <w:p w14:paraId="727B4061" w14:textId="77777777" w:rsidR="00565D4A" w:rsidRPr="00DA599E" w:rsidRDefault="00565D4A" w:rsidP="00FB3BCF">
            <w:pPr>
              <w:pStyle w:val="Footer"/>
              <w:tabs>
                <w:tab w:val="clear" w:pos="4680"/>
                <w:tab w:val="clear" w:pos="9360"/>
              </w:tabs>
              <w:contextualSpacing/>
              <w:jc w:val="center"/>
              <w:rPr>
                <w:rFonts w:ascii="Times New Roman" w:hAnsi="Times New Roman" w:cs="Times New Roman"/>
                <w:b/>
                <w:sz w:val="26"/>
                <w:szCs w:val="26"/>
                <w:lang w:val="fr-FR"/>
              </w:rPr>
            </w:pPr>
            <w:r w:rsidRPr="00DA599E">
              <w:rPr>
                <w:rFonts w:ascii="Times New Roman" w:hAnsi="Times New Roman" w:cs="Times New Roman"/>
                <w:b/>
                <w:sz w:val="26"/>
                <w:szCs w:val="26"/>
                <w:lang w:val="fr-FR"/>
              </w:rPr>
              <w:t>Số lượng</w:t>
            </w:r>
          </w:p>
        </w:tc>
        <w:tc>
          <w:tcPr>
            <w:tcW w:w="2655" w:type="dxa"/>
            <w:shd w:val="clear" w:color="auto" w:fill="EAF1DD"/>
            <w:vAlign w:val="center"/>
          </w:tcPr>
          <w:p w14:paraId="2C401CCD" w14:textId="7F88A788" w:rsidR="00565D4A" w:rsidRPr="00DA599E" w:rsidRDefault="00565D4A" w:rsidP="00FB3BCF">
            <w:pPr>
              <w:pStyle w:val="Footer"/>
              <w:tabs>
                <w:tab w:val="clear" w:pos="4680"/>
              </w:tabs>
              <w:contextualSpacing/>
              <w:jc w:val="center"/>
              <w:rPr>
                <w:rFonts w:ascii="Times New Roman" w:hAnsi="Times New Roman" w:cs="Times New Roman"/>
                <w:b/>
                <w:sz w:val="26"/>
                <w:szCs w:val="26"/>
                <w:lang w:val="fr-FR"/>
              </w:rPr>
            </w:pPr>
            <w:r w:rsidRPr="00DA599E">
              <w:rPr>
                <w:rFonts w:ascii="Times New Roman" w:hAnsi="Times New Roman" w:cs="Times New Roman"/>
                <w:b/>
                <w:sz w:val="26"/>
                <w:szCs w:val="26"/>
                <w:lang w:val="fr-FR"/>
              </w:rPr>
              <w:t>Thông số</w:t>
            </w:r>
          </w:p>
        </w:tc>
        <w:tc>
          <w:tcPr>
            <w:tcW w:w="2977" w:type="dxa"/>
            <w:shd w:val="clear" w:color="auto" w:fill="EAF1DD"/>
            <w:vAlign w:val="center"/>
          </w:tcPr>
          <w:p w14:paraId="329DAE21" w14:textId="4CF3AAFF" w:rsidR="00565D4A" w:rsidRPr="00DA599E" w:rsidRDefault="00565D4A" w:rsidP="00FB3BCF">
            <w:pPr>
              <w:pStyle w:val="Footer"/>
              <w:tabs>
                <w:tab w:val="clear" w:pos="4680"/>
              </w:tabs>
              <w:contextualSpacing/>
              <w:jc w:val="center"/>
              <w:rPr>
                <w:rFonts w:ascii="Times New Roman" w:hAnsi="Times New Roman" w:cs="Times New Roman"/>
                <w:b/>
                <w:sz w:val="26"/>
                <w:szCs w:val="26"/>
              </w:rPr>
            </w:pPr>
            <w:r w:rsidRPr="00DA599E">
              <w:rPr>
                <w:rFonts w:ascii="Times New Roman" w:hAnsi="Times New Roman" w:cs="Times New Roman"/>
                <w:b/>
                <w:sz w:val="26"/>
                <w:szCs w:val="26"/>
              </w:rPr>
              <w:t>Nhiệm vụ</w:t>
            </w:r>
          </w:p>
        </w:tc>
      </w:tr>
      <w:tr w:rsidR="00DA599E" w:rsidRPr="00DA599E" w14:paraId="061F3B0E" w14:textId="77777777" w:rsidTr="00D50612">
        <w:trPr>
          <w:trHeight w:val="568"/>
          <w:jc w:val="center"/>
        </w:trPr>
        <w:tc>
          <w:tcPr>
            <w:tcW w:w="709" w:type="dxa"/>
            <w:vAlign w:val="center"/>
          </w:tcPr>
          <w:p w14:paraId="637CC75D" w14:textId="65CA153B" w:rsidR="00565D4A" w:rsidRPr="00DA599E" w:rsidRDefault="00565D4A" w:rsidP="006E61F4">
            <w:pPr>
              <w:pStyle w:val="Footer"/>
              <w:jc w:val="center"/>
              <w:rPr>
                <w:rFonts w:ascii="Times New Roman" w:hAnsi="Times New Roman" w:cs="Times New Roman"/>
                <w:sz w:val="26"/>
                <w:szCs w:val="26"/>
              </w:rPr>
            </w:pPr>
            <w:r w:rsidRPr="00DA599E">
              <w:rPr>
                <w:rFonts w:ascii="Times New Roman" w:hAnsi="Times New Roman" w:cs="Times New Roman"/>
                <w:sz w:val="26"/>
                <w:szCs w:val="26"/>
              </w:rPr>
              <w:t>1</w:t>
            </w:r>
          </w:p>
        </w:tc>
        <w:tc>
          <w:tcPr>
            <w:tcW w:w="2046" w:type="dxa"/>
            <w:vAlign w:val="center"/>
          </w:tcPr>
          <w:p w14:paraId="44F9264F" w14:textId="3689F3F4" w:rsidR="00565D4A" w:rsidRPr="00DA599E" w:rsidRDefault="00565D4A" w:rsidP="006E61F4">
            <w:pPr>
              <w:pStyle w:val="Footer"/>
              <w:tabs>
                <w:tab w:val="clear" w:pos="4680"/>
              </w:tabs>
              <w:rPr>
                <w:rFonts w:ascii="Times New Roman" w:hAnsi="Times New Roman" w:cs="Times New Roman"/>
                <w:sz w:val="26"/>
                <w:szCs w:val="26"/>
              </w:rPr>
            </w:pPr>
            <w:r w:rsidRPr="00DA599E">
              <w:rPr>
                <w:rFonts w:ascii="Times New Roman" w:hAnsi="Times New Roman" w:cs="Times New Roman"/>
                <w:sz w:val="26"/>
                <w:szCs w:val="26"/>
              </w:rPr>
              <w:t>Bơm nước thải bể thu gom</w:t>
            </w:r>
          </w:p>
        </w:tc>
        <w:tc>
          <w:tcPr>
            <w:tcW w:w="964" w:type="dxa"/>
            <w:vAlign w:val="center"/>
          </w:tcPr>
          <w:p w14:paraId="253F7147" w14:textId="20E12FB3" w:rsidR="00565D4A" w:rsidRPr="00DA599E" w:rsidRDefault="00565D4A" w:rsidP="006E61F4">
            <w:pPr>
              <w:pStyle w:val="Footer"/>
              <w:jc w:val="center"/>
              <w:rPr>
                <w:rFonts w:ascii="Times New Roman" w:hAnsi="Times New Roman" w:cs="Times New Roman"/>
                <w:sz w:val="26"/>
                <w:szCs w:val="26"/>
              </w:rPr>
            </w:pPr>
            <w:r w:rsidRPr="00DA599E">
              <w:rPr>
                <w:rFonts w:ascii="Times New Roman" w:hAnsi="Times New Roman" w:cs="Times New Roman"/>
                <w:sz w:val="26"/>
                <w:szCs w:val="26"/>
              </w:rPr>
              <w:t xml:space="preserve">2 </w:t>
            </w:r>
          </w:p>
        </w:tc>
        <w:tc>
          <w:tcPr>
            <w:tcW w:w="2655" w:type="dxa"/>
            <w:vAlign w:val="center"/>
          </w:tcPr>
          <w:p w14:paraId="189B1AE5" w14:textId="33F69B6A" w:rsidR="00565D4A" w:rsidRPr="00DA599E" w:rsidRDefault="00565D4A" w:rsidP="006E61F4">
            <w:pPr>
              <w:pStyle w:val="Footer"/>
              <w:jc w:val="center"/>
              <w:rPr>
                <w:rFonts w:ascii="Times New Roman" w:hAnsi="Times New Roman" w:cs="Times New Roman"/>
                <w:sz w:val="26"/>
                <w:szCs w:val="26"/>
              </w:rPr>
            </w:pPr>
            <w:r w:rsidRPr="00DA599E">
              <w:rPr>
                <w:rFonts w:ascii="Times New Roman" w:hAnsi="Times New Roman" w:cs="Times New Roman"/>
                <w:sz w:val="26"/>
                <w:szCs w:val="26"/>
              </w:rPr>
              <w:t>Q = 4 m</w:t>
            </w:r>
            <w:r w:rsidRPr="00DA599E">
              <w:rPr>
                <w:rFonts w:ascii="Times New Roman" w:hAnsi="Times New Roman" w:cs="Times New Roman"/>
                <w:sz w:val="26"/>
                <w:szCs w:val="26"/>
                <w:vertAlign w:val="superscript"/>
              </w:rPr>
              <w:t>3</w:t>
            </w:r>
            <w:r w:rsidRPr="00DA599E">
              <w:rPr>
                <w:rFonts w:ascii="Times New Roman" w:hAnsi="Times New Roman" w:cs="Times New Roman"/>
                <w:sz w:val="26"/>
                <w:szCs w:val="26"/>
              </w:rPr>
              <w:t>/h, H = 8m</w:t>
            </w:r>
          </w:p>
          <w:p w14:paraId="16B4FD6A" w14:textId="4D209ADC" w:rsidR="00565D4A" w:rsidRPr="00DA599E" w:rsidRDefault="00565D4A" w:rsidP="006E61F4">
            <w:pPr>
              <w:pStyle w:val="Footer"/>
              <w:jc w:val="center"/>
              <w:rPr>
                <w:rFonts w:ascii="Times New Roman" w:hAnsi="Times New Roman" w:cs="Times New Roman"/>
                <w:sz w:val="26"/>
                <w:szCs w:val="26"/>
              </w:rPr>
            </w:pPr>
            <w:r w:rsidRPr="00DA599E">
              <w:rPr>
                <w:rFonts w:ascii="Times New Roman" w:hAnsi="Times New Roman" w:cs="Times New Roman"/>
                <w:sz w:val="26"/>
                <w:szCs w:val="26"/>
              </w:rPr>
              <w:t>Công suất: 0,37 kW</w:t>
            </w:r>
          </w:p>
          <w:p w14:paraId="0DE97CB3" w14:textId="076068A4" w:rsidR="00565D4A" w:rsidRPr="00DA599E" w:rsidRDefault="00565D4A" w:rsidP="006E61F4">
            <w:pPr>
              <w:pStyle w:val="Footer"/>
              <w:jc w:val="center"/>
              <w:rPr>
                <w:rFonts w:ascii="Times New Roman" w:hAnsi="Times New Roman" w:cs="Times New Roman"/>
                <w:sz w:val="26"/>
                <w:szCs w:val="26"/>
              </w:rPr>
            </w:pPr>
          </w:p>
        </w:tc>
        <w:tc>
          <w:tcPr>
            <w:tcW w:w="2977" w:type="dxa"/>
            <w:vAlign w:val="center"/>
          </w:tcPr>
          <w:p w14:paraId="51619294" w14:textId="05D22AF4" w:rsidR="00565D4A" w:rsidRPr="00DA599E" w:rsidRDefault="00565D4A" w:rsidP="006E61F4">
            <w:pPr>
              <w:pStyle w:val="Footer"/>
              <w:tabs>
                <w:tab w:val="clear" w:pos="4680"/>
              </w:tabs>
              <w:jc w:val="center"/>
              <w:rPr>
                <w:rFonts w:ascii="Times New Roman" w:hAnsi="Times New Roman" w:cs="Times New Roman"/>
                <w:sz w:val="26"/>
                <w:szCs w:val="26"/>
              </w:rPr>
            </w:pPr>
            <w:r w:rsidRPr="00DA599E">
              <w:rPr>
                <w:rFonts w:ascii="Times New Roman" w:hAnsi="Times New Roman" w:cs="Times New Roman"/>
                <w:sz w:val="26"/>
                <w:szCs w:val="26"/>
              </w:rPr>
              <w:t>Bơm nước thải từ bể thu gom vào thiết bị phản ứng</w:t>
            </w:r>
          </w:p>
        </w:tc>
      </w:tr>
      <w:tr w:rsidR="00DA599E" w:rsidRPr="00DA599E" w14:paraId="471CC62E" w14:textId="77777777" w:rsidTr="00D50612">
        <w:trPr>
          <w:trHeight w:val="568"/>
          <w:jc w:val="center"/>
        </w:trPr>
        <w:tc>
          <w:tcPr>
            <w:tcW w:w="709" w:type="dxa"/>
            <w:vAlign w:val="center"/>
          </w:tcPr>
          <w:p w14:paraId="3A43874A" w14:textId="353BA207" w:rsidR="00565D4A" w:rsidRPr="00DA599E" w:rsidRDefault="00565D4A" w:rsidP="006E61F4">
            <w:pPr>
              <w:pStyle w:val="Footer"/>
              <w:jc w:val="center"/>
              <w:rPr>
                <w:rFonts w:ascii="Times New Roman" w:hAnsi="Times New Roman" w:cs="Times New Roman"/>
                <w:sz w:val="26"/>
                <w:szCs w:val="26"/>
              </w:rPr>
            </w:pPr>
            <w:r w:rsidRPr="00DA599E">
              <w:rPr>
                <w:rFonts w:ascii="Times New Roman" w:hAnsi="Times New Roman" w:cs="Times New Roman"/>
                <w:sz w:val="26"/>
                <w:szCs w:val="26"/>
              </w:rPr>
              <w:t>2</w:t>
            </w:r>
          </w:p>
        </w:tc>
        <w:tc>
          <w:tcPr>
            <w:tcW w:w="2046" w:type="dxa"/>
            <w:vAlign w:val="center"/>
          </w:tcPr>
          <w:p w14:paraId="54F9850E" w14:textId="6B90694F" w:rsidR="00565D4A" w:rsidRPr="00DA599E" w:rsidRDefault="00565D4A" w:rsidP="00FB3BCF">
            <w:pPr>
              <w:pStyle w:val="Footer"/>
              <w:jc w:val="both"/>
              <w:rPr>
                <w:rFonts w:ascii="Times New Roman" w:hAnsi="Times New Roman" w:cs="Times New Roman"/>
                <w:sz w:val="26"/>
                <w:szCs w:val="26"/>
              </w:rPr>
            </w:pPr>
            <w:r w:rsidRPr="00DA599E">
              <w:rPr>
                <w:rFonts w:ascii="Times New Roman" w:hAnsi="Times New Roman" w:cs="Times New Roman"/>
                <w:sz w:val="26"/>
                <w:szCs w:val="26"/>
              </w:rPr>
              <w:t>Thiết bị phản ứng kết hợp lắng</w:t>
            </w:r>
          </w:p>
        </w:tc>
        <w:tc>
          <w:tcPr>
            <w:tcW w:w="964" w:type="dxa"/>
            <w:vAlign w:val="center"/>
          </w:tcPr>
          <w:p w14:paraId="03725E87" w14:textId="6E8B719F" w:rsidR="00565D4A" w:rsidRPr="00DA599E" w:rsidRDefault="00724B60" w:rsidP="006E61F4">
            <w:pPr>
              <w:pStyle w:val="Footer"/>
              <w:jc w:val="center"/>
              <w:rPr>
                <w:rFonts w:ascii="Times New Roman" w:hAnsi="Times New Roman" w:cs="Times New Roman"/>
                <w:sz w:val="26"/>
                <w:szCs w:val="26"/>
              </w:rPr>
            </w:pPr>
            <w:r w:rsidRPr="00DA599E">
              <w:rPr>
                <w:rFonts w:ascii="Times New Roman" w:hAnsi="Times New Roman" w:cs="Times New Roman"/>
                <w:sz w:val="26"/>
                <w:szCs w:val="26"/>
              </w:rPr>
              <w:t>2</w:t>
            </w:r>
          </w:p>
        </w:tc>
        <w:tc>
          <w:tcPr>
            <w:tcW w:w="2655" w:type="dxa"/>
            <w:vAlign w:val="center"/>
          </w:tcPr>
          <w:p w14:paraId="573E6051" w14:textId="2128F9CE" w:rsidR="00565D4A" w:rsidRPr="00DA599E" w:rsidRDefault="00724B60" w:rsidP="00FB3BCF">
            <w:pPr>
              <w:pStyle w:val="Footer"/>
              <w:jc w:val="both"/>
              <w:rPr>
                <w:rFonts w:ascii="Times New Roman" w:hAnsi="Times New Roman" w:cs="Times New Roman"/>
                <w:sz w:val="26"/>
                <w:szCs w:val="26"/>
                <w:vertAlign w:val="superscript"/>
              </w:rPr>
            </w:pPr>
            <w:r w:rsidRPr="00DA599E">
              <w:rPr>
                <w:rFonts w:ascii="Times New Roman" w:hAnsi="Times New Roman" w:cs="Times New Roman"/>
                <w:sz w:val="26"/>
                <w:szCs w:val="26"/>
              </w:rPr>
              <w:t>Thể tích: 0,6 m</w:t>
            </w:r>
            <w:r w:rsidRPr="00DA599E">
              <w:rPr>
                <w:rFonts w:ascii="Times New Roman" w:hAnsi="Times New Roman" w:cs="Times New Roman"/>
                <w:sz w:val="26"/>
                <w:szCs w:val="26"/>
                <w:vertAlign w:val="superscript"/>
              </w:rPr>
              <w:t>3</w:t>
            </w:r>
          </w:p>
          <w:p w14:paraId="3C0429A1" w14:textId="683B9106" w:rsidR="00724B60" w:rsidRPr="00DA599E" w:rsidRDefault="00724B60" w:rsidP="00FB3BCF">
            <w:pPr>
              <w:pStyle w:val="Footer"/>
              <w:jc w:val="both"/>
              <w:rPr>
                <w:rFonts w:ascii="Times New Roman" w:hAnsi="Times New Roman" w:cs="Times New Roman"/>
                <w:sz w:val="26"/>
                <w:szCs w:val="26"/>
              </w:rPr>
            </w:pPr>
            <w:r w:rsidRPr="00DA599E">
              <w:rPr>
                <w:rFonts w:ascii="Times New Roman" w:hAnsi="Times New Roman" w:cs="Times New Roman"/>
                <w:sz w:val="26"/>
                <w:szCs w:val="26"/>
              </w:rPr>
              <w:t xml:space="preserve">Thép dày 5 ly, bên trong sơn chống ăn </w:t>
            </w:r>
            <w:r w:rsidRPr="00DA599E">
              <w:rPr>
                <w:rFonts w:ascii="Times New Roman" w:hAnsi="Times New Roman" w:cs="Times New Roman"/>
                <w:sz w:val="26"/>
                <w:szCs w:val="26"/>
              </w:rPr>
              <w:lastRenderedPageBreak/>
              <w:t>mòn, bên ngoài sơn chống rỉ và sơn trang trí</w:t>
            </w:r>
          </w:p>
          <w:p w14:paraId="55A11EDC" w14:textId="72AC4E22" w:rsidR="00724B60" w:rsidRPr="00DA599E" w:rsidRDefault="00724B60" w:rsidP="00FB3BCF">
            <w:pPr>
              <w:pStyle w:val="Footer"/>
              <w:jc w:val="both"/>
              <w:rPr>
                <w:rFonts w:ascii="Times New Roman" w:hAnsi="Times New Roman" w:cs="Times New Roman"/>
                <w:sz w:val="26"/>
                <w:szCs w:val="26"/>
              </w:rPr>
            </w:pPr>
          </w:p>
        </w:tc>
        <w:tc>
          <w:tcPr>
            <w:tcW w:w="2977" w:type="dxa"/>
            <w:vAlign w:val="center"/>
          </w:tcPr>
          <w:p w14:paraId="2129B225" w14:textId="114F87BA" w:rsidR="00565D4A" w:rsidRPr="00DA599E" w:rsidRDefault="00565D4A" w:rsidP="00FB3BCF">
            <w:pPr>
              <w:pStyle w:val="Footer"/>
              <w:jc w:val="both"/>
              <w:rPr>
                <w:rFonts w:ascii="Times New Roman" w:hAnsi="Times New Roman" w:cs="Times New Roman"/>
                <w:sz w:val="26"/>
                <w:szCs w:val="26"/>
              </w:rPr>
            </w:pPr>
            <w:r w:rsidRPr="00DA599E">
              <w:rPr>
                <w:rFonts w:ascii="Times New Roman" w:hAnsi="Times New Roman" w:cs="Times New Roman"/>
                <w:sz w:val="26"/>
                <w:szCs w:val="26"/>
              </w:rPr>
              <w:lastRenderedPageBreak/>
              <w:t xml:space="preserve">Tạo môi trường khuếch tán dung dịch hóa chất vào </w:t>
            </w:r>
            <w:r w:rsidRPr="00DA599E">
              <w:rPr>
                <w:rFonts w:ascii="Times New Roman" w:hAnsi="Times New Roman" w:cs="Times New Roman"/>
                <w:sz w:val="26"/>
                <w:szCs w:val="26"/>
              </w:rPr>
              <w:lastRenderedPageBreak/>
              <w:t>nước thải đồng thời lắng các bông cặn sau phản ứng</w:t>
            </w:r>
          </w:p>
        </w:tc>
      </w:tr>
      <w:tr w:rsidR="00DA599E" w:rsidRPr="00DA599E" w14:paraId="0F9DA878" w14:textId="77777777" w:rsidTr="00D50612">
        <w:trPr>
          <w:trHeight w:val="568"/>
          <w:jc w:val="center"/>
        </w:trPr>
        <w:tc>
          <w:tcPr>
            <w:tcW w:w="709" w:type="dxa"/>
            <w:vAlign w:val="center"/>
          </w:tcPr>
          <w:p w14:paraId="77293052" w14:textId="32868131" w:rsidR="00565D4A" w:rsidRPr="00DA599E" w:rsidRDefault="00565D4A" w:rsidP="006E61F4">
            <w:pPr>
              <w:pStyle w:val="Footer"/>
              <w:jc w:val="center"/>
              <w:rPr>
                <w:rFonts w:ascii="Times New Roman" w:hAnsi="Times New Roman" w:cs="Times New Roman"/>
                <w:sz w:val="26"/>
                <w:szCs w:val="26"/>
              </w:rPr>
            </w:pPr>
            <w:r w:rsidRPr="00DA599E">
              <w:rPr>
                <w:rFonts w:ascii="Times New Roman" w:hAnsi="Times New Roman" w:cs="Times New Roman"/>
                <w:sz w:val="26"/>
                <w:szCs w:val="26"/>
              </w:rPr>
              <w:lastRenderedPageBreak/>
              <w:t>3</w:t>
            </w:r>
          </w:p>
        </w:tc>
        <w:tc>
          <w:tcPr>
            <w:tcW w:w="2046" w:type="dxa"/>
            <w:vAlign w:val="center"/>
          </w:tcPr>
          <w:p w14:paraId="022FA863" w14:textId="0D9795F2" w:rsidR="00565D4A" w:rsidRPr="00DA599E" w:rsidRDefault="00565D4A" w:rsidP="00FB3BCF">
            <w:pPr>
              <w:pStyle w:val="Footer"/>
              <w:jc w:val="both"/>
              <w:rPr>
                <w:rFonts w:ascii="Times New Roman" w:hAnsi="Times New Roman" w:cs="Times New Roman"/>
                <w:sz w:val="26"/>
                <w:szCs w:val="26"/>
              </w:rPr>
            </w:pPr>
            <w:r w:rsidRPr="00DA599E">
              <w:rPr>
                <w:rFonts w:ascii="Times New Roman" w:hAnsi="Times New Roman" w:cs="Times New Roman"/>
                <w:sz w:val="26"/>
                <w:szCs w:val="26"/>
              </w:rPr>
              <w:t>Thiết bị khuấy trộn phản ứng</w:t>
            </w:r>
          </w:p>
        </w:tc>
        <w:tc>
          <w:tcPr>
            <w:tcW w:w="964" w:type="dxa"/>
            <w:vAlign w:val="center"/>
          </w:tcPr>
          <w:p w14:paraId="795B9555" w14:textId="2E644751" w:rsidR="00565D4A" w:rsidRPr="00DA599E" w:rsidRDefault="00724B60" w:rsidP="006E61F4">
            <w:pPr>
              <w:pStyle w:val="Footer"/>
              <w:tabs>
                <w:tab w:val="clear" w:pos="4680"/>
              </w:tabs>
              <w:jc w:val="center"/>
              <w:rPr>
                <w:rFonts w:ascii="Times New Roman" w:hAnsi="Times New Roman" w:cs="Times New Roman"/>
                <w:sz w:val="26"/>
                <w:szCs w:val="26"/>
              </w:rPr>
            </w:pPr>
            <w:r w:rsidRPr="00DA599E">
              <w:rPr>
                <w:rFonts w:ascii="Times New Roman" w:hAnsi="Times New Roman" w:cs="Times New Roman"/>
                <w:sz w:val="26"/>
                <w:szCs w:val="26"/>
              </w:rPr>
              <w:t>2</w:t>
            </w:r>
          </w:p>
        </w:tc>
        <w:tc>
          <w:tcPr>
            <w:tcW w:w="2655" w:type="dxa"/>
            <w:vAlign w:val="center"/>
          </w:tcPr>
          <w:p w14:paraId="5C9E94C4" w14:textId="7F355D54" w:rsidR="00565D4A" w:rsidRPr="00DA599E" w:rsidRDefault="00724B60" w:rsidP="00FB3BCF">
            <w:pPr>
              <w:pStyle w:val="Footer"/>
              <w:jc w:val="both"/>
              <w:rPr>
                <w:rFonts w:ascii="Times New Roman" w:hAnsi="Times New Roman" w:cs="Times New Roman"/>
                <w:sz w:val="26"/>
                <w:szCs w:val="26"/>
              </w:rPr>
            </w:pPr>
            <w:r w:rsidRPr="00DA599E">
              <w:rPr>
                <w:rFonts w:ascii="Times New Roman" w:hAnsi="Times New Roman" w:cs="Times New Roman"/>
                <w:sz w:val="26"/>
                <w:szCs w:val="26"/>
              </w:rPr>
              <w:t>Công suất: 0,4 kW</w:t>
            </w:r>
          </w:p>
          <w:p w14:paraId="497CE700" w14:textId="0358182E" w:rsidR="00724B60" w:rsidRPr="00DA599E" w:rsidRDefault="00724B60" w:rsidP="00FB3BCF">
            <w:pPr>
              <w:pStyle w:val="Footer"/>
              <w:jc w:val="both"/>
              <w:rPr>
                <w:rFonts w:ascii="Times New Roman" w:hAnsi="Times New Roman" w:cs="Times New Roman"/>
                <w:sz w:val="26"/>
                <w:szCs w:val="26"/>
              </w:rPr>
            </w:pPr>
            <w:r w:rsidRPr="00DA599E">
              <w:rPr>
                <w:rFonts w:ascii="Times New Roman" w:hAnsi="Times New Roman" w:cs="Times New Roman"/>
                <w:sz w:val="26"/>
                <w:szCs w:val="26"/>
              </w:rPr>
              <w:t>Tốc độ quay: 145 vòng/phút</w:t>
            </w:r>
          </w:p>
        </w:tc>
        <w:tc>
          <w:tcPr>
            <w:tcW w:w="2977" w:type="dxa"/>
            <w:vAlign w:val="center"/>
          </w:tcPr>
          <w:p w14:paraId="57B6C4FD" w14:textId="2B07D4D4" w:rsidR="00565D4A" w:rsidRPr="00DA599E" w:rsidRDefault="00724B60" w:rsidP="00FB3BCF">
            <w:pPr>
              <w:pStyle w:val="Footer"/>
              <w:jc w:val="both"/>
              <w:rPr>
                <w:rFonts w:ascii="Times New Roman" w:hAnsi="Times New Roman" w:cs="Times New Roman"/>
                <w:sz w:val="26"/>
                <w:szCs w:val="26"/>
              </w:rPr>
            </w:pPr>
            <w:r w:rsidRPr="00DA599E">
              <w:rPr>
                <w:rFonts w:ascii="Times New Roman" w:hAnsi="Times New Roman" w:cs="Times New Roman"/>
                <w:sz w:val="26"/>
                <w:szCs w:val="26"/>
              </w:rPr>
              <w:t>Khuấy trộn nước thải và dung dịch hóa chất</w:t>
            </w:r>
          </w:p>
        </w:tc>
      </w:tr>
      <w:tr w:rsidR="00DA599E" w:rsidRPr="00DA599E" w14:paraId="2C85FBE1" w14:textId="77777777" w:rsidTr="00D50612">
        <w:trPr>
          <w:trHeight w:val="568"/>
          <w:jc w:val="center"/>
        </w:trPr>
        <w:tc>
          <w:tcPr>
            <w:tcW w:w="709" w:type="dxa"/>
            <w:vAlign w:val="center"/>
          </w:tcPr>
          <w:p w14:paraId="2E54AC35" w14:textId="54CAF372" w:rsidR="00565D4A" w:rsidRPr="00DA599E" w:rsidRDefault="00565D4A" w:rsidP="006E61F4">
            <w:pPr>
              <w:pStyle w:val="Footer"/>
              <w:jc w:val="center"/>
              <w:rPr>
                <w:rFonts w:ascii="Times New Roman" w:hAnsi="Times New Roman" w:cs="Times New Roman"/>
                <w:sz w:val="26"/>
                <w:szCs w:val="26"/>
              </w:rPr>
            </w:pPr>
            <w:r w:rsidRPr="00DA599E">
              <w:rPr>
                <w:rFonts w:ascii="Times New Roman" w:hAnsi="Times New Roman" w:cs="Times New Roman"/>
                <w:sz w:val="26"/>
                <w:szCs w:val="26"/>
              </w:rPr>
              <w:t>4</w:t>
            </w:r>
          </w:p>
        </w:tc>
        <w:tc>
          <w:tcPr>
            <w:tcW w:w="2046" w:type="dxa"/>
            <w:vAlign w:val="center"/>
          </w:tcPr>
          <w:p w14:paraId="015F31F8" w14:textId="5B5F0655" w:rsidR="00565D4A" w:rsidRPr="00DA599E" w:rsidRDefault="00565D4A" w:rsidP="00FB3BCF">
            <w:pPr>
              <w:pStyle w:val="Footer"/>
              <w:jc w:val="both"/>
              <w:rPr>
                <w:rFonts w:ascii="Times New Roman" w:hAnsi="Times New Roman" w:cs="Times New Roman"/>
                <w:sz w:val="26"/>
                <w:szCs w:val="26"/>
              </w:rPr>
            </w:pPr>
            <w:r w:rsidRPr="00DA599E">
              <w:rPr>
                <w:rFonts w:ascii="Times New Roman" w:hAnsi="Times New Roman" w:cs="Times New Roman"/>
                <w:sz w:val="26"/>
                <w:szCs w:val="26"/>
              </w:rPr>
              <w:t>Bồn pha và chứa dung dịch hóa chất</w:t>
            </w:r>
          </w:p>
        </w:tc>
        <w:tc>
          <w:tcPr>
            <w:tcW w:w="964" w:type="dxa"/>
            <w:vAlign w:val="center"/>
          </w:tcPr>
          <w:p w14:paraId="3C0C99DC" w14:textId="67A92099" w:rsidR="00565D4A" w:rsidRPr="00DA599E" w:rsidRDefault="00724B60" w:rsidP="006E61F4">
            <w:pPr>
              <w:pStyle w:val="Footer"/>
              <w:jc w:val="center"/>
              <w:rPr>
                <w:rFonts w:ascii="Times New Roman" w:hAnsi="Times New Roman" w:cs="Times New Roman"/>
                <w:sz w:val="26"/>
                <w:szCs w:val="26"/>
              </w:rPr>
            </w:pPr>
            <w:r w:rsidRPr="00DA599E">
              <w:rPr>
                <w:rFonts w:ascii="Times New Roman" w:hAnsi="Times New Roman" w:cs="Times New Roman"/>
                <w:sz w:val="26"/>
                <w:szCs w:val="26"/>
              </w:rPr>
              <w:t>6 b</w:t>
            </w:r>
            <w:r w:rsidR="005C4377" w:rsidRPr="00DA599E">
              <w:rPr>
                <w:rFonts w:ascii="Times New Roman" w:hAnsi="Times New Roman" w:cs="Times New Roman"/>
                <w:sz w:val="26"/>
                <w:szCs w:val="26"/>
              </w:rPr>
              <w:t>ồn</w:t>
            </w:r>
          </w:p>
        </w:tc>
        <w:tc>
          <w:tcPr>
            <w:tcW w:w="2655" w:type="dxa"/>
            <w:vAlign w:val="center"/>
          </w:tcPr>
          <w:p w14:paraId="13C9158C" w14:textId="77777777" w:rsidR="00565D4A" w:rsidRPr="00DA599E" w:rsidRDefault="00724B60" w:rsidP="00FB3BCF">
            <w:pPr>
              <w:pStyle w:val="Footer"/>
              <w:jc w:val="both"/>
              <w:rPr>
                <w:rFonts w:ascii="Times New Roman" w:hAnsi="Times New Roman" w:cs="Times New Roman"/>
                <w:sz w:val="26"/>
                <w:szCs w:val="26"/>
              </w:rPr>
            </w:pPr>
            <w:r w:rsidRPr="00DA599E">
              <w:rPr>
                <w:rFonts w:ascii="Times New Roman" w:hAnsi="Times New Roman" w:cs="Times New Roman"/>
                <w:sz w:val="26"/>
                <w:szCs w:val="26"/>
              </w:rPr>
              <w:t>Thể tích 120 lít</w:t>
            </w:r>
          </w:p>
          <w:p w14:paraId="4A77718D" w14:textId="4DC3C0C2" w:rsidR="00724B60" w:rsidRPr="00DA599E" w:rsidRDefault="00724B60" w:rsidP="00FB3BCF">
            <w:pPr>
              <w:pStyle w:val="Footer"/>
              <w:jc w:val="both"/>
              <w:rPr>
                <w:rFonts w:ascii="Times New Roman" w:hAnsi="Times New Roman" w:cs="Times New Roman"/>
                <w:sz w:val="26"/>
                <w:szCs w:val="26"/>
              </w:rPr>
            </w:pPr>
            <w:r w:rsidRPr="00DA599E">
              <w:rPr>
                <w:rFonts w:ascii="Times New Roman" w:hAnsi="Times New Roman" w:cs="Times New Roman"/>
                <w:sz w:val="26"/>
                <w:szCs w:val="26"/>
              </w:rPr>
              <w:t>Vật liệu PVC</w:t>
            </w:r>
          </w:p>
        </w:tc>
        <w:tc>
          <w:tcPr>
            <w:tcW w:w="2977" w:type="dxa"/>
            <w:vAlign w:val="center"/>
          </w:tcPr>
          <w:p w14:paraId="634C115A" w14:textId="6BEB77FB" w:rsidR="00565D4A" w:rsidRPr="00DA599E" w:rsidRDefault="00724B60" w:rsidP="00FB3BCF">
            <w:pPr>
              <w:pStyle w:val="Footer"/>
              <w:keepNext/>
              <w:jc w:val="both"/>
              <w:rPr>
                <w:rFonts w:ascii="Times New Roman" w:hAnsi="Times New Roman" w:cs="Times New Roman"/>
                <w:sz w:val="26"/>
                <w:szCs w:val="26"/>
              </w:rPr>
            </w:pPr>
            <w:r w:rsidRPr="00DA599E">
              <w:rPr>
                <w:rFonts w:ascii="Times New Roman" w:hAnsi="Times New Roman" w:cs="Times New Roman"/>
                <w:sz w:val="26"/>
                <w:szCs w:val="26"/>
              </w:rPr>
              <w:t>Pha và chứa dung dịch hóa chất</w:t>
            </w:r>
          </w:p>
        </w:tc>
      </w:tr>
      <w:tr w:rsidR="00DA599E" w:rsidRPr="00DA599E" w14:paraId="068360E1" w14:textId="77777777" w:rsidTr="00D50612">
        <w:trPr>
          <w:trHeight w:val="568"/>
          <w:jc w:val="center"/>
        </w:trPr>
        <w:tc>
          <w:tcPr>
            <w:tcW w:w="709" w:type="dxa"/>
            <w:vAlign w:val="center"/>
          </w:tcPr>
          <w:p w14:paraId="205B4803" w14:textId="17DE622E" w:rsidR="00565D4A" w:rsidRPr="00DA599E" w:rsidRDefault="00565D4A" w:rsidP="006E61F4">
            <w:pPr>
              <w:pStyle w:val="Footer"/>
              <w:jc w:val="center"/>
              <w:rPr>
                <w:rFonts w:ascii="Times New Roman" w:hAnsi="Times New Roman" w:cs="Times New Roman"/>
                <w:sz w:val="26"/>
                <w:szCs w:val="26"/>
              </w:rPr>
            </w:pPr>
            <w:r w:rsidRPr="00DA599E">
              <w:rPr>
                <w:rFonts w:ascii="Times New Roman" w:hAnsi="Times New Roman" w:cs="Times New Roman"/>
                <w:sz w:val="26"/>
                <w:szCs w:val="26"/>
              </w:rPr>
              <w:t>5</w:t>
            </w:r>
          </w:p>
        </w:tc>
        <w:tc>
          <w:tcPr>
            <w:tcW w:w="2046" w:type="dxa"/>
            <w:vAlign w:val="center"/>
          </w:tcPr>
          <w:p w14:paraId="68E65F92" w14:textId="63BF0FFA" w:rsidR="00565D4A" w:rsidRPr="00DA599E" w:rsidRDefault="00565D4A" w:rsidP="00FB3BCF">
            <w:pPr>
              <w:pStyle w:val="Footer"/>
              <w:jc w:val="both"/>
              <w:rPr>
                <w:rFonts w:ascii="Times New Roman" w:hAnsi="Times New Roman" w:cs="Times New Roman"/>
                <w:sz w:val="26"/>
                <w:szCs w:val="26"/>
              </w:rPr>
            </w:pPr>
            <w:r w:rsidRPr="00DA599E">
              <w:rPr>
                <w:rFonts w:ascii="Times New Roman" w:hAnsi="Times New Roman" w:cs="Times New Roman"/>
                <w:sz w:val="26"/>
                <w:szCs w:val="26"/>
              </w:rPr>
              <w:t>Thiết bị pha hóa chất</w:t>
            </w:r>
          </w:p>
        </w:tc>
        <w:tc>
          <w:tcPr>
            <w:tcW w:w="964" w:type="dxa"/>
            <w:vAlign w:val="center"/>
          </w:tcPr>
          <w:p w14:paraId="68ED64FD" w14:textId="7FF6E38B" w:rsidR="00565D4A" w:rsidRPr="00DA599E" w:rsidRDefault="005C4377" w:rsidP="006E61F4">
            <w:pPr>
              <w:pStyle w:val="Footer"/>
              <w:jc w:val="center"/>
              <w:rPr>
                <w:rFonts w:ascii="Times New Roman" w:hAnsi="Times New Roman" w:cs="Times New Roman"/>
                <w:sz w:val="26"/>
                <w:szCs w:val="26"/>
              </w:rPr>
            </w:pPr>
            <w:r w:rsidRPr="00DA599E">
              <w:rPr>
                <w:rFonts w:ascii="Times New Roman" w:hAnsi="Times New Roman" w:cs="Times New Roman"/>
                <w:sz w:val="26"/>
                <w:szCs w:val="26"/>
              </w:rPr>
              <w:t>06 bộ</w:t>
            </w:r>
          </w:p>
        </w:tc>
        <w:tc>
          <w:tcPr>
            <w:tcW w:w="2655" w:type="dxa"/>
            <w:vAlign w:val="center"/>
          </w:tcPr>
          <w:p w14:paraId="76482EE6" w14:textId="682D11E8" w:rsidR="00565D4A" w:rsidRPr="00DA599E" w:rsidRDefault="005C4377" w:rsidP="00FB3BCF">
            <w:pPr>
              <w:pStyle w:val="Footer"/>
              <w:jc w:val="both"/>
              <w:rPr>
                <w:rFonts w:ascii="Times New Roman" w:hAnsi="Times New Roman" w:cs="Times New Roman"/>
                <w:sz w:val="26"/>
                <w:szCs w:val="26"/>
              </w:rPr>
            </w:pPr>
            <w:r w:rsidRPr="00DA599E">
              <w:rPr>
                <w:rFonts w:ascii="Times New Roman" w:hAnsi="Times New Roman" w:cs="Times New Roman"/>
                <w:sz w:val="26"/>
                <w:szCs w:val="26"/>
              </w:rPr>
              <w:t>Mô tơ giảm tốc</w:t>
            </w:r>
          </w:p>
        </w:tc>
        <w:tc>
          <w:tcPr>
            <w:tcW w:w="2977" w:type="dxa"/>
            <w:vAlign w:val="center"/>
          </w:tcPr>
          <w:p w14:paraId="4A3C2A76" w14:textId="70D6BF14" w:rsidR="00565D4A" w:rsidRPr="00DA599E" w:rsidRDefault="005C4377" w:rsidP="00FB3BCF">
            <w:pPr>
              <w:pStyle w:val="Footer"/>
              <w:keepNext/>
              <w:jc w:val="both"/>
              <w:rPr>
                <w:rFonts w:ascii="Times New Roman" w:hAnsi="Times New Roman" w:cs="Times New Roman"/>
                <w:sz w:val="26"/>
                <w:szCs w:val="26"/>
              </w:rPr>
            </w:pPr>
            <w:r w:rsidRPr="00DA599E">
              <w:rPr>
                <w:rFonts w:ascii="Times New Roman" w:hAnsi="Times New Roman" w:cs="Times New Roman"/>
                <w:sz w:val="26"/>
                <w:szCs w:val="26"/>
              </w:rPr>
              <w:t>Pha hóa chất</w:t>
            </w:r>
          </w:p>
        </w:tc>
      </w:tr>
      <w:tr w:rsidR="00DA599E" w:rsidRPr="00DA599E" w14:paraId="7EFB8AE1" w14:textId="77777777" w:rsidTr="00D50612">
        <w:trPr>
          <w:trHeight w:val="568"/>
          <w:jc w:val="center"/>
        </w:trPr>
        <w:tc>
          <w:tcPr>
            <w:tcW w:w="709" w:type="dxa"/>
            <w:vAlign w:val="center"/>
          </w:tcPr>
          <w:p w14:paraId="1E3682E2" w14:textId="4C146665" w:rsidR="00565D4A" w:rsidRPr="00DA599E" w:rsidRDefault="00565D4A" w:rsidP="006E61F4">
            <w:pPr>
              <w:pStyle w:val="Footer"/>
              <w:jc w:val="center"/>
              <w:rPr>
                <w:rFonts w:ascii="Times New Roman" w:hAnsi="Times New Roman" w:cs="Times New Roman"/>
                <w:sz w:val="26"/>
                <w:szCs w:val="26"/>
              </w:rPr>
            </w:pPr>
            <w:r w:rsidRPr="00DA599E">
              <w:rPr>
                <w:rFonts w:ascii="Times New Roman" w:hAnsi="Times New Roman" w:cs="Times New Roman"/>
                <w:sz w:val="26"/>
                <w:szCs w:val="26"/>
              </w:rPr>
              <w:t>6</w:t>
            </w:r>
          </w:p>
        </w:tc>
        <w:tc>
          <w:tcPr>
            <w:tcW w:w="2046" w:type="dxa"/>
            <w:vAlign w:val="center"/>
          </w:tcPr>
          <w:p w14:paraId="2C47DEE9" w14:textId="6184D8DB" w:rsidR="00565D4A" w:rsidRPr="00DA599E" w:rsidRDefault="00565D4A" w:rsidP="00FB3BCF">
            <w:pPr>
              <w:pStyle w:val="Footer"/>
              <w:jc w:val="both"/>
              <w:rPr>
                <w:rFonts w:ascii="Times New Roman" w:hAnsi="Times New Roman" w:cs="Times New Roman"/>
                <w:sz w:val="26"/>
                <w:szCs w:val="26"/>
              </w:rPr>
            </w:pPr>
            <w:r w:rsidRPr="00DA599E">
              <w:rPr>
                <w:rFonts w:ascii="Times New Roman" w:hAnsi="Times New Roman" w:cs="Times New Roman"/>
                <w:sz w:val="26"/>
                <w:szCs w:val="26"/>
              </w:rPr>
              <w:t>Bơm định lượng hóa chất</w:t>
            </w:r>
          </w:p>
        </w:tc>
        <w:tc>
          <w:tcPr>
            <w:tcW w:w="964" w:type="dxa"/>
            <w:vAlign w:val="center"/>
          </w:tcPr>
          <w:p w14:paraId="5C3F5D12" w14:textId="7CDDF4C0" w:rsidR="00565D4A" w:rsidRPr="00DA599E" w:rsidRDefault="005C4377" w:rsidP="006E61F4">
            <w:pPr>
              <w:pStyle w:val="Footer"/>
              <w:jc w:val="center"/>
              <w:rPr>
                <w:rFonts w:ascii="Times New Roman" w:hAnsi="Times New Roman" w:cs="Times New Roman"/>
                <w:sz w:val="26"/>
                <w:szCs w:val="26"/>
              </w:rPr>
            </w:pPr>
            <w:r w:rsidRPr="00DA599E">
              <w:rPr>
                <w:rFonts w:ascii="Times New Roman" w:hAnsi="Times New Roman" w:cs="Times New Roman"/>
                <w:sz w:val="26"/>
                <w:szCs w:val="26"/>
              </w:rPr>
              <w:t>6</w:t>
            </w:r>
          </w:p>
        </w:tc>
        <w:tc>
          <w:tcPr>
            <w:tcW w:w="2655" w:type="dxa"/>
            <w:vAlign w:val="center"/>
          </w:tcPr>
          <w:p w14:paraId="27AC57F3" w14:textId="77777777" w:rsidR="00565D4A" w:rsidRPr="00DA599E" w:rsidRDefault="005C4377" w:rsidP="00FB3BCF">
            <w:pPr>
              <w:pStyle w:val="Footer"/>
              <w:jc w:val="both"/>
              <w:rPr>
                <w:rFonts w:ascii="Times New Roman" w:hAnsi="Times New Roman" w:cs="Times New Roman"/>
                <w:sz w:val="26"/>
                <w:szCs w:val="26"/>
              </w:rPr>
            </w:pPr>
            <w:r w:rsidRPr="00DA599E">
              <w:rPr>
                <w:rFonts w:ascii="Times New Roman" w:hAnsi="Times New Roman" w:cs="Times New Roman"/>
                <w:sz w:val="26"/>
                <w:szCs w:val="26"/>
              </w:rPr>
              <w:t>Công suất: 0,02</w:t>
            </w:r>
          </w:p>
          <w:p w14:paraId="05E25FDF" w14:textId="7A14E8F9" w:rsidR="005C4377" w:rsidRPr="00DA599E" w:rsidRDefault="005C4377" w:rsidP="00FB3BCF">
            <w:pPr>
              <w:pStyle w:val="Footer"/>
              <w:jc w:val="both"/>
              <w:rPr>
                <w:rFonts w:ascii="Times New Roman" w:hAnsi="Times New Roman" w:cs="Times New Roman"/>
                <w:sz w:val="26"/>
                <w:szCs w:val="26"/>
              </w:rPr>
            </w:pPr>
            <w:r w:rsidRPr="00DA599E">
              <w:rPr>
                <w:rFonts w:ascii="Times New Roman" w:hAnsi="Times New Roman" w:cs="Times New Roman"/>
                <w:sz w:val="26"/>
                <w:szCs w:val="26"/>
              </w:rPr>
              <w:t>Lưu lượng: 10-50 lít/h</w:t>
            </w:r>
          </w:p>
        </w:tc>
        <w:tc>
          <w:tcPr>
            <w:tcW w:w="2977" w:type="dxa"/>
            <w:vAlign w:val="center"/>
          </w:tcPr>
          <w:p w14:paraId="5884A9CE" w14:textId="73690927" w:rsidR="00565D4A" w:rsidRPr="00DA599E" w:rsidRDefault="005C4377" w:rsidP="00FB3BCF">
            <w:pPr>
              <w:pStyle w:val="Footer"/>
              <w:keepNext/>
              <w:jc w:val="both"/>
              <w:rPr>
                <w:rFonts w:ascii="Times New Roman" w:hAnsi="Times New Roman" w:cs="Times New Roman"/>
                <w:sz w:val="26"/>
                <w:szCs w:val="26"/>
              </w:rPr>
            </w:pPr>
            <w:r w:rsidRPr="00DA599E">
              <w:rPr>
                <w:rFonts w:ascii="Times New Roman" w:hAnsi="Times New Roman" w:cs="Times New Roman"/>
                <w:sz w:val="26"/>
                <w:szCs w:val="26"/>
              </w:rPr>
              <w:t>Bơm dung dịch hóa chất vào thiết bị phản ứng</w:t>
            </w:r>
          </w:p>
        </w:tc>
      </w:tr>
    </w:tbl>
    <w:p w14:paraId="0B20F200" w14:textId="40F6A299" w:rsidR="002B3FE4" w:rsidRPr="00DA599E" w:rsidRDefault="005C4377" w:rsidP="00A915DA">
      <w:pPr>
        <w:pStyle w:val="ListParagraph"/>
        <w:numPr>
          <w:ilvl w:val="0"/>
          <w:numId w:val="0"/>
        </w:numPr>
        <w:tabs>
          <w:tab w:val="left" w:pos="993"/>
        </w:tabs>
        <w:ind w:left="360"/>
        <w:jc w:val="both"/>
        <w:rPr>
          <w:rFonts w:cs="Times New Roman"/>
          <w:iCs/>
          <w:szCs w:val="26"/>
          <w:u w:val="single"/>
        </w:rPr>
      </w:pPr>
      <w:r w:rsidRPr="00DA599E">
        <w:rPr>
          <w:rFonts w:cs="Times New Roman"/>
          <w:iCs/>
          <w:szCs w:val="26"/>
          <w:u w:val="single"/>
        </w:rPr>
        <w:t xml:space="preserve"> </w:t>
      </w:r>
    </w:p>
    <w:p w14:paraId="50C8A7A4" w14:textId="48679D8E" w:rsidR="005C4377" w:rsidRPr="00DA599E" w:rsidRDefault="005C2783" w:rsidP="00C53866">
      <w:pPr>
        <w:pStyle w:val="Caption"/>
        <w:rPr>
          <w:color w:val="auto"/>
        </w:rPr>
      </w:pPr>
      <w:bookmarkStart w:id="1270" w:name="_Toc101508567"/>
      <w:bookmarkStart w:id="1271" w:name="_Toc114565225"/>
      <w:r w:rsidRPr="00DA599E">
        <w:rPr>
          <w:color w:val="auto"/>
        </w:rPr>
        <w:t>Bảng 3.</w:t>
      </w:r>
      <w:r w:rsidR="0015606D" w:rsidRPr="00DA599E">
        <w:rPr>
          <w:color w:val="auto"/>
        </w:rPr>
        <w:t xml:space="preserve"> </w:t>
      </w:r>
      <w:r w:rsidR="002A6DFD" w:rsidRPr="00DA599E">
        <w:rPr>
          <w:color w:val="auto"/>
        </w:rPr>
        <w:fldChar w:fldCharType="begin"/>
      </w:r>
      <w:r w:rsidR="002A6DFD" w:rsidRPr="00DA599E">
        <w:rPr>
          <w:color w:val="auto"/>
        </w:rPr>
        <w:instrText xml:space="preserve"> SEQ Bảng_3. \* ARABIC </w:instrText>
      </w:r>
      <w:r w:rsidR="002A6DFD" w:rsidRPr="00DA599E">
        <w:rPr>
          <w:color w:val="auto"/>
        </w:rPr>
        <w:fldChar w:fldCharType="separate"/>
      </w:r>
      <w:r w:rsidR="00DA599E">
        <w:rPr>
          <w:noProof/>
          <w:color w:val="auto"/>
        </w:rPr>
        <w:t>7</w:t>
      </w:r>
      <w:r w:rsidR="002A6DFD" w:rsidRPr="00DA599E">
        <w:rPr>
          <w:color w:val="auto"/>
        </w:rPr>
        <w:fldChar w:fldCharType="end"/>
      </w:r>
      <w:r w:rsidR="004E0C2A" w:rsidRPr="00DA599E">
        <w:rPr>
          <w:color w:val="auto"/>
        </w:rPr>
        <w:t>.</w:t>
      </w:r>
      <w:r w:rsidR="0015606D" w:rsidRPr="00DA599E">
        <w:rPr>
          <w:color w:val="auto"/>
        </w:rPr>
        <w:t xml:space="preserve"> </w:t>
      </w:r>
      <w:r w:rsidR="005C4377" w:rsidRPr="00DA599E">
        <w:rPr>
          <w:color w:val="auto"/>
        </w:rPr>
        <w:t xml:space="preserve">Định mức sử dụng hóa chất của hệ thống xử lý sơ bộ nước thải buồng </w:t>
      </w:r>
      <w:r w:rsidR="004E0C2A" w:rsidRPr="00DA599E">
        <w:rPr>
          <w:color w:val="auto"/>
        </w:rPr>
        <w:t xml:space="preserve"> </w:t>
      </w:r>
      <w:r w:rsidR="005C4377" w:rsidRPr="00DA599E">
        <w:rPr>
          <w:color w:val="auto"/>
        </w:rPr>
        <w:t>phun sơn</w:t>
      </w:r>
      <w:bookmarkEnd w:id="1270"/>
      <w:bookmarkEnd w:id="1271"/>
    </w:p>
    <w:tbl>
      <w:tblPr>
        <w:tblStyle w:val="TableGrid"/>
        <w:tblW w:w="0" w:type="auto"/>
        <w:tblInd w:w="360" w:type="dxa"/>
        <w:tblLook w:val="04A0" w:firstRow="1" w:lastRow="0" w:firstColumn="1" w:lastColumn="0" w:noHBand="0" w:noVBand="1"/>
      </w:tblPr>
      <w:tblGrid>
        <w:gridCol w:w="769"/>
        <w:gridCol w:w="3402"/>
        <w:gridCol w:w="4530"/>
      </w:tblGrid>
      <w:tr w:rsidR="00DA599E" w:rsidRPr="00DA599E" w14:paraId="11A06047" w14:textId="77777777" w:rsidTr="00AA5872">
        <w:tc>
          <w:tcPr>
            <w:tcW w:w="769" w:type="dxa"/>
            <w:vAlign w:val="center"/>
          </w:tcPr>
          <w:p w14:paraId="3B661D79" w14:textId="0C05AABE" w:rsidR="005C4377" w:rsidRPr="00DA599E" w:rsidRDefault="005C4377" w:rsidP="00903562">
            <w:pPr>
              <w:pStyle w:val="ListParagraph"/>
              <w:numPr>
                <w:ilvl w:val="0"/>
                <w:numId w:val="0"/>
              </w:numPr>
              <w:tabs>
                <w:tab w:val="left" w:pos="993"/>
              </w:tabs>
              <w:jc w:val="center"/>
              <w:rPr>
                <w:rFonts w:cs="Times New Roman"/>
                <w:b/>
                <w:i w:val="0"/>
                <w:iCs/>
                <w:szCs w:val="26"/>
              </w:rPr>
            </w:pPr>
            <w:r w:rsidRPr="00DA599E">
              <w:rPr>
                <w:rFonts w:cs="Times New Roman"/>
                <w:b/>
                <w:i w:val="0"/>
                <w:iCs/>
                <w:szCs w:val="26"/>
              </w:rPr>
              <w:t>STT</w:t>
            </w:r>
          </w:p>
        </w:tc>
        <w:tc>
          <w:tcPr>
            <w:tcW w:w="3402" w:type="dxa"/>
            <w:vAlign w:val="center"/>
          </w:tcPr>
          <w:p w14:paraId="57857BBB" w14:textId="6ACB0085" w:rsidR="005C4377" w:rsidRPr="00DA599E" w:rsidRDefault="005C4377" w:rsidP="00903562">
            <w:pPr>
              <w:pStyle w:val="ListParagraph"/>
              <w:numPr>
                <w:ilvl w:val="0"/>
                <w:numId w:val="0"/>
              </w:numPr>
              <w:tabs>
                <w:tab w:val="left" w:pos="993"/>
              </w:tabs>
              <w:jc w:val="center"/>
              <w:rPr>
                <w:rFonts w:cs="Times New Roman"/>
                <w:b/>
                <w:i w:val="0"/>
                <w:iCs/>
                <w:szCs w:val="26"/>
              </w:rPr>
            </w:pPr>
            <w:r w:rsidRPr="00DA599E">
              <w:rPr>
                <w:rFonts w:cs="Times New Roman"/>
                <w:b/>
                <w:i w:val="0"/>
                <w:iCs/>
                <w:szCs w:val="26"/>
              </w:rPr>
              <w:t>Tên hóa chất</w:t>
            </w:r>
          </w:p>
        </w:tc>
        <w:tc>
          <w:tcPr>
            <w:tcW w:w="4530" w:type="dxa"/>
            <w:vAlign w:val="center"/>
          </w:tcPr>
          <w:p w14:paraId="36E8876E" w14:textId="75970CC2" w:rsidR="005C4377" w:rsidRPr="00DA599E" w:rsidRDefault="005C4377" w:rsidP="00903562">
            <w:pPr>
              <w:pStyle w:val="ListParagraph"/>
              <w:numPr>
                <w:ilvl w:val="0"/>
                <w:numId w:val="0"/>
              </w:numPr>
              <w:tabs>
                <w:tab w:val="left" w:pos="993"/>
              </w:tabs>
              <w:jc w:val="center"/>
              <w:rPr>
                <w:rFonts w:cs="Times New Roman"/>
                <w:b/>
                <w:i w:val="0"/>
                <w:iCs/>
                <w:szCs w:val="26"/>
              </w:rPr>
            </w:pPr>
            <w:r w:rsidRPr="00DA599E">
              <w:rPr>
                <w:rFonts w:cs="Times New Roman"/>
                <w:b/>
                <w:i w:val="0"/>
                <w:iCs/>
                <w:szCs w:val="26"/>
              </w:rPr>
              <w:t>Định lượng hóa chất</w:t>
            </w:r>
            <w:r w:rsidR="00903562" w:rsidRPr="00DA599E">
              <w:rPr>
                <w:rFonts w:cs="Times New Roman"/>
                <w:b/>
                <w:i w:val="0"/>
                <w:iCs/>
                <w:szCs w:val="26"/>
              </w:rPr>
              <w:t xml:space="preserve"> (kg/m</w:t>
            </w:r>
            <w:r w:rsidR="00903562" w:rsidRPr="00DA599E">
              <w:rPr>
                <w:rFonts w:cs="Times New Roman"/>
                <w:b/>
                <w:i w:val="0"/>
                <w:iCs/>
                <w:szCs w:val="26"/>
                <w:vertAlign w:val="superscript"/>
              </w:rPr>
              <w:t>3</w:t>
            </w:r>
            <w:r w:rsidR="00903562" w:rsidRPr="00DA599E">
              <w:rPr>
                <w:rFonts w:cs="Times New Roman"/>
                <w:b/>
                <w:i w:val="0"/>
                <w:iCs/>
                <w:szCs w:val="26"/>
              </w:rPr>
              <w:t>)</w:t>
            </w:r>
          </w:p>
        </w:tc>
      </w:tr>
      <w:tr w:rsidR="00DA599E" w:rsidRPr="00DA599E" w14:paraId="14EFED7B" w14:textId="77777777" w:rsidTr="00AA5872">
        <w:tc>
          <w:tcPr>
            <w:tcW w:w="769" w:type="dxa"/>
          </w:tcPr>
          <w:p w14:paraId="509A4B0D" w14:textId="3494A7A6" w:rsidR="005C4377" w:rsidRPr="00DA599E" w:rsidRDefault="00CB6722" w:rsidP="00A915DA">
            <w:pPr>
              <w:pStyle w:val="ListParagraph"/>
              <w:numPr>
                <w:ilvl w:val="0"/>
                <w:numId w:val="0"/>
              </w:numPr>
              <w:tabs>
                <w:tab w:val="left" w:pos="993"/>
              </w:tabs>
              <w:jc w:val="both"/>
              <w:rPr>
                <w:rFonts w:cs="Times New Roman"/>
                <w:i w:val="0"/>
                <w:iCs/>
                <w:szCs w:val="26"/>
              </w:rPr>
            </w:pPr>
            <w:r w:rsidRPr="00DA599E">
              <w:rPr>
                <w:rFonts w:cs="Times New Roman"/>
                <w:i w:val="0"/>
                <w:iCs/>
                <w:szCs w:val="26"/>
              </w:rPr>
              <w:t>1</w:t>
            </w:r>
          </w:p>
        </w:tc>
        <w:tc>
          <w:tcPr>
            <w:tcW w:w="3402" w:type="dxa"/>
          </w:tcPr>
          <w:p w14:paraId="4A3E0199" w14:textId="246D1D8F" w:rsidR="005C4377" w:rsidRPr="00DA599E" w:rsidRDefault="00C274CD" w:rsidP="00A915DA">
            <w:pPr>
              <w:pStyle w:val="ListParagraph"/>
              <w:numPr>
                <w:ilvl w:val="0"/>
                <w:numId w:val="0"/>
              </w:numPr>
              <w:tabs>
                <w:tab w:val="left" w:pos="993"/>
              </w:tabs>
              <w:jc w:val="both"/>
              <w:rPr>
                <w:rFonts w:cs="Times New Roman"/>
                <w:i w:val="0"/>
                <w:iCs/>
                <w:szCs w:val="26"/>
              </w:rPr>
            </w:pPr>
            <w:r w:rsidRPr="00DA599E">
              <w:rPr>
                <w:rFonts w:cs="Times New Roman"/>
                <w:i w:val="0"/>
                <w:iCs/>
                <w:szCs w:val="26"/>
              </w:rPr>
              <w:t>Dung dịch điều chỉnh pH</w:t>
            </w:r>
          </w:p>
        </w:tc>
        <w:tc>
          <w:tcPr>
            <w:tcW w:w="4530" w:type="dxa"/>
          </w:tcPr>
          <w:p w14:paraId="47D0162F" w14:textId="26B806C8" w:rsidR="005C4377" w:rsidRPr="00DA599E" w:rsidRDefault="00C274CD" w:rsidP="00FD5973">
            <w:pPr>
              <w:pStyle w:val="ListParagraph"/>
              <w:numPr>
                <w:ilvl w:val="0"/>
                <w:numId w:val="0"/>
              </w:numPr>
              <w:tabs>
                <w:tab w:val="left" w:pos="993"/>
              </w:tabs>
              <w:jc w:val="center"/>
              <w:rPr>
                <w:rFonts w:cs="Times New Roman"/>
                <w:i w:val="0"/>
                <w:iCs/>
                <w:szCs w:val="26"/>
              </w:rPr>
            </w:pPr>
            <w:r w:rsidRPr="00DA599E">
              <w:rPr>
                <w:rFonts w:cs="Times New Roman"/>
                <w:i w:val="0"/>
                <w:iCs/>
                <w:szCs w:val="26"/>
              </w:rPr>
              <w:t>0,045</w:t>
            </w:r>
          </w:p>
        </w:tc>
      </w:tr>
      <w:tr w:rsidR="00DA599E" w:rsidRPr="00DA599E" w14:paraId="254F54D8" w14:textId="77777777" w:rsidTr="00AA5872">
        <w:tc>
          <w:tcPr>
            <w:tcW w:w="769" w:type="dxa"/>
          </w:tcPr>
          <w:p w14:paraId="53764A72" w14:textId="408643FC" w:rsidR="005C4377" w:rsidRPr="00DA599E" w:rsidRDefault="00CB6722" w:rsidP="00A915DA">
            <w:pPr>
              <w:pStyle w:val="ListParagraph"/>
              <w:numPr>
                <w:ilvl w:val="0"/>
                <w:numId w:val="0"/>
              </w:numPr>
              <w:tabs>
                <w:tab w:val="left" w:pos="993"/>
              </w:tabs>
              <w:jc w:val="both"/>
              <w:rPr>
                <w:rFonts w:cs="Times New Roman"/>
                <w:i w:val="0"/>
                <w:iCs/>
                <w:szCs w:val="26"/>
              </w:rPr>
            </w:pPr>
            <w:r w:rsidRPr="00DA599E">
              <w:rPr>
                <w:rFonts w:cs="Times New Roman"/>
                <w:i w:val="0"/>
                <w:iCs/>
                <w:szCs w:val="26"/>
              </w:rPr>
              <w:t>2</w:t>
            </w:r>
          </w:p>
        </w:tc>
        <w:tc>
          <w:tcPr>
            <w:tcW w:w="3402" w:type="dxa"/>
          </w:tcPr>
          <w:p w14:paraId="7C12CB2E" w14:textId="5CE32962" w:rsidR="005C4377" w:rsidRPr="00DA599E" w:rsidRDefault="00C274CD" w:rsidP="00A915DA">
            <w:pPr>
              <w:pStyle w:val="ListParagraph"/>
              <w:numPr>
                <w:ilvl w:val="0"/>
                <w:numId w:val="0"/>
              </w:numPr>
              <w:tabs>
                <w:tab w:val="left" w:pos="993"/>
              </w:tabs>
              <w:jc w:val="both"/>
              <w:rPr>
                <w:rFonts w:cs="Times New Roman"/>
                <w:i w:val="0"/>
                <w:iCs/>
                <w:szCs w:val="26"/>
              </w:rPr>
            </w:pPr>
            <w:r w:rsidRPr="00DA599E">
              <w:rPr>
                <w:rFonts w:cs="Times New Roman"/>
                <w:i w:val="0"/>
                <w:iCs/>
                <w:szCs w:val="26"/>
              </w:rPr>
              <w:t>Dung dịch keo tụ</w:t>
            </w:r>
          </w:p>
        </w:tc>
        <w:tc>
          <w:tcPr>
            <w:tcW w:w="4530" w:type="dxa"/>
          </w:tcPr>
          <w:p w14:paraId="7809A6C2" w14:textId="585B881D" w:rsidR="005C4377" w:rsidRPr="00DA599E" w:rsidRDefault="00C274CD" w:rsidP="00FD5973">
            <w:pPr>
              <w:pStyle w:val="ListParagraph"/>
              <w:numPr>
                <w:ilvl w:val="0"/>
                <w:numId w:val="0"/>
              </w:numPr>
              <w:tabs>
                <w:tab w:val="left" w:pos="993"/>
              </w:tabs>
              <w:jc w:val="center"/>
              <w:rPr>
                <w:rFonts w:cs="Times New Roman"/>
                <w:i w:val="0"/>
                <w:iCs/>
                <w:szCs w:val="26"/>
              </w:rPr>
            </w:pPr>
            <w:r w:rsidRPr="00DA599E">
              <w:rPr>
                <w:rFonts w:cs="Times New Roman"/>
                <w:i w:val="0"/>
                <w:iCs/>
                <w:szCs w:val="26"/>
              </w:rPr>
              <w:t>0,02</w:t>
            </w:r>
          </w:p>
        </w:tc>
      </w:tr>
      <w:tr w:rsidR="005C4377" w:rsidRPr="00DA599E" w14:paraId="2ECFA2A8" w14:textId="77777777" w:rsidTr="00AA5872">
        <w:tc>
          <w:tcPr>
            <w:tcW w:w="769" w:type="dxa"/>
          </w:tcPr>
          <w:p w14:paraId="6F769963" w14:textId="0D102335" w:rsidR="005C4377" w:rsidRPr="00DA599E" w:rsidRDefault="00CB6722" w:rsidP="00A915DA">
            <w:pPr>
              <w:pStyle w:val="ListParagraph"/>
              <w:numPr>
                <w:ilvl w:val="0"/>
                <w:numId w:val="0"/>
              </w:numPr>
              <w:tabs>
                <w:tab w:val="left" w:pos="993"/>
              </w:tabs>
              <w:jc w:val="both"/>
              <w:rPr>
                <w:rFonts w:cs="Times New Roman"/>
                <w:i w:val="0"/>
                <w:iCs/>
                <w:szCs w:val="26"/>
              </w:rPr>
            </w:pPr>
            <w:r w:rsidRPr="00DA599E">
              <w:rPr>
                <w:rFonts w:cs="Times New Roman"/>
                <w:i w:val="0"/>
                <w:iCs/>
                <w:szCs w:val="26"/>
              </w:rPr>
              <w:t>3</w:t>
            </w:r>
          </w:p>
        </w:tc>
        <w:tc>
          <w:tcPr>
            <w:tcW w:w="3402" w:type="dxa"/>
          </w:tcPr>
          <w:p w14:paraId="33E770A3" w14:textId="3FB1A301" w:rsidR="005C4377" w:rsidRPr="00DA599E" w:rsidRDefault="00C274CD" w:rsidP="00A915DA">
            <w:pPr>
              <w:pStyle w:val="ListParagraph"/>
              <w:numPr>
                <w:ilvl w:val="0"/>
                <w:numId w:val="0"/>
              </w:numPr>
              <w:tabs>
                <w:tab w:val="left" w:pos="993"/>
              </w:tabs>
              <w:jc w:val="both"/>
              <w:rPr>
                <w:rFonts w:cs="Times New Roman"/>
                <w:i w:val="0"/>
                <w:iCs/>
                <w:szCs w:val="26"/>
              </w:rPr>
            </w:pPr>
            <w:r w:rsidRPr="00DA599E">
              <w:rPr>
                <w:rFonts w:cs="Times New Roman"/>
                <w:i w:val="0"/>
                <w:iCs/>
                <w:szCs w:val="26"/>
              </w:rPr>
              <w:t>Dung dịch trợ keo tụ</w:t>
            </w:r>
          </w:p>
        </w:tc>
        <w:tc>
          <w:tcPr>
            <w:tcW w:w="4530" w:type="dxa"/>
          </w:tcPr>
          <w:p w14:paraId="50D8F8DA" w14:textId="6E271277" w:rsidR="005C4377" w:rsidRPr="00DA599E" w:rsidRDefault="00C274CD" w:rsidP="00FD5973">
            <w:pPr>
              <w:pStyle w:val="ListParagraph"/>
              <w:numPr>
                <w:ilvl w:val="0"/>
                <w:numId w:val="0"/>
              </w:numPr>
              <w:tabs>
                <w:tab w:val="left" w:pos="993"/>
              </w:tabs>
              <w:jc w:val="center"/>
              <w:rPr>
                <w:rFonts w:cs="Times New Roman"/>
                <w:i w:val="0"/>
                <w:iCs/>
                <w:szCs w:val="26"/>
              </w:rPr>
            </w:pPr>
            <w:r w:rsidRPr="00DA599E">
              <w:rPr>
                <w:rFonts w:cs="Times New Roman"/>
                <w:i w:val="0"/>
                <w:iCs/>
                <w:szCs w:val="26"/>
              </w:rPr>
              <w:t>0,001</w:t>
            </w:r>
          </w:p>
        </w:tc>
      </w:tr>
    </w:tbl>
    <w:p w14:paraId="52E64F3A" w14:textId="77777777" w:rsidR="005C4377" w:rsidRPr="00DA599E" w:rsidRDefault="005C4377" w:rsidP="00A915DA">
      <w:pPr>
        <w:pStyle w:val="ListParagraph"/>
        <w:numPr>
          <w:ilvl w:val="0"/>
          <w:numId w:val="0"/>
        </w:numPr>
        <w:tabs>
          <w:tab w:val="left" w:pos="993"/>
        </w:tabs>
        <w:ind w:left="360"/>
        <w:jc w:val="both"/>
        <w:rPr>
          <w:rFonts w:cs="Times New Roman"/>
          <w:i w:val="0"/>
          <w:iCs/>
          <w:szCs w:val="26"/>
        </w:rPr>
      </w:pPr>
    </w:p>
    <w:p w14:paraId="1570FFC6" w14:textId="41A4CB85" w:rsidR="00A915DA" w:rsidRPr="00DA599E" w:rsidRDefault="00A915DA" w:rsidP="00A915DA">
      <w:pPr>
        <w:pStyle w:val="ListParagraph"/>
        <w:numPr>
          <w:ilvl w:val="0"/>
          <w:numId w:val="0"/>
        </w:numPr>
        <w:tabs>
          <w:tab w:val="left" w:pos="993"/>
        </w:tabs>
        <w:ind w:left="360"/>
        <w:jc w:val="both"/>
        <w:rPr>
          <w:rFonts w:cs="Times New Roman"/>
          <w:iCs/>
          <w:szCs w:val="26"/>
          <w:u w:val="single"/>
        </w:rPr>
      </w:pPr>
      <w:r w:rsidRPr="00DA599E">
        <w:rPr>
          <w:rFonts w:cs="Times New Roman"/>
          <w:iCs/>
          <w:szCs w:val="26"/>
          <w:u w:val="single"/>
        </w:rPr>
        <w:t>Nước thải từ lò hơi</w:t>
      </w:r>
    </w:p>
    <w:p w14:paraId="2A192B85" w14:textId="77777777" w:rsidR="00684271" w:rsidRPr="00DA599E" w:rsidRDefault="00142685" w:rsidP="00684271">
      <w:pPr>
        <w:pStyle w:val="ListParagraph"/>
        <w:numPr>
          <w:ilvl w:val="0"/>
          <w:numId w:val="0"/>
        </w:numPr>
        <w:tabs>
          <w:tab w:val="left" w:pos="993"/>
        </w:tabs>
        <w:ind w:firstLine="567"/>
        <w:jc w:val="both"/>
        <w:rPr>
          <w:i w:val="0"/>
          <w:iCs/>
          <w:szCs w:val="26"/>
          <w:lang w:val="nb-NO"/>
        </w:rPr>
      </w:pPr>
      <w:r w:rsidRPr="00DA599E">
        <w:rPr>
          <w:i w:val="0"/>
          <w:iCs/>
          <w:szCs w:val="26"/>
          <w:lang w:val="nb-NO"/>
        </w:rPr>
        <w:t xml:space="preserve">Nước thải từ hệ thống xử lý khí thải lò hơi có nồng độ các chất lơ lửng cao, và nhiệt độ cao. </w:t>
      </w:r>
      <w:r w:rsidR="002F1979" w:rsidRPr="00DA599E">
        <w:rPr>
          <w:i w:val="0"/>
          <w:iCs/>
          <w:szCs w:val="26"/>
          <w:lang w:val="nb-NO"/>
        </w:rPr>
        <w:t>Để</w:t>
      </w:r>
      <w:r w:rsidRPr="00DA599E">
        <w:rPr>
          <w:i w:val="0"/>
          <w:iCs/>
          <w:szCs w:val="26"/>
          <w:lang w:val="nb-NO"/>
        </w:rPr>
        <w:t xml:space="preserve"> đảm bảo nước thải </w:t>
      </w:r>
      <w:r w:rsidR="00A71838" w:rsidRPr="00DA599E">
        <w:rPr>
          <w:i w:val="0"/>
          <w:iCs/>
          <w:szCs w:val="26"/>
          <w:lang w:val="nb-NO"/>
        </w:rPr>
        <w:t xml:space="preserve">từ hệ thống xử lý khí thải lò hơi </w:t>
      </w:r>
      <w:r w:rsidR="00B209F4" w:rsidRPr="00DA599E">
        <w:rPr>
          <w:i w:val="0"/>
          <w:iCs/>
          <w:szCs w:val="26"/>
          <w:lang w:val="nb-NO"/>
        </w:rPr>
        <w:t>không ảnh hưở</w:t>
      </w:r>
      <w:r w:rsidR="002F1979" w:rsidRPr="00DA599E">
        <w:rPr>
          <w:i w:val="0"/>
          <w:iCs/>
          <w:szCs w:val="26"/>
          <w:lang w:val="nb-NO"/>
        </w:rPr>
        <w:t>ng</w:t>
      </w:r>
      <w:r w:rsidR="00B209F4" w:rsidRPr="00DA599E">
        <w:rPr>
          <w:i w:val="0"/>
          <w:iCs/>
          <w:szCs w:val="26"/>
          <w:lang w:val="nb-NO"/>
        </w:rPr>
        <w:t xml:space="preserve"> đến hệ thống xử lý nước thải c</w:t>
      </w:r>
      <w:r w:rsidR="002F1979" w:rsidRPr="00DA599E">
        <w:rPr>
          <w:i w:val="0"/>
          <w:iCs/>
          <w:szCs w:val="26"/>
          <w:lang w:val="nb-NO"/>
        </w:rPr>
        <w:t xml:space="preserve">ủa công ty thì nước thải </w:t>
      </w:r>
      <w:r w:rsidR="00A71838" w:rsidRPr="00DA599E">
        <w:rPr>
          <w:i w:val="0"/>
          <w:iCs/>
          <w:szCs w:val="26"/>
          <w:lang w:val="nb-NO"/>
        </w:rPr>
        <w:t xml:space="preserve">phát sinh từ nguồn này cần được xử lý sơ bộ trước </w:t>
      </w:r>
      <w:r w:rsidR="00A915DA" w:rsidRPr="00DA599E">
        <w:rPr>
          <w:i w:val="0"/>
          <w:iCs/>
          <w:szCs w:val="26"/>
          <w:lang w:val="nb-NO"/>
        </w:rPr>
        <w:t>khi dẫn về HTXLNT tậ</w:t>
      </w:r>
      <w:r w:rsidR="002F1979" w:rsidRPr="00DA599E">
        <w:rPr>
          <w:i w:val="0"/>
          <w:iCs/>
          <w:szCs w:val="26"/>
          <w:lang w:val="nb-NO"/>
        </w:rPr>
        <w:t>p trung.</w:t>
      </w:r>
      <w:r w:rsidR="00A915DA" w:rsidRPr="00DA599E">
        <w:rPr>
          <w:i w:val="0"/>
          <w:iCs/>
          <w:szCs w:val="26"/>
          <w:lang w:val="nb-NO"/>
        </w:rPr>
        <w:t xml:space="preserve"> Hệ thống xử lý hoá lý có kích thước 3000 x 1200 x 1200 mm, với quy trình công nghệ như sau:</w:t>
      </w:r>
      <w:bookmarkStart w:id="1272" w:name="_Toc19281226"/>
      <w:bookmarkStart w:id="1273" w:name="_Toc80889434"/>
    </w:p>
    <w:p w14:paraId="53CF4C22" w14:textId="2C8D4AA9" w:rsidR="00D00ECF" w:rsidRPr="00DA599E" w:rsidRDefault="00D00ECF" w:rsidP="00684271">
      <w:pPr>
        <w:pStyle w:val="ListParagraph"/>
        <w:numPr>
          <w:ilvl w:val="0"/>
          <w:numId w:val="0"/>
        </w:numPr>
        <w:tabs>
          <w:tab w:val="left" w:pos="993"/>
        </w:tabs>
        <w:ind w:firstLine="567"/>
        <w:jc w:val="both"/>
      </w:pPr>
      <w:bookmarkStart w:id="1274" w:name="_Toc101514363"/>
      <w:bookmarkStart w:id="1275" w:name="_Toc102629522"/>
      <w:bookmarkStart w:id="1276" w:name="_Toc104538800"/>
      <w:bookmarkStart w:id="1277" w:name="_Toc108438419"/>
      <w:bookmarkStart w:id="1278" w:name="_Toc109477345"/>
      <w:r w:rsidRPr="00DA599E">
        <w:rPr>
          <w:noProof/>
        </w:rPr>
        <mc:AlternateContent>
          <mc:Choice Requires="wpc">
            <w:drawing>
              <wp:anchor distT="0" distB="0" distL="114300" distR="114300" simplePos="0" relativeHeight="251681280" behindDoc="1" locked="0" layoutInCell="1" allowOverlap="1" wp14:anchorId="4375FED3" wp14:editId="55987676">
                <wp:simplePos x="0" y="0"/>
                <wp:positionH relativeFrom="margin">
                  <wp:align>left</wp:align>
                </wp:positionH>
                <wp:positionV relativeFrom="paragraph">
                  <wp:posOffset>173</wp:posOffset>
                </wp:positionV>
                <wp:extent cx="5915660" cy="2327275"/>
                <wp:effectExtent l="0" t="0" r="27940" b="0"/>
                <wp:wrapTopAndBottom/>
                <wp:docPr id="3978" name="Canvas 397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971" name="Rectangle 29"/>
                        <wps:cNvSpPr>
                          <a:spLocks noChangeArrowheads="1"/>
                        </wps:cNvSpPr>
                        <wps:spPr bwMode="auto">
                          <a:xfrm>
                            <a:off x="1698736" y="0"/>
                            <a:ext cx="2543810" cy="38481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6FBA83B" w14:textId="77777777" w:rsidR="00DA599E" w:rsidRPr="00B97DBD" w:rsidRDefault="00DA599E" w:rsidP="00D00ECF">
                              <w:pPr>
                                <w:spacing w:before="24"/>
                                <w:jc w:val="center"/>
                                <w:rPr>
                                  <w:sz w:val="26"/>
                                  <w:szCs w:val="26"/>
                                </w:rPr>
                              </w:pPr>
                              <w:r w:rsidRPr="00B97DBD">
                                <w:rPr>
                                  <w:sz w:val="26"/>
                                  <w:szCs w:val="26"/>
                                </w:rPr>
                                <w:t>Nước thải từ HTXL khí thải</w:t>
                              </w:r>
                              <w:r>
                                <w:rPr>
                                  <w:sz w:val="26"/>
                                  <w:szCs w:val="26"/>
                                </w:rPr>
                                <w:t xml:space="preserve"> lò hơi</w:t>
                              </w:r>
                            </w:p>
                          </w:txbxContent>
                        </wps:txbx>
                        <wps:bodyPr rot="0" vert="horz" wrap="square" lIns="91440" tIns="45720" rIns="91440" bIns="45720" anchor="ctr" anchorCtr="0" upright="1">
                          <a:noAutofit/>
                        </wps:bodyPr>
                      </wps:wsp>
                      <wps:wsp>
                        <wps:cNvPr id="3972" name="Rectangle 30"/>
                        <wps:cNvSpPr>
                          <a:spLocks noChangeArrowheads="1"/>
                        </wps:cNvSpPr>
                        <wps:spPr bwMode="auto">
                          <a:xfrm>
                            <a:off x="1705363" y="626745"/>
                            <a:ext cx="2520562" cy="38481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71D7B1" w14:textId="77777777" w:rsidR="00DA599E" w:rsidRPr="00B97DBD" w:rsidRDefault="00DA599E" w:rsidP="00D00ECF">
                              <w:pPr>
                                <w:spacing w:before="24"/>
                                <w:jc w:val="center"/>
                                <w:rPr>
                                  <w:sz w:val="26"/>
                                  <w:szCs w:val="26"/>
                                </w:rPr>
                              </w:pPr>
                              <w:r w:rsidRPr="00B97DBD">
                                <w:rPr>
                                  <w:sz w:val="26"/>
                                  <w:szCs w:val="26"/>
                                </w:rPr>
                                <w:t>Bể keo tụ</w:t>
                              </w:r>
                              <w:r>
                                <w:rPr>
                                  <w:sz w:val="26"/>
                                  <w:szCs w:val="26"/>
                                </w:rPr>
                                <w:t xml:space="preserve"> -</w:t>
                              </w:r>
                              <w:r w:rsidRPr="00B97DBD">
                                <w:rPr>
                                  <w:sz w:val="26"/>
                                  <w:szCs w:val="26"/>
                                </w:rPr>
                                <w:t xml:space="preserve"> tạo bông</w:t>
                              </w:r>
                            </w:p>
                          </w:txbxContent>
                        </wps:txbx>
                        <wps:bodyPr rot="0" vert="horz" wrap="square" lIns="91440" tIns="45720" rIns="91440" bIns="45720" anchor="ctr" anchorCtr="0" upright="1">
                          <a:noAutofit/>
                        </wps:bodyPr>
                      </wps:wsp>
                      <wps:wsp>
                        <wps:cNvPr id="3973" name="Rectangle 31"/>
                        <wps:cNvSpPr>
                          <a:spLocks noChangeArrowheads="1"/>
                        </wps:cNvSpPr>
                        <wps:spPr bwMode="auto">
                          <a:xfrm>
                            <a:off x="1726068" y="1266549"/>
                            <a:ext cx="2496709" cy="38481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D6C8F99" w14:textId="77777777" w:rsidR="00DA599E" w:rsidRPr="00B97DBD" w:rsidRDefault="00DA599E" w:rsidP="00D00ECF">
                              <w:pPr>
                                <w:spacing w:before="24"/>
                                <w:jc w:val="center"/>
                                <w:rPr>
                                  <w:sz w:val="26"/>
                                  <w:szCs w:val="26"/>
                                </w:rPr>
                              </w:pPr>
                              <w:r w:rsidRPr="00B97DBD">
                                <w:rPr>
                                  <w:sz w:val="26"/>
                                  <w:szCs w:val="26"/>
                                </w:rPr>
                                <w:t>Bể lắng hóa lý</w:t>
                              </w:r>
                            </w:p>
                          </w:txbxContent>
                        </wps:txbx>
                        <wps:bodyPr rot="0" vert="horz" wrap="square" lIns="91440" tIns="45720" rIns="91440" bIns="45720" anchor="ctr" anchorCtr="0" upright="1">
                          <a:noAutofit/>
                        </wps:bodyPr>
                      </wps:wsp>
                      <wps:wsp>
                        <wps:cNvPr id="3974" name="AutoShape 32"/>
                        <wps:cNvCnPr>
                          <a:cxnSpLocks noChangeShapeType="1"/>
                        </wps:cNvCnPr>
                        <wps:spPr bwMode="auto">
                          <a:xfrm>
                            <a:off x="2970641" y="384810"/>
                            <a:ext cx="635" cy="24193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975" name="AutoShape 33"/>
                        <wps:cNvCnPr>
                          <a:cxnSpLocks noChangeShapeType="1"/>
                        </wps:cNvCnPr>
                        <wps:spPr bwMode="auto">
                          <a:xfrm>
                            <a:off x="2970006" y="1011555"/>
                            <a:ext cx="635" cy="24193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 name="Text Box 1"/>
                        <wps:cNvSpPr txBox="1"/>
                        <wps:spPr>
                          <a:xfrm>
                            <a:off x="4610846" y="579451"/>
                            <a:ext cx="1304925" cy="501925"/>
                          </a:xfrm>
                          <a:prstGeom prst="rect">
                            <a:avLst/>
                          </a:prstGeom>
                          <a:solidFill>
                            <a:schemeClr val="lt1"/>
                          </a:solidFill>
                          <a:ln w="6350">
                            <a:solidFill>
                              <a:prstClr val="black"/>
                            </a:solidFill>
                          </a:ln>
                        </wps:spPr>
                        <wps:txbx>
                          <w:txbxContent>
                            <w:p w14:paraId="38CDA272" w14:textId="77777777" w:rsidR="00DA599E" w:rsidRDefault="00DA599E" w:rsidP="00D00ECF">
                              <w:r w:rsidRPr="00A915DA">
                                <w:rPr>
                                  <w:sz w:val="26"/>
                                  <w:szCs w:val="26"/>
                                  <w:lang w:val="nb-NO"/>
                                </w:rPr>
                                <w:t>NaOH, PAC và Polymer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 name="Straight Arrow Connector 5"/>
                        <wps:cNvCnPr/>
                        <wps:spPr>
                          <a:xfrm flipH="1">
                            <a:off x="4294259" y="811034"/>
                            <a:ext cx="25444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705" name="Rectangle 705"/>
                        <wps:cNvSpPr>
                          <a:spLocks noChangeArrowheads="1"/>
                        </wps:cNvSpPr>
                        <wps:spPr bwMode="auto">
                          <a:xfrm>
                            <a:off x="1731399" y="1905432"/>
                            <a:ext cx="2496185" cy="38481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3DDBC4A" w14:textId="77777777" w:rsidR="00DA599E" w:rsidRPr="00AA5872" w:rsidRDefault="00DA599E" w:rsidP="00D00ECF">
                              <w:pPr>
                                <w:pStyle w:val="NormalWeb"/>
                                <w:spacing w:before="24"/>
                                <w:jc w:val="center"/>
                                <w:rPr>
                                  <w:b w:val="0"/>
                                  <w:i w:val="0"/>
                                  <w:sz w:val="24"/>
                                  <w:szCs w:val="24"/>
                                </w:rPr>
                              </w:pPr>
                              <w:r w:rsidRPr="00AA5872">
                                <w:rPr>
                                  <w:rFonts w:eastAsia="Times New Roman"/>
                                  <w:b w:val="0"/>
                                  <w:i w:val="0"/>
                                  <w:color w:val="000000"/>
                                </w:rPr>
                                <w:t>H</w:t>
                              </w:r>
                              <w:r>
                                <w:rPr>
                                  <w:rFonts w:eastAsia="Times New Roman"/>
                                  <w:b w:val="0"/>
                                  <w:i w:val="0"/>
                                  <w:color w:val="000000"/>
                                </w:rPr>
                                <w:t>ệ thống xử lý nước thải tập trung</w:t>
                              </w:r>
                            </w:p>
                          </w:txbxContent>
                        </wps:txbx>
                        <wps:bodyPr rot="0" vert="horz" wrap="square" lIns="91440" tIns="45720" rIns="91440" bIns="45720" anchor="ctr" anchorCtr="0" upright="1">
                          <a:noAutofit/>
                        </wps:bodyPr>
                      </wps:wsp>
                      <wps:wsp>
                        <wps:cNvPr id="706" name="AutoShape 33"/>
                        <wps:cNvCnPr>
                          <a:cxnSpLocks noChangeShapeType="1"/>
                        </wps:cNvCnPr>
                        <wps:spPr bwMode="auto">
                          <a:xfrm>
                            <a:off x="2986811" y="1651359"/>
                            <a:ext cx="635" cy="24193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c:wpc>
                  </a:graphicData>
                </a:graphic>
                <wp14:sizeRelH relativeFrom="page">
                  <wp14:pctWidth>0</wp14:pctWidth>
                </wp14:sizeRelH>
                <wp14:sizeRelV relativeFrom="page">
                  <wp14:pctHeight>0</wp14:pctHeight>
                </wp14:sizeRelV>
              </wp:anchor>
            </w:drawing>
          </mc:Choice>
          <mc:Fallback>
            <w:pict>
              <v:group w14:anchorId="4375FED3" id="Canvas 3978" o:spid="_x0000_s1466" editas="canvas" style="position:absolute;left:0;text-align:left;margin-left:0;margin-top:0;width:465.8pt;height:183.25pt;z-index:-251635200;mso-position-horizontal:left;mso-position-horizontal-relative:margin;mso-position-vertical-relative:text" coordsize="59156,23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">
                <v:shape id="_x0000_s1467" type="#_x0000_t75" style="position:absolute;width:59156;height:23272;visibility:visible;mso-wrap-style:square">
                  <v:fill o:detectmouseclick="t"/>
                  <v:path o:connecttype="none"/>
                </v:shape>
                <v:rect id="Rectangle 29" o:spid="_x0000_s1468" style="position:absolute;left:16987;width:25438;height:3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">
                  <v:textbox>
                    <w:txbxContent>
                      <w:p w14:paraId="66FBA83B" w14:textId="77777777" w:rsidR="00DA599E" w:rsidRPr="00B97DBD" w:rsidRDefault="00DA599E" w:rsidP="00D00ECF">
                        <w:pPr>
                          <w:spacing w:before="24"/>
                          <w:jc w:val="center"/>
                          <w:rPr>
                            <w:sz w:val="26"/>
                            <w:szCs w:val="26"/>
                          </w:rPr>
                        </w:pPr>
                        <w:r w:rsidRPr="00B97DBD">
                          <w:rPr>
                            <w:sz w:val="26"/>
                            <w:szCs w:val="26"/>
                          </w:rPr>
                          <w:t>Nước thải từ HTXL khí thải</w:t>
                        </w:r>
                        <w:r>
                          <w:rPr>
                            <w:sz w:val="26"/>
                            <w:szCs w:val="26"/>
                          </w:rPr>
                          <w:t xml:space="preserve"> lò hơi</w:t>
                        </w:r>
                      </w:p>
                    </w:txbxContent>
                  </v:textbox>
                </v:rect>
                <v:rect id="Rectangle 30" o:spid="_x0000_s1469" style="position:absolute;left:17053;top:6267;width:25206;height:3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">
                  <v:textbox>
                    <w:txbxContent>
                      <w:p w14:paraId="5F71D7B1" w14:textId="77777777" w:rsidR="00DA599E" w:rsidRPr="00B97DBD" w:rsidRDefault="00DA599E" w:rsidP="00D00ECF">
                        <w:pPr>
                          <w:spacing w:before="24"/>
                          <w:jc w:val="center"/>
                          <w:rPr>
                            <w:sz w:val="26"/>
                            <w:szCs w:val="26"/>
                          </w:rPr>
                        </w:pPr>
                        <w:r w:rsidRPr="00B97DBD">
                          <w:rPr>
                            <w:sz w:val="26"/>
                            <w:szCs w:val="26"/>
                          </w:rPr>
                          <w:t>Bể keo tụ</w:t>
                        </w:r>
                        <w:r>
                          <w:rPr>
                            <w:sz w:val="26"/>
                            <w:szCs w:val="26"/>
                          </w:rPr>
                          <w:t xml:space="preserve"> -</w:t>
                        </w:r>
                        <w:r w:rsidRPr="00B97DBD">
                          <w:rPr>
                            <w:sz w:val="26"/>
                            <w:szCs w:val="26"/>
                          </w:rPr>
                          <w:t xml:space="preserve"> tạo bông</w:t>
                        </w:r>
                      </w:p>
                    </w:txbxContent>
                  </v:textbox>
                </v:rect>
                <v:rect id="Rectangle 31" o:spid="_x0000_s1470" style="position:absolute;left:17260;top:12665;width:24967;height:3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">
                  <v:textbox>
                    <w:txbxContent>
                      <w:p w14:paraId="2D6C8F99" w14:textId="77777777" w:rsidR="00DA599E" w:rsidRPr="00B97DBD" w:rsidRDefault="00DA599E" w:rsidP="00D00ECF">
                        <w:pPr>
                          <w:spacing w:before="24"/>
                          <w:jc w:val="center"/>
                          <w:rPr>
                            <w:sz w:val="26"/>
                            <w:szCs w:val="26"/>
                          </w:rPr>
                        </w:pPr>
                        <w:r w:rsidRPr="00B97DBD">
                          <w:rPr>
                            <w:sz w:val="26"/>
                            <w:szCs w:val="26"/>
                          </w:rPr>
                          <w:t>Bể lắng hóa lý</w:t>
                        </w:r>
                      </w:p>
                    </w:txbxContent>
                  </v:textbox>
                </v:rect>
                <v:shape id="AutoShape 32" o:spid="_x0000_s1471" type="#_x0000_t32" style="position:absolute;left:29706;top:3848;width:6;height:24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">
                  <v:stroke endarrow="block"/>
                </v:shape>
                <v:shape id="AutoShape 33" o:spid="_x0000_s1472" type="#_x0000_t32" style="position:absolute;left:29700;top:10115;width:6;height:24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">
                  <v:stroke endarrow="block"/>
                </v:shape>
                <v:shape id="Text Box 1" o:spid="_x0000_s1473" type="#_x0000_t202" style="position:absolute;left:46108;top:5794;width:13049;height:5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" fillcolor="white [3201]" strokeweight=".5pt">
                  <v:textbox>
                    <w:txbxContent>
                      <w:p w14:paraId="38CDA272" w14:textId="77777777" w:rsidR="00DA599E" w:rsidRDefault="00DA599E" w:rsidP="00D00ECF">
                        <w:r w:rsidRPr="00A915DA">
                          <w:rPr>
                            <w:sz w:val="26"/>
                            <w:szCs w:val="26"/>
                            <w:lang w:val="nb-NO"/>
                          </w:rPr>
                          <w:t>NaOH, PAC và Polymer</w:t>
                        </w:r>
                      </w:p>
                    </w:txbxContent>
                  </v:textbox>
                </v:shape>
                <v:shape id="Straight Arrow Connector 5" o:spid="_x0000_s1474" type="#_x0000_t32" style="position:absolute;left:42942;top:8110;width:254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" strokecolor="black [3040]">
                  <v:stroke endarrow="block"/>
                </v:shape>
                <v:rect id="Rectangle 705" o:spid="_x0000_s1475" style="position:absolute;left:17313;top:19054;width:24962;height:3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">
                  <v:textbox>
                    <w:txbxContent>
                      <w:p w14:paraId="43DDBC4A" w14:textId="77777777" w:rsidR="00DA599E" w:rsidRPr="00AA5872" w:rsidRDefault="00DA599E" w:rsidP="00D00ECF">
                        <w:pPr>
                          <w:pStyle w:val="NormalWeb"/>
                          <w:spacing w:before="24"/>
                          <w:jc w:val="center"/>
                          <w:rPr>
                            <w:b w:val="0"/>
                            <w:i w:val="0"/>
                            <w:sz w:val="24"/>
                            <w:szCs w:val="24"/>
                          </w:rPr>
                        </w:pPr>
                        <w:r w:rsidRPr="00AA5872">
                          <w:rPr>
                            <w:rFonts w:eastAsia="Times New Roman"/>
                            <w:b w:val="0"/>
                            <w:i w:val="0"/>
                            <w:color w:val="000000"/>
                          </w:rPr>
                          <w:t>H</w:t>
                        </w:r>
                        <w:r>
                          <w:rPr>
                            <w:rFonts w:eastAsia="Times New Roman"/>
                            <w:b w:val="0"/>
                            <w:i w:val="0"/>
                            <w:color w:val="000000"/>
                          </w:rPr>
                          <w:t>ệ thống xử lý nước thải tập trung</w:t>
                        </w:r>
                      </w:p>
                    </w:txbxContent>
                  </v:textbox>
                </v:rect>
                <v:shape id="AutoShape 33" o:spid="_x0000_s1476" type="#_x0000_t32" style="position:absolute;left:29868;top:16513;width:6;height:24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">
                  <v:stroke endarrow="block"/>
                </v:shape>
                <w10:wrap type="topAndBottom" anchorx="margin"/>
              </v:group>
            </w:pict>
          </mc:Fallback>
        </mc:AlternateContent>
      </w:r>
      <w:bookmarkEnd w:id="1274"/>
      <w:bookmarkEnd w:id="1275"/>
      <w:bookmarkEnd w:id="1276"/>
      <w:bookmarkEnd w:id="1277"/>
      <w:bookmarkEnd w:id="1278"/>
    </w:p>
    <w:p w14:paraId="3BB4F9B0" w14:textId="5FAFB472" w:rsidR="00A915DA" w:rsidRPr="00DA599E" w:rsidRDefault="0015606D" w:rsidP="00D00ECF">
      <w:pPr>
        <w:pStyle w:val="ListParagraph"/>
        <w:numPr>
          <w:ilvl w:val="0"/>
          <w:numId w:val="0"/>
        </w:numPr>
        <w:tabs>
          <w:tab w:val="left" w:pos="993"/>
        </w:tabs>
        <w:ind w:firstLine="567"/>
        <w:jc w:val="center"/>
        <w:rPr>
          <w:lang w:val="nb-NO"/>
        </w:rPr>
      </w:pPr>
      <w:r w:rsidRPr="00DA599E">
        <w:t xml:space="preserve">Hình 3. </w:t>
      </w:r>
      <w:fldSimple w:instr=" SEQ Hình_3. \* ARABIC ">
        <w:r w:rsidR="00DA599E">
          <w:rPr>
            <w:noProof/>
          </w:rPr>
          <w:t>9</w:t>
        </w:r>
      </w:fldSimple>
      <w:r w:rsidR="00A915DA" w:rsidRPr="00DA599E">
        <w:rPr>
          <w:lang w:val="nb-NO"/>
        </w:rPr>
        <w:t>. Sơ đồ xử lý sơ bộ nước thải</w:t>
      </w:r>
      <w:bookmarkEnd w:id="1272"/>
      <w:bookmarkEnd w:id="1273"/>
      <w:r w:rsidR="001C149C" w:rsidRPr="00DA599E">
        <w:rPr>
          <w:lang w:val="nb-NO"/>
        </w:rPr>
        <w:t xml:space="preserve"> từ lò hơi</w:t>
      </w:r>
    </w:p>
    <w:p w14:paraId="28DBACE8" w14:textId="77777777" w:rsidR="00A915DA" w:rsidRPr="00DA599E" w:rsidRDefault="00A915DA" w:rsidP="00A915DA">
      <w:pPr>
        <w:spacing w:line="312" w:lineRule="auto"/>
        <w:ind w:firstLine="567"/>
        <w:rPr>
          <w:b/>
          <w:i/>
          <w:sz w:val="26"/>
          <w:szCs w:val="26"/>
          <w:lang w:val="nb-NO"/>
        </w:rPr>
      </w:pPr>
      <w:r w:rsidRPr="00DA599E">
        <w:rPr>
          <w:b/>
          <w:i/>
          <w:sz w:val="26"/>
          <w:szCs w:val="26"/>
          <w:lang w:val="nb-NO"/>
        </w:rPr>
        <w:lastRenderedPageBreak/>
        <w:t>Thuyết minh quy trình:</w:t>
      </w:r>
    </w:p>
    <w:p w14:paraId="0E84FD34" w14:textId="77777777" w:rsidR="00A915DA" w:rsidRPr="00DA599E" w:rsidRDefault="00A915DA" w:rsidP="002A7FB0">
      <w:pPr>
        <w:spacing w:line="312" w:lineRule="auto"/>
        <w:ind w:firstLine="567"/>
        <w:jc w:val="both"/>
        <w:rPr>
          <w:sz w:val="26"/>
          <w:szCs w:val="26"/>
          <w:lang w:val="nb-NO"/>
        </w:rPr>
      </w:pPr>
      <w:r w:rsidRPr="00DA599E">
        <w:rPr>
          <w:sz w:val="26"/>
          <w:szCs w:val="26"/>
          <w:lang w:val="nb-NO"/>
        </w:rPr>
        <w:t>Nước thải từ HTXL khí thải lò hơi, nước thải xả đáy lò hơi được dẫn về bể keo tụ tạo bông, nước thải này có hàm lượng vô cơ và chất rắn lơ lửng. Để loại bỏ chất ô nhiễm loại này cần sử dụng phương pháp keo tụ - tạo bông.</w:t>
      </w:r>
    </w:p>
    <w:p w14:paraId="1EF25ADB" w14:textId="7CE9BE09" w:rsidR="00A915DA" w:rsidRPr="00DA599E" w:rsidRDefault="00A915DA" w:rsidP="002A7FB0">
      <w:pPr>
        <w:spacing w:line="312" w:lineRule="auto"/>
        <w:ind w:firstLine="567"/>
        <w:jc w:val="both"/>
        <w:rPr>
          <w:sz w:val="26"/>
          <w:szCs w:val="26"/>
          <w:lang w:val="nb-NO"/>
        </w:rPr>
      </w:pPr>
      <w:r w:rsidRPr="00DA599E">
        <w:rPr>
          <w:sz w:val="26"/>
          <w:szCs w:val="26"/>
          <w:lang w:val="nb-NO"/>
        </w:rPr>
        <w:t xml:space="preserve">Tại </w:t>
      </w:r>
      <w:r w:rsidR="00E66CAB" w:rsidRPr="00DA599E">
        <w:rPr>
          <w:sz w:val="26"/>
          <w:szCs w:val="26"/>
          <w:lang w:val="nb-NO"/>
        </w:rPr>
        <w:t>bể</w:t>
      </w:r>
      <w:r w:rsidRPr="00DA599E">
        <w:rPr>
          <w:sz w:val="26"/>
          <w:szCs w:val="26"/>
          <w:lang w:val="nb-NO"/>
        </w:rPr>
        <w:t xml:space="preserve"> keo tụ - tạo bông, hóa chất bao gồm NaOH, PAC và Polymer được châm vào bồn cùng với sự hoạt động của các cánh khuấy </w:t>
      </w:r>
      <w:r w:rsidR="0065441A" w:rsidRPr="00DA599E">
        <w:rPr>
          <w:sz w:val="26"/>
          <w:szCs w:val="26"/>
          <w:lang w:val="nb-NO"/>
        </w:rPr>
        <w:t xml:space="preserve">nhằm điều chỉnh pH của nước cho phù hợp để quá trình keo tụ tạo bông có hiệu quả hơn, chất keo tụ là PAC </w:t>
      </w:r>
      <w:r w:rsidR="00E66CAB" w:rsidRPr="00DA599E">
        <w:rPr>
          <w:sz w:val="26"/>
          <w:szCs w:val="26"/>
          <w:lang w:val="nb-NO"/>
        </w:rPr>
        <w:t>mất ổn định trong nước tươ</w:t>
      </w:r>
      <w:r w:rsidR="0065441A" w:rsidRPr="00DA599E">
        <w:rPr>
          <w:sz w:val="26"/>
          <w:szCs w:val="26"/>
          <w:lang w:val="nb-NO"/>
        </w:rPr>
        <w:t>ng tác với nhau, kết cụm lại hình thành các bông cặn lớn</w:t>
      </w:r>
      <w:r w:rsidRPr="00DA599E">
        <w:rPr>
          <w:sz w:val="26"/>
          <w:szCs w:val="26"/>
          <w:lang w:val="nb-NO"/>
        </w:rPr>
        <w:t>.</w:t>
      </w:r>
    </w:p>
    <w:p w14:paraId="01EBBDE9" w14:textId="032B0EC7" w:rsidR="00E277D1" w:rsidRPr="00DA599E" w:rsidRDefault="00E277D1" w:rsidP="00D00ECF">
      <w:pPr>
        <w:spacing w:line="312" w:lineRule="auto"/>
        <w:ind w:firstLine="567"/>
        <w:jc w:val="both"/>
        <w:rPr>
          <w:sz w:val="25"/>
          <w:szCs w:val="25"/>
          <w:lang w:val="nb-NO"/>
        </w:rPr>
      </w:pPr>
      <w:r w:rsidRPr="00DA599E">
        <w:rPr>
          <w:sz w:val="25"/>
          <w:szCs w:val="25"/>
          <w:lang w:val="nb-NO"/>
        </w:rPr>
        <w:t xml:space="preserve">Quá trình keo tụ - tạo bông làm giảm hàm lượng cặn lơ lửng trong nước thải lò hơi. </w:t>
      </w:r>
    </w:p>
    <w:p w14:paraId="5294486B" w14:textId="38ED315A" w:rsidR="00A915DA" w:rsidRPr="00DA599E" w:rsidRDefault="00A915DA" w:rsidP="002A7FB0">
      <w:pPr>
        <w:spacing w:line="312" w:lineRule="auto"/>
        <w:ind w:firstLine="567"/>
        <w:jc w:val="both"/>
        <w:rPr>
          <w:sz w:val="26"/>
          <w:szCs w:val="26"/>
          <w:lang w:val="nb-NO"/>
        </w:rPr>
      </w:pPr>
      <w:r w:rsidRPr="00DA599E">
        <w:rPr>
          <w:sz w:val="26"/>
          <w:szCs w:val="26"/>
          <w:lang w:val="nb-NO"/>
        </w:rPr>
        <w:t xml:space="preserve">Nước thải sau keo tụ - tạo bông sẽ </w:t>
      </w:r>
      <w:r w:rsidR="00E66CAB" w:rsidRPr="00DA599E">
        <w:rPr>
          <w:sz w:val="26"/>
          <w:szCs w:val="26"/>
          <w:lang w:val="nb-NO"/>
        </w:rPr>
        <w:t>chảy tràn</w:t>
      </w:r>
      <w:r w:rsidRPr="00DA599E">
        <w:rPr>
          <w:sz w:val="26"/>
          <w:szCs w:val="26"/>
          <w:lang w:val="nb-NO"/>
        </w:rPr>
        <w:t xml:space="preserve"> sang b</w:t>
      </w:r>
      <w:r w:rsidR="00142685" w:rsidRPr="00DA599E">
        <w:rPr>
          <w:sz w:val="26"/>
          <w:szCs w:val="26"/>
          <w:lang w:val="nb-NO"/>
        </w:rPr>
        <w:t>ể</w:t>
      </w:r>
      <w:r w:rsidRPr="00DA599E">
        <w:rPr>
          <w:sz w:val="26"/>
          <w:szCs w:val="26"/>
          <w:lang w:val="nb-NO"/>
        </w:rPr>
        <w:t xml:space="preserve"> lắng hóa lý và được lưu ở trong bồn với thời gian thích hợp nhằm loại bỏ cặn ra khỏi nước thải.</w:t>
      </w:r>
    </w:p>
    <w:p w14:paraId="1DAB07F1" w14:textId="276D5C6C" w:rsidR="00A915DA" w:rsidRPr="00DA599E" w:rsidRDefault="00A915DA" w:rsidP="00D00ECF">
      <w:pPr>
        <w:spacing w:line="312" w:lineRule="auto"/>
        <w:ind w:firstLine="567"/>
        <w:jc w:val="both"/>
        <w:rPr>
          <w:sz w:val="25"/>
          <w:szCs w:val="25"/>
          <w:lang w:val="nb-NO"/>
        </w:rPr>
      </w:pPr>
      <w:r w:rsidRPr="00DA599E">
        <w:rPr>
          <w:sz w:val="25"/>
          <w:szCs w:val="25"/>
          <w:lang w:val="nb-NO"/>
        </w:rPr>
        <w:t xml:space="preserve">Nước thải sau khi qua bồn lắng hóa lý sẽ được dẫn về hệ thống xử lý nước thải tập trung của nhà máy để </w:t>
      </w:r>
      <w:r w:rsidR="00E66CAB" w:rsidRPr="00DA599E">
        <w:rPr>
          <w:sz w:val="25"/>
          <w:szCs w:val="25"/>
          <w:lang w:val="nb-NO"/>
        </w:rPr>
        <w:t xml:space="preserve">tiếp tục </w:t>
      </w:r>
      <w:r w:rsidRPr="00DA599E">
        <w:rPr>
          <w:sz w:val="25"/>
          <w:szCs w:val="25"/>
          <w:lang w:val="nb-NO"/>
        </w:rPr>
        <w:t>xử lý. Bùn phát sinh từ bồn lắng hóa lý sẽ được đưa về bể chứa bùn</w:t>
      </w:r>
      <w:r w:rsidR="009F0F65" w:rsidRPr="00DA599E">
        <w:rPr>
          <w:sz w:val="25"/>
          <w:szCs w:val="25"/>
          <w:lang w:val="nb-NO"/>
        </w:rPr>
        <w:t xml:space="preserve"> sau đó hợp đồng với đơn vị có chức năng thu gom và xử lý theo đúng quy định.</w:t>
      </w:r>
    </w:p>
    <w:p w14:paraId="455C5E93" w14:textId="5CF29EC0" w:rsidR="00A915DA" w:rsidRPr="00DA599E" w:rsidRDefault="00A915DA" w:rsidP="00A915DA">
      <w:pPr>
        <w:spacing w:line="312" w:lineRule="auto"/>
        <w:ind w:firstLine="567"/>
        <w:rPr>
          <w:i/>
          <w:sz w:val="26"/>
          <w:szCs w:val="26"/>
          <w:u w:val="single"/>
          <w:lang w:val="nb-NO"/>
        </w:rPr>
      </w:pPr>
      <w:r w:rsidRPr="00DA599E">
        <w:rPr>
          <w:i/>
          <w:sz w:val="26"/>
          <w:szCs w:val="26"/>
          <w:u w:val="single"/>
          <w:lang w:val="nb-NO"/>
        </w:rPr>
        <w:t>Hiệu suất xử lý:</w:t>
      </w:r>
      <w:r w:rsidR="00FC2F93" w:rsidRPr="00DA599E">
        <w:rPr>
          <w:i/>
          <w:sz w:val="26"/>
          <w:szCs w:val="26"/>
          <w:u w:val="single"/>
          <w:lang w:val="nb-NO"/>
        </w:rPr>
        <w:t xml:space="preserve"> </w:t>
      </w:r>
    </w:p>
    <w:p w14:paraId="03A505D2" w14:textId="77777777" w:rsidR="00A915DA" w:rsidRPr="00DA599E" w:rsidRDefault="00A915DA" w:rsidP="00A915DA">
      <w:pPr>
        <w:spacing w:line="312" w:lineRule="auto"/>
        <w:ind w:firstLine="567"/>
        <w:rPr>
          <w:sz w:val="26"/>
          <w:szCs w:val="26"/>
          <w:lang w:val="nb-NO"/>
        </w:rPr>
      </w:pPr>
      <w:r w:rsidRPr="00DA599E">
        <w:rPr>
          <w:sz w:val="26"/>
          <w:szCs w:val="26"/>
          <w:lang w:val="nb-NO"/>
        </w:rPr>
        <w:t>Hiệu suất xử lý tính theo SS đạt khoảng 50 – 70%.</w:t>
      </w:r>
    </w:p>
    <w:p w14:paraId="6CDD09A6" w14:textId="77777777" w:rsidR="00A915DA" w:rsidRPr="00DA599E" w:rsidRDefault="00A915DA" w:rsidP="00A915DA">
      <w:pPr>
        <w:spacing w:line="312" w:lineRule="auto"/>
        <w:ind w:firstLine="567"/>
        <w:rPr>
          <w:sz w:val="26"/>
          <w:szCs w:val="26"/>
          <w:lang w:val="nb-NO"/>
        </w:rPr>
      </w:pPr>
      <w:r w:rsidRPr="00DA599E">
        <w:rPr>
          <w:sz w:val="26"/>
          <w:szCs w:val="26"/>
          <w:lang w:val="nb-NO"/>
        </w:rPr>
        <w:t>Hiệu suất xử lý tính theo BOD đạt khoảng 25 – 40%.</w:t>
      </w:r>
    </w:p>
    <w:p w14:paraId="76C826A1" w14:textId="4626919F" w:rsidR="00A915DA" w:rsidRPr="00DA599E" w:rsidRDefault="005C2783" w:rsidP="0015606D">
      <w:pPr>
        <w:pStyle w:val="Caption"/>
        <w:rPr>
          <w:color w:val="auto"/>
        </w:rPr>
      </w:pPr>
      <w:bookmarkStart w:id="1279" w:name="_Toc19280688"/>
      <w:bookmarkStart w:id="1280" w:name="_Toc65153325"/>
      <w:bookmarkStart w:id="1281" w:name="_Toc101508568"/>
      <w:bookmarkStart w:id="1282" w:name="_Toc114565226"/>
      <w:r w:rsidRPr="00DA599E">
        <w:rPr>
          <w:color w:val="auto"/>
        </w:rPr>
        <w:t>Bảng 3.</w:t>
      </w:r>
      <w:r w:rsidR="0015606D" w:rsidRPr="00DA599E">
        <w:rPr>
          <w:color w:val="auto"/>
        </w:rPr>
        <w:t xml:space="preserve"> </w:t>
      </w:r>
      <w:r w:rsidR="002A6DFD" w:rsidRPr="00DA599E">
        <w:rPr>
          <w:color w:val="auto"/>
        </w:rPr>
        <w:fldChar w:fldCharType="begin"/>
      </w:r>
      <w:r w:rsidR="002A6DFD" w:rsidRPr="00DA599E">
        <w:rPr>
          <w:color w:val="auto"/>
        </w:rPr>
        <w:instrText xml:space="preserve"> SEQ Bảng_3. \* ARABIC </w:instrText>
      </w:r>
      <w:r w:rsidR="002A6DFD" w:rsidRPr="00DA599E">
        <w:rPr>
          <w:color w:val="auto"/>
        </w:rPr>
        <w:fldChar w:fldCharType="separate"/>
      </w:r>
      <w:r w:rsidR="00DA599E">
        <w:rPr>
          <w:noProof/>
          <w:color w:val="auto"/>
        </w:rPr>
        <w:t>8</w:t>
      </w:r>
      <w:r w:rsidR="002A6DFD" w:rsidRPr="00DA599E">
        <w:rPr>
          <w:noProof/>
          <w:color w:val="auto"/>
        </w:rPr>
        <w:fldChar w:fldCharType="end"/>
      </w:r>
      <w:r w:rsidR="00A915DA" w:rsidRPr="00DA599E">
        <w:rPr>
          <w:color w:val="auto"/>
        </w:rPr>
        <w:t xml:space="preserve">. Hạng mục công trình xử lý nước thải </w:t>
      </w:r>
      <w:bookmarkEnd w:id="1279"/>
      <w:bookmarkEnd w:id="1280"/>
      <w:r w:rsidR="00A915DA" w:rsidRPr="00DA599E">
        <w:rPr>
          <w:color w:val="auto"/>
        </w:rPr>
        <w:t>từ HTXLKT lò hơi</w:t>
      </w:r>
      <w:bookmarkEnd w:id="1281"/>
      <w:bookmarkEnd w:id="1282"/>
    </w:p>
    <w:tbl>
      <w:tblPr>
        <w:tblW w:w="93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850"/>
        <w:gridCol w:w="1766"/>
        <w:gridCol w:w="2996"/>
        <w:gridCol w:w="3758"/>
      </w:tblGrid>
      <w:tr w:rsidR="00DA599E" w:rsidRPr="00DA599E" w14:paraId="0D607ACA" w14:textId="77777777" w:rsidTr="00F770BC">
        <w:trPr>
          <w:trHeight w:val="361"/>
          <w:jc w:val="center"/>
        </w:trPr>
        <w:tc>
          <w:tcPr>
            <w:tcW w:w="850" w:type="dxa"/>
            <w:shd w:val="clear" w:color="auto" w:fill="FFFFFF" w:themeFill="background1"/>
            <w:vAlign w:val="center"/>
          </w:tcPr>
          <w:p w14:paraId="777EDC1B" w14:textId="77777777" w:rsidR="00A915DA" w:rsidRPr="00DA599E" w:rsidRDefault="00A915DA" w:rsidP="00581F60">
            <w:pPr>
              <w:pStyle w:val="Footer"/>
              <w:spacing w:line="312" w:lineRule="auto"/>
              <w:contextualSpacing/>
              <w:jc w:val="center"/>
              <w:rPr>
                <w:rFonts w:ascii="Times New Roman" w:hAnsi="Times New Roman" w:cs="Times New Roman"/>
                <w:b/>
                <w:sz w:val="26"/>
                <w:szCs w:val="26"/>
              </w:rPr>
            </w:pPr>
            <w:r w:rsidRPr="00DA599E">
              <w:rPr>
                <w:rFonts w:ascii="Times New Roman" w:hAnsi="Times New Roman" w:cs="Times New Roman"/>
                <w:b/>
                <w:sz w:val="26"/>
                <w:szCs w:val="26"/>
              </w:rPr>
              <w:t>STT</w:t>
            </w:r>
          </w:p>
        </w:tc>
        <w:tc>
          <w:tcPr>
            <w:tcW w:w="1766" w:type="dxa"/>
            <w:shd w:val="clear" w:color="auto" w:fill="FFFFFF" w:themeFill="background1"/>
            <w:vAlign w:val="center"/>
          </w:tcPr>
          <w:p w14:paraId="58CEEE1F" w14:textId="77777777" w:rsidR="00A915DA" w:rsidRPr="00DA599E" w:rsidRDefault="00A915DA" w:rsidP="00581F60">
            <w:pPr>
              <w:pStyle w:val="Footer"/>
              <w:spacing w:line="312" w:lineRule="auto"/>
              <w:contextualSpacing/>
              <w:jc w:val="center"/>
              <w:rPr>
                <w:rFonts w:ascii="Times New Roman" w:hAnsi="Times New Roman" w:cs="Times New Roman"/>
                <w:b/>
                <w:sz w:val="26"/>
                <w:szCs w:val="26"/>
              </w:rPr>
            </w:pPr>
            <w:r w:rsidRPr="00DA599E">
              <w:rPr>
                <w:rFonts w:ascii="Times New Roman" w:hAnsi="Times New Roman" w:cs="Times New Roman"/>
                <w:b/>
                <w:sz w:val="26"/>
                <w:szCs w:val="26"/>
              </w:rPr>
              <w:t>Hạng mục</w:t>
            </w:r>
          </w:p>
        </w:tc>
        <w:tc>
          <w:tcPr>
            <w:tcW w:w="2996" w:type="dxa"/>
            <w:shd w:val="clear" w:color="auto" w:fill="FFFFFF" w:themeFill="background1"/>
            <w:vAlign w:val="center"/>
          </w:tcPr>
          <w:p w14:paraId="1591EDE9" w14:textId="77777777" w:rsidR="00A915DA" w:rsidRPr="00DA599E" w:rsidRDefault="00A915DA" w:rsidP="00581F60">
            <w:pPr>
              <w:pStyle w:val="Footer"/>
              <w:spacing w:line="312" w:lineRule="auto"/>
              <w:contextualSpacing/>
              <w:jc w:val="center"/>
              <w:rPr>
                <w:rFonts w:ascii="Times New Roman" w:hAnsi="Times New Roman" w:cs="Times New Roman"/>
                <w:b/>
                <w:sz w:val="26"/>
                <w:szCs w:val="26"/>
                <w:lang w:val="fr-FR"/>
              </w:rPr>
            </w:pPr>
            <w:r w:rsidRPr="00DA599E">
              <w:rPr>
                <w:rFonts w:ascii="Times New Roman" w:hAnsi="Times New Roman" w:cs="Times New Roman"/>
                <w:b/>
                <w:sz w:val="26"/>
                <w:szCs w:val="26"/>
                <w:lang w:val="fr-FR"/>
              </w:rPr>
              <w:t xml:space="preserve">Quy cách: L x D x H </w:t>
            </w:r>
            <w:r w:rsidRPr="00DA599E">
              <w:rPr>
                <w:rFonts w:ascii="Times New Roman" w:hAnsi="Times New Roman" w:cs="Times New Roman"/>
                <w:b/>
                <w:sz w:val="26"/>
                <w:szCs w:val="26"/>
              </w:rPr>
              <w:t>(mm)</w:t>
            </w:r>
          </w:p>
        </w:tc>
        <w:tc>
          <w:tcPr>
            <w:tcW w:w="3758" w:type="dxa"/>
            <w:shd w:val="clear" w:color="auto" w:fill="FFFFFF" w:themeFill="background1"/>
            <w:vAlign w:val="center"/>
          </w:tcPr>
          <w:p w14:paraId="1A60C489" w14:textId="77777777" w:rsidR="00A915DA" w:rsidRPr="00DA599E" w:rsidRDefault="00A915DA" w:rsidP="00581F60">
            <w:pPr>
              <w:pStyle w:val="Footer"/>
              <w:spacing w:line="312" w:lineRule="auto"/>
              <w:contextualSpacing/>
              <w:jc w:val="center"/>
              <w:rPr>
                <w:rFonts w:ascii="Times New Roman" w:hAnsi="Times New Roman" w:cs="Times New Roman"/>
                <w:b/>
                <w:sz w:val="26"/>
                <w:szCs w:val="26"/>
              </w:rPr>
            </w:pPr>
            <w:r w:rsidRPr="00DA599E">
              <w:rPr>
                <w:rFonts w:ascii="Times New Roman" w:hAnsi="Times New Roman" w:cs="Times New Roman"/>
                <w:b/>
                <w:sz w:val="26"/>
                <w:szCs w:val="26"/>
              </w:rPr>
              <w:t>Vật liệu</w:t>
            </w:r>
          </w:p>
        </w:tc>
      </w:tr>
      <w:tr w:rsidR="00DA599E" w:rsidRPr="00DA599E" w14:paraId="3AAB75EC" w14:textId="77777777" w:rsidTr="00F770BC">
        <w:trPr>
          <w:trHeight w:val="361"/>
          <w:jc w:val="center"/>
        </w:trPr>
        <w:tc>
          <w:tcPr>
            <w:tcW w:w="850" w:type="dxa"/>
            <w:shd w:val="clear" w:color="auto" w:fill="FFFFFF" w:themeFill="background1"/>
            <w:vAlign w:val="center"/>
          </w:tcPr>
          <w:p w14:paraId="495341A4" w14:textId="77777777" w:rsidR="00A915DA" w:rsidRPr="00DA599E" w:rsidRDefault="00A915DA" w:rsidP="00581F60">
            <w:pPr>
              <w:pStyle w:val="Footer"/>
              <w:spacing w:line="312" w:lineRule="auto"/>
              <w:jc w:val="center"/>
              <w:rPr>
                <w:rFonts w:ascii="Times New Roman" w:hAnsi="Times New Roman" w:cs="Times New Roman"/>
                <w:sz w:val="26"/>
                <w:szCs w:val="26"/>
              </w:rPr>
            </w:pPr>
            <w:r w:rsidRPr="00DA599E">
              <w:rPr>
                <w:rFonts w:ascii="Times New Roman" w:hAnsi="Times New Roman" w:cs="Times New Roman"/>
                <w:sz w:val="26"/>
                <w:szCs w:val="26"/>
                <w:lang w:val="vi-VN"/>
              </w:rPr>
              <w:t>0</w:t>
            </w:r>
            <w:r w:rsidRPr="00DA599E">
              <w:rPr>
                <w:rFonts w:ascii="Times New Roman" w:hAnsi="Times New Roman" w:cs="Times New Roman"/>
                <w:sz w:val="26"/>
                <w:szCs w:val="26"/>
              </w:rPr>
              <w:t>1</w:t>
            </w:r>
          </w:p>
        </w:tc>
        <w:tc>
          <w:tcPr>
            <w:tcW w:w="1766" w:type="dxa"/>
            <w:shd w:val="clear" w:color="auto" w:fill="FFFFFF" w:themeFill="background1"/>
            <w:vAlign w:val="center"/>
          </w:tcPr>
          <w:p w14:paraId="1A0A1B81" w14:textId="77777777" w:rsidR="00A915DA" w:rsidRPr="00DA599E" w:rsidRDefault="00A915DA" w:rsidP="00581F60">
            <w:pPr>
              <w:pStyle w:val="Footer"/>
              <w:spacing w:line="312" w:lineRule="auto"/>
              <w:rPr>
                <w:rFonts w:ascii="Times New Roman" w:hAnsi="Times New Roman" w:cs="Times New Roman"/>
                <w:sz w:val="26"/>
                <w:szCs w:val="26"/>
              </w:rPr>
            </w:pPr>
            <w:r w:rsidRPr="00DA599E">
              <w:rPr>
                <w:rFonts w:ascii="Times New Roman" w:hAnsi="Times New Roman" w:cs="Times New Roman"/>
                <w:sz w:val="26"/>
                <w:szCs w:val="26"/>
              </w:rPr>
              <w:t>Bể keo tụ</w:t>
            </w:r>
          </w:p>
        </w:tc>
        <w:tc>
          <w:tcPr>
            <w:tcW w:w="2996" w:type="dxa"/>
            <w:shd w:val="clear" w:color="auto" w:fill="FFFFFF" w:themeFill="background1"/>
            <w:vAlign w:val="center"/>
          </w:tcPr>
          <w:p w14:paraId="10CDDF0F" w14:textId="77777777" w:rsidR="00A915DA" w:rsidRPr="00DA599E" w:rsidRDefault="00A915DA" w:rsidP="00581F60">
            <w:pPr>
              <w:pStyle w:val="Footer"/>
              <w:spacing w:line="312" w:lineRule="auto"/>
              <w:jc w:val="center"/>
              <w:rPr>
                <w:rFonts w:ascii="Times New Roman" w:hAnsi="Times New Roman" w:cs="Times New Roman"/>
                <w:sz w:val="26"/>
                <w:szCs w:val="26"/>
              </w:rPr>
            </w:pPr>
            <w:r w:rsidRPr="00DA599E">
              <w:rPr>
                <w:rFonts w:ascii="Times New Roman" w:hAnsi="Times New Roman" w:cs="Times New Roman"/>
                <w:sz w:val="26"/>
                <w:szCs w:val="26"/>
              </w:rPr>
              <w:t>1.200 x 975 x 1.200</w:t>
            </w:r>
          </w:p>
        </w:tc>
        <w:tc>
          <w:tcPr>
            <w:tcW w:w="3758" w:type="dxa"/>
            <w:shd w:val="clear" w:color="auto" w:fill="FFFFFF" w:themeFill="background1"/>
            <w:vAlign w:val="center"/>
          </w:tcPr>
          <w:p w14:paraId="44F308F5" w14:textId="77777777" w:rsidR="00A915DA" w:rsidRPr="00DA599E" w:rsidRDefault="00A915DA" w:rsidP="00581F60">
            <w:pPr>
              <w:pStyle w:val="Footer"/>
              <w:spacing w:line="312" w:lineRule="auto"/>
              <w:jc w:val="center"/>
              <w:rPr>
                <w:rFonts w:ascii="Times New Roman" w:hAnsi="Times New Roman" w:cs="Times New Roman"/>
                <w:sz w:val="26"/>
                <w:szCs w:val="26"/>
              </w:rPr>
            </w:pPr>
            <w:r w:rsidRPr="00DA599E">
              <w:rPr>
                <w:rFonts w:ascii="Times New Roman" w:hAnsi="Times New Roman" w:cs="Times New Roman"/>
                <w:sz w:val="26"/>
                <w:szCs w:val="26"/>
              </w:rPr>
              <w:t>BTCT, dày 150mm</w:t>
            </w:r>
          </w:p>
        </w:tc>
      </w:tr>
      <w:tr w:rsidR="00DA599E" w:rsidRPr="00DA599E" w14:paraId="0E1543A0" w14:textId="77777777" w:rsidTr="00F770BC">
        <w:trPr>
          <w:trHeight w:val="361"/>
          <w:jc w:val="center"/>
        </w:trPr>
        <w:tc>
          <w:tcPr>
            <w:tcW w:w="850" w:type="dxa"/>
            <w:shd w:val="clear" w:color="auto" w:fill="FFFFFF" w:themeFill="background1"/>
            <w:vAlign w:val="center"/>
          </w:tcPr>
          <w:p w14:paraId="5ED7AD2F" w14:textId="77777777" w:rsidR="00A915DA" w:rsidRPr="00DA599E" w:rsidRDefault="00A915DA" w:rsidP="00581F60">
            <w:pPr>
              <w:pStyle w:val="Footer"/>
              <w:spacing w:line="312" w:lineRule="auto"/>
              <w:jc w:val="center"/>
              <w:rPr>
                <w:rFonts w:ascii="Times New Roman" w:hAnsi="Times New Roman" w:cs="Times New Roman"/>
                <w:sz w:val="26"/>
                <w:szCs w:val="26"/>
              </w:rPr>
            </w:pPr>
            <w:r w:rsidRPr="00DA599E">
              <w:rPr>
                <w:rFonts w:ascii="Times New Roman" w:hAnsi="Times New Roman" w:cs="Times New Roman"/>
                <w:sz w:val="26"/>
                <w:szCs w:val="26"/>
              </w:rPr>
              <w:t>02</w:t>
            </w:r>
          </w:p>
        </w:tc>
        <w:tc>
          <w:tcPr>
            <w:tcW w:w="1766" w:type="dxa"/>
            <w:shd w:val="clear" w:color="auto" w:fill="FFFFFF" w:themeFill="background1"/>
            <w:vAlign w:val="center"/>
          </w:tcPr>
          <w:p w14:paraId="131BC4BC" w14:textId="77777777" w:rsidR="00A915DA" w:rsidRPr="00DA599E" w:rsidRDefault="00A915DA" w:rsidP="00581F60">
            <w:pPr>
              <w:pStyle w:val="Footer"/>
              <w:spacing w:line="312" w:lineRule="auto"/>
              <w:rPr>
                <w:rFonts w:ascii="Times New Roman" w:hAnsi="Times New Roman" w:cs="Times New Roman"/>
                <w:sz w:val="26"/>
                <w:szCs w:val="26"/>
              </w:rPr>
            </w:pPr>
            <w:r w:rsidRPr="00DA599E">
              <w:rPr>
                <w:rFonts w:ascii="Times New Roman" w:hAnsi="Times New Roman" w:cs="Times New Roman"/>
                <w:sz w:val="26"/>
                <w:szCs w:val="26"/>
              </w:rPr>
              <w:t>Bể tạo bông</w:t>
            </w:r>
          </w:p>
        </w:tc>
        <w:tc>
          <w:tcPr>
            <w:tcW w:w="2996" w:type="dxa"/>
            <w:shd w:val="clear" w:color="auto" w:fill="FFFFFF" w:themeFill="background1"/>
          </w:tcPr>
          <w:p w14:paraId="2B571FEA" w14:textId="77777777" w:rsidR="00A915DA" w:rsidRPr="00DA599E" w:rsidRDefault="00A915DA" w:rsidP="00581F60">
            <w:pPr>
              <w:pStyle w:val="Footer"/>
              <w:spacing w:line="312" w:lineRule="auto"/>
              <w:jc w:val="center"/>
              <w:rPr>
                <w:rFonts w:ascii="Times New Roman" w:hAnsi="Times New Roman" w:cs="Times New Roman"/>
                <w:sz w:val="26"/>
                <w:szCs w:val="26"/>
              </w:rPr>
            </w:pPr>
            <w:r w:rsidRPr="00DA599E">
              <w:rPr>
                <w:rFonts w:ascii="Times New Roman" w:hAnsi="Times New Roman" w:cs="Times New Roman"/>
                <w:sz w:val="26"/>
                <w:szCs w:val="26"/>
              </w:rPr>
              <w:t>1.200 x 900 x 950</w:t>
            </w:r>
          </w:p>
        </w:tc>
        <w:tc>
          <w:tcPr>
            <w:tcW w:w="3758" w:type="dxa"/>
            <w:shd w:val="clear" w:color="auto" w:fill="FFFFFF" w:themeFill="background1"/>
          </w:tcPr>
          <w:p w14:paraId="48700FA7" w14:textId="77777777" w:rsidR="00A915DA" w:rsidRPr="00DA599E" w:rsidRDefault="00A915DA" w:rsidP="00581F60">
            <w:pPr>
              <w:pStyle w:val="Footer"/>
              <w:spacing w:line="312" w:lineRule="auto"/>
              <w:jc w:val="center"/>
              <w:rPr>
                <w:rFonts w:ascii="Times New Roman" w:hAnsi="Times New Roman" w:cs="Times New Roman"/>
                <w:sz w:val="26"/>
                <w:szCs w:val="26"/>
              </w:rPr>
            </w:pPr>
            <w:r w:rsidRPr="00DA599E">
              <w:rPr>
                <w:rFonts w:ascii="Times New Roman" w:hAnsi="Times New Roman" w:cs="Times New Roman"/>
                <w:sz w:val="26"/>
                <w:szCs w:val="26"/>
              </w:rPr>
              <w:t>BTCT, dày 150mm</w:t>
            </w:r>
          </w:p>
        </w:tc>
      </w:tr>
      <w:tr w:rsidR="00DA599E" w:rsidRPr="00DA599E" w14:paraId="601A5444" w14:textId="77777777" w:rsidTr="00F770BC">
        <w:trPr>
          <w:trHeight w:val="361"/>
          <w:jc w:val="center"/>
        </w:trPr>
        <w:tc>
          <w:tcPr>
            <w:tcW w:w="850" w:type="dxa"/>
            <w:shd w:val="clear" w:color="auto" w:fill="FFFFFF" w:themeFill="background1"/>
            <w:vAlign w:val="center"/>
          </w:tcPr>
          <w:p w14:paraId="60D00F50" w14:textId="77777777" w:rsidR="00A915DA" w:rsidRPr="00DA599E" w:rsidRDefault="00A915DA" w:rsidP="00581F60">
            <w:pPr>
              <w:pStyle w:val="Footer"/>
              <w:spacing w:line="312" w:lineRule="auto"/>
              <w:jc w:val="center"/>
              <w:rPr>
                <w:rFonts w:ascii="Times New Roman" w:hAnsi="Times New Roman" w:cs="Times New Roman"/>
                <w:sz w:val="26"/>
                <w:szCs w:val="26"/>
              </w:rPr>
            </w:pPr>
            <w:r w:rsidRPr="00DA599E">
              <w:rPr>
                <w:rFonts w:ascii="Times New Roman" w:hAnsi="Times New Roman" w:cs="Times New Roman"/>
                <w:sz w:val="26"/>
                <w:szCs w:val="26"/>
                <w:lang w:val="vi-VN"/>
              </w:rPr>
              <w:t>0</w:t>
            </w:r>
            <w:r w:rsidRPr="00DA599E">
              <w:rPr>
                <w:rFonts w:ascii="Times New Roman" w:hAnsi="Times New Roman" w:cs="Times New Roman"/>
                <w:sz w:val="26"/>
                <w:szCs w:val="26"/>
              </w:rPr>
              <w:t>3</w:t>
            </w:r>
          </w:p>
        </w:tc>
        <w:tc>
          <w:tcPr>
            <w:tcW w:w="1766" w:type="dxa"/>
            <w:shd w:val="clear" w:color="auto" w:fill="FFFFFF" w:themeFill="background1"/>
            <w:vAlign w:val="center"/>
          </w:tcPr>
          <w:p w14:paraId="28E86720" w14:textId="77777777" w:rsidR="00A915DA" w:rsidRPr="00DA599E" w:rsidRDefault="00A915DA" w:rsidP="00581F60">
            <w:pPr>
              <w:pStyle w:val="Footer"/>
              <w:spacing w:line="312" w:lineRule="auto"/>
              <w:rPr>
                <w:rFonts w:ascii="Times New Roman" w:hAnsi="Times New Roman" w:cs="Times New Roman"/>
                <w:sz w:val="26"/>
                <w:szCs w:val="26"/>
              </w:rPr>
            </w:pPr>
            <w:r w:rsidRPr="00DA599E">
              <w:rPr>
                <w:rFonts w:ascii="Times New Roman" w:hAnsi="Times New Roman" w:cs="Times New Roman"/>
                <w:sz w:val="26"/>
                <w:szCs w:val="26"/>
              </w:rPr>
              <w:t>Bể lắng hóa lý</w:t>
            </w:r>
          </w:p>
        </w:tc>
        <w:tc>
          <w:tcPr>
            <w:tcW w:w="2996" w:type="dxa"/>
            <w:shd w:val="clear" w:color="auto" w:fill="FFFFFF" w:themeFill="background1"/>
          </w:tcPr>
          <w:p w14:paraId="76C90226" w14:textId="77777777" w:rsidR="00A915DA" w:rsidRPr="00DA599E" w:rsidRDefault="00A915DA" w:rsidP="00581F60">
            <w:pPr>
              <w:pStyle w:val="Footer"/>
              <w:spacing w:line="312" w:lineRule="auto"/>
              <w:jc w:val="center"/>
              <w:rPr>
                <w:rFonts w:ascii="Times New Roman" w:hAnsi="Times New Roman" w:cs="Times New Roman"/>
                <w:sz w:val="26"/>
                <w:szCs w:val="26"/>
              </w:rPr>
            </w:pPr>
            <w:r w:rsidRPr="00DA599E">
              <w:rPr>
                <w:rFonts w:ascii="Times New Roman" w:hAnsi="Times New Roman" w:cs="Times New Roman"/>
                <w:sz w:val="26"/>
                <w:szCs w:val="26"/>
              </w:rPr>
              <w:t>1.200 x 1.125 x 850</w:t>
            </w:r>
          </w:p>
        </w:tc>
        <w:tc>
          <w:tcPr>
            <w:tcW w:w="3758" w:type="dxa"/>
            <w:shd w:val="clear" w:color="auto" w:fill="FFFFFF" w:themeFill="background1"/>
          </w:tcPr>
          <w:p w14:paraId="18646F9B" w14:textId="77777777" w:rsidR="00A915DA" w:rsidRPr="00DA599E" w:rsidRDefault="00A915DA" w:rsidP="00581F60">
            <w:pPr>
              <w:pStyle w:val="Footer"/>
              <w:keepNext/>
              <w:spacing w:line="312" w:lineRule="auto"/>
              <w:jc w:val="center"/>
              <w:rPr>
                <w:rFonts w:ascii="Times New Roman" w:hAnsi="Times New Roman" w:cs="Times New Roman"/>
                <w:sz w:val="26"/>
                <w:szCs w:val="26"/>
              </w:rPr>
            </w:pPr>
            <w:r w:rsidRPr="00DA599E">
              <w:rPr>
                <w:rFonts w:ascii="Times New Roman" w:hAnsi="Times New Roman" w:cs="Times New Roman"/>
                <w:sz w:val="26"/>
                <w:szCs w:val="26"/>
              </w:rPr>
              <w:t>BTCT, dày 150mm</w:t>
            </w:r>
          </w:p>
        </w:tc>
      </w:tr>
    </w:tbl>
    <w:p w14:paraId="6D1F8F10" w14:textId="6625E2FD" w:rsidR="00A915DA" w:rsidRPr="00DA599E" w:rsidRDefault="00A915DA" w:rsidP="00A915DA">
      <w:pPr>
        <w:tabs>
          <w:tab w:val="left" w:pos="993"/>
        </w:tabs>
        <w:spacing w:line="312" w:lineRule="auto"/>
        <w:ind w:firstLine="502"/>
        <w:jc w:val="right"/>
        <w:rPr>
          <w:sz w:val="26"/>
          <w:szCs w:val="26"/>
        </w:rPr>
      </w:pPr>
      <w:r w:rsidRPr="00DA599E">
        <w:rPr>
          <w:i/>
          <w:sz w:val="26"/>
          <w:szCs w:val="26"/>
        </w:rPr>
        <w:t>(</w:t>
      </w:r>
      <w:r w:rsidR="00021150" w:rsidRPr="00DA599E">
        <w:rPr>
          <w:i/>
          <w:sz w:val="26"/>
          <w:szCs w:val="26"/>
        </w:rPr>
        <w:t>Nguồn: Công ty TNHH RK Resources, 2022</w:t>
      </w:r>
      <w:r w:rsidRPr="00DA599E">
        <w:rPr>
          <w:i/>
          <w:sz w:val="26"/>
          <w:szCs w:val="26"/>
        </w:rPr>
        <w:t>)</w:t>
      </w:r>
    </w:p>
    <w:p w14:paraId="6EC05B43" w14:textId="77777777" w:rsidR="00A915DA" w:rsidRPr="00DA599E" w:rsidRDefault="00A915DA" w:rsidP="00F770BC">
      <w:pPr>
        <w:tabs>
          <w:tab w:val="left" w:pos="993"/>
        </w:tabs>
        <w:spacing w:line="312" w:lineRule="auto"/>
        <w:ind w:firstLine="567"/>
        <w:jc w:val="both"/>
        <w:rPr>
          <w:sz w:val="26"/>
          <w:szCs w:val="26"/>
        </w:rPr>
      </w:pPr>
      <w:r w:rsidRPr="00DA599E">
        <w:rPr>
          <w:sz w:val="26"/>
          <w:szCs w:val="26"/>
        </w:rPr>
        <w:t>Toàn bộ lượng nước thải sau khi được xử lý sơ bộ sẽ được thu gom về HTXLNT tập trung của nhà máy để tiếp tục xử lý. Quy trình công nghệ của HTXLNT công suất 280 m</w:t>
      </w:r>
      <w:r w:rsidRPr="00DA599E">
        <w:rPr>
          <w:sz w:val="26"/>
          <w:szCs w:val="26"/>
          <w:vertAlign w:val="superscript"/>
        </w:rPr>
        <w:t>3</w:t>
      </w:r>
      <w:r w:rsidRPr="00DA599E">
        <w:rPr>
          <w:sz w:val="26"/>
          <w:szCs w:val="26"/>
        </w:rPr>
        <w:t xml:space="preserve">/ngày như sau: </w:t>
      </w:r>
    </w:p>
    <w:p w14:paraId="58D22326" w14:textId="1AADEAAA" w:rsidR="00C53866" w:rsidRPr="00DA599E" w:rsidRDefault="00D50612" w:rsidP="0015606D">
      <w:pPr>
        <w:pStyle w:val="Caption"/>
        <w:rPr>
          <w:color w:val="auto"/>
        </w:rPr>
      </w:pPr>
      <w:bookmarkStart w:id="1283" w:name="_Toc111275164"/>
      <w:bookmarkStart w:id="1284" w:name="_Toc114565227"/>
      <w:bookmarkStart w:id="1285" w:name="_Toc80889435"/>
      <w:r w:rsidRPr="00DA599E">
        <w:rPr>
          <w:noProof/>
          <w:color w:val="auto"/>
        </w:rPr>
        <w:lastRenderedPageBreak/>
        <mc:AlternateContent>
          <mc:Choice Requires="wps">
            <w:drawing>
              <wp:anchor distT="0" distB="0" distL="114300" distR="114300" simplePos="0" relativeHeight="251670016" behindDoc="1" locked="0" layoutInCell="1" allowOverlap="1" wp14:anchorId="2B4568BE" wp14:editId="3DABE4C3">
                <wp:simplePos x="0" y="0"/>
                <wp:positionH relativeFrom="page">
                  <wp:posOffset>4834255</wp:posOffset>
                </wp:positionH>
                <wp:positionV relativeFrom="paragraph">
                  <wp:posOffset>4654853</wp:posOffset>
                </wp:positionV>
                <wp:extent cx="2671638" cy="1113183"/>
                <wp:effectExtent l="0" t="0" r="0" b="0"/>
                <wp:wrapNone/>
                <wp:docPr id="181" name="Text Box 181"/>
                <wp:cNvGraphicFramePr/>
                <a:graphic xmlns:a="http://schemas.openxmlformats.org/drawingml/2006/main">
                  <a:graphicData uri="http://schemas.microsoft.com/office/word/2010/wordprocessingShape">
                    <wps:wsp>
                      <wps:cNvSpPr txBox="1"/>
                      <wps:spPr>
                        <a:xfrm>
                          <a:off x="0" y="0"/>
                          <a:ext cx="2671638" cy="1113183"/>
                        </a:xfrm>
                        <a:prstGeom prst="rect">
                          <a:avLst/>
                        </a:prstGeom>
                        <a:solidFill>
                          <a:schemeClr val="lt1"/>
                        </a:solidFill>
                        <a:ln w="6350">
                          <a:noFill/>
                        </a:ln>
                      </wps:spPr>
                      <wps:txbx>
                        <w:txbxContent>
                          <w:p w14:paraId="752A20F4" w14:textId="176809CB" w:rsidR="00DA599E" w:rsidRPr="00D50612" w:rsidRDefault="00DA599E" w:rsidP="00EA6FA2">
                            <w:pPr>
                              <w:jc w:val="both"/>
                              <w:rPr>
                                <w:i/>
                                <w:sz w:val="20"/>
                                <w:szCs w:val="20"/>
                                <w:u w:val="single"/>
                              </w:rPr>
                            </w:pPr>
                            <w:r w:rsidRPr="00D50612">
                              <w:rPr>
                                <w:i/>
                                <w:sz w:val="20"/>
                                <w:szCs w:val="20"/>
                                <w:u w:val="single"/>
                              </w:rPr>
                              <w:t>Ghi chú:</w:t>
                            </w:r>
                          </w:p>
                          <w:p w14:paraId="0D4C602E" w14:textId="6534ED1E" w:rsidR="00DA599E" w:rsidRPr="00D50612" w:rsidRDefault="00DA599E" w:rsidP="00EA6FA2">
                            <w:pPr>
                              <w:tabs>
                                <w:tab w:val="left" w:pos="1560"/>
                              </w:tabs>
                              <w:jc w:val="both"/>
                              <w:rPr>
                                <w:sz w:val="20"/>
                                <w:szCs w:val="20"/>
                              </w:rPr>
                            </w:pPr>
                            <w:r w:rsidRPr="00D50612">
                              <w:rPr>
                                <w:sz w:val="20"/>
                                <w:szCs w:val="20"/>
                              </w:rPr>
                              <w:t xml:space="preserve">P-01 A/B/C/D: </w:t>
                            </w:r>
                            <w:r w:rsidRPr="00D50612">
                              <w:rPr>
                                <w:sz w:val="20"/>
                                <w:szCs w:val="20"/>
                              </w:rPr>
                              <w:tab/>
                              <w:t>Bơm thu gom nước thải</w:t>
                            </w:r>
                          </w:p>
                          <w:p w14:paraId="6CC5FFF6" w14:textId="144CC7D1" w:rsidR="00DA599E" w:rsidRPr="00D50612" w:rsidRDefault="00DA599E" w:rsidP="00EA6FA2">
                            <w:pPr>
                              <w:tabs>
                                <w:tab w:val="left" w:pos="1560"/>
                              </w:tabs>
                              <w:jc w:val="both"/>
                              <w:rPr>
                                <w:sz w:val="20"/>
                                <w:szCs w:val="20"/>
                              </w:rPr>
                            </w:pPr>
                            <w:r w:rsidRPr="00D50612">
                              <w:rPr>
                                <w:sz w:val="20"/>
                                <w:szCs w:val="20"/>
                              </w:rPr>
                              <w:t xml:space="preserve">P-02 A/B: </w:t>
                            </w:r>
                            <w:r w:rsidRPr="00D50612">
                              <w:rPr>
                                <w:sz w:val="20"/>
                                <w:szCs w:val="20"/>
                              </w:rPr>
                              <w:tab/>
                              <w:t>Bơm nước thải</w:t>
                            </w:r>
                          </w:p>
                          <w:p w14:paraId="1714C0F0" w14:textId="32E6A309" w:rsidR="00DA599E" w:rsidRPr="00D50612" w:rsidRDefault="00DA599E" w:rsidP="00EA6FA2">
                            <w:pPr>
                              <w:tabs>
                                <w:tab w:val="left" w:pos="1560"/>
                              </w:tabs>
                              <w:jc w:val="both"/>
                              <w:rPr>
                                <w:sz w:val="20"/>
                                <w:szCs w:val="20"/>
                              </w:rPr>
                            </w:pPr>
                            <w:r w:rsidRPr="00D50612">
                              <w:rPr>
                                <w:sz w:val="20"/>
                                <w:szCs w:val="20"/>
                              </w:rPr>
                              <w:t xml:space="preserve">AB-01A: </w:t>
                            </w:r>
                            <w:r w:rsidRPr="00D50612">
                              <w:rPr>
                                <w:sz w:val="20"/>
                                <w:szCs w:val="20"/>
                              </w:rPr>
                              <w:tab/>
                              <w:t>May thổi khí</w:t>
                            </w:r>
                          </w:p>
                          <w:p w14:paraId="666A495B" w14:textId="373F9334" w:rsidR="00DA599E" w:rsidRPr="00D50612" w:rsidRDefault="00DA599E" w:rsidP="00EA6FA2">
                            <w:pPr>
                              <w:tabs>
                                <w:tab w:val="left" w:pos="1560"/>
                              </w:tabs>
                              <w:jc w:val="both"/>
                              <w:rPr>
                                <w:sz w:val="20"/>
                                <w:szCs w:val="20"/>
                              </w:rPr>
                            </w:pPr>
                            <w:r w:rsidRPr="00D50612">
                              <w:rPr>
                                <w:sz w:val="20"/>
                                <w:szCs w:val="20"/>
                              </w:rPr>
                              <w:t xml:space="preserve">DP-01 A/B: </w:t>
                            </w:r>
                            <w:r w:rsidRPr="00D50612">
                              <w:rPr>
                                <w:sz w:val="20"/>
                                <w:szCs w:val="20"/>
                              </w:rPr>
                              <w:tab/>
                              <w:t>Bơm định lượng hóa chất</w:t>
                            </w:r>
                          </w:p>
                          <w:p w14:paraId="14FE11E0" w14:textId="2E1872D3" w:rsidR="00DA599E" w:rsidRPr="00D50612" w:rsidRDefault="00DA599E" w:rsidP="00EA6FA2">
                            <w:pPr>
                              <w:tabs>
                                <w:tab w:val="left" w:pos="1560"/>
                              </w:tabs>
                              <w:jc w:val="both"/>
                              <w:rPr>
                                <w:sz w:val="20"/>
                                <w:szCs w:val="20"/>
                              </w:rPr>
                            </w:pPr>
                            <w:r w:rsidRPr="00D50612">
                              <w:rPr>
                                <w:sz w:val="20"/>
                                <w:szCs w:val="20"/>
                              </w:rPr>
                              <w:t>SP-01:</w:t>
                            </w:r>
                            <w:r w:rsidRPr="00D50612">
                              <w:rPr>
                                <w:sz w:val="20"/>
                                <w:szCs w:val="20"/>
                              </w:rPr>
                              <w:tab/>
                              <w:t>Bơm tuần hoàn bùn</w:t>
                            </w:r>
                          </w:p>
                          <w:p w14:paraId="15159519" w14:textId="3742DE41" w:rsidR="00DA599E" w:rsidRPr="00D50612" w:rsidRDefault="00DA599E" w:rsidP="00EA6FA2">
                            <w:pPr>
                              <w:tabs>
                                <w:tab w:val="left" w:pos="1560"/>
                              </w:tabs>
                              <w:jc w:val="both"/>
                              <w:rPr>
                                <w:sz w:val="20"/>
                                <w:szCs w:val="20"/>
                              </w:rPr>
                            </w:pPr>
                            <w:r w:rsidRPr="00D50612">
                              <w:rPr>
                                <w:sz w:val="20"/>
                                <w:szCs w:val="20"/>
                              </w:rPr>
                              <w:t xml:space="preserve">HP-01: </w:t>
                            </w:r>
                            <w:r w:rsidRPr="00D50612">
                              <w:rPr>
                                <w:sz w:val="20"/>
                                <w:szCs w:val="20"/>
                              </w:rPr>
                              <w:tab/>
                              <w:t>Bơm lọc nước thải</w:t>
                            </w:r>
                          </w:p>
                          <w:p w14:paraId="28121723" w14:textId="77777777" w:rsidR="00DA599E" w:rsidRDefault="00DA599E" w:rsidP="00EA6FA2">
                            <w:pPr>
                              <w:jc w:val="right"/>
                            </w:pPr>
                          </w:p>
                          <w:p w14:paraId="497FB2F1" w14:textId="77777777" w:rsidR="00DA599E" w:rsidRDefault="00DA599E" w:rsidP="00EA6FA2">
                            <w:pPr>
                              <w:jc w:val="right"/>
                            </w:pPr>
                          </w:p>
                          <w:p w14:paraId="02D4E81C" w14:textId="6C83862D" w:rsidR="00DA599E" w:rsidRDefault="00DA599E" w:rsidP="00EA6FA2">
                            <w:pPr>
                              <w:jc w:val="right"/>
                            </w:pPr>
                          </w:p>
                          <w:p w14:paraId="0CBF6FB3" w14:textId="77777777" w:rsidR="00DA599E" w:rsidRDefault="00DA599E" w:rsidP="00EA6FA2">
                            <w:pPr>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4568BE" id="Text Box 181" o:spid="_x0000_s1477" type="#_x0000_t202" style="position:absolute;left:0;text-align:left;margin-left:380.65pt;margin-top:366.5pt;width:210.35pt;height:87.65pt;z-index:-251646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" fillcolor="white [3201]" stroked="f" strokeweight=".5pt">
                <v:textbox>
                  <w:txbxContent>
                    <w:p w14:paraId="752A20F4" w14:textId="176809CB" w:rsidR="00DA599E" w:rsidRPr="00D50612" w:rsidRDefault="00DA599E" w:rsidP="00EA6FA2">
                      <w:pPr>
                        <w:jc w:val="both"/>
                        <w:rPr>
                          <w:i/>
                          <w:sz w:val="20"/>
                          <w:szCs w:val="20"/>
                          <w:u w:val="single"/>
                        </w:rPr>
                      </w:pPr>
                      <w:r w:rsidRPr="00D50612">
                        <w:rPr>
                          <w:i/>
                          <w:sz w:val="20"/>
                          <w:szCs w:val="20"/>
                          <w:u w:val="single"/>
                        </w:rPr>
                        <w:t>Ghi chú:</w:t>
                      </w:r>
                    </w:p>
                    <w:p w14:paraId="0D4C602E" w14:textId="6534ED1E" w:rsidR="00DA599E" w:rsidRPr="00D50612" w:rsidRDefault="00DA599E" w:rsidP="00EA6FA2">
                      <w:pPr>
                        <w:tabs>
                          <w:tab w:val="left" w:pos="1560"/>
                        </w:tabs>
                        <w:jc w:val="both"/>
                        <w:rPr>
                          <w:sz w:val="20"/>
                          <w:szCs w:val="20"/>
                        </w:rPr>
                      </w:pPr>
                      <w:r w:rsidRPr="00D50612">
                        <w:rPr>
                          <w:sz w:val="20"/>
                          <w:szCs w:val="20"/>
                        </w:rPr>
                        <w:t xml:space="preserve">P-01 A/B/C/D: </w:t>
                      </w:r>
                      <w:r w:rsidRPr="00D50612">
                        <w:rPr>
                          <w:sz w:val="20"/>
                          <w:szCs w:val="20"/>
                        </w:rPr>
                        <w:tab/>
                        <w:t>Bơm thu gom nước thải</w:t>
                      </w:r>
                    </w:p>
                    <w:p w14:paraId="6CC5FFF6" w14:textId="144CC7D1" w:rsidR="00DA599E" w:rsidRPr="00D50612" w:rsidRDefault="00DA599E" w:rsidP="00EA6FA2">
                      <w:pPr>
                        <w:tabs>
                          <w:tab w:val="left" w:pos="1560"/>
                        </w:tabs>
                        <w:jc w:val="both"/>
                        <w:rPr>
                          <w:sz w:val="20"/>
                          <w:szCs w:val="20"/>
                        </w:rPr>
                      </w:pPr>
                      <w:r w:rsidRPr="00D50612">
                        <w:rPr>
                          <w:sz w:val="20"/>
                          <w:szCs w:val="20"/>
                        </w:rPr>
                        <w:t xml:space="preserve">P-02 A/B: </w:t>
                      </w:r>
                      <w:r w:rsidRPr="00D50612">
                        <w:rPr>
                          <w:sz w:val="20"/>
                          <w:szCs w:val="20"/>
                        </w:rPr>
                        <w:tab/>
                        <w:t>Bơm nước thải</w:t>
                      </w:r>
                    </w:p>
                    <w:p w14:paraId="1714C0F0" w14:textId="32E6A309" w:rsidR="00DA599E" w:rsidRPr="00D50612" w:rsidRDefault="00DA599E" w:rsidP="00EA6FA2">
                      <w:pPr>
                        <w:tabs>
                          <w:tab w:val="left" w:pos="1560"/>
                        </w:tabs>
                        <w:jc w:val="both"/>
                        <w:rPr>
                          <w:sz w:val="20"/>
                          <w:szCs w:val="20"/>
                        </w:rPr>
                      </w:pPr>
                      <w:r w:rsidRPr="00D50612">
                        <w:rPr>
                          <w:sz w:val="20"/>
                          <w:szCs w:val="20"/>
                        </w:rPr>
                        <w:t xml:space="preserve">AB-01A: </w:t>
                      </w:r>
                      <w:r w:rsidRPr="00D50612">
                        <w:rPr>
                          <w:sz w:val="20"/>
                          <w:szCs w:val="20"/>
                        </w:rPr>
                        <w:tab/>
                        <w:t>May thổi khí</w:t>
                      </w:r>
                    </w:p>
                    <w:p w14:paraId="666A495B" w14:textId="373F9334" w:rsidR="00DA599E" w:rsidRPr="00D50612" w:rsidRDefault="00DA599E" w:rsidP="00EA6FA2">
                      <w:pPr>
                        <w:tabs>
                          <w:tab w:val="left" w:pos="1560"/>
                        </w:tabs>
                        <w:jc w:val="both"/>
                        <w:rPr>
                          <w:sz w:val="20"/>
                          <w:szCs w:val="20"/>
                        </w:rPr>
                      </w:pPr>
                      <w:r w:rsidRPr="00D50612">
                        <w:rPr>
                          <w:sz w:val="20"/>
                          <w:szCs w:val="20"/>
                        </w:rPr>
                        <w:t xml:space="preserve">DP-01 A/B: </w:t>
                      </w:r>
                      <w:r w:rsidRPr="00D50612">
                        <w:rPr>
                          <w:sz w:val="20"/>
                          <w:szCs w:val="20"/>
                        </w:rPr>
                        <w:tab/>
                        <w:t>Bơm định lượng hóa chất</w:t>
                      </w:r>
                    </w:p>
                    <w:p w14:paraId="14FE11E0" w14:textId="2E1872D3" w:rsidR="00DA599E" w:rsidRPr="00D50612" w:rsidRDefault="00DA599E" w:rsidP="00EA6FA2">
                      <w:pPr>
                        <w:tabs>
                          <w:tab w:val="left" w:pos="1560"/>
                        </w:tabs>
                        <w:jc w:val="both"/>
                        <w:rPr>
                          <w:sz w:val="20"/>
                          <w:szCs w:val="20"/>
                        </w:rPr>
                      </w:pPr>
                      <w:r w:rsidRPr="00D50612">
                        <w:rPr>
                          <w:sz w:val="20"/>
                          <w:szCs w:val="20"/>
                        </w:rPr>
                        <w:t>SP-01:</w:t>
                      </w:r>
                      <w:r w:rsidRPr="00D50612">
                        <w:rPr>
                          <w:sz w:val="20"/>
                          <w:szCs w:val="20"/>
                        </w:rPr>
                        <w:tab/>
                        <w:t>Bơm tuần hoàn bùn</w:t>
                      </w:r>
                    </w:p>
                    <w:p w14:paraId="15159519" w14:textId="3742DE41" w:rsidR="00DA599E" w:rsidRPr="00D50612" w:rsidRDefault="00DA599E" w:rsidP="00EA6FA2">
                      <w:pPr>
                        <w:tabs>
                          <w:tab w:val="left" w:pos="1560"/>
                        </w:tabs>
                        <w:jc w:val="both"/>
                        <w:rPr>
                          <w:sz w:val="20"/>
                          <w:szCs w:val="20"/>
                        </w:rPr>
                      </w:pPr>
                      <w:r w:rsidRPr="00D50612">
                        <w:rPr>
                          <w:sz w:val="20"/>
                          <w:szCs w:val="20"/>
                        </w:rPr>
                        <w:t xml:space="preserve">HP-01: </w:t>
                      </w:r>
                      <w:r w:rsidRPr="00D50612">
                        <w:rPr>
                          <w:sz w:val="20"/>
                          <w:szCs w:val="20"/>
                        </w:rPr>
                        <w:tab/>
                        <w:t>Bơm lọc nước thải</w:t>
                      </w:r>
                    </w:p>
                    <w:p w14:paraId="28121723" w14:textId="77777777" w:rsidR="00DA599E" w:rsidRDefault="00DA599E" w:rsidP="00EA6FA2">
                      <w:pPr>
                        <w:jc w:val="right"/>
                      </w:pPr>
                    </w:p>
                    <w:p w14:paraId="497FB2F1" w14:textId="77777777" w:rsidR="00DA599E" w:rsidRDefault="00DA599E" w:rsidP="00EA6FA2">
                      <w:pPr>
                        <w:jc w:val="right"/>
                      </w:pPr>
                    </w:p>
                    <w:p w14:paraId="02D4E81C" w14:textId="6C83862D" w:rsidR="00DA599E" w:rsidRDefault="00DA599E" w:rsidP="00EA6FA2">
                      <w:pPr>
                        <w:jc w:val="right"/>
                      </w:pPr>
                    </w:p>
                    <w:p w14:paraId="0CBF6FB3" w14:textId="77777777" w:rsidR="00DA599E" w:rsidRDefault="00DA599E" w:rsidP="00EA6FA2">
                      <w:pPr>
                        <w:jc w:val="right"/>
                      </w:pPr>
                    </w:p>
                  </w:txbxContent>
                </v:textbox>
                <w10:wrap anchorx="page"/>
              </v:shape>
            </w:pict>
          </mc:Fallback>
        </mc:AlternateContent>
      </w:r>
      <w:r w:rsidR="00C53866" w:rsidRPr="00DA599E">
        <w:rPr>
          <w:noProof/>
          <w:color w:val="auto"/>
          <w:szCs w:val="26"/>
        </w:rPr>
        <mc:AlternateContent>
          <mc:Choice Requires="wpc">
            <w:drawing>
              <wp:inline distT="0" distB="0" distL="0" distR="0" wp14:anchorId="39CE4F21" wp14:editId="29BA5AC4">
                <wp:extent cx="6045835" cy="6432605"/>
                <wp:effectExtent l="0" t="0" r="0" b="0"/>
                <wp:docPr id="2891" name="Canvas 289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845" name="Rectangle 2845"/>
                        <wps:cNvSpPr/>
                        <wps:spPr>
                          <a:xfrm>
                            <a:off x="514351" y="105386"/>
                            <a:ext cx="2305050" cy="514350"/>
                          </a:xfrm>
                          <a:prstGeom prst="rect">
                            <a:avLst/>
                          </a:prstGeom>
                          <a:ln w="63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B7831EE" w14:textId="77777777" w:rsidR="00DA599E" w:rsidRPr="00CE49CC" w:rsidRDefault="00DA599E" w:rsidP="00C53866">
                              <w:pPr>
                                <w:jc w:val="center"/>
                                <w:rPr>
                                  <w:sz w:val="26"/>
                                  <w:szCs w:val="26"/>
                                </w:rPr>
                              </w:pPr>
                              <w:r w:rsidRPr="00CE49CC">
                                <w:rPr>
                                  <w:sz w:val="26"/>
                                  <w:szCs w:val="26"/>
                                </w:rPr>
                                <w:t>Nước thải sinh hoạt, nước thải sơn sau xử lý, nước thải lò hơi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46" name="Rectangle 2846"/>
                        <wps:cNvSpPr/>
                        <wps:spPr>
                          <a:xfrm>
                            <a:off x="3124201" y="105386"/>
                            <a:ext cx="1819276" cy="484962"/>
                          </a:xfrm>
                          <a:prstGeom prst="rect">
                            <a:avLst/>
                          </a:prstGeom>
                          <a:ln w="63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D20343A" w14:textId="77777777" w:rsidR="00DA599E" w:rsidRPr="00CE49CC" w:rsidRDefault="00DA599E" w:rsidP="00C53866">
                              <w:pPr>
                                <w:jc w:val="center"/>
                                <w:rPr>
                                  <w:sz w:val="26"/>
                                  <w:szCs w:val="26"/>
                                </w:rPr>
                              </w:pPr>
                              <w:r w:rsidRPr="00CE49CC">
                                <w:rPr>
                                  <w:sz w:val="26"/>
                                  <w:szCs w:val="26"/>
                                </w:rPr>
                                <w:t>Nước thải căn tin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Rectangle 65"/>
                        <wps:cNvSpPr/>
                        <wps:spPr>
                          <a:xfrm>
                            <a:off x="1228725" y="943664"/>
                            <a:ext cx="1400175" cy="361796"/>
                          </a:xfrm>
                          <a:prstGeom prst="rect">
                            <a:avLst/>
                          </a:prstGeom>
                          <a:ln w="63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7807AD4" w14:textId="77777777" w:rsidR="00DA599E" w:rsidRPr="00CE49CC" w:rsidRDefault="00DA599E" w:rsidP="00C53866">
                              <w:pPr>
                                <w:jc w:val="center"/>
                                <w:rPr>
                                  <w:sz w:val="26"/>
                                  <w:szCs w:val="26"/>
                                </w:rPr>
                              </w:pPr>
                              <w:r w:rsidRPr="00CE49CC">
                                <w:rPr>
                                  <w:sz w:val="26"/>
                                  <w:szCs w:val="26"/>
                                </w:rPr>
                                <w:t>Hố thu gom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Rectangle 66"/>
                        <wps:cNvSpPr/>
                        <wps:spPr>
                          <a:xfrm>
                            <a:off x="3209926" y="934139"/>
                            <a:ext cx="1600200" cy="361796"/>
                          </a:xfrm>
                          <a:prstGeom prst="rect">
                            <a:avLst/>
                          </a:prstGeom>
                          <a:ln w="63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6F4BDE7" w14:textId="77777777" w:rsidR="00DA599E" w:rsidRPr="00CE49CC" w:rsidRDefault="00DA599E" w:rsidP="008A53ED">
                              <w:pPr>
                                <w:pStyle w:val="0Normal"/>
                              </w:pPr>
                              <w:r w:rsidRPr="00CE49CC">
                                <w:t>Bể tách mỡ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Straight Arrow Connector 73"/>
                        <wps:cNvCnPr/>
                        <wps:spPr>
                          <a:xfrm>
                            <a:off x="1981201" y="1295935"/>
                            <a:ext cx="0" cy="457354"/>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74" name="Straight Arrow Connector 74"/>
                        <wps:cNvCnPr/>
                        <wps:spPr>
                          <a:xfrm>
                            <a:off x="3562350" y="1295935"/>
                            <a:ext cx="0" cy="457354"/>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75" name="Rectangle 75"/>
                        <wps:cNvSpPr/>
                        <wps:spPr>
                          <a:xfrm>
                            <a:off x="1647826" y="1753289"/>
                            <a:ext cx="2271803" cy="323850"/>
                          </a:xfrm>
                          <a:prstGeom prst="rect">
                            <a:avLst/>
                          </a:prstGeom>
                          <a:ln w="63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6262B2C" w14:textId="77777777" w:rsidR="00DA599E" w:rsidRPr="00CE49CC" w:rsidRDefault="00DA599E" w:rsidP="00C53866">
                              <w:pPr>
                                <w:jc w:val="center"/>
                                <w:rPr>
                                  <w:sz w:val="26"/>
                                  <w:szCs w:val="26"/>
                                </w:rPr>
                              </w:pPr>
                              <w:r w:rsidRPr="00CE49CC">
                                <w:rPr>
                                  <w:sz w:val="26"/>
                                  <w:szCs w:val="26"/>
                                </w:rPr>
                                <w:t xml:space="preserve">Bể </w:t>
                              </w:r>
                              <w:r>
                                <w:rPr>
                                  <w:sz w:val="26"/>
                                  <w:szCs w:val="26"/>
                                </w:rPr>
                                <w:t>điều hoà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Straight Arrow Connector 76"/>
                        <wps:cNvCnPr/>
                        <wps:spPr>
                          <a:xfrm>
                            <a:off x="2800351" y="2067614"/>
                            <a:ext cx="0" cy="334111"/>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77" name="Rectangle 77"/>
                        <wps:cNvSpPr/>
                        <wps:spPr>
                          <a:xfrm>
                            <a:off x="1647826" y="2420039"/>
                            <a:ext cx="2271803" cy="361950"/>
                          </a:xfrm>
                          <a:prstGeom prst="rect">
                            <a:avLst/>
                          </a:prstGeom>
                          <a:ln w="63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153122D" w14:textId="77777777" w:rsidR="00DA599E" w:rsidRPr="00CE49CC" w:rsidRDefault="00DA599E" w:rsidP="00C53866">
                              <w:pPr>
                                <w:jc w:val="center"/>
                                <w:rPr>
                                  <w:sz w:val="26"/>
                                  <w:szCs w:val="26"/>
                                </w:rPr>
                              </w:pPr>
                              <w:r w:rsidRPr="00CE49CC">
                                <w:rPr>
                                  <w:sz w:val="26"/>
                                  <w:szCs w:val="26"/>
                                </w:rPr>
                                <w:t>Bể MBBR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Straight Arrow Connector 78"/>
                        <wps:cNvCnPr/>
                        <wps:spPr>
                          <a:xfrm>
                            <a:off x="2782200" y="2771728"/>
                            <a:ext cx="0" cy="334111"/>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79" name="Rectangle 79"/>
                        <wps:cNvSpPr/>
                        <wps:spPr>
                          <a:xfrm>
                            <a:off x="1676401" y="3105839"/>
                            <a:ext cx="2228850" cy="371475"/>
                          </a:xfrm>
                          <a:prstGeom prst="rect">
                            <a:avLst/>
                          </a:prstGeom>
                          <a:ln w="63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AECFDFF" w14:textId="77777777" w:rsidR="00DA599E" w:rsidRPr="00CE49CC" w:rsidRDefault="00DA599E" w:rsidP="00C53866">
                              <w:pPr>
                                <w:jc w:val="center"/>
                                <w:rPr>
                                  <w:sz w:val="26"/>
                                  <w:szCs w:val="26"/>
                                </w:rPr>
                              </w:pPr>
                              <w:r w:rsidRPr="00CE49CC">
                                <w:rPr>
                                  <w:sz w:val="26"/>
                                  <w:szCs w:val="26"/>
                                </w:rPr>
                                <w:t>Bể FBR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Straight Arrow Connector 80"/>
                        <wps:cNvCnPr/>
                        <wps:spPr>
                          <a:xfrm>
                            <a:off x="2782200" y="3477314"/>
                            <a:ext cx="0" cy="334111"/>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81" name="Rectangle 81"/>
                        <wps:cNvSpPr/>
                        <wps:spPr>
                          <a:xfrm>
                            <a:off x="1667775" y="3829739"/>
                            <a:ext cx="2251854" cy="320435"/>
                          </a:xfrm>
                          <a:prstGeom prst="rect">
                            <a:avLst/>
                          </a:prstGeom>
                          <a:ln w="63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0D8FB93" w14:textId="77777777" w:rsidR="00DA599E" w:rsidRPr="00CE49CC" w:rsidRDefault="00DA599E" w:rsidP="00C53866">
                              <w:pPr>
                                <w:jc w:val="center"/>
                                <w:rPr>
                                  <w:sz w:val="26"/>
                                  <w:szCs w:val="26"/>
                                </w:rPr>
                              </w:pPr>
                              <w:r w:rsidRPr="00CE49CC">
                                <w:rPr>
                                  <w:sz w:val="26"/>
                                  <w:szCs w:val="26"/>
                                </w:rPr>
                                <w:t>Bể lắng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 name="Straight Arrow Connector 82"/>
                        <wps:cNvCnPr/>
                        <wps:spPr>
                          <a:xfrm>
                            <a:off x="2782200" y="4141548"/>
                            <a:ext cx="0" cy="334111"/>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83" name="Rectangle 83"/>
                        <wps:cNvSpPr/>
                        <wps:spPr>
                          <a:xfrm>
                            <a:off x="1688621" y="4485346"/>
                            <a:ext cx="2256886" cy="331039"/>
                          </a:xfrm>
                          <a:prstGeom prst="rect">
                            <a:avLst/>
                          </a:prstGeom>
                          <a:ln w="63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F380B60" w14:textId="77777777" w:rsidR="00DA599E" w:rsidRPr="00CE49CC" w:rsidRDefault="00DA599E" w:rsidP="00C53866">
                              <w:pPr>
                                <w:jc w:val="center"/>
                                <w:rPr>
                                  <w:sz w:val="26"/>
                                  <w:szCs w:val="26"/>
                                </w:rPr>
                              </w:pPr>
                              <w:r w:rsidRPr="00CE49CC">
                                <w:rPr>
                                  <w:sz w:val="26"/>
                                  <w:szCs w:val="26"/>
                                </w:rPr>
                                <w:t>Bể khử trùng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Straight Arrow Connector 84"/>
                        <wps:cNvCnPr/>
                        <wps:spPr>
                          <a:xfrm>
                            <a:off x="1828800" y="619736"/>
                            <a:ext cx="0" cy="304724"/>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85" name="Straight Arrow Connector 85"/>
                        <wps:cNvCnPr/>
                        <wps:spPr>
                          <a:xfrm>
                            <a:off x="3981530" y="590349"/>
                            <a:ext cx="0" cy="334111"/>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86" name="Straight Connector 86"/>
                        <wps:cNvCnPr/>
                        <wps:spPr>
                          <a:xfrm flipV="1">
                            <a:off x="1676401" y="643999"/>
                            <a:ext cx="314326" cy="1238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7" name="Straight Connector 87"/>
                        <wps:cNvCnPr/>
                        <wps:spPr>
                          <a:xfrm flipV="1">
                            <a:off x="1703153" y="720033"/>
                            <a:ext cx="314326" cy="1238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8" name="Straight Connector 88"/>
                        <wps:cNvCnPr/>
                        <wps:spPr>
                          <a:xfrm flipV="1">
                            <a:off x="3823418" y="628097"/>
                            <a:ext cx="314326" cy="1238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0" name="Straight Arrow Connector 90"/>
                        <wps:cNvCnPr/>
                        <wps:spPr>
                          <a:xfrm>
                            <a:off x="2799453" y="4816386"/>
                            <a:ext cx="0" cy="334111"/>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91" name="Rectangle 91"/>
                        <wps:cNvSpPr/>
                        <wps:spPr>
                          <a:xfrm>
                            <a:off x="1676401" y="5140954"/>
                            <a:ext cx="2277733" cy="318296"/>
                          </a:xfrm>
                          <a:prstGeom prst="rect">
                            <a:avLst/>
                          </a:prstGeom>
                          <a:ln w="63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4191499" w14:textId="77777777" w:rsidR="00DA599E" w:rsidRPr="00CE49CC" w:rsidRDefault="00DA599E" w:rsidP="00C53866">
                              <w:pPr>
                                <w:jc w:val="center"/>
                                <w:rPr>
                                  <w:sz w:val="26"/>
                                  <w:szCs w:val="26"/>
                                </w:rPr>
                              </w:pPr>
                              <w:r w:rsidRPr="00CE49CC">
                                <w:rPr>
                                  <w:sz w:val="26"/>
                                  <w:szCs w:val="26"/>
                                </w:rPr>
                                <w:t>Lọc áp lực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Straight Arrow Connector 92"/>
                        <wps:cNvCnPr/>
                        <wps:spPr>
                          <a:xfrm flipV="1">
                            <a:off x="818984" y="2581964"/>
                            <a:ext cx="809731" cy="3646"/>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93" name="Rectangle 93"/>
                        <wps:cNvSpPr/>
                        <wps:spPr>
                          <a:xfrm>
                            <a:off x="55657" y="2391464"/>
                            <a:ext cx="771278" cy="361796"/>
                          </a:xfrm>
                          <a:prstGeom prst="rect">
                            <a:avLst/>
                          </a:prstGeom>
                          <a:ln w="6350">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013830AA" w14:textId="77777777" w:rsidR="00DA599E" w:rsidRPr="00CE49CC" w:rsidRDefault="00DA599E" w:rsidP="00C53866">
                              <w:pPr>
                                <w:jc w:val="center"/>
                                <w:rPr>
                                  <w:sz w:val="26"/>
                                  <w:szCs w:val="26"/>
                                </w:rPr>
                              </w:pPr>
                              <w:r w:rsidRPr="00CE49CC">
                                <w:rPr>
                                  <w:sz w:val="26"/>
                                  <w:szCs w:val="26"/>
                                </w:rPr>
                                <w:t>Cấp khí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8" name="Straight Arrow Connector 1458"/>
                        <wps:cNvCnPr/>
                        <wps:spPr>
                          <a:xfrm flipV="1">
                            <a:off x="898497" y="3266874"/>
                            <a:ext cx="749206" cy="17015"/>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1459" name="Rectangle 1459"/>
                        <wps:cNvSpPr/>
                        <wps:spPr>
                          <a:xfrm>
                            <a:off x="3" y="3058950"/>
                            <a:ext cx="842836" cy="380110"/>
                          </a:xfrm>
                          <a:prstGeom prst="rect">
                            <a:avLst/>
                          </a:prstGeom>
                          <a:ln w="6350">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63AF9FA1" w14:textId="77777777" w:rsidR="00DA599E" w:rsidRPr="00CE49CC" w:rsidRDefault="00DA599E" w:rsidP="00C53866">
                              <w:pPr>
                                <w:jc w:val="center"/>
                                <w:rPr>
                                  <w:sz w:val="26"/>
                                  <w:szCs w:val="26"/>
                                </w:rPr>
                              </w:pPr>
                              <w:r w:rsidRPr="00CE49CC">
                                <w:rPr>
                                  <w:sz w:val="26"/>
                                  <w:szCs w:val="26"/>
                                </w:rPr>
                                <w:t>Cấp khí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0" name="Straight Arrow Connector 1470"/>
                        <wps:cNvCnPr>
                          <a:stCxn id="1471" idx="3"/>
                        </wps:cNvCnPr>
                        <wps:spPr>
                          <a:xfrm>
                            <a:off x="874610" y="4640889"/>
                            <a:ext cx="773155" cy="0"/>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1471" name="Rectangle 1471"/>
                        <wps:cNvSpPr/>
                        <wps:spPr>
                          <a:xfrm>
                            <a:off x="132619" y="4475370"/>
                            <a:ext cx="742024" cy="331038"/>
                          </a:xfrm>
                          <a:prstGeom prst="rect">
                            <a:avLst/>
                          </a:prstGeom>
                          <a:ln w="6350">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638BD454" w14:textId="77777777" w:rsidR="00DA599E" w:rsidRPr="00CE49CC" w:rsidRDefault="00DA599E" w:rsidP="00C53866">
                              <w:pPr>
                                <w:jc w:val="center"/>
                                <w:rPr>
                                  <w:sz w:val="26"/>
                                  <w:szCs w:val="26"/>
                                </w:rPr>
                              </w:pPr>
                              <w:r w:rsidRPr="00CE49CC">
                                <w:rPr>
                                  <w:sz w:val="26"/>
                                  <w:szCs w:val="26"/>
                                </w:rPr>
                                <w:t xml:space="preserve">Chlorin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48" name="Rectangle 2848"/>
                        <wps:cNvSpPr/>
                        <wps:spPr>
                          <a:xfrm>
                            <a:off x="4600537" y="4433588"/>
                            <a:ext cx="1208276" cy="319178"/>
                          </a:xfrm>
                          <a:prstGeom prst="rect">
                            <a:avLst/>
                          </a:prstGeom>
                          <a:ln w="6350">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065D94F4" w14:textId="77777777" w:rsidR="00DA599E" w:rsidRPr="00CE49CC" w:rsidRDefault="00DA599E" w:rsidP="00C53866">
                              <w:pPr>
                                <w:jc w:val="center"/>
                                <w:rPr>
                                  <w:sz w:val="26"/>
                                  <w:szCs w:val="26"/>
                                </w:rPr>
                              </w:pPr>
                              <w:r w:rsidRPr="00CE49CC">
                                <w:rPr>
                                  <w:sz w:val="26"/>
                                  <w:szCs w:val="26"/>
                                </w:rPr>
                                <w:t>Hút định kỳ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49" name="Straight Arrow Connector 2849"/>
                        <wps:cNvCnPr/>
                        <wps:spPr>
                          <a:xfrm flipV="1">
                            <a:off x="3962948" y="3963817"/>
                            <a:ext cx="656562" cy="1"/>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2850" name="Rectangle 2850"/>
                        <wps:cNvSpPr/>
                        <wps:spPr>
                          <a:xfrm>
                            <a:off x="4619510" y="3786607"/>
                            <a:ext cx="1147417" cy="379770"/>
                          </a:xfrm>
                          <a:prstGeom prst="rect">
                            <a:avLst/>
                          </a:prstGeom>
                          <a:ln w="63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F280079" w14:textId="77777777" w:rsidR="00DA599E" w:rsidRPr="00CE49CC" w:rsidRDefault="00DA599E" w:rsidP="00C53866">
                              <w:pPr>
                                <w:jc w:val="center"/>
                                <w:rPr>
                                  <w:sz w:val="26"/>
                                  <w:szCs w:val="26"/>
                                </w:rPr>
                              </w:pPr>
                              <w:r w:rsidRPr="00CE49CC">
                                <w:rPr>
                                  <w:sz w:val="26"/>
                                  <w:szCs w:val="26"/>
                                </w:rPr>
                                <w:t>Bể chứa bùn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51" name="Straight Arrow Connector 2851"/>
                        <wps:cNvCnPr/>
                        <wps:spPr>
                          <a:xfrm>
                            <a:off x="5194720" y="4151235"/>
                            <a:ext cx="0" cy="334111"/>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852" name="Rectangle 2852"/>
                        <wps:cNvSpPr/>
                        <wps:spPr>
                          <a:xfrm>
                            <a:off x="4000282" y="4013753"/>
                            <a:ext cx="599957" cy="303806"/>
                          </a:xfrm>
                          <a:prstGeom prst="rect">
                            <a:avLst/>
                          </a:prstGeom>
                          <a:ln w="6350">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4CA705C3" w14:textId="77777777" w:rsidR="00DA599E" w:rsidRPr="00825C78" w:rsidRDefault="00DA599E" w:rsidP="00C53866">
                              <w:pPr>
                                <w:jc w:val="center"/>
                              </w:pPr>
                              <w:r w:rsidRPr="00825C78">
                                <w:t>SP-0</w:t>
                              </w: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53" name="Straight Connector 2853"/>
                        <wps:cNvCnPr/>
                        <wps:spPr>
                          <a:xfrm flipH="1" flipV="1">
                            <a:off x="4285771" y="2719347"/>
                            <a:ext cx="1" cy="1233329"/>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2854" name="Straight Arrow Connector 2854"/>
                        <wps:cNvCnPr/>
                        <wps:spPr>
                          <a:xfrm flipH="1" flipV="1">
                            <a:off x="3945006" y="2705730"/>
                            <a:ext cx="324645" cy="154"/>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2856" name="Rectangle 2856"/>
                        <wps:cNvSpPr/>
                        <wps:spPr>
                          <a:xfrm>
                            <a:off x="4380352" y="2753260"/>
                            <a:ext cx="1209089" cy="305690"/>
                          </a:xfrm>
                          <a:prstGeom prst="rect">
                            <a:avLst/>
                          </a:prstGeom>
                          <a:noFill/>
                          <a:ln w="6350">
                            <a:noFill/>
                          </a:ln>
                        </wps:spPr>
                        <wps:style>
                          <a:lnRef idx="2">
                            <a:schemeClr val="accent6"/>
                          </a:lnRef>
                          <a:fillRef idx="1">
                            <a:schemeClr val="lt1"/>
                          </a:fillRef>
                          <a:effectRef idx="0">
                            <a:schemeClr val="accent6"/>
                          </a:effectRef>
                          <a:fontRef idx="minor">
                            <a:schemeClr val="dk1"/>
                          </a:fontRef>
                        </wps:style>
                        <wps:txbx>
                          <w:txbxContent>
                            <w:p w14:paraId="3E94E195" w14:textId="77777777" w:rsidR="00DA599E" w:rsidRPr="00CE49CC" w:rsidRDefault="00DA599E" w:rsidP="00C53866">
                              <w:pPr>
                                <w:rPr>
                                  <w:sz w:val="26"/>
                                  <w:szCs w:val="26"/>
                                </w:rPr>
                              </w:pPr>
                              <w:r w:rsidRPr="00CE49CC">
                                <w:rPr>
                                  <w:sz w:val="26"/>
                                  <w:szCs w:val="26"/>
                                </w:rPr>
                                <w:t>Bùn tuần hoàn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61" name="Rectangle 2861"/>
                        <wps:cNvSpPr/>
                        <wps:spPr>
                          <a:xfrm>
                            <a:off x="2819401" y="2092959"/>
                            <a:ext cx="993169" cy="267339"/>
                          </a:xfrm>
                          <a:prstGeom prst="rect">
                            <a:avLst/>
                          </a:prstGeom>
                          <a:ln w="6350">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709EDF80" w14:textId="77777777" w:rsidR="00DA599E" w:rsidRPr="00CE49CC" w:rsidRDefault="00DA599E" w:rsidP="00C53866">
                              <w:r w:rsidRPr="00CE49CC">
                                <w:t>P-0</w:t>
                              </w:r>
                              <w:r>
                                <w:t>2 A/B</w:t>
                              </w:r>
                              <w:r w:rsidRPr="008B3028">
                                <w:rPr>
                                  <w:noProof/>
                                </w:rPr>
                                <w:drawing>
                                  <wp:inline distT="0" distB="0" distL="0" distR="0" wp14:anchorId="19F1318E" wp14:editId="5506D865">
                                    <wp:extent cx="803910" cy="272215"/>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03910" cy="2722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78" name="Rectangle 2878"/>
                        <wps:cNvSpPr/>
                        <wps:spPr>
                          <a:xfrm>
                            <a:off x="3033142" y="4846863"/>
                            <a:ext cx="676206" cy="267339"/>
                          </a:xfrm>
                          <a:prstGeom prst="rect">
                            <a:avLst/>
                          </a:prstGeom>
                          <a:ln w="6350">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02A8834C" w14:textId="77777777" w:rsidR="00DA599E" w:rsidRPr="00CE49CC" w:rsidRDefault="00DA599E" w:rsidP="00C53866">
                              <w:r>
                                <w:t>HP-01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84" name="Straight Arrow Connector 2884"/>
                        <wps:cNvCnPr/>
                        <wps:spPr>
                          <a:xfrm>
                            <a:off x="2790540" y="5459250"/>
                            <a:ext cx="0" cy="334111"/>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885" name="Rectangle 2885"/>
                        <wps:cNvSpPr/>
                        <wps:spPr>
                          <a:xfrm>
                            <a:off x="1097280" y="5789797"/>
                            <a:ext cx="4039263" cy="579198"/>
                          </a:xfrm>
                          <a:prstGeom prst="rect">
                            <a:avLst/>
                          </a:prstGeom>
                          <a:ln w="63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FC7F01E" w14:textId="52C4F3BB" w:rsidR="00DA599E" w:rsidRPr="00CE49CC" w:rsidRDefault="00DA599E" w:rsidP="00561DCD">
                              <w:pPr>
                                <w:jc w:val="center"/>
                                <w:rPr>
                                  <w:sz w:val="26"/>
                                  <w:szCs w:val="26"/>
                                </w:rPr>
                              </w:pPr>
                              <w:r>
                                <w:rPr>
                                  <w:sz w:val="26"/>
                                  <w:szCs w:val="26"/>
                                </w:rPr>
                                <w:t>Đạt tiêu chuẩn tiếp nhận nước thải của KCN Bàu Bàng sau đó đấu nối vào hệ thống thu gom của KCN Bàu Bàng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86" name="Straight Connector 2886"/>
                        <wps:cNvCnPr/>
                        <wps:spPr>
                          <a:xfrm flipV="1">
                            <a:off x="3852012" y="696180"/>
                            <a:ext cx="314325" cy="1238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87" name="Rectangle 2887"/>
                        <wps:cNvSpPr/>
                        <wps:spPr>
                          <a:xfrm>
                            <a:off x="2059222" y="1367007"/>
                            <a:ext cx="787345" cy="247108"/>
                          </a:xfrm>
                          <a:prstGeom prst="rect">
                            <a:avLst/>
                          </a:prstGeom>
                          <a:ln w="6350">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74539134" w14:textId="77777777" w:rsidR="00DA599E" w:rsidRPr="00EC5AD9" w:rsidRDefault="00DA599E" w:rsidP="00C53866">
                              <w:pPr>
                                <w:pStyle w:val="NormalWeb"/>
                                <w:jc w:val="center"/>
                                <w:rPr>
                                  <w:b w:val="0"/>
                                  <w:sz w:val="22"/>
                                  <w:szCs w:val="22"/>
                                </w:rPr>
                              </w:pPr>
                              <w:r w:rsidRPr="00EC5AD9">
                                <w:rPr>
                                  <w:rFonts w:eastAsia="Times New Roman"/>
                                  <w:b w:val="0"/>
                                  <w:i w:val="0"/>
                                  <w:color w:val="000000"/>
                                  <w:sz w:val="22"/>
                                  <w:szCs w:val="22"/>
                                </w:rPr>
                                <w:t>P-01 A/B</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888" name="Rectangle 2888"/>
                        <wps:cNvSpPr/>
                        <wps:spPr>
                          <a:xfrm>
                            <a:off x="3617410" y="1327251"/>
                            <a:ext cx="787612" cy="270962"/>
                          </a:xfrm>
                          <a:prstGeom prst="rect">
                            <a:avLst/>
                          </a:prstGeom>
                          <a:ln w="6350">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44F65DB8" w14:textId="77777777" w:rsidR="00DA599E" w:rsidRPr="00EC5AD9" w:rsidRDefault="00DA599E" w:rsidP="00C53866">
                              <w:pPr>
                                <w:pStyle w:val="NormalWeb"/>
                                <w:jc w:val="center"/>
                                <w:rPr>
                                  <w:b w:val="0"/>
                                  <w:i w:val="0"/>
                                  <w:sz w:val="24"/>
                                  <w:szCs w:val="24"/>
                                </w:rPr>
                              </w:pPr>
                              <w:r w:rsidRPr="00EC5AD9">
                                <w:rPr>
                                  <w:rFonts w:eastAsia="Times New Roman"/>
                                  <w:b w:val="0"/>
                                  <w:i w:val="0"/>
                                  <w:color w:val="000000"/>
                                  <w:sz w:val="24"/>
                                  <w:szCs w:val="24"/>
                                </w:rPr>
                                <w:t>P-01 C/D</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07" name="Rectangle 807"/>
                        <wps:cNvSpPr/>
                        <wps:spPr>
                          <a:xfrm>
                            <a:off x="752126" y="2285216"/>
                            <a:ext cx="830183" cy="251250"/>
                          </a:xfrm>
                          <a:prstGeom prst="rect">
                            <a:avLst/>
                          </a:prstGeom>
                          <a:ln w="6350">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3A762FFD" w14:textId="77777777" w:rsidR="00DA599E" w:rsidRPr="00EC5AD9" w:rsidRDefault="00DA599E" w:rsidP="00C53866">
                              <w:pPr>
                                <w:pStyle w:val="NormalWeb"/>
                                <w:jc w:val="center"/>
                                <w:rPr>
                                  <w:b w:val="0"/>
                                  <w:i w:val="0"/>
                                  <w:sz w:val="24"/>
                                  <w:szCs w:val="24"/>
                                </w:rPr>
                              </w:pPr>
                              <w:r w:rsidRPr="00EC5AD9">
                                <w:rPr>
                                  <w:rFonts w:eastAsia="Times New Roman"/>
                                  <w:b w:val="0"/>
                                  <w:i w:val="0"/>
                                  <w:color w:val="000000"/>
                                  <w:sz w:val="24"/>
                                  <w:szCs w:val="24"/>
                                </w:rPr>
                                <w:t>AB-01A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08" name="Rectangle 808"/>
                        <wps:cNvSpPr/>
                        <wps:spPr>
                          <a:xfrm>
                            <a:off x="808153" y="2986810"/>
                            <a:ext cx="829945" cy="250825"/>
                          </a:xfrm>
                          <a:prstGeom prst="rect">
                            <a:avLst/>
                          </a:prstGeom>
                          <a:ln w="6350">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631BD613" w14:textId="77777777" w:rsidR="00DA599E" w:rsidRPr="00EC5AD9" w:rsidRDefault="00DA599E" w:rsidP="00C53866">
                              <w:pPr>
                                <w:pStyle w:val="NormalWeb"/>
                                <w:jc w:val="center"/>
                                <w:rPr>
                                  <w:b w:val="0"/>
                                  <w:i w:val="0"/>
                                  <w:sz w:val="24"/>
                                  <w:szCs w:val="24"/>
                                </w:rPr>
                              </w:pPr>
                              <w:r w:rsidRPr="00EC5AD9">
                                <w:rPr>
                                  <w:rFonts w:eastAsia="Times New Roman"/>
                                  <w:b w:val="0"/>
                                  <w:i w:val="0"/>
                                  <w:color w:val="000000"/>
                                  <w:sz w:val="24"/>
                                  <w:szCs w:val="24"/>
                                </w:rPr>
                                <w:t>AB-01B</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09" name="Rectangle 809"/>
                        <wps:cNvSpPr/>
                        <wps:spPr>
                          <a:xfrm>
                            <a:off x="704734" y="4290824"/>
                            <a:ext cx="971578" cy="305030"/>
                          </a:xfrm>
                          <a:prstGeom prst="rect">
                            <a:avLst/>
                          </a:prstGeom>
                          <a:ln w="6350">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3DF07696" w14:textId="77777777" w:rsidR="00DA599E" w:rsidRPr="00825C78" w:rsidRDefault="00DA599E" w:rsidP="00C53866">
                              <w:pPr>
                                <w:pStyle w:val="NormalWeb"/>
                                <w:jc w:val="center"/>
                                <w:rPr>
                                  <w:b w:val="0"/>
                                  <w:i w:val="0"/>
                                  <w:sz w:val="24"/>
                                  <w:szCs w:val="24"/>
                                </w:rPr>
                              </w:pPr>
                              <w:r w:rsidRPr="00825C78">
                                <w:rPr>
                                  <w:rFonts w:eastAsia="Times New Roman"/>
                                  <w:b w:val="0"/>
                                  <w:i w:val="0"/>
                                  <w:color w:val="000000"/>
                                  <w:sz w:val="24"/>
                                  <w:szCs w:val="24"/>
                                </w:rPr>
                                <w:t>DP-01 A/B</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10" name="Straight Arrow Connector 810"/>
                        <wps:cNvCnPr/>
                        <wps:spPr>
                          <a:xfrm flipH="1" flipV="1">
                            <a:off x="3945013" y="2536466"/>
                            <a:ext cx="324485" cy="0"/>
                          </a:xfrm>
                          <a:prstGeom prst="straightConnector1">
                            <a:avLst/>
                          </a:prstGeom>
                          <a:ln>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wps:wsp>
                        <wps:cNvPr id="811" name="Rectangle 811"/>
                        <wps:cNvSpPr/>
                        <wps:spPr>
                          <a:xfrm>
                            <a:off x="4405017" y="2360298"/>
                            <a:ext cx="1209040" cy="305435"/>
                          </a:xfrm>
                          <a:prstGeom prst="rect">
                            <a:avLst/>
                          </a:prstGeom>
                          <a:noFill/>
                          <a:ln w="6350">
                            <a:noFill/>
                          </a:ln>
                        </wps:spPr>
                        <wps:style>
                          <a:lnRef idx="2">
                            <a:schemeClr val="accent6"/>
                          </a:lnRef>
                          <a:fillRef idx="1">
                            <a:schemeClr val="lt1"/>
                          </a:fillRef>
                          <a:effectRef idx="0">
                            <a:schemeClr val="accent6"/>
                          </a:effectRef>
                          <a:fontRef idx="minor">
                            <a:schemeClr val="dk1"/>
                          </a:fontRef>
                        </wps:style>
                        <wps:txbx>
                          <w:txbxContent>
                            <w:p w14:paraId="4D02309B" w14:textId="77777777" w:rsidR="00DA599E" w:rsidRPr="00EA6FA2" w:rsidRDefault="00DA599E" w:rsidP="00C53866">
                              <w:pPr>
                                <w:pStyle w:val="NormalWeb"/>
                                <w:rPr>
                                  <w:b w:val="0"/>
                                  <w:i w:val="0"/>
                                  <w:sz w:val="24"/>
                                  <w:szCs w:val="24"/>
                                </w:rPr>
                              </w:pPr>
                              <w:r w:rsidRPr="00EA6FA2">
                                <w:rPr>
                                  <w:rFonts w:eastAsia="Times New Roman"/>
                                  <w:b w:val="0"/>
                                  <w:i w:val="0"/>
                                  <w:color w:val="000000"/>
                                </w:rPr>
                                <w:t>Giá thể vi sinh</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39CE4F21" id="Canvas 2891" o:spid="_x0000_s1478" editas="canvas" style="width:476.05pt;height:506.5pt;mso-position-horizontal-relative:char;mso-position-vertical-relative:line" coordsize="60458,64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">
                <v:shape id="_x0000_s1479" type="#_x0000_t75" style="position:absolute;width:60458;height:64325;visibility:visible;mso-wrap-style:square">
                  <v:fill o:detectmouseclick="t"/>
                  <v:path o:connecttype="none"/>
                </v:shape>
                <v:rect id="Rectangle 2845" o:spid="_x0000_s1480" style="position:absolute;left:5143;top:1053;width:23051;height:5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" fillcolor="white [3201]" strokecolor="black [3213]" strokeweight=".5pt">
                  <v:textbox>
                    <w:txbxContent>
                      <w:p w14:paraId="1B7831EE" w14:textId="77777777" w:rsidR="00DA599E" w:rsidRPr="00CE49CC" w:rsidRDefault="00DA599E" w:rsidP="00C53866">
                        <w:pPr>
                          <w:jc w:val="center"/>
                          <w:rPr>
                            <w:sz w:val="26"/>
                            <w:szCs w:val="26"/>
                          </w:rPr>
                        </w:pPr>
                        <w:r w:rsidRPr="00CE49CC">
                          <w:rPr>
                            <w:sz w:val="26"/>
                            <w:szCs w:val="26"/>
                          </w:rPr>
                          <w:t>Nước thải sinh hoạt, nước thải sơn sau xử lý, nước thải lò hơi</w:t>
                        </w:r>
                      </w:p>
                    </w:txbxContent>
                  </v:textbox>
                </v:rect>
                <v:rect id="Rectangle 2846" o:spid="_x0000_s1481" style="position:absolute;left:31242;top:1053;width:18192;height:48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" fillcolor="white [3201]" strokecolor="black [3213]" strokeweight=".5pt">
                  <v:textbox>
                    <w:txbxContent>
                      <w:p w14:paraId="6D20343A" w14:textId="77777777" w:rsidR="00DA599E" w:rsidRPr="00CE49CC" w:rsidRDefault="00DA599E" w:rsidP="00C53866">
                        <w:pPr>
                          <w:jc w:val="center"/>
                          <w:rPr>
                            <w:sz w:val="26"/>
                            <w:szCs w:val="26"/>
                          </w:rPr>
                        </w:pPr>
                        <w:r w:rsidRPr="00CE49CC">
                          <w:rPr>
                            <w:sz w:val="26"/>
                            <w:szCs w:val="26"/>
                          </w:rPr>
                          <w:t>Nước thải căn tin</w:t>
                        </w:r>
                      </w:p>
                    </w:txbxContent>
                  </v:textbox>
                </v:rect>
                <v:rect id="Rectangle 65" o:spid="_x0000_s1482" style="position:absolute;left:12287;top:9436;width:14002;height:36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" fillcolor="white [3201]" strokecolor="black [3213]" strokeweight=".5pt">
                  <v:textbox>
                    <w:txbxContent>
                      <w:p w14:paraId="07807AD4" w14:textId="77777777" w:rsidR="00DA599E" w:rsidRPr="00CE49CC" w:rsidRDefault="00DA599E" w:rsidP="00C53866">
                        <w:pPr>
                          <w:jc w:val="center"/>
                          <w:rPr>
                            <w:sz w:val="26"/>
                            <w:szCs w:val="26"/>
                          </w:rPr>
                        </w:pPr>
                        <w:r w:rsidRPr="00CE49CC">
                          <w:rPr>
                            <w:sz w:val="26"/>
                            <w:szCs w:val="26"/>
                          </w:rPr>
                          <w:t>Hố thu gom</w:t>
                        </w:r>
                      </w:p>
                    </w:txbxContent>
                  </v:textbox>
                </v:rect>
                <v:rect id="Rectangle 66" o:spid="_x0000_s1483" style="position:absolute;left:32099;top:9341;width:16002;height:36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" fillcolor="white [3201]" strokecolor="black [3213]" strokeweight=".5pt">
                  <v:textbox>
                    <w:txbxContent>
                      <w:p w14:paraId="66F4BDE7" w14:textId="77777777" w:rsidR="00DA599E" w:rsidRPr="00CE49CC" w:rsidRDefault="00DA599E" w:rsidP="008A53ED">
                        <w:pPr>
                          <w:pStyle w:val="0Normal"/>
                        </w:pPr>
                        <w:r w:rsidRPr="00CE49CC">
                          <w:t>Bể tách mỡ</w:t>
                        </w:r>
                      </w:p>
                    </w:txbxContent>
                  </v:textbox>
                </v:rect>
                <v:shape id="Straight Arrow Connector 73" o:spid="_x0000_s1484" type="#_x0000_t32" style="position:absolute;left:19812;top:12959;width:0;height:45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" strokecolor="black [3213]">
                  <v:stroke endarrow="open"/>
                </v:shape>
                <v:shape id="Straight Arrow Connector 74" o:spid="_x0000_s1485" type="#_x0000_t32" style="position:absolute;left:35623;top:12959;width:0;height:45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" strokecolor="black [3213]">
                  <v:stroke endarrow="open"/>
                </v:shape>
                <v:rect id="Rectangle 75" o:spid="_x0000_s1486" style="position:absolute;left:16478;top:17532;width:22718;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" fillcolor="white [3201]" strokecolor="black [3213]" strokeweight=".5pt">
                  <v:textbox>
                    <w:txbxContent>
                      <w:p w14:paraId="56262B2C" w14:textId="77777777" w:rsidR="00DA599E" w:rsidRPr="00CE49CC" w:rsidRDefault="00DA599E" w:rsidP="00C53866">
                        <w:pPr>
                          <w:jc w:val="center"/>
                          <w:rPr>
                            <w:sz w:val="26"/>
                            <w:szCs w:val="26"/>
                          </w:rPr>
                        </w:pPr>
                        <w:r w:rsidRPr="00CE49CC">
                          <w:rPr>
                            <w:sz w:val="26"/>
                            <w:szCs w:val="26"/>
                          </w:rPr>
                          <w:t xml:space="preserve">Bể </w:t>
                        </w:r>
                        <w:r>
                          <w:rPr>
                            <w:sz w:val="26"/>
                            <w:szCs w:val="26"/>
                          </w:rPr>
                          <w:t>điều hoà</w:t>
                        </w:r>
                      </w:p>
                    </w:txbxContent>
                  </v:textbox>
                </v:rect>
                <v:shape id="Straight Arrow Connector 76" o:spid="_x0000_s1487" type="#_x0000_t32" style="position:absolute;left:28003;top:20676;width:0;height:33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" strokecolor="black [3213]">
                  <v:stroke endarrow="open"/>
                </v:shape>
                <v:rect id="Rectangle 77" o:spid="_x0000_s1488" style="position:absolute;left:16478;top:24200;width:22718;height:3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" fillcolor="white [3201]" strokecolor="black [3213]" strokeweight=".5pt">
                  <v:textbox>
                    <w:txbxContent>
                      <w:p w14:paraId="1153122D" w14:textId="77777777" w:rsidR="00DA599E" w:rsidRPr="00CE49CC" w:rsidRDefault="00DA599E" w:rsidP="00C53866">
                        <w:pPr>
                          <w:jc w:val="center"/>
                          <w:rPr>
                            <w:sz w:val="26"/>
                            <w:szCs w:val="26"/>
                          </w:rPr>
                        </w:pPr>
                        <w:r w:rsidRPr="00CE49CC">
                          <w:rPr>
                            <w:sz w:val="26"/>
                            <w:szCs w:val="26"/>
                          </w:rPr>
                          <w:t>Bể MBBR</w:t>
                        </w:r>
                      </w:p>
                    </w:txbxContent>
                  </v:textbox>
                </v:rect>
                <v:shape id="Straight Arrow Connector 78" o:spid="_x0000_s1489" type="#_x0000_t32" style="position:absolute;left:27822;top:27717;width:0;height:33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" strokecolor="black [3213]">
                  <v:stroke endarrow="open"/>
                </v:shape>
                <v:rect id="Rectangle 79" o:spid="_x0000_s1490" style="position:absolute;left:16764;top:31058;width:22288;height:3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" fillcolor="white [3201]" strokecolor="black [3213]" strokeweight=".5pt">
                  <v:textbox>
                    <w:txbxContent>
                      <w:p w14:paraId="3AECFDFF" w14:textId="77777777" w:rsidR="00DA599E" w:rsidRPr="00CE49CC" w:rsidRDefault="00DA599E" w:rsidP="00C53866">
                        <w:pPr>
                          <w:jc w:val="center"/>
                          <w:rPr>
                            <w:sz w:val="26"/>
                            <w:szCs w:val="26"/>
                          </w:rPr>
                        </w:pPr>
                        <w:r w:rsidRPr="00CE49CC">
                          <w:rPr>
                            <w:sz w:val="26"/>
                            <w:szCs w:val="26"/>
                          </w:rPr>
                          <w:t>Bể FBR</w:t>
                        </w:r>
                      </w:p>
                    </w:txbxContent>
                  </v:textbox>
                </v:rect>
                <v:shape id="Straight Arrow Connector 80" o:spid="_x0000_s1491" type="#_x0000_t32" style="position:absolute;left:27822;top:34773;width:0;height:33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" strokecolor="black [3213]">
                  <v:stroke endarrow="open"/>
                </v:shape>
                <v:rect id="Rectangle 81" o:spid="_x0000_s1492" style="position:absolute;left:16677;top:38297;width:22519;height:32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" fillcolor="white [3201]" strokecolor="black [3213]" strokeweight=".5pt">
                  <v:textbox>
                    <w:txbxContent>
                      <w:p w14:paraId="30D8FB93" w14:textId="77777777" w:rsidR="00DA599E" w:rsidRPr="00CE49CC" w:rsidRDefault="00DA599E" w:rsidP="00C53866">
                        <w:pPr>
                          <w:jc w:val="center"/>
                          <w:rPr>
                            <w:sz w:val="26"/>
                            <w:szCs w:val="26"/>
                          </w:rPr>
                        </w:pPr>
                        <w:r w:rsidRPr="00CE49CC">
                          <w:rPr>
                            <w:sz w:val="26"/>
                            <w:szCs w:val="26"/>
                          </w:rPr>
                          <w:t>Bể lắng</w:t>
                        </w:r>
                      </w:p>
                    </w:txbxContent>
                  </v:textbox>
                </v:rect>
                <v:shape id="Straight Arrow Connector 82" o:spid="_x0000_s1493" type="#_x0000_t32" style="position:absolute;left:27822;top:41415;width:0;height:33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" strokecolor="black [3213]">
                  <v:stroke endarrow="open"/>
                </v:shape>
                <v:rect id="Rectangle 83" o:spid="_x0000_s1494" style="position:absolute;left:16886;top:44853;width:22569;height:3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" fillcolor="white [3201]" strokecolor="black [3213]" strokeweight=".5pt">
                  <v:textbox>
                    <w:txbxContent>
                      <w:p w14:paraId="0F380B60" w14:textId="77777777" w:rsidR="00DA599E" w:rsidRPr="00CE49CC" w:rsidRDefault="00DA599E" w:rsidP="00C53866">
                        <w:pPr>
                          <w:jc w:val="center"/>
                          <w:rPr>
                            <w:sz w:val="26"/>
                            <w:szCs w:val="26"/>
                          </w:rPr>
                        </w:pPr>
                        <w:r w:rsidRPr="00CE49CC">
                          <w:rPr>
                            <w:sz w:val="26"/>
                            <w:szCs w:val="26"/>
                          </w:rPr>
                          <w:t>Bể khử trùng</w:t>
                        </w:r>
                      </w:p>
                    </w:txbxContent>
                  </v:textbox>
                </v:rect>
                <v:shape id="Straight Arrow Connector 84" o:spid="_x0000_s1495" type="#_x0000_t32" style="position:absolute;left:18288;top:6197;width:0;height:30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" strokecolor="black [3213]">
                  <v:stroke endarrow="open"/>
                </v:shape>
                <v:shape id="Straight Arrow Connector 85" o:spid="_x0000_s1496" type="#_x0000_t32" style="position:absolute;left:39815;top:5903;width:0;height:33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" strokecolor="black [3213]">
                  <v:stroke endarrow="open"/>
                </v:shape>
                <v:line id="Straight Connector 86" o:spid="_x0000_s1497" style="position:absolute;flip:y;visibility:visible;mso-wrap-style:square" from="16764,6439" to="19907,7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" strokecolor="black [3213]"/>
                <v:line id="Straight Connector 87" o:spid="_x0000_s1498" style="position:absolute;flip:y;visibility:visible;mso-wrap-style:square" from="17031,7200" to="20174,8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" strokecolor="black [3213]"/>
                <v:line id="Straight Connector 88" o:spid="_x0000_s1499" style="position:absolute;flip:y;visibility:visible;mso-wrap-style:square" from="38234,6280" to="41377,75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" strokecolor="black [3213]"/>
                <v:shape id="Straight Arrow Connector 90" o:spid="_x0000_s1500" type="#_x0000_t32" style="position:absolute;left:27994;top:48163;width:0;height:33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" strokecolor="black [3213]">
                  <v:stroke endarrow="open"/>
                </v:shape>
                <v:rect id="Rectangle 91" o:spid="_x0000_s1501" style="position:absolute;left:16764;top:51409;width:22777;height:31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" fillcolor="white [3201]" strokecolor="black [3213]" strokeweight=".5pt">
                  <v:textbox>
                    <w:txbxContent>
                      <w:p w14:paraId="74191499" w14:textId="77777777" w:rsidR="00DA599E" w:rsidRPr="00CE49CC" w:rsidRDefault="00DA599E" w:rsidP="00C53866">
                        <w:pPr>
                          <w:jc w:val="center"/>
                          <w:rPr>
                            <w:sz w:val="26"/>
                            <w:szCs w:val="26"/>
                          </w:rPr>
                        </w:pPr>
                        <w:r w:rsidRPr="00CE49CC">
                          <w:rPr>
                            <w:sz w:val="26"/>
                            <w:szCs w:val="26"/>
                          </w:rPr>
                          <w:t>Lọc áp lực</w:t>
                        </w:r>
                      </w:p>
                    </w:txbxContent>
                  </v:textbox>
                </v:rect>
                <v:shape id="Straight Arrow Connector 92" o:spid="_x0000_s1502" type="#_x0000_t32" style="position:absolute;left:8189;top:25819;width:8098;height:3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" strokecolor="black [3213]">
                  <v:stroke dashstyle="dash" endarrow="open"/>
                </v:shape>
                <v:rect id="Rectangle 93" o:spid="_x0000_s1503" style="position:absolute;left:556;top:23914;width:7713;height:36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" fillcolor="white [3201]" strokecolor="white [3212]" strokeweight=".5pt">
                  <v:textbox>
                    <w:txbxContent>
                      <w:p w14:paraId="013830AA" w14:textId="77777777" w:rsidR="00DA599E" w:rsidRPr="00CE49CC" w:rsidRDefault="00DA599E" w:rsidP="00C53866">
                        <w:pPr>
                          <w:jc w:val="center"/>
                          <w:rPr>
                            <w:sz w:val="26"/>
                            <w:szCs w:val="26"/>
                          </w:rPr>
                        </w:pPr>
                        <w:r w:rsidRPr="00CE49CC">
                          <w:rPr>
                            <w:sz w:val="26"/>
                            <w:szCs w:val="26"/>
                          </w:rPr>
                          <w:t>Cấp khí</w:t>
                        </w:r>
                      </w:p>
                    </w:txbxContent>
                  </v:textbox>
                </v:rect>
                <v:shape id="Straight Arrow Connector 1458" o:spid="_x0000_s1504" type="#_x0000_t32" style="position:absolute;left:8984;top:32668;width:7493;height:17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" strokecolor="black [3213]">
                  <v:stroke dashstyle="dash" endarrow="open"/>
                </v:shape>
                <v:rect id="Rectangle 1459" o:spid="_x0000_s1505" style="position:absolute;top:30589;width:8428;height:3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" fillcolor="white [3201]" strokecolor="white [3212]" strokeweight=".5pt">
                  <v:textbox>
                    <w:txbxContent>
                      <w:p w14:paraId="63AF9FA1" w14:textId="77777777" w:rsidR="00DA599E" w:rsidRPr="00CE49CC" w:rsidRDefault="00DA599E" w:rsidP="00C53866">
                        <w:pPr>
                          <w:jc w:val="center"/>
                          <w:rPr>
                            <w:sz w:val="26"/>
                            <w:szCs w:val="26"/>
                          </w:rPr>
                        </w:pPr>
                        <w:r w:rsidRPr="00CE49CC">
                          <w:rPr>
                            <w:sz w:val="26"/>
                            <w:szCs w:val="26"/>
                          </w:rPr>
                          <w:t>Cấp khí</w:t>
                        </w:r>
                      </w:p>
                    </w:txbxContent>
                  </v:textbox>
                </v:rect>
                <v:shape id="Straight Arrow Connector 1470" o:spid="_x0000_s1506" type="#_x0000_t32" style="position:absolute;left:8746;top:46408;width:773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" strokecolor="black [3213]">
                  <v:stroke dashstyle="dash" endarrow="open"/>
                </v:shape>
                <v:rect id="Rectangle 1471" o:spid="_x0000_s1507" style="position:absolute;left:1326;top:44753;width:7420;height:33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" fillcolor="white [3201]" strokecolor="white [3212]" strokeweight=".5pt">
                  <v:textbox>
                    <w:txbxContent>
                      <w:p w14:paraId="638BD454" w14:textId="77777777" w:rsidR="00DA599E" w:rsidRPr="00CE49CC" w:rsidRDefault="00DA599E" w:rsidP="00C53866">
                        <w:pPr>
                          <w:jc w:val="center"/>
                          <w:rPr>
                            <w:sz w:val="26"/>
                            <w:szCs w:val="26"/>
                          </w:rPr>
                        </w:pPr>
                        <w:r w:rsidRPr="00CE49CC">
                          <w:rPr>
                            <w:sz w:val="26"/>
                            <w:szCs w:val="26"/>
                          </w:rPr>
                          <w:t xml:space="preserve">Chlorin </w:t>
                        </w:r>
                      </w:p>
                    </w:txbxContent>
                  </v:textbox>
                </v:rect>
                <v:rect id="Rectangle 2848" o:spid="_x0000_s1508" style="position:absolute;left:46005;top:44335;width:12083;height:3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" fillcolor="white [3201]" strokecolor="white [3212]" strokeweight=".5pt">
                  <v:textbox>
                    <w:txbxContent>
                      <w:p w14:paraId="065D94F4" w14:textId="77777777" w:rsidR="00DA599E" w:rsidRPr="00CE49CC" w:rsidRDefault="00DA599E" w:rsidP="00C53866">
                        <w:pPr>
                          <w:jc w:val="center"/>
                          <w:rPr>
                            <w:sz w:val="26"/>
                            <w:szCs w:val="26"/>
                          </w:rPr>
                        </w:pPr>
                        <w:r w:rsidRPr="00CE49CC">
                          <w:rPr>
                            <w:sz w:val="26"/>
                            <w:szCs w:val="26"/>
                          </w:rPr>
                          <w:t>Hút định kỳ</w:t>
                        </w:r>
                      </w:p>
                    </w:txbxContent>
                  </v:textbox>
                </v:rect>
                <v:shape id="Straight Arrow Connector 2849" o:spid="_x0000_s1509" type="#_x0000_t32" style="position:absolute;left:39629;top:39638;width:6566;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" strokecolor="black [3213]">
                  <v:stroke dashstyle="dash" endarrow="open"/>
                </v:shape>
                <v:rect id="Rectangle 2850" o:spid="_x0000_s1510" style="position:absolute;left:46195;top:37866;width:11474;height:3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" fillcolor="white [3201]" strokecolor="black [3213]" strokeweight=".5pt">
                  <v:textbox>
                    <w:txbxContent>
                      <w:p w14:paraId="4F280079" w14:textId="77777777" w:rsidR="00DA599E" w:rsidRPr="00CE49CC" w:rsidRDefault="00DA599E" w:rsidP="00C53866">
                        <w:pPr>
                          <w:jc w:val="center"/>
                          <w:rPr>
                            <w:sz w:val="26"/>
                            <w:szCs w:val="26"/>
                          </w:rPr>
                        </w:pPr>
                        <w:r w:rsidRPr="00CE49CC">
                          <w:rPr>
                            <w:sz w:val="26"/>
                            <w:szCs w:val="26"/>
                          </w:rPr>
                          <w:t>Bể chứa bùn</w:t>
                        </w:r>
                      </w:p>
                    </w:txbxContent>
                  </v:textbox>
                </v:rect>
                <v:shape id="Straight Arrow Connector 2851" o:spid="_x0000_s1511" type="#_x0000_t32" style="position:absolute;left:51947;top:41512;width:0;height:33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" strokecolor="black [3213]">
                  <v:stroke endarrow="open"/>
                </v:shape>
                <v:rect id="Rectangle 2852" o:spid="_x0000_s1512" style="position:absolute;left:40002;top:40137;width:6000;height:30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" fillcolor="white [3201]" strokecolor="white [3212]" strokeweight=".5pt">
                  <v:textbox>
                    <w:txbxContent>
                      <w:p w14:paraId="4CA705C3" w14:textId="77777777" w:rsidR="00DA599E" w:rsidRPr="00825C78" w:rsidRDefault="00DA599E" w:rsidP="00C53866">
                        <w:pPr>
                          <w:jc w:val="center"/>
                        </w:pPr>
                        <w:r w:rsidRPr="00825C78">
                          <w:t>SP-0</w:t>
                        </w:r>
                        <w:r>
                          <w:t>1</w:t>
                        </w:r>
                      </w:p>
                    </w:txbxContent>
                  </v:textbox>
                </v:rect>
                <v:line id="Straight Connector 2853" o:spid="_x0000_s1513" style="position:absolute;flip:x y;visibility:visible;mso-wrap-style:square" from="42857,27193" to="42857,39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" strokecolor="black [3213]">
                  <v:stroke dashstyle="dash"/>
                </v:line>
                <v:shape id="Straight Arrow Connector 2854" o:spid="_x0000_s1514" type="#_x0000_t32" style="position:absolute;left:39450;top:27057;width:3246;height: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" strokecolor="black [3213]">
                  <v:stroke dashstyle="dash" endarrow="open"/>
                </v:shape>
                <v:rect id="Rectangle 2856" o:spid="_x0000_s1515" style="position:absolute;left:43803;top:27532;width:12091;height:30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" filled="f" stroked="f" strokeweight=".5pt">
                  <v:textbox>
                    <w:txbxContent>
                      <w:p w14:paraId="3E94E195" w14:textId="77777777" w:rsidR="00DA599E" w:rsidRPr="00CE49CC" w:rsidRDefault="00DA599E" w:rsidP="00C53866">
                        <w:pPr>
                          <w:rPr>
                            <w:sz w:val="26"/>
                            <w:szCs w:val="26"/>
                          </w:rPr>
                        </w:pPr>
                        <w:r w:rsidRPr="00CE49CC">
                          <w:rPr>
                            <w:sz w:val="26"/>
                            <w:szCs w:val="26"/>
                          </w:rPr>
                          <w:t>Bùn tuần hoàn</w:t>
                        </w:r>
                      </w:p>
                    </w:txbxContent>
                  </v:textbox>
                </v:rect>
                <v:rect id="Rectangle 2861" o:spid="_x0000_s1516" style="position:absolute;left:28194;top:20929;width:9931;height:26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" fillcolor="white [3201]" strokecolor="white [3212]" strokeweight=".5pt">
                  <v:textbox>
                    <w:txbxContent>
                      <w:p w14:paraId="709EDF80" w14:textId="77777777" w:rsidR="00DA599E" w:rsidRPr="00CE49CC" w:rsidRDefault="00DA599E" w:rsidP="00C53866">
                        <w:r w:rsidRPr="00CE49CC">
                          <w:t>P-0</w:t>
                        </w:r>
                        <w:r>
                          <w:t>2 A/B</w:t>
                        </w:r>
                        <w:r w:rsidRPr="008B3028">
                          <w:rPr>
                            <w:noProof/>
                          </w:rPr>
                          <w:drawing>
                            <wp:inline distT="0" distB="0" distL="0" distR="0" wp14:anchorId="19F1318E" wp14:editId="5506D865">
                              <wp:extent cx="803910" cy="272215"/>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03910" cy="272215"/>
                                      </a:xfrm>
                                      <a:prstGeom prst="rect">
                                        <a:avLst/>
                                      </a:prstGeom>
                                      <a:noFill/>
                                      <a:ln>
                                        <a:noFill/>
                                      </a:ln>
                                    </pic:spPr>
                                  </pic:pic>
                                </a:graphicData>
                              </a:graphic>
                            </wp:inline>
                          </w:drawing>
                        </w:r>
                      </w:p>
                    </w:txbxContent>
                  </v:textbox>
                </v:rect>
                <v:rect id="Rectangle 2878" o:spid="_x0000_s1517" style="position:absolute;left:30331;top:48468;width:6762;height:26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" fillcolor="white [3201]" strokecolor="white [3212]" strokeweight=".5pt">
                  <v:textbox>
                    <w:txbxContent>
                      <w:p w14:paraId="02A8834C" w14:textId="77777777" w:rsidR="00DA599E" w:rsidRPr="00CE49CC" w:rsidRDefault="00DA599E" w:rsidP="00C53866">
                        <w:r>
                          <w:t>HP-01</w:t>
                        </w:r>
                      </w:p>
                    </w:txbxContent>
                  </v:textbox>
                </v:rect>
                <v:shape id="Straight Arrow Connector 2884" o:spid="_x0000_s1518" type="#_x0000_t32" style="position:absolute;left:27905;top:54592;width:0;height:33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" strokecolor="black [3213]">
                  <v:stroke endarrow="open"/>
                </v:shape>
                <v:rect id="Rectangle 2885" o:spid="_x0000_s1519" style="position:absolute;left:10972;top:57897;width:40393;height:57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" fillcolor="white [3201]" strokecolor="black [3213]" strokeweight=".5pt">
                  <v:textbox>
                    <w:txbxContent>
                      <w:p w14:paraId="3FC7F01E" w14:textId="52C4F3BB" w:rsidR="00DA599E" w:rsidRPr="00CE49CC" w:rsidRDefault="00DA599E" w:rsidP="00561DCD">
                        <w:pPr>
                          <w:jc w:val="center"/>
                          <w:rPr>
                            <w:sz w:val="26"/>
                            <w:szCs w:val="26"/>
                          </w:rPr>
                        </w:pPr>
                        <w:r>
                          <w:rPr>
                            <w:sz w:val="26"/>
                            <w:szCs w:val="26"/>
                          </w:rPr>
                          <w:t>Đạt tiêu chuẩn tiếp nhận nước thải của KCN Bàu Bàng sau đó đấu nối vào hệ thống thu gom của KCN Bàu Bàng</w:t>
                        </w:r>
                      </w:p>
                    </w:txbxContent>
                  </v:textbox>
                </v:rect>
                <v:line id="Straight Connector 2886" o:spid="_x0000_s1520" style="position:absolute;flip:y;visibility:visible;mso-wrap-style:square" from="38520,6961" to="41663,8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" strokecolor="black [3213]"/>
                <v:rect id="Rectangle 2887" o:spid="_x0000_s1521" style="position:absolute;left:20592;top:13670;width:7873;height:2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" fillcolor="white [3201]" strokecolor="white [3212]" strokeweight=".5pt">
                  <v:textbox>
                    <w:txbxContent>
                      <w:p w14:paraId="74539134" w14:textId="77777777" w:rsidR="00DA599E" w:rsidRPr="00EC5AD9" w:rsidRDefault="00DA599E" w:rsidP="00C53866">
                        <w:pPr>
                          <w:pStyle w:val="NormalWeb"/>
                          <w:jc w:val="center"/>
                          <w:rPr>
                            <w:b w:val="0"/>
                            <w:sz w:val="22"/>
                            <w:szCs w:val="22"/>
                          </w:rPr>
                        </w:pPr>
                        <w:r w:rsidRPr="00EC5AD9">
                          <w:rPr>
                            <w:rFonts w:eastAsia="Times New Roman"/>
                            <w:b w:val="0"/>
                            <w:i w:val="0"/>
                            <w:color w:val="000000"/>
                            <w:sz w:val="22"/>
                            <w:szCs w:val="22"/>
                          </w:rPr>
                          <w:t>P-01 A/B</w:t>
                        </w:r>
                      </w:p>
                    </w:txbxContent>
                  </v:textbox>
                </v:rect>
                <v:rect id="Rectangle 2888" o:spid="_x0000_s1522" style="position:absolute;left:36174;top:13272;width:7876;height:27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" fillcolor="white [3201]" strokecolor="white [3212]" strokeweight=".5pt">
                  <v:textbox>
                    <w:txbxContent>
                      <w:p w14:paraId="44F65DB8" w14:textId="77777777" w:rsidR="00DA599E" w:rsidRPr="00EC5AD9" w:rsidRDefault="00DA599E" w:rsidP="00C53866">
                        <w:pPr>
                          <w:pStyle w:val="NormalWeb"/>
                          <w:jc w:val="center"/>
                          <w:rPr>
                            <w:b w:val="0"/>
                            <w:i w:val="0"/>
                            <w:sz w:val="24"/>
                            <w:szCs w:val="24"/>
                          </w:rPr>
                        </w:pPr>
                        <w:r w:rsidRPr="00EC5AD9">
                          <w:rPr>
                            <w:rFonts w:eastAsia="Times New Roman"/>
                            <w:b w:val="0"/>
                            <w:i w:val="0"/>
                            <w:color w:val="000000"/>
                            <w:sz w:val="24"/>
                            <w:szCs w:val="24"/>
                          </w:rPr>
                          <w:t>P-01 C/D</w:t>
                        </w:r>
                      </w:p>
                    </w:txbxContent>
                  </v:textbox>
                </v:rect>
                <v:rect id="Rectangle 807" o:spid="_x0000_s1523" style="position:absolute;left:7521;top:22852;width:8302;height:25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" fillcolor="white [3201]" strokecolor="white [3212]" strokeweight=".5pt">
                  <v:textbox>
                    <w:txbxContent>
                      <w:p w14:paraId="3A762FFD" w14:textId="77777777" w:rsidR="00DA599E" w:rsidRPr="00EC5AD9" w:rsidRDefault="00DA599E" w:rsidP="00C53866">
                        <w:pPr>
                          <w:pStyle w:val="NormalWeb"/>
                          <w:jc w:val="center"/>
                          <w:rPr>
                            <w:b w:val="0"/>
                            <w:i w:val="0"/>
                            <w:sz w:val="24"/>
                            <w:szCs w:val="24"/>
                          </w:rPr>
                        </w:pPr>
                        <w:r w:rsidRPr="00EC5AD9">
                          <w:rPr>
                            <w:rFonts w:eastAsia="Times New Roman"/>
                            <w:b w:val="0"/>
                            <w:i w:val="0"/>
                            <w:color w:val="000000"/>
                            <w:sz w:val="24"/>
                            <w:szCs w:val="24"/>
                          </w:rPr>
                          <w:t>AB-01A</w:t>
                        </w:r>
                      </w:p>
                    </w:txbxContent>
                  </v:textbox>
                </v:rect>
                <v:rect id="Rectangle 808" o:spid="_x0000_s1524" style="position:absolute;left:8081;top:29868;width:8299;height:2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" fillcolor="white [3201]" strokecolor="white [3212]" strokeweight=".5pt">
                  <v:textbox>
                    <w:txbxContent>
                      <w:p w14:paraId="631BD613" w14:textId="77777777" w:rsidR="00DA599E" w:rsidRPr="00EC5AD9" w:rsidRDefault="00DA599E" w:rsidP="00C53866">
                        <w:pPr>
                          <w:pStyle w:val="NormalWeb"/>
                          <w:jc w:val="center"/>
                          <w:rPr>
                            <w:b w:val="0"/>
                            <w:i w:val="0"/>
                            <w:sz w:val="24"/>
                            <w:szCs w:val="24"/>
                          </w:rPr>
                        </w:pPr>
                        <w:r w:rsidRPr="00EC5AD9">
                          <w:rPr>
                            <w:rFonts w:eastAsia="Times New Roman"/>
                            <w:b w:val="0"/>
                            <w:i w:val="0"/>
                            <w:color w:val="000000"/>
                            <w:sz w:val="24"/>
                            <w:szCs w:val="24"/>
                          </w:rPr>
                          <w:t>AB-01B</w:t>
                        </w:r>
                      </w:p>
                    </w:txbxContent>
                  </v:textbox>
                </v:rect>
                <v:rect id="Rectangle 809" o:spid="_x0000_s1525" style="position:absolute;left:7047;top:42908;width:9716;height:3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" fillcolor="white [3201]" strokecolor="white [3212]" strokeweight=".5pt">
                  <v:textbox>
                    <w:txbxContent>
                      <w:p w14:paraId="3DF07696" w14:textId="77777777" w:rsidR="00DA599E" w:rsidRPr="00825C78" w:rsidRDefault="00DA599E" w:rsidP="00C53866">
                        <w:pPr>
                          <w:pStyle w:val="NormalWeb"/>
                          <w:jc w:val="center"/>
                          <w:rPr>
                            <w:b w:val="0"/>
                            <w:i w:val="0"/>
                            <w:sz w:val="24"/>
                            <w:szCs w:val="24"/>
                          </w:rPr>
                        </w:pPr>
                        <w:r w:rsidRPr="00825C78">
                          <w:rPr>
                            <w:rFonts w:eastAsia="Times New Roman"/>
                            <w:b w:val="0"/>
                            <w:i w:val="0"/>
                            <w:color w:val="000000"/>
                            <w:sz w:val="24"/>
                            <w:szCs w:val="24"/>
                          </w:rPr>
                          <w:t>DP-01 A/B</w:t>
                        </w:r>
                      </w:p>
                    </w:txbxContent>
                  </v:textbox>
                </v:rect>
                <v:shape id="Straight Arrow Connector 810" o:spid="_x0000_s1526" type="#_x0000_t32" style="position:absolute;left:39450;top:25364;width:3244;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" strokecolor="black [3213]">
                  <v:stroke dashstyle="dash" endarrow="open"/>
                </v:shape>
                <v:rect id="Rectangle 811" o:spid="_x0000_s1527" style="position:absolute;left:44050;top:23602;width:12090;height:30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" filled="f" stroked="f" strokeweight=".5pt">
                  <v:textbox>
                    <w:txbxContent>
                      <w:p w14:paraId="4D02309B" w14:textId="77777777" w:rsidR="00DA599E" w:rsidRPr="00EA6FA2" w:rsidRDefault="00DA599E" w:rsidP="00C53866">
                        <w:pPr>
                          <w:pStyle w:val="NormalWeb"/>
                          <w:rPr>
                            <w:b w:val="0"/>
                            <w:i w:val="0"/>
                            <w:sz w:val="24"/>
                            <w:szCs w:val="24"/>
                          </w:rPr>
                        </w:pPr>
                        <w:r w:rsidRPr="00EA6FA2">
                          <w:rPr>
                            <w:rFonts w:eastAsia="Times New Roman"/>
                            <w:b w:val="0"/>
                            <w:i w:val="0"/>
                            <w:color w:val="000000"/>
                          </w:rPr>
                          <w:t>Giá thể vi sinh</w:t>
                        </w:r>
                      </w:p>
                    </w:txbxContent>
                  </v:textbox>
                </v:rect>
                <w10:anchorlock/>
              </v:group>
            </w:pict>
          </mc:Fallback>
        </mc:AlternateContent>
      </w:r>
      <w:bookmarkEnd w:id="1283"/>
      <w:bookmarkEnd w:id="1284"/>
    </w:p>
    <w:p w14:paraId="36D1ADAE" w14:textId="64DA130A" w:rsidR="00A915DA" w:rsidRPr="00DA599E" w:rsidRDefault="0015606D" w:rsidP="0015606D">
      <w:pPr>
        <w:pStyle w:val="Caption"/>
        <w:rPr>
          <w:color w:val="auto"/>
        </w:rPr>
      </w:pPr>
      <w:bookmarkStart w:id="1286" w:name="_Toc114565228"/>
      <w:r w:rsidRPr="00DA599E">
        <w:rPr>
          <w:color w:val="auto"/>
        </w:rPr>
        <w:t xml:space="preserve">Hình 3. </w:t>
      </w:r>
      <w:r w:rsidR="002A6DFD" w:rsidRPr="00DA599E">
        <w:rPr>
          <w:color w:val="auto"/>
        </w:rPr>
        <w:fldChar w:fldCharType="begin"/>
      </w:r>
      <w:r w:rsidR="002A6DFD" w:rsidRPr="00DA599E">
        <w:rPr>
          <w:color w:val="auto"/>
        </w:rPr>
        <w:instrText xml:space="preserve"> SEQ Hình_3. \* ARABIC </w:instrText>
      </w:r>
      <w:r w:rsidR="002A6DFD" w:rsidRPr="00DA599E">
        <w:rPr>
          <w:color w:val="auto"/>
        </w:rPr>
        <w:fldChar w:fldCharType="separate"/>
      </w:r>
      <w:r w:rsidR="00DA599E">
        <w:rPr>
          <w:noProof/>
          <w:color w:val="auto"/>
        </w:rPr>
        <w:t>10</w:t>
      </w:r>
      <w:r w:rsidR="002A6DFD" w:rsidRPr="00DA599E">
        <w:rPr>
          <w:noProof/>
          <w:color w:val="auto"/>
        </w:rPr>
        <w:fldChar w:fldCharType="end"/>
      </w:r>
      <w:r w:rsidR="00A915DA" w:rsidRPr="00DA599E">
        <w:rPr>
          <w:color w:val="auto"/>
        </w:rPr>
        <w:t>. Quy trình công nghệ HTXLNT tại nhà máy</w:t>
      </w:r>
      <w:bookmarkEnd w:id="1285"/>
      <w:bookmarkEnd w:id="1286"/>
    </w:p>
    <w:p w14:paraId="2500C886" w14:textId="74F8C793" w:rsidR="00A915DA" w:rsidRPr="00DA599E" w:rsidRDefault="00A915DA" w:rsidP="00A915DA">
      <w:pPr>
        <w:tabs>
          <w:tab w:val="left" w:pos="993"/>
        </w:tabs>
        <w:spacing w:line="312" w:lineRule="auto"/>
        <w:ind w:firstLine="502"/>
        <w:jc w:val="both"/>
        <w:rPr>
          <w:b/>
          <w:sz w:val="26"/>
          <w:szCs w:val="26"/>
        </w:rPr>
      </w:pPr>
      <w:r w:rsidRPr="00DA599E">
        <w:rPr>
          <w:b/>
          <w:sz w:val="26"/>
          <w:szCs w:val="26"/>
        </w:rPr>
        <w:t>Thuyết minh công nghệ:</w:t>
      </w:r>
    </w:p>
    <w:p w14:paraId="386A17C7" w14:textId="5A5F614B" w:rsidR="003976F4" w:rsidRPr="00DA599E" w:rsidRDefault="003976F4" w:rsidP="00F23CC7">
      <w:pPr>
        <w:tabs>
          <w:tab w:val="left" w:pos="993"/>
        </w:tabs>
        <w:spacing w:line="312" w:lineRule="auto"/>
        <w:ind w:firstLine="567"/>
        <w:jc w:val="both"/>
        <w:rPr>
          <w:sz w:val="26"/>
          <w:szCs w:val="26"/>
        </w:rPr>
      </w:pPr>
      <w:r w:rsidRPr="00DA599E">
        <w:rPr>
          <w:sz w:val="26"/>
          <w:szCs w:val="26"/>
        </w:rPr>
        <w:t xml:space="preserve">Nước thải từ nhà vệ sinh sau khi được xử lý qua bể tự hoại 3 ngăn, nước thải sau </w:t>
      </w:r>
      <w:r w:rsidR="00CA27E6" w:rsidRPr="00DA599E">
        <w:rPr>
          <w:sz w:val="26"/>
          <w:szCs w:val="26"/>
        </w:rPr>
        <w:t xml:space="preserve">xử lý sơ bộ </w:t>
      </w:r>
      <w:r w:rsidRPr="00DA599E">
        <w:rPr>
          <w:sz w:val="26"/>
          <w:szCs w:val="26"/>
        </w:rPr>
        <w:t>từ</w:t>
      </w:r>
      <w:r w:rsidR="00CA27E6" w:rsidRPr="00DA599E">
        <w:rPr>
          <w:sz w:val="26"/>
          <w:szCs w:val="26"/>
        </w:rPr>
        <w:t>:</w:t>
      </w:r>
      <w:r w:rsidRPr="00DA599E">
        <w:rPr>
          <w:sz w:val="26"/>
          <w:szCs w:val="26"/>
        </w:rPr>
        <w:t xml:space="preserve"> buồng</w:t>
      </w:r>
      <w:r w:rsidR="001C371E" w:rsidRPr="00DA599E">
        <w:rPr>
          <w:sz w:val="26"/>
          <w:szCs w:val="26"/>
        </w:rPr>
        <w:t xml:space="preserve"> phun sơn mà</w:t>
      </w:r>
      <w:r w:rsidR="00CA27E6" w:rsidRPr="00DA599E">
        <w:rPr>
          <w:sz w:val="26"/>
          <w:szCs w:val="26"/>
        </w:rPr>
        <w:t>ng nước;</w:t>
      </w:r>
      <w:r w:rsidRPr="00DA599E">
        <w:rPr>
          <w:sz w:val="26"/>
          <w:szCs w:val="26"/>
        </w:rPr>
        <w:t xml:space="preserve"> </w:t>
      </w:r>
      <w:r w:rsidR="00F212B8" w:rsidRPr="00DA599E">
        <w:rPr>
          <w:sz w:val="26"/>
          <w:szCs w:val="26"/>
        </w:rPr>
        <w:t>hệ thống xử lý khí thải lò hơi</w:t>
      </w:r>
      <w:r w:rsidRPr="00DA599E">
        <w:rPr>
          <w:sz w:val="26"/>
          <w:szCs w:val="26"/>
        </w:rPr>
        <w:t xml:space="preserve"> theo đường ống thu gom nước thải riêng rẽ được đưa về hố thu gom nước thải. Nước thải từ </w:t>
      </w:r>
      <w:r w:rsidR="001C371E" w:rsidRPr="00DA599E">
        <w:rPr>
          <w:sz w:val="26"/>
          <w:szCs w:val="26"/>
        </w:rPr>
        <w:t>nhà ăn</w:t>
      </w:r>
      <w:r w:rsidRPr="00DA599E">
        <w:rPr>
          <w:sz w:val="26"/>
          <w:szCs w:val="26"/>
        </w:rPr>
        <w:t xml:space="preserve"> được xử lý qua bể tách dầu theo đường ống thu gom đưa về hệ thống xử lý nước thải tập trung của dự án.</w:t>
      </w:r>
    </w:p>
    <w:p w14:paraId="76E03BCF" w14:textId="4114DD53" w:rsidR="009F1F4F" w:rsidRPr="00DA599E" w:rsidRDefault="009F1F4F" w:rsidP="00F23CC7">
      <w:pPr>
        <w:tabs>
          <w:tab w:val="left" w:pos="993"/>
        </w:tabs>
        <w:spacing w:line="312" w:lineRule="auto"/>
        <w:ind w:firstLine="567"/>
        <w:jc w:val="both"/>
        <w:rPr>
          <w:sz w:val="26"/>
          <w:szCs w:val="26"/>
        </w:rPr>
      </w:pPr>
      <w:r w:rsidRPr="00DA599E">
        <w:rPr>
          <w:sz w:val="26"/>
          <w:szCs w:val="26"/>
        </w:rPr>
        <w:t xml:space="preserve">Nước thải từ hố thu gom được bơm </w:t>
      </w:r>
      <w:r w:rsidR="00D5387C" w:rsidRPr="00DA599E">
        <w:rPr>
          <w:sz w:val="26"/>
          <w:szCs w:val="26"/>
        </w:rPr>
        <w:t xml:space="preserve">lên bể điều hòa bằng máy bơm chuyên dụng. </w:t>
      </w:r>
      <w:r w:rsidR="00CA27E6" w:rsidRPr="00DA599E">
        <w:rPr>
          <w:sz w:val="26"/>
          <w:szCs w:val="26"/>
        </w:rPr>
        <w:t>Tại</w:t>
      </w:r>
      <w:r w:rsidR="006E5D0E" w:rsidRPr="00DA599E">
        <w:rPr>
          <w:sz w:val="26"/>
          <w:szCs w:val="26"/>
        </w:rPr>
        <w:t xml:space="preserve"> bể điều hòa sẽ diễn ra quá trình khuấy trộn để điều hòa nồng độ các chất ô nhiễm trong nước thải. </w:t>
      </w:r>
      <w:r w:rsidRPr="00DA599E">
        <w:rPr>
          <w:sz w:val="26"/>
          <w:szCs w:val="26"/>
        </w:rPr>
        <w:t xml:space="preserve"> </w:t>
      </w:r>
    </w:p>
    <w:p w14:paraId="2A198E21" w14:textId="0472B064" w:rsidR="00A915DA" w:rsidRPr="00DA599E" w:rsidRDefault="00A915DA" w:rsidP="00F23CC7">
      <w:pPr>
        <w:tabs>
          <w:tab w:val="left" w:pos="993"/>
        </w:tabs>
        <w:spacing w:line="312" w:lineRule="auto"/>
        <w:ind w:firstLine="567"/>
        <w:jc w:val="both"/>
        <w:rPr>
          <w:sz w:val="26"/>
          <w:szCs w:val="26"/>
        </w:rPr>
      </w:pPr>
      <w:r w:rsidRPr="00DA599E">
        <w:rPr>
          <w:sz w:val="26"/>
          <w:szCs w:val="26"/>
        </w:rPr>
        <w:lastRenderedPageBreak/>
        <w:t>Nước thải từ các bể tự hoại và nước thải từ các nguồn khác như rửa tay, nhà ăn, nước thải sơn sau xử lý, nước thải lò hơi.…được thu gom tập trung ở các hồ ga bên ngoài sau đó được dẫn về hệ thống xử lý nước thải chung của nhà máy. Đầu tiên nước thải sẽ chạy qua các song chắn rác và bể tách mỡ, tại đây nước thải sẽ được chảy qua một song chăn rác có kích thước mắc lưới 5mm, nhằm loại bỏ rác thải có kích thước từ 5mm như: Bao nilon, giấy báo, lá cây, các mảnh vụn khác,...sẽ được giữ lại và tách ra khỏi nước thải, rác thải sẽ được chứa trong thùng rác riêng biệt để đem đi xử lý. Nước thải chảy qua b</w:t>
      </w:r>
      <w:r w:rsidR="007B1438" w:rsidRPr="00DA599E">
        <w:rPr>
          <w:sz w:val="26"/>
          <w:szCs w:val="26"/>
        </w:rPr>
        <w:t>ể</w:t>
      </w:r>
      <w:r w:rsidRPr="00DA599E">
        <w:rPr>
          <w:sz w:val="26"/>
          <w:szCs w:val="26"/>
        </w:rPr>
        <w:t xml:space="preserve"> tách </w:t>
      </w:r>
      <w:r w:rsidR="007B1438" w:rsidRPr="00DA599E">
        <w:rPr>
          <w:sz w:val="26"/>
          <w:szCs w:val="26"/>
        </w:rPr>
        <w:t xml:space="preserve">dầu </w:t>
      </w:r>
      <w:r w:rsidRPr="00DA599E">
        <w:rPr>
          <w:sz w:val="26"/>
          <w:szCs w:val="26"/>
        </w:rPr>
        <w:t xml:space="preserve">mỡ nhằm loại bỏ dầu mỡ từ nhà ăn và các chất hoạt động bề mặt để tránh ảnh hưởng đến quá trình xử lý sinh học ở phía sau. Sau đó, nước thải sẽ chảy qua bể điều hòa để điều hòa lưu lượng và nồng độ trước khi đi xử lý tiếp theo. </w:t>
      </w:r>
    </w:p>
    <w:p w14:paraId="316E4C79" w14:textId="431BF5C5" w:rsidR="00A915DA" w:rsidRPr="00DA599E" w:rsidRDefault="00A915DA" w:rsidP="00F23CC7">
      <w:pPr>
        <w:tabs>
          <w:tab w:val="left" w:pos="993"/>
        </w:tabs>
        <w:spacing w:line="312" w:lineRule="auto"/>
        <w:ind w:firstLine="567"/>
        <w:jc w:val="both"/>
        <w:rPr>
          <w:sz w:val="26"/>
          <w:szCs w:val="26"/>
        </w:rPr>
      </w:pPr>
      <w:r w:rsidRPr="00DA599E">
        <w:rPr>
          <w:sz w:val="26"/>
          <w:szCs w:val="26"/>
        </w:rPr>
        <w:t>Từ bể điều hòa nước thải sẽ được bơm lên bể vi sinh dính b</w:t>
      </w:r>
      <w:r w:rsidR="004949EE" w:rsidRPr="00DA599E">
        <w:rPr>
          <w:sz w:val="26"/>
          <w:szCs w:val="26"/>
        </w:rPr>
        <w:t>ám hiếu khí (MBBR). Bể xử lý hiế</w:t>
      </w:r>
      <w:r w:rsidRPr="00DA599E">
        <w:rPr>
          <w:sz w:val="26"/>
          <w:szCs w:val="26"/>
        </w:rPr>
        <w:t>u khí là một công trình đơn vị quyết định hiệu quả xử lý của hệ thống vì phần lớn những chất gây ô nhiêm trong nước thải là những chất hữu</w:t>
      </w:r>
      <w:r w:rsidR="0050785C" w:rsidRPr="00DA599E">
        <w:rPr>
          <w:sz w:val="26"/>
          <w:szCs w:val="26"/>
        </w:rPr>
        <w:t xml:space="preserve"> cơ dễ phân hủy sinh học, các vi</w:t>
      </w:r>
      <w:r w:rsidRPr="00DA599E">
        <w:rPr>
          <w:sz w:val="26"/>
          <w:szCs w:val="26"/>
        </w:rPr>
        <w:t xml:space="preserve"> khuẩn hiện diện trong nước thải tồn tại ở dạng lơ lửng dính bám, các vi sinh </w:t>
      </w:r>
      <w:r w:rsidR="0050785C" w:rsidRPr="00DA599E">
        <w:rPr>
          <w:sz w:val="26"/>
          <w:szCs w:val="26"/>
        </w:rPr>
        <w:t>hiếu</w:t>
      </w:r>
      <w:r w:rsidRPr="00DA599E">
        <w:rPr>
          <w:sz w:val="26"/>
          <w:szCs w:val="26"/>
        </w:rPr>
        <w:t xml:space="preserve"> khí sẽ tiếp nhận oxy và chuyển hóa các chất hữu cơ thành thức ăn, ngoài ra trong môi trường </w:t>
      </w:r>
      <w:r w:rsidR="008A43AF" w:rsidRPr="00DA599E">
        <w:rPr>
          <w:sz w:val="26"/>
          <w:szCs w:val="26"/>
        </w:rPr>
        <w:t>hiếu</w:t>
      </w:r>
      <w:r w:rsidRPr="00DA599E">
        <w:rPr>
          <w:sz w:val="26"/>
          <w:szCs w:val="26"/>
        </w:rPr>
        <w:t xml:space="preserve"> khí, vi sinh vật tiêu thụ các chất hữu cơ t</w:t>
      </w:r>
      <w:r w:rsidR="008A43AF" w:rsidRPr="00DA599E">
        <w:rPr>
          <w:sz w:val="26"/>
          <w:szCs w:val="26"/>
        </w:rPr>
        <w:t>hành thức ăn,</w:t>
      </w:r>
      <w:r w:rsidRPr="00DA599E">
        <w:rPr>
          <w:sz w:val="26"/>
          <w:szCs w:val="26"/>
        </w:rPr>
        <w:t xml:space="preserve"> vi sinh vật tiêu thụ các chất hữu cơ để phát triển tăng sinh khối và làm giảm tải lượng ô nhiễm trong nước thải xuống mức thấp nhất. Trong bể MBBR vi sinh vật bám dính trên lớp vật liệu tiếp xúc và tạo thành những lớp vi sinh vật và khi đó chúng sẽ phân hủy các chất hữu cơ trong nước thải để tạo ra các sản phẩm như: CO</w:t>
      </w:r>
      <w:r w:rsidRPr="00DA599E">
        <w:rPr>
          <w:sz w:val="26"/>
          <w:szCs w:val="26"/>
          <w:vertAlign w:val="subscript"/>
        </w:rPr>
        <w:t>2</w:t>
      </w:r>
      <w:r w:rsidRPr="00DA599E">
        <w:rPr>
          <w:sz w:val="26"/>
          <w:szCs w:val="26"/>
        </w:rPr>
        <w:t>, H</w:t>
      </w:r>
      <w:r w:rsidRPr="00DA599E">
        <w:rPr>
          <w:sz w:val="26"/>
          <w:szCs w:val="26"/>
          <w:vertAlign w:val="subscript"/>
        </w:rPr>
        <w:t>2</w:t>
      </w:r>
      <w:r w:rsidRPr="00DA599E">
        <w:rPr>
          <w:sz w:val="26"/>
          <w:szCs w:val="26"/>
        </w:rPr>
        <w:t xml:space="preserve">O,...không khí được cung cấp liên tục vào trong bể cho vi sinh vật tồn tại và phát triển. </w:t>
      </w:r>
    </w:p>
    <w:p w14:paraId="6F78988B" w14:textId="77777777" w:rsidR="00A915DA" w:rsidRPr="00DA599E" w:rsidRDefault="00A915DA" w:rsidP="00F23CC7">
      <w:pPr>
        <w:tabs>
          <w:tab w:val="left" w:pos="993"/>
        </w:tabs>
        <w:spacing w:line="312" w:lineRule="auto"/>
        <w:ind w:firstLine="567"/>
        <w:jc w:val="both"/>
        <w:rPr>
          <w:sz w:val="26"/>
          <w:szCs w:val="26"/>
        </w:rPr>
      </w:pPr>
      <w:r w:rsidRPr="00DA599E">
        <w:rPr>
          <w:sz w:val="26"/>
          <w:szCs w:val="26"/>
        </w:rPr>
        <w:t>Tế bào vi sinh + Chất hữu cơ + CO</w:t>
      </w:r>
      <w:r w:rsidRPr="00DA599E">
        <w:rPr>
          <w:sz w:val="26"/>
          <w:szCs w:val="26"/>
          <w:vertAlign w:val="subscript"/>
        </w:rPr>
        <w:t>2</w:t>
      </w:r>
      <w:r w:rsidRPr="00DA599E">
        <w:rPr>
          <w:sz w:val="26"/>
          <w:szCs w:val="26"/>
        </w:rPr>
        <w:t xml:space="preserve"> → Tế bào mới+ CO</w:t>
      </w:r>
      <w:r w:rsidRPr="00DA599E">
        <w:rPr>
          <w:sz w:val="26"/>
          <w:szCs w:val="26"/>
          <w:vertAlign w:val="subscript"/>
        </w:rPr>
        <w:t>2</w:t>
      </w:r>
      <w:r w:rsidRPr="00DA599E">
        <w:rPr>
          <w:sz w:val="26"/>
          <w:szCs w:val="26"/>
        </w:rPr>
        <w:t xml:space="preserve"> + H</w:t>
      </w:r>
      <w:r w:rsidRPr="00DA599E">
        <w:rPr>
          <w:sz w:val="26"/>
          <w:szCs w:val="26"/>
          <w:vertAlign w:val="subscript"/>
        </w:rPr>
        <w:t>2</w:t>
      </w:r>
      <w:r w:rsidRPr="00DA599E">
        <w:rPr>
          <w:sz w:val="26"/>
          <w:szCs w:val="26"/>
        </w:rPr>
        <w:t xml:space="preserve">O </w:t>
      </w:r>
    </w:p>
    <w:p w14:paraId="0080FD7E" w14:textId="77777777" w:rsidR="00A915DA" w:rsidRPr="00DA599E" w:rsidRDefault="00A915DA" w:rsidP="00F23CC7">
      <w:pPr>
        <w:tabs>
          <w:tab w:val="left" w:pos="993"/>
        </w:tabs>
        <w:spacing w:line="312" w:lineRule="auto"/>
        <w:ind w:firstLine="567"/>
        <w:jc w:val="both"/>
        <w:rPr>
          <w:sz w:val="26"/>
          <w:szCs w:val="26"/>
        </w:rPr>
      </w:pPr>
      <w:r w:rsidRPr="00DA599E">
        <w:rPr>
          <w:sz w:val="26"/>
          <w:szCs w:val="26"/>
        </w:rPr>
        <w:t xml:space="preserve">Từ phản ứng trên cho thấy vi sinh vật đã chuyển hóa nước thải có chứa chất ô nhiễm thành các chất không gây ô nhiễm, cùng với sự phát triển của vi sinh vật, các lớp vi sinh vật ngày càng dày đặc. Khi đó lớp vi sinh vật già sẽ bị chết và chảy theo nước thải sang bể lắng, lớp vi sinh vật mới sẽ được tạo thành thay thế cho lớp vi sinh vật cũ. </w:t>
      </w:r>
    </w:p>
    <w:p w14:paraId="6F897AF3" w14:textId="3293B9E2" w:rsidR="00A915DA" w:rsidRPr="00DA599E" w:rsidRDefault="00A915DA" w:rsidP="00F23CC7">
      <w:pPr>
        <w:tabs>
          <w:tab w:val="left" w:pos="993"/>
        </w:tabs>
        <w:spacing w:line="312" w:lineRule="auto"/>
        <w:ind w:firstLine="567"/>
        <w:jc w:val="both"/>
        <w:rPr>
          <w:sz w:val="26"/>
          <w:szCs w:val="26"/>
        </w:rPr>
      </w:pPr>
      <w:r w:rsidRPr="00DA599E">
        <w:rPr>
          <w:sz w:val="26"/>
          <w:szCs w:val="26"/>
        </w:rPr>
        <w:t>Nước thải sau bể MBBR sẽ tiếp tục được xử lý giai đoạn 2 trong ngăn sinh học sau cùng. Trong các ngăn này giá thể vi sinh bám cố định Biofilm được lắp đặt thành khối dày tạo môi trường thuận lợi cho vi sinh vật phát triển và phân hủy các hợp chất hữu cơ trong nước thải. Phần nước thải sau ngăn sinh học FBR sẽ chảy sang bể lắng để loại bỏ bùn hoạt tính và xác sinh vật tro</w:t>
      </w:r>
      <w:r w:rsidR="00EE75B9" w:rsidRPr="00DA599E">
        <w:rPr>
          <w:sz w:val="26"/>
          <w:szCs w:val="26"/>
        </w:rPr>
        <w:t>ng nước thải, sau đó chảy qua bể</w:t>
      </w:r>
      <w:r w:rsidRPr="00DA599E">
        <w:rPr>
          <w:sz w:val="26"/>
          <w:szCs w:val="26"/>
        </w:rPr>
        <w:t xml:space="preserve"> khử trùng bằng chlorine để loại bỏ các sinh vật gây hại trong nước thải trước k</w:t>
      </w:r>
      <w:r w:rsidR="00794C63" w:rsidRPr="00DA599E">
        <w:rPr>
          <w:sz w:val="26"/>
          <w:szCs w:val="26"/>
        </w:rPr>
        <w:t xml:space="preserve">hi qua cột lọc áp lực và </w:t>
      </w:r>
      <w:r w:rsidR="00A46DBC" w:rsidRPr="00DA599E">
        <w:rPr>
          <w:sz w:val="26"/>
          <w:szCs w:val="26"/>
        </w:rPr>
        <w:t>đấu</w:t>
      </w:r>
      <w:r w:rsidR="00794C63" w:rsidRPr="00DA599E">
        <w:rPr>
          <w:sz w:val="26"/>
          <w:szCs w:val="26"/>
        </w:rPr>
        <w:t xml:space="preserve"> nối với hệ thống thu gom nước thải của KCN </w:t>
      </w:r>
      <w:r w:rsidR="00A46DBC" w:rsidRPr="00DA599E">
        <w:rPr>
          <w:sz w:val="26"/>
          <w:szCs w:val="26"/>
        </w:rPr>
        <w:t>B</w:t>
      </w:r>
      <w:r w:rsidR="00794C63" w:rsidRPr="00DA599E">
        <w:rPr>
          <w:sz w:val="26"/>
          <w:szCs w:val="26"/>
        </w:rPr>
        <w:t>àu Bàng</w:t>
      </w:r>
      <w:r w:rsidRPr="00DA599E">
        <w:rPr>
          <w:sz w:val="26"/>
          <w:szCs w:val="26"/>
        </w:rPr>
        <w:t xml:space="preserve">. Bùn từ bể lắng sẽ được bơm về bể chứa bùn để được phân hủy tiếp tục nhằm giảm thể tích bùn và </w:t>
      </w:r>
      <w:r w:rsidR="00794C63" w:rsidRPr="00DA599E">
        <w:rPr>
          <w:sz w:val="26"/>
          <w:szCs w:val="26"/>
        </w:rPr>
        <w:t>được hợp đồng với đơn vị thu gom và xử lý theo đúng quy định</w:t>
      </w:r>
      <w:r w:rsidRPr="00DA599E">
        <w:rPr>
          <w:sz w:val="26"/>
          <w:szCs w:val="26"/>
        </w:rPr>
        <w:t xml:space="preserve">. </w:t>
      </w:r>
    </w:p>
    <w:p w14:paraId="083EB49E" w14:textId="1A0660C9" w:rsidR="00A915DA" w:rsidRPr="00DA599E" w:rsidRDefault="00A915DA" w:rsidP="00F23CC7">
      <w:pPr>
        <w:tabs>
          <w:tab w:val="left" w:pos="993"/>
        </w:tabs>
        <w:spacing w:line="312" w:lineRule="auto"/>
        <w:ind w:firstLine="567"/>
        <w:jc w:val="both"/>
        <w:rPr>
          <w:sz w:val="26"/>
          <w:szCs w:val="26"/>
        </w:rPr>
      </w:pPr>
      <w:r w:rsidRPr="00DA599E">
        <w:rPr>
          <w:sz w:val="26"/>
          <w:szCs w:val="26"/>
        </w:rPr>
        <w:lastRenderedPageBreak/>
        <w:t>Ưu điểm của công nghệ MBBR/FBR sử dụng giá thể Bio – Chip là có thể nâng cấp, tăng lưu lượng xử lý lên đến 130% mà vẫn không cần thay đổi kích thước của bể xử lý, mà chỉ cần tăng mật độ Biochip trong bể là đủ. Theo lý thuyết, khi ứng dụng loại giá thể Bio chip có thể nâng công suất xử lý lên đến 150%. Theo kết quả quan trắc chất lượng nước thải sau xử lý của hệ thống cho thấy tất cả các chỉ tiêu đều nằm trong giới hạ</w:t>
      </w:r>
      <w:r w:rsidR="00D05A89" w:rsidRPr="00DA599E">
        <w:rPr>
          <w:sz w:val="26"/>
          <w:szCs w:val="26"/>
        </w:rPr>
        <w:t>n cho phép của tiêu chuẩn đầu nố</w:t>
      </w:r>
      <w:r w:rsidRPr="00DA599E">
        <w:rPr>
          <w:sz w:val="26"/>
          <w:szCs w:val="26"/>
        </w:rPr>
        <w:t>i vào hệ thống thu gom theo hợp đồng với KCN Bàu Bàng đạt QCVN 40:2011/BTNMT, cột B.</w:t>
      </w:r>
    </w:p>
    <w:p w14:paraId="68A3C579" w14:textId="72DA3D30" w:rsidR="00A915DA" w:rsidRPr="00DA599E" w:rsidRDefault="005C2783" w:rsidP="0015606D">
      <w:pPr>
        <w:pStyle w:val="Caption"/>
        <w:rPr>
          <w:color w:val="auto"/>
        </w:rPr>
      </w:pPr>
      <w:bookmarkStart w:id="1287" w:name="_Toc101508569"/>
      <w:bookmarkStart w:id="1288" w:name="_Toc114565229"/>
      <w:r w:rsidRPr="00DA599E">
        <w:rPr>
          <w:color w:val="auto"/>
        </w:rPr>
        <w:t>Bảng 3.</w:t>
      </w:r>
      <w:r w:rsidR="0015606D" w:rsidRPr="00DA599E">
        <w:rPr>
          <w:color w:val="auto"/>
        </w:rPr>
        <w:t xml:space="preserve"> </w:t>
      </w:r>
      <w:r w:rsidR="002A6DFD" w:rsidRPr="00DA599E">
        <w:rPr>
          <w:color w:val="auto"/>
        </w:rPr>
        <w:fldChar w:fldCharType="begin"/>
      </w:r>
      <w:r w:rsidR="002A6DFD" w:rsidRPr="00DA599E">
        <w:rPr>
          <w:color w:val="auto"/>
        </w:rPr>
        <w:instrText xml:space="preserve"> SEQ Bảng_3. \* ARABIC </w:instrText>
      </w:r>
      <w:r w:rsidR="002A6DFD" w:rsidRPr="00DA599E">
        <w:rPr>
          <w:color w:val="auto"/>
        </w:rPr>
        <w:fldChar w:fldCharType="separate"/>
      </w:r>
      <w:r w:rsidR="00DA599E">
        <w:rPr>
          <w:noProof/>
          <w:color w:val="auto"/>
        </w:rPr>
        <w:t>9</w:t>
      </w:r>
      <w:r w:rsidR="002A6DFD" w:rsidRPr="00DA599E">
        <w:rPr>
          <w:noProof/>
          <w:color w:val="auto"/>
        </w:rPr>
        <w:fldChar w:fldCharType="end"/>
      </w:r>
      <w:r w:rsidR="00A915DA" w:rsidRPr="00DA599E">
        <w:rPr>
          <w:color w:val="auto"/>
        </w:rPr>
        <w:t>. Hạng mục công trình HTXLNT</w:t>
      </w:r>
      <w:bookmarkEnd w:id="1287"/>
      <w:bookmarkEnd w:id="1288"/>
    </w:p>
    <w:tbl>
      <w:tblPr>
        <w:tblW w:w="96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0"/>
        <w:gridCol w:w="2192"/>
        <w:gridCol w:w="2941"/>
        <w:gridCol w:w="3690"/>
      </w:tblGrid>
      <w:tr w:rsidR="00DA599E" w:rsidRPr="00DA599E" w14:paraId="18199390" w14:textId="77777777" w:rsidTr="00581F60">
        <w:trPr>
          <w:trHeight w:val="568"/>
          <w:jc w:val="center"/>
        </w:trPr>
        <w:tc>
          <w:tcPr>
            <w:tcW w:w="790" w:type="dxa"/>
            <w:shd w:val="clear" w:color="auto" w:fill="EAF1DD"/>
            <w:vAlign w:val="center"/>
          </w:tcPr>
          <w:p w14:paraId="6DDB9602" w14:textId="77777777" w:rsidR="00A915DA" w:rsidRPr="00DA599E" w:rsidRDefault="00A915DA" w:rsidP="00581F60">
            <w:pPr>
              <w:pStyle w:val="Footer"/>
              <w:spacing w:line="312" w:lineRule="auto"/>
              <w:contextualSpacing/>
              <w:jc w:val="center"/>
              <w:rPr>
                <w:rFonts w:ascii="Times New Roman" w:hAnsi="Times New Roman" w:cs="Times New Roman"/>
                <w:b/>
                <w:sz w:val="26"/>
                <w:szCs w:val="26"/>
              </w:rPr>
            </w:pPr>
            <w:r w:rsidRPr="00DA599E">
              <w:rPr>
                <w:rFonts w:ascii="Times New Roman" w:hAnsi="Times New Roman" w:cs="Times New Roman"/>
                <w:b/>
                <w:sz w:val="26"/>
                <w:szCs w:val="26"/>
              </w:rPr>
              <w:t>STT</w:t>
            </w:r>
          </w:p>
        </w:tc>
        <w:tc>
          <w:tcPr>
            <w:tcW w:w="2192" w:type="dxa"/>
            <w:shd w:val="clear" w:color="auto" w:fill="EAF1DD"/>
            <w:vAlign w:val="center"/>
          </w:tcPr>
          <w:p w14:paraId="1C16CFE0" w14:textId="77777777" w:rsidR="00A915DA" w:rsidRPr="00DA599E" w:rsidRDefault="00A915DA" w:rsidP="00E6777D">
            <w:pPr>
              <w:pStyle w:val="Footer"/>
              <w:tabs>
                <w:tab w:val="clear" w:pos="4680"/>
                <w:tab w:val="clear" w:pos="9360"/>
              </w:tabs>
              <w:spacing w:line="312" w:lineRule="auto"/>
              <w:contextualSpacing/>
              <w:jc w:val="center"/>
              <w:rPr>
                <w:rFonts w:ascii="Times New Roman" w:hAnsi="Times New Roman" w:cs="Times New Roman"/>
                <w:b/>
                <w:sz w:val="26"/>
                <w:szCs w:val="26"/>
              </w:rPr>
            </w:pPr>
            <w:r w:rsidRPr="00DA599E">
              <w:rPr>
                <w:rFonts w:ascii="Times New Roman" w:hAnsi="Times New Roman" w:cs="Times New Roman"/>
                <w:b/>
                <w:sz w:val="26"/>
                <w:szCs w:val="26"/>
              </w:rPr>
              <w:t>Hạng mục</w:t>
            </w:r>
          </w:p>
        </w:tc>
        <w:tc>
          <w:tcPr>
            <w:tcW w:w="2941" w:type="dxa"/>
            <w:shd w:val="clear" w:color="auto" w:fill="EAF1DD"/>
            <w:vAlign w:val="center"/>
          </w:tcPr>
          <w:p w14:paraId="323195AC" w14:textId="77777777" w:rsidR="00A915DA" w:rsidRPr="00DA599E" w:rsidRDefault="00A915DA" w:rsidP="00E6777D">
            <w:pPr>
              <w:pStyle w:val="Footer"/>
              <w:tabs>
                <w:tab w:val="clear" w:pos="4680"/>
                <w:tab w:val="clear" w:pos="9360"/>
              </w:tabs>
              <w:spacing w:line="312" w:lineRule="auto"/>
              <w:contextualSpacing/>
              <w:jc w:val="center"/>
              <w:rPr>
                <w:rFonts w:ascii="Times New Roman" w:hAnsi="Times New Roman" w:cs="Times New Roman"/>
                <w:b/>
                <w:sz w:val="26"/>
                <w:szCs w:val="26"/>
                <w:lang w:val="fr-FR"/>
              </w:rPr>
            </w:pPr>
            <w:r w:rsidRPr="00DA599E">
              <w:rPr>
                <w:rFonts w:ascii="Times New Roman" w:hAnsi="Times New Roman" w:cs="Times New Roman"/>
                <w:b/>
                <w:sz w:val="26"/>
                <w:szCs w:val="26"/>
                <w:lang w:val="fr-FR"/>
              </w:rPr>
              <w:t>Thể tích (m</w:t>
            </w:r>
            <w:r w:rsidRPr="00DA599E">
              <w:rPr>
                <w:rFonts w:ascii="Times New Roman" w:hAnsi="Times New Roman" w:cs="Times New Roman"/>
                <w:b/>
                <w:sz w:val="26"/>
                <w:szCs w:val="26"/>
                <w:vertAlign w:val="superscript"/>
                <w:lang w:val="fr-FR"/>
              </w:rPr>
              <w:t>3</w:t>
            </w:r>
            <w:r w:rsidRPr="00DA599E">
              <w:rPr>
                <w:rFonts w:ascii="Times New Roman" w:hAnsi="Times New Roman" w:cs="Times New Roman"/>
                <w:b/>
                <w:sz w:val="26"/>
                <w:szCs w:val="26"/>
                <w:lang w:val="fr-FR"/>
              </w:rPr>
              <w:t>)</w:t>
            </w:r>
          </w:p>
          <w:p w14:paraId="3347C466" w14:textId="77777777" w:rsidR="00A915DA" w:rsidRPr="00DA599E" w:rsidRDefault="00A915DA" w:rsidP="00E6777D">
            <w:pPr>
              <w:pStyle w:val="Footer"/>
              <w:tabs>
                <w:tab w:val="clear" w:pos="4680"/>
                <w:tab w:val="clear" w:pos="9360"/>
              </w:tabs>
              <w:spacing w:line="312" w:lineRule="auto"/>
              <w:contextualSpacing/>
              <w:jc w:val="center"/>
              <w:rPr>
                <w:rFonts w:ascii="Times New Roman" w:hAnsi="Times New Roman" w:cs="Times New Roman"/>
                <w:b/>
                <w:sz w:val="26"/>
                <w:szCs w:val="26"/>
                <w:lang w:val="fr-FR"/>
              </w:rPr>
            </w:pPr>
            <w:r w:rsidRPr="00DA599E">
              <w:rPr>
                <w:rFonts w:ascii="Times New Roman" w:hAnsi="Times New Roman" w:cs="Times New Roman"/>
                <w:b/>
                <w:sz w:val="26"/>
                <w:szCs w:val="26"/>
                <w:lang w:val="fr-FR"/>
              </w:rPr>
              <w:t xml:space="preserve">L x D x H </w:t>
            </w:r>
            <w:r w:rsidRPr="00DA599E">
              <w:rPr>
                <w:rFonts w:ascii="Times New Roman" w:hAnsi="Times New Roman" w:cs="Times New Roman"/>
                <w:b/>
                <w:sz w:val="26"/>
                <w:szCs w:val="26"/>
              </w:rPr>
              <w:t>(m)</w:t>
            </w:r>
          </w:p>
        </w:tc>
        <w:tc>
          <w:tcPr>
            <w:tcW w:w="3690" w:type="dxa"/>
            <w:shd w:val="clear" w:color="auto" w:fill="EAF1DD"/>
            <w:vAlign w:val="center"/>
          </w:tcPr>
          <w:p w14:paraId="63463985" w14:textId="77777777" w:rsidR="00A915DA" w:rsidRPr="00DA599E" w:rsidRDefault="00A915DA" w:rsidP="00E6777D">
            <w:pPr>
              <w:pStyle w:val="Footer"/>
              <w:tabs>
                <w:tab w:val="clear" w:pos="4680"/>
                <w:tab w:val="clear" w:pos="9360"/>
              </w:tabs>
              <w:spacing w:line="312" w:lineRule="auto"/>
              <w:contextualSpacing/>
              <w:jc w:val="center"/>
              <w:rPr>
                <w:rFonts w:ascii="Times New Roman" w:hAnsi="Times New Roman" w:cs="Times New Roman"/>
                <w:b/>
                <w:sz w:val="26"/>
                <w:szCs w:val="26"/>
              </w:rPr>
            </w:pPr>
            <w:r w:rsidRPr="00DA599E">
              <w:rPr>
                <w:rFonts w:ascii="Times New Roman" w:hAnsi="Times New Roman" w:cs="Times New Roman"/>
                <w:b/>
                <w:sz w:val="26"/>
                <w:szCs w:val="26"/>
              </w:rPr>
              <w:t>Vật liệu</w:t>
            </w:r>
          </w:p>
        </w:tc>
      </w:tr>
      <w:tr w:rsidR="00DA599E" w:rsidRPr="00DA599E" w14:paraId="2D7E5810" w14:textId="77777777" w:rsidTr="00581F60">
        <w:trPr>
          <w:trHeight w:val="568"/>
          <w:jc w:val="center"/>
        </w:trPr>
        <w:tc>
          <w:tcPr>
            <w:tcW w:w="790" w:type="dxa"/>
            <w:vAlign w:val="center"/>
          </w:tcPr>
          <w:p w14:paraId="283EB289" w14:textId="77777777" w:rsidR="00A915DA" w:rsidRPr="00DA599E" w:rsidRDefault="00A915DA" w:rsidP="00581F60">
            <w:pPr>
              <w:pStyle w:val="Footer"/>
              <w:spacing w:line="312" w:lineRule="auto"/>
              <w:jc w:val="center"/>
              <w:rPr>
                <w:rFonts w:ascii="Times New Roman" w:hAnsi="Times New Roman" w:cs="Times New Roman"/>
                <w:sz w:val="26"/>
                <w:szCs w:val="26"/>
              </w:rPr>
            </w:pPr>
            <w:r w:rsidRPr="00DA599E">
              <w:rPr>
                <w:rFonts w:ascii="Times New Roman" w:hAnsi="Times New Roman" w:cs="Times New Roman"/>
                <w:sz w:val="26"/>
                <w:szCs w:val="26"/>
              </w:rPr>
              <w:t>1</w:t>
            </w:r>
          </w:p>
        </w:tc>
        <w:tc>
          <w:tcPr>
            <w:tcW w:w="2192" w:type="dxa"/>
            <w:vAlign w:val="center"/>
          </w:tcPr>
          <w:p w14:paraId="08540698" w14:textId="77777777" w:rsidR="00A915DA" w:rsidRPr="00DA599E" w:rsidRDefault="00A915DA" w:rsidP="00581F60">
            <w:pPr>
              <w:pStyle w:val="Footer"/>
              <w:spacing w:line="312" w:lineRule="auto"/>
              <w:rPr>
                <w:rFonts w:ascii="Times New Roman" w:hAnsi="Times New Roman" w:cs="Times New Roman"/>
                <w:sz w:val="26"/>
                <w:szCs w:val="26"/>
              </w:rPr>
            </w:pPr>
            <w:r w:rsidRPr="00DA599E">
              <w:rPr>
                <w:rFonts w:ascii="Times New Roman" w:hAnsi="Times New Roman" w:cs="Times New Roman"/>
                <w:sz w:val="26"/>
                <w:szCs w:val="26"/>
              </w:rPr>
              <w:t>Bể điều hoà</w:t>
            </w:r>
          </w:p>
        </w:tc>
        <w:tc>
          <w:tcPr>
            <w:tcW w:w="2941" w:type="dxa"/>
            <w:vAlign w:val="center"/>
          </w:tcPr>
          <w:p w14:paraId="1A8D9A03" w14:textId="77777777" w:rsidR="00A915DA" w:rsidRPr="00DA599E" w:rsidRDefault="00A915DA" w:rsidP="00E6777D">
            <w:pPr>
              <w:pStyle w:val="Footer"/>
              <w:tabs>
                <w:tab w:val="clear" w:pos="4680"/>
              </w:tabs>
              <w:spacing w:line="312" w:lineRule="auto"/>
              <w:jc w:val="center"/>
              <w:rPr>
                <w:rFonts w:ascii="Times New Roman" w:hAnsi="Times New Roman" w:cs="Times New Roman"/>
                <w:sz w:val="26"/>
                <w:szCs w:val="26"/>
              </w:rPr>
            </w:pPr>
            <w:r w:rsidRPr="00DA599E">
              <w:rPr>
                <w:rFonts w:ascii="Times New Roman" w:hAnsi="Times New Roman" w:cs="Times New Roman"/>
                <w:sz w:val="26"/>
                <w:szCs w:val="26"/>
              </w:rPr>
              <w:t>10 x 3 x 3,6 = 108 m</w:t>
            </w:r>
            <w:r w:rsidRPr="00DA599E">
              <w:rPr>
                <w:rFonts w:ascii="Times New Roman" w:hAnsi="Times New Roman" w:cs="Times New Roman"/>
                <w:sz w:val="26"/>
                <w:szCs w:val="26"/>
                <w:vertAlign w:val="superscript"/>
              </w:rPr>
              <w:t>3</w:t>
            </w:r>
          </w:p>
        </w:tc>
        <w:tc>
          <w:tcPr>
            <w:tcW w:w="3690" w:type="dxa"/>
            <w:vAlign w:val="center"/>
          </w:tcPr>
          <w:p w14:paraId="455A1FAF" w14:textId="77777777" w:rsidR="00A915DA" w:rsidRPr="00DA599E" w:rsidRDefault="00A915DA" w:rsidP="00E6777D">
            <w:pPr>
              <w:pStyle w:val="Footer"/>
              <w:tabs>
                <w:tab w:val="clear" w:pos="4680"/>
                <w:tab w:val="clear" w:pos="9360"/>
              </w:tabs>
              <w:spacing w:line="312" w:lineRule="auto"/>
              <w:jc w:val="center"/>
              <w:rPr>
                <w:rFonts w:ascii="Times New Roman" w:hAnsi="Times New Roman" w:cs="Times New Roman"/>
                <w:sz w:val="26"/>
                <w:szCs w:val="26"/>
              </w:rPr>
            </w:pPr>
            <w:r w:rsidRPr="00DA599E">
              <w:rPr>
                <w:rFonts w:ascii="Times New Roman" w:hAnsi="Times New Roman" w:cs="Times New Roman"/>
                <w:sz w:val="26"/>
                <w:szCs w:val="26"/>
              </w:rPr>
              <w:t>Xây vách ngăn bằng gạch, trát vữa mac 75</w:t>
            </w:r>
          </w:p>
        </w:tc>
      </w:tr>
      <w:tr w:rsidR="00DA599E" w:rsidRPr="00DA599E" w14:paraId="219D8D15" w14:textId="77777777" w:rsidTr="00581F60">
        <w:trPr>
          <w:trHeight w:val="568"/>
          <w:jc w:val="center"/>
        </w:trPr>
        <w:tc>
          <w:tcPr>
            <w:tcW w:w="790" w:type="dxa"/>
            <w:vAlign w:val="center"/>
          </w:tcPr>
          <w:p w14:paraId="63052F55" w14:textId="77777777" w:rsidR="00A915DA" w:rsidRPr="00DA599E" w:rsidRDefault="00A915DA" w:rsidP="00581F60">
            <w:pPr>
              <w:pStyle w:val="Footer"/>
              <w:spacing w:line="312" w:lineRule="auto"/>
              <w:jc w:val="center"/>
              <w:rPr>
                <w:rFonts w:ascii="Times New Roman" w:hAnsi="Times New Roman" w:cs="Times New Roman"/>
                <w:sz w:val="26"/>
                <w:szCs w:val="26"/>
              </w:rPr>
            </w:pPr>
            <w:r w:rsidRPr="00DA599E">
              <w:rPr>
                <w:rFonts w:ascii="Times New Roman" w:hAnsi="Times New Roman" w:cs="Times New Roman"/>
                <w:sz w:val="26"/>
                <w:szCs w:val="26"/>
              </w:rPr>
              <w:t>2</w:t>
            </w:r>
          </w:p>
        </w:tc>
        <w:tc>
          <w:tcPr>
            <w:tcW w:w="2192" w:type="dxa"/>
            <w:vAlign w:val="center"/>
          </w:tcPr>
          <w:p w14:paraId="58F5C1B2" w14:textId="77777777" w:rsidR="00A915DA" w:rsidRPr="00DA599E" w:rsidRDefault="00A915DA" w:rsidP="00581F60">
            <w:pPr>
              <w:pStyle w:val="Footer"/>
              <w:spacing w:line="312" w:lineRule="auto"/>
              <w:rPr>
                <w:rFonts w:ascii="Times New Roman" w:hAnsi="Times New Roman" w:cs="Times New Roman"/>
                <w:sz w:val="26"/>
                <w:szCs w:val="26"/>
              </w:rPr>
            </w:pPr>
            <w:r w:rsidRPr="00DA599E">
              <w:rPr>
                <w:rFonts w:ascii="Times New Roman" w:hAnsi="Times New Roman" w:cs="Times New Roman"/>
                <w:sz w:val="26"/>
                <w:szCs w:val="26"/>
              </w:rPr>
              <w:t>Bể xử lý sinh học MBBR/FBR</w:t>
            </w:r>
          </w:p>
        </w:tc>
        <w:tc>
          <w:tcPr>
            <w:tcW w:w="2941" w:type="dxa"/>
            <w:vAlign w:val="center"/>
          </w:tcPr>
          <w:p w14:paraId="6714A021" w14:textId="77777777" w:rsidR="00A915DA" w:rsidRPr="00DA599E" w:rsidRDefault="00A915DA" w:rsidP="00581F60">
            <w:pPr>
              <w:pStyle w:val="Footer"/>
              <w:spacing w:line="312" w:lineRule="auto"/>
              <w:jc w:val="center"/>
              <w:rPr>
                <w:rFonts w:ascii="Times New Roman" w:hAnsi="Times New Roman" w:cs="Times New Roman"/>
                <w:sz w:val="26"/>
                <w:szCs w:val="26"/>
              </w:rPr>
            </w:pPr>
            <w:r w:rsidRPr="00DA599E">
              <w:rPr>
                <w:rFonts w:ascii="Times New Roman" w:hAnsi="Times New Roman" w:cs="Times New Roman"/>
                <w:sz w:val="26"/>
                <w:szCs w:val="26"/>
              </w:rPr>
              <w:t>13 x 3,6 x 3,6 = 168,5 m</w:t>
            </w:r>
            <w:r w:rsidRPr="00DA599E">
              <w:rPr>
                <w:rFonts w:ascii="Times New Roman" w:hAnsi="Times New Roman" w:cs="Times New Roman"/>
                <w:sz w:val="26"/>
                <w:szCs w:val="26"/>
                <w:vertAlign w:val="superscript"/>
              </w:rPr>
              <w:t>3</w:t>
            </w:r>
          </w:p>
        </w:tc>
        <w:tc>
          <w:tcPr>
            <w:tcW w:w="3690" w:type="dxa"/>
          </w:tcPr>
          <w:p w14:paraId="1D50035B" w14:textId="77777777" w:rsidR="00A915DA" w:rsidRPr="00DA599E" w:rsidRDefault="00A915DA" w:rsidP="00E6777D">
            <w:pPr>
              <w:pStyle w:val="Footer"/>
              <w:keepNext/>
              <w:tabs>
                <w:tab w:val="clear" w:pos="4680"/>
                <w:tab w:val="clear" w:pos="9360"/>
              </w:tabs>
              <w:spacing w:line="312" w:lineRule="auto"/>
              <w:jc w:val="center"/>
              <w:rPr>
                <w:rFonts w:ascii="Times New Roman" w:hAnsi="Times New Roman" w:cs="Times New Roman"/>
                <w:sz w:val="26"/>
                <w:szCs w:val="26"/>
              </w:rPr>
            </w:pPr>
            <w:r w:rsidRPr="00DA599E">
              <w:rPr>
                <w:rFonts w:ascii="Times New Roman" w:hAnsi="Times New Roman" w:cs="Times New Roman"/>
                <w:sz w:val="26"/>
                <w:szCs w:val="26"/>
              </w:rPr>
              <w:t>Xây vách ngăn bằng gạch, trát vữa mac 75</w:t>
            </w:r>
          </w:p>
        </w:tc>
      </w:tr>
      <w:tr w:rsidR="00DA599E" w:rsidRPr="00DA599E" w14:paraId="64D50072" w14:textId="77777777" w:rsidTr="00581F60">
        <w:trPr>
          <w:trHeight w:val="568"/>
          <w:jc w:val="center"/>
        </w:trPr>
        <w:tc>
          <w:tcPr>
            <w:tcW w:w="790" w:type="dxa"/>
            <w:vAlign w:val="center"/>
          </w:tcPr>
          <w:p w14:paraId="343A1BFF" w14:textId="77777777" w:rsidR="00A915DA" w:rsidRPr="00DA599E" w:rsidRDefault="00A915DA" w:rsidP="00581F60">
            <w:pPr>
              <w:pStyle w:val="Footer"/>
              <w:spacing w:line="312" w:lineRule="auto"/>
              <w:jc w:val="center"/>
              <w:rPr>
                <w:rFonts w:ascii="Times New Roman" w:hAnsi="Times New Roman" w:cs="Times New Roman"/>
                <w:sz w:val="26"/>
                <w:szCs w:val="26"/>
              </w:rPr>
            </w:pPr>
            <w:r w:rsidRPr="00DA599E">
              <w:rPr>
                <w:rFonts w:ascii="Times New Roman" w:hAnsi="Times New Roman" w:cs="Times New Roman"/>
                <w:sz w:val="26"/>
                <w:szCs w:val="26"/>
              </w:rPr>
              <w:t>3</w:t>
            </w:r>
          </w:p>
        </w:tc>
        <w:tc>
          <w:tcPr>
            <w:tcW w:w="2192" w:type="dxa"/>
            <w:vAlign w:val="center"/>
          </w:tcPr>
          <w:p w14:paraId="3450D669" w14:textId="77777777" w:rsidR="00A915DA" w:rsidRPr="00DA599E" w:rsidRDefault="00A915DA" w:rsidP="00581F60">
            <w:pPr>
              <w:pStyle w:val="Footer"/>
              <w:spacing w:line="312" w:lineRule="auto"/>
              <w:rPr>
                <w:rFonts w:ascii="Times New Roman" w:hAnsi="Times New Roman" w:cs="Times New Roman"/>
                <w:sz w:val="26"/>
                <w:szCs w:val="26"/>
              </w:rPr>
            </w:pPr>
            <w:r w:rsidRPr="00DA599E">
              <w:rPr>
                <w:rFonts w:ascii="Times New Roman" w:hAnsi="Times New Roman" w:cs="Times New Roman"/>
                <w:sz w:val="26"/>
                <w:szCs w:val="26"/>
              </w:rPr>
              <w:t>Bể lắng</w:t>
            </w:r>
          </w:p>
        </w:tc>
        <w:tc>
          <w:tcPr>
            <w:tcW w:w="2941" w:type="dxa"/>
            <w:vAlign w:val="center"/>
          </w:tcPr>
          <w:p w14:paraId="1C3E4CA5" w14:textId="40FE30B5" w:rsidR="00A915DA" w:rsidRPr="00DA599E" w:rsidRDefault="00A915DA" w:rsidP="00581F60">
            <w:pPr>
              <w:pStyle w:val="Footer"/>
              <w:spacing w:line="312" w:lineRule="auto"/>
              <w:jc w:val="center"/>
              <w:rPr>
                <w:rFonts w:ascii="Times New Roman" w:hAnsi="Times New Roman" w:cs="Times New Roman"/>
                <w:sz w:val="26"/>
                <w:szCs w:val="26"/>
              </w:rPr>
            </w:pPr>
            <w:r w:rsidRPr="00DA599E">
              <w:rPr>
                <w:rFonts w:ascii="Times New Roman" w:hAnsi="Times New Roman" w:cs="Times New Roman"/>
                <w:sz w:val="26"/>
                <w:szCs w:val="26"/>
              </w:rPr>
              <w:t xml:space="preserve">3,6 x 3,2 x 3,6 = </w:t>
            </w:r>
            <w:r w:rsidR="007D73E9" w:rsidRPr="00DA599E">
              <w:rPr>
                <w:rFonts w:ascii="Times New Roman" w:hAnsi="Times New Roman" w:cs="Times New Roman"/>
                <w:sz w:val="26"/>
                <w:szCs w:val="26"/>
              </w:rPr>
              <w:t xml:space="preserve"> </w:t>
            </w:r>
            <w:r w:rsidRPr="00DA599E">
              <w:rPr>
                <w:rFonts w:ascii="Times New Roman" w:hAnsi="Times New Roman" w:cs="Times New Roman"/>
                <w:sz w:val="26"/>
                <w:szCs w:val="26"/>
              </w:rPr>
              <w:t>41,5 m</w:t>
            </w:r>
            <w:r w:rsidRPr="00DA599E">
              <w:rPr>
                <w:rFonts w:ascii="Times New Roman" w:hAnsi="Times New Roman" w:cs="Times New Roman"/>
                <w:sz w:val="26"/>
                <w:szCs w:val="26"/>
                <w:vertAlign w:val="superscript"/>
              </w:rPr>
              <w:t>3</w:t>
            </w:r>
          </w:p>
        </w:tc>
        <w:tc>
          <w:tcPr>
            <w:tcW w:w="3690" w:type="dxa"/>
          </w:tcPr>
          <w:p w14:paraId="1D0F08E5" w14:textId="77777777" w:rsidR="00A915DA" w:rsidRPr="00DA599E" w:rsidRDefault="00A915DA" w:rsidP="00E6777D">
            <w:pPr>
              <w:pStyle w:val="Footer"/>
              <w:keepNext/>
              <w:tabs>
                <w:tab w:val="clear" w:pos="4680"/>
                <w:tab w:val="clear" w:pos="9360"/>
              </w:tabs>
              <w:spacing w:line="312" w:lineRule="auto"/>
              <w:jc w:val="center"/>
              <w:rPr>
                <w:rFonts w:ascii="Times New Roman" w:hAnsi="Times New Roman" w:cs="Times New Roman"/>
                <w:sz w:val="26"/>
                <w:szCs w:val="26"/>
              </w:rPr>
            </w:pPr>
            <w:r w:rsidRPr="00DA599E">
              <w:rPr>
                <w:rFonts w:ascii="Times New Roman" w:hAnsi="Times New Roman" w:cs="Times New Roman"/>
                <w:sz w:val="26"/>
                <w:szCs w:val="26"/>
              </w:rPr>
              <w:t>Xây vách ngăn bằng gạch, trát vữa mac 75</w:t>
            </w:r>
          </w:p>
        </w:tc>
      </w:tr>
      <w:tr w:rsidR="00DA599E" w:rsidRPr="00DA599E" w14:paraId="04F7A29E" w14:textId="77777777" w:rsidTr="00581F60">
        <w:trPr>
          <w:trHeight w:val="568"/>
          <w:jc w:val="center"/>
        </w:trPr>
        <w:tc>
          <w:tcPr>
            <w:tcW w:w="790" w:type="dxa"/>
            <w:vAlign w:val="center"/>
          </w:tcPr>
          <w:p w14:paraId="5A7F0BA6" w14:textId="77777777" w:rsidR="00A915DA" w:rsidRPr="00DA599E" w:rsidRDefault="00A915DA" w:rsidP="00581F60">
            <w:pPr>
              <w:pStyle w:val="Footer"/>
              <w:spacing w:line="312" w:lineRule="auto"/>
              <w:jc w:val="center"/>
              <w:rPr>
                <w:rFonts w:ascii="Times New Roman" w:hAnsi="Times New Roman" w:cs="Times New Roman"/>
                <w:sz w:val="26"/>
                <w:szCs w:val="26"/>
              </w:rPr>
            </w:pPr>
            <w:r w:rsidRPr="00DA599E">
              <w:rPr>
                <w:rFonts w:ascii="Times New Roman" w:hAnsi="Times New Roman" w:cs="Times New Roman"/>
                <w:sz w:val="26"/>
                <w:szCs w:val="26"/>
              </w:rPr>
              <w:t>4</w:t>
            </w:r>
          </w:p>
        </w:tc>
        <w:tc>
          <w:tcPr>
            <w:tcW w:w="2192" w:type="dxa"/>
            <w:vAlign w:val="center"/>
          </w:tcPr>
          <w:p w14:paraId="56EED145" w14:textId="77777777" w:rsidR="00A915DA" w:rsidRPr="00DA599E" w:rsidRDefault="00A915DA" w:rsidP="00581F60">
            <w:pPr>
              <w:pStyle w:val="Footer"/>
              <w:spacing w:line="312" w:lineRule="auto"/>
              <w:rPr>
                <w:rFonts w:ascii="Times New Roman" w:hAnsi="Times New Roman" w:cs="Times New Roman"/>
                <w:sz w:val="26"/>
                <w:szCs w:val="26"/>
              </w:rPr>
            </w:pPr>
            <w:r w:rsidRPr="00DA599E">
              <w:rPr>
                <w:rFonts w:ascii="Times New Roman" w:hAnsi="Times New Roman" w:cs="Times New Roman"/>
                <w:sz w:val="26"/>
                <w:szCs w:val="26"/>
              </w:rPr>
              <w:t>Bể khử trùng</w:t>
            </w:r>
          </w:p>
        </w:tc>
        <w:tc>
          <w:tcPr>
            <w:tcW w:w="2941" w:type="dxa"/>
            <w:vAlign w:val="center"/>
          </w:tcPr>
          <w:p w14:paraId="22DF2879" w14:textId="77777777" w:rsidR="00A915DA" w:rsidRPr="00DA599E" w:rsidRDefault="00A915DA" w:rsidP="00581F60">
            <w:pPr>
              <w:pStyle w:val="Footer"/>
              <w:spacing w:line="312" w:lineRule="auto"/>
              <w:jc w:val="center"/>
              <w:rPr>
                <w:rFonts w:ascii="Times New Roman" w:hAnsi="Times New Roman" w:cs="Times New Roman"/>
                <w:sz w:val="26"/>
                <w:szCs w:val="26"/>
              </w:rPr>
            </w:pPr>
            <w:r w:rsidRPr="00DA599E">
              <w:rPr>
                <w:rFonts w:ascii="Times New Roman" w:hAnsi="Times New Roman" w:cs="Times New Roman"/>
                <w:sz w:val="26"/>
                <w:szCs w:val="26"/>
              </w:rPr>
              <w:t>3,2 x 3 x 3,6 = 34,6 m</w:t>
            </w:r>
            <w:r w:rsidRPr="00DA599E">
              <w:rPr>
                <w:rFonts w:ascii="Times New Roman" w:hAnsi="Times New Roman" w:cs="Times New Roman"/>
                <w:sz w:val="26"/>
                <w:szCs w:val="26"/>
                <w:vertAlign w:val="superscript"/>
              </w:rPr>
              <w:t>3</w:t>
            </w:r>
          </w:p>
        </w:tc>
        <w:tc>
          <w:tcPr>
            <w:tcW w:w="3690" w:type="dxa"/>
          </w:tcPr>
          <w:p w14:paraId="66206CB7" w14:textId="77777777" w:rsidR="00A915DA" w:rsidRPr="00DA599E" w:rsidRDefault="00A915DA" w:rsidP="00E6777D">
            <w:pPr>
              <w:pStyle w:val="Footer"/>
              <w:keepNext/>
              <w:tabs>
                <w:tab w:val="clear" w:pos="4680"/>
                <w:tab w:val="clear" w:pos="9360"/>
              </w:tabs>
              <w:spacing w:line="312" w:lineRule="auto"/>
              <w:jc w:val="center"/>
              <w:rPr>
                <w:rFonts w:ascii="Times New Roman" w:hAnsi="Times New Roman" w:cs="Times New Roman"/>
                <w:sz w:val="26"/>
                <w:szCs w:val="26"/>
              </w:rPr>
            </w:pPr>
            <w:r w:rsidRPr="00DA599E">
              <w:rPr>
                <w:rFonts w:ascii="Times New Roman" w:hAnsi="Times New Roman" w:cs="Times New Roman"/>
                <w:sz w:val="26"/>
                <w:szCs w:val="26"/>
              </w:rPr>
              <w:t>Xây vách ngăn bằng gạch, trát vữa mac 75</w:t>
            </w:r>
          </w:p>
        </w:tc>
      </w:tr>
      <w:tr w:rsidR="00DA599E" w:rsidRPr="00DA599E" w14:paraId="041D5778" w14:textId="77777777" w:rsidTr="00581F60">
        <w:trPr>
          <w:trHeight w:val="568"/>
          <w:jc w:val="center"/>
        </w:trPr>
        <w:tc>
          <w:tcPr>
            <w:tcW w:w="790" w:type="dxa"/>
            <w:vAlign w:val="center"/>
          </w:tcPr>
          <w:p w14:paraId="2B263DB9" w14:textId="77777777" w:rsidR="00A915DA" w:rsidRPr="00DA599E" w:rsidRDefault="00A915DA" w:rsidP="00581F60">
            <w:pPr>
              <w:pStyle w:val="Footer"/>
              <w:spacing w:line="312" w:lineRule="auto"/>
              <w:jc w:val="center"/>
              <w:rPr>
                <w:rFonts w:ascii="Times New Roman" w:hAnsi="Times New Roman" w:cs="Times New Roman"/>
                <w:sz w:val="26"/>
                <w:szCs w:val="26"/>
              </w:rPr>
            </w:pPr>
            <w:r w:rsidRPr="00DA599E">
              <w:rPr>
                <w:rFonts w:ascii="Times New Roman" w:hAnsi="Times New Roman" w:cs="Times New Roman"/>
                <w:sz w:val="26"/>
                <w:szCs w:val="26"/>
              </w:rPr>
              <w:t>5</w:t>
            </w:r>
          </w:p>
        </w:tc>
        <w:tc>
          <w:tcPr>
            <w:tcW w:w="2192" w:type="dxa"/>
            <w:vAlign w:val="center"/>
          </w:tcPr>
          <w:p w14:paraId="751AB021" w14:textId="77777777" w:rsidR="00A915DA" w:rsidRPr="00DA599E" w:rsidRDefault="00A915DA" w:rsidP="00581F60">
            <w:pPr>
              <w:pStyle w:val="Footer"/>
              <w:spacing w:line="312" w:lineRule="auto"/>
              <w:rPr>
                <w:rFonts w:ascii="Times New Roman" w:hAnsi="Times New Roman" w:cs="Times New Roman"/>
                <w:sz w:val="26"/>
                <w:szCs w:val="26"/>
              </w:rPr>
            </w:pPr>
            <w:r w:rsidRPr="00DA599E">
              <w:rPr>
                <w:rFonts w:ascii="Times New Roman" w:hAnsi="Times New Roman" w:cs="Times New Roman"/>
                <w:sz w:val="26"/>
                <w:szCs w:val="26"/>
              </w:rPr>
              <w:t>Bể chứa bùn</w:t>
            </w:r>
          </w:p>
        </w:tc>
        <w:tc>
          <w:tcPr>
            <w:tcW w:w="2941" w:type="dxa"/>
            <w:vAlign w:val="center"/>
          </w:tcPr>
          <w:p w14:paraId="1BE3DE99" w14:textId="77777777" w:rsidR="00A915DA" w:rsidRPr="00DA599E" w:rsidRDefault="00A915DA" w:rsidP="00581F60">
            <w:pPr>
              <w:pStyle w:val="Footer"/>
              <w:spacing w:line="312" w:lineRule="auto"/>
              <w:jc w:val="center"/>
              <w:rPr>
                <w:rFonts w:ascii="Times New Roman" w:hAnsi="Times New Roman" w:cs="Times New Roman"/>
                <w:sz w:val="26"/>
                <w:szCs w:val="26"/>
              </w:rPr>
            </w:pPr>
            <w:r w:rsidRPr="00DA599E">
              <w:rPr>
                <w:rFonts w:ascii="Times New Roman" w:hAnsi="Times New Roman" w:cs="Times New Roman"/>
                <w:sz w:val="26"/>
                <w:szCs w:val="26"/>
              </w:rPr>
              <w:t>3 x 3 x 3,6 = 32,4 m</w:t>
            </w:r>
            <w:r w:rsidRPr="00DA599E">
              <w:rPr>
                <w:rFonts w:ascii="Times New Roman" w:hAnsi="Times New Roman" w:cs="Times New Roman"/>
                <w:sz w:val="26"/>
                <w:szCs w:val="26"/>
                <w:vertAlign w:val="superscript"/>
              </w:rPr>
              <w:t>3</w:t>
            </w:r>
          </w:p>
        </w:tc>
        <w:tc>
          <w:tcPr>
            <w:tcW w:w="3690" w:type="dxa"/>
          </w:tcPr>
          <w:p w14:paraId="0FDF49C2" w14:textId="77777777" w:rsidR="00A915DA" w:rsidRPr="00DA599E" w:rsidRDefault="00A915DA" w:rsidP="00E6777D">
            <w:pPr>
              <w:pStyle w:val="Footer"/>
              <w:keepNext/>
              <w:tabs>
                <w:tab w:val="clear" w:pos="4680"/>
                <w:tab w:val="clear" w:pos="9360"/>
              </w:tabs>
              <w:spacing w:line="312" w:lineRule="auto"/>
              <w:jc w:val="center"/>
              <w:rPr>
                <w:rFonts w:ascii="Times New Roman" w:hAnsi="Times New Roman" w:cs="Times New Roman"/>
                <w:sz w:val="26"/>
                <w:szCs w:val="26"/>
              </w:rPr>
            </w:pPr>
            <w:r w:rsidRPr="00DA599E">
              <w:rPr>
                <w:rFonts w:ascii="Times New Roman" w:hAnsi="Times New Roman" w:cs="Times New Roman"/>
                <w:sz w:val="26"/>
                <w:szCs w:val="26"/>
              </w:rPr>
              <w:t>Xây vách ngăn bằng gạch, trát vữa mac 75</w:t>
            </w:r>
          </w:p>
        </w:tc>
      </w:tr>
    </w:tbl>
    <w:p w14:paraId="74B14EB6" w14:textId="05CF937A" w:rsidR="00A915DA" w:rsidRPr="00DA599E" w:rsidRDefault="00A915DA" w:rsidP="00A915DA">
      <w:pPr>
        <w:tabs>
          <w:tab w:val="left" w:pos="993"/>
        </w:tabs>
        <w:spacing w:line="312" w:lineRule="auto"/>
        <w:ind w:firstLine="502"/>
        <w:jc w:val="right"/>
        <w:rPr>
          <w:sz w:val="26"/>
          <w:szCs w:val="26"/>
        </w:rPr>
      </w:pPr>
      <w:r w:rsidRPr="00DA599E">
        <w:rPr>
          <w:i/>
          <w:iCs/>
          <w:sz w:val="26"/>
          <w:szCs w:val="26"/>
        </w:rPr>
        <w:t>(Nguồn</w:t>
      </w:r>
      <w:r w:rsidR="006E2955" w:rsidRPr="00DA599E">
        <w:rPr>
          <w:i/>
          <w:iCs/>
          <w:sz w:val="26"/>
          <w:szCs w:val="26"/>
        </w:rPr>
        <w:t>:</w:t>
      </w:r>
      <w:r w:rsidRPr="00DA599E">
        <w:rPr>
          <w:i/>
          <w:iCs/>
          <w:sz w:val="26"/>
          <w:szCs w:val="26"/>
        </w:rPr>
        <w:t xml:space="preserve"> </w:t>
      </w:r>
      <w:r w:rsidRPr="00DA599E">
        <w:rPr>
          <w:bCs/>
          <w:i/>
          <w:iCs/>
          <w:sz w:val="26"/>
          <w:szCs w:val="26"/>
        </w:rPr>
        <w:t>Công ty TNHH RK Resources</w:t>
      </w:r>
      <w:r w:rsidRPr="00DA599E">
        <w:rPr>
          <w:i/>
          <w:iCs/>
          <w:sz w:val="26"/>
          <w:szCs w:val="26"/>
        </w:rPr>
        <w:t>, 202</w:t>
      </w:r>
      <w:r w:rsidR="006E2955" w:rsidRPr="00DA599E">
        <w:rPr>
          <w:i/>
          <w:iCs/>
          <w:sz w:val="26"/>
          <w:szCs w:val="26"/>
        </w:rPr>
        <w:t>2</w:t>
      </w:r>
      <w:r w:rsidRPr="00DA599E">
        <w:rPr>
          <w:i/>
          <w:iCs/>
          <w:sz w:val="26"/>
          <w:szCs w:val="26"/>
        </w:rPr>
        <w:t>)</w:t>
      </w:r>
    </w:p>
    <w:p w14:paraId="35CBF79F" w14:textId="77777777" w:rsidR="006570F4" w:rsidRPr="00DA599E" w:rsidRDefault="006570F4">
      <w:pPr>
        <w:spacing w:after="200" w:line="276" w:lineRule="auto"/>
        <w:rPr>
          <w:rFonts w:eastAsiaTheme="minorHAnsi" w:cstheme="minorBidi"/>
          <w:b/>
          <w:bCs/>
          <w:sz w:val="26"/>
          <w:szCs w:val="18"/>
        </w:rPr>
      </w:pPr>
      <w:bookmarkStart w:id="1289" w:name="_Toc101508570"/>
      <w:r w:rsidRPr="00DA599E">
        <w:br w:type="page"/>
      </w:r>
    </w:p>
    <w:p w14:paraId="62BF3996" w14:textId="5E431AE0" w:rsidR="00E6777D" w:rsidRPr="00DA599E" w:rsidRDefault="005C2783" w:rsidP="0015606D">
      <w:pPr>
        <w:pStyle w:val="Caption"/>
        <w:rPr>
          <w:color w:val="auto"/>
        </w:rPr>
      </w:pPr>
      <w:bookmarkStart w:id="1290" w:name="_Toc114565230"/>
      <w:r w:rsidRPr="00DA599E">
        <w:rPr>
          <w:color w:val="auto"/>
        </w:rPr>
        <w:lastRenderedPageBreak/>
        <w:t>Bảng 3.</w:t>
      </w:r>
      <w:r w:rsidR="0015606D" w:rsidRPr="00DA599E">
        <w:rPr>
          <w:color w:val="auto"/>
        </w:rPr>
        <w:t xml:space="preserve"> </w:t>
      </w:r>
      <w:r w:rsidR="002A6DFD" w:rsidRPr="00DA599E">
        <w:rPr>
          <w:color w:val="auto"/>
        </w:rPr>
        <w:fldChar w:fldCharType="begin"/>
      </w:r>
      <w:r w:rsidR="002A6DFD" w:rsidRPr="00DA599E">
        <w:rPr>
          <w:color w:val="auto"/>
        </w:rPr>
        <w:instrText xml:space="preserve"> SEQ Bảng_3. \* ARABIC </w:instrText>
      </w:r>
      <w:r w:rsidR="002A6DFD" w:rsidRPr="00DA599E">
        <w:rPr>
          <w:color w:val="auto"/>
        </w:rPr>
        <w:fldChar w:fldCharType="separate"/>
      </w:r>
      <w:r w:rsidR="00DA599E">
        <w:rPr>
          <w:noProof/>
          <w:color w:val="auto"/>
        </w:rPr>
        <w:t>10</w:t>
      </w:r>
      <w:r w:rsidR="002A6DFD" w:rsidRPr="00DA599E">
        <w:rPr>
          <w:noProof/>
          <w:color w:val="auto"/>
        </w:rPr>
        <w:fldChar w:fldCharType="end"/>
      </w:r>
      <w:r w:rsidR="0015606D" w:rsidRPr="00DA599E">
        <w:rPr>
          <w:color w:val="auto"/>
        </w:rPr>
        <w:t xml:space="preserve">. </w:t>
      </w:r>
      <w:r w:rsidR="00E6777D" w:rsidRPr="00DA599E">
        <w:rPr>
          <w:color w:val="auto"/>
        </w:rPr>
        <w:t>Thông số kỹ thuật của hệ thống xử lý nước thải</w:t>
      </w:r>
      <w:bookmarkEnd w:id="1289"/>
      <w:bookmarkEnd w:id="1290"/>
    </w:p>
    <w:tbl>
      <w:tblPr>
        <w:tblStyle w:val="TableGrid"/>
        <w:tblW w:w="9690" w:type="dxa"/>
        <w:jc w:val="center"/>
        <w:tblLook w:val="04A0" w:firstRow="1" w:lastRow="0" w:firstColumn="1" w:lastColumn="0" w:noHBand="0" w:noVBand="1"/>
      </w:tblPr>
      <w:tblGrid>
        <w:gridCol w:w="794"/>
        <w:gridCol w:w="1853"/>
        <w:gridCol w:w="967"/>
        <w:gridCol w:w="2420"/>
        <w:gridCol w:w="2225"/>
        <w:gridCol w:w="1431"/>
      </w:tblGrid>
      <w:tr w:rsidR="00DA599E" w:rsidRPr="00DA599E" w14:paraId="7954AB70" w14:textId="50A76A4F" w:rsidTr="00D50612">
        <w:trPr>
          <w:trHeight w:val="503"/>
          <w:jc w:val="center"/>
        </w:trPr>
        <w:tc>
          <w:tcPr>
            <w:tcW w:w="794" w:type="dxa"/>
            <w:vAlign w:val="center"/>
          </w:tcPr>
          <w:p w14:paraId="78C744B0" w14:textId="51A5ADB7" w:rsidR="00EE75B9" w:rsidRPr="00DA599E" w:rsidRDefault="00EE75B9" w:rsidP="00EE75B9">
            <w:pPr>
              <w:tabs>
                <w:tab w:val="left" w:pos="993"/>
              </w:tabs>
              <w:jc w:val="center"/>
              <w:rPr>
                <w:b/>
                <w:sz w:val="26"/>
                <w:szCs w:val="26"/>
              </w:rPr>
            </w:pPr>
            <w:r w:rsidRPr="00DA599E">
              <w:rPr>
                <w:b/>
                <w:sz w:val="26"/>
                <w:szCs w:val="26"/>
              </w:rPr>
              <w:t>STT</w:t>
            </w:r>
          </w:p>
        </w:tc>
        <w:tc>
          <w:tcPr>
            <w:tcW w:w="1853" w:type="dxa"/>
            <w:vAlign w:val="center"/>
          </w:tcPr>
          <w:p w14:paraId="0FA3199D" w14:textId="4DEFAD9F" w:rsidR="00EE75B9" w:rsidRPr="00DA599E" w:rsidRDefault="00EE75B9" w:rsidP="00EE75B9">
            <w:pPr>
              <w:tabs>
                <w:tab w:val="left" w:pos="993"/>
              </w:tabs>
              <w:jc w:val="center"/>
              <w:rPr>
                <w:b/>
                <w:sz w:val="26"/>
                <w:szCs w:val="26"/>
              </w:rPr>
            </w:pPr>
            <w:r w:rsidRPr="00DA599E">
              <w:rPr>
                <w:b/>
                <w:sz w:val="26"/>
                <w:szCs w:val="26"/>
              </w:rPr>
              <w:t>Thiết bị</w:t>
            </w:r>
          </w:p>
        </w:tc>
        <w:tc>
          <w:tcPr>
            <w:tcW w:w="967" w:type="dxa"/>
            <w:vAlign w:val="center"/>
          </w:tcPr>
          <w:p w14:paraId="754C9413" w14:textId="1F1CF224" w:rsidR="00EE75B9" w:rsidRPr="00DA599E" w:rsidRDefault="00EE75B9" w:rsidP="00EE75B9">
            <w:pPr>
              <w:tabs>
                <w:tab w:val="left" w:pos="993"/>
              </w:tabs>
              <w:jc w:val="center"/>
              <w:rPr>
                <w:b/>
                <w:sz w:val="26"/>
                <w:szCs w:val="26"/>
              </w:rPr>
            </w:pPr>
            <w:r w:rsidRPr="00DA599E">
              <w:rPr>
                <w:b/>
                <w:sz w:val="26"/>
                <w:szCs w:val="26"/>
              </w:rPr>
              <w:t>Số lượng</w:t>
            </w:r>
          </w:p>
        </w:tc>
        <w:tc>
          <w:tcPr>
            <w:tcW w:w="2420" w:type="dxa"/>
            <w:vAlign w:val="center"/>
          </w:tcPr>
          <w:p w14:paraId="7F1A514E" w14:textId="61E04F3C" w:rsidR="00EE75B9" w:rsidRPr="00DA599E" w:rsidRDefault="00EE75B9" w:rsidP="00EE75B9">
            <w:pPr>
              <w:tabs>
                <w:tab w:val="left" w:pos="993"/>
              </w:tabs>
              <w:jc w:val="center"/>
              <w:rPr>
                <w:b/>
                <w:sz w:val="26"/>
                <w:szCs w:val="26"/>
              </w:rPr>
            </w:pPr>
            <w:r w:rsidRPr="00DA599E">
              <w:rPr>
                <w:b/>
                <w:sz w:val="26"/>
                <w:szCs w:val="26"/>
              </w:rPr>
              <w:t>Thông số</w:t>
            </w:r>
          </w:p>
        </w:tc>
        <w:tc>
          <w:tcPr>
            <w:tcW w:w="2225" w:type="dxa"/>
            <w:vAlign w:val="center"/>
          </w:tcPr>
          <w:p w14:paraId="2FAE2329" w14:textId="552928A1" w:rsidR="00EE75B9" w:rsidRPr="00DA599E" w:rsidRDefault="00EE75B9" w:rsidP="00EE75B9">
            <w:pPr>
              <w:tabs>
                <w:tab w:val="left" w:pos="993"/>
              </w:tabs>
              <w:jc w:val="center"/>
              <w:rPr>
                <w:b/>
                <w:sz w:val="26"/>
                <w:szCs w:val="26"/>
              </w:rPr>
            </w:pPr>
            <w:r w:rsidRPr="00DA599E">
              <w:rPr>
                <w:b/>
                <w:sz w:val="26"/>
                <w:szCs w:val="26"/>
              </w:rPr>
              <w:t>Nhiệm vụ</w:t>
            </w:r>
          </w:p>
        </w:tc>
        <w:tc>
          <w:tcPr>
            <w:tcW w:w="1431" w:type="dxa"/>
            <w:vAlign w:val="center"/>
          </w:tcPr>
          <w:p w14:paraId="46879F41" w14:textId="37615671" w:rsidR="00EE75B9" w:rsidRPr="00DA599E" w:rsidRDefault="00EE75B9" w:rsidP="00EE75B9">
            <w:pPr>
              <w:tabs>
                <w:tab w:val="left" w:pos="993"/>
              </w:tabs>
              <w:jc w:val="center"/>
              <w:rPr>
                <w:b/>
                <w:sz w:val="26"/>
                <w:szCs w:val="26"/>
              </w:rPr>
            </w:pPr>
            <w:r w:rsidRPr="00DA599E">
              <w:rPr>
                <w:b/>
                <w:sz w:val="26"/>
                <w:szCs w:val="26"/>
              </w:rPr>
              <w:t>Tiêu hao điện</w:t>
            </w:r>
          </w:p>
        </w:tc>
      </w:tr>
      <w:tr w:rsidR="00DA599E" w:rsidRPr="00DA599E" w14:paraId="345FC07F" w14:textId="20B400E2" w:rsidTr="00D50612">
        <w:trPr>
          <w:trHeight w:val="997"/>
          <w:jc w:val="center"/>
        </w:trPr>
        <w:tc>
          <w:tcPr>
            <w:tcW w:w="794" w:type="dxa"/>
            <w:vAlign w:val="center"/>
          </w:tcPr>
          <w:p w14:paraId="4041EE7C" w14:textId="222AC0DB" w:rsidR="00EE75B9" w:rsidRPr="00DA599E" w:rsidRDefault="00EE75B9" w:rsidP="00EE75B9">
            <w:pPr>
              <w:tabs>
                <w:tab w:val="left" w:pos="993"/>
              </w:tabs>
              <w:jc w:val="center"/>
              <w:rPr>
                <w:sz w:val="26"/>
                <w:szCs w:val="26"/>
              </w:rPr>
            </w:pPr>
            <w:r w:rsidRPr="00DA599E">
              <w:rPr>
                <w:sz w:val="26"/>
                <w:szCs w:val="26"/>
              </w:rPr>
              <w:t>1</w:t>
            </w:r>
          </w:p>
        </w:tc>
        <w:tc>
          <w:tcPr>
            <w:tcW w:w="1853" w:type="dxa"/>
          </w:tcPr>
          <w:p w14:paraId="3C66DC32" w14:textId="239F69DF" w:rsidR="00EE75B9" w:rsidRPr="00DA599E" w:rsidRDefault="00EE75B9" w:rsidP="00EE75B9">
            <w:pPr>
              <w:tabs>
                <w:tab w:val="left" w:pos="993"/>
              </w:tabs>
              <w:jc w:val="both"/>
              <w:rPr>
                <w:sz w:val="26"/>
                <w:szCs w:val="26"/>
              </w:rPr>
            </w:pPr>
            <w:r w:rsidRPr="00DA599E">
              <w:rPr>
                <w:sz w:val="26"/>
                <w:szCs w:val="26"/>
              </w:rPr>
              <w:t>Thiết bị thổi khí</w:t>
            </w:r>
          </w:p>
        </w:tc>
        <w:tc>
          <w:tcPr>
            <w:tcW w:w="967" w:type="dxa"/>
            <w:vAlign w:val="center"/>
          </w:tcPr>
          <w:p w14:paraId="568CDC14" w14:textId="495149BF" w:rsidR="00EE75B9" w:rsidRPr="00DA599E" w:rsidRDefault="00EE75B9" w:rsidP="00EE75B9">
            <w:pPr>
              <w:tabs>
                <w:tab w:val="left" w:pos="993"/>
              </w:tabs>
              <w:jc w:val="center"/>
              <w:rPr>
                <w:sz w:val="26"/>
                <w:szCs w:val="26"/>
              </w:rPr>
            </w:pPr>
            <w:r w:rsidRPr="00DA599E">
              <w:rPr>
                <w:sz w:val="26"/>
                <w:szCs w:val="26"/>
              </w:rPr>
              <w:t>1</w:t>
            </w:r>
          </w:p>
        </w:tc>
        <w:tc>
          <w:tcPr>
            <w:tcW w:w="2420" w:type="dxa"/>
          </w:tcPr>
          <w:p w14:paraId="40C9F8FD" w14:textId="03281C37" w:rsidR="00EE75B9" w:rsidRPr="00DA599E" w:rsidRDefault="00EE75B9" w:rsidP="00EE75B9">
            <w:pPr>
              <w:tabs>
                <w:tab w:val="left" w:pos="993"/>
              </w:tabs>
              <w:jc w:val="both"/>
              <w:rPr>
                <w:sz w:val="26"/>
                <w:szCs w:val="26"/>
              </w:rPr>
            </w:pPr>
            <w:r w:rsidRPr="00DA599E">
              <w:rPr>
                <w:sz w:val="26"/>
                <w:szCs w:val="26"/>
              </w:rPr>
              <w:t>Lưu lượng: 2 m</w:t>
            </w:r>
            <w:r w:rsidRPr="00DA599E">
              <w:rPr>
                <w:sz w:val="26"/>
                <w:szCs w:val="26"/>
                <w:vertAlign w:val="superscript"/>
              </w:rPr>
              <w:t>3</w:t>
            </w:r>
            <w:r w:rsidRPr="00DA599E">
              <w:rPr>
                <w:sz w:val="26"/>
                <w:szCs w:val="26"/>
              </w:rPr>
              <w:t>/phút</w:t>
            </w:r>
          </w:p>
          <w:p w14:paraId="511A3923" w14:textId="57000A0D" w:rsidR="00EE75B9" w:rsidRPr="00DA599E" w:rsidRDefault="00EE75B9" w:rsidP="00EE75B9">
            <w:pPr>
              <w:tabs>
                <w:tab w:val="left" w:pos="993"/>
              </w:tabs>
              <w:jc w:val="both"/>
              <w:rPr>
                <w:sz w:val="26"/>
                <w:szCs w:val="26"/>
              </w:rPr>
            </w:pPr>
            <w:r w:rsidRPr="00DA599E">
              <w:rPr>
                <w:sz w:val="26"/>
                <w:szCs w:val="26"/>
              </w:rPr>
              <w:t>Công suất: 37kW</w:t>
            </w:r>
          </w:p>
        </w:tc>
        <w:tc>
          <w:tcPr>
            <w:tcW w:w="2225" w:type="dxa"/>
          </w:tcPr>
          <w:p w14:paraId="760EDEC9" w14:textId="3325A120" w:rsidR="00EE75B9" w:rsidRPr="00DA599E" w:rsidRDefault="00EE75B9" w:rsidP="00EE75B9">
            <w:pPr>
              <w:tabs>
                <w:tab w:val="left" w:pos="993"/>
              </w:tabs>
              <w:jc w:val="both"/>
              <w:rPr>
                <w:sz w:val="26"/>
                <w:szCs w:val="26"/>
              </w:rPr>
            </w:pPr>
            <w:r w:rsidRPr="00DA599E">
              <w:rPr>
                <w:sz w:val="26"/>
                <w:szCs w:val="26"/>
              </w:rPr>
              <w:t>Cung cấp oxy cho quá trình xử lý sinh học hiếu khí</w:t>
            </w:r>
          </w:p>
        </w:tc>
        <w:tc>
          <w:tcPr>
            <w:tcW w:w="1431" w:type="dxa"/>
            <w:vAlign w:val="center"/>
          </w:tcPr>
          <w:p w14:paraId="3385B484" w14:textId="65ECBAA7" w:rsidR="00EE75B9" w:rsidRPr="00DA599E" w:rsidRDefault="007E4C18" w:rsidP="0045207E">
            <w:pPr>
              <w:tabs>
                <w:tab w:val="left" w:pos="993"/>
              </w:tabs>
              <w:jc w:val="center"/>
              <w:rPr>
                <w:sz w:val="26"/>
                <w:szCs w:val="26"/>
              </w:rPr>
            </w:pPr>
            <w:r w:rsidRPr="00DA599E">
              <w:rPr>
                <w:sz w:val="26"/>
                <w:szCs w:val="26"/>
              </w:rPr>
              <w:t>37 kW.h</w:t>
            </w:r>
          </w:p>
        </w:tc>
      </w:tr>
      <w:tr w:rsidR="00DA599E" w:rsidRPr="00DA599E" w14:paraId="75C349B5" w14:textId="7937A648" w:rsidTr="00D50612">
        <w:trPr>
          <w:trHeight w:val="745"/>
          <w:jc w:val="center"/>
        </w:trPr>
        <w:tc>
          <w:tcPr>
            <w:tcW w:w="794" w:type="dxa"/>
            <w:vAlign w:val="center"/>
          </w:tcPr>
          <w:p w14:paraId="5868A5F2" w14:textId="32F09A8B" w:rsidR="00EE75B9" w:rsidRPr="00DA599E" w:rsidRDefault="00EE75B9" w:rsidP="00EE75B9">
            <w:pPr>
              <w:tabs>
                <w:tab w:val="left" w:pos="993"/>
              </w:tabs>
              <w:jc w:val="center"/>
              <w:rPr>
                <w:sz w:val="26"/>
                <w:szCs w:val="26"/>
              </w:rPr>
            </w:pPr>
            <w:r w:rsidRPr="00DA599E">
              <w:rPr>
                <w:sz w:val="26"/>
                <w:szCs w:val="26"/>
              </w:rPr>
              <w:t>2</w:t>
            </w:r>
          </w:p>
        </w:tc>
        <w:tc>
          <w:tcPr>
            <w:tcW w:w="1853" w:type="dxa"/>
          </w:tcPr>
          <w:p w14:paraId="41B31EA3" w14:textId="07357739" w:rsidR="00EE75B9" w:rsidRPr="00DA599E" w:rsidRDefault="00EE75B9" w:rsidP="00EE75B9">
            <w:pPr>
              <w:tabs>
                <w:tab w:val="left" w:pos="993"/>
              </w:tabs>
              <w:jc w:val="both"/>
              <w:rPr>
                <w:sz w:val="26"/>
                <w:szCs w:val="26"/>
              </w:rPr>
            </w:pPr>
            <w:r w:rsidRPr="00DA599E">
              <w:rPr>
                <w:sz w:val="26"/>
                <w:szCs w:val="26"/>
              </w:rPr>
              <w:t>Bơm bùn dư</w:t>
            </w:r>
          </w:p>
        </w:tc>
        <w:tc>
          <w:tcPr>
            <w:tcW w:w="967" w:type="dxa"/>
            <w:vAlign w:val="center"/>
          </w:tcPr>
          <w:p w14:paraId="60A31344" w14:textId="0F5AEFCB" w:rsidR="00EE75B9" w:rsidRPr="00DA599E" w:rsidRDefault="00EE75B9" w:rsidP="00EE75B9">
            <w:pPr>
              <w:tabs>
                <w:tab w:val="left" w:pos="993"/>
              </w:tabs>
              <w:jc w:val="center"/>
              <w:rPr>
                <w:sz w:val="26"/>
                <w:szCs w:val="26"/>
              </w:rPr>
            </w:pPr>
            <w:r w:rsidRPr="00DA599E">
              <w:rPr>
                <w:sz w:val="26"/>
                <w:szCs w:val="26"/>
              </w:rPr>
              <w:t>1</w:t>
            </w:r>
          </w:p>
        </w:tc>
        <w:tc>
          <w:tcPr>
            <w:tcW w:w="2420" w:type="dxa"/>
          </w:tcPr>
          <w:p w14:paraId="39B657C0" w14:textId="77777777" w:rsidR="00EE75B9" w:rsidRPr="00DA599E" w:rsidRDefault="00EE75B9" w:rsidP="00EE75B9">
            <w:pPr>
              <w:tabs>
                <w:tab w:val="left" w:pos="993"/>
              </w:tabs>
              <w:jc w:val="both"/>
              <w:rPr>
                <w:sz w:val="26"/>
                <w:szCs w:val="26"/>
              </w:rPr>
            </w:pPr>
            <w:r w:rsidRPr="00DA599E">
              <w:rPr>
                <w:sz w:val="26"/>
                <w:szCs w:val="26"/>
              </w:rPr>
              <w:t>Bơm chìm</w:t>
            </w:r>
          </w:p>
          <w:p w14:paraId="2FF9AC08" w14:textId="325B0725" w:rsidR="00EE75B9" w:rsidRPr="00DA599E" w:rsidRDefault="00EE75B9" w:rsidP="00EE75B9">
            <w:pPr>
              <w:tabs>
                <w:tab w:val="left" w:pos="993"/>
              </w:tabs>
              <w:jc w:val="both"/>
              <w:rPr>
                <w:sz w:val="26"/>
                <w:szCs w:val="26"/>
              </w:rPr>
            </w:pPr>
            <w:r w:rsidRPr="00DA599E">
              <w:rPr>
                <w:sz w:val="26"/>
                <w:szCs w:val="26"/>
              </w:rPr>
              <w:t>Công suất: 0,4kW</w:t>
            </w:r>
          </w:p>
          <w:p w14:paraId="0FAB385F" w14:textId="595EFD68" w:rsidR="00EE75B9" w:rsidRPr="00DA599E" w:rsidRDefault="00EE75B9" w:rsidP="00EE75B9">
            <w:pPr>
              <w:tabs>
                <w:tab w:val="left" w:pos="993"/>
              </w:tabs>
              <w:jc w:val="both"/>
              <w:rPr>
                <w:sz w:val="26"/>
                <w:szCs w:val="26"/>
              </w:rPr>
            </w:pPr>
            <w:r w:rsidRPr="00DA599E">
              <w:rPr>
                <w:sz w:val="26"/>
                <w:szCs w:val="26"/>
              </w:rPr>
              <w:t>Lưu lượng: 5m</w:t>
            </w:r>
            <w:r w:rsidRPr="00DA599E">
              <w:rPr>
                <w:sz w:val="26"/>
                <w:szCs w:val="26"/>
                <w:vertAlign w:val="superscript"/>
              </w:rPr>
              <w:t>3</w:t>
            </w:r>
            <w:r w:rsidRPr="00DA599E">
              <w:rPr>
                <w:sz w:val="26"/>
                <w:szCs w:val="26"/>
              </w:rPr>
              <w:t>/h</w:t>
            </w:r>
          </w:p>
        </w:tc>
        <w:tc>
          <w:tcPr>
            <w:tcW w:w="2225" w:type="dxa"/>
          </w:tcPr>
          <w:p w14:paraId="369E503B" w14:textId="1AFBC85D" w:rsidR="00EE75B9" w:rsidRPr="00DA599E" w:rsidRDefault="00EE75B9" w:rsidP="00EE75B9">
            <w:pPr>
              <w:tabs>
                <w:tab w:val="left" w:pos="993"/>
              </w:tabs>
              <w:jc w:val="both"/>
              <w:rPr>
                <w:sz w:val="26"/>
                <w:szCs w:val="26"/>
              </w:rPr>
            </w:pPr>
            <w:r w:rsidRPr="00DA599E">
              <w:rPr>
                <w:sz w:val="26"/>
                <w:szCs w:val="26"/>
              </w:rPr>
              <w:t>Bơm bùn dư vào sân phơi cặn</w:t>
            </w:r>
          </w:p>
        </w:tc>
        <w:tc>
          <w:tcPr>
            <w:tcW w:w="1431" w:type="dxa"/>
            <w:vAlign w:val="center"/>
          </w:tcPr>
          <w:p w14:paraId="7278B85A" w14:textId="2B8D57F3" w:rsidR="00EE75B9" w:rsidRPr="00DA599E" w:rsidRDefault="007E4C18" w:rsidP="0045207E">
            <w:pPr>
              <w:tabs>
                <w:tab w:val="left" w:pos="993"/>
              </w:tabs>
              <w:jc w:val="center"/>
              <w:rPr>
                <w:sz w:val="26"/>
                <w:szCs w:val="26"/>
              </w:rPr>
            </w:pPr>
            <w:r w:rsidRPr="00DA599E">
              <w:rPr>
                <w:sz w:val="26"/>
                <w:szCs w:val="26"/>
              </w:rPr>
              <w:t>0,4 kW.h</w:t>
            </w:r>
          </w:p>
        </w:tc>
      </w:tr>
      <w:tr w:rsidR="00DA599E" w:rsidRPr="00DA599E" w14:paraId="331CE48C" w14:textId="18B21F4F" w:rsidTr="00D50612">
        <w:trPr>
          <w:trHeight w:val="503"/>
          <w:jc w:val="center"/>
        </w:trPr>
        <w:tc>
          <w:tcPr>
            <w:tcW w:w="794" w:type="dxa"/>
            <w:vAlign w:val="center"/>
          </w:tcPr>
          <w:p w14:paraId="5FEF8FD3" w14:textId="2008FA1B" w:rsidR="00EE75B9" w:rsidRPr="00DA599E" w:rsidRDefault="00EE75B9" w:rsidP="00EE75B9">
            <w:pPr>
              <w:tabs>
                <w:tab w:val="left" w:pos="993"/>
              </w:tabs>
              <w:jc w:val="center"/>
              <w:rPr>
                <w:sz w:val="26"/>
                <w:szCs w:val="26"/>
              </w:rPr>
            </w:pPr>
            <w:r w:rsidRPr="00DA599E">
              <w:rPr>
                <w:sz w:val="26"/>
                <w:szCs w:val="26"/>
              </w:rPr>
              <w:t>3</w:t>
            </w:r>
          </w:p>
        </w:tc>
        <w:tc>
          <w:tcPr>
            <w:tcW w:w="1853" w:type="dxa"/>
          </w:tcPr>
          <w:p w14:paraId="046D8139" w14:textId="6DD71D9C" w:rsidR="00EE75B9" w:rsidRPr="00DA599E" w:rsidRDefault="00EE75B9" w:rsidP="00EE75B9">
            <w:pPr>
              <w:tabs>
                <w:tab w:val="left" w:pos="993"/>
              </w:tabs>
              <w:jc w:val="both"/>
              <w:rPr>
                <w:sz w:val="26"/>
                <w:szCs w:val="26"/>
              </w:rPr>
            </w:pPr>
            <w:r w:rsidRPr="00DA599E">
              <w:rPr>
                <w:sz w:val="26"/>
                <w:szCs w:val="26"/>
              </w:rPr>
              <w:t>Thiết bị pha chế hóa chất</w:t>
            </w:r>
          </w:p>
        </w:tc>
        <w:tc>
          <w:tcPr>
            <w:tcW w:w="967" w:type="dxa"/>
            <w:vAlign w:val="center"/>
          </w:tcPr>
          <w:p w14:paraId="4FD9757F" w14:textId="47FF0E99" w:rsidR="00EE75B9" w:rsidRPr="00DA599E" w:rsidRDefault="00EE75B9" w:rsidP="00EE75B9">
            <w:pPr>
              <w:tabs>
                <w:tab w:val="left" w:pos="993"/>
              </w:tabs>
              <w:jc w:val="center"/>
              <w:rPr>
                <w:sz w:val="26"/>
                <w:szCs w:val="26"/>
              </w:rPr>
            </w:pPr>
            <w:r w:rsidRPr="00DA599E">
              <w:rPr>
                <w:sz w:val="26"/>
                <w:szCs w:val="26"/>
              </w:rPr>
              <w:t>1</w:t>
            </w:r>
          </w:p>
        </w:tc>
        <w:tc>
          <w:tcPr>
            <w:tcW w:w="2420" w:type="dxa"/>
          </w:tcPr>
          <w:p w14:paraId="78032CF0" w14:textId="72B252CE" w:rsidR="00EE75B9" w:rsidRPr="00DA599E" w:rsidRDefault="00EE75B9" w:rsidP="00EE75B9">
            <w:pPr>
              <w:tabs>
                <w:tab w:val="left" w:pos="993"/>
              </w:tabs>
              <w:jc w:val="both"/>
              <w:rPr>
                <w:sz w:val="26"/>
                <w:szCs w:val="26"/>
              </w:rPr>
            </w:pPr>
            <w:r w:rsidRPr="00DA599E">
              <w:rPr>
                <w:sz w:val="26"/>
                <w:szCs w:val="26"/>
              </w:rPr>
              <w:t>Công suất: 4,4kW</w:t>
            </w:r>
          </w:p>
        </w:tc>
        <w:tc>
          <w:tcPr>
            <w:tcW w:w="2225" w:type="dxa"/>
          </w:tcPr>
          <w:p w14:paraId="2CDFED19" w14:textId="3BF5803B" w:rsidR="00EE75B9" w:rsidRPr="00DA599E" w:rsidRDefault="00EE75B9" w:rsidP="00EE75B9">
            <w:pPr>
              <w:tabs>
                <w:tab w:val="left" w:pos="993"/>
              </w:tabs>
              <w:jc w:val="both"/>
              <w:rPr>
                <w:sz w:val="26"/>
                <w:szCs w:val="26"/>
              </w:rPr>
            </w:pPr>
            <w:r w:rsidRPr="00DA599E">
              <w:rPr>
                <w:sz w:val="26"/>
                <w:szCs w:val="26"/>
              </w:rPr>
              <w:t>Pha chế dung dịch khử trùng</w:t>
            </w:r>
          </w:p>
        </w:tc>
        <w:tc>
          <w:tcPr>
            <w:tcW w:w="1431" w:type="dxa"/>
            <w:vAlign w:val="center"/>
          </w:tcPr>
          <w:p w14:paraId="25979FF1" w14:textId="5261E300" w:rsidR="00EE75B9" w:rsidRPr="00DA599E" w:rsidRDefault="0045207E" w:rsidP="0045207E">
            <w:pPr>
              <w:tabs>
                <w:tab w:val="left" w:pos="993"/>
              </w:tabs>
              <w:jc w:val="center"/>
              <w:rPr>
                <w:sz w:val="26"/>
                <w:szCs w:val="26"/>
              </w:rPr>
            </w:pPr>
            <w:r w:rsidRPr="00DA599E">
              <w:rPr>
                <w:sz w:val="26"/>
                <w:szCs w:val="26"/>
              </w:rPr>
              <w:t>-</w:t>
            </w:r>
          </w:p>
        </w:tc>
      </w:tr>
      <w:tr w:rsidR="00DA599E" w:rsidRPr="00DA599E" w14:paraId="1F014A76" w14:textId="77777777" w:rsidTr="00D50612">
        <w:trPr>
          <w:trHeight w:val="997"/>
          <w:jc w:val="center"/>
        </w:trPr>
        <w:tc>
          <w:tcPr>
            <w:tcW w:w="794" w:type="dxa"/>
            <w:vAlign w:val="center"/>
          </w:tcPr>
          <w:p w14:paraId="120CDF3A" w14:textId="75AD38FA" w:rsidR="00EE75B9" w:rsidRPr="00DA599E" w:rsidRDefault="00EE75B9" w:rsidP="00EE75B9">
            <w:pPr>
              <w:tabs>
                <w:tab w:val="left" w:pos="993"/>
              </w:tabs>
              <w:jc w:val="center"/>
              <w:rPr>
                <w:sz w:val="26"/>
                <w:szCs w:val="26"/>
              </w:rPr>
            </w:pPr>
            <w:r w:rsidRPr="00DA599E">
              <w:rPr>
                <w:sz w:val="26"/>
                <w:szCs w:val="26"/>
              </w:rPr>
              <w:t>4</w:t>
            </w:r>
          </w:p>
        </w:tc>
        <w:tc>
          <w:tcPr>
            <w:tcW w:w="1853" w:type="dxa"/>
          </w:tcPr>
          <w:p w14:paraId="12DC7017" w14:textId="4A5AACC8" w:rsidR="00EE75B9" w:rsidRPr="00DA599E" w:rsidRDefault="00EE75B9" w:rsidP="00EE75B9">
            <w:pPr>
              <w:tabs>
                <w:tab w:val="left" w:pos="993"/>
              </w:tabs>
              <w:jc w:val="both"/>
              <w:rPr>
                <w:sz w:val="26"/>
                <w:szCs w:val="26"/>
              </w:rPr>
            </w:pPr>
            <w:r w:rsidRPr="00DA599E">
              <w:rPr>
                <w:sz w:val="26"/>
                <w:szCs w:val="26"/>
              </w:rPr>
              <w:t>Giá thể vi sinh</w:t>
            </w:r>
          </w:p>
        </w:tc>
        <w:tc>
          <w:tcPr>
            <w:tcW w:w="967" w:type="dxa"/>
            <w:vAlign w:val="center"/>
          </w:tcPr>
          <w:p w14:paraId="2DC4E8CA" w14:textId="19D49BFD" w:rsidR="00EE75B9" w:rsidRPr="00DA599E" w:rsidRDefault="00EE75B9" w:rsidP="00EE75B9">
            <w:pPr>
              <w:tabs>
                <w:tab w:val="left" w:pos="993"/>
              </w:tabs>
              <w:jc w:val="center"/>
              <w:rPr>
                <w:sz w:val="26"/>
                <w:szCs w:val="26"/>
              </w:rPr>
            </w:pPr>
            <w:r w:rsidRPr="00DA599E">
              <w:rPr>
                <w:sz w:val="26"/>
                <w:szCs w:val="26"/>
              </w:rPr>
              <w:t>1 hệ thống</w:t>
            </w:r>
          </w:p>
        </w:tc>
        <w:tc>
          <w:tcPr>
            <w:tcW w:w="2420" w:type="dxa"/>
          </w:tcPr>
          <w:p w14:paraId="76235D54" w14:textId="56220B14" w:rsidR="00EE75B9" w:rsidRPr="00DA599E" w:rsidRDefault="00EE75B9" w:rsidP="00EE75B9">
            <w:pPr>
              <w:tabs>
                <w:tab w:val="left" w:pos="993"/>
              </w:tabs>
              <w:jc w:val="both"/>
              <w:rPr>
                <w:sz w:val="26"/>
                <w:szCs w:val="26"/>
              </w:rPr>
            </w:pPr>
            <w:r w:rsidRPr="00DA599E">
              <w:rPr>
                <w:sz w:val="26"/>
                <w:szCs w:val="26"/>
              </w:rPr>
              <w:t>Vật liệu PE, PVC</w:t>
            </w:r>
          </w:p>
        </w:tc>
        <w:tc>
          <w:tcPr>
            <w:tcW w:w="2225" w:type="dxa"/>
          </w:tcPr>
          <w:p w14:paraId="45C05873" w14:textId="1CAF4FAB" w:rsidR="00EE75B9" w:rsidRPr="00DA599E" w:rsidRDefault="00EE75B9" w:rsidP="00EE75B9">
            <w:pPr>
              <w:tabs>
                <w:tab w:val="left" w:pos="993"/>
              </w:tabs>
              <w:jc w:val="both"/>
              <w:rPr>
                <w:sz w:val="26"/>
                <w:szCs w:val="26"/>
              </w:rPr>
            </w:pPr>
            <w:r w:rsidRPr="00DA599E">
              <w:rPr>
                <w:sz w:val="26"/>
                <w:szCs w:val="26"/>
              </w:rPr>
              <w:t>Tạo môi trường thuận lợi cho vi sinh dính bám phát triển</w:t>
            </w:r>
          </w:p>
        </w:tc>
        <w:tc>
          <w:tcPr>
            <w:tcW w:w="1431" w:type="dxa"/>
            <w:vAlign w:val="center"/>
          </w:tcPr>
          <w:p w14:paraId="7F0E1435" w14:textId="11B2624F" w:rsidR="00EE75B9" w:rsidRPr="00DA599E" w:rsidRDefault="007E4C18" w:rsidP="0045207E">
            <w:pPr>
              <w:tabs>
                <w:tab w:val="left" w:pos="993"/>
              </w:tabs>
              <w:jc w:val="center"/>
              <w:rPr>
                <w:sz w:val="26"/>
                <w:szCs w:val="26"/>
              </w:rPr>
            </w:pPr>
            <w:r w:rsidRPr="00DA599E">
              <w:rPr>
                <w:sz w:val="26"/>
                <w:szCs w:val="26"/>
              </w:rPr>
              <w:t>-</w:t>
            </w:r>
          </w:p>
        </w:tc>
      </w:tr>
      <w:tr w:rsidR="00DA599E" w:rsidRPr="00DA599E" w14:paraId="18471AFF" w14:textId="77777777" w:rsidTr="00D50612">
        <w:trPr>
          <w:trHeight w:val="756"/>
          <w:jc w:val="center"/>
        </w:trPr>
        <w:tc>
          <w:tcPr>
            <w:tcW w:w="794" w:type="dxa"/>
            <w:vAlign w:val="center"/>
          </w:tcPr>
          <w:p w14:paraId="2F928F1B" w14:textId="022B5246" w:rsidR="00EE75B9" w:rsidRPr="00DA599E" w:rsidRDefault="00EE75B9" w:rsidP="00EE75B9">
            <w:pPr>
              <w:tabs>
                <w:tab w:val="left" w:pos="993"/>
              </w:tabs>
              <w:jc w:val="center"/>
              <w:rPr>
                <w:sz w:val="26"/>
                <w:szCs w:val="26"/>
              </w:rPr>
            </w:pPr>
            <w:r w:rsidRPr="00DA599E">
              <w:rPr>
                <w:sz w:val="26"/>
                <w:szCs w:val="26"/>
              </w:rPr>
              <w:t>5</w:t>
            </w:r>
          </w:p>
        </w:tc>
        <w:tc>
          <w:tcPr>
            <w:tcW w:w="1853" w:type="dxa"/>
          </w:tcPr>
          <w:p w14:paraId="2488C970" w14:textId="0AA60CE6" w:rsidR="00EE75B9" w:rsidRPr="00DA599E" w:rsidRDefault="00EE75B9" w:rsidP="00EE75B9">
            <w:pPr>
              <w:tabs>
                <w:tab w:val="left" w:pos="993"/>
              </w:tabs>
              <w:jc w:val="both"/>
              <w:rPr>
                <w:sz w:val="26"/>
                <w:szCs w:val="26"/>
              </w:rPr>
            </w:pPr>
            <w:r w:rsidRPr="00DA599E">
              <w:rPr>
                <w:sz w:val="26"/>
                <w:szCs w:val="26"/>
              </w:rPr>
              <w:t>Lưới chắn giá thể vi sinh Biochip</w:t>
            </w:r>
          </w:p>
        </w:tc>
        <w:tc>
          <w:tcPr>
            <w:tcW w:w="967" w:type="dxa"/>
            <w:vAlign w:val="center"/>
          </w:tcPr>
          <w:p w14:paraId="2EA4A43B" w14:textId="65583084" w:rsidR="00EE75B9" w:rsidRPr="00DA599E" w:rsidRDefault="00EE75B9" w:rsidP="00EE75B9">
            <w:pPr>
              <w:tabs>
                <w:tab w:val="left" w:pos="993"/>
              </w:tabs>
              <w:jc w:val="center"/>
              <w:rPr>
                <w:sz w:val="26"/>
                <w:szCs w:val="26"/>
              </w:rPr>
            </w:pPr>
            <w:r w:rsidRPr="00DA599E">
              <w:rPr>
                <w:sz w:val="26"/>
                <w:szCs w:val="26"/>
              </w:rPr>
              <w:t>1 hệ thống</w:t>
            </w:r>
          </w:p>
        </w:tc>
        <w:tc>
          <w:tcPr>
            <w:tcW w:w="2420" w:type="dxa"/>
          </w:tcPr>
          <w:p w14:paraId="7D3D3D67" w14:textId="76F3A81C" w:rsidR="00EE75B9" w:rsidRPr="00DA599E" w:rsidRDefault="00EE75B9" w:rsidP="00EE75B9">
            <w:pPr>
              <w:tabs>
                <w:tab w:val="left" w:pos="993"/>
              </w:tabs>
              <w:jc w:val="both"/>
              <w:rPr>
                <w:sz w:val="26"/>
                <w:szCs w:val="26"/>
              </w:rPr>
            </w:pPr>
            <w:r w:rsidRPr="00DA599E">
              <w:rPr>
                <w:sz w:val="26"/>
                <w:szCs w:val="26"/>
              </w:rPr>
              <w:t>Vật liệu: inox chống ăn mòn</w:t>
            </w:r>
          </w:p>
        </w:tc>
        <w:tc>
          <w:tcPr>
            <w:tcW w:w="2225" w:type="dxa"/>
          </w:tcPr>
          <w:p w14:paraId="31698DAF" w14:textId="001885B8" w:rsidR="00EE75B9" w:rsidRPr="00DA599E" w:rsidRDefault="00EE75B9" w:rsidP="0045207E">
            <w:pPr>
              <w:tabs>
                <w:tab w:val="left" w:pos="993"/>
              </w:tabs>
              <w:jc w:val="center"/>
              <w:rPr>
                <w:sz w:val="26"/>
                <w:szCs w:val="26"/>
              </w:rPr>
            </w:pPr>
            <w:r w:rsidRPr="00DA599E">
              <w:rPr>
                <w:sz w:val="26"/>
                <w:szCs w:val="26"/>
              </w:rPr>
              <w:t>-</w:t>
            </w:r>
          </w:p>
        </w:tc>
        <w:tc>
          <w:tcPr>
            <w:tcW w:w="1431" w:type="dxa"/>
            <w:vAlign w:val="center"/>
          </w:tcPr>
          <w:p w14:paraId="396D3064" w14:textId="0ACA43BA" w:rsidR="00EE75B9" w:rsidRPr="00DA599E" w:rsidRDefault="007E4C18" w:rsidP="0045207E">
            <w:pPr>
              <w:tabs>
                <w:tab w:val="left" w:pos="993"/>
              </w:tabs>
              <w:jc w:val="center"/>
              <w:rPr>
                <w:sz w:val="26"/>
                <w:szCs w:val="26"/>
              </w:rPr>
            </w:pPr>
            <w:r w:rsidRPr="00DA599E">
              <w:rPr>
                <w:sz w:val="26"/>
                <w:szCs w:val="26"/>
              </w:rPr>
              <w:t>-</w:t>
            </w:r>
          </w:p>
        </w:tc>
      </w:tr>
      <w:tr w:rsidR="00DA599E" w:rsidRPr="00DA599E" w14:paraId="26596873" w14:textId="77777777" w:rsidTr="00D50612">
        <w:trPr>
          <w:trHeight w:val="745"/>
          <w:jc w:val="center"/>
        </w:trPr>
        <w:tc>
          <w:tcPr>
            <w:tcW w:w="794" w:type="dxa"/>
            <w:vAlign w:val="center"/>
          </w:tcPr>
          <w:p w14:paraId="49DA3845" w14:textId="08C98551" w:rsidR="00EE75B9" w:rsidRPr="00DA599E" w:rsidRDefault="00EE75B9" w:rsidP="00EE75B9">
            <w:pPr>
              <w:tabs>
                <w:tab w:val="left" w:pos="993"/>
              </w:tabs>
              <w:jc w:val="center"/>
              <w:rPr>
                <w:sz w:val="26"/>
                <w:szCs w:val="26"/>
              </w:rPr>
            </w:pPr>
            <w:r w:rsidRPr="00DA599E">
              <w:rPr>
                <w:sz w:val="26"/>
                <w:szCs w:val="26"/>
              </w:rPr>
              <w:t>6</w:t>
            </w:r>
          </w:p>
        </w:tc>
        <w:tc>
          <w:tcPr>
            <w:tcW w:w="1853" w:type="dxa"/>
          </w:tcPr>
          <w:p w14:paraId="53AD89A7" w14:textId="72180BF0" w:rsidR="00EE75B9" w:rsidRPr="00DA599E" w:rsidRDefault="00EE75B9" w:rsidP="00EE75B9">
            <w:pPr>
              <w:tabs>
                <w:tab w:val="left" w:pos="993"/>
              </w:tabs>
              <w:jc w:val="both"/>
              <w:rPr>
                <w:sz w:val="26"/>
                <w:szCs w:val="26"/>
              </w:rPr>
            </w:pPr>
            <w:r w:rsidRPr="00DA599E">
              <w:rPr>
                <w:sz w:val="26"/>
                <w:szCs w:val="26"/>
              </w:rPr>
              <w:t>Đĩa phân phối khí bổ sung</w:t>
            </w:r>
          </w:p>
        </w:tc>
        <w:tc>
          <w:tcPr>
            <w:tcW w:w="967" w:type="dxa"/>
            <w:vAlign w:val="center"/>
          </w:tcPr>
          <w:p w14:paraId="4386BCA9" w14:textId="5E8A6074" w:rsidR="00EE75B9" w:rsidRPr="00DA599E" w:rsidRDefault="00EE75B9" w:rsidP="00EE75B9">
            <w:pPr>
              <w:tabs>
                <w:tab w:val="left" w:pos="993"/>
              </w:tabs>
              <w:jc w:val="center"/>
              <w:rPr>
                <w:sz w:val="26"/>
                <w:szCs w:val="26"/>
              </w:rPr>
            </w:pPr>
            <w:r w:rsidRPr="00DA599E">
              <w:rPr>
                <w:sz w:val="26"/>
                <w:szCs w:val="26"/>
              </w:rPr>
              <w:t>1 hệ thống</w:t>
            </w:r>
          </w:p>
        </w:tc>
        <w:tc>
          <w:tcPr>
            <w:tcW w:w="2420" w:type="dxa"/>
          </w:tcPr>
          <w:p w14:paraId="23169B65" w14:textId="77777777" w:rsidR="00EE75B9" w:rsidRPr="00DA599E" w:rsidRDefault="00EE75B9" w:rsidP="00EE75B9">
            <w:pPr>
              <w:tabs>
                <w:tab w:val="left" w:pos="993"/>
              </w:tabs>
              <w:jc w:val="both"/>
              <w:rPr>
                <w:sz w:val="26"/>
                <w:szCs w:val="26"/>
              </w:rPr>
            </w:pPr>
            <w:r w:rsidRPr="00DA599E">
              <w:rPr>
                <w:sz w:val="26"/>
                <w:szCs w:val="26"/>
              </w:rPr>
              <w:t>Lưu lượng: 6 m</w:t>
            </w:r>
            <w:r w:rsidRPr="00DA599E">
              <w:rPr>
                <w:sz w:val="26"/>
                <w:szCs w:val="26"/>
                <w:vertAlign w:val="superscript"/>
              </w:rPr>
              <w:t>3</w:t>
            </w:r>
            <w:r w:rsidRPr="00DA599E">
              <w:rPr>
                <w:sz w:val="26"/>
                <w:szCs w:val="26"/>
              </w:rPr>
              <w:t>/giờ</w:t>
            </w:r>
          </w:p>
          <w:p w14:paraId="230075F0" w14:textId="2341A42B" w:rsidR="00EE75B9" w:rsidRPr="00DA599E" w:rsidRDefault="00EE75B9" w:rsidP="00EE75B9">
            <w:pPr>
              <w:tabs>
                <w:tab w:val="left" w:pos="993"/>
              </w:tabs>
              <w:jc w:val="both"/>
              <w:rPr>
                <w:sz w:val="26"/>
                <w:szCs w:val="26"/>
              </w:rPr>
            </w:pPr>
            <w:r w:rsidRPr="00DA599E">
              <w:rPr>
                <w:sz w:val="26"/>
                <w:szCs w:val="26"/>
              </w:rPr>
              <w:t>Áp lực: 05/kg/cm</w:t>
            </w:r>
            <w:r w:rsidRPr="00DA599E">
              <w:rPr>
                <w:sz w:val="26"/>
                <w:szCs w:val="26"/>
                <w:vertAlign w:val="superscript"/>
              </w:rPr>
              <w:t>2</w:t>
            </w:r>
          </w:p>
        </w:tc>
        <w:tc>
          <w:tcPr>
            <w:tcW w:w="2225" w:type="dxa"/>
          </w:tcPr>
          <w:p w14:paraId="63B94A28" w14:textId="62BDF65A" w:rsidR="00EE75B9" w:rsidRPr="00DA599E" w:rsidRDefault="00EE75B9" w:rsidP="00EE75B9">
            <w:pPr>
              <w:tabs>
                <w:tab w:val="left" w:pos="993"/>
              </w:tabs>
              <w:jc w:val="both"/>
              <w:rPr>
                <w:sz w:val="26"/>
                <w:szCs w:val="26"/>
              </w:rPr>
            </w:pPr>
            <w:r w:rsidRPr="00DA599E">
              <w:rPr>
                <w:sz w:val="26"/>
                <w:szCs w:val="26"/>
              </w:rPr>
              <w:t>Khuếch tán khí thải vào nước</w:t>
            </w:r>
          </w:p>
        </w:tc>
        <w:tc>
          <w:tcPr>
            <w:tcW w:w="1431" w:type="dxa"/>
            <w:vAlign w:val="center"/>
          </w:tcPr>
          <w:p w14:paraId="565ED5CB" w14:textId="179D953B" w:rsidR="00EE75B9" w:rsidRPr="00DA599E" w:rsidRDefault="007E4C18" w:rsidP="0045207E">
            <w:pPr>
              <w:tabs>
                <w:tab w:val="left" w:pos="993"/>
              </w:tabs>
              <w:jc w:val="center"/>
              <w:rPr>
                <w:sz w:val="26"/>
                <w:szCs w:val="26"/>
              </w:rPr>
            </w:pPr>
            <w:r w:rsidRPr="00DA599E">
              <w:rPr>
                <w:sz w:val="26"/>
                <w:szCs w:val="26"/>
              </w:rPr>
              <w:t>-</w:t>
            </w:r>
          </w:p>
        </w:tc>
      </w:tr>
    </w:tbl>
    <w:p w14:paraId="51259E31" w14:textId="17AA6E69" w:rsidR="00A915DA" w:rsidRPr="00DA599E" w:rsidRDefault="00A915DA" w:rsidP="00F23CC7">
      <w:pPr>
        <w:tabs>
          <w:tab w:val="left" w:pos="993"/>
        </w:tabs>
        <w:spacing w:line="312" w:lineRule="auto"/>
        <w:ind w:firstLine="567"/>
        <w:jc w:val="both"/>
        <w:rPr>
          <w:sz w:val="26"/>
          <w:szCs w:val="26"/>
        </w:rPr>
      </w:pPr>
      <w:r w:rsidRPr="00DA599E">
        <w:rPr>
          <w:sz w:val="26"/>
          <w:szCs w:val="26"/>
        </w:rPr>
        <w:t>Toàn bộ lượng nước thải phát sinh được thu gom xử lý đạt giới hạn tiếp nhận trước khi được thu gom về hố thu tập trung nước thải trước khi đấu nối về hệ thống thu g</w:t>
      </w:r>
      <w:r w:rsidR="006A00B5" w:rsidRPr="00DA599E">
        <w:rPr>
          <w:sz w:val="26"/>
          <w:szCs w:val="26"/>
        </w:rPr>
        <w:t>om nước thải của KCN Bàu Bàng (</w:t>
      </w:r>
      <w:r w:rsidRPr="00DA599E">
        <w:rPr>
          <w:sz w:val="26"/>
          <w:szCs w:val="26"/>
        </w:rPr>
        <w:t xml:space="preserve">01 điểm). Hố ga đấu nối nước thải có kích thước 1000 x 900 x 2000 (mm) nằm trên đường N1-5A </w:t>
      </w:r>
      <w:r w:rsidR="00320839" w:rsidRPr="00DA599E">
        <w:rPr>
          <w:sz w:val="26"/>
          <w:szCs w:val="26"/>
        </w:rPr>
        <w:t xml:space="preserve">(N3) </w:t>
      </w:r>
      <w:r w:rsidRPr="00DA599E">
        <w:rPr>
          <w:sz w:val="26"/>
          <w:szCs w:val="26"/>
        </w:rPr>
        <w:t>giáp phía Bắc dự án.</w:t>
      </w:r>
    </w:p>
    <w:p w14:paraId="1105AB1E" w14:textId="77777777" w:rsidR="00A915DA" w:rsidRPr="00DA599E" w:rsidRDefault="00A915DA" w:rsidP="002449D8">
      <w:pPr>
        <w:pStyle w:val="ListParagraph"/>
        <w:numPr>
          <w:ilvl w:val="0"/>
          <w:numId w:val="93"/>
        </w:numPr>
        <w:jc w:val="both"/>
        <w:rPr>
          <w:iCs/>
          <w:szCs w:val="26"/>
        </w:rPr>
      </w:pPr>
      <w:r w:rsidRPr="00DA599E">
        <w:rPr>
          <w:iCs/>
          <w:szCs w:val="26"/>
        </w:rPr>
        <w:t>Giai đoạn mở rộng</w:t>
      </w:r>
    </w:p>
    <w:p w14:paraId="21825F2A" w14:textId="57E79A1C" w:rsidR="00A915DA" w:rsidRPr="00DA599E" w:rsidRDefault="00A915DA" w:rsidP="00A915DA">
      <w:pPr>
        <w:pStyle w:val="ListParagraph"/>
        <w:numPr>
          <w:ilvl w:val="0"/>
          <w:numId w:val="0"/>
        </w:numPr>
        <w:ind w:firstLine="567"/>
        <w:jc w:val="both"/>
        <w:rPr>
          <w:i w:val="0"/>
          <w:szCs w:val="26"/>
        </w:rPr>
      </w:pPr>
      <w:r w:rsidRPr="00DA599E">
        <w:rPr>
          <w:i w:val="0"/>
          <w:szCs w:val="26"/>
        </w:rPr>
        <w:t xml:space="preserve">Sau khi mở rộng, lượng nước thải phát sinh tối đa tại Công ty là </w:t>
      </w:r>
      <w:r w:rsidR="002C17DB" w:rsidRPr="00DA599E">
        <w:rPr>
          <w:bCs/>
          <w:i w:val="0"/>
          <w:iCs/>
          <w:szCs w:val="26"/>
        </w:rPr>
        <w:t>222,6</w:t>
      </w:r>
      <w:r w:rsidR="00F90273" w:rsidRPr="00DA599E">
        <w:rPr>
          <w:bCs/>
          <w:i w:val="0"/>
          <w:iCs/>
          <w:szCs w:val="26"/>
        </w:rPr>
        <w:t xml:space="preserve"> </w:t>
      </w:r>
      <w:r w:rsidRPr="00DA599E">
        <w:rPr>
          <w:bCs/>
          <w:i w:val="0"/>
          <w:iCs/>
          <w:szCs w:val="26"/>
        </w:rPr>
        <w:t>m</w:t>
      </w:r>
      <w:r w:rsidRPr="00DA599E">
        <w:rPr>
          <w:bCs/>
          <w:i w:val="0"/>
          <w:iCs/>
          <w:szCs w:val="26"/>
          <w:vertAlign w:val="superscript"/>
        </w:rPr>
        <w:t>3</w:t>
      </w:r>
      <w:r w:rsidRPr="00DA599E">
        <w:rPr>
          <w:i w:val="0"/>
          <w:szCs w:val="26"/>
        </w:rPr>
        <w:t>/ngày. Công suất xử lý nước thải hiện hữu tại công ty là 280m</w:t>
      </w:r>
      <w:r w:rsidRPr="00DA599E">
        <w:rPr>
          <w:i w:val="0"/>
          <w:szCs w:val="26"/>
          <w:vertAlign w:val="superscript"/>
        </w:rPr>
        <w:t>3</w:t>
      </w:r>
      <w:r w:rsidRPr="00DA599E">
        <w:rPr>
          <w:i w:val="0"/>
          <w:szCs w:val="26"/>
        </w:rPr>
        <w:t>/ngày vẫn đảm bảo đáp ứng đủ công suất xử lý cho nhà máy sau khi mở rộng. Vì vậy, công ty sẽ tiếp tục sử dụng HTXLNT hiện hữu để xử lý nước thải phát sinh.</w:t>
      </w:r>
    </w:p>
    <w:p w14:paraId="218989C1" w14:textId="77777777" w:rsidR="00A915DA" w:rsidRPr="00DA599E" w:rsidRDefault="00A915DA" w:rsidP="00A915DA">
      <w:pPr>
        <w:pStyle w:val="ListParagraph"/>
        <w:numPr>
          <w:ilvl w:val="0"/>
          <w:numId w:val="0"/>
        </w:numPr>
        <w:ind w:firstLine="567"/>
        <w:jc w:val="both"/>
        <w:rPr>
          <w:i w:val="0"/>
          <w:szCs w:val="26"/>
        </w:rPr>
      </w:pPr>
      <w:r w:rsidRPr="00DA599E">
        <w:rPr>
          <w:i w:val="0"/>
          <w:szCs w:val="26"/>
        </w:rPr>
        <w:t>Đánh giá khả năng đáp ứng nước thải của bể tự hoại hiện hữu:</w:t>
      </w:r>
    </w:p>
    <w:p w14:paraId="34766D22" w14:textId="77777777" w:rsidR="00A915DA" w:rsidRPr="00DA599E" w:rsidRDefault="00A915DA" w:rsidP="00A915DA">
      <w:pPr>
        <w:tabs>
          <w:tab w:val="left" w:pos="567"/>
        </w:tabs>
        <w:spacing w:line="312" w:lineRule="auto"/>
        <w:jc w:val="both"/>
        <w:rPr>
          <w:b/>
          <w:bCs/>
          <w:i/>
          <w:iCs/>
          <w:sz w:val="26"/>
          <w:szCs w:val="26"/>
          <w:lang w:val="vi-VN"/>
        </w:rPr>
      </w:pPr>
      <w:r w:rsidRPr="00DA599E">
        <w:rPr>
          <w:sz w:val="26"/>
          <w:szCs w:val="26"/>
          <w:lang w:val="vi-VN"/>
        </w:rPr>
        <w:tab/>
        <w:t>Kích thước cần thiết của bể tự hoại:</w:t>
      </w:r>
    </w:p>
    <w:p w14:paraId="3E4577C9" w14:textId="77777777" w:rsidR="00A915DA" w:rsidRPr="00DA599E" w:rsidRDefault="00A915DA" w:rsidP="00A915DA">
      <w:pPr>
        <w:tabs>
          <w:tab w:val="left" w:pos="993"/>
        </w:tabs>
        <w:spacing w:line="312" w:lineRule="auto"/>
        <w:ind w:firstLine="502"/>
        <w:jc w:val="both"/>
        <w:rPr>
          <w:sz w:val="26"/>
          <w:szCs w:val="26"/>
          <w:lang w:val="vi-VN"/>
        </w:rPr>
      </w:pPr>
      <w:r w:rsidRPr="00DA599E">
        <w:rPr>
          <w:sz w:val="26"/>
          <w:szCs w:val="26"/>
          <w:lang w:val="vi-VN"/>
        </w:rPr>
        <w:tab/>
        <w:t>W</w:t>
      </w:r>
      <w:r w:rsidRPr="00DA599E">
        <w:rPr>
          <w:sz w:val="26"/>
          <w:szCs w:val="26"/>
          <w:vertAlign w:val="subscript"/>
          <w:lang w:val="vi-VN"/>
        </w:rPr>
        <w:t>bể</w:t>
      </w:r>
      <w:r w:rsidRPr="00DA599E">
        <w:rPr>
          <w:sz w:val="26"/>
          <w:szCs w:val="26"/>
          <w:lang w:val="vi-VN"/>
        </w:rPr>
        <w:tab/>
        <w:t>= W</w:t>
      </w:r>
      <w:r w:rsidRPr="00DA599E">
        <w:rPr>
          <w:sz w:val="26"/>
          <w:szCs w:val="26"/>
          <w:vertAlign w:val="subscript"/>
          <w:lang w:val="vi-VN"/>
        </w:rPr>
        <w:t>cặn</w:t>
      </w:r>
      <w:r w:rsidRPr="00DA599E">
        <w:rPr>
          <w:sz w:val="26"/>
          <w:szCs w:val="26"/>
          <w:lang w:val="vi-VN"/>
        </w:rPr>
        <w:t xml:space="preserve"> + W</w:t>
      </w:r>
      <w:r w:rsidRPr="00DA599E">
        <w:rPr>
          <w:sz w:val="26"/>
          <w:szCs w:val="26"/>
          <w:vertAlign w:val="subscript"/>
          <w:lang w:val="vi-VN"/>
        </w:rPr>
        <w:t>nước</w:t>
      </w:r>
    </w:p>
    <w:p w14:paraId="0A1129F9" w14:textId="35B69292" w:rsidR="00A915DA" w:rsidRPr="00DA599E" w:rsidRDefault="00A915DA" w:rsidP="00A915DA">
      <w:pPr>
        <w:tabs>
          <w:tab w:val="left" w:pos="993"/>
        </w:tabs>
        <w:spacing w:line="312" w:lineRule="auto"/>
        <w:ind w:firstLine="502"/>
        <w:jc w:val="both"/>
        <w:rPr>
          <w:sz w:val="26"/>
          <w:szCs w:val="26"/>
          <w:lang w:val="vi-VN"/>
        </w:rPr>
      </w:pPr>
      <w:r w:rsidRPr="00DA599E">
        <w:rPr>
          <w:sz w:val="26"/>
          <w:szCs w:val="26"/>
          <w:lang w:val="vi-VN"/>
        </w:rPr>
        <w:tab/>
        <w:t>W</w:t>
      </w:r>
      <w:r w:rsidRPr="00DA599E">
        <w:rPr>
          <w:sz w:val="26"/>
          <w:szCs w:val="26"/>
          <w:vertAlign w:val="subscript"/>
          <w:lang w:val="vi-VN"/>
        </w:rPr>
        <w:t>nước</w:t>
      </w:r>
      <w:r w:rsidRPr="00DA599E">
        <w:rPr>
          <w:sz w:val="26"/>
          <w:szCs w:val="26"/>
          <w:lang w:val="vi-VN"/>
        </w:rPr>
        <w:t>= Q</w:t>
      </w:r>
      <w:r w:rsidRPr="00DA599E">
        <w:rPr>
          <w:sz w:val="26"/>
          <w:szCs w:val="26"/>
          <w:vertAlign w:val="subscript"/>
          <w:lang w:val="vi-VN"/>
        </w:rPr>
        <w:t>VS</w:t>
      </w:r>
      <w:r w:rsidRPr="00DA599E">
        <w:rPr>
          <w:sz w:val="26"/>
          <w:szCs w:val="26"/>
          <w:lang w:val="vi-VN"/>
        </w:rPr>
        <w:t xml:space="preserve">  x  K  = </w:t>
      </w:r>
      <w:r w:rsidR="00804586" w:rsidRPr="00DA599E">
        <w:rPr>
          <w:sz w:val="26"/>
          <w:szCs w:val="26"/>
        </w:rPr>
        <w:t xml:space="preserve">222,6 </w:t>
      </w:r>
      <w:r w:rsidR="00804586" w:rsidRPr="00DA599E">
        <w:rPr>
          <w:sz w:val="26"/>
          <w:szCs w:val="26"/>
          <w:lang w:val="vi-VN"/>
        </w:rPr>
        <w:t>m</w:t>
      </w:r>
      <w:r w:rsidR="00804586" w:rsidRPr="00DA599E">
        <w:rPr>
          <w:sz w:val="26"/>
          <w:szCs w:val="26"/>
          <w:vertAlign w:val="superscript"/>
          <w:lang w:val="vi-VN"/>
        </w:rPr>
        <w:t>3</w:t>
      </w:r>
      <w:r w:rsidR="00804586" w:rsidRPr="00DA599E">
        <w:rPr>
          <w:sz w:val="26"/>
          <w:szCs w:val="26"/>
          <w:lang w:val="vi-VN"/>
        </w:rPr>
        <w:t xml:space="preserve">  x  2,5  = </w:t>
      </w:r>
      <w:r w:rsidR="00804586" w:rsidRPr="00DA599E">
        <w:rPr>
          <w:sz w:val="26"/>
          <w:szCs w:val="26"/>
        </w:rPr>
        <w:t>556,5</w:t>
      </w:r>
      <w:r w:rsidR="00804586" w:rsidRPr="00DA599E">
        <w:rPr>
          <w:sz w:val="26"/>
          <w:szCs w:val="26"/>
          <w:lang w:val="vi-VN"/>
        </w:rPr>
        <w:t xml:space="preserve"> m</w:t>
      </w:r>
      <w:r w:rsidR="00804586" w:rsidRPr="00DA599E">
        <w:rPr>
          <w:sz w:val="26"/>
          <w:szCs w:val="26"/>
          <w:vertAlign w:val="superscript"/>
          <w:lang w:val="vi-VN"/>
        </w:rPr>
        <w:t>3</w:t>
      </w:r>
    </w:p>
    <w:p w14:paraId="4F83E1AA" w14:textId="77777777" w:rsidR="00A915DA" w:rsidRPr="00DA599E" w:rsidRDefault="00A915DA" w:rsidP="00A915DA">
      <w:pPr>
        <w:tabs>
          <w:tab w:val="left" w:pos="993"/>
        </w:tabs>
        <w:spacing w:line="312" w:lineRule="auto"/>
        <w:ind w:firstLine="502"/>
        <w:jc w:val="both"/>
        <w:rPr>
          <w:i/>
          <w:iCs/>
          <w:sz w:val="26"/>
          <w:szCs w:val="26"/>
        </w:rPr>
      </w:pPr>
      <w:r w:rsidRPr="00DA599E">
        <w:rPr>
          <w:i/>
          <w:iCs/>
          <w:sz w:val="26"/>
          <w:szCs w:val="26"/>
          <w:lang w:val="vi-VN"/>
        </w:rPr>
        <w:t>(K: hệ số lưu lượng không điều hòa, K = 2,5</w:t>
      </w:r>
    </w:p>
    <w:p w14:paraId="1175170B" w14:textId="77777777" w:rsidR="00A915DA" w:rsidRPr="00DA599E" w:rsidRDefault="00A915DA" w:rsidP="00A915DA">
      <w:pPr>
        <w:tabs>
          <w:tab w:val="left" w:pos="993"/>
        </w:tabs>
        <w:spacing w:line="312" w:lineRule="auto"/>
        <w:ind w:firstLine="502"/>
        <w:jc w:val="both"/>
        <w:rPr>
          <w:sz w:val="26"/>
          <w:szCs w:val="26"/>
        </w:rPr>
      </w:pPr>
      <w:r w:rsidRPr="00DA599E">
        <w:rPr>
          <w:i/>
          <w:sz w:val="26"/>
          <w:szCs w:val="26"/>
        </w:rPr>
        <w:t>Q: lưu lượng nước thải sinh hoạt trung bình ngày đêm, Q = 240 m</w:t>
      </w:r>
      <w:r w:rsidRPr="00DA599E">
        <w:rPr>
          <w:i/>
          <w:sz w:val="26"/>
          <w:szCs w:val="26"/>
          <w:vertAlign w:val="superscript"/>
        </w:rPr>
        <w:t>3</w:t>
      </w:r>
      <w:r w:rsidRPr="00DA599E">
        <w:rPr>
          <w:i/>
          <w:sz w:val="26"/>
          <w:szCs w:val="26"/>
        </w:rPr>
        <w:t>/ngày</w:t>
      </w:r>
      <w:r w:rsidRPr="00DA599E">
        <w:rPr>
          <w:i/>
          <w:iCs/>
          <w:sz w:val="26"/>
          <w:szCs w:val="26"/>
          <w:lang w:val="vi-VN"/>
        </w:rPr>
        <w:t>)</w:t>
      </w:r>
    </w:p>
    <w:p w14:paraId="5401C422" w14:textId="77777777" w:rsidR="00A915DA" w:rsidRPr="00DA599E" w:rsidRDefault="00A915DA" w:rsidP="00A915DA">
      <w:pPr>
        <w:tabs>
          <w:tab w:val="left" w:pos="993"/>
        </w:tabs>
        <w:spacing w:line="312" w:lineRule="auto"/>
        <w:ind w:firstLine="502"/>
        <w:jc w:val="both"/>
        <w:rPr>
          <w:sz w:val="26"/>
          <w:szCs w:val="26"/>
          <w:lang w:val="fr-FR"/>
        </w:rPr>
      </w:pPr>
      <w:r w:rsidRPr="00DA599E">
        <w:rPr>
          <w:sz w:val="26"/>
          <w:szCs w:val="26"/>
          <w:lang w:val="vi-VN"/>
        </w:rPr>
        <w:tab/>
      </w:r>
      <w:r w:rsidRPr="00DA599E">
        <w:rPr>
          <w:sz w:val="26"/>
          <w:szCs w:val="26"/>
          <w:lang w:val="fr-FR"/>
        </w:rPr>
        <w:t>W</w:t>
      </w:r>
      <w:r w:rsidRPr="00DA599E">
        <w:rPr>
          <w:sz w:val="26"/>
          <w:szCs w:val="26"/>
          <w:vertAlign w:val="subscript"/>
          <w:lang w:val="fr-FR"/>
        </w:rPr>
        <w:t>cặn</w:t>
      </w:r>
      <w:r w:rsidRPr="00DA599E">
        <w:rPr>
          <w:sz w:val="26"/>
          <w:szCs w:val="26"/>
          <w:lang w:val="fr-FR"/>
        </w:rPr>
        <w:t xml:space="preserve"> =  a * N * t * (100 - P1) *  0,7 *  1,2 * (100 - P2)/100.000</w:t>
      </w:r>
    </w:p>
    <w:p w14:paraId="62CE1C99" w14:textId="77777777" w:rsidR="00A915DA" w:rsidRPr="00DA599E" w:rsidRDefault="00A915DA" w:rsidP="00A915DA">
      <w:pPr>
        <w:tabs>
          <w:tab w:val="left" w:pos="993"/>
        </w:tabs>
        <w:spacing w:line="312" w:lineRule="auto"/>
        <w:ind w:firstLine="502"/>
        <w:jc w:val="both"/>
        <w:rPr>
          <w:sz w:val="26"/>
          <w:szCs w:val="26"/>
          <w:lang w:val="fr-FR"/>
        </w:rPr>
      </w:pPr>
      <w:r w:rsidRPr="00DA599E">
        <w:rPr>
          <w:sz w:val="26"/>
          <w:szCs w:val="26"/>
          <w:lang w:val="fr-FR"/>
        </w:rPr>
        <w:t>A : Lượng cặn lắng trung bình của 1 người,  a = 0,4 - 0,5 l/người.ngđ</w:t>
      </w:r>
    </w:p>
    <w:p w14:paraId="182C0807" w14:textId="35218048" w:rsidR="00A915DA" w:rsidRPr="00DA599E" w:rsidRDefault="00A915DA" w:rsidP="00A915DA">
      <w:pPr>
        <w:tabs>
          <w:tab w:val="left" w:pos="993"/>
        </w:tabs>
        <w:spacing w:line="312" w:lineRule="auto"/>
        <w:ind w:firstLine="502"/>
        <w:jc w:val="both"/>
        <w:rPr>
          <w:sz w:val="26"/>
          <w:szCs w:val="26"/>
          <w:lang w:val="fr-FR"/>
        </w:rPr>
      </w:pPr>
      <w:r w:rsidRPr="00DA599E">
        <w:rPr>
          <w:sz w:val="26"/>
          <w:szCs w:val="26"/>
          <w:lang w:val="fr-FR"/>
        </w:rPr>
        <w:t xml:space="preserve">N : Số lượng công nhân làm việc tại nhà máy </w:t>
      </w:r>
      <w:r w:rsidR="00804586" w:rsidRPr="00DA599E">
        <w:rPr>
          <w:sz w:val="26"/>
          <w:szCs w:val="26"/>
          <w:lang w:val="fr-FR"/>
        </w:rPr>
        <w:t>= 3.500</w:t>
      </w:r>
      <w:r w:rsidRPr="00DA599E">
        <w:rPr>
          <w:sz w:val="26"/>
          <w:szCs w:val="26"/>
          <w:lang w:val="fr-FR"/>
        </w:rPr>
        <w:t xml:space="preserve"> người </w:t>
      </w:r>
    </w:p>
    <w:p w14:paraId="6C3CC457" w14:textId="77777777" w:rsidR="00A915DA" w:rsidRPr="00DA599E" w:rsidRDefault="00A915DA" w:rsidP="00A915DA">
      <w:pPr>
        <w:tabs>
          <w:tab w:val="left" w:pos="993"/>
        </w:tabs>
        <w:spacing w:line="312" w:lineRule="auto"/>
        <w:ind w:firstLine="502"/>
        <w:jc w:val="both"/>
        <w:rPr>
          <w:sz w:val="26"/>
          <w:szCs w:val="26"/>
          <w:lang w:val="fr-FR"/>
        </w:rPr>
      </w:pPr>
      <w:r w:rsidRPr="00DA599E">
        <w:rPr>
          <w:sz w:val="26"/>
          <w:szCs w:val="26"/>
          <w:lang w:val="fr-FR"/>
        </w:rPr>
        <w:t xml:space="preserve">t </w:t>
      </w:r>
      <w:r w:rsidRPr="00DA599E">
        <w:rPr>
          <w:sz w:val="26"/>
          <w:szCs w:val="26"/>
          <w:lang w:val="fr-FR"/>
        </w:rPr>
        <w:tab/>
        <w:t>: Thời gian tích lũy cặn trong bể tự hoại, t = 90 – 365 ngày</w:t>
      </w:r>
    </w:p>
    <w:p w14:paraId="7245289A" w14:textId="77777777" w:rsidR="00A915DA" w:rsidRPr="00DA599E" w:rsidRDefault="00A915DA" w:rsidP="00A915DA">
      <w:pPr>
        <w:tabs>
          <w:tab w:val="left" w:pos="993"/>
        </w:tabs>
        <w:spacing w:line="312" w:lineRule="auto"/>
        <w:ind w:firstLine="502"/>
        <w:jc w:val="both"/>
        <w:rPr>
          <w:sz w:val="26"/>
          <w:szCs w:val="26"/>
          <w:lang w:val="fr-FR"/>
        </w:rPr>
      </w:pPr>
      <w:r w:rsidRPr="00DA599E">
        <w:rPr>
          <w:sz w:val="26"/>
          <w:szCs w:val="26"/>
          <w:lang w:val="fr-FR"/>
        </w:rPr>
        <w:t>0,7 : Hệ số tính đến 30% giảm thể tích cặn đã được phân hủy</w:t>
      </w:r>
    </w:p>
    <w:p w14:paraId="62338478" w14:textId="77777777" w:rsidR="00A915DA" w:rsidRPr="00DA599E" w:rsidRDefault="00A915DA" w:rsidP="00A915DA">
      <w:pPr>
        <w:tabs>
          <w:tab w:val="left" w:pos="993"/>
        </w:tabs>
        <w:spacing w:line="312" w:lineRule="auto"/>
        <w:ind w:firstLine="502"/>
        <w:jc w:val="both"/>
        <w:rPr>
          <w:sz w:val="26"/>
          <w:szCs w:val="26"/>
          <w:lang w:val="fr-FR"/>
        </w:rPr>
      </w:pPr>
      <w:r w:rsidRPr="00DA599E">
        <w:rPr>
          <w:sz w:val="26"/>
          <w:szCs w:val="26"/>
          <w:lang w:val="fr-FR"/>
        </w:rPr>
        <w:lastRenderedPageBreak/>
        <w:t>1,2 : Hệ số tính đến 20% cặn được giữ lại bể tự hoại (lượng vi khuẩn cần thiết để xử ký cặn tươi)</w:t>
      </w:r>
    </w:p>
    <w:p w14:paraId="6D6DD86A" w14:textId="77777777" w:rsidR="00A915DA" w:rsidRPr="00DA599E" w:rsidRDefault="00A915DA" w:rsidP="00A915DA">
      <w:pPr>
        <w:tabs>
          <w:tab w:val="left" w:pos="993"/>
        </w:tabs>
        <w:spacing w:line="312" w:lineRule="auto"/>
        <w:ind w:firstLine="502"/>
        <w:jc w:val="both"/>
        <w:rPr>
          <w:sz w:val="26"/>
          <w:szCs w:val="26"/>
          <w:lang w:val="fr-FR"/>
        </w:rPr>
      </w:pPr>
      <w:r w:rsidRPr="00DA599E">
        <w:rPr>
          <w:sz w:val="26"/>
          <w:szCs w:val="26"/>
          <w:lang w:val="fr-FR"/>
        </w:rPr>
        <w:t>P1 : Độ ẩm của cặn tươi, P1 = 95%</w:t>
      </w:r>
    </w:p>
    <w:p w14:paraId="2A145F22" w14:textId="77777777" w:rsidR="00A915DA" w:rsidRPr="00DA599E" w:rsidRDefault="00A915DA" w:rsidP="00A915DA">
      <w:pPr>
        <w:tabs>
          <w:tab w:val="left" w:pos="993"/>
        </w:tabs>
        <w:spacing w:line="312" w:lineRule="auto"/>
        <w:ind w:firstLine="502"/>
        <w:jc w:val="both"/>
        <w:rPr>
          <w:sz w:val="26"/>
          <w:szCs w:val="26"/>
          <w:lang w:val="fr-FR"/>
        </w:rPr>
      </w:pPr>
      <w:r w:rsidRPr="00DA599E">
        <w:rPr>
          <w:sz w:val="26"/>
          <w:szCs w:val="26"/>
          <w:lang w:val="fr-FR"/>
        </w:rPr>
        <w:t xml:space="preserve">P2 : Độ ẩm của cặn trong bể tự hoại, P2 =  90% </w:t>
      </w:r>
    </w:p>
    <w:p w14:paraId="6A92624E" w14:textId="49F8B8F6" w:rsidR="00A915DA" w:rsidRPr="00DA599E" w:rsidRDefault="00A915DA" w:rsidP="00A915DA">
      <w:pPr>
        <w:tabs>
          <w:tab w:val="left" w:pos="993"/>
        </w:tabs>
        <w:spacing w:line="312" w:lineRule="auto"/>
        <w:ind w:firstLine="502"/>
        <w:jc w:val="both"/>
        <w:rPr>
          <w:sz w:val="26"/>
          <w:szCs w:val="26"/>
        </w:rPr>
      </w:pPr>
      <w:r w:rsidRPr="00DA599E">
        <w:rPr>
          <w:sz w:val="26"/>
          <w:szCs w:val="26"/>
          <w:lang w:val="fr-FR"/>
        </w:rPr>
        <w:tab/>
      </w:r>
      <w:r w:rsidRPr="00DA599E">
        <w:rPr>
          <w:sz w:val="26"/>
          <w:szCs w:val="26"/>
        </w:rPr>
        <w:t>W</w:t>
      </w:r>
      <w:r w:rsidRPr="00DA599E">
        <w:rPr>
          <w:sz w:val="26"/>
          <w:szCs w:val="26"/>
          <w:vertAlign w:val="subscript"/>
        </w:rPr>
        <w:t>cặn</w:t>
      </w:r>
      <w:r w:rsidRPr="00DA599E">
        <w:rPr>
          <w:sz w:val="26"/>
          <w:szCs w:val="26"/>
        </w:rPr>
        <w:t xml:space="preserve">= 0,4 x </w:t>
      </w:r>
      <w:r w:rsidR="00804586" w:rsidRPr="00DA599E">
        <w:rPr>
          <w:sz w:val="26"/>
          <w:szCs w:val="26"/>
        </w:rPr>
        <w:t>3.500</w:t>
      </w:r>
      <w:r w:rsidRPr="00DA599E">
        <w:rPr>
          <w:sz w:val="26"/>
          <w:szCs w:val="26"/>
        </w:rPr>
        <w:t xml:space="preserve"> x 90 x (100-95) x 0,7 x 1,2 x (100-90)/100.000 = </w:t>
      </w:r>
      <w:r w:rsidR="00804586" w:rsidRPr="00DA599E">
        <w:rPr>
          <w:sz w:val="26"/>
          <w:szCs w:val="26"/>
        </w:rPr>
        <w:t>52,92</w:t>
      </w:r>
      <w:r w:rsidRPr="00DA599E">
        <w:rPr>
          <w:sz w:val="26"/>
          <w:szCs w:val="26"/>
        </w:rPr>
        <w:t xml:space="preserve"> m</w:t>
      </w:r>
      <w:r w:rsidRPr="00DA599E">
        <w:rPr>
          <w:sz w:val="26"/>
          <w:szCs w:val="26"/>
          <w:vertAlign w:val="superscript"/>
        </w:rPr>
        <w:t>3</w:t>
      </w:r>
    </w:p>
    <w:p w14:paraId="0CD24B11" w14:textId="0FA9B42B" w:rsidR="00A915DA" w:rsidRPr="00DA599E" w:rsidRDefault="00A915DA" w:rsidP="00A915DA">
      <w:pPr>
        <w:pStyle w:val="ListParagraph"/>
        <w:numPr>
          <w:ilvl w:val="0"/>
          <w:numId w:val="0"/>
        </w:numPr>
        <w:ind w:firstLine="567"/>
        <w:jc w:val="both"/>
        <w:rPr>
          <w:szCs w:val="26"/>
          <w:vertAlign w:val="superscript"/>
        </w:rPr>
      </w:pPr>
      <w:r w:rsidRPr="00DA599E">
        <w:rPr>
          <w:szCs w:val="26"/>
        </w:rPr>
        <w:sym w:font="Wingdings" w:char="F0E8"/>
      </w:r>
      <w:r w:rsidRPr="00DA599E">
        <w:rPr>
          <w:szCs w:val="26"/>
        </w:rPr>
        <w:t xml:space="preserve"> W</w:t>
      </w:r>
      <w:r w:rsidRPr="00DA599E">
        <w:rPr>
          <w:szCs w:val="26"/>
          <w:vertAlign w:val="subscript"/>
        </w:rPr>
        <w:t>bể</w:t>
      </w:r>
      <w:r w:rsidRPr="00DA599E">
        <w:rPr>
          <w:szCs w:val="26"/>
        </w:rPr>
        <w:tab/>
        <w:t>= W</w:t>
      </w:r>
      <w:r w:rsidRPr="00DA599E">
        <w:rPr>
          <w:szCs w:val="26"/>
          <w:vertAlign w:val="subscript"/>
        </w:rPr>
        <w:t>cặn</w:t>
      </w:r>
      <w:r w:rsidRPr="00DA599E">
        <w:rPr>
          <w:szCs w:val="26"/>
        </w:rPr>
        <w:t xml:space="preserve"> + W</w:t>
      </w:r>
      <w:r w:rsidRPr="00DA599E">
        <w:rPr>
          <w:szCs w:val="26"/>
          <w:vertAlign w:val="subscript"/>
        </w:rPr>
        <w:t xml:space="preserve">nước </w:t>
      </w:r>
      <w:r w:rsidRPr="00DA599E">
        <w:rPr>
          <w:szCs w:val="26"/>
        </w:rPr>
        <w:t xml:space="preserve">= </w:t>
      </w:r>
      <w:r w:rsidR="00804586" w:rsidRPr="00DA599E">
        <w:rPr>
          <w:szCs w:val="26"/>
        </w:rPr>
        <w:t>556,5</w:t>
      </w:r>
      <w:r w:rsidR="00804586" w:rsidRPr="00DA599E">
        <w:rPr>
          <w:szCs w:val="26"/>
          <w:lang w:val="vi-VN"/>
        </w:rPr>
        <w:t xml:space="preserve"> </w:t>
      </w:r>
      <w:r w:rsidR="00804586" w:rsidRPr="00DA599E">
        <w:rPr>
          <w:szCs w:val="26"/>
        </w:rPr>
        <w:t>+ 52,92= 609,42 m</w:t>
      </w:r>
      <w:r w:rsidR="00804586" w:rsidRPr="00DA599E">
        <w:rPr>
          <w:szCs w:val="26"/>
          <w:vertAlign w:val="superscript"/>
        </w:rPr>
        <w:t>3</w:t>
      </w:r>
    </w:p>
    <w:p w14:paraId="7A9680E5" w14:textId="4FF209FE" w:rsidR="00A915DA" w:rsidRPr="00DA599E" w:rsidRDefault="00A915DA" w:rsidP="00A915DA">
      <w:pPr>
        <w:tabs>
          <w:tab w:val="left" w:pos="993"/>
        </w:tabs>
        <w:spacing w:line="312" w:lineRule="auto"/>
        <w:ind w:firstLine="502"/>
        <w:jc w:val="both"/>
        <w:rPr>
          <w:sz w:val="26"/>
          <w:szCs w:val="26"/>
        </w:rPr>
      </w:pPr>
      <w:r w:rsidRPr="00DA599E">
        <w:rPr>
          <w:sz w:val="26"/>
          <w:szCs w:val="26"/>
        </w:rPr>
        <w:t>Như vậy, tổng thể tích của bể tự hoạ</w:t>
      </w:r>
      <w:r w:rsidR="00DE32D0" w:rsidRPr="00DA599E">
        <w:rPr>
          <w:sz w:val="26"/>
          <w:szCs w:val="26"/>
        </w:rPr>
        <w:t>i cần thiết của bể tự hoại tại d</w:t>
      </w:r>
      <w:r w:rsidRPr="00DA599E">
        <w:rPr>
          <w:sz w:val="26"/>
          <w:szCs w:val="26"/>
        </w:rPr>
        <w:t>ự án là 660,5 m</w:t>
      </w:r>
      <w:r w:rsidRPr="00DA599E">
        <w:rPr>
          <w:sz w:val="26"/>
          <w:szCs w:val="26"/>
          <w:vertAlign w:val="superscript"/>
        </w:rPr>
        <w:t>3</w:t>
      </w:r>
      <w:r w:rsidRPr="00DA599E">
        <w:rPr>
          <w:sz w:val="26"/>
          <w:szCs w:val="26"/>
        </w:rPr>
        <w:t xml:space="preserve">. </w:t>
      </w:r>
    </w:p>
    <w:p w14:paraId="351B7A2B" w14:textId="54EF89F7" w:rsidR="005B0BB2" w:rsidRPr="00DA599E" w:rsidRDefault="00EF1C71" w:rsidP="00A915DA">
      <w:pPr>
        <w:pStyle w:val="Normal0"/>
        <w:spacing w:line="312" w:lineRule="auto"/>
      </w:pPr>
      <w:r w:rsidRPr="00DA599E">
        <w:t xml:space="preserve">Giai đoạn mở rộng, </w:t>
      </w:r>
      <w:r w:rsidR="00A915DA" w:rsidRPr="00DA599E">
        <w:t xml:space="preserve">Công ty xây </w:t>
      </w:r>
      <w:r w:rsidRPr="00DA599E">
        <w:t xml:space="preserve">nhà nghỉ giữa ca do vậy sẽ xây </w:t>
      </w:r>
      <w:r w:rsidR="00A915DA" w:rsidRPr="00DA599E">
        <w:t xml:space="preserve">thêm bể tự </w:t>
      </w:r>
      <w:r w:rsidR="00BB3A76" w:rsidRPr="00DA599E">
        <w:t xml:space="preserve">hoại </w:t>
      </w:r>
      <w:r w:rsidRPr="00DA599E">
        <w:t>có</w:t>
      </w:r>
      <w:r w:rsidR="00A915DA" w:rsidRPr="00DA599E">
        <w:t xml:space="preserve"> thể tích bể là 6 x 3 x 2,5 = 45 m</w:t>
      </w:r>
      <w:r w:rsidR="00A915DA" w:rsidRPr="00DA599E">
        <w:rPr>
          <w:vertAlign w:val="superscript"/>
        </w:rPr>
        <w:t>3</w:t>
      </w:r>
      <w:r w:rsidR="00A915DA" w:rsidRPr="00DA599E">
        <w:t>. Như vậy, tổng thể tích bể tự hoại sau khi mở rộ</w:t>
      </w:r>
      <w:r w:rsidR="00025867" w:rsidRPr="00DA599E">
        <w:t xml:space="preserve">ng là 757,5 </w:t>
      </w:r>
      <w:r w:rsidR="00A915DA" w:rsidRPr="00DA599E">
        <w:t>m</w:t>
      </w:r>
      <w:r w:rsidR="00A915DA" w:rsidRPr="00DA599E">
        <w:rPr>
          <w:vertAlign w:val="superscript"/>
        </w:rPr>
        <w:t>3</w:t>
      </w:r>
      <w:r w:rsidR="00A915DA" w:rsidRPr="00DA599E">
        <w:t>, đáp ứng đủ khả năng xử lý khi nhà máy hoạt động tối đa.</w:t>
      </w:r>
    </w:p>
    <w:p w14:paraId="1E760E3B" w14:textId="7249F556" w:rsidR="00ED6203" w:rsidRPr="00DA599E" w:rsidRDefault="00A6643C" w:rsidP="00A915DA">
      <w:pPr>
        <w:pStyle w:val="Normal0"/>
        <w:spacing w:line="312" w:lineRule="auto"/>
      </w:pPr>
      <w:r w:rsidRPr="00DA599E">
        <w:t>Quy chuẩn về xả nước thải sau xử lý ra ngoài môi trường như bảng sau:</w:t>
      </w:r>
    </w:p>
    <w:p w14:paraId="1A55DEC1" w14:textId="13F04904" w:rsidR="00A6643C" w:rsidRPr="00DA599E" w:rsidRDefault="007B0A19" w:rsidP="007B0A19">
      <w:pPr>
        <w:pStyle w:val="Caption"/>
        <w:rPr>
          <w:color w:val="auto"/>
        </w:rPr>
      </w:pPr>
      <w:bookmarkStart w:id="1291" w:name="_Toc114565231"/>
      <w:r w:rsidRPr="00DA599E">
        <w:rPr>
          <w:color w:val="auto"/>
        </w:rPr>
        <w:t xml:space="preserve">Bảng 3. </w:t>
      </w:r>
      <w:r w:rsidRPr="00DA599E">
        <w:rPr>
          <w:color w:val="auto"/>
        </w:rPr>
        <w:fldChar w:fldCharType="begin"/>
      </w:r>
      <w:r w:rsidRPr="00DA599E">
        <w:rPr>
          <w:color w:val="auto"/>
        </w:rPr>
        <w:instrText xml:space="preserve"> SEQ Bảng_3. \* ARABIC </w:instrText>
      </w:r>
      <w:r w:rsidRPr="00DA599E">
        <w:rPr>
          <w:color w:val="auto"/>
        </w:rPr>
        <w:fldChar w:fldCharType="separate"/>
      </w:r>
      <w:r w:rsidR="00DA599E">
        <w:rPr>
          <w:noProof/>
          <w:color w:val="auto"/>
        </w:rPr>
        <w:t>11</w:t>
      </w:r>
      <w:r w:rsidRPr="00DA599E">
        <w:rPr>
          <w:color w:val="auto"/>
        </w:rPr>
        <w:fldChar w:fldCharType="end"/>
      </w:r>
      <w:r w:rsidR="00664711" w:rsidRPr="00DA599E">
        <w:rPr>
          <w:color w:val="auto"/>
        </w:rPr>
        <w:t>.</w:t>
      </w:r>
      <w:r w:rsidR="00A06F61" w:rsidRPr="00DA599E">
        <w:rPr>
          <w:color w:val="auto"/>
        </w:rPr>
        <w:t xml:space="preserve"> </w:t>
      </w:r>
      <w:r w:rsidR="001C535B" w:rsidRPr="00DA599E">
        <w:rPr>
          <w:color w:val="auto"/>
        </w:rPr>
        <w:t>Tiêu</w:t>
      </w:r>
      <w:r w:rsidR="00A06F61" w:rsidRPr="00DA599E">
        <w:rPr>
          <w:color w:val="auto"/>
        </w:rPr>
        <w:t xml:space="preserve"> chuẩn về chất lượng nước thải sau xử lý</w:t>
      </w:r>
      <w:bookmarkEnd w:id="1291"/>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2551"/>
        <w:gridCol w:w="1701"/>
        <w:gridCol w:w="3969"/>
      </w:tblGrid>
      <w:tr w:rsidR="00DA599E" w:rsidRPr="00DA599E" w14:paraId="32DA0BBD" w14:textId="77777777" w:rsidTr="0045207E">
        <w:trPr>
          <w:trHeight w:val="536"/>
          <w:jc w:val="center"/>
        </w:trPr>
        <w:tc>
          <w:tcPr>
            <w:tcW w:w="846" w:type="dxa"/>
            <w:vMerge w:val="restart"/>
            <w:vAlign w:val="center"/>
          </w:tcPr>
          <w:p w14:paraId="0E1F9D06" w14:textId="77777777" w:rsidR="00135E35" w:rsidRPr="00DA599E" w:rsidRDefault="00135E35" w:rsidP="00135E35">
            <w:pPr>
              <w:pStyle w:val="BngH"/>
              <w:tabs>
                <w:tab w:val="clear" w:pos="426"/>
              </w:tabs>
              <w:rPr>
                <w:b/>
                <w:i w:val="0"/>
                <w:color w:val="auto"/>
              </w:rPr>
            </w:pPr>
            <w:r w:rsidRPr="00DA599E">
              <w:rPr>
                <w:b/>
                <w:i w:val="0"/>
                <w:color w:val="auto"/>
              </w:rPr>
              <w:t>STT</w:t>
            </w:r>
          </w:p>
        </w:tc>
        <w:tc>
          <w:tcPr>
            <w:tcW w:w="2551" w:type="dxa"/>
            <w:vMerge w:val="restart"/>
            <w:vAlign w:val="center"/>
          </w:tcPr>
          <w:p w14:paraId="6DD7A919" w14:textId="77777777" w:rsidR="00135E35" w:rsidRPr="00DA599E" w:rsidRDefault="00135E35" w:rsidP="00135E35">
            <w:pPr>
              <w:pStyle w:val="BngH"/>
              <w:rPr>
                <w:b/>
                <w:i w:val="0"/>
                <w:color w:val="auto"/>
              </w:rPr>
            </w:pPr>
            <w:r w:rsidRPr="00DA599E">
              <w:rPr>
                <w:b/>
                <w:i w:val="0"/>
                <w:color w:val="auto"/>
              </w:rPr>
              <w:t>Thông số</w:t>
            </w:r>
          </w:p>
        </w:tc>
        <w:tc>
          <w:tcPr>
            <w:tcW w:w="1701" w:type="dxa"/>
            <w:vMerge w:val="restart"/>
            <w:vAlign w:val="center"/>
          </w:tcPr>
          <w:p w14:paraId="057F0D96" w14:textId="77777777" w:rsidR="00135E35" w:rsidRPr="00DA599E" w:rsidRDefault="00135E35" w:rsidP="00135E35">
            <w:pPr>
              <w:pStyle w:val="BngH"/>
              <w:rPr>
                <w:b/>
                <w:i w:val="0"/>
                <w:color w:val="auto"/>
              </w:rPr>
            </w:pPr>
            <w:r w:rsidRPr="00DA599E">
              <w:rPr>
                <w:b/>
                <w:i w:val="0"/>
                <w:color w:val="auto"/>
              </w:rPr>
              <w:t>Đơn vị đo</w:t>
            </w:r>
          </w:p>
        </w:tc>
        <w:tc>
          <w:tcPr>
            <w:tcW w:w="3969" w:type="dxa"/>
            <w:vMerge w:val="restart"/>
            <w:vAlign w:val="center"/>
          </w:tcPr>
          <w:p w14:paraId="7E919A51" w14:textId="5E510E68" w:rsidR="00135E35" w:rsidRPr="00DA599E" w:rsidRDefault="00135E35" w:rsidP="00135E35">
            <w:pPr>
              <w:pStyle w:val="BngH"/>
              <w:rPr>
                <w:b/>
                <w:i w:val="0"/>
                <w:color w:val="auto"/>
              </w:rPr>
            </w:pPr>
            <w:r w:rsidRPr="00DA599E">
              <w:rPr>
                <w:b/>
                <w:i w:val="0"/>
                <w:color w:val="auto"/>
              </w:rPr>
              <w:t xml:space="preserve">Tiêu chuẩn </w:t>
            </w:r>
            <w:r w:rsidR="0045207E" w:rsidRPr="00DA599E">
              <w:rPr>
                <w:b/>
                <w:i w:val="0"/>
                <w:color w:val="auto"/>
              </w:rPr>
              <w:t xml:space="preserve">tiếp nhận nước thải </w:t>
            </w:r>
            <w:r w:rsidRPr="00DA599E">
              <w:rPr>
                <w:b/>
                <w:i w:val="0"/>
                <w:color w:val="auto"/>
              </w:rPr>
              <w:t>KCN Bàu Bàng</w:t>
            </w:r>
          </w:p>
        </w:tc>
      </w:tr>
      <w:tr w:rsidR="00DA599E" w:rsidRPr="00DA599E" w14:paraId="104E73A5" w14:textId="77777777" w:rsidTr="0045207E">
        <w:trPr>
          <w:trHeight w:val="389"/>
          <w:jc w:val="center"/>
        </w:trPr>
        <w:tc>
          <w:tcPr>
            <w:tcW w:w="846" w:type="dxa"/>
            <w:vMerge/>
          </w:tcPr>
          <w:p w14:paraId="7201244E" w14:textId="77777777" w:rsidR="00135E35" w:rsidRPr="00DA599E" w:rsidRDefault="00135E35" w:rsidP="0042357D">
            <w:pPr>
              <w:pStyle w:val="BngH"/>
              <w:rPr>
                <w:b/>
                <w:i w:val="0"/>
                <w:color w:val="auto"/>
              </w:rPr>
            </w:pPr>
          </w:p>
        </w:tc>
        <w:tc>
          <w:tcPr>
            <w:tcW w:w="2551" w:type="dxa"/>
            <w:vMerge/>
          </w:tcPr>
          <w:p w14:paraId="30DAAB97" w14:textId="77777777" w:rsidR="00135E35" w:rsidRPr="00DA599E" w:rsidRDefault="00135E35" w:rsidP="0042357D">
            <w:pPr>
              <w:pStyle w:val="BngH"/>
              <w:rPr>
                <w:b/>
                <w:i w:val="0"/>
                <w:color w:val="auto"/>
              </w:rPr>
            </w:pPr>
          </w:p>
        </w:tc>
        <w:tc>
          <w:tcPr>
            <w:tcW w:w="1701" w:type="dxa"/>
            <w:vMerge/>
          </w:tcPr>
          <w:p w14:paraId="4FF57F05" w14:textId="77777777" w:rsidR="00135E35" w:rsidRPr="00DA599E" w:rsidRDefault="00135E35" w:rsidP="0042357D">
            <w:pPr>
              <w:pStyle w:val="BngH"/>
              <w:rPr>
                <w:b/>
                <w:i w:val="0"/>
                <w:color w:val="auto"/>
              </w:rPr>
            </w:pPr>
          </w:p>
        </w:tc>
        <w:tc>
          <w:tcPr>
            <w:tcW w:w="3969" w:type="dxa"/>
            <w:vMerge/>
          </w:tcPr>
          <w:p w14:paraId="3B60EC1A" w14:textId="77777777" w:rsidR="00135E35" w:rsidRPr="00DA599E" w:rsidRDefault="00135E35" w:rsidP="0042357D">
            <w:pPr>
              <w:pStyle w:val="BngH"/>
              <w:rPr>
                <w:b/>
                <w:i w:val="0"/>
                <w:color w:val="auto"/>
              </w:rPr>
            </w:pPr>
          </w:p>
        </w:tc>
      </w:tr>
      <w:tr w:rsidR="00DA599E" w:rsidRPr="00DA599E" w14:paraId="77F366D3" w14:textId="77777777" w:rsidTr="0045207E">
        <w:trPr>
          <w:jc w:val="center"/>
        </w:trPr>
        <w:tc>
          <w:tcPr>
            <w:tcW w:w="846" w:type="dxa"/>
            <w:vAlign w:val="center"/>
          </w:tcPr>
          <w:p w14:paraId="2CB73E62" w14:textId="77777777" w:rsidR="00135E35" w:rsidRPr="00DA599E" w:rsidRDefault="00135E35" w:rsidP="0042357D">
            <w:pPr>
              <w:spacing w:line="312" w:lineRule="auto"/>
              <w:jc w:val="center"/>
              <w:rPr>
                <w:sz w:val="26"/>
                <w:szCs w:val="26"/>
              </w:rPr>
            </w:pPr>
            <w:r w:rsidRPr="00DA599E">
              <w:rPr>
                <w:sz w:val="26"/>
                <w:szCs w:val="26"/>
              </w:rPr>
              <w:t>1</w:t>
            </w:r>
          </w:p>
        </w:tc>
        <w:tc>
          <w:tcPr>
            <w:tcW w:w="2551" w:type="dxa"/>
          </w:tcPr>
          <w:p w14:paraId="0CE10D59" w14:textId="77777777" w:rsidR="00135E35" w:rsidRPr="00DA599E" w:rsidRDefault="00135E35" w:rsidP="0042357D">
            <w:pPr>
              <w:pStyle w:val="BngH"/>
              <w:jc w:val="both"/>
              <w:rPr>
                <w:i w:val="0"/>
                <w:color w:val="auto"/>
              </w:rPr>
            </w:pPr>
            <w:r w:rsidRPr="00DA599E">
              <w:rPr>
                <w:i w:val="0"/>
                <w:color w:val="auto"/>
              </w:rPr>
              <w:t>Độ màu</w:t>
            </w:r>
          </w:p>
        </w:tc>
        <w:tc>
          <w:tcPr>
            <w:tcW w:w="1701" w:type="dxa"/>
          </w:tcPr>
          <w:p w14:paraId="30C9B758" w14:textId="77777777" w:rsidR="00135E35" w:rsidRPr="00DA599E" w:rsidRDefault="00135E35" w:rsidP="0042357D">
            <w:pPr>
              <w:pStyle w:val="BngH"/>
              <w:rPr>
                <w:i w:val="0"/>
                <w:color w:val="auto"/>
              </w:rPr>
            </w:pPr>
            <w:r w:rsidRPr="00DA599E">
              <w:rPr>
                <w:i w:val="0"/>
                <w:color w:val="auto"/>
              </w:rPr>
              <w:t>Pt/Co</w:t>
            </w:r>
          </w:p>
        </w:tc>
        <w:tc>
          <w:tcPr>
            <w:tcW w:w="3969" w:type="dxa"/>
          </w:tcPr>
          <w:p w14:paraId="65C955F4" w14:textId="77777777" w:rsidR="00135E35" w:rsidRPr="00DA599E" w:rsidRDefault="00135E35" w:rsidP="0042357D">
            <w:pPr>
              <w:pStyle w:val="BngH"/>
              <w:rPr>
                <w:b/>
                <w:bCs w:val="0"/>
                <w:i w:val="0"/>
                <w:color w:val="auto"/>
              </w:rPr>
            </w:pPr>
            <w:r w:rsidRPr="00DA599E">
              <w:rPr>
                <w:b/>
                <w:bCs w:val="0"/>
                <w:i w:val="0"/>
                <w:color w:val="auto"/>
              </w:rPr>
              <w:t>150</w:t>
            </w:r>
          </w:p>
        </w:tc>
      </w:tr>
      <w:tr w:rsidR="00DA599E" w:rsidRPr="00DA599E" w14:paraId="645745B3" w14:textId="77777777" w:rsidTr="0045207E">
        <w:trPr>
          <w:jc w:val="center"/>
        </w:trPr>
        <w:tc>
          <w:tcPr>
            <w:tcW w:w="846" w:type="dxa"/>
            <w:vAlign w:val="center"/>
          </w:tcPr>
          <w:p w14:paraId="4FBCB027" w14:textId="77777777" w:rsidR="00135E35" w:rsidRPr="00DA599E" w:rsidRDefault="00135E35" w:rsidP="0042357D">
            <w:pPr>
              <w:spacing w:line="312" w:lineRule="auto"/>
              <w:jc w:val="center"/>
              <w:rPr>
                <w:sz w:val="26"/>
                <w:szCs w:val="26"/>
              </w:rPr>
            </w:pPr>
            <w:r w:rsidRPr="00DA599E">
              <w:rPr>
                <w:sz w:val="26"/>
                <w:szCs w:val="26"/>
              </w:rPr>
              <w:t>2</w:t>
            </w:r>
          </w:p>
        </w:tc>
        <w:tc>
          <w:tcPr>
            <w:tcW w:w="2551" w:type="dxa"/>
          </w:tcPr>
          <w:p w14:paraId="14BE999E" w14:textId="77777777" w:rsidR="00135E35" w:rsidRPr="00DA599E" w:rsidRDefault="00135E35" w:rsidP="0042357D">
            <w:pPr>
              <w:pStyle w:val="BngH"/>
              <w:jc w:val="both"/>
              <w:rPr>
                <w:i w:val="0"/>
                <w:color w:val="auto"/>
              </w:rPr>
            </w:pPr>
            <w:r w:rsidRPr="00DA599E">
              <w:rPr>
                <w:i w:val="0"/>
                <w:color w:val="auto"/>
              </w:rPr>
              <w:t>pH</w:t>
            </w:r>
          </w:p>
        </w:tc>
        <w:tc>
          <w:tcPr>
            <w:tcW w:w="1701" w:type="dxa"/>
          </w:tcPr>
          <w:p w14:paraId="6F1806E1" w14:textId="77777777" w:rsidR="00135E35" w:rsidRPr="00DA599E" w:rsidRDefault="00135E35" w:rsidP="0042357D">
            <w:pPr>
              <w:pStyle w:val="BngH"/>
              <w:rPr>
                <w:i w:val="0"/>
                <w:color w:val="auto"/>
              </w:rPr>
            </w:pPr>
            <w:r w:rsidRPr="00DA599E">
              <w:rPr>
                <w:i w:val="0"/>
                <w:color w:val="auto"/>
              </w:rPr>
              <w:t>-</w:t>
            </w:r>
          </w:p>
        </w:tc>
        <w:tc>
          <w:tcPr>
            <w:tcW w:w="3969" w:type="dxa"/>
          </w:tcPr>
          <w:p w14:paraId="0354B959" w14:textId="77777777" w:rsidR="00135E35" w:rsidRPr="00DA599E" w:rsidRDefault="00135E35" w:rsidP="0042357D">
            <w:pPr>
              <w:pStyle w:val="BngH"/>
              <w:rPr>
                <w:b/>
                <w:bCs w:val="0"/>
                <w:i w:val="0"/>
                <w:color w:val="auto"/>
              </w:rPr>
            </w:pPr>
            <w:r w:rsidRPr="00DA599E">
              <w:rPr>
                <w:b/>
                <w:bCs w:val="0"/>
                <w:i w:val="0"/>
                <w:color w:val="auto"/>
              </w:rPr>
              <w:t>5,5-9</w:t>
            </w:r>
          </w:p>
        </w:tc>
      </w:tr>
      <w:tr w:rsidR="00DA599E" w:rsidRPr="00DA599E" w14:paraId="1893FF29" w14:textId="77777777" w:rsidTr="0045207E">
        <w:trPr>
          <w:jc w:val="center"/>
        </w:trPr>
        <w:tc>
          <w:tcPr>
            <w:tcW w:w="846" w:type="dxa"/>
            <w:vAlign w:val="center"/>
          </w:tcPr>
          <w:p w14:paraId="0319D0FB" w14:textId="77777777" w:rsidR="00135E35" w:rsidRPr="00DA599E" w:rsidRDefault="00135E35" w:rsidP="0042357D">
            <w:pPr>
              <w:spacing w:line="312" w:lineRule="auto"/>
              <w:jc w:val="center"/>
              <w:rPr>
                <w:sz w:val="26"/>
                <w:szCs w:val="26"/>
              </w:rPr>
            </w:pPr>
            <w:r w:rsidRPr="00DA599E">
              <w:rPr>
                <w:sz w:val="26"/>
                <w:szCs w:val="26"/>
              </w:rPr>
              <w:t>3</w:t>
            </w:r>
          </w:p>
        </w:tc>
        <w:tc>
          <w:tcPr>
            <w:tcW w:w="2551" w:type="dxa"/>
          </w:tcPr>
          <w:p w14:paraId="1072D559" w14:textId="77777777" w:rsidR="00135E35" w:rsidRPr="00DA599E" w:rsidRDefault="00135E35" w:rsidP="0042357D">
            <w:pPr>
              <w:pStyle w:val="BngH"/>
              <w:jc w:val="both"/>
              <w:rPr>
                <w:i w:val="0"/>
                <w:color w:val="auto"/>
              </w:rPr>
            </w:pPr>
            <w:r w:rsidRPr="00DA599E">
              <w:rPr>
                <w:i w:val="0"/>
                <w:color w:val="auto"/>
              </w:rPr>
              <w:t>BOD5 (20</w:t>
            </w:r>
            <w:r w:rsidRPr="00DA599E">
              <w:rPr>
                <w:i w:val="0"/>
                <w:color w:val="auto"/>
                <w:vertAlign w:val="superscript"/>
              </w:rPr>
              <w:t>0</w:t>
            </w:r>
            <w:r w:rsidRPr="00DA599E">
              <w:rPr>
                <w:i w:val="0"/>
                <w:color w:val="auto"/>
              </w:rPr>
              <w:t>C)</w:t>
            </w:r>
          </w:p>
        </w:tc>
        <w:tc>
          <w:tcPr>
            <w:tcW w:w="1701" w:type="dxa"/>
          </w:tcPr>
          <w:p w14:paraId="206F7899" w14:textId="77777777" w:rsidR="00135E35" w:rsidRPr="00DA599E" w:rsidRDefault="00135E35" w:rsidP="0042357D">
            <w:pPr>
              <w:pStyle w:val="BngH"/>
              <w:rPr>
                <w:i w:val="0"/>
                <w:color w:val="auto"/>
              </w:rPr>
            </w:pPr>
            <w:r w:rsidRPr="00DA599E">
              <w:rPr>
                <w:i w:val="0"/>
                <w:color w:val="auto"/>
              </w:rPr>
              <w:t>mg/L</w:t>
            </w:r>
          </w:p>
        </w:tc>
        <w:tc>
          <w:tcPr>
            <w:tcW w:w="3969" w:type="dxa"/>
          </w:tcPr>
          <w:p w14:paraId="5B0637B5" w14:textId="77777777" w:rsidR="00135E35" w:rsidRPr="00DA599E" w:rsidRDefault="00135E35" w:rsidP="0042357D">
            <w:pPr>
              <w:pStyle w:val="BngH"/>
              <w:rPr>
                <w:b/>
                <w:bCs w:val="0"/>
                <w:i w:val="0"/>
                <w:color w:val="auto"/>
              </w:rPr>
            </w:pPr>
            <w:r w:rsidRPr="00DA599E">
              <w:rPr>
                <w:b/>
                <w:bCs w:val="0"/>
                <w:i w:val="0"/>
                <w:color w:val="auto"/>
              </w:rPr>
              <w:t>50</w:t>
            </w:r>
          </w:p>
        </w:tc>
      </w:tr>
      <w:tr w:rsidR="00DA599E" w:rsidRPr="00DA599E" w14:paraId="7262E5FE" w14:textId="77777777" w:rsidTr="0045207E">
        <w:trPr>
          <w:jc w:val="center"/>
        </w:trPr>
        <w:tc>
          <w:tcPr>
            <w:tcW w:w="846" w:type="dxa"/>
            <w:vAlign w:val="center"/>
          </w:tcPr>
          <w:p w14:paraId="00B08AA9" w14:textId="77777777" w:rsidR="00135E35" w:rsidRPr="00DA599E" w:rsidRDefault="00135E35" w:rsidP="0042357D">
            <w:pPr>
              <w:spacing w:line="312" w:lineRule="auto"/>
              <w:jc w:val="center"/>
              <w:rPr>
                <w:sz w:val="26"/>
                <w:szCs w:val="26"/>
              </w:rPr>
            </w:pPr>
            <w:r w:rsidRPr="00DA599E">
              <w:rPr>
                <w:sz w:val="26"/>
                <w:szCs w:val="26"/>
              </w:rPr>
              <w:t>4</w:t>
            </w:r>
          </w:p>
        </w:tc>
        <w:tc>
          <w:tcPr>
            <w:tcW w:w="2551" w:type="dxa"/>
          </w:tcPr>
          <w:p w14:paraId="0FC422CE" w14:textId="77777777" w:rsidR="00135E35" w:rsidRPr="00DA599E" w:rsidRDefault="00135E35" w:rsidP="0042357D">
            <w:pPr>
              <w:pStyle w:val="BngH"/>
              <w:jc w:val="both"/>
              <w:rPr>
                <w:i w:val="0"/>
                <w:color w:val="auto"/>
              </w:rPr>
            </w:pPr>
            <w:r w:rsidRPr="00DA599E">
              <w:rPr>
                <w:i w:val="0"/>
                <w:color w:val="auto"/>
              </w:rPr>
              <w:t>COD</w:t>
            </w:r>
          </w:p>
        </w:tc>
        <w:tc>
          <w:tcPr>
            <w:tcW w:w="1701" w:type="dxa"/>
          </w:tcPr>
          <w:p w14:paraId="7277EF28" w14:textId="77777777" w:rsidR="00135E35" w:rsidRPr="00DA599E" w:rsidRDefault="00135E35" w:rsidP="0042357D">
            <w:pPr>
              <w:pStyle w:val="BngH"/>
              <w:rPr>
                <w:i w:val="0"/>
                <w:color w:val="auto"/>
                <w:lang w:val="vi-VN"/>
              </w:rPr>
            </w:pPr>
            <w:r w:rsidRPr="00DA599E">
              <w:rPr>
                <w:i w:val="0"/>
                <w:color w:val="auto"/>
              </w:rPr>
              <w:t>mg/L</w:t>
            </w:r>
          </w:p>
        </w:tc>
        <w:tc>
          <w:tcPr>
            <w:tcW w:w="3969" w:type="dxa"/>
          </w:tcPr>
          <w:p w14:paraId="3EDAFE84" w14:textId="77777777" w:rsidR="00135E35" w:rsidRPr="00DA599E" w:rsidRDefault="00135E35" w:rsidP="0042357D">
            <w:pPr>
              <w:pStyle w:val="BngH"/>
              <w:rPr>
                <w:b/>
                <w:bCs w:val="0"/>
                <w:i w:val="0"/>
                <w:color w:val="auto"/>
              </w:rPr>
            </w:pPr>
            <w:r w:rsidRPr="00DA599E">
              <w:rPr>
                <w:b/>
                <w:bCs w:val="0"/>
                <w:i w:val="0"/>
                <w:color w:val="auto"/>
              </w:rPr>
              <w:t>150</w:t>
            </w:r>
          </w:p>
        </w:tc>
      </w:tr>
      <w:tr w:rsidR="00DA599E" w:rsidRPr="00DA599E" w14:paraId="7C87393B" w14:textId="77777777" w:rsidTr="0045207E">
        <w:trPr>
          <w:jc w:val="center"/>
        </w:trPr>
        <w:tc>
          <w:tcPr>
            <w:tcW w:w="846" w:type="dxa"/>
            <w:vAlign w:val="center"/>
          </w:tcPr>
          <w:p w14:paraId="571E2B85" w14:textId="77777777" w:rsidR="00135E35" w:rsidRPr="00DA599E" w:rsidRDefault="00135E35" w:rsidP="0042357D">
            <w:pPr>
              <w:spacing w:line="312" w:lineRule="auto"/>
              <w:jc w:val="center"/>
              <w:rPr>
                <w:sz w:val="26"/>
                <w:szCs w:val="26"/>
              </w:rPr>
            </w:pPr>
            <w:r w:rsidRPr="00DA599E">
              <w:rPr>
                <w:sz w:val="26"/>
                <w:szCs w:val="26"/>
              </w:rPr>
              <w:t>5</w:t>
            </w:r>
          </w:p>
        </w:tc>
        <w:tc>
          <w:tcPr>
            <w:tcW w:w="2551" w:type="dxa"/>
          </w:tcPr>
          <w:p w14:paraId="3B787D09" w14:textId="77777777" w:rsidR="00135E35" w:rsidRPr="00DA599E" w:rsidRDefault="00135E35" w:rsidP="0042357D">
            <w:pPr>
              <w:pStyle w:val="BngH"/>
              <w:jc w:val="both"/>
              <w:rPr>
                <w:i w:val="0"/>
                <w:color w:val="auto"/>
              </w:rPr>
            </w:pPr>
            <w:r w:rsidRPr="00DA599E">
              <w:rPr>
                <w:i w:val="0"/>
                <w:color w:val="auto"/>
              </w:rPr>
              <w:t>TSS</w:t>
            </w:r>
          </w:p>
        </w:tc>
        <w:tc>
          <w:tcPr>
            <w:tcW w:w="1701" w:type="dxa"/>
          </w:tcPr>
          <w:p w14:paraId="18619571" w14:textId="77777777" w:rsidR="00135E35" w:rsidRPr="00DA599E" w:rsidRDefault="00135E35" w:rsidP="0042357D">
            <w:pPr>
              <w:pStyle w:val="BngH"/>
              <w:rPr>
                <w:i w:val="0"/>
                <w:color w:val="auto"/>
                <w:lang w:val="vi-VN"/>
              </w:rPr>
            </w:pPr>
            <w:r w:rsidRPr="00DA599E">
              <w:rPr>
                <w:i w:val="0"/>
                <w:color w:val="auto"/>
              </w:rPr>
              <w:t>mg/L</w:t>
            </w:r>
          </w:p>
        </w:tc>
        <w:tc>
          <w:tcPr>
            <w:tcW w:w="3969" w:type="dxa"/>
          </w:tcPr>
          <w:p w14:paraId="29D8C841" w14:textId="77777777" w:rsidR="00135E35" w:rsidRPr="00DA599E" w:rsidRDefault="00135E35" w:rsidP="0042357D">
            <w:pPr>
              <w:pStyle w:val="BngH"/>
              <w:rPr>
                <w:b/>
                <w:bCs w:val="0"/>
                <w:i w:val="0"/>
                <w:color w:val="auto"/>
              </w:rPr>
            </w:pPr>
            <w:r w:rsidRPr="00DA599E">
              <w:rPr>
                <w:b/>
                <w:bCs w:val="0"/>
                <w:i w:val="0"/>
                <w:color w:val="auto"/>
              </w:rPr>
              <w:t>100</w:t>
            </w:r>
          </w:p>
        </w:tc>
      </w:tr>
      <w:tr w:rsidR="00DA599E" w:rsidRPr="00DA599E" w14:paraId="199D91C8" w14:textId="77777777" w:rsidTr="0045207E">
        <w:trPr>
          <w:jc w:val="center"/>
        </w:trPr>
        <w:tc>
          <w:tcPr>
            <w:tcW w:w="846" w:type="dxa"/>
            <w:vAlign w:val="center"/>
          </w:tcPr>
          <w:p w14:paraId="6AAB818B" w14:textId="77777777" w:rsidR="00135E35" w:rsidRPr="00DA599E" w:rsidRDefault="00135E35" w:rsidP="0042357D">
            <w:pPr>
              <w:spacing w:line="312" w:lineRule="auto"/>
              <w:jc w:val="center"/>
              <w:rPr>
                <w:sz w:val="26"/>
                <w:szCs w:val="26"/>
              </w:rPr>
            </w:pPr>
            <w:r w:rsidRPr="00DA599E">
              <w:rPr>
                <w:sz w:val="26"/>
                <w:szCs w:val="26"/>
              </w:rPr>
              <w:t>6</w:t>
            </w:r>
          </w:p>
        </w:tc>
        <w:tc>
          <w:tcPr>
            <w:tcW w:w="2551" w:type="dxa"/>
          </w:tcPr>
          <w:p w14:paraId="5095AE1A" w14:textId="77777777" w:rsidR="00135E35" w:rsidRPr="00DA599E" w:rsidRDefault="00135E35" w:rsidP="0042357D">
            <w:pPr>
              <w:pStyle w:val="BngH"/>
              <w:jc w:val="both"/>
              <w:rPr>
                <w:i w:val="0"/>
                <w:color w:val="auto"/>
              </w:rPr>
            </w:pPr>
            <w:r w:rsidRPr="00DA599E">
              <w:rPr>
                <w:i w:val="0"/>
                <w:color w:val="auto"/>
              </w:rPr>
              <w:t>Cu</w:t>
            </w:r>
          </w:p>
        </w:tc>
        <w:tc>
          <w:tcPr>
            <w:tcW w:w="1701" w:type="dxa"/>
          </w:tcPr>
          <w:p w14:paraId="1944F7E9" w14:textId="77777777" w:rsidR="00135E35" w:rsidRPr="00DA599E" w:rsidRDefault="00135E35" w:rsidP="0042357D">
            <w:pPr>
              <w:pStyle w:val="BngH"/>
              <w:rPr>
                <w:i w:val="0"/>
                <w:color w:val="auto"/>
                <w:lang w:val="vi-VN"/>
              </w:rPr>
            </w:pPr>
            <w:r w:rsidRPr="00DA599E">
              <w:rPr>
                <w:i w:val="0"/>
                <w:color w:val="auto"/>
              </w:rPr>
              <w:t>mg/L</w:t>
            </w:r>
          </w:p>
        </w:tc>
        <w:tc>
          <w:tcPr>
            <w:tcW w:w="3969" w:type="dxa"/>
          </w:tcPr>
          <w:p w14:paraId="0CEDCB51" w14:textId="77777777" w:rsidR="00135E35" w:rsidRPr="00DA599E" w:rsidRDefault="00135E35" w:rsidP="0042357D">
            <w:pPr>
              <w:pStyle w:val="BngH"/>
              <w:rPr>
                <w:b/>
                <w:bCs w:val="0"/>
                <w:i w:val="0"/>
                <w:color w:val="auto"/>
              </w:rPr>
            </w:pPr>
            <w:r w:rsidRPr="00DA599E">
              <w:rPr>
                <w:b/>
                <w:bCs w:val="0"/>
                <w:i w:val="0"/>
                <w:color w:val="auto"/>
              </w:rPr>
              <w:t>3</w:t>
            </w:r>
          </w:p>
        </w:tc>
      </w:tr>
      <w:tr w:rsidR="00DA599E" w:rsidRPr="00DA599E" w14:paraId="226C033B" w14:textId="77777777" w:rsidTr="0045207E">
        <w:trPr>
          <w:jc w:val="center"/>
        </w:trPr>
        <w:tc>
          <w:tcPr>
            <w:tcW w:w="846" w:type="dxa"/>
            <w:vAlign w:val="center"/>
          </w:tcPr>
          <w:p w14:paraId="4CEE77B4" w14:textId="77777777" w:rsidR="00135E35" w:rsidRPr="00DA599E" w:rsidRDefault="00135E35" w:rsidP="0042357D">
            <w:pPr>
              <w:spacing w:line="312" w:lineRule="auto"/>
              <w:jc w:val="center"/>
              <w:rPr>
                <w:sz w:val="26"/>
                <w:szCs w:val="26"/>
              </w:rPr>
            </w:pPr>
            <w:r w:rsidRPr="00DA599E">
              <w:rPr>
                <w:sz w:val="26"/>
                <w:szCs w:val="26"/>
              </w:rPr>
              <w:t>7</w:t>
            </w:r>
          </w:p>
        </w:tc>
        <w:tc>
          <w:tcPr>
            <w:tcW w:w="2551" w:type="dxa"/>
          </w:tcPr>
          <w:p w14:paraId="73730A41" w14:textId="77777777" w:rsidR="00135E35" w:rsidRPr="00DA599E" w:rsidRDefault="00135E35" w:rsidP="0042357D">
            <w:pPr>
              <w:pStyle w:val="BngH"/>
              <w:jc w:val="both"/>
              <w:rPr>
                <w:i w:val="0"/>
                <w:color w:val="auto"/>
              </w:rPr>
            </w:pPr>
            <w:r w:rsidRPr="00DA599E">
              <w:rPr>
                <w:i w:val="0"/>
                <w:color w:val="auto"/>
              </w:rPr>
              <w:t>Zn</w:t>
            </w:r>
          </w:p>
        </w:tc>
        <w:tc>
          <w:tcPr>
            <w:tcW w:w="1701" w:type="dxa"/>
          </w:tcPr>
          <w:p w14:paraId="1F5D65F6" w14:textId="77777777" w:rsidR="00135E35" w:rsidRPr="00DA599E" w:rsidRDefault="00135E35" w:rsidP="0042357D">
            <w:pPr>
              <w:pStyle w:val="BngH"/>
              <w:rPr>
                <w:i w:val="0"/>
                <w:color w:val="auto"/>
                <w:lang w:val="vi-VN"/>
              </w:rPr>
            </w:pPr>
            <w:r w:rsidRPr="00DA599E">
              <w:rPr>
                <w:i w:val="0"/>
                <w:color w:val="auto"/>
              </w:rPr>
              <w:t>mg/L</w:t>
            </w:r>
          </w:p>
        </w:tc>
        <w:tc>
          <w:tcPr>
            <w:tcW w:w="3969" w:type="dxa"/>
          </w:tcPr>
          <w:p w14:paraId="619B6B30" w14:textId="77777777" w:rsidR="00135E35" w:rsidRPr="00DA599E" w:rsidRDefault="00135E35" w:rsidP="0042357D">
            <w:pPr>
              <w:pStyle w:val="BngH"/>
              <w:rPr>
                <w:b/>
                <w:bCs w:val="0"/>
                <w:i w:val="0"/>
                <w:color w:val="auto"/>
              </w:rPr>
            </w:pPr>
            <w:r w:rsidRPr="00DA599E">
              <w:rPr>
                <w:b/>
                <w:bCs w:val="0"/>
                <w:i w:val="0"/>
                <w:color w:val="auto"/>
              </w:rPr>
              <w:t>2</w:t>
            </w:r>
          </w:p>
        </w:tc>
      </w:tr>
      <w:tr w:rsidR="00DA599E" w:rsidRPr="00DA599E" w14:paraId="26ACAF70" w14:textId="77777777" w:rsidTr="0045207E">
        <w:trPr>
          <w:jc w:val="center"/>
        </w:trPr>
        <w:tc>
          <w:tcPr>
            <w:tcW w:w="846" w:type="dxa"/>
            <w:vAlign w:val="center"/>
          </w:tcPr>
          <w:p w14:paraId="24C4AC67" w14:textId="77777777" w:rsidR="00135E35" w:rsidRPr="00DA599E" w:rsidRDefault="00135E35" w:rsidP="0042357D">
            <w:pPr>
              <w:spacing w:line="312" w:lineRule="auto"/>
              <w:jc w:val="center"/>
              <w:rPr>
                <w:sz w:val="26"/>
                <w:szCs w:val="26"/>
              </w:rPr>
            </w:pPr>
            <w:r w:rsidRPr="00DA599E">
              <w:rPr>
                <w:sz w:val="26"/>
                <w:szCs w:val="26"/>
              </w:rPr>
              <w:t>8</w:t>
            </w:r>
          </w:p>
        </w:tc>
        <w:tc>
          <w:tcPr>
            <w:tcW w:w="2551" w:type="dxa"/>
          </w:tcPr>
          <w:p w14:paraId="2816A736" w14:textId="77777777" w:rsidR="00135E35" w:rsidRPr="00DA599E" w:rsidRDefault="00135E35" w:rsidP="0042357D">
            <w:pPr>
              <w:pStyle w:val="BngH"/>
              <w:jc w:val="both"/>
              <w:rPr>
                <w:i w:val="0"/>
                <w:color w:val="auto"/>
              </w:rPr>
            </w:pPr>
            <w:r w:rsidRPr="00DA599E">
              <w:rPr>
                <w:i w:val="0"/>
                <w:color w:val="auto"/>
              </w:rPr>
              <w:t>Tổng dầu mỡ khoáng</w:t>
            </w:r>
          </w:p>
        </w:tc>
        <w:tc>
          <w:tcPr>
            <w:tcW w:w="1701" w:type="dxa"/>
          </w:tcPr>
          <w:p w14:paraId="08199A83" w14:textId="77777777" w:rsidR="00135E35" w:rsidRPr="00DA599E" w:rsidRDefault="00135E35" w:rsidP="0042357D">
            <w:pPr>
              <w:pStyle w:val="BngH"/>
              <w:rPr>
                <w:i w:val="0"/>
                <w:color w:val="auto"/>
                <w:lang w:val="vi-VN"/>
              </w:rPr>
            </w:pPr>
            <w:r w:rsidRPr="00DA599E">
              <w:rPr>
                <w:i w:val="0"/>
                <w:color w:val="auto"/>
              </w:rPr>
              <w:t>mg/L</w:t>
            </w:r>
          </w:p>
        </w:tc>
        <w:tc>
          <w:tcPr>
            <w:tcW w:w="3969" w:type="dxa"/>
          </w:tcPr>
          <w:p w14:paraId="5E20AD7E" w14:textId="77777777" w:rsidR="00135E35" w:rsidRPr="00DA599E" w:rsidRDefault="00135E35" w:rsidP="0042357D">
            <w:pPr>
              <w:pStyle w:val="BngH"/>
              <w:rPr>
                <w:b/>
                <w:bCs w:val="0"/>
                <w:i w:val="0"/>
                <w:color w:val="auto"/>
              </w:rPr>
            </w:pPr>
            <w:r w:rsidRPr="00DA599E">
              <w:rPr>
                <w:b/>
                <w:bCs w:val="0"/>
                <w:i w:val="0"/>
                <w:color w:val="auto"/>
              </w:rPr>
              <w:t>10</w:t>
            </w:r>
          </w:p>
        </w:tc>
      </w:tr>
      <w:tr w:rsidR="00DA599E" w:rsidRPr="00DA599E" w14:paraId="2C279AB7" w14:textId="77777777" w:rsidTr="0045207E">
        <w:trPr>
          <w:jc w:val="center"/>
        </w:trPr>
        <w:tc>
          <w:tcPr>
            <w:tcW w:w="846" w:type="dxa"/>
            <w:vAlign w:val="center"/>
          </w:tcPr>
          <w:p w14:paraId="49D32E68" w14:textId="77777777" w:rsidR="00135E35" w:rsidRPr="00DA599E" w:rsidRDefault="00135E35" w:rsidP="0042357D">
            <w:pPr>
              <w:spacing w:line="312" w:lineRule="auto"/>
              <w:jc w:val="center"/>
              <w:rPr>
                <w:sz w:val="26"/>
                <w:szCs w:val="26"/>
              </w:rPr>
            </w:pPr>
            <w:r w:rsidRPr="00DA599E">
              <w:rPr>
                <w:sz w:val="26"/>
                <w:szCs w:val="26"/>
              </w:rPr>
              <w:t>9</w:t>
            </w:r>
          </w:p>
        </w:tc>
        <w:tc>
          <w:tcPr>
            <w:tcW w:w="2551" w:type="dxa"/>
          </w:tcPr>
          <w:p w14:paraId="45A83A00" w14:textId="77777777" w:rsidR="00135E35" w:rsidRPr="00DA599E" w:rsidRDefault="00135E35" w:rsidP="0042357D">
            <w:pPr>
              <w:pStyle w:val="BngH"/>
              <w:jc w:val="both"/>
              <w:rPr>
                <w:i w:val="0"/>
                <w:color w:val="auto"/>
              </w:rPr>
            </w:pPr>
            <w:r w:rsidRPr="00DA599E">
              <w:rPr>
                <w:i w:val="0"/>
                <w:color w:val="auto"/>
              </w:rPr>
              <w:t>Tổng Nito</w:t>
            </w:r>
          </w:p>
        </w:tc>
        <w:tc>
          <w:tcPr>
            <w:tcW w:w="1701" w:type="dxa"/>
          </w:tcPr>
          <w:p w14:paraId="61C5F341" w14:textId="77777777" w:rsidR="00135E35" w:rsidRPr="00DA599E" w:rsidRDefault="00135E35" w:rsidP="0042357D">
            <w:pPr>
              <w:pStyle w:val="BngH"/>
              <w:rPr>
                <w:i w:val="0"/>
                <w:color w:val="auto"/>
              </w:rPr>
            </w:pPr>
            <w:r w:rsidRPr="00DA599E">
              <w:rPr>
                <w:i w:val="0"/>
                <w:color w:val="auto"/>
              </w:rPr>
              <w:t>mg/L</w:t>
            </w:r>
          </w:p>
        </w:tc>
        <w:tc>
          <w:tcPr>
            <w:tcW w:w="3969" w:type="dxa"/>
          </w:tcPr>
          <w:p w14:paraId="20E92B1C" w14:textId="77777777" w:rsidR="00135E35" w:rsidRPr="00DA599E" w:rsidRDefault="00135E35" w:rsidP="0042357D">
            <w:pPr>
              <w:pStyle w:val="BngH"/>
              <w:rPr>
                <w:b/>
                <w:bCs w:val="0"/>
                <w:i w:val="0"/>
                <w:color w:val="auto"/>
              </w:rPr>
            </w:pPr>
            <w:r w:rsidRPr="00DA599E">
              <w:rPr>
                <w:b/>
                <w:bCs w:val="0"/>
                <w:i w:val="0"/>
                <w:color w:val="auto"/>
              </w:rPr>
              <w:t>40</w:t>
            </w:r>
          </w:p>
        </w:tc>
      </w:tr>
      <w:tr w:rsidR="00DA599E" w:rsidRPr="00DA599E" w14:paraId="7E5C8557" w14:textId="77777777" w:rsidTr="0045207E">
        <w:trPr>
          <w:jc w:val="center"/>
        </w:trPr>
        <w:tc>
          <w:tcPr>
            <w:tcW w:w="846" w:type="dxa"/>
            <w:vAlign w:val="center"/>
          </w:tcPr>
          <w:p w14:paraId="06672FE5" w14:textId="77777777" w:rsidR="00135E35" w:rsidRPr="00DA599E" w:rsidRDefault="00135E35" w:rsidP="0042357D">
            <w:pPr>
              <w:spacing w:line="312" w:lineRule="auto"/>
              <w:jc w:val="center"/>
              <w:rPr>
                <w:sz w:val="26"/>
                <w:szCs w:val="26"/>
              </w:rPr>
            </w:pPr>
            <w:r w:rsidRPr="00DA599E">
              <w:rPr>
                <w:sz w:val="26"/>
                <w:szCs w:val="26"/>
              </w:rPr>
              <w:t>10</w:t>
            </w:r>
          </w:p>
        </w:tc>
        <w:tc>
          <w:tcPr>
            <w:tcW w:w="2551" w:type="dxa"/>
          </w:tcPr>
          <w:p w14:paraId="3FA51203" w14:textId="77777777" w:rsidR="00135E35" w:rsidRPr="00DA599E" w:rsidRDefault="00135E35" w:rsidP="0042357D">
            <w:pPr>
              <w:pStyle w:val="BngH"/>
              <w:jc w:val="both"/>
              <w:rPr>
                <w:i w:val="0"/>
                <w:color w:val="auto"/>
              </w:rPr>
            </w:pPr>
            <w:r w:rsidRPr="00DA599E">
              <w:rPr>
                <w:i w:val="0"/>
                <w:color w:val="auto"/>
              </w:rPr>
              <w:t>Tổng Photpho</w:t>
            </w:r>
          </w:p>
        </w:tc>
        <w:tc>
          <w:tcPr>
            <w:tcW w:w="1701" w:type="dxa"/>
          </w:tcPr>
          <w:p w14:paraId="3AB0C68F" w14:textId="77777777" w:rsidR="00135E35" w:rsidRPr="00DA599E" w:rsidRDefault="00135E35" w:rsidP="0042357D">
            <w:pPr>
              <w:pStyle w:val="BngH"/>
              <w:rPr>
                <w:i w:val="0"/>
                <w:color w:val="auto"/>
              </w:rPr>
            </w:pPr>
            <w:r w:rsidRPr="00DA599E">
              <w:rPr>
                <w:i w:val="0"/>
                <w:color w:val="auto"/>
              </w:rPr>
              <w:t>mg/L</w:t>
            </w:r>
          </w:p>
        </w:tc>
        <w:tc>
          <w:tcPr>
            <w:tcW w:w="3969" w:type="dxa"/>
          </w:tcPr>
          <w:p w14:paraId="4CB607F8" w14:textId="77777777" w:rsidR="00135E35" w:rsidRPr="00DA599E" w:rsidRDefault="00135E35" w:rsidP="0042357D">
            <w:pPr>
              <w:pStyle w:val="BngH"/>
              <w:rPr>
                <w:b/>
                <w:bCs w:val="0"/>
                <w:i w:val="0"/>
                <w:color w:val="auto"/>
              </w:rPr>
            </w:pPr>
            <w:r w:rsidRPr="00DA599E">
              <w:rPr>
                <w:b/>
                <w:bCs w:val="0"/>
                <w:i w:val="0"/>
                <w:color w:val="auto"/>
              </w:rPr>
              <w:t>6</w:t>
            </w:r>
          </w:p>
        </w:tc>
      </w:tr>
      <w:tr w:rsidR="00DA599E" w:rsidRPr="00DA599E" w14:paraId="138FDBB0" w14:textId="77777777" w:rsidTr="0045207E">
        <w:trPr>
          <w:jc w:val="center"/>
        </w:trPr>
        <w:tc>
          <w:tcPr>
            <w:tcW w:w="846" w:type="dxa"/>
            <w:vAlign w:val="center"/>
          </w:tcPr>
          <w:p w14:paraId="3E74490D" w14:textId="77777777" w:rsidR="00135E35" w:rsidRPr="00DA599E" w:rsidRDefault="00135E35" w:rsidP="0042357D">
            <w:pPr>
              <w:spacing w:line="312" w:lineRule="auto"/>
              <w:jc w:val="center"/>
              <w:rPr>
                <w:sz w:val="26"/>
                <w:szCs w:val="26"/>
              </w:rPr>
            </w:pPr>
            <w:r w:rsidRPr="00DA599E">
              <w:rPr>
                <w:sz w:val="26"/>
                <w:szCs w:val="26"/>
              </w:rPr>
              <w:t>11</w:t>
            </w:r>
          </w:p>
        </w:tc>
        <w:tc>
          <w:tcPr>
            <w:tcW w:w="2551" w:type="dxa"/>
          </w:tcPr>
          <w:p w14:paraId="0E2347AD" w14:textId="77777777" w:rsidR="00135E35" w:rsidRPr="00DA599E" w:rsidRDefault="00135E35" w:rsidP="0042357D">
            <w:pPr>
              <w:pStyle w:val="BngH"/>
              <w:jc w:val="both"/>
              <w:rPr>
                <w:i w:val="0"/>
                <w:color w:val="auto"/>
              </w:rPr>
            </w:pPr>
            <w:r w:rsidRPr="00DA599E">
              <w:rPr>
                <w:i w:val="0"/>
                <w:color w:val="auto"/>
              </w:rPr>
              <w:t>Coliform</w:t>
            </w:r>
          </w:p>
        </w:tc>
        <w:tc>
          <w:tcPr>
            <w:tcW w:w="1701" w:type="dxa"/>
          </w:tcPr>
          <w:p w14:paraId="7A81640D" w14:textId="77777777" w:rsidR="00135E35" w:rsidRPr="00DA599E" w:rsidRDefault="00135E35" w:rsidP="0042357D">
            <w:pPr>
              <w:pStyle w:val="BngH"/>
              <w:rPr>
                <w:i w:val="0"/>
                <w:color w:val="auto"/>
              </w:rPr>
            </w:pPr>
            <w:r w:rsidRPr="00DA599E">
              <w:rPr>
                <w:i w:val="0"/>
                <w:color w:val="auto"/>
              </w:rPr>
              <w:t>MPN/100mL</w:t>
            </w:r>
          </w:p>
        </w:tc>
        <w:tc>
          <w:tcPr>
            <w:tcW w:w="3969" w:type="dxa"/>
          </w:tcPr>
          <w:p w14:paraId="6BF43B32" w14:textId="77777777" w:rsidR="00135E35" w:rsidRPr="00DA599E" w:rsidRDefault="00135E35" w:rsidP="0042357D">
            <w:pPr>
              <w:pStyle w:val="BngH"/>
              <w:rPr>
                <w:b/>
                <w:bCs w:val="0"/>
                <w:i w:val="0"/>
                <w:color w:val="auto"/>
              </w:rPr>
            </w:pPr>
            <w:r w:rsidRPr="00DA599E">
              <w:rPr>
                <w:b/>
                <w:bCs w:val="0"/>
                <w:i w:val="0"/>
                <w:color w:val="auto"/>
              </w:rPr>
              <w:t>5.000</w:t>
            </w:r>
          </w:p>
        </w:tc>
      </w:tr>
    </w:tbl>
    <w:p w14:paraId="01A42D71" w14:textId="1AF720F7" w:rsidR="005B0BB2" w:rsidRPr="00DA599E" w:rsidRDefault="00A915DA" w:rsidP="0052434F">
      <w:pPr>
        <w:pStyle w:val="CHUONG11"/>
      </w:pPr>
      <w:bookmarkStart w:id="1292" w:name="_Toc100642861"/>
      <w:bookmarkStart w:id="1293" w:name="_Toc101537585"/>
      <w:bookmarkStart w:id="1294" w:name="_Toc109475817"/>
      <w:r w:rsidRPr="00DA599E">
        <w:t>3.2. Công trình, biện pháp xử lý bụi, khí thải</w:t>
      </w:r>
      <w:bookmarkEnd w:id="1292"/>
      <w:bookmarkEnd w:id="1293"/>
      <w:bookmarkEnd w:id="1294"/>
    </w:p>
    <w:p w14:paraId="3008B3E2" w14:textId="7EB1709D" w:rsidR="006F40C2" w:rsidRPr="00DA599E" w:rsidRDefault="006F40C2" w:rsidP="006F40C2">
      <w:pPr>
        <w:tabs>
          <w:tab w:val="left" w:pos="142"/>
        </w:tabs>
        <w:spacing w:line="312" w:lineRule="auto"/>
        <w:jc w:val="both"/>
        <w:rPr>
          <w:b/>
          <w:i/>
          <w:sz w:val="26"/>
          <w:szCs w:val="26"/>
        </w:rPr>
      </w:pPr>
      <w:r w:rsidRPr="00DA599E">
        <w:rPr>
          <w:b/>
          <w:sz w:val="26"/>
          <w:szCs w:val="26"/>
        </w:rPr>
        <w:tab/>
      </w:r>
      <w:r w:rsidRPr="00DA599E">
        <w:rPr>
          <w:b/>
          <w:sz w:val="26"/>
          <w:szCs w:val="26"/>
        </w:rPr>
        <w:tab/>
      </w:r>
      <w:r w:rsidR="006933D2" w:rsidRPr="00DA599E">
        <w:rPr>
          <w:b/>
          <w:i/>
          <w:sz w:val="26"/>
          <w:szCs w:val="26"/>
        </w:rPr>
        <w:t>a</w:t>
      </w:r>
      <w:r w:rsidRPr="00DA599E">
        <w:rPr>
          <w:b/>
          <w:i/>
          <w:sz w:val="26"/>
          <w:szCs w:val="26"/>
        </w:rPr>
        <w:t>. Biện pháp giảm thiểu bụi gỗ</w:t>
      </w:r>
    </w:p>
    <w:p w14:paraId="58E9A431" w14:textId="37457397" w:rsidR="006F40C2" w:rsidRPr="00DA599E" w:rsidRDefault="006F40C2" w:rsidP="002449D8">
      <w:pPr>
        <w:pStyle w:val="NormalWeb"/>
        <w:numPr>
          <w:ilvl w:val="0"/>
          <w:numId w:val="36"/>
        </w:numPr>
        <w:spacing w:line="312" w:lineRule="auto"/>
        <w:rPr>
          <w:b w:val="0"/>
          <w:bCs/>
          <w:color w:val="auto"/>
        </w:rPr>
      </w:pPr>
      <w:r w:rsidRPr="00DA599E">
        <w:rPr>
          <w:b w:val="0"/>
          <w:bCs/>
          <w:color w:val="auto"/>
        </w:rPr>
        <w:t>Hiện tại</w:t>
      </w:r>
    </w:p>
    <w:p w14:paraId="7E702824" w14:textId="0DCC4F27" w:rsidR="005F3060" w:rsidRPr="00DA599E" w:rsidRDefault="00FA751E" w:rsidP="00F81A05">
      <w:pPr>
        <w:pStyle w:val="NormalWeb"/>
        <w:spacing w:line="312" w:lineRule="auto"/>
        <w:ind w:firstLine="567"/>
        <w:rPr>
          <w:b w:val="0"/>
          <w:bCs/>
          <w:i w:val="0"/>
          <w:color w:val="auto"/>
        </w:rPr>
      </w:pPr>
      <w:r w:rsidRPr="00DA599E">
        <w:rPr>
          <w:b w:val="0"/>
          <w:bCs/>
          <w:i w:val="0"/>
          <w:color w:val="auto"/>
        </w:rPr>
        <w:t xml:space="preserve">Để xử lý hiệu quả nguồn phát sinh bụi gỗ trong quá trình sản xuất, thì công trình thu gom bụi là </w:t>
      </w:r>
      <w:r w:rsidR="00AA62CA" w:rsidRPr="00DA599E">
        <w:rPr>
          <w:b w:val="0"/>
          <w:bCs/>
          <w:i w:val="0"/>
          <w:color w:val="auto"/>
        </w:rPr>
        <w:t xml:space="preserve">một </w:t>
      </w:r>
      <w:r w:rsidRPr="00DA599E">
        <w:rPr>
          <w:b w:val="0"/>
          <w:bCs/>
          <w:i w:val="0"/>
          <w:color w:val="auto"/>
        </w:rPr>
        <w:t>yếu tố quan trọ</w:t>
      </w:r>
      <w:r w:rsidR="00AA62CA" w:rsidRPr="00DA599E">
        <w:rPr>
          <w:b w:val="0"/>
          <w:bCs/>
          <w:i w:val="0"/>
          <w:color w:val="auto"/>
        </w:rPr>
        <w:t>ng.</w:t>
      </w:r>
    </w:p>
    <w:p w14:paraId="164CC365" w14:textId="3F4055C0" w:rsidR="006F40C2" w:rsidRPr="00DA599E" w:rsidRDefault="006F40C2" w:rsidP="006F40C2">
      <w:pPr>
        <w:tabs>
          <w:tab w:val="left" w:pos="142"/>
        </w:tabs>
        <w:spacing w:line="312" w:lineRule="auto"/>
        <w:jc w:val="both"/>
        <w:rPr>
          <w:sz w:val="26"/>
          <w:szCs w:val="26"/>
        </w:rPr>
      </w:pPr>
      <w:r w:rsidRPr="00DA599E">
        <w:rPr>
          <w:sz w:val="26"/>
          <w:szCs w:val="26"/>
        </w:rPr>
        <w:tab/>
      </w:r>
      <w:r w:rsidRPr="00DA599E">
        <w:rPr>
          <w:sz w:val="26"/>
          <w:szCs w:val="26"/>
        </w:rPr>
        <w:tab/>
        <w:t>Đặc trưng của ngành chế biến gỗ là phát sinh bụi gỗ ở hầu hết các công đoạn cưa, cắt, khoan, chà nhám, đánh bóng,.. Vì vậy, chủ dự án đã thực hiện biện pháp giảm thiểu như sau:</w:t>
      </w:r>
    </w:p>
    <w:p w14:paraId="19F0BA22" w14:textId="414595C8" w:rsidR="006F40C2" w:rsidRPr="00DA599E" w:rsidRDefault="0066062E" w:rsidP="0066062E">
      <w:pPr>
        <w:tabs>
          <w:tab w:val="left" w:pos="142"/>
        </w:tabs>
        <w:spacing w:line="312" w:lineRule="auto"/>
        <w:ind w:firstLine="567"/>
        <w:jc w:val="both"/>
        <w:rPr>
          <w:sz w:val="26"/>
          <w:szCs w:val="26"/>
        </w:rPr>
      </w:pPr>
      <w:r w:rsidRPr="00DA599E">
        <w:rPr>
          <w:sz w:val="26"/>
          <w:szCs w:val="26"/>
        </w:rPr>
        <w:t>B</w:t>
      </w:r>
      <w:r w:rsidR="006F40C2" w:rsidRPr="00DA599E">
        <w:rPr>
          <w:sz w:val="26"/>
          <w:szCs w:val="26"/>
        </w:rPr>
        <w:t xml:space="preserve">ố trí hệ thống thu hồi bụi bằng cyclone đi kèm với thiết bị chà nhám, đánh bóng để thu hồi bụi (hệ thống thu hồi bụi vận hành đồng thời với thiết bị cưa, cắt, khoan, chà </w:t>
      </w:r>
      <w:r w:rsidR="006F40C2" w:rsidRPr="00DA599E">
        <w:rPr>
          <w:sz w:val="26"/>
          <w:szCs w:val="26"/>
        </w:rPr>
        <w:lastRenderedPageBreak/>
        <w:t>nhám, đánh bóng). Bụi thu hồi được chứa trong các nhà chứa bụi. Định kỳ đơn vị thu gom sẽ đến thu gom trực tiếp tại nhà chứa bụi.</w:t>
      </w:r>
    </w:p>
    <w:p w14:paraId="3C7D7254" w14:textId="36A99FFA" w:rsidR="0066062E" w:rsidRPr="00DA599E" w:rsidRDefault="006F40C2" w:rsidP="006F40C2">
      <w:pPr>
        <w:pStyle w:val="Normal0"/>
        <w:spacing w:line="312" w:lineRule="auto"/>
      </w:pPr>
      <w:r w:rsidRPr="00DA599E">
        <w:t>Hệ thống xử lý bụi gỗ tại nhà máy được thiết kế đáp ứng đủ khả năng xử lý khi nhà máy hoạt động sản xuất với công suất tối đa. Hiện tại, hệ thống xử lý bụi gỗ đang hoạt động khoảng 75% công suất. Khi dự án đi vào hoạt động mở rộng, hệ thống xử lý khí thải bụi gỗ sẽ hoạt động tối đa công suất để phục vụ cho nhu cầu sản xuất của dự án. Do đó, trong giai đoạn mở rộng, Công ty tiếp tục duy trì quy trình côn</w:t>
      </w:r>
      <w:r w:rsidR="0066062E" w:rsidRPr="00DA599E">
        <w:t xml:space="preserve">g </w:t>
      </w:r>
      <w:r w:rsidRPr="00DA599E">
        <w:t xml:space="preserve">nghệ xử lý như trên, không thực hiện xây thêm, </w:t>
      </w:r>
      <w:r w:rsidR="0066062E" w:rsidRPr="00DA599E">
        <w:t xml:space="preserve">hiện tại công ty đã xây dựng </w:t>
      </w:r>
      <w:r w:rsidR="006B7CCD" w:rsidRPr="00DA599E">
        <w:t>8</w:t>
      </w:r>
      <w:r w:rsidR="0066062E" w:rsidRPr="00DA599E">
        <w:t xml:space="preserve"> HTXLKT để xử lý khí thải đạt quy chuẩn cho phép trước khi thải ra ngoài môi trường.</w:t>
      </w:r>
    </w:p>
    <w:p w14:paraId="2BAFF080" w14:textId="77180B5B" w:rsidR="006F40C2" w:rsidRPr="00DA599E" w:rsidRDefault="004C59CE" w:rsidP="00D212FE">
      <w:pPr>
        <w:tabs>
          <w:tab w:val="left" w:pos="142"/>
        </w:tabs>
        <w:spacing w:line="312" w:lineRule="auto"/>
        <w:rPr>
          <w:sz w:val="26"/>
          <w:szCs w:val="26"/>
        </w:rPr>
      </w:pPr>
      <w:r w:rsidRPr="00DA599E">
        <w:rPr>
          <w:noProof/>
          <w:sz w:val="26"/>
          <w:szCs w:val="26"/>
        </w:rPr>
        <mc:AlternateContent>
          <mc:Choice Requires="wpc">
            <w:drawing>
              <wp:anchor distT="0" distB="0" distL="114300" distR="114300" simplePos="0" relativeHeight="251672064" behindDoc="0" locked="0" layoutInCell="1" allowOverlap="1" wp14:anchorId="65B83A8F" wp14:editId="61C1AD9D">
                <wp:simplePos x="0" y="0"/>
                <wp:positionH relativeFrom="margin">
                  <wp:posOffset>300217</wp:posOffset>
                </wp:positionH>
                <wp:positionV relativeFrom="line">
                  <wp:posOffset>212946</wp:posOffset>
                </wp:positionV>
                <wp:extent cx="5455920" cy="3578087"/>
                <wp:effectExtent l="0" t="0" r="0" b="0"/>
                <wp:wrapNone/>
                <wp:docPr id="1399" name="Canvas 139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27" name="AutoShape 146"/>
                        <wps:cNvSpPr>
                          <a:spLocks noChangeArrowheads="1"/>
                        </wps:cNvSpPr>
                        <wps:spPr bwMode="auto">
                          <a:xfrm>
                            <a:off x="1371600" y="210933"/>
                            <a:ext cx="1828800" cy="327660"/>
                          </a:xfrm>
                          <a:prstGeom prst="roundRect">
                            <a:avLst>
                              <a:gd name="adj" fmla="val 16667"/>
                            </a:avLst>
                          </a:prstGeom>
                          <a:ln w="3175">
                            <a:headEnd/>
                            <a:tailEnd/>
                          </a:ln>
                        </wps:spPr>
                        <wps:style>
                          <a:lnRef idx="2">
                            <a:schemeClr val="dk1"/>
                          </a:lnRef>
                          <a:fillRef idx="1">
                            <a:schemeClr val="lt1"/>
                          </a:fillRef>
                          <a:effectRef idx="0">
                            <a:schemeClr val="dk1"/>
                          </a:effectRef>
                          <a:fontRef idx="minor">
                            <a:schemeClr val="dk1"/>
                          </a:fontRef>
                        </wps:style>
                        <wps:txbx>
                          <w:txbxContent>
                            <w:p w14:paraId="512DBF69" w14:textId="77777777" w:rsidR="00DA599E" w:rsidRDefault="00DA599E" w:rsidP="00D212FE">
                              <w:pPr>
                                <w:jc w:val="center"/>
                                <w:rPr>
                                  <w:sz w:val="26"/>
                                  <w:szCs w:val="26"/>
                                </w:rPr>
                              </w:pPr>
                              <w:r>
                                <w:rPr>
                                  <w:sz w:val="26"/>
                                  <w:szCs w:val="26"/>
                                </w:rPr>
                                <w:t>Bụi gỗ</w:t>
                              </w:r>
                            </w:p>
                          </w:txbxContent>
                        </wps:txbx>
                        <wps:bodyPr rot="0" vert="horz" wrap="square" lIns="91440" tIns="45720" rIns="91440" bIns="45720" anchor="t" anchorCtr="0" upright="1">
                          <a:noAutofit/>
                        </wps:bodyPr>
                      </wps:wsp>
                      <wps:wsp>
                        <wps:cNvPr id="30" name="AutoShape 147"/>
                        <wps:cNvSpPr>
                          <a:spLocks noChangeArrowheads="1"/>
                        </wps:cNvSpPr>
                        <wps:spPr bwMode="auto">
                          <a:xfrm>
                            <a:off x="1397000" y="782433"/>
                            <a:ext cx="1828800" cy="300355"/>
                          </a:xfrm>
                          <a:prstGeom prst="roundRect">
                            <a:avLst>
                              <a:gd name="adj" fmla="val 16667"/>
                            </a:avLst>
                          </a:prstGeom>
                          <a:ln w="3175">
                            <a:solidFill>
                              <a:schemeClr val="tx1"/>
                            </a:solidFill>
                            <a:headEnd/>
                            <a:tailEnd/>
                          </a:ln>
                        </wps:spPr>
                        <wps:style>
                          <a:lnRef idx="2">
                            <a:schemeClr val="dk1"/>
                          </a:lnRef>
                          <a:fillRef idx="1">
                            <a:schemeClr val="lt1"/>
                          </a:fillRef>
                          <a:effectRef idx="0">
                            <a:schemeClr val="dk1"/>
                          </a:effectRef>
                          <a:fontRef idx="minor">
                            <a:schemeClr val="dk1"/>
                          </a:fontRef>
                        </wps:style>
                        <wps:txbx>
                          <w:txbxContent>
                            <w:p w14:paraId="6314F78F" w14:textId="77777777" w:rsidR="00DA599E" w:rsidRDefault="00DA599E" w:rsidP="00D212FE">
                              <w:pPr>
                                <w:jc w:val="center"/>
                                <w:rPr>
                                  <w:sz w:val="26"/>
                                  <w:szCs w:val="26"/>
                                </w:rPr>
                              </w:pPr>
                              <w:r>
                                <w:rPr>
                                  <w:sz w:val="26"/>
                                  <w:szCs w:val="26"/>
                                </w:rPr>
                                <w:t>Đường ống thu gom</w:t>
                              </w:r>
                            </w:p>
                          </w:txbxContent>
                        </wps:txbx>
                        <wps:bodyPr rot="0" vert="horz" wrap="square" lIns="91440" tIns="45720" rIns="91440" bIns="45720" anchor="t" anchorCtr="0" upright="1">
                          <a:noAutofit/>
                        </wps:bodyPr>
                      </wps:wsp>
                      <wps:wsp>
                        <wps:cNvPr id="31" name="AutoShape 148"/>
                        <wps:cNvSpPr>
                          <a:spLocks noChangeArrowheads="1"/>
                        </wps:cNvSpPr>
                        <wps:spPr bwMode="auto">
                          <a:xfrm>
                            <a:off x="1397000" y="1353933"/>
                            <a:ext cx="1828800" cy="327660"/>
                          </a:xfrm>
                          <a:prstGeom prst="roundRect">
                            <a:avLst>
                              <a:gd name="adj" fmla="val 16667"/>
                            </a:avLst>
                          </a:prstGeom>
                          <a:ln w="3175">
                            <a:solidFill>
                              <a:schemeClr val="tx1"/>
                            </a:solidFill>
                            <a:headEnd/>
                            <a:tailEnd/>
                          </a:ln>
                        </wps:spPr>
                        <wps:style>
                          <a:lnRef idx="2">
                            <a:schemeClr val="dk1"/>
                          </a:lnRef>
                          <a:fillRef idx="1">
                            <a:schemeClr val="lt1"/>
                          </a:fillRef>
                          <a:effectRef idx="0">
                            <a:schemeClr val="dk1"/>
                          </a:effectRef>
                          <a:fontRef idx="minor">
                            <a:schemeClr val="dk1"/>
                          </a:fontRef>
                        </wps:style>
                        <wps:txbx>
                          <w:txbxContent>
                            <w:p w14:paraId="366A0FAD" w14:textId="77777777" w:rsidR="00DA599E" w:rsidRPr="00603495" w:rsidRDefault="00DA599E" w:rsidP="00D212FE">
                              <w:pPr>
                                <w:jc w:val="center"/>
                                <w:rPr>
                                  <w:b/>
                                  <w:sz w:val="26"/>
                                  <w:szCs w:val="26"/>
                                </w:rPr>
                              </w:pPr>
                              <w:r>
                                <w:rPr>
                                  <w:sz w:val="26"/>
                                  <w:szCs w:val="26"/>
                                </w:rPr>
                                <w:t>Quạt hút</w:t>
                              </w:r>
                            </w:p>
                          </w:txbxContent>
                        </wps:txbx>
                        <wps:bodyPr rot="0" vert="horz" wrap="square" lIns="91440" tIns="45720" rIns="91440" bIns="45720" anchor="t" anchorCtr="0" upright="1">
                          <a:noAutofit/>
                        </wps:bodyPr>
                      </wps:wsp>
                      <wps:wsp>
                        <wps:cNvPr id="1379" name="AutoShape 149"/>
                        <wps:cNvSpPr>
                          <a:spLocks noChangeArrowheads="1"/>
                        </wps:cNvSpPr>
                        <wps:spPr bwMode="auto">
                          <a:xfrm>
                            <a:off x="1371600" y="2480486"/>
                            <a:ext cx="1828800" cy="493302"/>
                          </a:xfrm>
                          <a:prstGeom prst="roundRect">
                            <a:avLst>
                              <a:gd name="adj" fmla="val 16667"/>
                            </a:avLst>
                          </a:prstGeom>
                          <a:ln w="3175">
                            <a:solidFill>
                              <a:schemeClr val="tx1"/>
                            </a:solidFill>
                            <a:headEnd/>
                            <a:tailEnd/>
                          </a:ln>
                        </wps:spPr>
                        <wps:style>
                          <a:lnRef idx="2">
                            <a:schemeClr val="dk1"/>
                          </a:lnRef>
                          <a:fillRef idx="1">
                            <a:schemeClr val="lt1"/>
                          </a:fillRef>
                          <a:effectRef idx="0">
                            <a:schemeClr val="dk1"/>
                          </a:effectRef>
                          <a:fontRef idx="minor">
                            <a:schemeClr val="dk1"/>
                          </a:fontRef>
                        </wps:style>
                        <wps:txbx>
                          <w:txbxContent>
                            <w:p w14:paraId="1DE83AD0" w14:textId="2195A9B4" w:rsidR="00DA599E" w:rsidRDefault="00DA599E" w:rsidP="00D212FE">
                              <w:pPr>
                                <w:jc w:val="center"/>
                                <w:rPr>
                                  <w:sz w:val="26"/>
                                  <w:szCs w:val="26"/>
                                </w:rPr>
                              </w:pPr>
                              <w:r>
                                <w:rPr>
                                  <w:sz w:val="26"/>
                                  <w:szCs w:val="26"/>
                                </w:rPr>
                                <w:t>Thiết bị lọc bụi túi vải (nếu có)</w:t>
                              </w:r>
                            </w:p>
                          </w:txbxContent>
                        </wps:txbx>
                        <wps:bodyPr rot="0" vert="horz" wrap="square" lIns="91440" tIns="45720" rIns="91440" bIns="45720" anchor="t" anchorCtr="0" upright="1">
                          <a:noAutofit/>
                        </wps:bodyPr>
                      </wps:wsp>
                      <wps:wsp>
                        <wps:cNvPr id="1381" name="AutoShape 150"/>
                        <wps:cNvSpPr>
                          <a:spLocks noChangeArrowheads="1"/>
                        </wps:cNvSpPr>
                        <wps:spPr bwMode="auto">
                          <a:xfrm>
                            <a:off x="3622675" y="2311336"/>
                            <a:ext cx="1656991" cy="793750"/>
                          </a:xfrm>
                          <a:prstGeom prst="roundRect">
                            <a:avLst>
                              <a:gd name="adj" fmla="val 16667"/>
                            </a:avLst>
                          </a:prstGeom>
                          <a:solidFill>
                            <a:srgbClr val="FFFFFF"/>
                          </a:solidFill>
                          <a:ln>
                            <a:noFill/>
                          </a:ln>
                          <a:extLst>
                            <a:ext uri="{91240B29-F687-4F45-9708-019B960494DF}">
                              <a14:hiddenLine xmlns:a14="http://schemas.microsoft.com/office/drawing/2010/main" w="38100" cmpd="dbl">
                                <a:solidFill>
                                  <a:srgbClr val="000000"/>
                                </a:solidFill>
                                <a:round/>
                                <a:headEnd/>
                                <a:tailEnd/>
                              </a14:hiddenLine>
                            </a:ext>
                          </a:extLst>
                        </wps:spPr>
                        <wps:txbx>
                          <w:txbxContent>
                            <w:p w14:paraId="712504AB" w14:textId="77777777" w:rsidR="00DA599E" w:rsidRDefault="00DA599E" w:rsidP="00D212FE">
                              <w:pPr>
                                <w:jc w:val="center"/>
                                <w:rPr>
                                  <w:sz w:val="26"/>
                                  <w:szCs w:val="26"/>
                                </w:rPr>
                              </w:pPr>
                              <w:r>
                                <w:rPr>
                                  <w:sz w:val="26"/>
                                  <w:szCs w:val="26"/>
                                </w:rPr>
                                <w:t>Thiết bị thu bụi</w:t>
                              </w:r>
                            </w:p>
                            <w:p w14:paraId="3430FC6C" w14:textId="77777777" w:rsidR="00DA599E" w:rsidRDefault="00DA599E" w:rsidP="00D212FE">
                              <w:pPr>
                                <w:jc w:val="center"/>
                                <w:rPr>
                                  <w:sz w:val="26"/>
                                  <w:szCs w:val="26"/>
                                </w:rPr>
                              </w:pPr>
                              <w:r>
                                <w:rPr>
                                  <w:sz w:val="26"/>
                                  <w:szCs w:val="26"/>
                                </w:rPr>
                                <w:t>(Bụi thu gom và xử lý đúng quy định)</w:t>
                              </w:r>
                            </w:p>
                          </w:txbxContent>
                        </wps:txbx>
                        <wps:bodyPr rot="0" vert="horz" wrap="square" lIns="91440" tIns="45720" rIns="91440" bIns="45720" anchor="t" anchorCtr="0" upright="1">
                          <a:noAutofit/>
                        </wps:bodyPr>
                      </wps:wsp>
                      <wps:wsp>
                        <wps:cNvPr id="1382" name="AutoShape 151"/>
                        <wps:cNvSpPr>
                          <a:spLocks noChangeArrowheads="1"/>
                        </wps:cNvSpPr>
                        <wps:spPr bwMode="auto">
                          <a:xfrm>
                            <a:off x="1365196" y="3203261"/>
                            <a:ext cx="1835199" cy="311874"/>
                          </a:xfrm>
                          <a:prstGeom prst="roundRect">
                            <a:avLst>
                              <a:gd name="adj" fmla="val 16667"/>
                            </a:avLst>
                          </a:prstGeom>
                          <a:ln w="3175">
                            <a:solidFill>
                              <a:schemeClr val="tx1"/>
                            </a:solidFill>
                            <a:headEnd/>
                            <a:tailEnd/>
                          </a:ln>
                        </wps:spPr>
                        <wps:style>
                          <a:lnRef idx="2">
                            <a:schemeClr val="dk1"/>
                          </a:lnRef>
                          <a:fillRef idx="1">
                            <a:schemeClr val="lt1"/>
                          </a:fillRef>
                          <a:effectRef idx="0">
                            <a:schemeClr val="dk1"/>
                          </a:effectRef>
                          <a:fontRef idx="minor">
                            <a:schemeClr val="dk1"/>
                          </a:fontRef>
                        </wps:style>
                        <wps:txbx>
                          <w:txbxContent>
                            <w:p w14:paraId="56508F14" w14:textId="77777777" w:rsidR="00DA599E" w:rsidRDefault="00DA599E" w:rsidP="00D212FE">
                              <w:pPr>
                                <w:jc w:val="center"/>
                                <w:rPr>
                                  <w:sz w:val="26"/>
                                  <w:szCs w:val="26"/>
                                </w:rPr>
                              </w:pPr>
                              <w:r>
                                <w:rPr>
                                  <w:sz w:val="26"/>
                                  <w:szCs w:val="26"/>
                                </w:rPr>
                                <w:t xml:space="preserve">Khí sạch thoát ra ngoài </w:t>
                              </w:r>
                            </w:p>
                          </w:txbxContent>
                        </wps:txbx>
                        <wps:bodyPr rot="0" vert="horz" wrap="square" lIns="91440" tIns="45720" rIns="91440" bIns="45720" anchor="t" anchorCtr="0" upright="1">
                          <a:noAutofit/>
                        </wps:bodyPr>
                      </wps:wsp>
                      <wps:wsp>
                        <wps:cNvPr id="1383" name="Line 152"/>
                        <wps:cNvCnPr/>
                        <wps:spPr bwMode="auto">
                          <a:xfrm>
                            <a:off x="2305050" y="536053"/>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84" name="Line 153"/>
                        <wps:cNvCnPr/>
                        <wps:spPr bwMode="auto">
                          <a:xfrm>
                            <a:off x="2305050" y="1098663"/>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85" name="Line 154"/>
                        <wps:cNvCnPr/>
                        <wps:spPr bwMode="auto">
                          <a:xfrm>
                            <a:off x="2279650" y="2252458"/>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86" name="Line 155"/>
                        <wps:cNvCnPr/>
                        <wps:spPr bwMode="auto">
                          <a:xfrm>
                            <a:off x="2295552" y="2982984"/>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87" name="Line 156"/>
                        <wps:cNvCnPr/>
                        <wps:spPr bwMode="auto">
                          <a:xfrm>
                            <a:off x="3205480" y="2595358"/>
                            <a:ext cx="537845"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88" name="AutoShape 157"/>
                        <wps:cNvSpPr>
                          <a:spLocks noChangeArrowheads="1"/>
                        </wps:cNvSpPr>
                        <wps:spPr bwMode="auto">
                          <a:xfrm>
                            <a:off x="1371600" y="1924798"/>
                            <a:ext cx="1828800" cy="327660"/>
                          </a:xfrm>
                          <a:prstGeom prst="roundRect">
                            <a:avLst>
                              <a:gd name="adj" fmla="val 16667"/>
                            </a:avLst>
                          </a:prstGeom>
                          <a:ln w="3175">
                            <a:solidFill>
                              <a:schemeClr val="tx1"/>
                            </a:solidFill>
                            <a:headEnd/>
                            <a:tailEnd/>
                          </a:ln>
                        </wps:spPr>
                        <wps:style>
                          <a:lnRef idx="2">
                            <a:schemeClr val="dk1"/>
                          </a:lnRef>
                          <a:fillRef idx="1">
                            <a:schemeClr val="lt1"/>
                          </a:fillRef>
                          <a:effectRef idx="0">
                            <a:schemeClr val="dk1"/>
                          </a:effectRef>
                          <a:fontRef idx="minor">
                            <a:schemeClr val="dk1"/>
                          </a:fontRef>
                        </wps:style>
                        <wps:txbx>
                          <w:txbxContent>
                            <w:p w14:paraId="6B8DD5EB" w14:textId="77777777" w:rsidR="00DA599E" w:rsidRDefault="00DA599E" w:rsidP="00D212FE">
                              <w:pPr>
                                <w:jc w:val="center"/>
                                <w:rPr>
                                  <w:sz w:val="26"/>
                                  <w:szCs w:val="26"/>
                                </w:rPr>
                              </w:pPr>
                              <w:r>
                                <w:rPr>
                                  <w:sz w:val="26"/>
                                  <w:szCs w:val="26"/>
                                </w:rPr>
                                <w:t>Cyclone</w:t>
                              </w:r>
                            </w:p>
                            <w:p w14:paraId="3B54888A" w14:textId="77777777" w:rsidR="00DA599E" w:rsidRDefault="00DA599E" w:rsidP="00D212FE">
                              <w:pPr>
                                <w:jc w:val="center"/>
                                <w:rPr>
                                  <w:sz w:val="26"/>
                                  <w:szCs w:val="26"/>
                                </w:rPr>
                              </w:pPr>
                            </w:p>
                          </w:txbxContent>
                        </wps:txbx>
                        <wps:bodyPr rot="0" vert="horz" wrap="square" lIns="91440" tIns="45720" rIns="91440" bIns="45720" anchor="t" anchorCtr="0" upright="1">
                          <a:noAutofit/>
                        </wps:bodyPr>
                      </wps:wsp>
                      <wps:wsp>
                        <wps:cNvPr id="1389" name="Line 158"/>
                        <wps:cNvCnPr/>
                        <wps:spPr bwMode="auto">
                          <a:xfrm>
                            <a:off x="2279650" y="1669528"/>
                            <a:ext cx="635"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91" name="Line 160"/>
                        <wps:cNvCnPr/>
                        <wps:spPr bwMode="auto">
                          <a:xfrm>
                            <a:off x="3434252" y="2090518"/>
                            <a:ext cx="0" cy="50479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0" name="Straight Connector 230"/>
                        <wps:cNvCnPr>
                          <a:stCxn id="1388" idx="3"/>
                        </wps:cNvCnPr>
                        <wps:spPr>
                          <a:xfrm flipV="1">
                            <a:off x="3200395" y="2088619"/>
                            <a:ext cx="234569" cy="6"/>
                          </a:xfrm>
                          <a:prstGeom prst="line">
                            <a:avLst/>
                          </a:prstGeom>
                        </wps:spPr>
                        <wps:style>
                          <a:lnRef idx="1">
                            <a:schemeClr val="dk1"/>
                          </a:lnRef>
                          <a:fillRef idx="0">
                            <a:schemeClr val="dk1"/>
                          </a:fillRef>
                          <a:effectRef idx="0">
                            <a:schemeClr val="dk1"/>
                          </a:effectRef>
                          <a:fontRef idx="minor">
                            <a:schemeClr val="tx1"/>
                          </a:fontRef>
                        </wps:style>
                        <wps:bodyPr/>
                      </wps:wsp>
                    </wpc:wpc>
                  </a:graphicData>
                </a:graphic>
                <wp14:sizeRelH relativeFrom="page">
                  <wp14:pctWidth>0</wp14:pctWidth>
                </wp14:sizeRelH>
                <wp14:sizeRelV relativeFrom="page">
                  <wp14:pctHeight>0</wp14:pctHeight>
                </wp14:sizeRelV>
              </wp:anchor>
            </w:drawing>
          </mc:Choice>
          <mc:Fallback>
            <w:pict>
              <v:group w14:anchorId="65B83A8F" id="Canvas 1399" o:spid="_x0000_s1528" editas="canvas" style="position:absolute;margin-left:23.65pt;margin-top:16.75pt;width:429.6pt;height:281.75pt;z-index:251672064;mso-position-horizontal-relative:margin;mso-position-vertical-relative:line" coordsize="54559,35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">
                <v:shape id="_x0000_s1529" type="#_x0000_t75" style="position:absolute;width:54559;height:35775;visibility:visible;mso-wrap-style:square">
                  <v:fill o:detectmouseclick="t"/>
                  <v:path o:connecttype="none"/>
                </v:shape>
                <v:roundrect id="AutoShape 146" o:spid="_x0000_s1530" style="position:absolute;left:13716;top:2109;width:18288;height:327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" fillcolor="white [3201]" strokecolor="black [3200]" strokeweight=".25pt">
                  <v:textbox>
                    <w:txbxContent>
                      <w:p w14:paraId="512DBF69" w14:textId="77777777" w:rsidR="00DA599E" w:rsidRDefault="00DA599E" w:rsidP="00D212FE">
                        <w:pPr>
                          <w:jc w:val="center"/>
                          <w:rPr>
                            <w:sz w:val="26"/>
                            <w:szCs w:val="26"/>
                          </w:rPr>
                        </w:pPr>
                        <w:r>
                          <w:rPr>
                            <w:sz w:val="26"/>
                            <w:szCs w:val="26"/>
                          </w:rPr>
                          <w:t>Bụi gỗ</w:t>
                        </w:r>
                      </w:p>
                    </w:txbxContent>
                  </v:textbox>
                </v:roundrect>
                <v:roundrect id="AutoShape 147" o:spid="_x0000_s1531" style="position:absolute;left:13970;top:7824;width:18288;height:300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" fillcolor="white [3201]" strokecolor="black [3213]" strokeweight=".25pt">
                  <v:textbox>
                    <w:txbxContent>
                      <w:p w14:paraId="6314F78F" w14:textId="77777777" w:rsidR="00DA599E" w:rsidRDefault="00DA599E" w:rsidP="00D212FE">
                        <w:pPr>
                          <w:jc w:val="center"/>
                          <w:rPr>
                            <w:sz w:val="26"/>
                            <w:szCs w:val="26"/>
                          </w:rPr>
                        </w:pPr>
                        <w:r>
                          <w:rPr>
                            <w:sz w:val="26"/>
                            <w:szCs w:val="26"/>
                          </w:rPr>
                          <w:t>Đường ống thu gom</w:t>
                        </w:r>
                      </w:p>
                    </w:txbxContent>
                  </v:textbox>
                </v:roundrect>
                <v:roundrect id="AutoShape 148" o:spid="_x0000_s1532" style="position:absolute;left:13970;top:13539;width:18288;height:327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" fillcolor="white [3201]" strokecolor="black [3213]" strokeweight=".25pt">
                  <v:textbox>
                    <w:txbxContent>
                      <w:p w14:paraId="366A0FAD" w14:textId="77777777" w:rsidR="00DA599E" w:rsidRPr="00603495" w:rsidRDefault="00DA599E" w:rsidP="00D212FE">
                        <w:pPr>
                          <w:jc w:val="center"/>
                          <w:rPr>
                            <w:b/>
                            <w:sz w:val="26"/>
                            <w:szCs w:val="26"/>
                          </w:rPr>
                        </w:pPr>
                        <w:r>
                          <w:rPr>
                            <w:sz w:val="26"/>
                            <w:szCs w:val="26"/>
                          </w:rPr>
                          <w:t>Quạt hút</w:t>
                        </w:r>
                      </w:p>
                    </w:txbxContent>
                  </v:textbox>
                </v:roundrect>
                <v:roundrect id="AutoShape 149" o:spid="_x0000_s1533" style="position:absolute;left:13716;top:24804;width:18288;height:493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" fillcolor="white [3201]" strokecolor="black [3213]" strokeweight=".25pt">
                  <v:textbox>
                    <w:txbxContent>
                      <w:p w14:paraId="1DE83AD0" w14:textId="2195A9B4" w:rsidR="00DA599E" w:rsidRDefault="00DA599E" w:rsidP="00D212FE">
                        <w:pPr>
                          <w:jc w:val="center"/>
                          <w:rPr>
                            <w:sz w:val="26"/>
                            <w:szCs w:val="26"/>
                          </w:rPr>
                        </w:pPr>
                        <w:r>
                          <w:rPr>
                            <w:sz w:val="26"/>
                            <w:szCs w:val="26"/>
                          </w:rPr>
                          <w:t>Thiết bị lọc bụi túi vải (nếu có)</w:t>
                        </w:r>
                      </w:p>
                    </w:txbxContent>
                  </v:textbox>
                </v:roundrect>
                <v:roundrect id="AutoShape 150" o:spid="_x0000_s1534" style="position:absolute;left:36226;top:23113;width:16570;height:793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" stroked="f" strokeweight="3pt">
                  <v:stroke linestyle="thinThin"/>
                  <v:textbox>
                    <w:txbxContent>
                      <w:p w14:paraId="712504AB" w14:textId="77777777" w:rsidR="00DA599E" w:rsidRDefault="00DA599E" w:rsidP="00D212FE">
                        <w:pPr>
                          <w:jc w:val="center"/>
                          <w:rPr>
                            <w:sz w:val="26"/>
                            <w:szCs w:val="26"/>
                          </w:rPr>
                        </w:pPr>
                        <w:r>
                          <w:rPr>
                            <w:sz w:val="26"/>
                            <w:szCs w:val="26"/>
                          </w:rPr>
                          <w:t>Thiết bị thu bụi</w:t>
                        </w:r>
                      </w:p>
                      <w:p w14:paraId="3430FC6C" w14:textId="77777777" w:rsidR="00DA599E" w:rsidRDefault="00DA599E" w:rsidP="00D212FE">
                        <w:pPr>
                          <w:jc w:val="center"/>
                          <w:rPr>
                            <w:sz w:val="26"/>
                            <w:szCs w:val="26"/>
                          </w:rPr>
                        </w:pPr>
                        <w:r>
                          <w:rPr>
                            <w:sz w:val="26"/>
                            <w:szCs w:val="26"/>
                          </w:rPr>
                          <w:t>(Bụi thu gom và xử lý đúng quy định)</w:t>
                        </w:r>
                      </w:p>
                    </w:txbxContent>
                  </v:textbox>
                </v:roundrect>
                <v:roundrect id="AutoShape 151" o:spid="_x0000_s1535" style="position:absolute;left:13651;top:32032;width:18352;height:311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" fillcolor="white [3201]" strokecolor="black [3213]" strokeweight=".25pt">
                  <v:textbox>
                    <w:txbxContent>
                      <w:p w14:paraId="56508F14" w14:textId="77777777" w:rsidR="00DA599E" w:rsidRDefault="00DA599E" w:rsidP="00D212FE">
                        <w:pPr>
                          <w:jc w:val="center"/>
                          <w:rPr>
                            <w:sz w:val="26"/>
                            <w:szCs w:val="26"/>
                          </w:rPr>
                        </w:pPr>
                        <w:r>
                          <w:rPr>
                            <w:sz w:val="26"/>
                            <w:szCs w:val="26"/>
                          </w:rPr>
                          <w:t xml:space="preserve">Khí sạch thoát ra ngoài </w:t>
                        </w:r>
                      </w:p>
                    </w:txbxContent>
                  </v:textbox>
                </v:roundrect>
                <v:line id="Line 152" o:spid="_x0000_s1536" style="position:absolute;visibility:visible;mso-wrap-style:square" from="23050,5360" to="23056,7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">
                  <v:stroke endarrow="block"/>
                </v:line>
                <v:line id="Line 153" o:spid="_x0000_s1537" style="position:absolute;visibility:visible;mso-wrap-style:square" from="23050,10986" to="23056,13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">
                  <v:stroke endarrow="block"/>
                </v:line>
                <v:line id="Line 154" o:spid="_x0000_s1538" style="position:absolute;visibility:visible;mso-wrap-style:square" from="22796,22524" to="22802,24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">
                  <v:stroke endarrow="block"/>
                </v:line>
                <v:line id="Line 155" o:spid="_x0000_s1539" style="position:absolute;visibility:visible;mso-wrap-style:square" from="22955,29829" to="22961,32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">
                  <v:stroke endarrow="block"/>
                </v:line>
                <v:line id="Line 156" o:spid="_x0000_s1540" style="position:absolute;visibility:visible;mso-wrap-style:square" from="32054,25953" to="37433,25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">
                  <v:stroke endarrow="block"/>
                </v:line>
                <v:roundrect id="AutoShape 157" o:spid="_x0000_s1541" style="position:absolute;left:13716;top:19247;width:18288;height:327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" fillcolor="white [3201]" strokecolor="black [3213]" strokeweight=".25pt">
                  <v:textbox>
                    <w:txbxContent>
                      <w:p w14:paraId="6B8DD5EB" w14:textId="77777777" w:rsidR="00DA599E" w:rsidRDefault="00DA599E" w:rsidP="00D212FE">
                        <w:pPr>
                          <w:jc w:val="center"/>
                          <w:rPr>
                            <w:sz w:val="26"/>
                            <w:szCs w:val="26"/>
                          </w:rPr>
                        </w:pPr>
                        <w:r>
                          <w:rPr>
                            <w:sz w:val="26"/>
                            <w:szCs w:val="26"/>
                          </w:rPr>
                          <w:t>Cyclone</w:t>
                        </w:r>
                      </w:p>
                      <w:p w14:paraId="3B54888A" w14:textId="77777777" w:rsidR="00DA599E" w:rsidRDefault="00DA599E" w:rsidP="00D212FE">
                        <w:pPr>
                          <w:jc w:val="center"/>
                          <w:rPr>
                            <w:sz w:val="26"/>
                            <w:szCs w:val="26"/>
                          </w:rPr>
                        </w:pPr>
                      </w:p>
                    </w:txbxContent>
                  </v:textbox>
                </v:roundrect>
                <v:line id="Line 158" o:spid="_x0000_s1542" style="position:absolute;visibility:visible;mso-wrap-style:square" from="22796,16695" to="22802,18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">
                  <v:stroke endarrow="block"/>
                </v:line>
                <v:line id="Line 160" o:spid="_x0000_s1543" style="position:absolute;visibility:visible;mso-wrap-style:square" from="34342,20905" to="34342,25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">
                  <v:stroke endarrow="block"/>
                </v:line>
                <v:line id="Straight Connector 230" o:spid="_x0000_s1544" style="position:absolute;flip:y;visibility:visible;mso-wrap-style:square" from="32003,20886" to="34349,20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" strokecolor="black [3040]"/>
                <w10:wrap anchorx="margin" anchory="line"/>
              </v:group>
            </w:pict>
          </mc:Fallback>
        </mc:AlternateContent>
      </w:r>
      <w:r w:rsidR="006F40C2" w:rsidRPr="00DA599E">
        <w:rPr>
          <w:sz w:val="26"/>
          <w:szCs w:val="26"/>
        </w:rPr>
        <w:tab/>
      </w:r>
      <w:r w:rsidR="006F40C2" w:rsidRPr="00DA599E">
        <w:rPr>
          <w:sz w:val="26"/>
          <w:szCs w:val="26"/>
        </w:rPr>
        <w:tab/>
        <w:t>Quy trình công nghệ xử lý như sau:</w:t>
      </w:r>
      <w:r w:rsidR="00D212FE" w:rsidRPr="00DA599E">
        <w:rPr>
          <w:noProof/>
          <w:sz w:val="26"/>
          <w:szCs w:val="26"/>
        </w:rPr>
        <w:t xml:space="preserve">  </w:t>
      </w:r>
      <w:r w:rsidR="00D212FE" w:rsidRPr="00DA599E">
        <w:rPr>
          <w:noProof/>
          <w:sz w:val="26"/>
          <w:szCs w:val="26"/>
        </w:rPr>
        <mc:AlternateContent>
          <mc:Choice Requires="wpc">
            <w:drawing>
              <wp:inline distT="0" distB="0" distL="0" distR="0" wp14:anchorId="64F59362" wp14:editId="3C241275">
                <wp:extent cx="5486400" cy="3200400"/>
                <wp:effectExtent l="0" t="0" r="0" b="0"/>
                <wp:docPr id="1417" name="Canvas 141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c:wpc>
                  </a:graphicData>
                </a:graphic>
              </wp:inline>
            </w:drawing>
          </mc:Choice>
          <mc:Fallback>
            <w:pict>
              <v:group w14:anchorId="3FC4D792" id="Canvas 1417" o:spid="_x0000_s1026" editas="canvas" style="width:6in;height:252pt;mso-position-horizontal-relative:char;mso-position-vertical-relative:line" coordsize="54864,32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">
                <v:shape id="_x0000_s1027" type="#_x0000_t75" style="position:absolute;width:54864;height:32004;visibility:visible;mso-wrap-style:square">
                  <v:fill o:detectmouseclick="t"/>
                  <v:path o:connecttype="none"/>
                </v:shape>
                <w10:anchorlock/>
              </v:group>
            </w:pict>
          </mc:Fallback>
        </mc:AlternateContent>
      </w:r>
    </w:p>
    <w:p w14:paraId="291A056E" w14:textId="77777777" w:rsidR="00D212FE" w:rsidRPr="00DA599E" w:rsidRDefault="00D212FE" w:rsidP="00D212FE">
      <w:pPr>
        <w:pStyle w:val="ahnhloan"/>
      </w:pPr>
      <w:bookmarkStart w:id="1295" w:name="_Toc80889437"/>
    </w:p>
    <w:p w14:paraId="1DD0A438" w14:textId="44A2EB50" w:rsidR="006F40C2" w:rsidRPr="00DA599E" w:rsidRDefault="0015606D" w:rsidP="00D212FE">
      <w:pPr>
        <w:pStyle w:val="ahnhloan"/>
        <w:rPr>
          <w:lang w:val="vi-VN"/>
        </w:rPr>
      </w:pPr>
      <w:bookmarkStart w:id="1296" w:name="_Toc111275265"/>
      <w:r w:rsidRPr="00DA599E">
        <w:t xml:space="preserve">Hình 3. </w:t>
      </w:r>
      <w:r w:rsidRPr="00DA599E">
        <w:fldChar w:fldCharType="begin"/>
      </w:r>
      <w:r w:rsidRPr="00DA599E">
        <w:instrText xml:space="preserve"> SEQ Hình_3. \* ARABIC </w:instrText>
      </w:r>
      <w:r w:rsidRPr="00DA599E">
        <w:fldChar w:fldCharType="separate"/>
      </w:r>
      <w:r w:rsidR="00DA599E">
        <w:t>11</w:t>
      </w:r>
      <w:r w:rsidRPr="00DA599E">
        <w:fldChar w:fldCharType="end"/>
      </w:r>
      <w:r w:rsidR="006F40C2" w:rsidRPr="00DA599E">
        <w:t>. Quy trình thu gom bụi gỗ</w:t>
      </w:r>
      <w:bookmarkEnd w:id="1295"/>
      <w:bookmarkEnd w:id="1296"/>
    </w:p>
    <w:p w14:paraId="6838B40F" w14:textId="77777777" w:rsidR="006F40C2" w:rsidRPr="00DA599E" w:rsidRDefault="006F40C2" w:rsidP="006F40C2">
      <w:pPr>
        <w:spacing w:line="312" w:lineRule="auto"/>
        <w:jc w:val="both"/>
        <w:rPr>
          <w:b/>
          <w:sz w:val="26"/>
          <w:szCs w:val="26"/>
          <w:lang w:val="pt-BR"/>
        </w:rPr>
      </w:pPr>
      <w:r w:rsidRPr="00DA599E">
        <w:rPr>
          <w:b/>
          <w:sz w:val="26"/>
          <w:szCs w:val="26"/>
          <w:lang w:val="pt-BR"/>
        </w:rPr>
        <w:t>Thuyết minh công nghệ</w:t>
      </w:r>
    </w:p>
    <w:p w14:paraId="62609ABC" w14:textId="7F9EEBF1" w:rsidR="006F40C2" w:rsidRPr="00DA599E" w:rsidRDefault="006F40C2" w:rsidP="002449D8">
      <w:pPr>
        <w:numPr>
          <w:ilvl w:val="0"/>
          <w:numId w:val="84"/>
        </w:numPr>
        <w:tabs>
          <w:tab w:val="clear" w:pos="720"/>
          <w:tab w:val="num" w:pos="0"/>
        </w:tabs>
        <w:spacing w:line="312" w:lineRule="auto"/>
        <w:ind w:left="0" w:firstLine="360"/>
        <w:jc w:val="both"/>
        <w:rPr>
          <w:sz w:val="26"/>
          <w:szCs w:val="26"/>
          <w:lang w:val="vi-VN"/>
        </w:rPr>
      </w:pPr>
      <w:bookmarkStart w:id="1297" w:name="_Toc523478936"/>
      <w:bookmarkStart w:id="1298" w:name="_Toc523482610"/>
      <w:bookmarkStart w:id="1299" w:name="_Toc523489895"/>
      <w:bookmarkStart w:id="1300" w:name="_Toc526936116"/>
      <w:bookmarkStart w:id="1301" w:name="_Toc8009115"/>
      <w:bookmarkStart w:id="1302" w:name="_Toc8354970"/>
      <w:bookmarkStart w:id="1303" w:name="_Toc8632574"/>
      <w:bookmarkStart w:id="1304" w:name="_Toc8735219"/>
      <w:bookmarkStart w:id="1305" w:name="_Toc9409042"/>
      <w:bookmarkStart w:id="1306" w:name="_Toc9848495"/>
      <w:bookmarkStart w:id="1307" w:name="_Toc10205342"/>
      <w:bookmarkStart w:id="1308" w:name="_Toc38050443"/>
      <w:r w:rsidRPr="00DA599E">
        <w:rPr>
          <w:noProof/>
          <w:sz w:val="26"/>
          <w:szCs w:val="26"/>
          <w:lang w:val="pt-BR"/>
        </w:rPr>
        <w:t xml:space="preserve">Tại cyclone, </w:t>
      </w:r>
      <w:r w:rsidRPr="00DA599E">
        <w:rPr>
          <w:sz w:val="26"/>
          <w:szCs w:val="26"/>
          <w:lang w:val="es-CO"/>
        </w:rPr>
        <w:t>bụi thải được thổi vào thiết bị theo hướng tiếp tuyến với vỏ thành trụ cyclone ở gần cổ cyclone. Không khí sẽ xoáy theo thành vỏ cyclone từ trên xuống dưới. Phần dưới của cyclone từ trên xuống dưới được thu nhỏ dần như hình phễu, do đó không khí xoáy theo thành vỏ tạo thành lõi xoáy ngược chiều lại từ dưới lên trên. Do sự ma sát với thành và do dòng xoáy biến đổi tốc độ nên các hạt bụi thải trong không khí sẽ chuyển động trong dòng xoáy không cùng tốc độ chuyển động với luồng không khí. Các lực khí động lực, do sự chênh lệch tốc độ giữa các hạt bụi và không khí sinh ra, sẽ làm cho các hạt bụi đi chệch khỏi quỹ đạo và khi va vào thành cyclone thì bụi được tách ra dưới tác dụng của lực trọng trường và các lực khí động học khác, cuối cùng chúng sẽ rơi xuống đáy cyclone và rơi vào thùng chứa bụi. Tiếp theo c</w:t>
      </w:r>
      <w:r w:rsidRPr="00DA599E">
        <w:rPr>
          <w:sz w:val="26"/>
          <w:szCs w:val="26"/>
          <w:lang w:val="vi-VN"/>
        </w:rPr>
        <w:t xml:space="preserve">ác ống hút bụi có nhiệm </w:t>
      </w:r>
      <w:r w:rsidRPr="00DA599E">
        <w:rPr>
          <w:sz w:val="26"/>
          <w:szCs w:val="26"/>
          <w:lang w:val="vi-VN"/>
        </w:rPr>
        <w:lastRenderedPageBreak/>
        <w:t xml:space="preserve">vụ thu bụi vào các thiết bị lọc bụi túi vải. Khi dòng khí chứa bụi mịn đi qua lớp vải lọc, bụi mịn sẽ bị giữ lại trên vải lọc bám vào thành từng lớp, còn không khí sẽ đi qua lớp vải lọc. </w:t>
      </w:r>
    </w:p>
    <w:p w14:paraId="2F1CFEBB" w14:textId="77777777" w:rsidR="006F40C2" w:rsidRPr="00DA599E" w:rsidRDefault="006F40C2" w:rsidP="002449D8">
      <w:pPr>
        <w:widowControl w:val="0"/>
        <w:numPr>
          <w:ilvl w:val="0"/>
          <w:numId w:val="84"/>
        </w:numPr>
        <w:tabs>
          <w:tab w:val="clear" w:pos="720"/>
          <w:tab w:val="left" w:pos="-2430"/>
          <w:tab w:val="num" w:pos="0"/>
        </w:tabs>
        <w:spacing w:line="312" w:lineRule="auto"/>
        <w:ind w:left="0" w:firstLine="360"/>
        <w:jc w:val="both"/>
        <w:rPr>
          <w:sz w:val="26"/>
          <w:szCs w:val="26"/>
          <w:lang w:val="pt-BR"/>
        </w:rPr>
      </w:pPr>
      <w:r w:rsidRPr="00DA599E">
        <w:rPr>
          <w:sz w:val="26"/>
          <w:szCs w:val="26"/>
          <w:lang w:val="vi-VN"/>
        </w:rPr>
        <w:t>Lượng bụi được giữ lại sau khi qua hệ thống xử lý được thu gom cho vào buồng chứa bụi. Bụi thu từ túi vải và từ cyclone được ký hợp đồng thu gom xử lý đúng quy định.</w:t>
      </w:r>
    </w:p>
    <w:p w14:paraId="06651D03" w14:textId="7AD04A35" w:rsidR="006F40C2" w:rsidRPr="00DA599E" w:rsidRDefault="006F40C2" w:rsidP="002449D8">
      <w:pPr>
        <w:numPr>
          <w:ilvl w:val="0"/>
          <w:numId w:val="84"/>
        </w:numPr>
        <w:tabs>
          <w:tab w:val="clear" w:pos="720"/>
          <w:tab w:val="num" w:pos="0"/>
        </w:tabs>
        <w:spacing w:line="312" w:lineRule="auto"/>
        <w:ind w:left="0" w:firstLine="360"/>
        <w:jc w:val="both"/>
        <w:rPr>
          <w:sz w:val="26"/>
          <w:szCs w:val="26"/>
          <w:lang w:val="pt-BR"/>
        </w:rPr>
      </w:pPr>
      <w:r w:rsidRPr="00DA599E">
        <w:rPr>
          <w:noProof/>
          <w:sz w:val="26"/>
          <w:szCs w:val="26"/>
          <w:lang w:val="pt-BR"/>
        </w:rPr>
        <w:t xml:space="preserve">Khi qua cyclone, các hạt bụi có kích thước lớn bị tách ra và bị giữ lại ở đáy phễu của cyclone, </w:t>
      </w:r>
      <w:r w:rsidRPr="00DA599E">
        <w:rPr>
          <w:sz w:val="26"/>
          <w:szCs w:val="26"/>
        </w:rPr>
        <w:t>h</w:t>
      </w:r>
      <w:r w:rsidRPr="00DA599E">
        <w:rPr>
          <w:sz w:val="26"/>
          <w:szCs w:val="26"/>
          <w:lang w:val="vi-VN"/>
        </w:rPr>
        <w:t xml:space="preserve">iệu quả xử lý bụi bằng lọc túi áo tùy thuộc vào cấu tạo của vải lọc có thể đạt khoảng </w:t>
      </w:r>
      <w:r w:rsidRPr="00DA599E">
        <w:rPr>
          <w:sz w:val="26"/>
          <w:szCs w:val="26"/>
        </w:rPr>
        <w:t>9</w:t>
      </w:r>
      <w:r w:rsidRPr="00DA599E">
        <w:rPr>
          <w:sz w:val="26"/>
          <w:szCs w:val="26"/>
          <w:lang w:val="vi-VN"/>
        </w:rPr>
        <w:t>5% kể cả bụi có kích thước từ 5 - 10</w:t>
      </w:r>
      <w:r w:rsidRPr="00DA599E">
        <w:rPr>
          <w:sz w:val="26"/>
          <w:szCs w:val="26"/>
        </w:rPr>
        <w:sym w:font="Symbol" w:char="F06D"/>
      </w:r>
      <w:r w:rsidRPr="00DA599E">
        <w:rPr>
          <w:sz w:val="26"/>
          <w:szCs w:val="26"/>
          <w:lang w:val="vi-VN"/>
        </w:rPr>
        <w:t>m</w:t>
      </w:r>
      <w:r w:rsidRPr="00DA599E">
        <w:rPr>
          <w:sz w:val="26"/>
          <w:szCs w:val="26"/>
          <w:lang w:val="pt-BR"/>
        </w:rPr>
        <w:t>, khí sạch thoát ra ngoài đạt theo tiêu chuẩn hiện hành.</w:t>
      </w:r>
    </w:p>
    <w:bookmarkEnd w:id="1297"/>
    <w:bookmarkEnd w:id="1298"/>
    <w:bookmarkEnd w:id="1299"/>
    <w:bookmarkEnd w:id="1300"/>
    <w:bookmarkEnd w:id="1301"/>
    <w:bookmarkEnd w:id="1302"/>
    <w:bookmarkEnd w:id="1303"/>
    <w:bookmarkEnd w:id="1304"/>
    <w:bookmarkEnd w:id="1305"/>
    <w:bookmarkEnd w:id="1306"/>
    <w:bookmarkEnd w:id="1307"/>
    <w:bookmarkEnd w:id="1308"/>
    <w:p w14:paraId="70169DBB" w14:textId="77777777" w:rsidR="006F40C2" w:rsidRPr="00DA599E" w:rsidRDefault="006F40C2" w:rsidP="006F40C2">
      <w:pPr>
        <w:spacing w:line="312" w:lineRule="auto"/>
        <w:ind w:left="502"/>
        <w:jc w:val="center"/>
        <w:rPr>
          <w:b/>
          <w:sz w:val="26"/>
          <w:szCs w:val="26"/>
        </w:rPr>
      </w:pPr>
    </w:p>
    <w:tbl>
      <w:tblPr>
        <w:tblStyle w:val="TableGrid"/>
        <w:tblW w:w="0" w:type="auto"/>
        <w:tblInd w:w="5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9"/>
      </w:tblGrid>
      <w:tr w:rsidR="00DA599E" w:rsidRPr="00DA599E" w14:paraId="63FB00BE" w14:textId="77777777" w:rsidTr="00742001">
        <w:tc>
          <w:tcPr>
            <w:tcW w:w="8569" w:type="dxa"/>
          </w:tcPr>
          <w:p w14:paraId="2EADFE21" w14:textId="34146496" w:rsidR="006F40C2" w:rsidRPr="00DA599E" w:rsidRDefault="00423106" w:rsidP="00581F60">
            <w:pPr>
              <w:spacing w:line="312" w:lineRule="auto"/>
              <w:jc w:val="center"/>
              <w:rPr>
                <w:b/>
                <w:sz w:val="26"/>
                <w:szCs w:val="26"/>
              </w:rPr>
            </w:pPr>
            <w:r w:rsidRPr="00DA599E">
              <w:rPr>
                <w:sz w:val="26"/>
                <w:szCs w:val="26"/>
              </w:rPr>
              <w:object w:dxaOrig="7755" w:dyaOrig="5385" w14:anchorId="15D2BEC4">
                <v:shape id="_x0000_i1026" type="#_x0000_t75" style="width:337.45pt;height:278.6pt" o:ole="">
                  <v:imagedata r:id="rId67" o:title=""/>
                </v:shape>
                <o:OLEObject Type="Embed" ProgID="PBrush" ShapeID="_x0000_i1026" DrawAspect="Content" ObjectID="_1725340134" r:id="rId68"/>
              </w:object>
            </w:r>
          </w:p>
        </w:tc>
      </w:tr>
    </w:tbl>
    <w:p w14:paraId="61BA58A5" w14:textId="0C7ABEB3" w:rsidR="006F40C2" w:rsidRPr="00DA599E" w:rsidRDefault="0015606D" w:rsidP="00D212FE">
      <w:pPr>
        <w:pStyle w:val="ahnhloan"/>
        <w:sectPr w:rsidR="006F40C2" w:rsidRPr="00DA599E" w:rsidSect="008D3049">
          <w:pgSz w:w="11907" w:h="16840" w:code="9"/>
          <w:pgMar w:top="1134" w:right="1418" w:bottom="1418" w:left="1418" w:header="283" w:footer="284" w:gutter="0"/>
          <w:cols w:space="720"/>
          <w:docGrid w:linePitch="360"/>
        </w:sectPr>
      </w:pPr>
      <w:bookmarkStart w:id="1309" w:name="_Toc479889344"/>
      <w:bookmarkStart w:id="1310" w:name="_Toc479889122"/>
      <w:bookmarkStart w:id="1311" w:name="_Toc479888678"/>
      <w:bookmarkStart w:id="1312" w:name="_Toc477164318"/>
      <w:bookmarkStart w:id="1313" w:name="_Toc477164134"/>
      <w:bookmarkStart w:id="1314" w:name="_Toc477123699"/>
      <w:bookmarkStart w:id="1315" w:name="_Toc435739205"/>
      <w:bookmarkStart w:id="1316" w:name="_Toc435738296"/>
      <w:bookmarkStart w:id="1317" w:name="_Toc433548673"/>
      <w:bookmarkStart w:id="1318" w:name="_Toc490449313"/>
      <w:bookmarkStart w:id="1319" w:name="_Toc490450084"/>
      <w:bookmarkStart w:id="1320" w:name="_Toc493749982"/>
      <w:bookmarkStart w:id="1321" w:name="_Toc496556711"/>
      <w:bookmarkStart w:id="1322" w:name="_Toc496556777"/>
      <w:bookmarkStart w:id="1323" w:name="_Toc497470002"/>
      <w:bookmarkStart w:id="1324" w:name="_Toc80889438"/>
      <w:bookmarkStart w:id="1325" w:name="_Toc111275266"/>
      <w:r w:rsidRPr="00DA599E">
        <w:t xml:space="preserve">Hình 3. </w:t>
      </w:r>
      <w:r w:rsidRPr="00DA599E">
        <w:fldChar w:fldCharType="begin"/>
      </w:r>
      <w:r w:rsidRPr="00DA599E">
        <w:instrText xml:space="preserve"> SEQ Hình_3. \* ARABIC </w:instrText>
      </w:r>
      <w:r w:rsidRPr="00DA599E">
        <w:fldChar w:fldCharType="separate"/>
      </w:r>
      <w:r w:rsidR="00DA599E">
        <w:t>12</w:t>
      </w:r>
      <w:r w:rsidRPr="00DA599E">
        <w:fldChar w:fldCharType="end"/>
      </w:r>
      <w:r w:rsidR="00742001" w:rsidRPr="00DA599E">
        <w:t>. Cấu tạo cyclone thu gom bụi</w:t>
      </w:r>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p>
    <w:p w14:paraId="44E78F9A" w14:textId="2BEF7468" w:rsidR="006F40C2" w:rsidRPr="00DA599E" w:rsidRDefault="005C2783" w:rsidP="00D212FE">
      <w:pPr>
        <w:pStyle w:val="Caption"/>
        <w:rPr>
          <w:color w:val="auto"/>
        </w:rPr>
      </w:pPr>
      <w:bookmarkStart w:id="1326" w:name="_Toc101508572"/>
      <w:bookmarkStart w:id="1327" w:name="_Toc114565232"/>
      <w:r w:rsidRPr="00DA599E">
        <w:rPr>
          <w:color w:val="auto"/>
        </w:rPr>
        <w:lastRenderedPageBreak/>
        <w:t>Bảng 3.</w:t>
      </w:r>
      <w:r w:rsidR="00D212FE" w:rsidRPr="00DA599E">
        <w:rPr>
          <w:color w:val="auto"/>
        </w:rPr>
        <w:t xml:space="preserve"> </w:t>
      </w:r>
      <w:r w:rsidR="002A6DFD" w:rsidRPr="00DA599E">
        <w:rPr>
          <w:color w:val="auto"/>
        </w:rPr>
        <w:fldChar w:fldCharType="begin"/>
      </w:r>
      <w:r w:rsidR="002A6DFD" w:rsidRPr="00DA599E">
        <w:rPr>
          <w:color w:val="auto"/>
        </w:rPr>
        <w:instrText xml:space="preserve"> SEQ Bảng_3. \* ARABIC </w:instrText>
      </w:r>
      <w:r w:rsidR="002A6DFD" w:rsidRPr="00DA599E">
        <w:rPr>
          <w:color w:val="auto"/>
        </w:rPr>
        <w:fldChar w:fldCharType="separate"/>
      </w:r>
      <w:r w:rsidR="00DA599E">
        <w:rPr>
          <w:noProof/>
          <w:color w:val="auto"/>
        </w:rPr>
        <w:t>12</w:t>
      </w:r>
      <w:r w:rsidR="002A6DFD" w:rsidRPr="00DA599E">
        <w:rPr>
          <w:noProof/>
          <w:color w:val="auto"/>
        </w:rPr>
        <w:fldChar w:fldCharType="end"/>
      </w:r>
      <w:r w:rsidR="006F40C2" w:rsidRPr="00DA599E">
        <w:rPr>
          <w:noProof/>
          <w:color w:val="auto"/>
        </w:rPr>
        <w:t>. Thông</w:t>
      </w:r>
      <w:r w:rsidR="006F40C2" w:rsidRPr="00DA599E">
        <w:rPr>
          <w:color w:val="auto"/>
        </w:rPr>
        <w:t xml:space="preserve"> số kỹ thuật của hệ thống xử lý bụi gỗ</w:t>
      </w:r>
      <w:bookmarkEnd w:id="1326"/>
      <w:bookmarkEnd w:id="1327"/>
    </w:p>
    <w:tbl>
      <w:tblPr>
        <w:tblW w:w="141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1559"/>
        <w:gridCol w:w="3591"/>
        <w:gridCol w:w="1080"/>
        <w:gridCol w:w="2700"/>
        <w:gridCol w:w="4605"/>
        <w:gridCol w:w="9"/>
      </w:tblGrid>
      <w:tr w:rsidR="00DA599E" w:rsidRPr="00DA599E" w14:paraId="4FF10C7B" w14:textId="77777777" w:rsidTr="0018282D">
        <w:trPr>
          <w:gridAfter w:val="1"/>
          <w:wAfter w:w="9" w:type="dxa"/>
          <w:jc w:val="center"/>
        </w:trPr>
        <w:tc>
          <w:tcPr>
            <w:tcW w:w="562"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027CE2BD" w14:textId="77777777" w:rsidR="006F40C2" w:rsidRPr="00DA599E" w:rsidRDefault="006F40C2" w:rsidP="00581F60">
            <w:pPr>
              <w:spacing w:line="312" w:lineRule="auto"/>
              <w:jc w:val="center"/>
              <w:rPr>
                <w:b/>
                <w:sz w:val="26"/>
                <w:szCs w:val="26"/>
              </w:rPr>
            </w:pPr>
            <w:r w:rsidRPr="00DA599E">
              <w:rPr>
                <w:b/>
                <w:sz w:val="26"/>
                <w:szCs w:val="26"/>
              </w:rPr>
              <w:t>TT</w:t>
            </w:r>
          </w:p>
        </w:tc>
        <w:tc>
          <w:tcPr>
            <w:tcW w:w="156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0C130D55" w14:textId="77777777" w:rsidR="006F40C2" w:rsidRPr="00DA599E" w:rsidRDefault="006F40C2" w:rsidP="00581F60">
            <w:pPr>
              <w:spacing w:line="312" w:lineRule="auto"/>
              <w:jc w:val="center"/>
              <w:rPr>
                <w:b/>
                <w:sz w:val="26"/>
                <w:szCs w:val="26"/>
              </w:rPr>
            </w:pPr>
            <w:r w:rsidRPr="00DA599E">
              <w:rPr>
                <w:b/>
                <w:sz w:val="26"/>
                <w:szCs w:val="26"/>
              </w:rPr>
              <w:t>Hạng mục</w:t>
            </w:r>
          </w:p>
        </w:tc>
        <w:tc>
          <w:tcPr>
            <w:tcW w:w="3591"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51F330D9" w14:textId="77777777" w:rsidR="006F40C2" w:rsidRPr="00DA599E" w:rsidRDefault="006F40C2" w:rsidP="00581F60">
            <w:pPr>
              <w:spacing w:line="312" w:lineRule="auto"/>
              <w:jc w:val="center"/>
              <w:rPr>
                <w:b/>
                <w:sz w:val="26"/>
                <w:szCs w:val="26"/>
              </w:rPr>
            </w:pPr>
            <w:r w:rsidRPr="00DA599E">
              <w:rPr>
                <w:b/>
                <w:sz w:val="26"/>
                <w:szCs w:val="26"/>
              </w:rPr>
              <w:t>Quy cách, kết cấu</w:t>
            </w:r>
          </w:p>
        </w:tc>
        <w:tc>
          <w:tcPr>
            <w:tcW w:w="108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79A5E3CA" w14:textId="77777777" w:rsidR="006F40C2" w:rsidRPr="00DA599E" w:rsidRDefault="006F40C2" w:rsidP="00581F60">
            <w:pPr>
              <w:spacing w:line="312" w:lineRule="auto"/>
              <w:jc w:val="center"/>
              <w:rPr>
                <w:b/>
                <w:sz w:val="26"/>
                <w:szCs w:val="26"/>
              </w:rPr>
            </w:pPr>
            <w:r w:rsidRPr="00DA599E">
              <w:rPr>
                <w:b/>
                <w:sz w:val="26"/>
                <w:szCs w:val="26"/>
              </w:rPr>
              <w:t>Đơn vị</w:t>
            </w:r>
          </w:p>
        </w:tc>
        <w:tc>
          <w:tcPr>
            <w:tcW w:w="270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6C20ADAC" w14:textId="77777777" w:rsidR="006F40C2" w:rsidRPr="00DA599E" w:rsidRDefault="006F40C2" w:rsidP="00581F60">
            <w:pPr>
              <w:spacing w:line="312" w:lineRule="auto"/>
              <w:jc w:val="center"/>
              <w:rPr>
                <w:b/>
                <w:sz w:val="26"/>
                <w:szCs w:val="26"/>
              </w:rPr>
            </w:pPr>
            <w:r w:rsidRPr="00DA599E">
              <w:rPr>
                <w:b/>
                <w:sz w:val="26"/>
                <w:szCs w:val="26"/>
              </w:rPr>
              <w:t>Số lượng</w:t>
            </w:r>
          </w:p>
        </w:tc>
        <w:tc>
          <w:tcPr>
            <w:tcW w:w="4605"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3CB391E7" w14:textId="77777777" w:rsidR="006F40C2" w:rsidRPr="00DA599E" w:rsidRDefault="006F40C2" w:rsidP="00581F60">
            <w:pPr>
              <w:spacing w:line="312" w:lineRule="auto"/>
              <w:jc w:val="center"/>
              <w:rPr>
                <w:b/>
                <w:sz w:val="26"/>
                <w:szCs w:val="26"/>
              </w:rPr>
            </w:pPr>
            <w:r w:rsidRPr="00DA599E">
              <w:rPr>
                <w:b/>
                <w:sz w:val="26"/>
                <w:szCs w:val="26"/>
              </w:rPr>
              <w:t xml:space="preserve">Hình ảnh </w:t>
            </w:r>
          </w:p>
        </w:tc>
      </w:tr>
      <w:tr w:rsidR="00DA599E" w:rsidRPr="00DA599E" w14:paraId="01EB01C6" w14:textId="77777777" w:rsidTr="006E61F4">
        <w:trPr>
          <w:gridAfter w:val="1"/>
          <w:wAfter w:w="9" w:type="dxa"/>
          <w:jc w:val="center"/>
        </w:trPr>
        <w:tc>
          <w:tcPr>
            <w:tcW w:w="14098"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ED9E9E" w14:textId="354B8E22" w:rsidR="008D0960" w:rsidRPr="00DA599E" w:rsidRDefault="008D0960" w:rsidP="00581F60">
            <w:pPr>
              <w:spacing w:line="312" w:lineRule="auto"/>
              <w:jc w:val="center"/>
              <w:rPr>
                <w:b/>
                <w:sz w:val="26"/>
                <w:szCs w:val="26"/>
              </w:rPr>
            </w:pPr>
            <w:r w:rsidRPr="00DA599E">
              <w:rPr>
                <w:b/>
                <w:sz w:val="26"/>
                <w:szCs w:val="26"/>
              </w:rPr>
              <w:t>Hệ thống xử lý bụi gỗ nhà xưởng C</w:t>
            </w:r>
          </w:p>
        </w:tc>
      </w:tr>
      <w:tr w:rsidR="00DA599E" w:rsidRPr="00DA599E" w14:paraId="16AA1AE5" w14:textId="77777777" w:rsidTr="0018282D">
        <w:trPr>
          <w:gridAfter w:val="1"/>
          <w:wAfter w:w="9" w:type="dxa"/>
          <w:jc w:val="center"/>
        </w:trPr>
        <w:tc>
          <w:tcPr>
            <w:tcW w:w="562" w:type="dxa"/>
            <w:tcBorders>
              <w:top w:val="single" w:sz="4" w:space="0" w:color="auto"/>
              <w:left w:val="single" w:sz="4" w:space="0" w:color="auto"/>
              <w:bottom w:val="single" w:sz="4" w:space="0" w:color="auto"/>
              <w:right w:val="single" w:sz="4" w:space="0" w:color="auto"/>
            </w:tcBorders>
            <w:shd w:val="clear" w:color="auto" w:fill="auto"/>
            <w:vAlign w:val="center"/>
          </w:tcPr>
          <w:p w14:paraId="2FAFAB66" w14:textId="77777777" w:rsidR="006F40C2" w:rsidRPr="00DA599E" w:rsidRDefault="006F40C2" w:rsidP="00581F60">
            <w:pPr>
              <w:spacing w:line="312" w:lineRule="auto"/>
              <w:jc w:val="center"/>
              <w:rPr>
                <w:sz w:val="26"/>
                <w:szCs w:val="26"/>
              </w:rPr>
            </w:pPr>
            <w:r w:rsidRPr="00DA599E">
              <w:rPr>
                <w:sz w:val="26"/>
                <w:szCs w:val="26"/>
              </w:rPr>
              <w:t>1</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014F30D1" w14:textId="77777777" w:rsidR="006F40C2" w:rsidRPr="00DA599E" w:rsidRDefault="006F40C2" w:rsidP="00581F60">
            <w:pPr>
              <w:spacing w:line="312" w:lineRule="auto"/>
              <w:rPr>
                <w:sz w:val="26"/>
                <w:szCs w:val="26"/>
              </w:rPr>
            </w:pPr>
            <w:r w:rsidRPr="00DA599E">
              <w:rPr>
                <w:sz w:val="26"/>
                <w:szCs w:val="26"/>
              </w:rPr>
              <w:t>Quy trình công nghệ</w:t>
            </w:r>
          </w:p>
        </w:tc>
        <w:tc>
          <w:tcPr>
            <w:tcW w:w="3591" w:type="dxa"/>
            <w:tcBorders>
              <w:top w:val="single" w:sz="4" w:space="0" w:color="auto"/>
              <w:left w:val="single" w:sz="4" w:space="0" w:color="auto"/>
              <w:bottom w:val="single" w:sz="4" w:space="0" w:color="auto"/>
              <w:right w:val="single" w:sz="4" w:space="0" w:color="auto"/>
            </w:tcBorders>
            <w:shd w:val="clear" w:color="auto" w:fill="auto"/>
            <w:vAlign w:val="center"/>
          </w:tcPr>
          <w:p w14:paraId="5610745A" w14:textId="77777777" w:rsidR="006F40C2" w:rsidRPr="00DA599E" w:rsidRDefault="006F40C2" w:rsidP="00581F60">
            <w:pPr>
              <w:pStyle w:val="ListParagraph"/>
              <w:numPr>
                <w:ilvl w:val="0"/>
                <w:numId w:val="0"/>
              </w:numPr>
              <w:contextualSpacing/>
              <w:jc w:val="left"/>
              <w:rPr>
                <w:rFonts w:eastAsia="Times New Roman" w:cs="Times New Roman"/>
                <w:i w:val="0"/>
                <w:szCs w:val="26"/>
              </w:rPr>
            </w:pPr>
            <w:r w:rsidRPr="00DA599E">
              <w:rPr>
                <w:rFonts w:eastAsia="Times New Roman" w:cs="Times New Roman"/>
                <w:i w:val="0"/>
                <w:szCs w:val="26"/>
              </w:rPr>
              <w:t>Bụi gỗ từ máy cưa, cắt, bào, chà nhám,…. → đường ống thu gom → quạt hút → cyclone → thiết bị lọc bụi túi vải → thoát ra môi trường</w:t>
            </w:r>
          </w:p>
        </w:tc>
        <w:tc>
          <w:tcPr>
            <w:tcW w:w="1080" w:type="dxa"/>
            <w:tcBorders>
              <w:top w:val="single" w:sz="4" w:space="0" w:color="auto"/>
              <w:left w:val="single" w:sz="4" w:space="0" w:color="auto"/>
              <w:bottom w:val="single" w:sz="4" w:space="0" w:color="auto"/>
              <w:right w:val="single" w:sz="4" w:space="0" w:color="auto"/>
            </w:tcBorders>
            <w:shd w:val="clear" w:color="auto" w:fill="auto"/>
            <w:vAlign w:val="center"/>
          </w:tcPr>
          <w:p w14:paraId="504C83E7" w14:textId="77777777" w:rsidR="006F40C2" w:rsidRPr="00DA599E" w:rsidRDefault="006F40C2" w:rsidP="00581F60">
            <w:pPr>
              <w:spacing w:line="312" w:lineRule="auto"/>
              <w:jc w:val="center"/>
              <w:rPr>
                <w:sz w:val="26"/>
                <w:szCs w:val="26"/>
              </w:rPr>
            </w:pPr>
            <w:r w:rsidRPr="00DA599E">
              <w:rPr>
                <w:sz w:val="26"/>
                <w:szCs w:val="26"/>
              </w:rPr>
              <w:t>Hệ thống</w:t>
            </w:r>
          </w:p>
        </w:tc>
        <w:tc>
          <w:tcPr>
            <w:tcW w:w="2700" w:type="dxa"/>
            <w:tcBorders>
              <w:top w:val="single" w:sz="4" w:space="0" w:color="auto"/>
              <w:left w:val="single" w:sz="4" w:space="0" w:color="auto"/>
              <w:bottom w:val="single" w:sz="4" w:space="0" w:color="auto"/>
              <w:right w:val="single" w:sz="4" w:space="0" w:color="auto"/>
            </w:tcBorders>
            <w:shd w:val="clear" w:color="auto" w:fill="auto"/>
            <w:vAlign w:val="center"/>
          </w:tcPr>
          <w:p w14:paraId="226D06BE" w14:textId="77777777" w:rsidR="006F40C2" w:rsidRPr="00DA599E" w:rsidRDefault="006F40C2" w:rsidP="00581F60">
            <w:pPr>
              <w:spacing w:line="312" w:lineRule="auto"/>
              <w:jc w:val="center"/>
              <w:rPr>
                <w:sz w:val="26"/>
                <w:szCs w:val="26"/>
              </w:rPr>
            </w:pPr>
            <w:r w:rsidRPr="00DA599E">
              <w:rPr>
                <w:sz w:val="26"/>
                <w:szCs w:val="26"/>
              </w:rPr>
              <w:t>1</w:t>
            </w:r>
          </w:p>
        </w:tc>
        <w:tc>
          <w:tcPr>
            <w:tcW w:w="4605" w:type="dxa"/>
            <w:vMerge w:val="restart"/>
            <w:tcBorders>
              <w:top w:val="single" w:sz="4" w:space="0" w:color="auto"/>
              <w:left w:val="single" w:sz="4" w:space="0" w:color="auto"/>
            </w:tcBorders>
          </w:tcPr>
          <w:p w14:paraId="19D08723" w14:textId="77777777" w:rsidR="006F40C2" w:rsidRPr="00DA599E" w:rsidRDefault="006F40C2" w:rsidP="00581F60">
            <w:pPr>
              <w:spacing w:line="312" w:lineRule="auto"/>
              <w:jc w:val="center"/>
              <w:rPr>
                <w:noProof/>
                <w:sz w:val="26"/>
                <w:szCs w:val="26"/>
              </w:rPr>
            </w:pPr>
          </w:p>
          <w:p w14:paraId="127499A3" w14:textId="77777777" w:rsidR="00381E25" w:rsidRPr="00DA599E" w:rsidRDefault="00381E25" w:rsidP="00581F60">
            <w:pPr>
              <w:spacing w:line="312" w:lineRule="auto"/>
              <w:jc w:val="center"/>
              <w:rPr>
                <w:noProof/>
                <w:sz w:val="26"/>
                <w:szCs w:val="26"/>
              </w:rPr>
            </w:pPr>
          </w:p>
          <w:p w14:paraId="27CB6839" w14:textId="77777777" w:rsidR="00381E25" w:rsidRPr="00DA599E" w:rsidRDefault="00381E25" w:rsidP="00581F60">
            <w:pPr>
              <w:spacing w:line="312" w:lineRule="auto"/>
              <w:jc w:val="center"/>
              <w:rPr>
                <w:noProof/>
                <w:sz w:val="26"/>
                <w:szCs w:val="26"/>
              </w:rPr>
            </w:pPr>
          </w:p>
          <w:p w14:paraId="4BA867FC" w14:textId="72229912" w:rsidR="00381E25" w:rsidRPr="00DA599E" w:rsidRDefault="00381E25" w:rsidP="00581F60">
            <w:pPr>
              <w:spacing w:line="312" w:lineRule="auto"/>
              <w:jc w:val="center"/>
              <w:rPr>
                <w:sz w:val="26"/>
                <w:szCs w:val="26"/>
              </w:rPr>
            </w:pPr>
            <w:r w:rsidRPr="00DA599E">
              <w:rPr>
                <w:noProof/>
                <w:sz w:val="26"/>
                <w:szCs w:val="26"/>
              </w:rPr>
              <w:drawing>
                <wp:inline distT="0" distB="0" distL="0" distR="0" wp14:anchorId="345738D5" wp14:editId="112C0F6F">
                  <wp:extent cx="2752370" cy="2590800"/>
                  <wp:effectExtent l="0" t="0" r="0" b="0"/>
                  <wp:docPr id="45" name="Picture 45" descr="E:\HO SO TRANG - HX\1. DTM\2. DTM ĐANG LÀM\27. DTM RK\HINH ANH KHAO SAT\CONG TY RK\CÔNG TRINH MT\HTXLKT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E:\HO SO TRANG - HX\1. DTM\2. DTM ĐANG LÀM\27. DTM RK\HINH ANH KHAO SAT\CONG TY RK\CÔNG TRINH MT\HTXLKT 5.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b="29385"/>
                          <a:stretch/>
                        </pic:blipFill>
                        <pic:spPr bwMode="auto">
                          <a:xfrm>
                            <a:off x="0" y="0"/>
                            <a:ext cx="2758977" cy="259701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A599E" w:rsidRPr="00DA599E" w14:paraId="7D60B4A3" w14:textId="77777777" w:rsidTr="0018282D">
        <w:trPr>
          <w:gridAfter w:val="1"/>
          <w:wAfter w:w="9" w:type="dxa"/>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16D68FB2" w14:textId="77777777" w:rsidR="006F40C2" w:rsidRPr="00DA599E" w:rsidRDefault="006F40C2" w:rsidP="00581F60">
            <w:pPr>
              <w:spacing w:line="312" w:lineRule="auto"/>
              <w:jc w:val="center"/>
              <w:rPr>
                <w:sz w:val="26"/>
                <w:szCs w:val="26"/>
              </w:rPr>
            </w:pPr>
            <w:r w:rsidRPr="00DA599E">
              <w:rPr>
                <w:sz w:val="26"/>
                <w:szCs w:val="26"/>
              </w:rPr>
              <w:t>2</w:t>
            </w:r>
          </w:p>
        </w:tc>
        <w:tc>
          <w:tcPr>
            <w:tcW w:w="1560" w:type="dxa"/>
            <w:tcBorders>
              <w:top w:val="single" w:sz="4" w:space="0" w:color="auto"/>
              <w:left w:val="single" w:sz="4" w:space="0" w:color="auto"/>
              <w:bottom w:val="single" w:sz="4" w:space="0" w:color="auto"/>
              <w:right w:val="single" w:sz="4" w:space="0" w:color="auto"/>
            </w:tcBorders>
            <w:vAlign w:val="center"/>
            <w:hideMark/>
          </w:tcPr>
          <w:p w14:paraId="40536499" w14:textId="77777777" w:rsidR="006F40C2" w:rsidRPr="00DA599E" w:rsidRDefault="006F40C2" w:rsidP="00581F60">
            <w:pPr>
              <w:spacing w:line="312" w:lineRule="auto"/>
              <w:rPr>
                <w:sz w:val="26"/>
                <w:szCs w:val="26"/>
              </w:rPr>
            </w:pPr>
            <w:r w:rsidRPr="00DA599E">
              <w:rPr>
                <w:sz w:val="26"/>
                <w:szCs w:val="26"/>
              </w:rPr>
              <w:t xml:space="preserve">Ống hút </w:t>
            </w:r>
          </w:p>
        </w:tc>
        <w:tc>
          <w:tcPr>
            <w:tcW w:w="3591" w:type="dxa"/>
            <w:tcBorders>
              <w:top w:val="single" w:sz="4" w:space="0" w:color="auto"/>
              <w:left w:val="single" w:sz="4" w:space="0" w:color="auto"/>
              <w:bottom w:val="single" w:sz="4" w:space="0" w:color="auto"/>
              <w:right w:val="single" w:sz="4" w:space="0" w:color="auto"/>
            </w:tcBorders>
            <w:vAlign w:val="center"/>
            <w:hideMark/>
          </w:tcPr>
          <w:p w14:paraId="5A471F9E" w14:textId="77777777" w:rsidR="006F40C2" w:rsidRPr="00DA599E" w:rsidRDefault="006F40C2" w:rsidP="00581F60">
            <w:pPr>
              <w:spacing w:line="312" w:lineRule="auto"/>
              <w:jc w:val="both"/>
              <w:rPr>
                <w:sz w:val="26"/>
                <w:szCs w:val="26"/>
              </w:rPr>
            </w:pPr>
            <w:r w:rsidRPr="00DA599E">
              <w:rPr>
                <w:sz w:val="26"/>
                <w:szCs w:val="26"/>
              </w:rPr>
              <w:t>- Đường kính:</w:t>
            </w:r>
            <w:r w:rsidRPr="00DA599E">
              <w:rPr>
                <w:sz w:val="26"/>
                <w:szCs w:val="26"/>
                <w:lang w:val="pt-BR"/>
              </w:rPr>
              <w:t xml:space="preserve"> </w:t>
            </w:r>
            <w:r w:rsidRPr="00DA599E">
              <w:rPr>
                <w:sz w:val="26"/>
                <w:szCs w:val="26"/>
                <w:lang w:val="pt-BR"/>
              </w:rPr>
              <w:sym w:font="Symbol" w:char="F0C6"/>
            </w:r>
            <w:r w:rsidRPr="00DA599E">
              <w:rPr>
                <w:sz w:val="26"/>
                <w:szCs w:val="26"/>
                <w:lang w:val="pt-BR"/>
              </w:rPr>
              <w:t>110</w:t>
            </w:r>
            <w:r w:rsidRPr="00DA599E">
              <w:rPr>
                <w:sz w:val="26"/>
                <w:szCs w:val="26"/>
              </w:rPr>
              <w:t>.</w:t>
            </w:r>
          </w:p>
          <w:p w14:paraId="7594C8A9" w14:textId="09E7309D" w:rsidR="006F40C2" w:rsidRPr="00DA599E" w:rsidRDefault="006F40C2" w:rsidP="00581F60">
            <w:pPr>
              <w:spacing w:line="312" w:lineRule="auto"/>
              <w:jc w:val="both"/>
              <w:rPr>
                <w:sz w:val="26"/>
                <w:szCs w:val="26"/>
              </w:rPr>
            </w:pPr>
            <w:r w:rsidRPr="00DA599E">
              <w:rPr>
                <w:sz w:val="26"/>
                <w:szCs w:val="26"/>
              </w:rPr>
              <w:t>- Vật liệu: Ống ruột g</w:t>
            </w:r>
            <w:r w:rsidR="005F59A4" w:rsidRPr="00DA599E">
              <w:rPr>
                <w:sz w:val="26"/>
                <w:szCs w:val="26"/>
              </w:rPr>
              <w:t>i</w:t>
            </w:r>
            <w:r w:rsidRPr="00DA599E">
              <w:rPr>
                <w:sz w:val="26"/>
                <w:szCs w:val="26"/>
              </w:rPr>
              <w:t xml:space="preserve">à PP, PVC. </w:t>
            </w:r>
          </w:p>
        </w:tc>
        <w:tc>
          <w:tcPr>
            <w:tcW w:w="1080" w:type="dxa"/>
            <w:tcBorders>
              <w:top w:val="single" w:sz="4" w:space="0" w:color="auto"/>
              <w:left w:val="single" w:sz="4" w:space="0" w:color="auto"/>
              <w:bottom w:val="single" w:sz="4" w:space="0" w:color="auto"/>
              <w:right w:val="single" w:sz="4" w:space="0" w:color="auto"/>
            </w:tcBorders>
            <w:vAlign w:val="center"/>
            <w:hideMark/>
          </w:tcPr>
          <w:p w14:paraId="67E2FA8C" w14:textId="77777777" w:rsidR="006F40C2" w:rsidRPr="00DA599E" w:rsidRDefault="006F40C2" w:rsidP="00581F60">
            <w:pPr>
              <w:spacing w:line="312" w:lineRule="auto"/>
              <w:jc w:val="center"/>
              <w:rPr>
                <w:sz w:val="26"/>
                <w:szCs w:val="26"/>
              </w:rPr>
            </w:pPr>
            <w:r w:rsidRPr="00DA599E">
              <w:rPr>
                <w:sz w:val="26"/>
                <w:szCs w:val="26"/>
              </w:rPr>
              <w:t>Cái</w:t>
            </w:r>
          </w:p>
        </w:tc>
        <w:tc>
          <w:tcPr>
            <w:tcW w:w="2700" w:type="dxa"/>
            <w:tcBorders>
              <w:top w:val="single" w:sz="4" w:space="0" w:color="auto"/>
              <w:left w:val="single" w:sz="4" w:space="0" w:color="auto"/>
              <w:bottom w:val="single" w:sz="4" w:space="0" w:color="auto"/>
              <w:right w:val="single" w:sz="4" w:space="0" w:color="auto"/>
            </w:tcBorders>
            <w:vAlign w:val="center"/>
            <w:hideMark/>
          </w:tcPr>
          <w:p w14:paraId="09B2B025" w14:textId="77777777" w:rsidR="006F40C2" w:rsidRPr="00DA599E" w:rsidRDefault="006F40C2" w:rsidP="00581F60">
            <w:pPr>
              <w:spacing w:line="312" w:lineRule="auto"/>
              <w:jc w:val="center"/>
              <w:rPr>
                <w:sz w:val="26"/>
                <w:szCs w:val="26"/>
              </w:rPr>
            </w:pPr>
            <w:r w:rsidRPr="00DA599E">
              <w:rPr>
                <w:sz w:val="26"/>
                <w:szCs w:val="26"/>
              </w:rPr>
              <w:t>64</w:t>
            </w:r>
          </w:p>
        </w:tc>
        <w:tc>
          <w:tcPr>
            <w:tcW w:w="4605" w:type="dxa"/>
            <w:vMerge/>
            <w:tcBorders>
              <w:left w:val="single" w:sz="4" w:space="0" w:color="auto"/>
            </w:tcBorders>
          </w:tcPr>
          <w:p w14:paraId="271C2268" w14:textId="77777777" w:rsidR="006F40C2" w:rsidRPr="00DA599E" w:rsidRDefault="006F40C2" w:rsidP="00581F60">
            <w:pPr>
              <w:spacing w:line="312" w:lineRule="auto"/>
              <w:jc w:val="center"/>
              <w:rPr>
                <w:sz w:val="26"/>
                <w:szCs w:val="26"/>
              </w:rPr>
            </w:pPr>
          </w:p>
        </w:tc>
      </w:tr>
      <w:tr w:rsidR="00DA599E" w:rsidRPr="00DA599E" w14:paraId="33C739EA" w14:textId="77777777" w:rsidTr="0018282D">
        <w:trPr>
          <w:gridAfter w:val="1"/>
          <w:wAfter w:w="9" w:type="dxa"/>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01FECEA6" w14:textId="77777777" w:rsidR="006F40C2" w:rsidRPr="00DA599E" w:rsidRDefault="006F40C2" w:rsidP="00581F60">
            <w:pPr>
              <w:spacing w:line="312" w:lineRule="auto"/>
              <w:jc w:val="center"/>
              <w:rPr>
                <w:sz w:val="26"/>
                <w:szCs w:val="26"/>
              </w:rPr>
            </w:pPr>
            <w:r w:rsidRPr="00DA599E">
              <w:rPr>
                <w:sz w:val="26"/>
                <w:szCs w:val="26"/>
              </w:rPr>
              <w:t>3</w:t>
            </w:r>
          </w:p>
        </w:tc>
        <w:tc>
          <w:tcPr>
            <w:tcW w:w="1560" w:type="dxa"/>
            <w:tcBorders>
              <w:top w:val="single" w:sz="4" w:space="0" w:color="auto"/>
              <w:left w:val="single" w:sz="4" w:space="0" w:color="auto"/>
              <w:bottom w:val="single" w:sz="4" w:space="0" w:color="auto"/>
              <w:right w:val="single" w:sz="4" w:space="0" w:color="auto"/>
            </w:tcBorders>
            <w:vAlign w:val="center"/>
            <w:hideMark/>
          </w:tcPr>
          <w:p w14:paraId="274A6C7B" w14:textId="77777777" w:rsidR="006F40C2" w:rsidRPr="00DA599E" w:rsidRDefault="006F40C2" w:rsidP="00581F60">
            <w:pPr>
              <w:spacing w:line="312" w:lineRule="auto"/>
              <w:jc w:val="both"/>
              <w:rPr>
                <w:sz w:val="26"/>
                <w:szCs w:val="26"/>
              </w:rPr>
            </w:pPr>
            <w:r w:rsidRPr="00DA599E">
              <w:rPr>
                <w:sz w:val="26"/>
                <w:szCs w:val="26"/>
              </w:rPr>
              <w:t>Quạt hút</w:t>
            </w:r>
          </w:p>
        </w:tc>
        <w:tc>
          <w:tcPr>
            <w:tcW w:w="3591" w:type="dxa"/>
            <w:tcBorders>
              <w:top w:val="single" w:sz="4" w:space="0" w:color="auto"/>
              <w:left w:val="single" w:sz="4" w:space="0" w:color="auto"/>
              <w:bottom w:val="single" w:sz="4" w:space="0" w:color="auto"/>
              <w:right w:val="single" w:sz="4" w:space="0" w:color="auto"/>
            </w:tcBorders>
            <w:vAlign w:val="center"/>
            <w:hideMark/>
          </w:tcPr>
          <w:p w14:paraId="6D306AAC" w14:textId="0DE3C0FF" w:rsidR="006F40C2" w:rsidRPr="00DA599E" w:rsidRDefault="006F40C2" w:rsidP="00F53353">
            <w:pPr>
              <w:spacing w:line="312" w:lineRule="auto"/>
              <w:jc w:val="both"/>
              <w:rPr>
                <w:sz w:val="26"/>
                <w:szCs w:val="26"/>
              </w:rPr>
            </w:pPr>
            <w:r w:rsidRPr="00DA599E">
              <w:rPr>
                <w:rStyle w:val="fontstyle01"/>
                <w:color w:val="auto"/>
              </w:rPr>
              <w:t xml:space="preserve">- Công suất: </w:t>
            </w:r>
            <w:r w:rsidR="00F53353" w:rsidRPr="00DA599E">
              <w:rPr>
                <w:rStyle w:val="fontstyle01"/>
                <w:color w:val="auto"/>
                <w:lang w:val="vi-VN"/>
              </w:rPr>
              <w:t>8.000 m</w:t>
            </w:r>
            <w:r w:rsidR="00F53353" w:rsidRPr="00DA599E">
              <w:rPr>
                <w:rStyle w:val="fontstyle01"/>
                <w:color w:val="auto"/>
                <w:vertAlign w:val="superscript"/>
                <w:lang w:val="vi-VN"/>
              </w:rPr>
              <w:t>3</w:t>
            </w:r>
            <w:r w:rsidR="00F53353" w:rsidRPr="00DA599E">
              <w:rPr>
                <w:rStyle w:val="fontstyle01"/>
                <w:color w:val="auto"/>
                <w:lang w:val="vi-VN"/>
              </w:rPr>
              <w:t>/h</w:t>
            </w:r>
            <w:r w:rsidRPr="00DA599E">
              <w:rPr>
                <w:rStyle w:val="fontstyle01"/>
                <w:color w:val="auto"/>
              </w:rPr>
              <w:t>.</w:t>
            </w:r>
          </w:p>
        </w:tc>
        <w:tc>
          <w:tcPr>
            <w:tcW w:w="1080" w:type="dxa"/>
            <w:tcBorders>
              <w:top w:val="single" w:sz="4" w:space="0" w:color="auto"/>
              <w:left w:val="single" w:sz="4" w:space="0" w:color="auto"/>
              <w:bottom w:val="single" w:sz="4" w:space="0" w:color="auto"/>
              <w:right w:val="single" w:sz="4" w:space="0" w:color="auto"/>
            </w:tcBorders>
            <w:vAlign w:val="center"/>
            <w:hideMark/>
          </w:tcPr>
          <w:p w14:paraId="75793DF8" w14:textId="77777777" w:rsidR="006F40C2" w:rsidRPr="00DA599E" w:rsidRDefault="006F40C2" w:rsidP="00581F60">
            <w:pPr>
              <w:spacing w:line="312" w:lineRule="auto"/>
              <w:jc w:val="center"/>
              <w:rPr>
                <w:sz w:val="26"/>
                <w:szCs w:val="26"/>
              </w:rPr>
            </w:pPr>
            <w:r w:rsidRPr="00DA599E">
              <w:rPr>
                <w:sz w:val="26"/>
                <w:szCs w:val="26"/>
              </w:rPr>
              <w:t xml:space="preserve">Cái </w:t>
            </w:r>
          </w:p>
        </w:tc>
        <w:tc>
          <w:tcPr>
            <w:tcW w:w="2700" w:type="dxa"/>
            <w:tcBorders>
              <w:top w:val="single" w:sz="4" w:space="0" w:color="auto"/>
              <w:left w:val="single" w:sz="4" w:space="0" w:color="auto"/>
              <w:bottom w:val="single" w:sz="4" w:space="0" w:color="auto"/>
              <w:right w:val="single" w:sz="4" w:space="0" w:color="auto"/>
            </w:tcBorders>
            <w:vAlign w:val="center"/>
            <w:hideMark/>
          </w:tcPr>
          <w:p w14:paraId="474B4C1A" w14:textId="77777777" w:rsidR="006F40C2" w:rsidRPr="00DA599E" w:rsidRDefault="006F40C2" w:rsidP="00581F60">
            <w:pPr>
              <w:spacing w:line="312" w:lineRule="auto"/>
              <w:jc w:val="center"/>
              <w:rPr>
                <w:sz w:val="26"/>
                <w:szCs w:val="26"/>
              </w:rPr>
            </w:pPr>
            <w:r w:rsidRPr="00DA599E">
              <w:rPr>
                <w:sz w:val="26"/>
                <w:szCs w:val="26"/>
              </w:rPr>
              <w:t>4</w:t>
            </w:r>
          </w:p>
        </w:tc>
        <w:tc>
          <w:tcPr>
            <w:tcW w:w="4605" w:type="dxa"/>
            <w:vMerge/>
            <w:tcBorders>
              <w:left w:val="single" w:sz="4" w:space="0" w:color="auto"/>
            </w:tcBorders>
          </w:tcPr>
          <w:p w14:paraId="2EB368C6" w14:textId="77777777" w:rsidR="006F40C2" w:rsidRPr="00DA599E" w:rsidRDefault="006F40C2" w:rsidP="00581F60">
            <w:pPr>
              <w:spacing w:line="312" w:lineRule="auto"/>
              <w:jc w:val="center"/>
              <w:rPr>
                <w:sz w:val="26"/>
                <w:szCs w:val="26"/>
              </w:rPr>
            </w:pPr>
          </w:p>
        </w:tc>
      </w:tr>
      <w:tr w:rsidR="00DA599E" w:rsidRPr="00DA599E" w14:paraId="5AECA54C" w14:textId="77777777" w:rsidTr="0018282D">
        <w:trPr>
          <w:gridAfter w:val="1"/>
          <w:wAfter w:w="9" w:type="dxa"/>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7D059282" w14:textId="77777777" w:rsidR="006F40C2" w:rsidRPr="00DA599E" w:rsidRDefault="006F40C2" w:rsidP="00581F60">
            <w:pPr>
              <w:spacing w:line="312" w:lineRule="auto"/>
              <w:jc w:val="center"/>
              <w:rPr>
                <w:sz w:val="26"/>
                <w:szCs w:val="26"/>
              </w:rPr>
            </w:pPr>
            <w:r w:rsidRPr="00DA599E">
              <w:rPr>
                <w:sz w:val="26"/>
                <w:szCs w:val="26"/>
              </w:rPr>
              <w:t>4</w:t>
            </w:r>
          </w:p>
        </w:tc>
        <w:tc>
          <w:tcPr>
            <w:tcW w:w="1560" w:type="dxa"/>
            <w:tcBorders>
              <w:top w:val="single" w:sz="4" w:space="0" w:color="auto"/>
              <w:left w:val="single" w:sz="4" w:space="0" w:color="auto"/>
              <w:bottom w:val="single" w:sz="4" w:space="0" w:color="auto"/>
              <w:right w:val="single" w:sz="4" w:space="0" w:color="auto"/>
            </w:tcBorders>
            <w:vAlign w:val="center"/>
            <w:hideMark/>
          </w:tcPr>
          <w:p w14:paraId="59D27086" w14:textId="77777777" w:rsidR="006F40C2" w:rsidRPr="00DA599E" w:rsidRDefault="006F40C2" w:rsidP="00581F60">
            <w:pPr>
              <w:spacing w:line="312" w:lineRule="auto"/>
              <w:rPr>
                <w:sz w:val="26"/>
                <w:szCs w:val="26"/>
              </w:rPr>
            </w:pPr>
            <w:r w:rsidRPr="00DA599E">
              <w:rPr>
                <w:sz w:val="26"/>
                <w:szCs w:val="26"/>
              </w:rPr>
              <w:t>Hệ thống ống nhánh</w:t>
            </w:r>
          </w:p>
        </w:tc>
        <w:tc>
          <w:tcPr>
            <w:tcW w:w="3591" w:type="dxa"/>
            <w:tcBorders>
              <w:top w:val="single" w:sz="4" w:space="0" w:color="auto"/>
              <w:left w:val="single" w:sz="4" w:space="0" w:color="auto"/>
              <w:bottom w:val="single" w:sz="4" w:space="0" w:color="auto"/>
              <w:right w:val="single" w:sz="4" w:space="0" w:color="auto"/>
            </w:tcBorders>
            <w:vAlign w:val="center"/>
            <w:hideMark/>
          </w:tcPr>
          <w:p w14:paraId="7933A2B6" w14:textId="77777777" w:rsidR="006F40C2" w:rsidRPr="00DA599E" w:rsidRDefault="006F40C2" w:rsidP="00581F60">
            <w:pPr>
              <w:spacing w:line="312" w:lineRule="auto"/>
              <w:jc w:val="both"/>
              <w:rPr>
                <w:sz w:val="26"/>
                <w:szCs w:val="26"/>
              </w:rPr>
            </w:pPr>
            <w:r w:rsidRPr="00DA599E">
              <w:rPr>
                <w:sz w:val="26"/>
                <w:szCs w:val="26"/>
              </w:rPr>
              <w:t xml:space="preserve">- Đường kính: </w:t>
            </w:r>
            <w:r w:rsidRPr="00DA599E">
              <w:rPr>
                <w:sz w:val="26"/>
                <w:szCs w:val="26"/>
                <w:lang w:val="pt-BR"/>
              </w:rPr>
              <w:sym w:font="Symbol" w:char="F0C6"/>
            </w:r>
            <w:r w:rsidRPr="00DA599E">
              <w:rPr>
                <w:sz w:val="26"/>
                <w:szCs w:val="26"/>
                <w:lang w:val="pt-BR"/>
              </w:rPr>
              <w:t>250</w:t>
            </w:r>
            <w:r w:rsidRPr="00DA599E">
              <w:rPr>
                <w:sz w:val="26"/>
                <w:szCs w:val="26"/>
              </w:rPr>
              <w:t>.</w:t>
            </w:r>
          </w:p>
          <w:p w14:paraId="4CF61EBF" w14:textId="77777777" w:rsidR="006F40C2" w:rsidRPr="00DA599E" w:rsidRDefault="006F40C2" w:rsidP="00581F60">
            <w:pPr>
              <w:spacing w:line="312" w:lineRule="auto"/>
              <w:jc w:val="both"/>
              <w:rPr>
                <w:sz w:val="26"/>
                <w:szCs w:val="26"/>
              </w:rPr>
            </w:pPr>
            <w:r w:rsidRPr="00DA599E">
              <w:rPr>
                <w:sz w:val="26"/>
                <w:szCs w:val="26"/>
              </w:rPr>
              <w:t>- Vật liệu: Thép CT3.</w:t>
            </w:r>
          </w:p>
        </w:tc>
        <w:tc>
          <w:tcPr>
            <w:tcW w:w="1080" w:type="dxa"/>
            <w:tcBorders>
              <w:top w:val="single" w:sz="4" w:space="0" w:color="auto"/>
              <w:left w:val="single" w:sz="4" w:space="0" w:color="auto"/>
              <w:bottom w:val="single" w:sz="4" w:space="0" w:color="auto"/>
              <w:right w:val="single" w:sz="4" w:space="0" w:color="auto"/>
            </w:tcBorders>
            <w:vAlign w:val="center"/>
            <w:hideMark/>
          </w:tcPr>
          <w:p w14:paraId="19065E54" w14:textId="77777777" w:rsidR="006F40C2" w:rsidRPr="00DA599E" w:rsidRDefault="006F40C2" w:rsidP="00581F60">
            <w:pPr>
              <w:spacing w:line="312" w:lineRule="auto"/>
              <w:jc w:val="center"/>
              <w:rPr>
                <w:sz w:val="26"/>
                <w:szCs w:val="26"/>
              </w:rPr>
            </w:pPr>
            <w:r w:rsidRPr="00DA599E">
              <w:rPr>
                <w:sz w:val="26"/>
                <w:szCs w:val="26"/>
              </w:rPr>
              <w:t>Cái</w:t>
            </w:r>
          </w:p>
        </w:tc>
        <w:tc>
          <w:tcPr>
            <w:tcW w:w="2700" w:type="dxa"/>
            <w:tcBorders>
              <w:top w:val="single" w:sz="4" w:space="0" w:color="auto"/>
              <w:left w:val="single" w:sz="4" w:space="0" w:color="auto"/>
              <w:bottom w:val="single" w:sz="4" w:space="0" w:color="auto"/>
              <w:right w:val="single" w:sz="4" w:space="0" w:color="auto"/>
            </w:tcBorders>
            <w:vAlign w:val="center"/>
            <w:hideMark/>
          </w:tcPr>
          <w:p w14:paraId="245D874C" w14:textId="77777777" w:rsidR="006F40C2" w:rsidRPr="00DA599E" w:rsidRDefault="006F40C2" w:rsidP="00581F60">
            <w:pPr>
              <w:spacing w:line="312" w:lineRule="auto"/>
              <w:jc w:val="center"/>
              <w:rPr>
                <w:sz w:val="26"/>
                <w:szCs w:val="26"/>
              </w:rPr>
            </w:pPr>
            <w:r w:rsidRPr="00DA599E">
              <w:rPr>
                <w:sz w:val="26"/>
                <w:szCs w:val="26"/>
              </w:rPr>
              <w:t>24</w:t>
            </w:r>
          </w:p>
        </w:tc>
        <w:tc>
          <w:tcPr>
            <w:tcW w:w="4605" w:type="dxa"/>
            <w:vMerge/>
            <w:tcBorders>
              <w:left w:val="single" w:sz="4" w:space="0" w:color="auto"/>
            </w:tcBorders>
          </w:tcPr>
          <w:p w14:paraId="331C2CBA" w14:textId="77777777" w:rsidR="006F40C2" w:rsidRPr="00DA599E" w:rsidRDefault="006F40C2" w:rsidP="00581F60">
            <w:pPr>
              <w:spacing w:line="312" w:lineRule="auto"/>
              <w:jc w:val="center"/>
              <w:rPr>
                <w:sz w:val="26"/>
                <w:szCs w:val="26"/>
              </w:rPr>
            </w:pPr>
          </w:p>
        </w:tc>
      </w:tr>
      <w:tr w:rsidR="00DA599E" w:rsidRPr="00DA599E" w14:paraId="28757501" w14:textId="77777777" w:rsidTr="0018282D">
        <w:trPr>
          <w:gridAfter w:val="1"/>
          <w:wAfter w:w="9" w:type="dxa"/>
          <w:jc w:val="center"/>
        </w:trPr>
        <w:tc>
          <w:tcPr>
            <w:tcW w:w="562" w:type="dxa"/>
            <w:vMerge w:val="restart"/>
            <w:tcBorders>
              <w:top w:val="single" w:sz="4" w:space="0" w:color="auto"/>
              <w:left w:val="single" w:sz="4" w:space="0" w:color="auto"/>
              <w:right w:val="single" w:sz="4" w:space="0" w:color="auto"/>
            </w:tcBorders>
            <w:vAlign w:val="center"/>
            <w:hideMark/>
          </w:tcPr>
          <w:p w14:paraId="438E4A9F" w14:textId="77777777" w:rsidR="006F40C2" w:rsidRPr="00DA599E" w:rsidRDefault="006F40C2" w:rsidP="00581F60">
            <w:pPr>
              <w:spacing w:line="312" w:lineRule="auto"/>
              <w:jc w:val="center"/>
              <w:rPr>
                <w:sz w:val="26"/>
                <w:szCs w:val="26"/>
              </w:rPr>
            </w:pPr>
            <w:r w:rsidRPr="00DA599E">
              <w:rPr>
                <w:sz w:val="26"/>
                <w:szCs w:val="26"/>
              </w:rPr>
              <w:t>5</w:t>
            </w:r>
          </w:p>
        </w:tc>
        <w:tc>
          <w:tcPr>
            <w:tcW w:w="1560" w:type="dxa"/>
            <w:vMerge w:val="restart"/>
            <w:tcBorders>
              <w:top w:val="single" w:sz="4" w:space="0" w:color="auto"/>
              <w:left w:val="single" w:sz="4" w:space="0" w:color="auto"/>
              <w:right w:val="single" w:sz="4" w:space="0" w:color="auto"/>
            </w:tcBorders>
            <w:vAlign w:val="center"/>
            <w:hideMark/>
          </w:tcPr>
          <w:p w14:paraId="44D192D3" w14:textId="77777777" w:rsidR="006F40C2" w:rsidRPr="00DA599E" w:rsidRDefault="006F40C2" w:rsidP="00581F60">
            <w:pPr>
              <w:spacing w:line="312" w:lineRule="auto"/>
              <w:rPr>
                <w:sz w:val="26"/>
                <w:szCs w:val="26"/>
              </w:rPr>
            </w:pPr>
            <w:r w:rsidRPr="00DA599E">
              <w:rPr>
                <w:sz w:val="26"/>
                <w:szCs w:val="26"/>
              </w:rPr>
              <w:t>Hệ thống ống chính</w:t>
            </w:r>
          </w:p>
        </w:tc>
        <w:tc>
          <w:tcPr>
            <w:tcW w:w="3591" w:type="dxa"/>
            <w:tcBorders>
              <w:top w:val="single" w:sz="4" w:space="0" w:color="auto"/>
              <w:left w:val="single" w:sz="4" w:space="0" w:color="auto"/>
              <w:bottom w:val="single" w:sz="4" w:space="0" w:color="auto"/>
              <w:right w:val="single" w:sz="4" w:space="0" w:color="auto"/>
            </w:tcBorders>
            <w:vAlign w:val="center"/>
            <w:hideMark/>
          </w:tcPr>
          <w:p w14:paraId="36FA730F" w14:textId="77777777" w:rsidR="006F40C2" w:rsidRPr="00DA599E" w:rsidRDefault="006F40C2" w:rsidP="00581F60">
            <w:pPr>
              <w:spacing w:line="312" w:lineRule="auto"/>
              <w:jc w:val="both"/>
              <w:rPr>
                <w:sz w:val="26"/>
                <w:szCs w:val="26"/>
              </w:rPr>
            </w:pPr>
            <w:r w:rsidRPr="00DA599E">
              <w:rPr>
                <w:sz w:val="26"/>
                <w:szCs w:val="26"/>
              </w:rPr>
              <w:t xml:space="preserve">- Đường kính: </w:t>
            </w:r>
            <w:r w:rsidRPr="00DA599E">
              <w:rPr>
                <w:sz w:val="26"/>
                <w:szCs w:val="26"/>
                <w:lang w:val="pt-BR"/>
              </w:rPr>
              <w:sym w:font="Symbol" w:char="F0C6"/>
            </w:r>
            <w:r w:rsidRPr="00DA599E">
              <w:rPr>
                <w:sz w:val="26"/>
                <w:szCs w:val="26"/>
                <w:lang w:val="pt-BR"/>
              </w:rPr>
              <w:t>150</w:t>
            </w:r>
          </w:p>
          <w:p w14:paraId="411CC816" w14:textId="77777777" w:rsidR="006F40C2" w:rsidRPr="00DA599E" w:rsidRDefault="006F40C2" w:rsidP="00581F60">
            <w:pPr>
              <w:spacing w:line="312" w:lineRule="auto"/>
              <w:jc w:val="both"/>
              <w:rPr>
                <w:sz w:val="26"/>
                <w:szCs w:val="26"/>
              </w:rPr>
            </w:pPr>
            <w:r w:rsidRPr="00DA599E">
              <w:rPr>
                <w:sz w:val="26"/>
                <w:szCs w:val="26"/>
              </w:rPr>
              <w:t xml:space="preserve">- Vật liệu: Thép CT3.  </w:t>
            </w:r>
          </w:p>
        </w:tc>
        <w:tc>
          <w:tcPr>
            <w:tcW w:w="1080" w:type="dxa"/>
            <w:tcBorders>
              <w:top w:val="single" w:sz="4" w:space="0" w:color="auto"/>
              <w:left w:val="single" w:sz="4" w:space="0" w:color="auto"/>
              <w:bottom w:val="single" w:sz="4" w:space="0" w:color="auto"/>
              <w:right w:val="single" w:sz="4" w:space="0" w:color="auto"/>
            </w:tcBorders>
            <w:vAlign w:val="center"/>
            <w:hideMark/>
          </w:tcPr>
          <w:p w14:paraId="0834D255" w14:textId="77777777" w:rsidR="006F40C2" w:rsidRPr="00DA599E" w:rsidRDefault="006F40C2" w:rsidP="00581F60">
            <w:pPr>
              <w:spacing w:line="312" w:lineRule="auto"/>
              <w:jc w:val="center"/>
              <w:rPr>
                <w:sz w:val="26"/>
                <w:szCs w:val="26"/>
              </w:rPr>
            </w:pPr>
            <w:r w:rsidRPr="00DA599E">
              <w:rPr>
                <w:sz w:val="26"/>
                <w:szCs w:val="26"/>
              </w:rPr>
              <w:t>Cái</w:t>
            </w:r>
          </w:p>
        </w:tc>
        <w:tc>
          <w:tcPr>
            <w:tcW w:w="2700" w:type="dxa"/>
            <w:tcBorders>
              <w:top w:val="single" w:sz="4" w:space="0" w:color="auto"/>
              <w:left w:val="single" w:sz="4" w:space="0" w:color="auto"/>
              <w:bottom w:val="single" w:sz="4" w:space="0" w:color="auto"/>
              <w:right w:val="single" w:sz="4" w:space="0" w:color="auto"/>
            </w:tcBorders>
            <w:vAlign w:val="center"/>
            <w:hideMark/>
          </w:tcPr>
          <w:p w14:paraId="6D75AE4A" w14:textId="77777777" w:rsidR="006F40C2" w:rsidRPr="00DA599E" w:rsidRDefault="006F40C2" w:rsidP="00581F60">
            <w:pPr>
              <w:spacing w:line="312" w:lineRule="auto"/>
              <w:jc w:val="center"/>
              <w:rPr>
                <w:sz w:val="26"/>
                <w:szCs w:val="26"/>
              </w:rPr>
            </w:pPr>
            <w:r w:rsidRPr="00DA599E">
              <w:rPr>
                <w:sz w:val="26"/>
                <w:szCs w:val="26"/>
              </w:rPr>
              <w:t>2</w:t>
            </w:r>
          </w:p>
        </w:tc>
        <w:tc>
          <w:tcPr>
            <w:tcW w:w="4605" w:type="dxa"/>
            <w:vMerge/>
            <w:tcBorders>
              <w:left w:val="single" w:sz="4" w:space="0" w:color="auto"/>
            </w:tcBorders>
          </w:tcPr>
          <w:p w14:paraId="56AC3B8D" w14:textId="77777777" w:rsidR="006F40C2" w:rsidRPr="00DA599E" w:rsidRDefault="006F40C2" w:rsidP="00581F60">
            <w:pPr>
              <w:spacing w:line="312" w:lineRule="auto"/>
              <w:jc w:val="center"/>
              <w:rPr>
                <w:sz w:val="26"/>
                <w:szCs w:val="26"/>
              </w:rPr>
            </w:pPr>
          </w:p>
        </w:tc>
      </w:tr>
      <w:tr w:rsidR="00DA599E" w:rsidRPr="00DA599E" w14:paraId="25EDE6D8" w14:textId="77777777" w:rsidTr="0018282D">
        <w:trPr>
          <w:gridAfter w:val="1"/>
          <w:wAfter w:w="9" w:type="dxa"/>
          <w:jc w:val="center"/>
        </w:trPr>
        <w:tc>
          <w:tcPr>
            <w:tcW w:w="562" w:type="dxa"/>
            <w:vMerge/>
            <w:tcBorders>
              <w:left w:val="single" w:sz="4" w:space="0" w:color="auto"/>
              <w:bottom w:val="single" w:sz="4" w:space="0" w:color="auto"/>
              <w:right w:val="single" w:sz="4" w:space="0" w:color="auto"/>
            </w:tcBorders>
            <w:vAlign w:val="center"/>
          </w:tcPr>
          <w:p w14:paraId="3D16669A" w14:textId="77777777" w:rsidR="006F40C2" w:rsidRPr="00DA599E" w:rsidRDefault="006F40C2" w:rsidP="00581F60">
            <w:pPr>
              <w:spacing w:line="312" w:lineRule="auto"/>
              <w:jc w:val="center"/>
              <w:rPr>
                <w:sz w:val="26"/>
                <w:szCs w:val="26"/>
              </w:rPr>
            </w:pPr>
          </w:p>
        </w:tc>
        <w:tc>
          <w:tcPr>
            <w:tcW w:w="1560" w:type="dxa"/>
            <w:vMerge/>
            <w:tcBorders>
              <w:left w:val="single" w:sz="4" w:space="0" w:color="auto"/>
              <w:bottom w:val="single" w:sz="4" w:space="0" w:color="auto"/>
              <w:right w:val="single" w:sz="4" w:space="0" w:color="auto"/>
            </w:tcBorders>
            <w:vAlign w:val="center"/>
          </w:tcPr>
          <w:p w14:paraId="1F6B077A" w14:textId="77777777" w:rsidR="006F40C2" w:rsidRPr="00DA599E" w:rsidRDefault="006F40C2" w:rsidP="00581F60">
            <w:pPr>
              <w:spacing w:line="312" w:lineRule="auto"/>
              <w:rPr>
                <w:sz w:val="26"/>
                <w:szCs w:val="26"/>
              </w:rPr>
            </w:pPr>
          </w:p>
        </w:tc>
        <w:tc>
          <w:tcPr>
            <w:tcW w:w="3591" w:type="dxa"/>
            <w:tcBorders>
              <w:top w:val="single" w:sz="4" w:space="0" w:color="auto"/>
              <w:left w:val="single" w:sz="4" w:space="0" w:color="auto"/>
              <w:bottom w:val="single" w:sz="4" w:space="0" w:color="auto"/>
              <w:right w:val="single" w:sz="4" w:space="0" w:color="auto"/>
            </w:tcBorders>
            <w:vAlign w:val="center"/>
          </w:tcPr>
          <w:p w14:paraId="680A8B84" w14:textId="77777777" w:rsidR="006F40C2" w:rsidRPr="00DA599E" w:rsidRDefault="006F40C2" w:rsidP="00581F60">
            <w:pPr>
              <w:spacing w:line="312" w:lineRule="auto"/>
              <w:jc w:val="both"/>
              <w:rPr>
                <w:sz w:val="26"/>
                <w:szCs w:val="26"/>
              </w:rPr>
            </w:pPr>
            <w:r w:rsidRPr="00DA599E">
              <w:rPr>
                <w:sz w:val="26"/>
                <w:szCs w:val="26"/>
              </w:rPr>
              <w:t xml:space="preserve">- Đường kính: </w:t>
            </w:r>
            <w:r w:rsidRPr="00DA599E">
              <w:rPr>
                <w:sz w:val="26"/>
                <w:szCs w:val="26"/>
                <w:lang w:val="pt-BR"/>
              </w:rPr>
              <w:sym w:font="Symbol" w:char="F0C6"/>
            </w:r>
            <w:r w:rsidRPr="00DA599E">
              <w:rPr>
                <w:sz w:val="26"/>
                <w:szCs w:val="26"/>
                <w:lang w:val="pt-BR"/>
              </w:rPr>
              <w:t>600</w:t>
            </w:r>
          </w:p>
          <w:p w14:paraId="779729A1" w14:textId="77777777" w:rsidR="006F40C2" w:rsidRPr="00DA599E" w:rsidRDefault="006F40C2" w:rsidP="00581F60">
            <w:pPr>
              <w:spacing w:line="312" w:lineRule="auto"/>
              <w:jc w:val="both"/>
              <w:rPr>
                <w:sz w:val="26"/>
                <w:szCs w:val="26"/>
              </w:rPr>
            </w:pPr>
            <w:r w:rsidRPr="00DA599E">
              <w:rPr>
                <w:sz w:val="26"/>
                <w:szCs w:val="26"/>
              </w:rPr>
              <w:t xml:space="preserve">- Vật liệu: Thép CT3.  </w:t>
            </w:r>
          </w:p>
        </w:tc>
        <w:tc>
          <w:tcPr>
            <w:tcW w:w="1080" w:type="dxa"/>
            <w:tcBorders>
              <w:top w:val="single" w:sz="4" w:space="0" w:color="auto"/>
              <w:left w:val="single" w:sz="4" w:space="0" w:color="auto"/>
              <w:bottom w:val="single" w:sz="4" w:space="0" w:color="auto"/>
              <w:right w:val="single" w:sz="4" w:space="0" w:color="auto"/>
            </w:tcBorders>
            <w:vAlign w:val="center"/>
          </w:tcPr>
          <w:p w14:paraId="7D250E27" w14:textId="77777777" w:rsidR="006F40C2" w:rsidRPr="00DA599E" w:rsidRDefault="006F40C2" w:rsidP="00581F60">
            <w:pPr>
              <w:spacing w:line="312" w:lineRule="auto"/>
              <w:jc w:val="center"/>
              <w:rPr>
                <w:sz w:val="26"/>
                <w:szCs w:val="26"/>
              </w:rPr>
            </w:pPr>
            <w:r w:rsidRPr="00DA599E">
              <w:rPr>
                <w:sz w:val="26"/>
                <w:szCs w:val="26"/>
              </w:rPr>
              <w:t>Cái</w:t>
            </w:r>
          </w:p>
        </w:tc>
        <w:tc>
          <w:tcPr>
            <w:tcW w:w="2700" w:type="dxa"/>
            <w:tcBorders>
              <w:top w:val="single" w:sz="4" w:space="0" w:color="auto"/>
              <w:left w:val="single" w:sz="4" w:space="0" w:color="auto"/>
              <w:bottom w:val="single" w:sz="4" w:space="0" w:color="auto"/>
              <w:right w:val="single" w:sz="4" w:space="0" w:color="auto"/>
            </w:tcBorders>
            <w:vAlign w:val="center"/>
          </w:tcPr>
          <w:p w14:paraId="119CFA5D" w14:textId="77777777" w:rsidR="006F40C2" w:rsidRPr="00DA599E" w:rsidRDefault="006F40C2" w:rsidP="00581F60">
            <w:pPr>
              <w:spacing w:line="312" w:lineRule="auto"/>
              <w:jc w:val="center"/>
              <w:rPr>
                <w:sz w:val="26"/>
                <w:szCs w:val="26"/>
              </w:rPr>
            </w:pPr>
            <w:r w:rsidRPr="00DA599E">
              <w:rPr>
                <w:sz w:val="26"/>
                <w:szCs w:val="26"/>
              </w:rPr>
              <w:t>2</w:t>
            </w:r>
          </w:p>
        </w:tc>
        <w:tc>
          <w:tcPr>
            <w:tcW w:w="4605" w:type="dxa"/>
            <w:vMerge/>
            <w:tcBorders>
              <w:left w:val="single" w:sz="4" w:space="0" w:color="auto"/>
            </w:tcBorders>
          </w:tcPr>
          <w:p w14:paraId="4E3D6F91" w14:textId="77777777" w:rsidR="006F40C2" w:rsidRPr="00DA599E" w:rsidRDefault="006F40C2" w:rsidP="00581F60">
            <w:pPr>
              <w:spacing w:line="312" w:lineRule="auto"/>
              <w:jc w:val="center"/>
              <w:rPr>
                <w:sz w:val="26"/>
                <w:szCs w:val="26"/>
              </w:rPr>
            </w:pPr>
          </w:p>
        </w:tc>
      </w:tr>
      <w:tr w:rsidR="00DA599E" w:rsidRPr="00DA599E" w14:paraId="21A0AA43" w14:textId="77777777" w:rsidTr="0018282D">
        <w:trPr>
          <w:gridAfter w:val="1"/>
          <w:wAfter w:w="9" w:type="dxa"/>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32BDA5CA" w14:textId="77777777" w:rsidR="006F40C2" w:rsidRPr="00DA599E" w:rsidRDefault="006F40C2" w:rsidP="00581F60">
            <w:pPr>
              <w:spacing w:line="312" w:lineRule="auto"/>
              <w:jc w:val="center"/>
              <w:rPr>
                <w:sz w:val="26"/>
                <w:szCs w:val="26"/>
              </w:rPr>
            </w:pPr>
            <w:r w:rsidRPr="00DA599E">
              <w:rPr>
                <w:sz w:val="26"/>
                <w:szCs w:val="26"/>
              </w:rPr>
              <w:t>6</w:t>
            </w:r>
          </w:p>
        </w:tc>
        <w:tc>
          <w:tcPr>
            <w:tcW w:w="1560" w:type="dxa"/>
            <w:tcBorders>
              <w:top w:val="single" w:sz="4" w:space="0" w:color="auto"/>
              <w:left w:val="single" w:sz="4" w:space="0" w:color="auto"/>
              <w:bottom w:val="single" w:sz="4" w:space="0" w:color="auto"/>
              <w:right w:val="single" w:sz="4" w:space="0" w:color="auto"/>
            </w:tcBorders>
            <w:vAlign w:val="center"/>
            <w:hideMark/>
          </w:tcPr>
          <w:p w14:paraId="308E0E80" w14:textId="77777777" w:rsidR="006F40C2" w:rsidRPr="00DA599E" w:rsidRDefault="006F40C2" w:rsidP="00581F60">
            <w:pPr>
              <w:spacing w:line="312" w:lineRule="auto"/>
              <w:rPr>
                <w:sz w:val="26"/>
                <w:szCs w:val="26"/>
              </w:rPr>
            </w:pPr>
            <w:r w:rsidRPr="00DA599E">
              <w:rPr>
                <w:sz w:val="26"/>
                <w:szCs w:val="26"/>
              </w:rPr>
              <w:t>Cyclone thu bụi</w:t>
            </w:r>
          </w:p>
        </w:tc>
        <w:tc>
          <w:tcPr>
            <w:tcW w:w="3591" w:type="dxa"/>
            <w:tcBorders>
              <w:top w:val="single" w:sz="4" w:space="0" w:color="auto"/>
              <w:left w:val="single" w:sz="4" w:space="0" w:color="auto"/>
              <w:bottom w:val="single" w:sz="4" w:space="0" w:color="auto"/>
              <w:right w:val="single" w:sz="4" w:space="0" w:color="auto"/>
            </w:tcBorders>
            <w:vAlign w:val="center"/>
            <w:hideMark/>
          </w:tcPr>
          <w:p w14:paraId="54CF0F5A" w14:textId="77777777" w:rsidR="006F40C2" w:rsidRPr="00DA599E" w:rsidRDefault="006F40C2" w:rsidP="00581F60">
            <w:pPr>
              <w:spacing w:line="312" w:lineRule="auto"/>
              <w:jc w:val="both"/>
              <w:rPr>
                <w:sz w:val="26"/>
                <w:szCs w:val="26"/>
              </w:rPr>
            </w:pPr>
            <w:r w:rsidRPr="00DA599E">
              <w:rPr>
                <w:sz w:val="26"/>
                <w:szCs w:val="26"/>
              </w:rPr>
              <w:t>- Kích thước: D x H = 1m x 2,5m</w:t>
            </w:r>
          </w:p>
          <w:p w14:paraId="268CDB25" w14:textId="77777777" w:rsidR="006F40C2" w:rsidRPr="00DA599E" w:rsidRDefault="006F40C2" w:rsidP="00581F60">
            <w:pPr>
              <w:spacing w:line="312" w:lineRule="auto"/>
              <w:jc w:val="both"/>
              <w:rPr>
                <w:sz w:val="26"/>
                <w:szCs w:val="26"/>
              </w:rPr>
            </w:pPr>
            <w:r w:rsidRPr="00DA599E">
              <w:rPr>
                <w:sz w:val="26"/>
                <w:szCs w:val="26"/>
              </w:rPr>
              <w:t>- Vật liệu: Thép CT3.</w:t>
            </w:r>
          </w:p>
        </w:tc>
        <w:tc>
          <w:tcPr>
            <w:tcW w:w="1080" w:type="dxa"/>
            <w:tcBorders>
              <w:top w:val="single" w:sz="4" w:space="0" w:color="auto"/>
              <w:left w:val="single" w:sz="4" w:space="0" w:color="auto"/>
              <w:bottom w:val="single" w:sz="4" w:space="0" w:color="auto"/>
              <w:right w:val="single" w:sz="4" w:space="0" w:color="auto"/>
            </w:tcBorders>
            <w:vAlign w:val="center"/>
            <w:hideMark/>
          </w:tcPr>
          <w:p w14:paraId="04BFE00E" w14:textId="77777777" w:rsidR="006F40C2" w:rsidRPr="00DA599E" w:rsidRDefault="006F40C2" w:rsidP="00581F60">
            <w:pPr>
              <w:spacing w:line="312" w:lineRule="auto"/>
              <w:jc w:val="center"/>
              <w:rPr>
                <w:sz w:val="26"/>
                <w:szCs w:val="26"/>
              </w:rPr>
            </w:pPr>
            <w:r w:rsidRPr="00DA599E">
              <w:rPr>
                <w:sz w:val="26"/>
                <w:szCs w:val="26"/>
              </w:rPr>
              <w:t>Cái</w:t>
            </w:r>
          </w:p>
        </w:tc>
        <w:tc>
          <w:tcPr>
            <w:tcW w:w="2700" w:type="dxa"/>
            <w:tcBorders>
              <w:top w:val="single" w:sz="4" w:space="0" w:color="auto"/>
              <w:left w:val="single" w:sz="4" w:space="0" w:color="auto"/>
              <w:bottom w:val="single" w:sz="4" w:space="0" w:color="auto"/>
              <w:right w:val="single" w:sz="4" w:space="0" w:color="auto"/>
            </w:tcBorders>
            <w:vAlign w:val="center"/>
            <w:hideMark/>
          </w:tcPr>
          <w:p w14:paraId="500322BF" w14:textId="77777777" w:rsidR="006F40C2" w:rsidRPr="00DA599E" w:rsidRDefault="006F40C2" w:rsidP="00581F60">
            <w:pPr>
              <w:spacing w:line="312" w:lineRule="auto"/>
              <w:jc w:val="center"/>
              <w:rPr>
                <w:sz w:val="26"/>
                <w:szCs w:val="26"/>
              </w:rPr>
            </w:pPr>
            <w:r w:rsidRPr="00DA599E">
              <w:rPr>
                <w:sz w:val="26"/>
                <w:szCs w:val="26"/>
              </w:rPr>
              <w:t>6</w:t>
            </w:r>
          </w:p>
        </w:tc>
        <w:tc>
          <w:tcPr>
            <w:tcW w:w="4605" w:type="dxa"/>
            <w:vMerge/>
            <w:tcBorders>
              <w:left w:val="single" w:sz="4" w:space="0" w:color="auto"/>
            </w:tcBorders>
          </w:tcPr>
          <w:p w14:paraId="2358D2EE" w14:textId="77777777" w:rsidR="006F40C2" w:rsidRPr="00DA599E" w:rsidRDefault="006F40C2" w:rsidP="00581F60">
            <w:pPr>
              <w:spacing w:line="312" w:lineRule="auto"/>
              <w:jc w:val="center"/>
              <w:rPr>
                <w:sz w:val="26"/>
                <w:szCs w:val="26"/>
              </w:rPr>
            </w:pPr>
          </w:p>
        </w:tc>
      </w:tr>
      <w:tr w:rsidR="00DA599E" w:rsidRPr="00DA599E" w14:paraId="29CB8499" w14:textId="77777777" w:rsidTr="0018282D">
        <w:trPr>
          <w:gridAfter w:val="1"/>
          <w:wAfter w:w="9" w:type="dxa"/>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2BB08FDA" w14:textId="77777777" w:rsidR="006F40C2" w:rsidRPr="00DA599E" w:rsidRDefault="006F40C2" w:rsidP="00581F60">
            <w:pPr>
              <w:spacing w:line="312" w:lineRule="auto"/>
              <w:jc w:val="center"/>
              <w:rPr>
                <w:sz w:val="26"/>
                <w:szCs w:val="26"/>
              </w:rPr>
            </w:pPr>
            <w:r w:rsidRPr="00DA599E">
              <w:rPr>
                <w:sz w:val="26"/>
                <w:szCs w:val="26"/>
              </w:rPr>
              <w:t>7</w:t>
            </w:r>
          </w:p>
        </w:tc>
        <w:tc>
          <w:tcPr>
            <w:tcW w:w="1560" w:type="dxa"/>
            <w:tcBorders>
              <w:top w:val="single" w:sz="4" w:space="0" w:color="auto"/>
              <w:left w:val="single" w:sz="4" w:space="0" w:color="auto"/>
              <w:bottom w:val="single" w:sz="4" w:space="0" w:color="auto"/>
              <w:right w:val="single" w:sz="4" w:space="0" w:color="auto"/>
            </w:tcBorders>
            <w:vAlign w:val="center"/>
            <w:hideMark/>
          </w:tcPr>
          <w:p w14:paraId="2F8B6AEC" w14:textId="77777777" w:rsidR="006F40C2" w:rsidRPr="00DA599E" w:rsidRDefault="006F40C2" w:rsidP="00581F60">
            <w:pPr>
              <w:spacing w:line="312" w:lineRule="auto"/>
              <w:rPr>
                <w:sz w:val="26"/>
                <w:szCs w:val="26"/>
              </w:rPr>
            </w:pPr>
            <w:r w:rsidRPr="00DA599E">
              <w:rPr>
                <w:sz w:val="26"/>
                <w:szCs w:val="26"/>
              </w:rPr>
              <w:t xml:space="preserve">Thiết bị lọc bụi túi vải </w:t>
            </w:r>
          </w:p>
        </w:tc>
        <w:tc>
          <w:tcPr>
            <w:tcW w:w="35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91B994" w14:textId="77777777" w:rsidR="006F40C2" w:rsidRPr="00DA599E" w:rsidRDefault="006F40C2" w:rsidP="00581F60">
            <w:pPr>
              <w:spacing w:line="312" w:lineRule="auto"/>
              <w:rPr>
                <w:sz w:val="26"/>
                <w:szCs w:val="26"/>
              </w:rPr>
            </w:pPr>
            <w:r w:rsidRPr="00DA599E">
              <w:rPr>
                <w:sz w:val="26"/>
                <w:szCs w:val="26"/>
              </w:rPr>
              <w:t>Bao gồm: buồng lọc, túi lọc, hệ thống rung giũ. </w:t>
            </w:r>
          </w:p>
          <w:p w14:paraId="7B890E12" w14:textId="77777777" w:rsidR="006F40C2" w:rsidRPr="00DA599E" w:rsidRDefault="006F40C2" w:rsidP="00581F60">
            <w:pPr>
              <w:spacing w:line="312" w:lineRule="auto"/>
              <w:rPr>
                <w:sz w:val="26"/>
                <w:szCs w:val="26"/>
              </w:rPr>
            </w:pPr>
            <w:r w:rsidRPr="00DA599E">
              <w:rPr>
                <w:sz w:val="26"/>
                <w:szCs w:val="26"/>
              </w:rPr>
              <w:t xml:space="preserve">Kích thước: </w:t>
            </w:r>
            <w:r w:rsidRPr="00DA599E">
              <w:rPr>
                <w:sz w:val="26"/>
                <w:szCs w:val="26"/>
                <w:lang w:val="pt-BR"/>
              </w:rPr>
              <w:sym w:font="Symbol" w:char="F0C6"/>
            </w:r>
            <w:r w:rsidRPr="00DA599E">
              <w:rPr>
                <w:sz w:val="26"/>
                <w:szCs w:val="26"/>
                <w:lang w:val="pt-BR"/>
              </w:rPr>
              <w:t>3,5m x 4m</w:t>
            </w:r>
            <w:r w:rsidRPr="00DA599E">
              <w:rPr>
                <w:sz w:val="26"/>
                <w:szCs w:val="26"/>
              </w:rPr>
              <w:br/>
              <w:t>Buồng lọc: buồng làm sạch và buồng khí sạch;</w:t>
            </w:r>
            <w:r w:rsidRPr="00DA599E">
              <w:rPr>
                <w:sz w:val="26"/>
                <w:szCs w:val="26"/>
              </w:rPr>
              <w:br/>
            </w:r>
            <w:r w:rsidRPr="00DA599E">
              <w:rPr>
                <w:sz w:val="26"/>
                <w:szCs w:val="26"/>
              </w:rPr>
              <w:lastRenderedPageBreak/>
              <w:t>Túi lọc: làm bằng các loại vải lọc đường kính 400mm, chiều cao từ 2,5m, đầu liên kết từ bản đáy đục lỗ tròn bằng đường kính của ống túi vải hoặc lồng vào khung và cố định một đầu vào bản đục lỗ;</w:t>
            </w:r>
          </w:p>
          <w:p w14:paraId="53EDC84A" w14:textId="77777777" w:rsidR="006F40C2" w:rsidRPr="00DA599E" w:rsidRDefault="006F40C2" w:rsidP="00581F60">
            <w:pPr>
              <w:spacing w:line="312" w:lineRule="auto"/>
              <w:jc w:val="both"/>
              <w:rPr>
                <w:sz w:val="26"/>
                <w:szCs w:val="26"/>
              </w:rPr>
            </w:pPr>
            <w:r w:rsidRPr="00DA599E">
              <w:rPr>
                <w:sz w:val="26"/>
                <w:szCs w:val="26"/>
              </w:rPr>
              <w:t>Hệ thống rung giũ;</w:t>
            </w:r>
          </w:p>
          <w:p w14:paraId="6429B38B" w14:textId="77777777" w:rsidR="006F40C2" w:rsidRPr="00DA599E" w:rsidRDefault="006F40C2" w:rsidP="00581F60">
            <w:pPr>
              <w:spacing w:line="312" w:lineRule="auto"/>
              <w:jc w:val="both"/>
              <w:rPr>
                <w:sz w:val="26"/>
                <w:szCs w:val="26"/>
              </w:rPr>
            </w:pPr>
            <w:r w:rsidRPr="00DA599E">
              <w:rPr>
                <w:sz w:val="26"/>
                <w:szCs w:val="26"/>
              </w:rPr>
              <w:t>Quạt hút;</w:t>
            </w:r>
          </w:p>
          <w:p w14:paraId="2ED9D495" w14:textId="77777777" w:rsidR="006F40C2" w:rsidRPr="00DA599E" w:rsidRDefault="006F40C2" w:rsidP="00581F60">
            <w:pPr>
              <w:spacing w:line="312" w:lineRule="auto"/>
              <w:jc w:val="both"/>
              <w:rPr>
                <w:sz w:val="26"/>
                <w:szCs w:val="26"/>
              </w:rPr>
            </w:pPr>
            <w:r w:rsidRPr="00DA599E">
              <w:rPr>
                <w:sz w:val="26"/>
                <w:szCs w:val="26"/>
              </w:rPr>
              <w:t>Van: van gió chính, van rũ bụi, Van thu hồi bụi; Động cơ rung</w:t>
            </w:r>
          </w:p>
        </w:tc>
        <w:tc>
          <w:tcPr>
            <w:tcW w:w="1080" w:type="dxa"/>
            <w:tcBorders>
              <w:top w:val="single" w:sz="4" w:space="0" w:color="auto"/>
              <w:left w:val="single" w:sz="4" w:space="0" w:color="auto"/>
              <w:bottom w:val="single" w:sz="4" w:space="0" w:color="auto"/>
              <w:right w:val="single" w:sz="4" w:space="0" w:color="auto"/>
            </w:tcBorders>
            <w:vAlign w:val="center"/>
            <w:hideMark/>
          </w:tcPr>
          <w:p w14:paraId="75BD1FFB" w14:textId="77777777" w:rsidR="006F40C2" w:rsidRPr="00DA599E" w:rsidRDefault="006F40C2" w:rsidP="00581F60">
            <w:pPr>
              <w:spacing w:line="312" w:lineRule="auto"/>
              <w:jc w:val="center"/>
              <w:rPr>
                <w:sz w:val="26"/>
                <w:szCs w:val="26"/>
              </w:rPr>
            </w:pPr>
            <w:r w:rsidRPr="00DA599E">
              <w:rPr>
                <w:sz w:val="26"/>
                <w:szCs w:val="26"/>
              </w:rPr>
              <w:lastRenderedPageBreak/>
              <w:t>Hệ thống</w:t>
            </w:r>
          </w:p>
        </w:tc>
        <w:tc>
          <w:tcPr>
            <w:tcW w:w="2700" w:type="dxa"/>
            <w:tcBorders>
              <w:top w:val="single" w:sz="4" w:space="0" w:color="auto"/>
              <w:left w:val="single" w:sz="4" w:space="0" w:color="auto"/>
              <w:bottom w:val="single" w:sz="4" w:space="0" w:color="auto"/>
              <w:right w:val="single" w:sz="4" w:space="0" w:color="auto"/>
            </w:tcBorders>
            <w:vAlign w:val="center"/>
            <w:hideMark/>
          </w:tcPr>
          <w:p w14:paraId="7380E7CD" w14:textId="77777777" w:rsidR="006F40C2" w:rsidRPr="00DA599E" w:rsidRDefault="006F40C2" w:rsidP="00581F60">
            <w:pPr>
              <w:spacing w:line="312" w:lineRule="auto"/>
              <w:jc w:val="center"/>
              <w:rPr>
                <w:sz w:val="26"/>
                <w:szCs w:val="26"/>
              </w:rPr>
            </w:pPr>
            <w:r w:rsidRPr="00DA599E">
              <w:rPr>
                <w:sz w:val="26"/>
                <w:szCs w:val="26"/>
              </w:rPr>
              <w:t>1</w:t>
            </w:r>
          </w:p>
        </w:tc>
        <w:tc>
          <w:tcPr>
            <w:tcW w:w="4605" w:type="dxa"/>
            <w:vMerge/>
            <w:tcBorders>
              <w:left w:val="single" w:sz="4" w:space="0" w:color="auto"/>
              <w:bottom w:val="single" w:sz="4" w:space="0" w:color="auto"/>
            </w:tcBorders>
          </w:tcPr>
          <w:p w14:paraId="33499AFC" w14:textId="77777777" w:rsidR="006F40C2" w:rsidRPr="00DA599E" w:rsidRDefault="006F40C2" w:rsidP="00581F60">
            <w:pPr>
              <w:spacing w:line="312" w:lineRule="auto"/>
              <w:jc w:val="center"/>
              <w:rPr>
                <w:sz w:val="26"/>
                <w:szCs w:val="26"/>
              </w:rPr>
            </w:pPr>
          </w:p>
        </w:tc>
      </w:tr>
      <w:tr w:rsidR="00DA599E" w:rsidRPr="00DA599E" w14:paraId="51C5A859" w14:textId="77777777" w:rsidTr="008D0960">
        <w:trPr>
          <w:jc w:val="center"/>
        </w:trPr>
        <w:tc>
          <w:tcPr>
            <w:tcW w:w="14107" w:type="dxa"/>
            <w:gridSpan w:val="7"/>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AAAD42" w14:textId="77777777" w:rsidR="006F40C2" w:rsidRPr="00DA599E" w:rsidRDefault="006F40C2" w:rsidP="00581F60">
            <w:pPr>
              <w:spacing w:line="312" w:lineRule="auto"/>
              <w:jc w:val="center"/>
              <w:rPr>
                <w:sz w:val="26"/>
                <w:szCs w:val="26"/>
              </w:rPr>
            </w:pPr>
            <w:r w:rsidRPr="00DA599E">
              <w:rPr>
                <w:b/>
                <w:sz w:val="26"/>
                <w:szCs w:val="26"/>
              </w:rPr>
              <w:t>Hệ thống xử lý bụi gỗ nhà xưởng D</w:t>
            </w:r>
          </w:p>
        </w:tc>
      </w:tr>
      <w:tr w:rsidR="00DA599E" w:rsidRPr="00DA599E" w14:paraId="0198DBB7" w14:textId="77777777" w:rsidTr="0018282D">
        <w:trPr>
          <w:gridAfter w:val="1"/>
          <w:wAfter w:w="9" w:type="dxa"/>
          <w:jc w:val="center"/>
        </w:trPr>
        <w:tc>
          <w:tcPr>
            <w:tcW w:w="562" w:type="dxa"/>
            <w:tcBorders>
              <w:top w:val="single" w:sz="4" w:space="0" w:color="auto"/>
              <w:left w:val="single" w:sz="4" w:space="0" w:color="auto"/>
              <w:bottom w:val="single" w:sz="4" w:space="0" w:color="auto"/>
              <w:right w:val="single" w:sz="4" w:space="0" w:color="auto"/>
            </w:tcBorders>
            <w:vAlign w:val="center"/>
          </w:tcPr>
          <w:p w14:paraId="26D8436A" w14:textId="77777777" w:rsidR="006F40C2" w:rsidRPr="00DA599E" w:rsidRDefault="006F40C2" w:rsidP="00581F60">
            <w:pPr>
              <w:spacing w:line="312" w:lineRule="auto"/>
              <w:jc w:val="center"/>
              <w:rPr>
                <w:sz w:val="26"/>
                <w:szCs w:val="26"/>
              </w:rPr>
            </w:pPr>
            <w:r w:rsidRPr="00DA599E">
              <w:rPr>
                <w:sz w:val="26"/>
                <w:szCs w:val="26"/>
              </w:rPr>
              <w:t>1</w:t>
            </w:r>
          </w:p>
        </w:tc>
        <w:tc>
          <w:tcPr>
            <w:tcW w:w="1560" w:type="dxa"/>
            <w:tcBorders>
              <w:top w:val="single" w:sz="4" w:space="0" w:color="auto"/>
              <w:left w:val="single" w:sz="4" w:space="0" w:color="auto"/>
              <w:bottom w:val="single" w:sz="4" w:space="0" w:color="auto"/>
              <w:right w:val="single" w:sz="4" w:space="0" w:color="auto"/>
            </w:tcBorders>
            <w:vAlign w:val="center"/>
          </w:tcPr>
          <w:p w14:paraId="519EEE42" w14:textId="77777777" w:rsidR="006F40C2" w:rsidRPr="00DA599E" w:rsidRDefault="006F40C2" w:rsidP="00581F60">
            <w:pPr>
              <w:spacing w:line="312" w:lineRule="auto"/>
              <w:rPr>
                <w:sz w:val="26"/>
                <w:szCs w:val="26"/>
              </w:rPr>
            </w:pPr>
            <w:r w:rsidRPr="00DA599E">
              <w:rPr>
                <w:sz w:val="26"/>
                <w:szCs w:val="26"/>
              </w:rPr>
              <w:t>Quy trình công nghệ</w:t>
            </w:r>
          </w:p>
        </w:tc>
        <w:tc>
          <w:tcPr>
            <w:tcW w:w="3591" w:type="dxa"/>
            <w:tcBorders>
              <w:top w:val="single" w:sz="4" w:space="0" w:color="auto"/>
              <w:left w:val="single" w:sz="4" w:space="0" w:color="auto"/>
              <w:bottom w:val="single" w:sz="4" w:space="0" w:color="auto"/>
              <w:right w:val="single" w:sz="4" w:space="0" w:color="auto"/>
            </w:tcBorders>
            <w:vAlign w:val="center"/>
          </w:tcPr>
          <w:p w14:paraId="59272F05" w14:textId="77777777" w:rsidR="006F40C2" w:rsidRPr="00DA599E" w:rsidRDefault="006F40C2" w:rsidP="00581F60">
            <w:pPr>
              <w:spacing w:line="312" w:lineRule="auto"/>
              <w:jc w:val="both"/>
              <w:rPr>
                <w:sz w:val="26"/>
                <w:szCs w:val="26"/>
              </w:rPr>
            </w:pPr>
            <w:r w:rsidRPr="00DA599E">
              <w:rPr>
                <w:sz w:val="26"/>
                <w:szCs w:val="26"/>
              </w:rPr>
              <w:t>Bụi gỗ từ máy cưa, cắt, …. → đường ống thu gom → quạt hút → cyclone → thoát ra môi trường</w:t>
            </w:r>
          </w:p>
        </w:tc>
        <w:tc>
          <w:tcPr>
            <w:tcW w:w="1080" w:type="dxa"/>
            <w:tcBorders>
              <w:top w:val="single" w:sz="4" w:space="0" w:color="auto"/>
              <w:left w:val="single" w:sz="4" w:space="0" w:color="auto"/>
              <w:bottom w:val="single" w:sz="4" w:space="0" w:color="auto"/>
              <w:right w:val="single" w:sz="4" w:space="0" w:color="auto"/>
            </w:tcBorders>
            <w:vAlign w:val="center"/>
          </w:tcPr>
          <w:p w14:paraId="4F43B2E0" w14:textId="77777777" w:rsidR="006F40C2" w:rsidRPr="00DA599E" w:rsidRDefault="006F40C2" w:rsidP="00581F60">
            <w:pPr>
              <w:spacing w:line="312" w:lineRule="auto"/>
              <w:jc w:val="center"/>
              <w:rPr>
                <w:sz w:val="26"/>
                <w:szCs w:val="26"/>
              </w:rPr>
            </w:pPr>
            <w:r w:rsidRPr="00DA599E">
              <w:rPr>
                <w:sz w:val="26"/>
                <w:szCs w:val="26"/>
              </w:rPr>
              <w:t>Hệ thống</w:t>
            </w:r>
          </w:p>
        </w:tc>
        <w:tc>
          <w:tcPr>
            <w:tcW w:w="2700" w:type="dxa"/>
            <w:tcBorders>
              <w:top w:val="single" w:sz="4" w:space="0" w:color="auto"/>
              <w:left w:val="single" w:sz="4" w:space="0" w:color="auto"/>
              <w:bottom w:val="single" w:sz="4" w:space="0" w:color="auto"/>
              <w:right w:val="single" w:sz="4" w:space="0" w:color="auto"/>
            </w:tcBorders>
            <w:vAlign w:val="center"/>
          </w:tcPr>
          <w:p w14:paraId="73320FF7" w14:textId="77777777" w:rsidR="006F40C2" w:rsidRPr="00DA599E" w:rsidRDefault="006F40C2" w:rsidP="00581F60">
            <w:pPr>
              <w:spacing w:line="312" w:lineRule="auto"/>
              <w:jc w:val="center"/>
              <w:rPr>
                <w:sz w:val="26"/>
                <w:szCs w:val="26"/>
              </w:rPr>
            </w:pPr>
            <w:r w:rsidRPr="00DA599E">
              <w:rPr>
                <w:sz w:val="26"/>
                <w:szCs w:val="26"/>
              </w:rPr>
              <w:t>1</w:t>
            </w:r>
          </w:p>
        </w:tc>
        <w:tc>
          <w:tcPr>
            <w:tcW w:w="4605" w:type="dxa"/>
            <w:vMerge w:val="restart"/>
            <w:tcBorders>
              <w:top w:val="single" w:sz="4" w:space="0" w:color="auto"/>
              <w:left w:val="single" w:sz="4" w:space="0" w:color="auto"/>
              <w:right w:val="single" w:sz="4" w:space="0" w:color="auto"/>
            </w:tcBorders>
          </w:tcPr>
          <w:p w14:paraId="629B79B4" w14:textId="01AE31B6" w:rsidR="006F40C2" w:rsidRPr="00DA599E" w:rsidRDefault="008907CF" w:rsidP="00581F60">
            <w:pPr>
              <w:spacing w:line="312" w:lineRule="auto"/>
              <w:jc w:val="center"/>
              <w:rPr>
                <w:sz w:val="26"/>
                <w:szCs w:val="26"/>
              </w:rPr>
            </w:pPr>
            <w:r w:rsidRPr="00DA599E">
              <w:rPr>
                <w:noProof/>
                <w:sz w:val="26"/>
                <w:szCs w:val="26"/>
              </w:rPr>
              <w:drawing>
                <wp:inline distT="0" distB="0" distL="0" distR="0" wp14:anchorId="12B5CC11" wp14:editId="58431CE3">
                  <wp:extent cx="2162755" cy="2882923"/>
                  <wp:effectExtent l="0" t="0" r="9525" b="0"/>
                  <wp:docPr id="128" name="Picture 128" descr="E:\HO SO TRANG - HX\1. DTM\2. DTM ĐANG LÀM\27. DTM RK\HINH ANH KHAO SAT\CONG TY RK\CÔNG TRINH MT\HTXLK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HO SO TRANG - HX\1. DTM\2. DTM ĐANG LÀM\27. DTM RK\HINH ANH KHAO SAT\CONG TY RK\CÔNG TRINH MT\HTXLKT 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76777" cy="2901614"/>
                          </a:xfrm>
                          <a:prstGeom prst="rect">
                            <a:avLst/>
                          </a:prstGeom>
                          <a:noFill/>
                          <a:ln>
                            <a:noFill/>
                          </a:ln>
                        </pic:spPr>
                      </pic:pic>
                    </a:graphicData>
                  </a:graphic>
                </wp:inline>
              </w:drawing>
            </w:r>
          </w:p>
        </w:tc>
      </w:tr>
      <w:tr w:rsidR="00DA599E" w:rsidRPr="00DA599E" w14:paraId="23ADB106" w14:textId="77777777" w:rsidTr="0018282D">
        <w:trPr>
          <w:gridAfter w:val="1"/>
          <w:wAfter w:w="9" w:type="dxa"/>
          <w:jc w:val="center"/>
        </w:trPr>
        <w:tc>
          <w:tcPr>
            <w:tcW w:w="562" w:type="dxa"/>
            <w:tcBorders>
              <w:top w:val="single" w:sz="4" w:space="0" w:color="auto"/>
              <w:left w:val="single" w:sz="4" w:space="0" w:color="auto"/>
              <w:bottom w:val="single" w:sz="4" w:space="0" w:color="auto"/>
              <w:right w:val="single" w:sz="4" w:space="0" w:color="auto"/>
            </w:tcBorders>
            <w:vAlign w:val="center"/>
          </w:tcPr>
          <w:p w14:paraId="6031AF7B" w14:textId="77777777" w:rsidR="006F40C2" w:rsidRPr="00DA599E" w:rsidRDefault="006F40C2" w:rsidP="00581F60">
            <w:pPr>
              <w:spacing w:line="312" w:lineRule="auto"/>
              <w:jc w:val="center"/>
              <w:rPr>
                <w:sz w:val="26"/>
                <w:szCs w:val="26"/>
              </w:rPr>
            </w:pPr>
            <w:r w:rsidRPr="00DA599E">
              <w:rPr>
                <w:sz w:val="26"/>
                <w:szCs w:val="26"/>
              </w:rPr>
              <w:t>2</w:t>
            </w:r>
          </w:p>
        </w:tc>
        <w:tc>
          <w:tcPr>
            <w:tcW w:w="1560" w:type="dxa"/>
            <w:tcBorders>
              <w:top w:val="single" w:sz="4" w:space="0" w:color="auto"/>
              <w:left w:val="single" w:sz="4" w:space="0" w:color="auto"/>
              <w:bottom w:val="single" w:sz="4" w:space="0" w:color="auto"/>
              <w:right w:val="single" w:sz="4" w:space="0" w:color="auto"/>
            </w:tcBorders>
            <w:vAlign w:val="center"/>
          </w:tcPr>
          <w:p w14:paraId="6D25DDC5" w14:textId="77777777" w:rsidR="006F40C2" w:rsidRPr="00DA599E" w:rsidRDefault="006F40C2" w:rsidP="00581F60">
            <w:pPr>
              <w:spacing w:line="312" w:lineRule="auto"/>
              <w:rPr>
                <w:sz w:val="26"/>
                <w:szCs w:val="26"/>
              </w:rPr>
            </w:pPr>
            <w:r w:rsidRPr="00DA599E">
              <w:rPr>
                <w:sz w:val="26"/>
                <w:szCs w:val="26"/>
              </w:rPr>
              <w:t xml:space="preserve">Ống hút </w:t>
            </w:r>
          </w:p>
        </w:tc>
        <w:tc>
          <w:tcPr>
            <w:tcW w:w="3591" w:type="dxa"/>
            <w:tcBorders>
              <w:top w:val="single" w:sz="4" w:space="0" w:color="auto"/>
              <w:left w:val="single" w:sz="4" w:space="0" w:color="auto"/>
              <w:bottom w:val="single" w:sz="4" w:space="0" w:color="auto"/>
              <w:right w:val="single" w:sz="4" w:space="0" w:color="auto"/>
            </w:tcBorders>
            <w:vAlign w:val="center"/>
          </w:tcPr>
          <w:p w14:paraId="60B9BCEF" w14:textId="77777777" w:rsidR="006F40C2" w:rsidRPr="00DA599E" w:rsidRDefault="006F40C2" w:rsidP="00581F60">
            <w:pPr>
              <w:spacing w:line="312" w:lineRule="auto"/>
              <w:jc w:val="both"/>
              <w:rPr>
                <w:sz w:val="26"/>
                <w:szCs w:val="26"/>
              </w:rPr>
            </w:pPr>
            <w:r w:rsidRPr="00DA599E">
              <w:rPr>
                <w:sz w:val="26"/>
                <w:szCs w:val="26"/>
              </w:rPr>
              <w:t>- Đường kính:</w:t>
            </w:r>
            <w:r w:rsidRPr="00DA599E">
              <w:rPr>
                <w:sz w:val="26"/>
                <w:szCs w:val="26"/>
                <w:lang w:val="pt-BR"/>
              </w:rPr>
              <w:t xml:space="preserve"> </w:t>
            </w:r>
            <w:r w:rsidRPr="00DA599E">
              <w:rPr>
                <w:sz w:val="26"/>
                <w:szCs w:val="26"/>
                <w:lang w:val="pt-BR"/>
              </w:rPr>
              <w:sym w:font="Symbol" w:char="F0C6"/>
            </w:r>
            <w:r w:rsidRPr="00DA599E">
              <w:rPr>
                <w:sz w:val="26"/>
                <w:szCs w:val="26"/>
                <w:lang w:val="pt-BR"/>
              </w:rPr>
              <w:t>110</w:t>
            </w:r>
            <w:r w:rsidRPr="00DA599E">
              <w:rPr>
                <w:sz w:val="26"/>
                <w:szCs w:val="26"/>
              </w:rPr>
              <w:t>.</w:t>
            </w:r>
          </w:p>
          <w:p w14:paraId="50920C18" w14:textId="09F5F736" w:rsidR="006F40C2" w:rsidRPr="00DA599E" w:rsidRDefault="006F40C2" w:rsidP="00581F60">
            <w:pPr>
              <w:spacing w:line="312" w:lineRule="auto"/>
              <w:jc w:val="both"/>
              <w:rPr>
                <w:sz w:val="26"/>
                <w:szCs w:val="26"/>
              </w:rPr>
            </w:pPr>
            <w:r w:rsidRPr="00DA599E">
              <w:rPr>
                <w:sz w:val="26"/>
                <w:szCs w:val="26"/>
              </w:rPr>
              <w:t>- Vật liệu: Ống ruột g</w:t>
            </w:r>
            <w:r w:rsidR="001D1BAC" w:rsidRPr="00DA599E">
              <w:rPr>
                <w:sz w:val="26"/>
                <w:szCs w:val="26"/>
              </w:rPr>
              <w:t>i</w:t>
            </w:r>
            <w:r w:rsidRPr="00DA599E">
              <w:rPr>
                <w:sz w:val="26"/>
                <w:szCs w:val="26"/>
              </w:rPr>
              <w:t xml:space="preserve">à PP, PVC. </w:t>
            </w:r>
          </w:p>
        </w:tc>
        <w:tc>
          <w:tcPr>
            <w:tcW w:w="1080" w:type="dxa"/>
            <w:tcBorders>
              <w:top w:val="single" w:sz="4" w:space="0" w:color="auto"/>
              <w:left w:val="single" w:sz="4" w:space="0" w:color="auto"/>
              <w:bottom w:val="single" w:sz="4" w:space="0" w:color="auto"/>
              <w:right w:val="single" w:sz="4" w:space="0" w:color="auto"/>
            </w:tcBorders>
            <w:vAlign w:val="center"/>
          </w:tcPr>
          <w:p w14:paraId="0DE6C472" w14:textId="77777777" w:rsidR="006F40C2" w:rsidRPr="00DA599E" w:rsidRDefault="006F40C2" w:rsidP="00581F60">
            <w:pPr>
              <w:spacing w:line="312" w:lineRule="auto"/>
              <w:jc w:val="center"/>
              <w:rPr>
                <w:sz w:val="26"/>
                <w:szCs w:val="26"/>
              </w:rPr>
            </w:pPr>
            <w:r w:rsidRPr="00DA599E">
              <w:rPr>
                <w:sz w:val="26"/>
                <w:szCs w:val="26"/>
              </w:rPr>
              <w:t>Cái</w:t>
            </w:r>
          </w:p>
        </w:tc>
        <w:tc>
          <w:tcPr>
            <w:tcW w:w="2700" w:type="dxa"/>
            <w:tcBorders>
              <w:top w:val="single" w:sz="4" w:space="0" w:color="auto"/>
              <w:left w:val="single" w:sz="4" w:space="0" w:color="auto"/>
              <w:bottom w:val="single" w:sz="4" w:space="0" w:color="auto"/>
              <w:right w:val="single" w:sz="4" w:space="0" w:color="auto"/>
            </w:tcBorders>
            <w:vAlign w:val="center"/>
          </w:tcPr>
          <w:p w14:paraId="690B0714" w14:textId="77777777" w:rsidR="006F40C2" w:rsidRPr="00DA599E" w:rsidRDefault="006F40C2" w:rsidP="00581F60">
            <w:pPr>
              <w:spacing w:line="312" w:lineRule="auto"/>
              <w:jc w:val="center"/>
              <w:rPr>
                <w:sz w:val="26"/>
                <w:szCs w:val="26"/>
              </w:rPr>
            </w:pPr>
            <w:r w:rsidRPr="00DA599E">
              <w:rPr>
                <w:sz w:val="26"/>
                <w:szCs w:val="26"/>
              </w:rPr>
              <w:t>128</w:t>
            </w:r>
          </w:p>
        </w:tc>
        <w:tc>
          <w:tcPr>
            <w:tcW w:w="4605" w:type="dxa"/>
            <w:vMerge/>
            <w:tcBorders>
              <w:left w:val="single" w:sz="4" w:space="0" w:color="auto"/>
              <w:right w:val="single" w:sz="4" w:space="0" w:color="auto"/>
            </w:tcBorders>
          </w:tcPr>
          <w:p w14:paraId="671B76E9" w14:textId="77777777" w:rsidR="006F40C2" w:rsidRPr="00DA599E" w:rsidRDefault="006F40C2" w:rsidP="00581F60">
            <w:pPr>
              <w:spacing w:line="312" w:lineRule="auto"/>
              <w:jc w:val="center"/>
              <w:rPr>
                <w:sz w:val="26"/>
                <w:szCs w:val="26"/>
              </w:rPr>
            </w:pPr>
          </w:p>
        </w:tc>
      </w:tr>
      <w:tr w:rsidR="00DA599E" w:rsidRPr="00DA599E" w14:paraId="467A3A8D" w14:textId="77777777" w:rsidTr="0018282D">
        <w:trPr>
          <w:gridAfter w:val="1"/>
          <w:wAfter w:w="9" w:type="dxa"/>
          <w:jc w:val="center"/>
        </w:trPr>
        <w:tc>
          <w:tcPr>
            <w:tcW w:w="562" w:type="dxa"/>
            <w:tcBorders>
              <w:top w:val="single" w:sz="4" w:space="0" w:color="auto"/>
              <w:left w:val="single" w:sz="4" w:space="0" w:color="auto"/>
              <w:bottom w:val="single" w:sz="4" w:space="0" w:color="auto"/>
              <w:right w:val="single" w:sz="4" w:space="0" w:color="auto"/>
            </w:tcBorders>
            <w:vAlign w:val="center"/>
          </w:tcPr>
          <w:p w14:paraId="596CE7A1" w14:textId="77777777" w:rsidR="006F40C2" w:rsidRPr="00DA599E" w:rsidRDefault="006F40C2" w:rsidP="00581F60">
            <w:pPr>
              <w:spacing w:line="312" w:lineRule="auto"/>
              <w:jc w:val="center"/>
              <w:rPr>
                <w:sz w:val="26"/>
                <w:szCs w:val="26"/>
              </w:rPr>
            </w:pPr>
            <w:r w:rsidRPr="00DA599E">
              <w:rPr>
                <w:sz w:val="26"/>
                <w:szCs w:val="26"/>
              </w:rPr>
              <w:t>3</w:t>
            </w:r>
          </w:p>
        </w:tc>
        <w:tc>
          <w:tcPr>
            <w:tcW w:w="1560" w:type="dxa"/>
            <w:tcBorders>
              <w:top w:val="single" w:sz="4" w:space="0" w:color="auto"/>
              <w:left w:val="single" w:sz="4" w:space="0" w:color="auto"/>
              <w:bottom w:val="single" w:sz="4" w:space="0" w:color="auto"/>
              <w:right w:val="single" w:sz="4" w:space="0" w:color="auto"/>
            </w:tcBorders>
            <w:vAlign w:val="center"/>
          </w:tcPr>
          <w:p w14:paraId="41FEEB06" w14:textId="77777777" w:rsidR="006F40C2" w:rsidRPr="00DA599E" w:rsidRDefault="006F40C2" w:rsidP="00581F60">
            <w:pPr>
              <w:spacing w:line="312" w:lineRule="auto"/>
              <w:rPr>
                <w:sz w:val="26"/>
                <w:szCs w:val="26"/>
              </w:rPr>
            </w:pPr>
            <w:r w:rsidRPr="00DA599E">
              <w:rPr>
                <w:sz w:val="26"/>
                <w:szCs w:val="26"/>
              </w:rPr>
              <w:t>Quạt hút</w:t>
            </w:r>
          </w:p>
        </w:tc>
        <w:tc>
          <w:tcPr>
            <w:tcW w:w="3591" w:type="dxa"/>
            <w:tcBorders>
              <w:top w:val="single" w:sz="4" w:space="0" w:color="auto"/>
              <w:left w:val="single" w:sz="4" w:space="0" w:color="auto"/>
              <w:bottom w:val="single" w:sz="4" w:space="0" w:color="auto"/>
              <w:right w:val="single" w:sz="4" w:space="0" w:color="auto"/>
            </w:tcBorders>
            <w:vAlign w:val="center"/>
          </w:tcPr>
          <w:p w14:paraId="6B8B0F5B" w14:textId="53030435" w:rsidR="006F40C2" w:rsidRPr="00DA599E" w:rsidRDefault="00E70CE4" w:rsidP="00F53353">
            <w:pPr>
              <w:spacing w:line="312" w:lineRule="auto"/>
              <w:jc w:val="both"/>
              <w:rPr>
                <w:sz w:val="26"/>
                <w:szCs w:val="26"/>
              </w:rPr>
            </w:pPr>
            <w:r w:rsidRPr="00DA599E">
              <w:rPr>
                <w:rStyle w:val="fontstyle01"/>
                <w:color w:val="auto"/>
              </w:rPr>
              <w:t xml:space="preserve">- Công suất: </w:t>
            </w:r>
            <w:r w:rsidR="00F53353" w:rsidRPr="00DA599E">
              <w:rPr>
                <w:rStyle w:val="fontstyle01"/>
                <w:color w:val="auto"/>
              </w:rPr>
              <w:t>12</w:t>
            </w:r>
            <w:r w:rsidR="00F53353" w:rsidRPr="00DA599E">
              <w:rPr>
                <w:rStyle w:val="fontstyle01"/>
                <w:color w:val="auto"/>
                <w:lang w:val="vi-VN"/>
              </w:rPr>
              <w:t>.000 m</w:t>
            </w:r>
            <w:r w:rsidR="00F53353" w:rsidRPr="00DA599E">
              <w:rPr>
                <w:rStyle w:val="fontstyle01"/>
                <w:color w:val="auto"/>
                <w:vertAlign w:val="superscript"/>
                <w:lang w:val="vi-VN"/>
              </w:rPr>
              <w:t>3</w:t>
            </w:r>
            <w:r w:rsidR="00F53353" w:rsidRPr="00DA599E">
              <w:rPr>
                <w:rStyle w:val="fontstyle01"/>
                <w:color w:val="auto"/>
                <w:lang w:val="vi-VN"/>
              </w:rPr>
              <w:t>/h</w:t>
            </w:r>
            <w:r w:rsidR="00F53353" w:rsidRPr="00DA599E">
              <w:rPr>
                <w:rStyle w:val="fontstyle01"/>
                <w:color w:val="auto"/>
              </w:rPr>
              <w:t>.</w:t>
            </w:r>
          </w:p>
        </w:tc>
        <w:tc>
          <w:tcPr>
            <w:tcW w:w="1080" w:type="dxa"/>
            <w:tcBorders>
              <w:top w:val="single" w:sz="4" w:space="0" w:color="auto"/>
              <w:left w:val="single" w:sz="4" w:space="0" w:color="auto"/>
              <w:bottom w:val="single" w:sz="4" w:space="0" w:color="auto"/>
              <w:right w:val="single" w:sz="4" w:space="0" w:color="auto"/>
            </w:tcBorders>
            <w:vAlign w:val="center"/>
          </w:tcPr>
          <w:p w14:paraId="50D90F84" w14:textId="77777777" w:rsidR="006F40C2" w:rsidRPr="00DA599E" w:rsidRDefault="006F40C2" w:rsidP="00581F60">
            <w:pPr>
              <w:spacing w:line="312" w:lineRule="auto"/>
              <w:jc w:val="center"/>
              <w:rPr>
                <w:sz w:val="26"/>
                <w:szCs w:val="26"/>
              </w:rPr>
            </w:pPr>
            <w:r w:rsidRPr="00DA599E">
              <w:rPr>
                <w:sz w:val="26"/>
                <w:szCs w:val="26"/>
              </w:rPr>
              <w:t xml:space="preserve">Cái </w:t>
            </w:r>
          </w:p>
        </w:tc>
        <w:tc>
          <w:tcPr>
            <w:tcW w:w="2700" w:type="dxa"/>
            <w:tcBorders>
              <w:top w:val="single" w:sz="4" w:space="0" w:color="auto"/>
              <w:left w:val="single" w:sz="4" w:space="0" w:color="auto"/>
              <w:bottom w:val="single" w:sz="4" w:space="0" w:color="auto"/>
              <w:right w:val="single" w:sz="4" w:space="0" w:color="auto"/>
            </w:tcBorders>
            <w:vAlign w:val="center"/>
          </w:tcPr>
          <w:p w14:paraId="323525BA" w14:textId="77777777" w:rsidR="006F40C2" w:rsidRPr="00DA599E" w:rsidRDefault="006F40C2" w:rsidP="00581F60">
            <w:pPr>
              <w:spacing w:line="312" w:lineRule="auto"/>
              <w:jc w:val="center"/>
              <w:rPr>
                <w:sz w:val="26"/>
                <w:szCs w:val="26"/>
              </w:rPr>
            </w:pPr>
            <w:r w:rsidRPr="00DA599E">
              <w:rPr>
                <w:sz w:val="26"/>
                <w:szCs w:val="26"/>
              </w:rPr>
              <w:t>4</w:t>
            </w:r>
          </w:p>
        </w:tc>
        <w:tc>
          <w:tcPr>
            <w:tcW w:w="4605" w:type="dxa"/>
            <w:vMerge/>
            <w:tcBorders>
              <w:left w:val="single" w:sz="4" w:space="0" w:color="auto"/>
              <w:right w:val="single" w:sz="4" w:space="0" w:color="auto"/>
            </w:tcBorders>
          </w:tcPr>
          <w:p w14:paraId="3BF52431" w14:textId="77777777" w:rsidR="006F40C2" w:rsidRPr="00DA599E" w:rsidRDefault="006F40C2" w:rsidP="00581F60">
            <w:pPr>
              <w:spacing w:line="312" w:lineRule="auto"/>
              <w:jc w:val="center"/>
              <w:rPr>
                <w:sz w:val="26"/>
                <w:szCs w:val="26"/>
              </w:rPr>
            </w:pPr>
          </w:p>
        </w:tc>
      </w:tr>
      <w:tr w:rsidR="00DA599E" w:rsidRPr="00DA599E" w14:paraId="5994D094" w14:textId="77777777" w:rsidTr="0018282D">
        <w:trPr>
          <w:gridAfter w:val="1"/>
          <w:wAfter w:w="9" w:type="dxa"/>
          <w:jc w:val="center"/>
        </w:trPr>
        <w:tc>
          <w:tcPr>
            <w:tcW w:w="562" w:type="dxa"/>
            <w:tcBorders>
              <w:top w:val="single" w:sz="4" w:space="0" w:color="auto"/>
              <w:left w:val="single" w:sz="4" w:space="0" w:color="auto"/>
              <w:bottom w:val="single" w:sz="4" w:space="0" w:color="auto"/>
              <w:right w:val="single" w:sz="4" w:space="0" w:color="auto"/>
            </w:tcBorders>
            <w:vAlign w:val="center"/>
          </w:tcPr>
          <w:p w14:paraId="5A250964" w14:textId="77777777" w:rsidR="006F40C2" w:rsidRPr="00DA599E" w:rsidRDefault="006F40C2" w:rsidP="00581F60">
            <w:pPr>
              <w:spacing w:line="312" w:lineRule="auto"/>
              <w:jc w:val="center"/>
              <w:rPr>
                <w:sz w:val="26"/>
                <w:szCs w:val="26"/>
              </w:rPr>
            </w:pPr>
            <w:r w:rsidRPr="00DA599E">
              <w:rPr>
                <w:sz w:val="26"/>
                <w:szCs w:val="26"/>
              </w:rPr>
              <w:t>4</w:t>
            </w:r>
          </w:p>
        </w:tc>
        <w:tc>
          <w:tcPr>
            <w:tcW w:w="1560" w:type="dxa"/>
            <w:tcBorders>
              <w:top w:val="single" w:sz="4" w:space="0" w:color="auto"/>
              <w:left w:val="single" w:sz="4" w:space="0" w:color="auto"/>
              <w:bottom w:val="single" w:sz="4" w:space="0" w:color="auto"/>
              <w:right w:val="single" w:sz="4" w:space="0" w:color="auto"/>
            </w:tcBorders>
            <w:vAlign w:val="center"/>
          </w:tcPr>
          <w:p w14:paraId="59E616D2" w14:textId="77777777" w:rsidR="006F40C2" w:rsidRPr="00DA599E" w:rsidRDefault="006F40C2" w:rsidP="00581F60">
            <w:pPr>
              <w:spacing w:line="312" w:lineRule="auto"/>
              <w:rPr>
                <w:sz w:val="26"/>
                <w:szCs w:val="26"/>
              </w:rPr>
            </w:pPr>
            <w:r w:rsidRPr="00DA599E">
              <w:rPr>
                <w:sz w:val="26"/>
                <w:szCs w:val="26"/>
              </w:rPr>
              <w:t>Hệ thống ống nhánh</w:t>
            </w:r>
          </w:p>
        </w:tc>
        <w:tc>
          <w:tcPr>
            <w:tcW w:w="3591" w:type="dxa"/>
            <w:tcBorders>
              <w:top w:val="single" w:sz="4" w:space="0" w:color="auto"/>
              <w:left w:val="single" w:sz="4" w:space="0" w:color="auto"/>
              <w:bottom w:val="single" w:sz="4" w:space="0" w:color="auto"/>
              <w:right w:val="single" w:sz="4" w:space="0" w:color="auto"/>
            </w:tcBorders>
            <w:vAlign w:val="center"/>
          </w:tcPr>
          <w:p w14:paraId="6B0659CB" w14:textId="77777777" w:rsidR="006F40C2" w:rsidRPr="00DA599E" w:rsidRDefault="006F40C2" w:rsidP="00581F60">
            <w:pPr>
              <w:spacing w:line="312" w:lineRule="auto"/>
              <w:jc w:val="both"/>
              <w:rPr>
                <w:sz w:val="26"/>
                <w:szCs w:val="26"/>
              </w:rPr>
            </w:pPr>
            <w:r w:rsidRPr="00DA599E">
              <w:rPr>
                <w:sz w:val="26"/>
                <w:szCs w:val="26"/>
              </w:rPr>
              <w:t xml:space="preserve">- Đường kính: </w:t>
            </w:r>
            <w:r w:rsidRPr="00DA599E">
              <w:rPr>
                <w:sz w:val="26"/>
                <w:szCs w:val="26"/>
                <w:lang w:val="pt-BR"/>
              </w:rPr>
              <w:sym w:font="Symbol" w:char="F0C6"/>
            </w:r>
            <w:r w:rsidRPr="00DA599E">
              <w:rPr>
                <w:sz w:val="26"/>
                <w:szCs w:val="26"/>
                <w:lang w:val="pt-BR"/>
              </w:rPr>
              <w:t>250</w:t>
            </w:r>
            <w:r w:rsidRPr="00DA599E">
              <w:rPr>
                <w:sz w:val="26"/>
                <w:szCs w:val="26"/>
              </w:rPr>
              <w:t>.</w:t>
            </w:r>
          </w:p>
          <w:p w14:paraId="6DAFA2FA" w14:textId="77777777" w:rsidR="006F40C2" w:rsidRPr="00DA599E" w:rsidRDefault="006F40C2" w:rsidP="00581F60">
            <w:pPr>
              <w:spacing w:line="312" w:lineRule="auto"/>
              <w:jc w:val="both"/>
              <w:rPr>
                <w:sz w:val="26"/>
                <w:szCs w:val="26"/>
              </w:rPr>
            </w:pPr>
            <w:r w:rsidRPr="00DA599E">
              <w:rPr>
                <w:sz w:val="26"/>
                <w:szCs w:val="26"/>
              </w:rPr>
              <w:t>- Vật liệu: Thép CT3.</w:t>
            </w:r>
          </w:p>
        </w:tc>
        <w:tc>
          <w:tcPr>
            <w:tcW w:w="1080" w:type="dxa"/>
            <w:tcBorders>
              <w:top w:val="single" w:sz="4" w:space="0" w:color="auto"/>
              <w:left w:val="single" w:sz="4" w:space="0" w:color="auto"/>
              <w:bottom w:val="single" w:sz="4" w:space="0" w:color="auto"/>
              <w:right w:val="single" w:sz="4" w:space="0" w:color="auto"/>
            </w:tcBorders>
            <w:vAlign w:val="center"/>
          </w:tcPr>
          <w:p w14:paraId="060C2FC2" w14:textId="77777777" w:rsidR="006F40C2" w:rsidRPr="00DA599E" w:rsidRDefault="006F40C2" w:rsidP="00581F60">
            <w:pPr>
              <w:spacing w:line="312" w:lineRule="auto"/>
              <w:jc w:val="center"/>
              <w:rPr>
                <w:sz w:val="26"/>
                <w:szCs w:val="26"/>
              </w:rPr>
            </w:pPr>
            <w:r w:rsidRPr="00DA599E">
              <w:rPr>
                <w:sz w:val="26"/>
                <w:szCs w:val="26"/>
              </w:rPr>
              <w:t>Cái</w:t>
            </w:r>
          </w:p>
        </w:tc>
        <w:tc>
          <w:tcPr>
            <w:tcW w:w="2700" w:type="dxa"/>
            <w:tcBorders>
              <w:top w:val="single" w:sz="4" w:space="0" w:color="auto"/>
              <w:left w:val="single" w:sz="4" w:space="0" w:color="auto"/>
              <w:bottom w:val="single" w:sz="4" w:space="0" w:color="auto"/>
              <w:right w:val="single" w:sz="4" w:space="0" w:color="auto"/>
            </w:tcBorders>
            <w:vAlign w:val="center"/>
          </w:tcPr>
          <w:p w14:paraId="1C90DE5A" w14:textId="77777777" w:rsidR="006F40C2" w:rsidRPr="00DA599E" w:rsidRDefault="006F40C2" w:rsidP="00581F60">
            <w:pPr>
              <w:spacing w:line="312" w:lineRule="auto"/>
              <w:jc w:val="center"/>
              <w:rPr>
                <w:sz w:val="26"/>
                <w:szCs w:val="26"/>
              </w:rPr>
            </w:pPr>
            <w:r w:rsidRPr="00DA599E">
              <w:rPr>
                <w:sz w:val="26"/>
                <w:szCs w:val="26"/>
              </w:rPr>
              <w:t>32</w:t>
            </w:r>
          </w:p>
        </w:tc>
        <w:tc>
          <w:tcPr>
            <w:tcW w:w="4605" w:type="dxa"/>
            <w:vMerge/>
            <w:tcBorders>
              <w:left w:val="single" w:sz="4" w:space="0" w:color="auto"/>
              <w:right w:val="single" w:sz="4" w:space="0" w:color="auto"/>
            </w:tcBorders>
          </w:tcPr>
          <w:p w14:paraId="7CAED0FF" w14:textId="77777777" w:rsidR="006F40C2" w:rsidRPr="00DA599E" w:rsidRDefault="006F40C2" w:rsidP="00581F60">
            <w:pPr>
              <w:spacing w:line="312" w:lineRule="auto"/>
              <w:jc w:val="center"/>
              <w:rPr>
                <w:sz w:val="26"/>
                <w:szCs w:val="26"/>
              </w:rPr>
            </w:pPr>
          </w:p>
        </w:tc>
      </w:tr>
      <w:tr w:rsidR="00DA599E" w:rsidRPr="00DA599E" w14:paraId="0EA3022D" w14:textId="77777777" w:rsidTr="0018282D">
        <w:trPr>
          <w:gridAfter w:val="1"/>
          <w:wAfter w:w="9" w:type="dxa"/>
          <w:jc w:val="center"/>
        </w:trPr>
        <w:tc>
          <w:tcPr>
            <w:tcW w:w="562" w:type="dxa"/>
            <w:tcBorders>
              <w:top w:val="single" w:sz="4" w:space="0" w:color="auto"/>
              <w:left w:val="single" w:sz="4" w:space="0" w:color="auto"/>
              <w:bottom w:val="single" w:sz="4" w:space="0" w:color="auto"/>
              <w:right w:val="single" w:sz="4" w:space="0" w:color="auto"/>
            </w:tcBorders>
            <w:vAlign w:val="center"/>
          </w:tcPr>
          <w:p w14:paraId="3D12A70A" w14:textId="77777777" w:rsidR="006F40C2" w:rsidRPr="00DA599E" w:rsidRDefault="006F40C2" w:rsidP="00581F60">
            <w:pPr>
              <w:spacing w:line="312" w:lineRule="auto"/>
              <w:jc w:val="center"/>
              <w:rPr>
                <w:sz w:val="26"/>
                <w:szCs w:val="26"/>
              </w:rPr>
            </w:pPr>
            <w:r w:rsidRPr="00DA599E">
              <w:rPr>
                <w:sz w:val="26"/>
                <w:szCs w:val="26"/>
              </w:rPr>
              <w:t>5</w:t>
            </w:r>
          </w:p>
        </w:tc>
        <w:tc>
          <w:tcPr>
            <w:tcW w:w="1560" w:type="dxa"/>
            <w:tcBorders>
              <w:top w:val="single" w:sz="4" w:space="0" w:color="auto"/>
              <w:left w:val="single" w:sz="4" w:space="0" w:color="auto"/>
              <w:bottom w:val="single" w:sz="4" w:space="0" w:color="auto"/>
              <w:right w:val="single" w:sz="4" w:space="0" w:color="auto"/>
            </w:tcBorders>
            <w:vAlign w:val="center"/>
          </w:tcPr>
          <w:p w14:paraId="0F9F0C58" w14:textId="77777777" w:rsidR="006F40C2" w:rsidRPr="00DA599E" w:rsidRDefault="006F40C2" w:rsidP="00581F60">
            <w:pPr>
              <w:spacing w:line="312" w:lineRule="auto"/>
              <w:rPr>
                <w:sz w:val="26"/>
                <w:szCs w:val="26"/>
              </w:rPr>
            </w:pPr>
            <w:r w:rsidRPr="00DA599E">
              <w:rPr>
                <w:sz w:val="26"/>
                <w:szCs w:val="26"/>
              </w:rPr>
              <w:t>Hệ thống ống chính</w:t>
            </w:r>
          </w:p>
        </w:tc>
        <w:tc>
          <w:tcPr>
            <w:tcW w:w="3591" w:type="dxa"/>
            <w:tcBorders>
              <w:top w:val="single" w:sz="4" w:space="0" w:color="auto"/>
              <w:left w:val="single" w:sz="4" w:space="0" w:color="auto"/>
              <w:bottom w:val="single" w:sz="4" w:space="0" w:color="auto"/>
              <w:right w:val="single" w:sz="4" w:space="0" w:color="auto"/>
            </w:tcBorders>
            <w:vAlign w:val="center"/>
          </w:tcPr>
          <w:p w14:paraId="63A93A0C" w14:textId="77777777" w:rsidR="006F40C2" w:rsidRPr="00DA599E" w:rsidRDefault="006F40C2" w:rsidP="00581F60">
            <w:pPr>
              <w:spacing w:line="312" w:lineRule="auto"/>
              <w:jc w:val="both"/>
              <w:rPr>
                <w:sz w:val="26"/>
                <w:szCs w:val="26"/>
              </w:rPr>
            </w:pPr>
            <w:r w:rsidRPr="00DA599E">
              <w:rPr>
                <w:sz w:val="26"/>
                <w:szCs w:val="26"/>
              </w:rPr>
              <w:t xml:space="preserve">- Đường kính: </w:t>
            </w:r>
            <w:r w:rsidRPr="00DA599E">
              <w:rPr>
                <w:sz w:val="26"/>
                <w:szCs w:val="26"/>
                <w:lang w:val="pt-BR"/>
              </w:rPr>
              <w:sym w:font="Symbol" w:char="F0C6"/>
            </w:r>
            <w:r w:rsidRPr="00DA599E">
              <w:rPr>
                <w:sz w:val="26"/>
                <w:szCs w:val="26"/>
                <w:lang w:val="pt-BR"/>
              </w:rPr>
              <w:t>800</w:t>
            </w:r>
          </w:p>
          <w:p w14:paraId="6E24D365" w14:textId="77777777" w:rsidR="006F40C2" w:rsidRPr="00DA599E" w:rsidRDefault="006F40C2" w:rsidP="00581F60">
            <w:pPr>
              <w:spacing w:line="312" w:lineRule="auto"/>
              <w:jc w:val="both"/>
              <w:rPr>
                <w:sz w:val="26"/>
                <w:szCs w:val="26"/>
              </w:rPr>
            </w:pPr>
            <w:r w:rsidRPr="00DA599E">
              <w:rPr>
                <w:sz w:val="26"/>
                <w:szCs w:val="26"/>
              </w:rPr>
              <w:t xml:space="preserve">- Vật liệu: Thép CT3.  </w:t>
            </w:r>
          </w:p>
        </w:tc>
        <w:tc>
          <w:tcPr>
            <w:tcW w:w="1080" w:type="dxa"/>
            <w:tcBorders>
              <w:top w:val="single" w:sz="4" w:space="0" w:color="auto"/>
              <w:left w:val="single" w:sz="4" w:space="0" w:color="auto"/>
              <w:bottom w:val="single" w:sz="4" w:space="0" w:color="auto"/>
              <w:right w:val="single" w:sz="4" w:space="0" w:color="auto"/>
            </w:tcBorders>
            <w:vAlign w:val="center"/>
          </w:tcPr>
          <w:p w14:paraId="15CEBF42" w14:textId="77777777" w:rsidR="006F40C2" w:rsidRPr="00DA599E" w:rsidRDefault="006F40C2" w:rsidP="00581F60">
            <w:pPr>
              <w:spacing w:line="312" w:lineRule="auto"/>
              <w:jc w:val="center"/>
              <w:rPr>
                <w:sz w:val="26"/>
                <w:szCs w:val="26"/>
              </w:rPr>
            </w:pPr>
            <w:r w:rsidRPr="00DA599E">
              <w:rPr>
                <w:sz w:val="26"/>
                <w:szCs w:val="26"/>
              </w:rPr>
              <w:t>Cái</w:t>
            </w:r>
          </w:p>
        </w:tc>
        <w:tc>
          <w:tcPr>
            <w:tcW w:w="2700" w:type="dxa"/>
            <w:tcBorders>
              <w:top w:val="single" w:sz="4" w:space="0" w:color="auto"/>
              <w:left w:val="single" w:sz="4" w:space="0" w:color="auto"/>
              <w:bottom w:val="single" w:sz="4" w:space="0" w:color="auto"/>
              <w:right w:val="single" w:sz="4" w:space="0" w:color="auto"/>
            </w:tcBorders>
            <w:vAlign w:val="center"/>
          </w:tcPr>
          <w:p w14:paraId="378BFA4E" w14:textId="77777777" w:rsidR="006F40C2" w:rsidRPr="00DA599E" w:rsidRDefault="006F40C2" w:rsidP="00581F60">
            <w:pPr>
              <w:spacing w:line="312" w:lineRule="auto"/>
              <w:jc w:val="center"/>
              <w:rPr>
                <w:sz w:val="26"/>
                <w:szCs w:val="26"/>
              </w:rPr>
            </w:pPr>
            <w:r w:rsidRPr="00DA599E">
              <w:rPr>
                <w:sz w:val="26"/>
                <w:szCs w:val="26"/>
              </w:rPr>
              <w:t>4</w:t>
            </w:r>
          </w:p>
        </w:tc>
        <w:tc>
          <w:tcPr>
            <w:tcW w:w="4605" w:type="dxa"/>
            <w:vMerge/>
            <w:tcBorders>
              <w:left w:val="single" w:sz="4" w:space="0" w:color="auto"/>
              <w:right w:val="single" w:sz="4" w:space="0" w:color="auto"/>
            </w:tcBorders>
          </w:tcPr>
          <w:p w14:paraId="100E4613" w14:textId="77777777" w:rsidR="006F40C2" w:rsidRPr="00DA599E" w:rsidRDefault="006F40C2" w:rsidP="00581F60">
            <w:pPr>
              <w:spacing w:line="312" w:lineRule="auto"/>
              <w:jc w:val="center"/>
              <w:rPr>
                <w:sz w:val="26"/>
                <w:szCs w:val="26"/>
              </w:rPr>
            </w:pPr>
          </w:p>
        </w:tc>
      </w:tr>
      <w:tr w:rsidR="00DA599E" w:rsidRPr="00DA599E" w14:paraId="32CF422F" w14:textId="77777777" w:rsidTr="0018282D">
        <w:trPr>
          <w:gridAfter w:val="1"/>
          <w:wAfter w:w="9" w:type="dxa"/>
          <w:jc w:val="center"/>
        </w:trPr>
        <w:tc>
          <w:tcPr>
            <w:tcW w:w="562" w:type="dxa"/>
            <w:vMerge w:val="restart"/>
            <w:tcBorders>
              <w:top w:val="single" w:sz="4" w:space="0" w:color="auto"/>
              <w:left w:val="single" w:sz="4" w:space="0" w:color="auto"/>
              <w:right w:val="single" w:sz="4" w:space="0" w:color="auto"/>
            </w:tcBorders>
            <w:vAlign w:val="center"/>
          </w:tcPr>
          <w:p w14:paraId="1E971F76" w14:textId="77777777" w:rsidR="006F40C2" w:rsidRPr="00DA599E" w:rsidRDefault="006F40C2" w:rsidP="00581F60">
            <w:pPr>
              <w:spacing w:line="312" w:lineRule="auto"/>
              <w:jc w:val="center"/>
              <w:rPr>
                <w:sz w:val="26"/>
                <w:szCs w:val="26"/>
              </w:rPr>
            </w:pPr>
            <w:r w:rsidRPr="00DA599E">
              <w:rPr>
                <w:sz w:val="26"/>
                <w:szCs w:val="26"/>
              </w:rPr>
              <w:t>6</w:t>
            </w:r>
          </w:p>
        </w:tc>
        <w:tc>
          <w:tcPr>
            <w:tcW w:w="1560" w:type="dxa"/>
            <w:vMerge w:val="restart"/>
            <w:tcBorders>
              <w:top w:val="single" w:sz="4" w:space="0" w:color="auto"/>
              <w:left w:val="single" w:sz="4" w:space="0" w:color="auto"/>
              <w:right w:val="single" w:sz="4" w:space="0" w:color="auto"/>
            </w:tcBorders>
            <w:vAlign w:val="center"/>
          </w:tcPr>
          <w:p w14:paraId="269EC4AA" w14:textId="77777777" w:rsidR="006F40C2" w:rsidRPr="00DA599E" w:rsidRDefault="006F40C2" w:rsidP="00581F60">
            <w:pPr>
              <w:spacing w:line="312" w:lineRule="auto"/>
              <w:rPr>
                <w:sz w:val="26"/>
                <w:szCs w:val="26"/>
              </w:rPr>
            </w:pPr>
            <w:r w:rsidRPr="00DA599E">
              <w:rPr>
                <w:sz w:val="26"/>
                <w:szCs w:val="26"/>
              </w:rPr>
              <w:t>Cyclone thu bụi</w:t>
            </w:r>
          </w:p>
        </w:tc>
        <w:tc>
          <w:tcPr>
            <w:tcW w:w="3591" w:type="dxa"/>
            <w:tcBorders>
              <w:top w:val="single" w:sz="4" w:space="0" w:color="auto"/>
              <w:left w:val="single" w:sz="4" w:space="0" w:color="auto"/>
              <w:bottom w:val="single" w:sz="4" w:space="0" w:color="auto"/>
              <w:right w:val="single" w:sz="4" w:space="0" w:color="auto"/>
            </w:tcBorders>
            <w:vAlign w:val="center"/>
          </w:tcPr>
          <w:p w14:paraId="33EB7C95" w14:textId="77777777" w:rsidR="006F40C2" w:rsidRPr="00DA599E" w:rsidRDefault="006F40C2" w:rsidP="00581F60">
            <w:pPr>
              <w:spacing w:line="312" w:lineRule="auto"/>
              <w:jc w:val="both"/>
              <w:rPr>
                <w:sz w:val="26"/>
                <w:szCs w:val="26"/>
              </w:rPr>
            </w:pPr>
            <w:r w:rsidRPr="00DA599E">
              <w:rPr>
                <w:sz w:val="26"/>
                <w:szCs w:val="26"/>
              </w:rPr>
              <w:t>- Kích thước: D x H = 2m x 10m</w:t>
            </w:r>
          </w:p>
          <w:p w14:paraId="6C173D43" w14:textId="77777777" w:rsidR="006F40C2" w:rsidRPr="00DA599E" w:rsidRDefault="006F40C2" w:rsidP="00581F60">
            <w:pPr>
              <w:spacing w:line="312" w:lineRule="auto"/>
              <w:jc w:val="both"/>
              <w:rPr>
                <w:sz w:val="26"/>
                <w:szCs w:val="26"/>
              </w:rPr>
            </w:pPr>
            <w:r w:rsidRPr="00DA599E">
              <w:rPr>
                <w:sz w:val="26"/>
                <w:szCs w:val="26"/>
              </w:rPr>
              <w:lastRenderedPageBreak/>
              <w:t>- Vật liệu: Thép CT3.</w:t>
            </w:r>
          </w:p>
        </w:tc>
        <w:tc>
          <w:tcPr>
            <w:tcW w:w="1080" w:type="dxa"/>
            <w:tcBorders>
              <w:top w:val="single" w:sz="4" w:space="0" w:color="auto"/>
              <w:left w:val="single" w:sz="4" w:space="0" w:color="auto"/>
              <w:bottom w:val="single" w:sz="4" w:space="0" w:color="auto"/>
              <w:right w:val="single" w:sz="4" w:space="0" w:color="auto"/>
            </w:tcBorders>
            <w:vAlign w:val="center"/>
          </w:tcPr>
          <w:p w14:paraId="52962B13" w14:textId="77777777" w:rsidR="006F40C2" w:rsidRPr="00DA599E" w:rsidRDefault="006F40C2" w:rsidP="00581F60">
            <w:pPr>
              <w:spacing w:line="312" w:lineRule="auto"/>
              <w:jc w:val="center"/>
              <w:rPr>
                <w:sz w:val="26"/>
                <w:szCs w:val="26"/>
              </w:rPr>
            </w:pPr>
            <w:r w:rsidRPr="00DA599E">
              <w:rPr>
                <w:sz w:val="26"/>
                <w:szCs w:val="26"/>
              </w:rPr>
              <w:lastRenderedPageBreak/>
              <w:t>Cái</w:t>
            </w:r>
          </w:p>
        </w:tc>
        <w:tc>
          <w:tcPr>
            <w:tcW w:w="2700" w:type="dxa"/>
            <w:tcBorders>
              <w:top w:val="single" w:sz="4" w:space="0" w:color="auto"/>
              <w:left w:val="single" w:sz="4" w:space="0" w:color="auto"/>
              <w:bottom w:val="single" w:sz="4" w:space="0" w:color="auto"/>
              <w:right w:val="single" w:sz="4" w:space="0" w:color="auto"/>
            </w:tcBorders>
            <w:vAlign w:val="center"/>
          </w:tcPr>
          <w:p w14:paraId="65FF5BEE" w14:textId="77777777" w:rsidR="006F40C2" w:rsidRPr="00DA599E" w:rsidRDefault="006F40C2" w:rsidP="00581F60">
            <w:pPr>
              <w:spacing w:line="312" w:lineRule="auto"/>
              <w:jc w:val="center"/>
              <w:rPr>
                <w:sz w:val="26"/>
                <w:szCs w:val="26"/>
              </w:rPr>
            </w:pPr>
            <w:r w:rsidRPr="00DA599E">
              <w:rPr>
                <w:sz w:val="26"/>
                <w:szCs w:val="26"/>
              </w:rPr>
              <w:t>2</w:t>
            </w:r>
          </w:p>
        </w:tc>
        <w:tc>
          <w:tcPr>
            <w:tcW w:w="4605" w:type="dxa"/>
            <w:vMerge/>
            <w:tcBorders>
              <w:left w:val="single" w:sz="4" w:space="0" w:color="auto"/>
              <w:right w:val="single" w:sz="4" w:space="0" w:color="auto"/>
            </w:tcBorders>
          </w:tcPr>
          <w:p w14:paraId="1076A61C" w14:textId="77777777" w:rsidR="006F40C2" w:rsidRPr="00DA599E" w:rsidRDefault="006F40C2" w:rsidP="00581F60">
            <w:pPr>
              <w:spacing w:line="312" w:lineRule="auto"/>
              <w:jc w:val="center"/>
              <w:rPr>
                <w:sz w:val="26"/>
                <w:szCs w:val="26"/>
              </w:rPr>
            </w:pPr>
          </w:p>
        </w:tc>
      </w:tr>
      <w:tr w:rsidR="00DA599E" w:rsidRPr="00DA599E" w14:paraId="3B0A749A" w14:textId="77777777" w:rsidTr="0018282D">
        <w:trPr>
          <w:gridAfter w:val="1"/>
          <w:wAfter w:w="9" w:type="dxa"/>
          <w:jc w:val="center"/>
        </w:trPr>
        <w:tc>
          <w:tcPr>
            <w:tcW w:w="562" w:type="dxa"/>
            <w:vMerge/>
            <w:tcBorders>
              <w:left w:val="single" w:sz="4" w:space="0" w:color="auto"/>
              <w:bottom w:val="single" w:sz="4" w:space="0" w:color="auto"/>
              <w:right w:val="single" w:sz="4" w:space="0" w:color="auto"/>
            </w:tcBorders>
            <w:vAlign w:val="center"/>
          </w:tcPr>
          <w:p w14:paraId="542ADFE3" w14:textId="77777777" w:rsidR="006F40C2" w:rsidRPr="00DA599E" w:rsidRDefault="006F40C2" w:rsidP="00581F60">
            <w:pPr>
              <w:spacing w:line="312" w:lineRule="auto"/>
              <w:jc w:val="center"/>
              <w:rPr>
                <w:sz w:val="26"/>
                <w:szCs w:val="26"/>
              </w:rPr>
            </w:pPr>
          </w:p>
        </w:tc>
        <w:tc>
          <w:tcPr>
            <w:tcW w:w="1560" w:type="dxa"/>
            <w:vMerge/>
            <w:tcBorders>
              <w:left w:val="single" w:sz="4" w:space="0" w:color="auto"/>
              <w:bottom w:val="single" w:sz="4" w:space="0" w:color="auto"/>
              <w:right w:val="single" w:sz="4" w:space="0" w:color="auto"/>
            </w:tcBorders>
            <w:vAlign w:val="center"/>
          </w:tcPr>
          <w:p w14:paraId="0BDBE700" w14:textId="77777777" w:rsidR="006F40C2" w:rsidRPr="00DA599E" w:rsidRDefault="006F40C2" w:rsidP="00581F60">
            <w:pPr>
              <w:spacing w:line="312" w:lineRule="auto"/>
              <w:rPr>
                <w:sz w:val="26"/>
                <w:szCs w:val="26"/>
              </w:rPr>
            </w:pPr>
          </w:p>
        </w:tc>
        <w:tc>
          <w:tcPr>
            <w:tcW w:w="3591" w:type="dxa"/>
            <w:tcBorders>
              <w:top w:val="single" w:sz="4" w:space="0" w:color="auto"/>
              <w:left w:val="single" w:sz="4" w:space="0" w:color="auto"/>
              <w:bottom w:val="single" w:sz="4" w:space="0" w:color="auto"/>
              <w:right w:val="single" w:sz="4" w:space="0" w:color="auto"/>
            </w:tcBorders>
            <w:vAlign w:val="center"/>
          </w:tcPr>
          <w:p w14:paraId="0E39B52F" w14:textId="77777777" w:rsidR="006F40C2" w:rsidRPr="00DA599E" w:rsidRDefault="006F40C2" w:rsidP="00581F60">
            <w:pPr>
              <w:spacing w:line="312" w:lineRule="auto"/>
              <w:jc w:val="both"/>
              <w:rPr>
                <w:sz w:val="26"/>
                <w:szCs w:val="26"/>
              </w:rPr>
            </w:pPr>
            <w:r w:rsidRPr="00DA599E">
              <w:rPr>
                <w:sz w:val="26"/>
                <w:szCs w:val="26"/>
              </w:rPr>
              <w:t>- Kích thước: D x H = 1,7m x 8m</w:t>
            </w:r>
          </w:p>
          <w:p w14:paraId="56E878CE" w14:textId="77777777" w:rsidR="006F40C2" w:rsidRPr="00DA599E" w:rsidRDefault="006F40C2" w:rsidP="00581F60">
            <w:pPr>
              <w:spacing w:line="312" w:lineRule="auto"/>
              <w:jc w:val="both"/>
              <w:rPr>
                <w:sz w:val="26"/>
                <w:szCs w:val="26"/>
              </w:rPr>
            </w:pPr>
            <w:r w:rsidRPr="00DA599E">
              <w:rPr>
                <w:sz w:val="26"/>
                <w:szCs w:val="26"/>
              </w:rPr>
              <w:t>- Vật liệu: Thép CT3</w:t>
            </w:r>
          </w:p>
        </w:tc>
        <w:tc>
          <w:tcPr>
            <w:tcW w:w="1080" w:type="dxa"/>
            <w:tcBorders>
              <w:top w:val="single" w:sz="4" w:space="0" w:color="auto"/>
              <w:left w:val="single" w:sz="4" w:space="0" w:color="auto"/>
              <w:bottom w:val="single" w:sz="4" w:space="0" w:color="auto"/>
              <w:right w:val="single" w:sz="4" w:space="0" w:color="auto"/>
            </w:tcBorders>
            <w:vAlign w:val="center"/>
          </w:tcPr>
          <w:p w14:paraId="2F6F6189" w14:textId="77777777" w:rsidR="006F40C2" w:rsidRPr="00DA599E" w:rsidRDefault="006F40C2" w:rsidP="00581F60">
            <w:pPr>
              <w:spacing w:line="312" w:lineRule="auto"/>
              <w:jc w:val="center"/>
              <w:rPr>
                <w:sz w:val="26"/>
                <w:szCs w:val="26"/>
              </w:rPr>
            </w:pPr>
            <w:r w:rsidRPr="00DA599E">
              <w:rPr>
                <w:sz w:val="26"/>
                <w:szCs w:val="26"/>
              </w:rPr>
              <w:t>Cái</w:t>
            </w:r>
          </w:p>
        </w:tc>
        <w:tc>
          <w:tcPr>
            <w:tcW w:w="2700" w:type="dxa"/>
            <w:tcBorders>
              <w:top w:val="single" w:sz="4" w:space="0" w:color="auto"/>
              <w:left w:val="single" w:sz="4" w:space="0" w:color="auto"/>
              <w:bottom w:val="single" w:sz="4" w:space="0" w:color="auto"/>
              <w:right w:val="single" w:sz="4" w:space="0" w:color="auto"/>
            </w:tcBorders>
            <w:vAlign w:val="center"/>
          </w:tcPr>
          <w:p w14:paraId="5EFD916B" w14:textId="77777777" w:rsidR="006F40C2" w:rsidRPr="00DA599E" w:rsidRDefault="006F40C2" w:rsidP="00581F60">
            <w:pPr>
              <w:spacing w:line="312" w:lineRule="auto"/>
              <w:jc w:val="center"/>
              <w:rPr>
                <w:sz w:val="26"/>
                <w:szCs w:val="26"/>
              </w:rPr>
            </w:pPr>
            <w:r w:rsidRPr="00DA599E">
              <w:rPr>
                <w:sz w:val="26"/>
                <w:szCs w:val="26"/>
              </w:rPr>
              <w:t>4</w:t>
            </w:r>
          </w:p>
        </w:tc>
        <w:tc>
          <w:tcPr>
            <w:tcW w:w="4605" w:type="dxa"/>
            <w:vMerge/>
            <w:tcBorders>
              <w:left w:val="single" w:sz="4" w:space="0" w:color="auto"/>
              <w:right w:val="single" w:sz="4" w:space="0" w:color="auto"/>
            </w:tcBorders>
          </w:tcPr>
          <w:p w14:paraId="40C0AF1B" w14:textId="77777777" w:rsidR="006F40C2" w:rsidRPr="00DA599E" w:rsidRDefault="006F40C2" w:rsidP="00581F60">
            <w:pPr>
              <w:spacing w:line="312" w:lineRule="auto"/>
              <w:jc w:val="center"/>
              <w:rPr>
                <w:sz w:val="26"/>
                <w:szCs w:val="26"/>
              </w:rPr>
            </w:pPr>
          </w:p>
        </w:tc>
      </w:tr>
      <w:tr w:rsidR="00DA599E" w:rsidRPr="00DA599E" w14:paraId="6B1F7F1D" w14:textId="77777777" w:rsidTr="008D0960">
        <w:trPr>
          <w:jc w:val="center"/>
        </w:trPr>
        <w:tc>
          <w:tcPr>
            <w:tcW w:w="14107" w:type="dxa"/>
            <w:gridSpan w:val="7"/>
            <w:tcBorders>
              <w:top w:val="single" w:sz="4" w:space="0" w:color="auto"/>
              <w:left w:val="single" w:sz="4" w:space="0" w:color="auto"/>
              <w:bottom w:val="single" w:sz="4" w:space="0" w:color="auto"/>
              <w:right w:val="single" w:sz="4" w:space="0" w:color="auto"/>
            </w:tcBorders>
            <w:vAlign w:val="center"/>
          </w:tcPr>
          <w:p w14:paraId="1B2810F6" w14:textId="77777777" w:rsidR="006F40C2" w:rsidRPr="00DA599E" w:rsidRDefault="006F40C2" w:rsidP="00581F60">
            <w:pPr>
              <w:spacing w:line="312" w:lineRule="auto"/>
              <w:jc w:val="center"/>
              <w:rPr>
                <w:sz w:val="26"/>
                <w:szCs w:val="26"/>
              </w:rPr>
            </w:pPr>
            <w:r w:rsidRPr="00DA599E">
              <w:rPr>
                <w:b/>
                <w:sz w:val="26"/>
                <w:szCs w:val="26"/>
              </w:rPr>
              <w:t>Hệ thống xử lý bụi gỗ nhà xưởng F</w:t>
            </w:r>
          </w:p>
        </w:tc>
      </w:tr>
      <w:tr w:rsidR="00DA599E" w:rsidRPr="00DA599E" w14:paraId="5BEF31DF" w14:textId="77777777" w:rsidTr="0018282D">
        <w:trPr>
          <w:gridAfter w:val="1"/>
          <w:wAfter w:w="9" w:type="dxa"/>
          <w:jc w:val="center"/>
        </w:trPr>
        <w:tc>
          <w:tcPr>
            <w:tcW w:w="562" w:type="dxa"/>
            <w:tcBorders>
              <w:top w:val="single" w:sz="4" w:space="0" w:color="auto"/>
              <w:left w:val="single" w:sz="4" w:space="0" w:color="auto"/>
              <w:bottom w:val="single" w:sz="4" w:space="0" w:color="auto"/>
              <w:right w:val="single" w:sz="4" w:space="0" w:color="auto"/>
            </w:tcBorders>
            <w:vAlign w:val="center"/>
          </w:tcPr>
          <w:p w14:paraId="325C5BE5" w14:textId="77777777" w:rsidR="006F40C2" w:rsidRPr="00DA599E" w:rsidRDefault="006F40C2" w:rsidP="00581F60">
            <w:pPr>
              <w:spacing w:line="312" w:lineRule="auto"/>
              <w:jc w:val="center"/>
              <w:rPr>
                <w:sz w:val="26"/>
                <w:szCs w:val="26"/>
              </w:rPr>
            </w:pPr>
            <w:r w:rsidRPr="00DA599E">
              <w:rPr>
                <w:sz w:val="26"/>
                <w:szCs w:val="26"/>
              </w:rPr>
              <w:t>1</w:t>
            </w:r>
          </w:p>
        </w:tc>
        <w:tc>
          <w:tcPr>
            <w:tcW w:w="1560" w:type="dxa"/>
            <w:tcBorders>
              <w:top w:val="single" w:sz="4" w:space="0" w:color="auto"/>
              <w:left w:val="single" w:sz="4" w:space="0" w:color="auto"/>
              <w:bottom w:val="single" w:sz="4" w:space="0" w:color="auto"/>
              <w:right w:val="single" w:sz="4" w:space="0" w:color="auto"/>
            </w:tcBorders>
            <w:vAlign w:val="center"/>
          </w:tcPr>
          <w:p w14:paraId="1C3E2A73" w14:textId="77777777" w:rsidR="006F40C2" w:rsidRPr="00DA599E" w:rsidRDefault="006F40C2" w:rsidP="00581F60">
            <w:pPr>
              <w:spacing w:line="312" w:lineRule="auto"/>
              <w:rPr>
                <w:sz w:val="26"/>
                <w:szCs w:val="26"/>
              </w:rPr>
            </w:pPr>
            <w:r w:rsidRPr="00DA599E">
              <w:rPr>
                <w:sz w:val="26"/>
                <w:szCs w:val="26"/>
              </w:rPr>
              <w:t>Quy trình công nghệ</w:t>
            </w:r>
          </w:p>
        </w:tc>
        <w:tc>
          <w:tcPr>
            <w:tcW w:w="3591" w:type="dxa"/>
            <w:tcBorders>
              <w:top w:val="single" w:sz="4" w:space="0" w:color="auto"/>
              <w:left w:val="single" w:sz="4" w:space="0" w:color="auto"/>
              <w:bottom w:val="single" w:sz="4" w:space="0" w:color="auto"/>
              <w:right w:val="single" w:sz="4" w:space="0" w:color="auto"/>
            </w:tcBorders>
            <w:vAlign w:val="center"/>
          </w:tcPr>
          <w:p w14:paraId="17EF317B" w14:textId="77777777" w:rsidR="006F40C2" w:rsidRPr="00DA599E" w:rsidRDefault="006F40C2" w:rsidP="00581F60">
            <w:pPr>
              <w:spacing w:line="312" w:lineRule="auto"/>
              <w:jc w:val="both"/>
              <w:rPr>
                <w:sz w:val="26"/>
                <w:szCs w:val="26"/>
              </w:rPr>
            </w:pPr>
            <w:r w:rsidRPr="00DA599E">
              <w:rPr>
                <w:sz w:val="26"/>
                <w:szCs w:val="26"/>
              </w:rPr>
              <w:t>Bụi gỗ từ máy cưa, cắt, …. → đường ống thu gom → quạt hút → cyclone → thoát ra môi trường</w:t>
            </w:r>
          </w:p>
        </w:tc>
        <w:tc>
          <w:tcPr>
            <w:tcW w:w="1080" w:type="dxa"/>
            <w:tcBorders>
              <w:top w:val="single" w:sz="4" w:space="0" w:color="auto"/>
              <w:left w:val="single" w:sz="4" w:space="0" w:color="auto"/>
              <w:bottom w:val="single" w:sz="4" w:space="0" w:color="auto"/>
              <w:right w:val="single" w:sz="4" w:space="0" w:color="auto"/>
            </w:tcBorders>
            <w:vAlign w:val="center"/>
          </w:tcPr>
          <w:p w14:paraId="4E49FBE6" w14:textId="77777777" w:rsidR="006F40C2" w:rsidRPr="00DA599E" w:rsidRDefault="006F40C2" w:rsidP="00581F60">
            <w:pPr>
              <w:spacing w:line="312" w:lineRule="auto"/>
              <w:jc w:val="center"/>
              <w:rPr>
                <w:sz w:val="26"/>
                <w:szCs w:val="26"/>
              </w:rPr>
            </w:pPr>
            <w:r w:rsidRPr="00DA599E">
              <w:rPr>
                <w:sz w:val="26"/>
                <w:szCs w:val="26"/>
              </w:rPr>
              <w:t>Hệ thống</w:t>
            </w:r>
          </w:p>
        </w:tc>
        <w:tc>
          <w:tcPr>
            <w:tcW w:w="2700" w:type="dxa"/>
            <w:tcBorders>
              <w:top w:val="single" w:sz="4" w:space="0" w:color="auto"/>
              <w:left w:val="single" w:sz="4" w:space="0" w:color="auto"/>
              <w:bottom w:val="single" w:sz="4" w:space="0" w:color="auto"/>
              <w:right w:val="single" w:sz="4" w:space="0" w:color="auto"/>
            </w:tcBorders>
            <w:vAlign w:val="center"/>
          </w:tcPr>
          <w:p w14:paraId="07517396" w14:textId="77777777" w:rsidR="006F40C2" w:rsidRPr="00DA599E" w:rsidRDefault="006F40C2" w:rsidP="00581F60">
            <w:pPr>
              <w:spacing w:line="312" w:lineRule="auto"/>
              <w:jc w:val="center"/>
              <w:rPr>
                <w:sz w:val="26"/>
                <w:szCs w:val="26"/>
              </w:rPr>
            </w:pPr>
            <w:r w:rsidRPr="00DA599E">
              <w:rPr>
                <w:sz w:val="26"/>
                <w:szCs w:val="26"/>
              </w:rPr>
              <w:t>1</w:t>
            </w:r>
          </w:p>
        </w:tc>
        <w:tc>
          <w:tcPr>
            <w:tcW w:w="4605" w:type="dxa"/>
            <w:vMerge w:val="restart"/>
            <w:tcBorders>
              <w:top w:val="single" w:sz="4" w:space="0" w:color="auto"/>
              <w:left w:val="single" w:sz="4" w:space="0" w:color="auto"/>
              <w:right w:val="single" w:sz="4" w:space="0" w:color="auto"/>
            </w:tcBorders>
          </w:tcPr>
          <w:p w14:paraId="5ACBEA7A" w14:textId="77777777" w:rsidR="006F40C2" w:rsidRPr="00DA599E" w:rsidRDefault="006F40C2" w:rsidP="00581F60">
            <w:pPr>
              <w:spacing w:line="312" w:lineRule="auto"/>
              <w:jc w:val="center"/>
              <w:rPr>
                <w:sz w:val="26"/>
                <w:szCs w:val="26"/>
              </w:rPr>
            </w:pPr>
            <w:r w:rsidRPr="00DA599E">
              <w:rPr>
                <w:noProof/>
                <w:sz w:val="26"/>
                <w:szCs w:val="26"/>
              </w:rPr>
              <w:drawing>
                <wp:inline distT="0" distB="0" distL="0" distR="0" wp14:anchorId="1D09F8FC" wp14:editId="22A1B038">
                  <wp:extent cx="2745733" cy="2198466"/>
                  <wp:effectExtent l="0" t="0" r="0" b="0"/>
                  <wp:docPr id="129" name="Picture 129" descr="E:\HO SO TRANG - HX\1. DTM\2. DTM ĐANG LÀM\27. DTM RK\HINH ANH KHAO SAT\CONG TY RK\CÔNG TRINH MT\HTXLK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E:\HO SO TRANG - HX\1. DTM\2. DTM ĐANG LÀM\27. DTM RK\HINH ANH KHAO SAT\CONG TY RK\CÔNG TRINH MT\HTXLKT 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45733" cy="2198466"/>
                          </a:xfrm>
                          <a:prstGeom prst="rect">
                            <a:avLst/>
                          </a:prstGeom>
                          <a:noFill/>
                          <a:ln>
                            <a:noFill/>
                          </a:ln>
                        </pic:spPr>
                      </pic:pic>
                    </a:graphicData>
                  </a:graphic>
                </wp:inline>
              </w:drawing>
            </w:r>
          </w:p>
        </w:tc>
      </w:tr>
      <w:tr w:rsidR="00DA599E" w:rsidRPr="00DA599E" w14:paraId="6C7EA57E" w14:textId="77777777" w:rsidTr="0018282D">
        <w:trPr>
          <w:gridAfter w:val="1"/>
          <w:wAfter w:w="9" w:type="dxa"/>
          <w:jc w:val="center"/>
        </w:trPr>
        <w:tc>
          <w:tcPr>
            <w:tcW w:w="562" w:type="dxa"/>
            <w:tcBorders>
              <w:top w:val="single" w:sz="4" w:space="0" w:color="auto"/>
              <w:left w:val="single" w:sz="4" w:space="0" w:color="auto"/>
              <w:bottom w:val="single" w:sz="4" w:space="0" w:color="auto"/>
              <w:right w:val="single" w:sz="4" w:space="0" w:color="auto"/>
            </w:tcBorders>
            <w:vAlign w:val="center"/>
          </w:tcPr>
          <w:p w14:paraId="025912E7" w14:textId="77777777" w:rsidR="006F40C2" w:rsidRPr="00DA599E" w:rsidRDefault="006F40C2" w:rsidP="00581F60">
            <w:pPr>
              <w:spacing w:line="312" w:lineRule="auto"/>
              <w:jc w:val="center"/>
              <w:rPr>
                <w:sz w:val="26"/>
                <w:szCs w:val="26"/>
              </w:rPr>
            </w:pPr>
            <w:r w:rsidRPr="00DA599E">
              <w:rPr>
                <w:sz w:val="26"/>
                <w:szCs w:val="26"/>
              </w:rPr>
              <w:t>2</w:t>
            </w:r>
          </w:p>
        </w:tc>
        <w:tc>
          <w:tcPr>
            <w:tcW w:w="1560" w:type="dxa"/>
            <w:tcBorders>
              <w:top w:val="single" w:sz="4" w:space="0" w:color="auto"/>
              <w:left w:val="single" w:sz="4" w:space="0" w:color="auto"/>
              <w:bottom w:val="single" w:sz="4" w:space="0" w:color="auto"/>
              <w:right w:val="single" w:sz="4" w:space="0" w:color="auto"/>
            </w:tcBorders>
            <w:vAlign w:val="center"/>
          </w:tcPr>
          <w:p w14:paraId="2E36E80F" w14:textId="77777777" w:rsidR="006F40C2" w:rsidRPr="00DA599E" w:rsidRDefault="006F40C2" w:rsidP="00581F60">
            <w:pPr>
              <w:spacing w:line="312" w:lineRule="auto"/>
              <w:rPr>
                <w:sz w:val="26"/>
                <w:szCs w:val="26"/>
              </w:rPr>
            </w:pPr>
            <w:r w:rsidRPr="00DA599E">
              <w:rPr>
                <w:sz w:val="26"/>
                <w:szCs w:val="26"/>
              </w:rPr>
              <w:t xml:space="preserve">Ống hút </w:t>
            </w:r>
          </w:p>
        </w:tc>
        <w:tc>
          <w:tcPr>
            <w:tcW w:w="3591" w:type="dxa"/>
            <w:tcBorders>
              <w:top w:val="single" w:sz="4" w:space="0" w:color="auto"/>
              <w:left w:val="single" w:sz="4" w:space="0" w:color="auto"/>
              <w:bottom w:val="single" w:sz="4" w:space="0" w:color="auto"/>
              <w:right w:val="single" w:sz="4" w:space="0" w:color="auto"/>
            </w:tcBorders>
            <w:vAlign w:val="center"/>
          </w:tcPr>
          <w:p w14:paraId="0B714D83" w14:textId="77777777" w:rsidR="006F40C2" w:rsidRPr="00DA599E" w:rsidRDefault="006F40C2" w:rsidP="00581F60">
            <w:pPr>
              <w:spacing w:line="312" w:lineRule="auto"/>
              <w:jc w:val="both"/>
              <w:rPr>
                <w:sz w:val="26"/>
                <w:szCs w:val="26"/>
              </w:rPr>
            </w:pPr>
            <w:r w:rsidRPr="00DA599E">
              <w:rPr>
                <w:sz w:val="26"/>
                <w:szCs w:val="26"/>
              </w:rPr>
              <w:t>- Đường kính:</w:t>
            </w:r>
            <w:r w:rsidRPr="00DA599E">
              <w:rPr>
                <w:sz w:val="26"/>
                <w:szCs w:val="26"/>
                <w:lang w:val="pt-BR"/>
              </w:rPr>
              <w:t xml:space="preserve"> </w:t>
            </w:r>
            <w:r w:rsidRPr="00DA599E">
              <w:rPr>
                <w:sz w:val="26"/>
                <w:szCs w:val="26"/>
                <w:lang w:val="pt-BR"/>
              </w:rPr>
              <w:sym w:font="Symbol" w:char="F0C6"/>
            </w:r>
            <w:r w:rsidRPr="00DA599E">
              <w:rPr>
                <w:sz w:val="26"/>
                <w:szCs w:val="26"/>
                <w:lang w:val="pt-BR"/>
              </w:rPr>
              <w:t>110</w:t>
            </w:r>
            <w:r w:rsidRPr="00DA599E">
              <w:rPr>
                <w:sz w:val="26"/>
                <w:szCs w:val="26"/>
              </w:rPr>
              <w:t>.</w:t>
            </w:r>
          </w:p>
          <w:p w14:paraId="14B75EB4" w14:textId="394E785A" w:rsidR="006F40C2" w:rsidRPr="00DA599E" w:rsidRDefault="006F40C2" w:rsidP="00581F60">
            <w:pPr>
              <w:spacing w:line="312" w:lineRule="auto"/>
              <w:jc w:val="both"/>
              <w:rPr>
                <w:sz w:val="26"/>
                <w:szCs w:val="26"/>
              </w:rPr>
            </w:pPr>
            <w:r w:rsidRPr="00DA599E">
              <w:rPr>
                <w:sz w:val="26"/>
                <w:szCs w:val="26"/>
              </w:rPr>
              <w:t>- Vật liệu: Ống ruột g</w:t>
            </w:r>
            <w:r w:rsidR="001D1BAC" w:rsidRPr="00DA599E">
              <w:rPr>
                <w:sz w:val="26"/>
                <w:szCs w:val="26"/>
              </w:rPr>
              <w:t>i</w:t>
            </w:r>
            <w:r w:rsidRPr="00DA599E">
              <w:rPr>
                <w:sz w:val="26"/>
                <w:szCs w:val="26"/>
              </w:rPr>
              <w:t xml:space="preserve">à PP, PVC. </w:t>
            </w:r>
          </w:p>
        </w:tc>
        <w:tc>
          <w:tcPr>
            <w:tcW w:w="1080" w:type="dxa"/>
            <w:tcBorders>
              <w:top w:val="single" w:sz="4" w:space="0" w:color="auto"/>
              <w:left w:val="single" w:sz="4" w:space="0" w:color="auto"/>
              <w:bottom w:val="single" w:sz="4" w:space="0" w:color="auto"/>
              <w:right w:val="single" w:sz="4" w:space="0" w:color="auto"/>
            </w:tcBorders>
            <w:vAlign w:val="center"/>
          </w:tcPr>
          <w:p w14:paraId="59B8D723" w14:textId="77777777" w:rsidR="006F40C2" w:rsidRPr="00DA599E" w:rsidRDefault="006F40C2" w:rsidP="00581F60">
            <w:pPr>
              <w:spacing w:line="312" w:lineRule="auto"/>
              <w:jc w:val="center"/>
              <w:rPr>
                <w:sz w:val="26"/>
                <w:szCs w:val="26"/>
              </w:rPr>
            </w:pPr>
            <w:r w:rsidRPr="00DA599E">
              <w:rPr>
                <w:sz w:val="26"/>
                <w:szCs w:val="26"/>
              </w:rPr>
              <w:t>Cái</w:t>
            </w:r>
          </w:p>
        </w:tc>
        <w:tc>
          <w:tcPr>
            <w:tcW w:w="2700" w:type="dxa"/>
            <w:tcBorders>
              <w:top w:val="single" w:sz="4" w:space="0" w:color="auto"/>
              <w:left w:val="single" w:sz="4" w:space="0" w:color="auto"/>
              <w:bottom w:val="single" w:sz="4" w:space="0" w:color="auto"/>
              <w:right w:val="single" w:sz="4" w:space="0" w:color="auto"/>
            </w:tcBorders>
            <w:vAlign w:val="center"/>
          </w:tcPr>
          <w:p w14:paraId="232238F3" w14:textId="77777777" w:rsidR="006F40C2" w:rsidRPr="00DA599E" w:rsidRDefault="006F40C2" w:rsidP="00581F60">
            <w:pPr>
              <w:spacing w:line="312" w:lineRule="auto"/>
              <w:jc w:val="center"/>
              <w:rPr>
                <w:sz w:val="26"/>
                <w:szCs w:val="26"/>
              </w:rPr>
            </w:pPr>
            <w:r w:rsidRPr="00DA599E">
              <w:rPr>
                <w:sz w:val="26"/>
                <w:szCs w:val="26"/>
              </w:rPr>
              <w:t>250</w:t>
            </w:r>
          </w:p>
        </w:tc>
        <w:tc>
          <w:tcPr>
            <w:tcW w:w="4605" w:type="dxa"/>
            <w:vMerge/>
            <w:tcBorders>
              <w:left w:val="single" w:sz="4" w:space="0" w:color="auto"/>
              <w:right w:val="single" w:sz="4" w:space="0" w:color="auto"/>
            </w:tcBorders>
          </w:tcPr>
          <w:p w14:paraId="72EF96F2" w14:textId="77777777" w:rsidR="006F40C2" w:rsidRPr="00DA599E" w:rsidRDefault="006F40C2" w:rsidP="00581F60">
            <w:pPr>
              <w:spacing w:line="312" w:lineRule="auto"/>
              <w:jc w:val="center"/>
              <w:rPr>
                <w:sz w:val="26"/>
                <w:szCs w:val="26"/>
              </w:rPr>
            </w:pPr>
          </w:p>
        </w:tc>
      </w:tr>
      <w:tr w:rsidR="00DA599E" w:rsidRPr="00DA599E" w14:paraId="7D545660" w14:textId="77777777" w:rsidTr="0018282D">
        <w:trPr>
          <w:gridAfter w:val="1"/>
          <w:wAfter w:w="9" w:type="dxa"/>
          <w:jc w:val="center"/>
        </w:trPr>
        <w:tc>
          <w:tcPr>
            <w:tcW w:w="562" w:type="dxa"/>
            <w:tcBorders>
              <w:top w:val="single" w:sz="4" w:space="0" w:color="auto"/>
              <w:left w:val="single" w:sz="4" w:space="0" w:color="auto"/>
              <w:bottom w:val="single" w:sz="4" w:space="0" w:color="auto"/>
              <w:right w:val="single" w:sz="4" w:space="0" w:color="auto"/>
            </w:tcBorders>
            <w:vAlign w:val="center"/>
          </w:tcPr>
          <w:p w14:paraId="519FBC0C" w14:textId="77777777" w:rsidR="006F40C2" w:rsidRPr="00DA599E" w:rsidRDefault="006F40C2" w:rsidP="00581F60">
            <w:pPr>
              <w:spacing w:line="312" w:lineRule="auto"/>
              <w:jc w:val="center"/>
              <w:rPr>
                <w:sz w:val="26"/>
                <w:szCs w:val="26"/>
              </w:rPr>
            </w:pPr>
            <w:r w:rsidRPr="00DA599E">
              <w:rPr>
                <w:sz w:val="26"/>
                <w:szCs w:val="26"/>
              </w:rPr>
              <w:t>3</w:t>
            </w:r>
          </w:p>
        </w:tc>
        <w:tc>
          <w:tcPr>
            <w:tcW w:w="1560" w:type="dxa"/>
            <w:tcBorders>
              <w:top w:val="single" w:sz="4" w:space="0" w:color="auto"/>
              <w:left w:val="single" w:sz="4" w:space="0" w:color="auto"/>
              <w:bottom w:val="single" w:sz="4" w:space="0" w:color="auto"/>
              <w:right w:val="single" w:sz="4" w:space="0" w:color="auto"/>
            </w:tcBorders>
            <w:vAlign w:val="center"/>
          </w:tcPr>
          <w:p w14:paraId="77FDFA23" w14:textId="77777777" w:rsidR="006F40C2" w:rsidRPr="00DA599E" w:rsidRDefault="006F40C2" w:rsidP="00581F60">
            <w:pPr>
              <w:spacing w:line="312" w:lineRule="auto"/>
              <w:rPr>
                <w:sz w:val="26"/>
                <w:szCs w:val="26"/>
              </w:rPr>
            </w:pPr>
            <w:r w:rsidRPr="00DA599E">
              <w:rPr>
                <w:sz w:val="26"/>
                <w:szCs w:val="26"/>
              </w:rPr>
              <w:t>Quạt hút</w:t>
            </w:r>
          </w:p>
        </w:tc>
        <w:tc>
          <w:tcPr>
            <w:tcW w:w="3591" w:type="dxa"/>
            <w:tcBorders>
              <w:top w:val="single" w:sz="4" w:space="0" w:color="auto"/>
              <w:left w:val="single" w:sz="4" w:space="0" w:color="auto"/>
              <w:bottom w:val="single" w:sz="4" w:space="0" w:color="auto"/>
              <w:right w:val="single" w:sz="4" w:space="0" w:color="auto"/>
            </w:tcBorders>
            <w:vAlign w:val="center"/>
          </w:tcPr>
          <w:p w14:paraId="6572127D" w14:textId="0B12E4E4" w:rsidR="006F40C2" w:rsidRPr="00DA599E" w:rsidRDefault="006F40C2" w:rsidP="00E70CE4">
            <w:pPr>
              <w:spacing w:line="312" w:lineRule="auto"/>
              <w:jc w:val="both"/>
              <w:rPr>
                <w:sz w:val="26"/>
                <w:szCs w:val="26"/>
              </w:rPr>
            </w:pPr>
            <w:r w:rsidRPr="00DA599E">
              <w:rPr>
                <w:rStyle w:val="fontstyle01"/>
                <w:color w:val="auto"/>
              </w:rPr>
              <w:t xml:space="preserve">- Công suất: </w:t>
            </w:r>
            <w:r w:rsidR="00F53353" w:rsidRPr="00DA599E">
              <w:rPr>
                <w:rStyle w:val="fontstyle01"/>
                <w:color w:val="auto"/>
                <w:lang w:val="vi-VN"/>
              </w:rPr>
              <w:t>8.000 m</w:t>
            </w:r>
            <w:r w:rsidR="00F53353" w:rsidRPr="00DA599E">
              <w:rPr>
                <w:rStyle w:val="fontstyle01"/>
                <w:color w:val="auto"/>
                <w:vertAlign w:val="superscript"/>
                <w:lang w:val="vi-VN"/>
              </w:rPr>
              <w:t>3</w:t>
            </w:r>
            <w:r w:rsidR="00F53353" w:rsidRPr="00DA599E">
              <w:rPr>
                <w:rStyle w:val="fontstyle01"/>
                <w:color w:val="auto"/>
                <w:lang w:val="vi-VN"/>
              </w:rPr>
              <w:t>/h</w:t>
            </w:r>
            <w:r w:rsidRPr="00DA599E">
              <w:rPr>
                <w:rStyle w:val="fontstyle01"/>
                <w:color w:val="auto"/>
              </w:rPr>
              <w:t>.</w:t>
            </w:r>
          </w:p>
        </w:tc>
        <w:tc>
          <w:tcPr>
            <w:tcW w:w="1080" w:type="dxa"/>
            <w:tcBorders>
              <w:top w:val="single" w:sz="4" w:space="0" w:color="auto"/>
              <w:left w:val="single" w:sz="4" w:space="0" w:color="auto"/>
              <w:bottom w:val="single" w:sz="4" w:space="0" w:color="auto"/>
              <w:right w:val="single" w:sz="4" w:space="0" w:color="auto"/>
            </w:tcBorders>
            <w:vAlign w:val="center"/>
          </w:tcPr>
          <w:p w14:paraId="643C3653" w14:textId="77777777" w:rsidR="006F40C2" w:rsidRPr="00DA599E" w:rsidRDefault="006F40C2" w:rsidP="00581F60">
            <w:pPr>
              <w:spacing w:line="312" w:lineRule="auto"/>
              <w:jc w:val="center"/>
              <w:rPr>
                <w:sz w:val="26"/>
                <w:szCs w:val="26"/>
              </w:rPr>
            </w:pPr>
            <w:r w:rsidRPr="00DA599E">
              <w:rPr>
                <w:sz w:val="26"/>
                <w:szCs w:val="26"/>
              </w:rPr>
              <w:t xml:space="preserve">Cái </w:t>
            </w:r>
          </w:p>
        </w:tc>
        <w:tc>
          <w:tcPr>
            <w:tcW w:w="2700" w:type="dxa"/>
            <w:tcBorders>
              <w:top w:val="single" w:sz="4" w:space="0" w:color="auto"/>
              <w:left w:val="single" w:sz="4" w:space="0" w:color="auto"/>
              <w:bottom w:val="single" w:sz="4" w:space="0" w:color="auto"/>
              <w:right w:val="single" w:sz="4" w:space="0" w:color="auto"/>
            </w:tcBorders>
            <w:vAlign w:val="center"/>
          </w:tcPr>
          <w:p w14:paraId="74FD0416" w14:textId="77777777" w:rsidR="006F40C2" w:rsidRPr="00DA599E" w:rsidRDefault="006F40C2" w:rsidP="00581F60">
            <w:pPr>
              <w:spacing w:line="312" w:lineRule="auto"/>
              <w:jc w:val="center"/>
              <w:rPr>
                <w:sz w:val="26"/>
                <w:szCs w:val="26"/>
              </w:rPr>
            </w:pPr>
            <w:r w:rsidRPr="00DA599E">
              <w:rPr>
                <w:sz w:val="26"/>
                <w:szCs w:val="26"/>
              </w:rPr>
              <w:t>8</w:t>
            </w:r>
          </w:p>
        </w:tc>
        <w:tc>
          <w:tcPr>
            <w:tcW w:w="4605" w:type="dxa"/>
            <w:vMerge/>
            <w:tcBorders>
              <w:left w:val="single" w:sz="4" w:space="0" w:color="auto"/>
              <w:right w:val="single" w:sz="4" w:space="0" w:color="auto"/>
            </w:tcBorders>
          </w:tcPr>
          <w:p w14:paraId="2992BC73" w14:textId="77777777" w:rsidR="006F40C2" w:rsidRPr="00DA599E" w:rsidRDefault="006F40C2" w:rsidP="00581F60">
            <w:pPr>
              <w:spacing w:line="312" w:lineRule="auto"/>
              <w:jc w:val="center"/>
              <w:rPr>
                <w:sz w:val="26"/>
                <w:szCs w:val="26"/>
              </w:rPr>
            </w:pPr>
          </w:p>
        </w:tc>
      </w:tr>
      <w:tr w:rsidR="00DA599E" w:rsidRPr="00DA599E" w14:paraId="3DF8D344" w14:textId="77777777" w:rsidTr="0018282D">
        <w:trPr>
          <w:gridAfter w:val="1"/>
          <w:wAfter w:w="9" w:type="dxa"/>
          <w:jc w:val="center"/>
        </w:trPr>
        <w:tc>
          <w:tcPr>
            <w:tcW w:w="562" w:type="dxa"/>
            <w:tcBorders>
              <w:top w:val="single" w:sz="4" w:space="0" w:color="auto"/>
              <w:left w:val="single" w:sz="4" w:space="0" w:color="auto"/>
              <w:bottom w:val="single" w:sz="4" w:space="0" w:color="auto"/>
              <w:right w:val="single" w:sz="4" w:space="0" w:color="auto"/>
            </w:tcBorders>
            <w:vAlign w:val="center"/>
          </w:tcPr>
          <w:p w14:paraId="27828F79" w14:textId="77777777" w:rsidR="006F40C2" w:rsidRPr="00DA599E" w:rsidRDefault="006F40C2" w:rsidP="00581F60">
            <w:pPr>
              <w:spacing w:line="312" w:lineRule="auto"/>
              <w:jc w:val="center"/>
              <w:rPr>
                <w:sz w:val="26"/>
                <w:szCs w:val="26"/>
              </w:rPr>
            </w:pPr>
            <w:r w:rsidRPr="00DA599E">
              <w:rPr>
                <w:sz w:val="26"/>
                <w:szCs w:val="26"/>
              </w:rPr>
              <w:t>4</w:t>
            </w:r>
          </w:p>
        </w:tc>
        <w:tc>
          <w:tcPr>
            <w:tcW w:w="1560" w:type="dxa"/>
            <w:tcBorders>
              <w:top w:val="single" w:sz="4" w:space="0" w:color="auto"/>
              <w:left w:val="single" w:sz="4" w:space="0" w:color="auto"/>
              <w:bottom w:val="single" w:sz="4" w:space="0" w:color="auto"/>
              <w:right w:val="single" w:sz="4" w:space="0" w:color="auto"/>
            </w:tcBorders>
            <w:vAlign w:val="center"/>
          </w:tcPr>
          <w:p w14:paraId="56C6CC54" w14:textId="77777777" w:rsidR="006F40C2" w:rsidRPr="00DA599E" w:rsidRDefault="006F40C2" w:rsidP="00581F60">
            <w:pPr>
              <w:spacing w:line="312" w:lineRule="auto"/>
              <w:rPr>
                <w:sz w:val="26"/>
                <w:szCs w:val="26"/>
              </w:rPr>
            </w:pPr>
            <w:r w:rsidRPr="00DA599E">
              <w:rPr>
                <w:sz w:val="26"/>
                <w:szCs w:val="26"/>
              </w:rPr>
              <w:t>Hệ thống ống nhánh</w:t>
            </w:r>
          </w:p>
        </w:tc>
        <w:tc>
          <w:tcPr>
            <w:tcW w:w="3591" w:type="dxa"/>
            <w:tcBorders>
              <w:top w:val="single" w:sz="4" w:space="0" w:color="auto"/>
              <w:left w:val="single" w:sz="4" w:space="0" w:color="auto"/>
              <w:bottom w:val="single" w:sz="4" w:space="0" w:color="auto"/>
              <w:right w:val="single" w:sz="4" w:space="0" w:color="auto"/>
            </w:tcBorders>
            <w:vAlign w:val="center"/>
          </w:tcPr>
          <w:p w14:paraId="23999546" w14:textId="77777777" w:rsidR="006F40C2" w:rsidRPr="00DA599E" w:rsidRDefault="006F40C2" w:rsidP="00581F60">
            <w:pPr>
              <w:spacing w:line="312" w:lineRule="auto"/>
              <w:jc w:val="both"/>
              <w:rPr>
                <w:sz w:val="26"/>
                <w:szCs w:val="26"/>
              </w:rPr>
            </w:pPr>
            <w:r w:rsidRPr="00DA599E">
              <w:rPr>
                <w:sz w:val="26"/>
                <w:szCs w:val="26"/>
              </w:rPr>
              <w:t xml:space="preserve">- Đường kính: </w:t>
            </w:r>
            <w:r w:rsidRPr="00DA599E">
              <w:rPr>
                <w:sz w:val="26"/>
                <w:szCs w:val="26"/>
                <w:lang w:val="pt-BR"/>
              </w:rPr>
              <w:sym w:font="Symbol" w:char="F0C6"/>
            </w:r>
            <w:r w:rsidRPr="00DA599E">
              <w:rPr>
                <w:sz w:val="26"/>
                <w:szCs w:val="26"/>
                <w:lang w:val="pt-BR"/>
              </w:rPr>
              <w:t>250</w:t>
            </w:r>
            <w:r w:rsidRPr="00DA599E">
              <w:rPr>
                <w:sz w:val="26"/>
                <w:szCs w:val="26"/>
              </w:rPr>
              <w:t>.</w:t>
            </w:r>
          </w:p>
          <w:p w14:paraId="56006157" w14:textId="77777777" w:rsidR="006F40C2" w:rsidRPr="00DA599E" w:rsidRDefault="006F40C2" w:rsidP="00581F60">
            <w:pPr>
              <w:spacing w:line="312" w:lineRule="auto"/>
              <w:jc w:val="both"/>
              <w:rPr>
                <w:sz w:val="26"/>
                <w:szCs w:val="26"/>
              </w:rPr>
            </w:pPr>
            <w:r w:rsidRPr="00DA599E">
              <w:rPr>
                <w:sz w:val="26"/>
                <w:szCs w:val="26"/>
              </w:rPr>
              <w:t>- Vật liệu: Thép CT3.</w:t>
            </w:r>
          </w:p>
        </w:tc>
        <w:tc>
          <w:tcPr>
            <w:tcW w:w="1080" w:type="dxa"/>
            <w:tcBorders>
              <w:top w:val="single" w:sz="4" w:space="0" w:color="auto"/>
              <w:left w:val="single" w:sz="4" w:space="0" w:color="auto"/>
              <w:bottom w:val="single" w:sz="4" w:space="0" w:color="auto"/>
              <w:right w:val="single" w:sz="4" w:space="0" w:color="auto"/>
            </w:tcBorders>
            <w:vAlign w:val="center"/>
          </w:tcPr>
          <w:p w14:paraId="67A3284F" w14:textId="77777777" w:rsidR="006F40C2" w:rsidRPr="00DA599E" w:rsidRDefault="006F40C2" w:rsidP="00581F60">
            <w:pPr>
              <w:spacing w:line="312" w:lineRule="auto"/>
              <w:jc w:val="center"/>
              <w:rPr>
                <w:sz w:val="26"/>
                <w:szCs w:val="26"/>
              </w:rPr>
            </w:pPr>
            <w:r w:rsidRPr="00DA599E">
              <w:rPr>
                <w:sz w:val="26"/>
                <w:szCs w:val="26"/>
              </w:rPr>
              <w:t>Cái</w:t>
            </w:r>
          </w:p>
        </w:tc>
        <w:tc>
          <w:tcPr>
            <w:tcW w:w="2700" w:type="dxa"/>
            <w:tcBorders>
              <w:top w:val="single" w:sz="4" w:space="0" w:color="auto"/>
              <w:left w:val="single" w:sz="4" w:space="0" w:color="auto"/>
              <w:bottom w:val="single" w:sz="4" w:space="0" w:color="auto"/>
              <w:right w:val="single" w:sz="4" w:space="0" w:color="auto"/>
            </w:tcBorders>
            <w:vAlign w:val="center"/>
          </w:tcPr>
          <w:p w14:paraId="794E5981" w14:textId="77777777" w:rsidR="006F40C2" w:rsidRPr="00DA599E" w:rsidRDefault="006F40C2" w:rsidP="00581F60">
            <w:pPr>
              <w:spacing w:line="312" w:lineRule="auto"/>
              <w:jc w:val="center"/>
              <w:rPr>
                <w:sz w:val="26"/>
                <w:szCs w:val="26"/>
              </w:rPr>
            </w:pPr>
            <w:r w:rsidRPr="00DA599E">
              <w:rPr>
                <w:sz w:val="26"/>
                <w:szCs w:val="26"/>
              </w:rPr>
              <w:t>32</w:t>
            </w:r>
          </w:p>
        </w:tc>
        <w:tc>
          <w:tcPr>
            <w:tcW w:w="4605" w:type="dxa"/>
            <w:vMerge/>
            <w:tcBorders>
              <w:left w:val="single" w:sz="4" w:space="0" w:color="auto"/>
              <w:right w:val="single" w:sz="4" w:space="0" w:color="auto"/>
            </w:tcBorders>
          </w:tcPr>
          <w:p w14:paraId="4DCC9EE7" w14:textId="77777777" w:rsidR="006F40C2" w:rsidRPr="00DA599E" w:rsidRDefault="006F40C2" w:rsidP="00581F60">
            <w:pPr>
              <w:spacing w:line="312" w:lineRule="auto"/>
              <w:jc w:val="center"/>
              <w:rPr>
                <w:sz w:val="26"/>
                <w:szCs w:val="26"/>
              </w:rPr>
            </w:pPr>
          </w:p>
        </w:tc>
      </w:tr>
      <w:tr w:rsidR="00DA599E" w:rsidRPr="00DA599E" w14:paraId="29C0B81C" w14:textId="77777777" w:rsidTr="0018282D">
        <w:trPr>
          <w:gridAfter w:val="1"/>
          <w:wAfter w:w="9" w:type="dxa"/>
          <w:jc w:val="center"/>
        </w:trPr>
        <w:tc>
          <w:tcPr>
            <w:tcW w:w="562" w:type="dxa"/>
            <w:tcBorders>
              <w:top w:val="single" w:sz="4" w:space="0" w:color="auto"/>
              <w:left w:val="single" w:sz="4" w:space="0" w:color="auto"/>
              <w:bottom w:val="single" w:sz="4" w:space="0" w:color="auto"/>
              <w:right w:val="single" w:sz="4" w:space="0" w:color="auto"/>
            </w:tcBorders>
            <w:vAlign w:val="center"/>
          </w:tcPr>
          <w:p w14:paraId="0DCDBF42" w14:textId="77777777" w:rsidR="006F40C2" w:rsidRPr="00DA599E" w:rsidRDefault="006F40C2" w:rsidP="00581F60">
            <w:pPr>
              <w:spacing w:line="312" w:lineRule="auto"/>
              <w:jc w:val="center"/>
              <w:rPr>
                <w:sz w:val="26"/>
                <w:szCs w:val="26"/>
              </w:rPr>
            </w:pPr>
            <w:r w:rsidRPr="00DA599E">
              <w:rPr>
                <w:sz w:val="26"/>
                <w:szCs w:val="26"/>
              </w:rPr>
              <w:t>5</w:t>
            </w:r>
          </w:p>
        </w:tc>
        <w:tc>
          <w:tcPr>
            <w:tcW w:w="1560" w:type="dxa"/>
            <w:tcBorders>
              <w:top w:val="single" w:sz="4" w:space="0" w:color="auto"/>
              <w:left w:val="single" w:sz="4" w:space="0" w:color="auto"/>
              <w:bottom w:val="single" w:sz="4" w:space="0" w:color="auto"/>
              <w:right w:val="single" w:sz="4" w:space="0" w:color="auto"/>
            </w:tcBorders>
            <w:vAlign w:val="center"/>
          </w:tcPr>
          <w:p w14:paraId="292EFB81" w14:textId="77777777" w:rsidR="006F40C2" w:rsidRPr="00DA599E" w:rsidRDefault="006F40C2" w:rsidP="00581F60">
            <w:pPr>
              <w:spacing w:line="312" w:lineRule="auto"/>
              <w:rPr>
                <w:sz w:val="26"/>
                <w:szCs w:val="26"/>
              </w:rPr>
            </w:pPr>
            <w:r w:rsidRPr="00DA599E">
              <w:rPr>
                <w:sz w:val="26"/>
                <w:szCs w:val="26"/>
              </w:rPr>
              <w:t>Hệ thống ống chính</w:t>
            </w:r>
          </w:p>
        </w:tc>
        <w:tc>
          <w:tcPr>
            <w:tcW w:w="3591" w:type="dxa"/>
            <w:tcBorders>
              <w:top w:val="single" w:sz="4" w:space="0" w:color="auto"/>
              <w:left w:val="single" w:sz="4" w:space="0" w:color="auto"/>
              <w:bottom w:val="single" w:sz="4" w:space="0" w:color="auto"/>
              <w:right w:val="single" w:sz="4" w:space="0" w:color="auto"/>
            </w:tcBorders>
            <w:vAlign w:val="center"/>
          </w:tcPr>
          <w:p w14:paraId="0A734401" w14:textId="77777777" w:rsidR="006F40C2" w:rsidRPr="00DA599E" w:rsidRDefault="006F40C2" w:rsidP="00581F60">
            <w:pPr>
              <w:spacing w:line="312" w:lineRule="auto"/>
              <w:jc w:val="both"/>
              <w:rPr>
                <w:sz w:val="26"/>
                <w:szCs w:val="26"/>
              </w:rPr>
            </w:pPr>
            <w:r w:rsidRPr="00DA599E">
              <w:rPr>
                <w:sz w:val="26"/>
                <w:szCs w:val="26"/>
              </w:rPr>
              <w:t xml:space="preserve">- Đường kính: </w:t>
            </w:r>
            <w:r w:rsidRPr="00DA599E">
              <w:rPr>
                <w:sz w:val="26"/>
                <w:szCs w:val="26"/>
                <w:lang w:val="pt-BR"/>
              </w:rPr>
              <w:sym w:font="Symbol" w:char="F0C6"/>
            </w:r>
            <w:r w:rsidRPr="00DA599E">
              <w:rPr>
                <w:sz w:val="26"/>
                <w:szCs w:val="26"/>
                <w:lang w:val="pt-BR"/>
              </w:rPr>
              <w:t>800</w:t>
            </w:r>
          </w:p>
          <w:p w14:paraId="0304A06D" w14:textId="77777777" w:rsidR="006F40C2" w:rsidRPr="00DA599E" w:rsidRDefault="006F40C2" w:rsidP="00581F60">
            <w:pPr>
              <w:spacing w:line="312" w:lineRule="auto"/>
              <w:jc w:val="both"/>
              <w:rPr>
                <w:sz w:val="26"/>
                <w:szCs w:val="26"/>
              </w:rPr>
            </w:pPr>
            <w:r w:rsidRPr="00DA599E">
              <w:rPr>
                <w:sz w:val="26"/>
                <w:szCs w:val="26"/>
              </w:rPr>
              <w:t xml:space="preserve">- Vật liệu: Thép CT3.  </w:t>
            </w:r>
          </w:p>
        </w:tc>
        <w:tc>
          <w:tcPr>
            <w:tcW w:w="1080" w:type="dxa"/>
            <w:tcBorders>
              <w:top w:val="single" w:sz="4" w:space="0" w:color="auto"/>
              <w:left w:val="single" w:sz="4" w:space="0" w:color="auto"/>
              <w:bottom w:val="single" w:sz="4" w:space="0" w:color="auto"/>
              <w:right w:val="single" w:sz="4" w:space="0" w:color="auto"/>
            </w:tcBorders>
            <w:vAlign w:val="center"/>
          </w:tcPr>
          <w:p w14:paraId="638B22B4" w14:textId="77777777" w:rsidR="006F40C2" w:rsidRPr="00DA599E" w:rsidRDefault="006F40C2" w:rsidP="00581F60">
            <w:pPr>
              <w:spacing w:line="312" w:lineRule="auto"/>
              <w:jc w:val="center"/>
              <w:rPr>
                <w:sz w:val="26"/>
                <w:szCs w:val="26"/>
              </w:rPr>
            </w:pPr>
            <w:r w:rsidRPr="00DA599E">
              <w:rPr>
                <w:sz w:val="26"/>
                <w:szCs w:val="26"/>
              </w:rPr>
              <w:t>Cái</w:t>
            </w:r>
          </w:p>
        </w:tc>
        <w:tc>
          <w:tcPr>
            <w:tcW w:w="2700" w:type="dxa"/>
            <w:tcBorders>
              <w:top w:val="single" w:sz="4" w:space="0" w:color="auto"/>
              <w:left w:val="single" w:sz="4" w:space="0" w:color="auto"/>
              <w:bottom w:val="single" w:sz="4" w:space="0" w:color="auto"/>
              <w:right w:val="single" w:sz="4" w:space="0" w:color="auto"/>
            </w:tcBorders>
            <w:vAlign w:val="center"/>
          </w:tcPr>
          <w:p w14:paraId="6BBF3A91" w14:textId="77777777" w:rsidR="006F40C2" w:rsidRPr="00DA599E" w:rsidRDefault="006F40C2" w:rsidP="00581F60">
            <w:pPr>
              <w:spacing w:line="312" w:lineRule="auto"/>
              <w:jc w:val="center"/>
              <w:rPr>
                <w:sz w:val="26"/>
                <w:szCs w:val="26"/>
              </w:rPr>
            </w:pPr>
            <w:r w:rsidRPr="00DA599E">
              <w:rPr>
                <w:sz w:val="26"/>
                <w:szCs w:val="26"/>
              </w:rPr>
              <w:t>8</w:t>
            </w:r>
          </w:p>
        </w:tc>
        <w:tc>
          <w:tcPr>
            <w:tcW w:w="4605" w:type="dxa"/>
            <w:vMerge/>
            <w:tcBorders>
              <w:left w:val="single" w:sz="4" w:space="0" w:color="auto"/>
              <w:right w:val="single" w:sz="4" w:space="0" w:color="auto"/>
            </w:tcBorders>
          </w:tcPr>
          <w:p w14:paraId="2236C217" w14:textId="77777777" w:rsidR="006F40C2" w:rsidRPr="00DA599E" w:rsidRDefault="006F40C2" w:rsidP="00581F60">
            <w:pPr>
              <w:spacing w:line="312" w:lineRule="auto"/>
              <w:jc w:val="center"/>
              <w:rPr>
                <w:sz w:val="26"/>
                <w:szCs w:val="26"/>
              </w:rPr>
            </w:pPr>
          </w:p>
        </w:tc>
      </w:tr>
      <w:tr w:rsidR="00DA599E" w:rsidRPr="00DA599E" w14:paraId="4537ABA9" w14:textId="77777777" w:rsidTr="0018282D">
        <w:trPr>
          <w:gridAfter w:val="1"/>
          <w:wAfter w:w="9" w:type="dxa"/>
          <w:jc w:val="center"/>
        </w:trPr>
        <w:tc>
          <w:tcPr>
            <w:tcW w:w="562" w:type="dxa"/>
            <w:tcBorders>
              <w:top w:val="single" w:sz="4" w:space="0" w:color="auto"/>
              <w:left w:val="single" w:sz="4" w:space="0" w:color="auto"/>
              <w:bottom w:val="single" w:sz="4" w:space="0" w:color="auto"/>
              <w:right w:val="single" w:sz="4" w:space="0" w:color="auto"/>
            </w:tcBorders>
            <w:vAlign w:val="center"/>
          </w:tcPr>
          <w:p w14:paraId="6163D626" w14:textId="77777777" w:rsidR="006F40C2" w:rsidRPr="00DA599E" w:rsidRDefault="006F40C2" w:rsidP="00581F60">
            <w:pPr>
              <w:spacing w:line="312" w:lineRule="auto"/>
              <w:jc w:val="center"/>
              <w:rPr>
                <w:sz w:val="26"/>
                <w:szCs w:val="26"/>
              </w:rPr>
            </w:pPr>
            <w:r w:rsidRPr="00DA599E">
              <w:rPr>
                <w:sz w:val="26"/>
                <w:szCs w:val="26"/>
              </w:rPr>
              <w:t>6</w:t>
            </w:r>
          </w:p>
        </w:tc>
        <w:tc>
          <w:tcPr>
            <w:tcW w:w="1560" w:type="dxa"/>
            <w:tcBorders>
              <w:top w:val="single" w:sz="4" w:space="0" w:color="auto"/>
              <w:left w:val="single" w:sz="4" w:space="0" w:color="auto"/>
              <w:bottom w:val="single" w:sz="4" w:space="0" w:color="auto"/>
              <w:right w:val="single" w:sz="4" w:space="0" w:color="auto"/>
            </w:tcBorders>
            <w:vAlign w:val="center"/>
          </w:tcPr>
          <w:p w14:paraId="4E1B50B0" w14:textId="77777777" w:rsidR="006F40C2" w:rsidRPr="00DA599E" w:rsidRDefault="006F40C2" w:rsidP="00581F60">
            <w:pPr>
              <w:spacing w:line="312" w:lineRule="auto"/>
              <w:rPr>
                <w:sz w:val="26"/>
                <w:szCs w:val="26"/>
              </w:rPr>
            </w:pPr>
            <w:r w:rsidRPr="00DA599E">
              <w:rPr>
                <w:sz w:val="26"/>
                <w:szCs w:val="26"/>
              </w:rPr>
              <w:t>Cyclone thu bụi</w:t>
            </w:r>
          </w:p>
        </w:tc>
        <w:tc>
          <w:tcPr>
            <w:tcW w:w="3591" w:type="dxa"/>
            <w:tcBorders>
              <w:top w:val="single" w:sz="4" w:space="0" w:color="auto"/>
              <w:left w:val="single" w:sz="4" w:space="0" w:color="auto"/>
              <w:bottom w:val="single" w:sz="4" w:space="0" w:color="auto"/>
              <w:right w:val="single" w:sz="4" w:space="0" w:color="auto"/>
            </w:tcBorders>
            <w:vAlign w:val="center"/>
          </w:tcPr>
          <w:p w14:paraId="08F34476" w14:textId="77777777" w:rsidR="006F40C2" w:rsidRPr="00DA599E" w:rsidRDefault="006F40C2" w:rsidP="00581F60">
            <w:pPr>
              <w:spacing w:line="312" w:lineRule="auto"/>
              <w:jc w:val="both"/>
              <w:rPr>
                <w:sz w:val="26"/>
                <w:szCs w:val="26"/>
              </w:rPr>
            </w:pPr>
            <w:r w:rsidRPr="00DA599E">
              <w:rPr>
                <w:sz w:val="26"/>
                <w:szCs w:val="26"/>
              </w:rPr>
              <w:t>- Kích thước: D x H = 2m x 10m</w:t>
            </w:r>
          </w:p>
          <w:p w14:paraId="77961225" w14:textId="77777777" w:rsidR="006F40C2" w:rsidRPr="00DA599E" w:rsidRDefault="006F40C2" w:rsidP="00581F60">
            <w:pPr>
              <w:spacing w:line="312" w:lineRule="auto"/>
              <w:jc w:val="both"/>
              <w:rPr>
                <w:sz w:val="26"/>
                <w:szCs w:val="26"/>
              </w:rPr>
            </w:pPr>
            <w:r w:rsidRPr="00DA599E">
              <w:rPr>
                <w:sz w:val="26"/>
                <w:szCs w:val="26"/>
              </w:rPr>
              <w:t>- Vật liệu: Thép CT3.</w:t>
            </w:r>
          </w:p>
        </w:tc>
        <w:tc>
          <w:tcPr>
            <w:tcW w:w="1080" w:type="dxa"/>
            <w:tcBorders>
              <w:top w:val="single" w:sz="4" w:space="0" w:color="auto"/>
              <w:left w:val="single" w:sz="4" w:space="0" w:color="auto"/>
              <w:bottom w:val="single" w:sz="4" w:space="0" w:color="auto"/>
              <w:right w:val="single" w:sz="4" w:space="0" w:color="auto"/>
            </w:tcBorders>
            <w:vAlign w:val="center"/>
          </w:tcPr>
          <w:p w14:paraId="534306E2" w14:textId="77777777" w:rsidR="006F40C2" w:rsidRPr="00DA599E" w:rsidRDefault="006F40C2" w:rsidP="00581F60">
            <w:pPr>
              <w:spacing w:line="312" w:lineRule="auto"/>
              <w:jc w:val="center"/>
              <w:rPr>
                <w:sz w:val="26"/>
                <w:szCs w:val="26"/>
              </w:rPr>
            </w:pPr>
            <w:r w:rsidRPr="00DA599E">
              <w:rPr>
                <w:sz w:val="26"/>
                <w:szCs w:val="26"/>
              </w:rPr>
              <w:t>Cái</w:t>
            </w:r>
          </w:p>
        </w:tc>
        <w:tc>
          <w:tcPr>
            <w:tcW w:w="2700" w:type="dxa"/>
            <w:tcBorders>
              <w:top w:val="single" w:sz="4" w:space="0" w:color="auto"/>
              <w:left w:val="single" w:sz="4" w:space="0" w:color="auto"/>
              <w:bottom w:val="single" w:sz="4" w:space="0" w:color="auto"/>
              <w:right w:val="single" w:sz="4" w:space="0" w:color="auto"/>
            </w:tcBorders>
            <w:vAlign w:val="center"/>
          </w:tcPr>
          <w:p w14:paraId="4D6BE63D" w14:textId="77777777" w:rsidR="006F40C2" w:rsidRPr="00DA599E" w:rsidRDefault="006F40C2" w:rsidP="00581F60">
            <w:pPr>
              <w:spacing w:line="312" w:lineRule="auto"/>
              <w:jc w:val="center"/>
              <w:rPr>
                <w:sz w:val="26"/>
                <w:szCs w:val="26"/>
              </w:rPr>
            </w:pPr>
            <w:r w:rsidRPr="00DA599E">
              <w:rPr>
                <w:sz w:val="26"/>
                <w:szCs w:val="26"/>
              </w:rPr>
              <w:t>16</w:t>
            </w:r>
          </w:p>
        </w:tc>
        <w:tc>
          <w:tcPr>
            <w:tcW w:w="4605" w:type="dxa"/>
            <w:vMerge/>
            <w:tcBorders>
              <w:left w:val="single" w:sz="4" w:space="0" w:color="auto"/>
              <w:right w:val="single" w:sz="4" w:space="0" w:color="auto"/>
            </w:tcBorders>
          </w:tcPr>
          <w:p w14:paraId="3F6C9FB5" w14:textId="77777777" w:rsidR="006F40C2" w:rsidRPr="00DA599E" w:rsidRDefault="006F40C2" w:rsidP="00581F60">
            <w:pPr>
              <w:spacing w:line="312" w:lineRule="auto"/>
              <w:jc w:val="center"/>
              <w:rPr>
                <w:sz w:val="26"/>
                <w:szCs w:val="26"/>
              </w:rPr>
            </w:pPr>
          </w:p>
        </w:tc>
      </w:tr>
      <w:tr w:rsidR="00DA599E" w:rsidRPr="00DA599E" w14:paraId="28125CEE" w14:textId="77777777" w:rsidTr="008D0960">
        <w:trPr>
          <w:jc w:val="center"/>
        </w:trPr>
        <w:tc>
          <w:tcPr>
            <w:tcW w:w="14107" w:type="dxa"/>
            <w:gridSpan w:val="7"/>
            <w:tcBorders>
              <w:top w:val="single" w:sz="4" w:space="0" w:color="auto"/>
              <w:left w:val="single" w:sz="4" w:space="0" w:color="auto"/>
              <w:bottom w:val="single" w:sz="4" w:space="0" w:color="auto"/>
              <w:right w:val="single" w:sz="4" w:space="0" w:color="auto"/>
            </w:tcBorders>
            <w:vAlign w:val="center"/>
          </w:tcPr>
          <w:p w14:paraId="03C1421F" w14:textId="77777777" w:rsidR="006F40C2" w:rsidRPr="00DA599E" w:rsidRDefault="006F40C2" w:rsidP="00581F60">
            <w:pPr>
              <w:spacing w:line="312" w:lineRule="auto"/>
              <w:jc w:val="center"/>
              <w:rPr>
                <w:sz w:val="26"/>
                <w:szCs w:val="26"/>
              </w:rPr>
            </w:pPr>
            <w:r w:rsidRPr="00DA599E">
              <w:rPr>
                <w:b/>
                <w:sz w:val="26"/>
                <w:szCs w:val="26"/>
              </w:rPr>
              <w:t>Hệ thống xử lý bụi gỗ nhà xưởng G</w:t>
            </w:r>
          </w:p>
        </w:tc>
      </w:tr>
      <w:tr w:rsidR="00DA599E" w:rsidRPr="00DA599E" w14:paraId="2F6F59CB" w14:textId="77777777" w:rsidTr="0018282D">
        <w:trPr>
          <w:gridAfter w:val="1"/>
          <w:wAfter w:w="9" w:type="dxa"/>
          <w:jc w:val="center"/>
        </w:trPr>
        <w:tc>
          <w:tcPr>
            <w:tcW w:w="562" w:type="dxa"/>
            <w:tcBorders>
              <w:top w:val="single" w:sz="4" w:space="0" w:color="auto"/>
              <w:left w:val="single" w:sz="4" w:space="0" w:color="auto"/>
              <w:bottom w:val="single" w:sz="4" w:space="0" w:color="auto"/>
              <w:right w:val="single" w:sz="4" w:space="0" w:color="auto"/>
            </w:tcBorders>
            <w:vAlign w:val="center"/>
          </w:tcPr>
          <w:p w14:paraId="6383DCBE" w14:textId="77777777" w:rsidR="006F40C2" w:rsidRPr="00DA599E" w:rsidRDefault="006F40C2" w:rsidP="00581F60">
            <w:pPr>
              <w:spacing w:line="312" w:lineRule="auto"/>
              <w:jc w:val="center"/>
              <w:rPr>
                <w:sz w:val="26"/>
                <w:szCs w:val="26"/>
              </w:rPr>
            </w:pPr>
            <w:r w:rsidRPr="00DA599E">
              <w:rPr>
                <w:sz w:val="26"/>
                <w:szCs w:val="26"/>
              </w:rPr>
              <w:t>1</w:t>
            </w:r>
          </w:p>
        </w:tc>
        <w:tc>
          <w:tcPr>
            <w:tcW w:w="1560" w:type="dxa"/>
            <w:tcBorders>
              <w:top w:val="single" w:sz="4" w:space="0" w:color="auto"/>
              <w:left w:val="single" w:sz="4" w:space="0" w:color="auto"/>
              <w:bottom w:val="single" w:sz="4" w:space="0" w:color="auto"/>
              <w:right w:val="single" w:sz="4" w:space="0" w:color="auto"/>
            </w:tcBorders>
            <w:vAlign w:val="center"/>
          </w:tcPr>
          <w:p w14:paraId="54B84D66" w14:textId="77777777" w:rsidR="006F40C2" w:rsidRPr="00DA599E" w:rsidRDefault="006F40C2" w:rsidP="00581F60">
            <w:pPr>
              <w:spacing w:line="312" w:lineRule="auto"/>
              <w:rPr>
                <w:sz w:val="26"/>
                <w:szCs w:val="26"/>
              </w:rPr>
            </w:pPr>
            <w:r w:rsidRPr="00DA599E">
              <w:rPr>
                <w:sz w:val="26"/>
                <w:szCs w:val="26"/>
              </w:rPr>
              <w:t>Quy trình công nghệ</w:t>
            </w:r>
          </w:p>
        </w:tc>
        <w:tc>
          <w:tcPr>
            <w:tcW w:w="3591" w:type="dxa"/>
            <w:tcBorders>
              <w:top w:val="single" w:sz="4" w:space="0" w:color="auto"/>
              <w:left w:val="single" w:sz="4" w:space="0" w:color="auto"/>
              <w:bottom w:val="single" w:sz="4" w:space="0" w:color="auto"/>
              <w:right w:val="single" w:sz="4" w:space="0" w:color="auto"/>
            </w:tcBorders>
            <w:vAlign w:val="center"/>
          </w:tcPr>
          <w:p w14:paraId="3D7E1CDE" w14:textId="77777777" w:rsidR="006F40C2" w:rsidRPr="00DA599E" w:rsidRDefault="006F40C2" w:rsidP="00581F60">
            <w:pPr>
              <w:spacing w:line="312" w:lineRule="auto"/>
              <w:jc w:val="both"/>
              <w:rPr>
                <w:sz w:val="26"/>
                <w:szCs w:val="26"/>
              </w:rPr>
            </w:pPr>
            <w:r w:rsidRPr="00DA599E">
              <w:rPr>
                <w:sz w:val="26"/>
                <w:szCs w:val="26"/>
              </w:rPr>
              <w:t>Bụi gỗ từ máy cưa, cắt, …. → đường ống thu gom → quạt hút → cyclone → thoát ra môi trường</w:t>
            </w:r>
          </w:p>
        </w:tc>
        <w:tc>
          <w:tcPr>
            <w:tcW w:w="1080" w:type="dxa"/>
            <w:tcBorders>
              <w:top w:val="single" w:sz="4" w:space="0" w:color="auto"/>
              <w:left w:val="single" w:sz="4" w:space="0" w:color="auto"/>
              <w:bottom w:val="single" w:sz="4" w:space="0" w:color="auto"/>
              <w:right w:val="single" w:sz="4" w:space="0" w:color="auto"/>
            </w:tcBorders>
            <w:vAlign w:val="center"/>
          </w:tcPr>
          <w:p w14:paraId="2A26502F" w14:textId="77777777" w:rsidR="006F40C2" w:rsidRPr="00DA599E" w:rsidRDefault="006F40C2" w:rsidP="00581F60">
            <w:pPr>
              <w:spacing w:line="312" w:lineRule="auto"/>
              <w:jc w:val="center"/>
              <w:rPr>
                <w:sz w:val="26"/>
                <w:szCs w:val="26"/>
              </w:rPr>
            </w:pPr>
            <w:r w:rsidRPr="00DA599E">
              <w:rPr>
                <w:sz w:val="26"/>
                <w:szCs w:val="26"/>
              </w:rPr>
              <w:t>Hệ thống</w:t>
            </w:r>
          </w:p>
        </w:tc>
        <w:tc>
          <w:tcPr>
            <w:tcW w:w="2700" w:type="dxa"/>
            <w:tcBorders>
              <w:top w:val="single" w:sz="4" w:space="0" w:color="auto"/>
              <w:left w:val="single" w:sz="4" w:space="0" w:color="auto"/>
              <w:bottom w:val="single" w:sz="4" w:space="0" w:color="auto"/>
              <w:right w:val="single" w:sz="4" w:space="0" w:color="auto"/>
            </w:tcBorders>
            <w:vAlign w:val="center"/>
          </w:tcPr>
          <w:p w14:paraId="1ADEE541" w14:textId="77777777" w:rsidR="006F40C2" w:rsidRPr="00DA599E" w:rsidRDefault="006F40C2" w:rsidP="00581F60">
            <w:pPr>
              <w:spacing w:line="312" w:lineRule="auto"/>
              <w:jc w:val="center"/>
              <w:rPr>
                <w:sz w:val="26"/>
                <w:szCs w:val="26"/>
              </w:rPr>
            </w:pPr>
            <w:r w:rsidRPr="00DA599E">
              <w:rPr>
                <w:sz w:val="26"/>
                <w:szCs w:val="26"/>
              </w:rPr>
              <w:t>2</w:t>
            </w:r>
          </w:p>
        </w:tc>
        <w:tc>
          <w:tcPr>
            <w:tcW w:w="4605" w:type="dxa"/>
            <w:vMerge w:val="restart"/>
            <w:tcBorders>
              <w:top w:val="single" w:sz="4" w:space="0" w:color="auto"/>
              <w:left w:val="single" w:sz="4" w:space="0" w:color="auto"/>
              <w:right w:val="single" w:sz="4" w:space="0" w:color="auto"/>
            </w:tcBorders>
          </w:tcPr>
          <w:p w14:paraId="740DC1B5" w14:textId="72EE910C" w:rsidR="006F40C2" w:rsidRPr="00DA599E" w:rsidRDefault="006F40C2" w:rsidP="00581F60">
            <w:pPr>
              <w:spacing w:line="312" w:lineRule="auto"/>
              <w:jc w:val="center"/>
              <w:rPr>
                <w:noProof/>
                <w:sz w:val="26"/>
                <w:szCs w:val="26"/>
              </w:rPr>
            </w:pPr>
          </w:p>
          <w:p w14:paraId="453F61E2" w14:textId="29859B79" w:rsidR="00381E25" w:rsidRPr="00DA599E" w:rsidRDefault="00381E25" w:rsidP="00581F60">
            <w:pPr>
              <w:spacing w:line="312" w:lineRule="auto"/>
              <w:jc w:val="center"/>
              <w:rPr>
                <w:noProof/>
                <w:sz w:val="26"/>
                <w:szCs w:val="26"/>
              </w:rPr>
            </w:pPr>
          </w:p>
          <w:p w14:paraId="05AA36CB" w14:textId="7D5AF257" w:rsidR="00381E25" w:rsidRPr="00DA599E" w:rsidRDefault="00381E25" w:rsidP="00581F60">
            <w:pPr>
              <w:spacing w:line="312" w:lineRule="auto"/>
              <w:jc w:val="center"/>
              <w:rPr>
                <w:noProof/>
                <w:sz w:val="26"/>
                <w:szCs w:val="26"/>
              </w:rPr>
            </w:pPr>
          </w:p>
          <w:p w14:paraId="250FF71B" w14:textId="77777777" w:rsidR="00381E25" w:rsidRPr="00DA599E" w:rsidRDefault="00381E25" w:rsidP="00581F60">
            <w:pPr>
              <w:spacing w:line="312" w:lineRule="auto"/>
              <w:jc w:val="center"/>
              <w:rPr>
                <w:noProof/>
                <w:sz w:val="26"/>
                <w:szCs w:val="26"/>
              </w:rPr>
            </w:pPr>
          </w:p>
          <w:p w14:paraId="4186ABDB" w14:textId="63198A07" w:rsidR="00381E25" w:rsidRPr="00DA599E" w:rsidRDefault="00381E25" w:rsidP="00581F60">
            <w:pPr>
              <w:spacing w:line="312" w:lineRule="auto"/>
              <w:jc w:val="center"/>
              <w:rPr>
                <w:sz w:val="26"/>
                <w:szCs w:val="26"/>
              </w:rPr>
            </w:pPr>
            <w:r w:rsidRPr="00DA599E">
              <w:rPr>
                <w:noProof/>
                <w:sz w:val="26"/>
                <w:szCs w:val="26"/>
              </w:rPr>
              <w:lastRenderedPageBreak/>
              <w:drawing>
                <wp:inline distT="0" distB="0" distL="0" distR="0" wp14:anchorId="65D10A67" wp14:editId="201D90A2">
                  <wp:extent cx="2787264" cy="2090393"/>
                  <wp:effectExtent l="0" t="0" r="0" b="5715"/>
                  <wp:docPr id="130" name="Picture 130" descr="E:\HO SO TRANG - HX\1. DTM\2. DTM ĐANG LÀM\27. DTM RK\HINH ANH KHAO SAT\CONG TY RK\CÔNG TRINH MT\HTXLKT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E:\HO SO TRANG - HX\1. DTM\2. DTM ĐANG LÀM\27. DTM RK\HINH ANH KHAO SAT\CONG TY RK\CÔNG TRINH MT\HTXLKT 6.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87264" cy="2090393"/>
                          </a:xfrm>
                          <a:prstGeom prst="rect">
                            <a:avLst/>
                          </a:prstGeom>
                          <a:noFill/>
                          <a:ln>
                            <a:noFill/>
                          </a:ln>
                        </pic:spPr>
                      </pic:pic>
                    </a:graphicData>
                  </a:graphic>
                </wp:inline>
              </w:drawing>
            </w:r>
          </w:p>
          <w:p w14:paraId="4ECD2774" w14:textId="67028900" w:rsidR="006F40C2" w:rsidRPr="00DA599E" w:rsidRDefault="006F40C2" w:rsidP="00581F60">
            <w:pPr>
              <w:spacing w:line="312" w:lineRule="auto"/>
              <w:jc w:val="center"/>
              <w:rPr>
                <w:sz w:val="26"/>
                <w:szCs w:val="26"/>
              </w:rPr>
            </w:pPr>
          </w:p>
        </w:tc>
      </w:tr>
      <w:tr w:rsidR="00DA599E" w:rsidRPr="00DA599E" w14:paraId="37D57026" w14:textId="77777777" w:rsidTr="0018282D">
        <w:trPr>
          <w:gridAfter w:val="1"/>
          <w:wAfter w:w="9" w:type="dxa"/>
          <w:jc w:val="center"/>
        </w:trPr>
        <w:tc>
          <w:tcPr>
            <w:tcW w:w="562" w:type="dxa"/>
            <w:tcBorders>
              <w:top w:val="single" w:sz="4" w:space="0" w:color="auto"/>
              <w:left w:val="single" w:sz="4" w:space="0" w:color="auto"/>
              <w:bottom w:val="single" w:sz="4" w:space="0" w:color="auto"/>
              <w:right w:val="single" w:sz="4" w:space="0" w:color="auto"/>
            </w:tcBorders>
            <w:vAlign w:val="center"/>
          </w:tcPr>
          <w:p w14:paraId="5DD4939E" w14:textId="77777777" w:rsidR="006F40C2" w:rsidRPr="00DA599E" w:rsidRDefault="006F40C2" w:rsidP="00581F60">
            <w:pPr>
              <w:spacing w:line="312" w:lineRule="auto"/>
              <w:jc w:val="center"/>
              <w:rPr>
                <w:sz w:val="26"/>
                <w:szCs w:val="26"/>
              </w:rPr>
            </w:pPr>
            <w:r w:rsidRPr="00DA599E">
              <w:rPr>
                <w:sz w:val="26"/>
                <w:szCs w:val="26"/>
              </w:rPr>
              <w:t>2</w:t>
            </w:r>
          </w:p>
        </w:tc>
        <w:tc>
          <w:tcPr>
            <w:tcW w:w="1560" w:type="dxa"/>
            <w:tcBorders>
              <w:top w:val="single" w:sz="4" w:space="0" w:color="auto"/>
              <w:left w:val="single" w:sz="4" w:space="0" w:color="auto"/>
              <w:bottom w:val="single" w:sz="4" w:space="0" w:color="auto"/>
              <w:right w:val="single" w:sz="4" w:space="0" w:color="auto"/>
            </w:tcBorders>
            <w:vAlign w:val="center"/>
          </w:tcPr>
          <w:p w14:paraId="3F2FEA31" w14:textId="77777777" w:rsidR="006F40C2" w:rsidRPr="00DA599E" w:rsidRDefault="006F40C2" w:rsidP="00581F60">
            <w:pPr>
              <w:spacing w:line="312" w:lineRule="auto"/>
              <w:rPr>
                <w:sz w:val="26"/>
                <w:szCs w:val="26"/>
              </w:rPr>
            </w:pPr>
            <w:r w:rsidRPr="00DA599E">
              <w:rPr>
                <w:sz w:val="26"/>
                <w:szCs w:val="26"/>
              </w:rPr>
              <w:t xml:space="preserve">Ống hút </w:t>
            </w:r>
          </w:p>
        </w:tc>
        <w:tc>
          <w:tcPr>
            <w:tcW w:w="3591" w:type="dxa"/>
            <w:tcBorders>
              <w:top w:val="single" w:sz="4" w:space="0" w:color="auto"/>
              <w:left w:val="single" w:sz="4" w:space="0" w:color="auto"/>
              <w:bottom w:val="single" w:sz="4" w:space="0" w:color="auto"/>
              <w:right w:val="single" w:sz="4" w:space="0" w:color="auto"/>
            </w:tcBorders>
            <w:vAlign w:val="center"/>
          </w:tcPr>
          <w:p w14:paraId="2C3832D1" w14:textId="77777777" w:rsidR="006F40C2" w:rsidRPr="00DA599E" w:rsidRDefault="006F40C2" w:rsidP="00581F60">
            <w:pPr>
              <w:spacing w:line="312" w:lineRule="auto"/>
              <w:jc w:val="both"/>
              <w:rPr>
                <w:sz w:val="26"/>
                <w:szCs w:val="26"/>
              </w:rPr>
            </w:pPr>
            <w:r w:rsidRPr="00DA599E">
              <w:rPr>
                <w:sz w:val="26"/>
                <w:szCs w:val="26"/>
              </w:rPr>
              <w:t>- Đường kính:</w:t>
            </w:r>
            <w:r w:rsidRPr="00DA599E">
              <w:rPr>
                <w:sz w:val="26"/>
                <w:szCs w:val="26"/>
                <w:lang w:val="pt-BR"/>
              </w:rPr>
              <w:t xml:space="preserve"> </w:t>
            </w:r>
            <w:r w:rsidRPr="00DA599E">
              <w:rPr>
                <w:sz w:val="26"/>
                <w:szCs w:val="26"/>
                <w:lang w:val="pt-BR"/>
              </w:rPr>
              <w:sym w:font="Symbol" w:char="F0C6"/>
            </w:r>
            <w:r w:rsidRPr="00DA599E">
              <w:rPr>
                <w:sz w:val="26"/>
                <w:szCs w:val="26"/>
                <w:lang w:val="pt-BR"/>
              </w:rPr>
              <w:t>110</w:t>
            </w:r>
            <w:r w:rsidRPr="00DA599E">
              <w:rPr>
                <w:sz w:val="26"/>
                <w:szCs w:val="26"/>
              </w:rPr>
              <w:t>.</w:t>
            </w:r>
          </w:p>
          <w:p w14:paraId="03024DAD" w14:textId="2EE9F164" w:rsidR="006F40C2" w:rsidRPr="00DA599E" w:rsidRDefault="006F40C2" w:rsidP="00581F60">
            <w:pPr>
              <w:spacing w:line="312" w:lineRule="auto"/>
              <w:jc w:val="both"/>
              <w:rPr>
                <w:sz w:val="26"/>
                <w:szCs w:val="26"/>
              </w:rPr>
            </w:pPr>
            <w:r w:rsidRPr="00DA599E">
              <w:rPr>
                <w:sz w:val="26"/>
                <w:szCs w:val="26"/>
              </w:rPr>
              <w:t>- Vật liệu: Ống ruột g</w:t>
            </w:r>
            <w:r w:rsidR="001D1BAC" w:rsidRPr="00DA599E">
              <w:rPr>
                <w:sz w:val="26"/>
                <w:szCs w:val="26"/>
              </w:rPr>
              <w:t>i</w:t>
            </w:r>
            <w:r w:rsidRPr="00DA599E">
              <w:rPr>
                <w:sz w:val="26"/>
                <w:szCs w:val="26"/>
              </w:rPr>
              <w:t xml:space="preserve">à PP, PVC. </w:t>
            </w:r>
          </w:p>
        </w:tc>
        <w:tc>
          <w:tcPr>
            <w:tcW w:w="1080" w:type="dxa"/>
            <w:tcBorders>
              <w:top w:val="single" w:sz="4" w:space="0" w:color="auto"/>
              <w:left w:val="single" w:sz="4" w:space="0" w:color="auto"/>
              <w:bottom w:val="single" w:sz="4" w:space="0" w:color="auto"/>
              <w:right w:val="single" w:sz="4" w:space="0" w:color="auto"/>
            </w:tcBorders>
            <w:vAlign w:val="center"/>
          </w:tcPr>
          <w:p w14:paraId="0A6A9FD9" w14:textId="77777777" w:rsidR="006F40C2" w:rsidRPr="00DA599E" w:rsidRDefault="006F40C2" w:rsidP="00581F60">
            <w:pPr>
              <w:spacing w:line="312" w:lineRule="auto"/>
              <w:jc w:val="center"/>
              <w:rPr>
                <w:sz w:val="26"/>
                <w:szCs w:val="26"/>
              </w:rPr>
            </w:pPr>
            <w:r w:rsidRPr="00DA599E">
              <w:rPr>
                <w:sz w:val="26"/>
                <w:szCs w:val="26"/>
              </w:rPr>
              <w:t>Cái</w:t>
            </w:r>
          </w:p>
        </w:tc>
        <w:tc>
          <w:tcPr>
            <w:tcW w:w="2700" w:type="dxa"/>
            <w:tcBorders>
              <w:top w:val="single" w:sz="4" w:space="0" w:color="auto"/>
              <w:left w:val="single" w:sz="4" w:space="0" w:color="auto"/>
              <w:bottom w:val="single" w:sz="4" w:space="0" w:color="auto"/>
              <w:right w:val="single" w:sz="4" w:space="0" w:color="auto"/>
            </w:tcBorders>
            <w:vAlign w:val="center"/>
          </w:tcPr>
          <w:p w14:paraId="3782EB93" w14:textId="77777777" w:rsidR="006F40C2" w:rsidRPr="00DA599E" w:rsidRDefault="006F40C2" w:rsidP="00581F60">
            <w:pPr>
              <w:spacing w:line="312" w:lineRule="auto"/>
              <w:jc w:val="center"/>
              <w:rPr>
                <w:sz w:val="26"/>
                <w:szCs w:val="26"/>
              </w:rPr>
            </w:pPr>
            <w:r w:rsidRPr="00DA599E">
              <w:rPr>
                <w:sz w:val="26"/>
                <w:szCs w:val="26"/>
              </w:rPr>
              <w:t>130</w:t>
            </w:r>
          </w:p>
        </w:tc>
        <w:tc>
          <w:tcPr>
            <w:tcW w:w="4605" w:type="dxa"/>
            <w:vMerge/>
            <w:tcBorders>
              <w:left w:val="single" w:sz="4" w:space="0" w:color="auto"/>
              <w:right w:val="single" w:sz="4" w:space="0" w:color="auto"/>
            </w:tcBorders>
          </w:tcPr>
          <w:p w14:paraId="34944986" w14:textId="77777777" w:rsidR="006F40C2" w:rsidRPr="00DA599E" w:rsidRDefault="006F40C2" w:rsidP="00581F60">
            <w:pPr>
              <w:spacing w:line="312" w:lineRule="auto"/>
              <w:jc w:val="center"/>
              <w:rPr>
                <w:sz w:val="26"/>
                <w:szCs w:val="26"/>
              </w:rPr>
            </w:pPr>
          </w:p>
        </w:tc>
      </w:tr>
      <w:tr w:rsidR="00DA599E" w:rsidRPr="00DA599E" w14:paraId="2AD74CC7" w14:textId="77777777" w:rsidTr="0018282D">
        <w:trPr>
          <w:gridAfter w:val="1"/>
          <w:wAfter w:w="9" w:type="dxa"/>
          <w:jc w:val="center"/>
        </w:trPr>
        <w:tc>
          <w:tcPr>
            <w:tcW w:w="562" w:type="dxa"/>
            <w:tcBorders>
              <w:top w:val="single" w:sz="4" w:space="0" w:color="auto"/>
              <w:left w:val="single" w:sz="4" w:space="0" w:color="auto"/>
              <w:bottom w:val="single" w:sz="4" w:space="0" w:color="auto"/>
              <w:right w:val="single" w:sz="4" w:space="0" w:color="auto"/>
            </w:tcBorders>
            <w:vAlign w:val="center"/>
          </w:tcPr>
          <w:p w14:paraId="123C2CD0" w14:textId="77777777" w:rsidR="006F40C2" w:rsidRPr="00DA599E" w:rsidRDefault="006F40C2" w:rsidP="00581F60">
            <w:pPr>
              <w:spacing w:line="312" w:lineRule="auto"/>
              <w:jc w:val="center"/>
              <w:rPr>
                <w:sz w:val="26"/>
                <w:szCs w:val="26"/>
              </w:rPr>
            </w:pPr>
            <w:r w:rsidRPr="00DA599E">
              <w:rPr>
                <w:sz w:val="26"/>
                <w:szCs w:val="26"/>
              </w:rPr>
              <w:lastRenderedPageBreak/>
              <w:t>3</w:t>
            </w:r>
          </w:p>
        </w:tc>
        <w:tc>
          <w:tcPr>
            <w:tcW w:w="1560" w:type="dxa"/>
            <w:tcBorders>
              <w:top w:val="single" w:sz="4" w:space="0" w:color="auto"/>
              <w:left w:val="single" w:sz="4" w:space="0" w:color="auto"/>
              <w:bottom w:val="single" w:sz="4" w:space="0" w:color="auto"/>
              <w:right w:val="single" w:sz="4" w:space="0" w:color="auto"/>
            </w:tcBorders>
            <w:vAlign w:val="center"/>
          </w:tcPr>
          <w:p w14:paraId="298FD439" w14:textId="77777777" w:rsidR="006F40C2" w:rsidRPr="00DA599E" w:rsidRDefault="006F40C2" w:rsidP="00581F60">
            <w:pPr>
              <w:spacing w:line="312" w:lineRule="auto"/>
              <w:rPr>
                <w:sz w:val="26"/>
                <w:szCs w:val="26"/>
              </w:rPr>
            </w:pPr>
            <w:r w:rsidRPr="00DA599E">
              <w:rPr>
                <w:sz w:val="26"/>
                <w:szCs w:val="26"/>
              </w:rPr>
              <w:t>Quạt hút</w:t>
            </w:r>
          </w:p>
        </w:tc>
        <w:tc>
          <w:tcPr>
            <w:tcW w:w="3591" w:type="dxa"/>
            <w:tcBorders>
              <w:top w:val="single" w:sz="4" w:space="0" w:color="auto"/>
              <w:left w:val="single" w:sz="4" w:space="0" w:color="auto"/>
              <w:bottom w:val="single" w:sz="4" w:space="0" w:color="auto"/>
              <w:right w:val="single" w:sz="4" w:space="0" w:color="auto"/>
            </w:tcBorders>
            <w:vAlign w:val="center"/>
          </w:tcPr>
          <w:p w14:paraId="0DCD4C14" w14:textId="667E772E" w:rsidR="006F40C2" w:rsidRPr="00DA599E" w:rsidRDefault="00E70CE4" w:rsidP="00F53353">
            <w:pPr>
              <w:spacing w:line="312" w:lineRule="auto"/>
              <w:jc w:val="both"/>
              <w:rPr>
                <w:sz w:val="26"/>
                <w:szCs w:val="26"/>
              </w:rPr>
            </w:pPr>
            <w:r w:rsidRPr="00DA599E">
              <w:rPr>
                <w:rStyle w:val="fontstyle01"/>
                <w:color w:val="auto"/>
              </w:rPr>
              <w:t xml:space="preserve">- Công suất: </w:t>
            </w:r>
            <w:r w:rsidR="00F53353" w:rsidRPr="00DA599E">
              <w:rPr>
                <w:rStyle w:val="fontstyle01"/>
                <w:color w:val="auto"/>
              </w:rPr>
              <w:t>12</w:t>
            </w:r>
            <w:r w:rsidR="00F53353" w:rsidRPr="00DA599E">
              <w:rPr>
                <w:rStyle w:val="fontstyle01"/>
                <w:color w:val="auto"/>
                <w:lang w:val="vi-VN"/>
              </w:rPr>
              <w:t>.000 m</w:t>
            </w:r>
            <w:r w:rsidR="00F53353" w:rsidRPr="00DA599E">
              <w:rPr>
                <w:rStyle w:val="fontstyle01"/>
                <w:color w:val="auto"/>
                <w:vertAlign w:val="superscript"/>
                <w:lang w:val="vi-VN"/>
              </w:rPr>
              <w:t>3</w:t>
            </w:r>
            <w:r w:rsidR="00F53353" w:rsidRPr="00DA599E">
              <w:rPr>
                <w:rStyle w:val="fontstyle01"/>
                <w:color w:val="auto"/>
                <w:lang w:val="vi-VN"/>
              </w:rPr>
              <w:t>/h</w:t>
            </w:r>
            <w:r w:rsidR="00F53353" w:rsidRPr="00DA599E">
              <w:rPr>
                <w:rStyle w:val="fontstyle01"/>
                <w:color w:val="auto"/>
              </w:rPr>
              <w:t>.</w:t>
            </w:r>
          </w:p>
        </w:tc>
        <w:tc>
          <w:tcPr>
            <w:tcW w:w="1080" w:type="dxa"/>
            <w:tcBorders>
              <w:top w:val="single" w:sz="4" w:space="0" w:color="auto"/>
              <w:left w:val="single" w:sz="4" w:space="0" w:color="auto"/>
              <w:bottom w:val="single" w:sz="4" w:space="0" w:color="auto"/>
              <w:right w:val="single" w:sz="4" w:space="0" w:color="auto"/>
            </w:tcBorders>
            <w:vAlign w:val="center"/>
          </w:tcPr>
          <w:p w14:paraId="17EC45AE" w14:textId="77777777" w:rsidR="006F40C2" w:rsidRPr="00DA599E" w:rsidRDefault="006F40C2" w:rsidP="00581F60">
            <w:pPr>
              <w:spacing w:line="312" w:lineRule="auto"/>
              <w:jc w:val="center"/>
              <w:rPr>
                <w:sz w:val="26"/>
                <w:szCs w:val="26"/>
              </w:rPr>
            </w:pPr>
            <w:r w:rsidRPr="00DA599E">
              <w:rPr>
                <w:sz w:val="26"/>
                <w:szCs w:val="26"/>
              </w:rPr>
              <w:t xml:space="preserve">Cái </w:t>
            </w:r>
          </w:p>
        </w:tc>
        <w:tc>
          <w:tcPr>
            <w:tcW w:w="2700" w:type="dxa"/>
            <w:tcBorders>
              <w:top w:val="single" w:sz="4" w:space="0" w:color="auto"/>
              <w:left w:val="single" w:sz="4" w:space="0" w:color="auto"/>
              <w:bottom w:val="single" w:sz="4" w:space="0" w:color="auto"/>
              <w:right w:val="single" w:sz="4" w:space="0" w:color="auto"/>
            </w:tcBorders>
            <w:vAlign w:val="center"/>
          </w:tcPr>
          <w:p w14:paraId="5E39D058" w14:textId="77777777" w:rsidR="006F40C2" w:rsidRPr="00DA599E" w:rsidRDefault="006F40C2" w:rsidP="00581F60">
            <w:pPr>
              <w:spacing w:line="312" w:lineRule="auto"/>
              <w:jc w:val="center"/>
              <w:rPr>
                <w:sz w:val="26"/>
                <w:szCs w:val="26"/>
              </w:rPr>
            </w:pPr>
            <w:r w:rsidRPr="00DA599E">
              <w:rPr>
                <w:sz w:val="26"/>
                <w:szCs w:val="26"/>
              </w:rPr>
              <w:t>6</w:t>
            </w:r>
          </w:p>
        </w:tc>
        <w:tc>
          <w:tcPr>
            <w:tcW w:w="4605" w:type="dxa"/>
            <w:vMerge/>
            <w:tcBorders>
              <w:left w:val="single" w:sz="4" w:space="0" w:color="auto"/>
              <w:right w:val="single" w:sz="4" w:space="0" w:color="auto"/>
            </w:tcBorders>
          </w:tcPr>
          <w:p w14:paraId="6AFA9948" w14:textId="77777777" w:rsidR="006F40C2" w:rsidRPr="00DA599E" w:rsidRDefault="006F40C2" w:rsidP="00581F60">
            <w:pPr>
              <w:spacing w:line="312" w:lineRule="auto"/>
              <w:jc w:val="center"/>
              <w:rPr>
                <w:sz w:val="26"/>
                <w:szCs w:val="26"/>
              </w:rPr>
            </w:pPr>
          </w:p>
        </w:tc>
      </w:tr>
      <w:tr w:rsidR="00DA599E" w:rsidRPr="00DA599E" w14:paraId="14006C59" w14:textId="77777777" w:rsidTr="0018282D">
        <w:trPr>
          <w:gridAfter w:val="1"/>
          <w:wAfter w:w="9" w:type="dxa"/>
          <w:jc w:val="center"/>
        </w:trPr>
        <w:tc>
          <w:tcPr>
            <w:tcW w:w="562" w:type="dxa"/>
            <w:tcBorders>
              <w:top w:val="single" w:sz="4" w:space="0" w:color="auto"/>
              <w:left w:val="single" w:sz="4" w:space="0" w:color="auto"/>
              <w:bottom w:val="single" w:sz="4" w:space="0" w:color="auto"/>
              <w:right w:val="single" w:sz="4" w:space="0" w:color="auto"/>
            </w:tcBorders>
            <w:vAlign w:val="center"/>
          </w:tcPr>
          <w:p w14:paraId="20A93E3E" w14:textId="77777777" w:rsidR="006F40C2" w:rsidRPr="00DA599E" w:rsidRDefault="006F40C2" w:rsidP="00581F60">
            <w:pPr>
              <w:spacing w:line="312" w:lineRule="auto"/>
              <w:jc w:val="center"/>
              <w:rPr>
                <w:sz w:val="26"/>
                <w:szCs w:val="26"/>
              </w:rPr>
            </w:pPr>
            <w:r w:rsidRPr="00DA599E">
              <w:rPr>
                <w:sz w:val="26"/>
                <w:szCs w:val="26"/>
              </w:rPr>
              <w:t>4</w:t>
            </w:r>
          </w:p>
        </w:tc>
        <w:tc>
          <w:tcPr>
            <w:tcW w:w="1560" w:type="dxa"/>
            <w:tcBorders>
              <w:top w:val="single" w:sz="4" w:space="0" w:color="auto"/>
              <w:left w:val="single" w:sz="4" w:space="0" w:color="auto"/>
              <w:bottom w:val="single" w:sz="4" w:space="0" w:color="auto"/>
              <w:right w:val="single" w:sz="4" w:space="0" w:color="auto"/>
            </w:tcBorders>
            <w:vAlign w:val="center"/>
          </w:tcPr>
          <w:p w14:paraId="17C5A319" w14:textId="77777777" w:rsidR="006F40C2" w:rsidRPr="00DA599E" w:rsidRDefault="006F40C2" w:rsidP="00581F60">
            <w:pPr>
              <w:spacing w:line="312" w:lineRule="auto"/>
              <w:rPr>
                <w:sz w:val="26"/>
                <w:szCs w:val="26"/>
              </w:rPr>
            </w:pPr>
            <w:r w:rsidRPr="00DA599E">
              <w:rPr>
                <w:sz w:val="26"/>
                <w:szCs w:val="26"/>
              </w:rPr>
              <w:t>Hệ thống ống nhánh</w:t>
            </w:r>
          </w:p>
        </w:tc>
        <w:tc>
          <w:tcPr>
            <w:tcW w:w="3591" w:type="dxa"/>
            <w:tcBorders>
              <w:top w:val="single" w:sz="4" w:space="0" w:color="auto"/>
              <w:left w:val="single" w:sz="4" w:space="0" w:color="auto"/>
              <w:bottom w:val="single" w:sz="4" w:space="0" w:color="auto"/>
              <w:right w:val="single" w:sz="4" w:space="0" w:color="auto"/>
            </w:tcBorders>
            <w:vAlign w:val="center"/>
          </w:tcPr>
          <w:p w14:paraId="140EB001" w14:textId="77777777" w:rsidR="006F40C2" w:rsidRPr="00DA599E" w:rsidRDefault="006F40C2" w:rsidP="00581F60">
            <w:pPr>
              <w:spacing w:line="312" w:lineRule="auto"/>
              <w:jc w:val="both"/>
              <w:rPr>
                <w:sz w:val="26"/>
                <w:szCs w:val="26"/>
              </w:rPr>
            </w:pPr>
            <w:r w:rsidRPr="00DA599E">
              <w:rPr>
                <w:sz w:val="26"/>
                <w:szCs w:val="26"/>
              </w:rPr>
              <w:t xml:space="preserve">- Đường kính: </w:t>
            </w:r>
            <w:r w:rsidRPr="00DA599E">
              <w:rPr>
                <w:sz w:val="26"/>
                <w:szCs w:val="26"/>
                <w:lang w:val="pt-BR"/>
              </w:rPr>
              <w:sym w:font="Symbol" w:char="F0C6"/>
            </w:r>
            <w:r w:rsidRPr="00DA599E">
              <w:rPr>
                <w:sz w:val="26"/>
                <w:szCs w:val="26"/>
                <w:lang w:val="pt-BR"/>
              </w:rPr>
              <w:t>250</w:t>
            </w:r>
            <w:r w:rsidRPr="00DA599E">
              <w:rPr>
                <w:sz w:val="26"/>
                <w:szCs w:val="26"/>
              </w:rPr>
              <w:t>.</w:t>
            </w:r>
          </w:p>
          <w:p w14:paraId="1282D981" w14:textId="77777777" w:rsidR="006F40C2" w:rsidRPr="00DA599E" w:rsidRDefault="006F40C2" w:rsidP="00581F60">
            <w:pPr>
              <w:spacing w:line="312" w:lineRule="auto"/>
              <w:jc w:val="both"/>
              <w:rPr>
                <w:sz w:val="26"/>
                <w:szCs w:val="26"/>
              </w:rPr>
            </w:pPr>
            <w:r w:rsidRPr="00DA599E">
              <w:rPr>
                <w:sz w:val="26"/>
                <w:szCs w:val="26"/>
              </w:rPr>
              <w:t>- Vật liệu: Thép CT3.</w:t>
            </w:r>
          </w:p>
        </w:tc>
        <w:tc>
          <w:tcPr>
            <w:tcW w:w="1080" w:type="dxa"/>
            <w:tcBorders>
              <w:top w:val="single" w:sz="4" w:space="0" w:color="auto"/>
              <w:left w:val="single" w:sz="4" w:space="0" w:color="auto"/>
              <w:bottom w:val="single" w:sz="4" w:space="0" w:color="auto"/>
              <w:right w:val="single" w:sz="4" w:space="0" w:color="auto"/>
            </w:tcBorders>
            <w:vAlign w:val="center"/>
          </w:tcPr>
          <w:p w14:paraId="40DED3C0" w14:textId="77777777" w:rsidR="006F40C2" w:rsidRPr="00DA599E" w:rsidRDefault="006F40C2" w:rsidP="00581F60">
            <w:pPr>
              <w:spacing w:line="312" w:lineRule="auto"/>
              <w:jc w:val="center"/>
              <w:rPr>
                <w:sz w:val="26"/>
                <w:szCs w:val="26"/>
              </w:rPr>
            </w:pPr>
            <w:r w:rsidRPr="00DA599E">
              <w:rPr>
                <w:sz w:val="26"/>
                <w:szCs w:val="26"/>
              </w:rPr>
              <w:t>Cái</w:t>
            </w:r>
          </w:p>
        </w:tc>
        <w:tc>
          <w:tcPr>
            <w:tcW w:w="2700" w:type="dxa"/>
            <w:tcBorders>
              <w:top w:val="single" w:sz="4" w:space="0" w:color="auto"/>
              <w:left w:val="single" w:sz="4" w:space="0" w:color="auto"/>
              <w:bottom w:val="single" w:sz="4" w:space="0" w:color="auto"/>
              <w:right w:val="single" w:sz="4" w:space="0" w:color="auto"/>
            </w:tcBorders>
            <w:vAlign w:val="center"/>
          </w:tcPr>
          <w:p w14:paraId="3F6E34D5" w14:textId="77777777" w:rsidR="006F40C2" w:rsidRPr="00DA599E" w:rsidRDefault="006F40C2" w:rsidP="00581F60">
            <w:pPr>
              <w:spacing w:line="312" w:lineRule="auto"/>
              <w:jc w:val="center"/>
              <w:rPr>
                <w:sz w:val="26"/>
                <w:szCs w:val="26"/>
              </w:rPr>
            </w:pPr>
            <w:r w:rsidRPr="00DA599E">
              <w:rPr>
                <w:sz w:val="26"/>
                <w:szCs w:val="26"/>
              </w:rPr>
              <w:t>30</w:t>
            </w:r>
          </w:p>
        </w:tc>
        <w:tc>
          <w:tcPr>
            <w:tcW w:w="4605" w:type="dxa"/>
            <w:vMerge/>
            <w:tcBorders>
              <w:left w:val="single" w:sz="4" w:space="0" w:color="auto"/>
              <w:right w:val="single" w:sz="4" w:space="0" w:color="auto"/>
            </w:tcBorders>
          </w:tcPr>
          <w:p w14:paraId="01ED9F2F" w14:textId="77777777" w:rsidR="006F40C2" w:rsidRPr="00DA599E" w:rsidRDefault="006F40C2" w:rsidP="00581F60">
            <w:pPr>
              <w:spacing w:line="312" w:lineRule="auto"/>
              <w:jc w:val="center"/>
              <w:rPr>
                <w:sz w:val="26"/>
                <w:szCs w:val="26"/>
              </w:rPr>
            </w:pPr>
          </w:p>
        </w:tc>
      </w:tr>
      <w:tr w:rsidR="00DA599E" w:rsidRPr="00DA599E" w14:paraId="06EA96E2" w14:textId="77777777" w:rsidTr="0018282D">
        <w:trPr>
          <w:gridAfter w:val="1"/>
          <w:wAfter w:w="9" w:type="dxa"/>
          <w:jc w:val="center"/>
        </w:trPr>
        <w:tc>
          <w:tcPr>
            <w:tcW w:w="562" w:type="dxa"/>
            <w:tcBorders>
              <w:top w:val="single" w:sz="4" w:space="0" w:color="auto"/>
              <w:left w:val="single" w:sz="4" w:space="0" w:color="auto"/>
              <w:bottom w:val="single" w:sz="4" w:space="0" w:color="auto"/>
              <w:right w:val="single" w:sz="4" w:space="0" w:color="auto"/>
            </w:tcBorders>
            <w:vAlign w:val="center"/>
          </w:tcPr>
          <w:p w14:paraId="6F49547E" w14:textId="77777777" w:rsidR="006F40C2" w:rsidRPr="00DA599E" w:rsidRDefault="006F40C2" w:rsidP="00581F60">
            <w:pPr>
              <w:spacing w:line="312" w:lineRule="auto"/>
              <w:jc w:val="center"/>
              <w:rPr>
                <w:sz w:val="26"/>
                <w:szCs w:val="26"/>
              </w:rPr>
            </w:pPr>
            <w:r w:rsidRPr="00DA599E">
              <w:rPr>
                <w:sz w:val="26"/>
                <w:szCs w:val="26"/>
              </w:rPr>
              <w:t>5</w:t>
            </w:r>
          </w:p>
        </w:tc>
        <w:tc>
          <w:tcPr>
            <w:tcW w:w="1560" w:type="dxa"/>
            <w:tcBorders>
              <w:top w:val="single" w:sz="4" w:space="0" w:color="auto"/>
              <w:left w:val="single" w:sz="4" w:space="0" w:color="auto"/>
              <w:bottom w:val="single" w:sz="4" w:space="0" w:color="auto"/>
              <w:right w:val="single" w:sz="4" w:space="0" w:color="auto"/>
            </w:tcBorders>
            <w:vAlign w:val="center"/>
          </w:tcPr>
          <w:p w14:paraId="6B3B6586" w14:textId="77777777" w:rsidR="006F40C2" w:rsidRPr="00DA599E" w:rsidRDefault="006F40C2" w:rsidP="00581F60">
            <w:pPr>
              <w:spacing w:line="312" w:lineRule="auto"/>
              <w:rPr>
                <w:sz w:val="26"/>
                <w:szCs w:val="26"/>
              </w:rPr>
            </w:pPr>
            <w:r w:rsidRPr="00DA599E">
              <w:rPr>
                <w:sz w:val="26"/>
                <w:szCs w:val="26"/>
              </w:rPr>
              <w:t>Hệ thống ống chính</w:t>
            </w:r>
          </w:p>
        </w:tc>
        <w:tc>
          <w:tcPr>
            <w:tcW w:w="3591" w:type="dxa"/>
            <w:tcBorders>
              <w:top w:val="single" w:sz="4" w:space="0" w:color="auto"/>
              <w:left w:val="single" w:sz="4" w:space="0" w:color="auto"/>
              <w:bottom w:val="single" w:sz="4" w:space="0" w:color="auto"/>
              <w:right w:val="single" w:sz="4" w:space="0" w:color="auto"/>
            </w:tcBorders>
            <w:vAlign w:val="center"/>
          </w:tcPr>
          <w:p w14:paraId="60B2BA57" w14:textId="77777777" w:rsidR="006F40C2" w:rsidRPr="00DA599E" w:rsidRDefault="006F40C2" w:rsidP="00581F60">
            <w:pPr>
              <w:spacing w:line="312" w:lineRule="auto"/>
              <w:jc w:val="both"/>
              <w:rPr>
                <w:sz w:val="26"/>
                <w:szCs w:val="26"/>
              </w:rPr>
            </w:pPr>
            <w:r w:rsidRPr="00DA599E">
              <w:rPr>
                <w:sz w:val="26"/>
                <w:szCs w:val="26"/>
              </w:rPr>
              <w:t xml:space="preserve">- Đường kính: </w:t>
            </w:r>
            <w:r w:rsidRPr="00DA599E">
              <w:rPr>
                <w:sz w:val="26"/>
                <w:szCs w:val="26"/>
                <w:lang w:val="pt-BR"/>
              </w:rPr>
              <w:sym w:font="Symbol" w:char="F0C6"/>
            </w:r>
            <w:r w:rsidRPr="00DA599E">
              <w:rPr>
                <w:sz w:val="26"/>
                <w:szCs w:val="26"/>
                <w:lang w:val="pt-BR"/>
              </w:rPr>
              <w:t>800</w:t>
            </w:r>
          </w:p>
          <w:p w14:paraId="43A394C4" w14:textId="77777777" w:rsidR="006F40C2" w:rsidRPr="00DA599E" w:rsidRDefault="006F40C2" w:rsidP="00581F60">
            <w:pPr>
              <w:spacing w:line="312" w:lineRule="auto"/>
              <w:jc w:val="both"/>
              <w:rPr>
                <w:sz w:val="26"/>
                <w:szCs w:val="26"/>
              </w:rPr>
            </w:pPr>
            <w:r w:rsidRPr="00DA599E">
              <w:rPr>
                <w:sz w:val="26"/>
                <w:szCs w:val="26"/>
              </w:rPr>
              <w:t xml:space="preserve">- Vật liệu: Thép CT3.  </w:t>
            </w:r>
          </w:p>
        </w:tc>
        <w:tc>
          <w:tcPr>
            <w:tcW w:w="1080" w:type="dxa"/>
            <w:tcBorders>
              <w:top w:val="single" w:sz="4" w:space="0" w:color="auto"/>
              <w:left w:val="single" w:sz="4" w:space="0" w:color="auto"/>
              <w:bottom w:val="single" w:sz="4" w:space="0" w:color="auto"/>
              <w:right w:val="single" w:sz="4" w:space="0" w:color="auto"/>
            </w:tcBorders>
            <w:vAlign w:val="center"/>
          </w:tcPr>
          <w:p w14:paraId="758EF206" w14:textId="77777777" w:rsidR="006F40C2" w:rsidRPr="00DA599E" w:rsidRDefault="006F40C2" w:rsidP="00581F60">
            <w:pPr>
              <w:spacing w:line="312" w:lineRule="auto"/>
              <w:jc w:val="center"/>
              <w:rPr>
                <w:sz w:val="26"/>
                <w:szCs w:val="26"/>
              </w:rPr>
            </w:pPr>
            <w:r w:rsidRPr="00DA599E">
              <w:rPr>
                <w:sz w:val="26"/>
                <w:szCs w:val="26"/>
              </w:rPr>
              <w:t>Cái</w:t>
            </w:r>
          </w:p>
        </w:tc>
        <w:tc>
          <w:tcPr>
            <w:tcW w:w="2700" w:type="dxa"/>
            <w:tcBorders>
              <w:top w:val="single" w:sz="4" w:space="0" w:color="auto"/>
              <w:left w:val="single" w:sz="4" w:space="0" w:color="auto"/>
              <w:bottom w:val="single" w:sz="4" w:space="0" w:color="auto"/>
              <w:right w:val="single" w:sz="4" w:space="0" w:color="auto"/>
            </w:tcBorders>
            <w:vAlign w:val="center"/>
          </w:tcPr>
          <w:p w14:paraId="07E7D3AF" w14:textId="77777777" w:rsidR="006F40C2" w:rsidRPr="00DA599E" w:rsidRDefault="006F40C2" w:rsidP="00581F60">
            <w:pPr>
              <w:spacing w:line="312" w:lineRule="auto"/>
              <w:jc w:val="center"/>
              <w:rPr>
                <w:sz w:val="26"/>
                <w:szCs w:val="26"/>
              </w:rPr>
            </w:pPr>
            <w:r w:rsidRPr="00DA599E">
              <w:rPr>
                <w:sz w:val="26"/>
                <w:szCs w:val="26"/>
              </w:rPr>
              <w:t>6</w:t>
            </w:r>
          </w:p>
        </w:tc>
        <w:tc>
          <w:tcPr>
            <w:tcW w:w="4605" w:type="dxa"/>
            <w:vMerge/>
            <w:tcBorders>
              <w:left w:val="single" w:sz="4" w:space="0" w:color="auto"/>
              <w:right w:val="single" w:sz="4" w:space="0" w:color="auto"/>
            </w:tcBorders>
          </w:tcPr>
          <w:p w14:paraId="63B08BA8" w14:textId="77777777" w:rsidR="006F40C2" w:rsidRPr="00DA599E" w:rsidRDefault="006F40C2" w:rsidP="00581F60">
            <w:pPr>
              <w:spacing w:line="312" w:lineRule="auto"/>
              <w:jc w:val="center"/>
              <w:rPr>
                <w:sz w:val="26"/>
                <w:szCs w:val="26"/>
              </w:rPr>
            </w:pPr>
          </w:p>
        </w:tc>
      </w:tr>
      <w:tr w:rsidR="00DA599E" w:rsidRPr="00DA599E" w14:paraId="5504B925" w14:textId="77777777" w:rsidTr="0018282D">
        <w:trPr>
          <w:gridAfter w:val="1"/>
          <w:wAfter w:w="9" w:type="dxa"/>
          <w:jc w:val="center"/>
        </w:trPr>
        <w:tc>
          <w:tcPr>
            <w:tcW w:w="562" w:type="dxa"/>
            <w:tcBorders>
              <w:top w:val="single" w:sz="4" w:space="0" w:color="auto"/>
              <w:left w:val="single" w:sz="4" w:space="0" w:color="auto"/>
              <w:bottom w:val="single" w:sz="4" w:space="0" w:color="auto"/>
              <w:right w:val="single" w:sz="4" w:space="0" w:color="auto"/>
            </w:tcBorders>
            <w:vAlign w:val="center"/>
          </w:tcPr>
          <w:p w14:paraId="70AB1053" w14:textId="77777777" w:rsidR="006F40C2" w:rsidRPr="00DA599E" w:rsidRDefault="006F40C2" w:rsidP="00581F60">
            <w:pPr>
              <w:spacing w:line="312" w:lineRule="auto"/>
              <w:jc w:val="center"/>
              <w:rPr>
                <w:sz w:val="26"/>
                <w:szCs w:val="26"/>
              </w:rPr>
            </w:pPr>
            <w:r w:rsidRPr="00DA599E">
              <w:rPr>
                <w:sz w:val="26"/>
                <w:szCs w:val="26"/>
              </w:rPr>
              <w:t>6</w:t>
            </w:r>
          </w:p>
        </w:tc>
        <w:tc>
          <w:tcPr>
            <w:tcW w:w="1560" w:type="dxa"/>
            <w:tcBorders>
              <w:top w:val="single" w:sz="4" w:space="0" w:color="auto"/>
              <w:left w:val="single" w:sz="4" w:space="0" w:color="auto"/>
              <w:bottom w:val="single" w:sz="4" w:space="0" w:color="auto"/>
              <w:right w:val="single" w:sz="4" w:space="0" w:color="auto"/>
            </w:tcBorders>
            <w:vAlign w:val="center"/>
          </w:tcPr>
          <w:p w14:paraId="6D9E3124" w14:textId="77777777" w:rsidR="006F40C2" w:rsidRPr="00DA599E" w:rsidRDefault="006F40C2" w:rsidP="00581F60">
            <w:pPr>
              <w:spacing w:line="312" w:lineRule="auto"/>
              <w:rPr>
                <w:sz w:val="26"/>
                <w:szCs w:val="26"/>
              </w:rPr>
            </w:pPr>
            <w:r w:rsidRPr="00DA599E">
              <w:rPr>
                <w:sz w:val="26"/>
                <w:szCs w:val="26"/>
              </w:rPr>
              <w:t>Cyclone thu bụi</w:t>
            </w:r>
          </w:p>
        </w:tc>
        <w:tc>
          <w:tcPr>
            <w:tcW w:w="3591" w:type="dxa"/>
            <w:tcBorders>
              <w:top w:val="single" w:sz="4" w:space="0" w:color="auto"/>
              <w:left w:val="single" w:sz="4" w:space="0" w:color="auto"/>
              <w:bottom w:val="single" w:sz="4" w:space="0" w:color="auto"/>
              <w:right w:val="single" w:sz="4" w:space="0" w:color="auto"/>
            </w:tcBorders>
            <w:vAlign w:val="center"/>
          </w:tcPr>
          <w:p w14:paraId="68D02EFB" w14:textId="77777777" w:rsidR="006F40C2" w:rsidRPr="00DA599E" w:rsidRDefault="006F40C2" w:rsidP="00581F60">
            <w:pPr>
              <w:spacing w:line="312" w:lineRule="auto"/>
              <w:jc w:val="both"/>
              <w:rPr>
                <w:sz w:val="26"/>
                <w:szCs w:val="26"/>
              </w:rPr>
            </w:pPr>
            <w:r w:rsidRPr="00DA599E">
              <w:rPr>
                <w:sz w:val="26"/>
                <w:szCs w:val="26"/>
              </w:rPr>
              <w:t>- Kích thước: D x H = 2m x 10m</w:t>
            </w:r>
          </w:p>
          <w:p w14:paraId="15A74B99" w14:textId="77777777" w:rsidR="006F40C2" w:rsidRPr="00DA599E" w:rsidRDefault="006F40C2" w:rsidP="00581F60">
            <w:pPr>
              <w:spacing w:line="312" w:lineRule="auto"/>
              <w:jc w:val="both"/>
              <w:rPr>
                <w:sz w:val="26"/>
                <w:szCs w:val="26"/>
              </w:rPr>
            </w:pPr>
            <w:r w:rsidRPr="00DA599E">
              <w:rPr>
                <w:sz w:val="26"/>
                <w:szCs w:val="26"/>
              </w:rPr>
              <w:t>- Vật liệu: Thép CT3.</w:t>
            </w:r>
          </w:p>
        </w:tc>
        <w:tc>
          <w:tcPr>
            <w:tcW w:w="1080" w:type="dxa"/>
            <w:tcBorders>
              <w:top w:val="single" w:sz="4" w:space="0" w:color="auto"/>
              <w:left w:val="single" w:sz="4" w:space="0" w:color="auto"/>
              <w:bottom w:val="single" w:sz="4" w:space="0" w:color="auto"/>
              <w:right w:val="single" w:sz="4" w:space="0" w:color="auto"/>
            </w:tcBorders>
            <w:vAlign w:val="center"/>
          </w:tcPr>
          <w:p w14:paraId="4E0BDC16" w14:textId="77777777" w:rsidR="006F40C2" w:rsidRPr="00DA599E" w:rsidRDefault="006F40C2" w:rsidP="00581F60">
            <w:pPr>
              <w:spacing w:line="312" w:lineRule="auto"/>
              <w:jc w:val="center"/>
              <w:rPr>
                <w:sz w:val="26"/>
                <w:szCs w:val="26"/>
              </w:rPr>
            </w:pPr>
            <w:r w:rsidRPr="00DA599E">
              <w:rPr>
                <w:sz w:val="26"/>
                <w:szCs w:val="26"/>
              </w:rPr>
              <w:t>Cái</w:t>
            </w:r>
          </w:p>
        </w:tc>
        <w:tc>
          <w:tcPr>
            <w:tcW w:w="2700" w:type="dxa"/>
            <w:tcBorders>
              <w:top w:val="single" w:sz="4" w:space="0" w:color="auto"/>
              <w:left w:val="single" w:sz="4" w:space="0" w:color="auto"/>
              <w:bottom w:val="single" w:sz="4" w:space="0" w:color="auto"/>
              <w:right w:val="single" w:sz="4" w:space="0" w:color="auto"/>
            </w:tcBorders>
            <w:vAlign w:val="center"/>
          </w:tcPr>
          <w:p w14:paraId="380717FA" w14:textId="77777777" w:rsidR="006F40C2" w:rsidRPr="00DA599E" w:rsidRDefault="006F40C2" w:rsidP="00581F60">
            <w:pPr>
              <w:spacing w:line="312" w:lineRule="auto"/>
              <w:jc w:val="center"/>
              <w:rPr>
                <w:sz w:val="26"/>
                <w:szCs w:val="26"/>
              </w:rPr>
            </w:pPr>
            <w:r w:rsidRPr="00DA599E">
              <w:rPr>
                <w:sz w:val="26"/>
                <w:szCs w:val="26"/>
              </w:rPr>
              <w:t>6</w:t>
            </w:r>
          </w:p>
        </w:tc>
        <w:tc>
          <w:tcPr>
            <w:tcW w:w="4605" w:type="dxa"/>
            <w:vMerge/>
            <w:tcBorders>
              <w:left w:val="single" w:sz="4" w:space="0" w:color="auto"/>
              <w:bottom w:val="single" w:sz="4" w:space="0" w:color="auto"/>
              <w:right w:val="single" w:sz="4" w:space="0" w:color="auto"/>
            </w:tcBorders>
          </w:tcPr>
          <w:p w14:paraId="032F9F73" w14:textId="77777777" w:rsidR="006F40C2" w:rsidRPr="00DA599E" w:rsidRDefault="006F40C2" w:rsidP="00581F60">
            <w:pPr>
              <w:spacing w:line="312" w:lineRule="auto"/>
              <w:jc w:val="center"/>
              <w:rPr>
                <w:sz w:val="26"/>
                <w:szCs w:val="26"/>
              </w:rPr>
            </w:pPr>
          </w:p>
        </w:tc>
      </w:tr>
      <w:tr w:rsidR="00DA599E" w:rsidRPr="00DA599E" w14:paraId="72EBA3DA" w14:textId="77777777" w:rsidTr="008D0960">
        <w:trPr>
          <w:jc w:val="center"/>
        </w:trPr>
        <w:tc>
          <w:tcPr>
            <w:tcW w:w="14107" w:type="dxa"/>
            <w:gridSpan w:val="7"/>
            <w:tcBorders>
              <w:top w:val="single" w:sz="4" w:space="0" w:color="auto"/>
              <w:left w:val="single" w:sz="4" w:space="0" w:color="auto"/>
              <w:bottom w:val="single" w:sz="4" w:space="0" w:color="auto"/>
              <w:right w:val="single" w:sz="4" w:space="0" w:color="auto"/>
            </w:tcBorders>
            <w:vAlign w:val="center"/>
          </w:tcPr>
          <w:p w14:paraId="313FAD64" w14:textId="77777777" w:rsidR="006F40C2" w:rsidRPr="00DA599E" w:rsidRDefault="006F40C2" w:rsidP="00581F60">
            <w:pPr>
              <w:spacing w:line="312" w:lineRule="auto"/>
              <w:jc w:val="center"/>
              <w:rPr>
                <w:sz w:val="26"/>
                <w:szCs w:val="26"/>
              </w:rPr>
            </w:pPr>
            <w:r w:rsidRPr="00DA599E">
              <w:rPr>
                <w:b/>
                <w:sz w:val="26"/>
                <w:szCs w:val="26"/>
              </w:rPr>
              <w:t>Hệ thống xử lý bụi gỗ nhà xưởng K2</w:t>
            </w:r>
          </w:p>
        </w:tc>
      </w:tr>
      <w:tr w:rsidR="00DA599E" w:rsidRPr="00DA599E" w14:paraId="7CFB1473" w14:textId="77777777" w:rsidTr="0018282D">
        <w:trPr>
          <w:gridAfter w:val="1"/>
          <w:wAfter w:w="9" w:type="dxa"/>
          <w:jc w:val="center"/>
        </w:trPr>
        <w:tc>
          <w:tcPr>
            <w:tcW w:w="562" w:type="dxa"/>
            <w:tcBorders>
              <w:top w:val="single" w:sz="4" w:space="0" w:color="auto"/>
              <w:left w:val="single" w:sz="4" w:space="0" w:color="auto"/>
              <w:bottom w:val="single" w:sz="4" w:space="0" w:color="auto"/>
              <w:right w:val="single" w:sz="4" w:space="0" w:color="auto"/>
            </w:tcBorders>
            <w:vAlign w:val="center"/>
          </w:tcPr>
          <w:p w14:paraId="54F9C9D2" w14:textId="77777777" w:rsidR="006F40C2" w:rsidRPr="00DA599E" w:rsidRDefault="006F40C2" w:rsidP="00581F60">
            <w:pPr>
              <w:spacing w:line="312" w:lineRule="auto"/>
              <w:jc w:val="center"/>
              <w:rPr>
                <w:sz w:val="26"/>
                <w:szCs w:val="26"/>
              </w:rPr>
            </w:pPr>
            <w:r w:rsidRPr="00DA599E">
              <w:rPr>
                <w:sz w:val="26"/>
                <w:szCs w:val="26"/>
              </w:rPr>
              <w:t>1</w:t>
            </w:r>
          </w:p>
        </w:tc>
        <w:tc>
          <w:tcPr>
            <w:tcW w:w="1560" w:type="dxa"/>
            <w:tcBorders>
              <w:top w:val="single" w:sz="4" w:space="0" w:color="auto"/>
              <w:left w:val="single" w:sz="4" w:space="0" w:color="auto"/>
              <w:bottom w:val="single" w:sz="4" w:space="0" w:color="auto"/>
              <w:right w:val="single" w:sz="4" w:space="0" w:color="auto"/>
            </w:tcBorders>
            <w:vAlign w:val="center"/>
          </w:tcPr>
          <w:p w14:paraId="0DC05F39" w14:textId="77777777" w:rsidR="006F40C2" w:rsidRPr="00DA599E" w:rsidRDefault="006F40C2" w:rsidP="00581F60">
            <w:pPr>
              <w:spacing w:line="312" w:lineRule="auto"/>
              <w:rPr>
                <w:sz w:val="26"/>
                <w:szCs w:val="26"/>
              </w:rPr>
            </w:pPr>
            <w:r w:rsidRPr="00DA599E">
              <w:rPr>
                <w:sz w:val="26"/>
                <w:szCs w:val="26"/>
              </w:rPr>
              <w:t>Quy trình công nghệ</w:t>
            </w:r>
          </w:p>
        </w:tc>
        <w:tc>
          <w:tcPr>
            <w:tcW w:w="3591" w:type="dxa"/>
            <w:tcBorders>
              <w:top w:val="single" w:sz="4" w:space="0" w:color="auto"/>
              <w:left w:val="single" w:sz="4" w:space="0" w:color="auto"/>
              <w:bottom w:val="single" w:sz="4" w:space="0" w:color="auto"/>
              <w:right w:val="single" w:sz="4" w:space="0" w:color="auto"/>
            </w:tcBorders>
            <w:vAlign w:val="center"/>
          </w:tcPr>
          <w:p w14:paraId="2811D0B2" w14:textId="77777777" w:rsidR="006F40C2" w:rsidRPr="00DA599E" w:rsidRDefault="006F40C2" w:rsidP="00581F60">
            <w:pPr>
              <w:spacing w:line="312" w:lineRule="auto"/>
              <w:jc w:val="both"/>
              <w:rPr>
                <w:sz w:val="26"/>
                <w:szCs w:val="26"/>
              </w:rPr>
            </w:pPr>
            <w:r w:rsidRPr="00DA599E">
              <w:rPr>
                <w:sz w:val="26"/>
                <w:szCs w:val="26"/>
              </w:rPr>
              <w:t>Bụi gỗ từ máy cưa, cắt, bào, chà nhám,…. → đường ống thu gom → quạt hút → cyclone → thiết bị lọc bụi túi vải → thoát ra môi trường</w:t>
            </w:r>
          </w:p>
        </w:tc>
        <w:tc>
          <w:tcPr>
            <w:tcW w:w="1080" w:type="dxa"/>
            <w:tcBorders>
              <w:top w:val="single" w:sz="4" w:space="0" w:color="auto"/>
              <w:left w:val="single" w:sz="4" w:space="0" w:color="auto"/>
              <w:bottom w:val="single" w:sz="4" w:space="0" w:color="auto"/>
              <w:right w:val="single" w:sz="4" w:space="0" w:color="auto"/>
            </w:tcBorders>
            <w:vAlign w:val="center"/>
          </w:tcPr>
          <w:p w14:paraId="4E7FFEFA" w14:textId="77777777" w:rsidR="006F40C2" w:rsidRPr="00DA599E" w:rsidRDefault="006F40C2" w:rsidP="00581F60">
            <w:pPr>
              <w:spacing w:line="312" w:lineRule="auto"/>
              <w:jc w:val="center"/>
              <w:rPr>
                <w:sz w:val="26"/>
                <w:szCs w:val="26"/>
              </w:rPr>
            </w:pPr>
            <w:r w:rsidRPr="00DA599E">
              <w:rPr>
                <w:sz w:val="26"/>
                <w:szCs w:val="26"/>
              </w:rPr>
              <w:t>Hệ thống</w:t>
            </w:r>
          </w:p>
        </w:tc>
        <w:tc>
          <w:tcPr>
            <w:tcW w:w="2700" w:type="dxa"/>
            <w:tcBorders>
              <w:top w:val="single" w:sz="4" w:space="0" w:color="auto"/>
              <w:left w:val="single" w:sz="4" w:space="0" w:color="auto"/>
              <w:bottom w:val="single" w:sz="4" w:space="0" w:color="auto"/>
              <w:right w:val="single" w:sz="4" w:space="0" w:color="auto"/>
            </w:tcBorders>
            <w:vAlign w:val="center"/>
          </w:tcPr>
          <w:p w14:paraId="1F658D25" w14:textId="77777777" w:rsidR="006F40C2" w:rsidRPr="00DA599E" w:rsidRDefault="006F40C2" w:rsidP="00581F60">
            <w:pPr>
              <w:spacing w:line="312" w:lineRule="auto"/>
              <w:jc w:val="center"/>
              <w:rPr>
                <w:sz w:val="26"/>
                <w:szCs w:val="26"/>
              </w:rPr>
            </w:pPr>
            <w:r w:rsidRPr="00DA599E">
              <w:rPr>
                <w:sz w:val="26"/>
                <w:szCs w:val="26"/>
              </w:rPr>
              <w:t>1</w:t>
            </w:r>
          </w:p>
        </w:tc>
        <w:tc>
          <w:tcPr>
            <w:tcW w:w="4605" w:type="dxa"/>
            <w:vMerge w:val="restart"/>
            <w:tcBorders>
              <w:top w:val="single" w:sz="4" w:space="0" w:color="auto"/>
              <w:left w:val="single" w:sz="4" w:space="0" w:color="auto"/>
              <w:right w:val="single" w:sz="4" w:space="0" w:color="auto"/>
            </w:tcBorders>
          </w:tcPr>
          <w:p w14:paraId="41B4EB6F" w14:textId="0AB8632A" w:rsidR="006F40C2" w:rsidRPr="00DA599E" w:rsidRDefault="006F40C2" w:rsidP="00581F60">
            <w:pPr>
              <w:spacing w:line="312" w:lineRule="auto"/>
              <w:jc w:val="center"/>
              <w:rPr>
                <w:noProof/>
                <w:sz w:val="26"/>
                <w:szCs w:val="26"/>
              </w:rPr>
            </w:pPr>
          </w:p>
          <w:p w14:paraId="5EC0F5BB" w14:textId="0918E7FE" w:rsidR="00381E25" w:rsidRPr="00DA599E" w:rsidRDefault="00381E25" w:rsidP="00581F60">
            <w:pPr>
              <w:spacing w:line="312" w:lineRule="auto"/>
              <w:jc w:val="center"/>
              <w:rPr>
                <w:noProof/>
                <w:sz w:val="26"/>
                <w:szCs w:val="26"/>
              </w:rPr>
            </w:pPr>
          </w:p>
          <w:p w14:paraId="1B88BFFC" w14:textId="77777777" w:rsidR="00381E25" w:rsidRPr="00DA599E" w:rsidRDefault="00381E25" w:rsidP="00581F60">
            <w:pPr>
              <w:spacing w:line="312" w:lineRule="auto"/>
              <w:jc w:val="center"/>
              <w:rPr>
                <w:noProof/>
                <w:sz w:val="26"/>
                <w:szCs w:val="26"/>
              </w:rPr>
            </w:pPr>
          </w:p>
          <w:p w14:paraId="731B6257" w14:textId="77777777" w:rsidR="00381E25" w:rsidRPr="00DA599E" w:rsidRDefault="00381E25" w:rsidP="00581F60">
            <w:pPr>
              <w:spacing w:line="312" w:lineRule="auto"/>
              <w:jc w:val="center"/>
              <w:rPr>
                <w:noProof/>
                <w:sz w:val="26"/>
                <w:szCs w:val="26"/>
              </w:rPr>
            </w:pPr>
          </w:p>
          <w:p w14:paraId="15E4937E" w14:textId="698347A1" w:rsidR="00381E25" w:rsidRPr="00DA599E" w:rsidRDefault="00381E25" w:rsidP="00581F60">
            <w:pPr>
              <w:spacing w:line="312" w:lineRule="auto"/>
              <w:jc w:val="center"/>
              <w:rPr>
                <w:sz w:val="26"/>
                <w:szCs w:val="26"/>
              </w:rPr>
            </w:pPr>
            <w:r w:rsidRPr="00DA599E">
              <w:rPr>
                <w:noProof/>
                <w:sz w:val="26"/>
                <w:szCs w:val="26"/>
              </w:rPr>
              <w:lastRenderedPageBreak/>
              <w:drawing>
                <wp:inline distT="0" distB="0" distL="0" distR="0" wp14:anchorId="6C5FE1B9" wp14:editId="3563682D">
                  <wp:extent cx="2657475" cy="3542377"/>
                  <wp:effectExtent l="0" t="0" r="0" b="1270"/>
                  <wp:docPr id="132" name="Picture 132" descr="E:\HO SO TRANG - HX\1. DTM\2. DTM ĐANG LÀM\27. DTM RK\HINH ANH KHAO SAT\CONG TY RK\CÔNG TRINH MT\HTXLKT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E:\HO SO TRANG - HX\1. DTM\2. DTM ĐANG LÀM\27. DTM RK\HINH ANH KHAO SAT\CONG TY RK\CÔNG TRINH MT\HTXLKT 4.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674244" cy="3564729"/>
                          </a:xfrm>
                          <a:prstGeom prst="rect">
                            <a:avLst/>
                          </a:prstGeom>
                          <a:noFill/>
                          <a:ln>
                            <a:noFill/>
                          </a:ln>
                        </pic:spPr>
                      </pic:pic>
                    </a:graphicData>
                  </a:graphic>
                </wp:inline>
              </w:drawing>
            </w:r>
          </w:p>
        </w:tc>
      </w:tr>
      <w:tr w:rsidR="00DA599E" w:rsidRPr="00DA599E" w14:paraId="7A962978" w14:textId="77777777" w:rsidTr="0018282D">
        <w:trPr>
          <w:gridAfter w:val="1"/>
          <w:wAfter w:w="9" w:type="dxa"/>
          <w:jc w:val="center"/>
        </w:trPr>
        <w:tc>
          <w:tcPr>
            <w:tcW w:w="562" w:type="dxa"/>
            <w:tcBorders>
              <w:top w:val="single" w:sz="4" w:space="0" w:color="auto"/>
              <w:left w:val="single" w:sz="4" w:space="0" w:color="auto"/>
              <w:bottom w:val="single" w:sz="4" w:space="0" w:color="auto"/>
              <w:right w:val="single" w:sz="4" w:space="0" w:color="auto"/>
            </w:tcBorders>
            <w:vAlign w:val="center"/>
          </w:tcPr>
          <w:p w14:paraId="474C6B26" w14:textId="77777777" w:rsidR="006F40C2" w:rsidRPr="00DA599E" w:rsidRDefault="006F40C2" w:rsidP="00581F60">
            <w:pPr>
              <w:spacing w:line="312" w:lineRule="auto"/>
              <w:jc w:val="center"/>
              <w:rPr>
                <w:sz w:val="26"/>
                <w:szCs w:val="26"/>
              </w:rPr>
            </w:pPr>
            <w:r w:rsidRPr="00DA599E">
              <w:rPr>
                <w:sz w:val="26"/>
                <w:szCs w:val="26"/>
              </w:rPr>
              <w:t>2</w:t>
            </w:r>
          </w:p>
        </w:tc>
        <w:tc>
          <w:tcPr>
            <w:tcW w:w="1560" w:type="dxa"/>
            <w:tcBorders>
              <w:top w:val="single" w:sz="4" w:space="0" w:color="auto"/>
              <w:left w:val="single" w:sz="4" w:space="0" w:color="auto"/>
              <w:bottom w:val="single" w:sz="4" w:space="0" w:color="auto"/>
              <w:right w:val="single" w:sz="4" w:space="0" w:color="auto"/>
            </w:tcBorders>
            <w:vAlign w:val="center"/>
          </w:tcPr>
          <w:p w14:paraId="59B775E2" w14:textId="77777777" w:rsidR="006F40C2" w:rsidRPr="00DA599E" w:rsidRDefault="006F40C2" w:rsidP="00581F60">
            <w:pPr>
              <w:spacing w:line="312" w:lineRule="auto"/>
              <w:rPr>
                <w:sz w:val="26"/>
                <w:szCs w:val="26"/>
              </w:rPr>
            </w:pPr>
            <w:r w:rsidRPr="00DA599E">
              <w:rPr>
                <w:sz w:val="26"/>
                <w:szCs w:val="26"/>
              </w:rPr>
              <w:t xml:space="preserve">Ống hút </w:t>
            </w:r>
          </w:p>
        </w:tc>
        <w:tc>
          <w:tcPr>
            <w:tcW w:w="3591" w:type="dxa"/>
            <w:tcBorders>
              <w:top w:val="single" w:sz="4" w:space="0" w:color="auto"/>
              <w:left w:val="single" w:sz="4" w:space="0" w:color="auto"/>
              <w:bottom w:val="single" w:sz="4" w:space="0" w:color="auto"/>
              <w:right w:val="single" w:sz="4" w:space="0" w:color="auto"/>
            </w:tcBorders>
            <w:vAlign w:val="center"/>
          </w:tcPr>
          <w:p w14:paraId="6E323A36" w14:textId="77777777" w:rsidR="006F40C2" w:rsidRPr="00DA599E" w:rsidRDefault="006F40C2" w:rsidP="00581F60">
            <w:pPr>
              <w:spacing w:line="312" w:lineRule="auto"/>
              <w:jc w:val="both"/>
              <w:rPr>
                <w:sz w:val="26"/>
                <w:szCs w:val="26"/>
              </w:rPr>
            </w:pPr>
            <w:r w:rsidRPr="00DA599E">
              <w:rPr>
                <w:sz w:val="26"/>
                <w:szCs w:val="26"/>
              </w:rPr>
              <w:t>- Đường kính:</w:t>
            </w:r>
            <w:r w:rsidRPr="00DA599E">
              <w:rPr>
                <w:sz w:val="26"/>
                <w:szCs w:val="26"/>
                <w:lang w:val="pt-BR"/>
              </w:rPr>
              <w:t xml:space="preserve"> </w:t>
            </w:r>
            <w:r w:rsidRPr="00DA599E">
              <w:rPr>
                <w:sz w:val="26"/>
                <w:szCs w:val="26"/>
                <w:lang w:val="pt-BR"/>
              </w:rPr>
              <w:sym w:font="Symbol" w:char="F0C6"/>
            </w:r>
            <w:r w:rsidRPr="00DA599E">
              <w:rPr>
                <w:sz w:val="26"/>
                <w:szCs w:val="26"/>
                <w:lang w:val="pt-BR"/>
              </w:rPr>
              <w:t>110</w:t>
            </w:r>
            <w:r w:rsidRPr="00DA599E">
              <w:rPr>
                <w:sz w:val="26"/>
                <w:szCs w:val="26"/>
              </w:rPr>
              <w:t>.</w:t>
            </w:r>
          </w:p>
          <w:p w14:paraId="17F02507" w14:textId="2C2BAD67" w:rsidR="006F40C2" w:rsidRPr="00DA599E" w:rsidRDefault="006F40C2" w:rsidP="00581F60">
            <w:pPr>
              <w:spacing w:line="312" w:lineRule="auto"/>
              <w:jc w:val="both"/>
              <w:rPr>
                <w:sz w:val="26"/>
                <w:szCs w:val="26"/>
              </w:rPr>
            </w:pPr>
            <w:r w:rsidRPr="00DA599E">
              <w:rPr>
                <w:sz w:val="26"/>
                <w:szCs w:val="26"/>
              </w:rPr>
              <w:t>- Vật liệu: Ống ruột g</w:t>
            </w:r>
            <w:r w:rsidR="001D1BAC" w:rsidRPr="00DA599E">
              <w:rPr>
                <w:sz w:val="26"/>
                <w:szCs w:val="26"/>
              </w:rPr>
              <w:t>i</w:t>
            </w:r>
            <w:r w:rsidRPr="00DA599E">
              <w:rPr>
                <w:sz w:val="26"/>
                <w:szCs w:val="26"/>
              </w:rPr>
              <w:t xml:space="preserve">à PP, PVC. </w:t>
            </w:r>
          </w:p>
        </w:tc>
        <w:tc>
          <w:tcPr>
            <w:tcW w:w="1080" w:type="dxa"/>
            <w:tcBorders>
              <w:top w:val="single" w:sz="4" w:space="0" w:color="auto"/>
              <w:left w:val="single" w:sz="4" w:space="0" w:color="auto"/>
              <w:bottom w:val="single" w:sz="4" w:space="0" w:color="auto"/>
              <w:right w:val="single" w:sz="4" w:space="0" w:color="auto"/>
            </w:tcBorders>
            <w:vAlign w:val="center"/>
          </w:tcPr>
          <w:p w14:paraId="72C9374F" w14:textId="77777777" w:rsidR="006F40C2" w:rsidRPr="00DA599E" w:rsidRDefault="006F40C2" w:rsidP="00581F60">
            <w:pPr>
              <w:spacing w:line="312" w:lineRule="auto"/>
              <w:jc w:val="center"/>
              <w:rPr>
                <w:sz w:val="26"/>
                <w:szCs w:val="26"/>
              </w:rPr>
            </w:pPr>
            <w:r w:rsidRPr="00DA599E">
              <w:rPr>
                <w:sz w:val="26"/>
                <w:szCs w:val="26"/>
              </w:rPr>
              <w:t>Cái</w:t>
            </w:r>
          </w:p>
        </w:tc>
        <w:tc>
          <w:tcPr>
            <w:tcW w:w="2700" w:type="dxa"/>
            <w:tcBorders>
              <w:top w:val="single" w:sz="4" w:space="0" w:color="auto"/>
              <w:left w:val="single" w:sz="4" w:space="0" w:color="auto"/>
              <w:bottom w:val="single" w:sz="4" w:space="0" w:color="auto"/>
              <w:right w:val="single" w:sz="4" w:space="0" w:color="auto"/>
            </w:tcBorders>
            <w:vAlign w:val="center"/>
          </w:tcPr>
          <w:p w14:paraId="2C5BD3A0" w14:textId="77777777" w:rsidR="006F40C2" w:rsidRPr="00DA599E" w:rsidRDefault="006F40C2" w:rsidP="00581F60">
            <w:pPr>
              <w:spacing w:line="312" w:lineRule="auto"/>
              <w:jc w:val="center"/>
              <w:rPr>
                <w:sz w:val="26"/>
                <w:szCs w:val="26"/>
              </w:rPr>
            </w:pPr>
            <w:r w:rsidRPr="00DA599E">
              <w:rPr>
                <w:sz w:val="26"/>
                <w:szCs w:val="26"/>
              </w:rPr>
              <w:t>84</w:t>
            </w:r>
          </w:p>
        </w:tc>
        <w:tc>
          <w:tcPr>
            <w:tcW w:w="4605" w:type="dxa"/>
            <w:vMerge/>
            <w:tcBorders>
              <w:left w:val="single" w:sz="4" w:space="0" w:color="auto"/>
              <w:right w:val="single" w:sz="4" w:space="0" w:color="auto"/>
            </w:tcBorders>
          </w:tcPr>
          <w:p w14:paraId="59D279C4" w14:textId="77777777" w:rsidR="006F40C2" w:rsidRPr="00DA599E" w:rsidRDefault="006F40C2" w:rsidP="00581F60">
            <w:pPr>
              <w:spacing w:line="312" w:lineRule="auto"/>
              <w:jc w:val="center"/>
              <w:rPr>
                <w:sz w:val="26"/>
                <w:szCs w:val="26"/>
              </w:rPr>
            </w:pPr>
          </w:p>
        </w:tc>
      </w:tr>
      <w:tr w:rsidR="00DA599E" w:rsidRPr="00DA599E" w14:paraId="75423F6C" w14:textId="77777777" w:rsidTr="0018282D">
        <w:trPr>
          <w:gridAfter w:val="1"/>
          <w:wAfter w:w="9" w:type="dxa"/>
          <w:jc w:val="center"/>
        </w:trPr>
        <w:tc>
          <w:tcPr>
            <w:tcW w:w="562" w:type="dxa"/>
            <w:tcBorders>
              <w:top w:val="single" w:sz="4" w:space="0" w:color="auto"/>
              <w:left w:val="single" w:sz="4" w:space="0" w:color="auto"/>
              <w:bottom w:val="single" w:sz="4" w:space="0" w:color="auto"/>
              <w:right w:val="single" w:sz="4" w:space="0" w:color="auto"/>
            </w:tcBorders>
            <w:vAlign w:val="center"/>
          </w:tcPr>
          <w:p w14:paraId="6DC1D58E" w14:textId="77777777" w:rsidR="006F40C2" w:rsidRPr="00DA599E" w:rsidRDefault="006F40C2" w:rsidP="00581F60">
            <w:pPr>
              <w:spacing w:line="312" w:lineRule="auto"/>
              <w:jc w:val="center"/>
              <w:rPr>
                <w:sz w:val="26"/>
                <w:szCs w:val="26"/>
              </w:rPr>
            </w:pPr>
            <w:r w:rsidRPr="00DA599E">
              <w:rPr>
                <w:sz w:val="26"/>
                <w:szCs w:val="26"/>
              </w:rPr>
              <w:t>3</w:t>
            </w:r>
          </w:p>
        </w:tc>
        <w:tc>
          <w:tcPr>
            <w:tcW w:w="1560" w:type="dxa"/>
            <w:tcBorders>
              <w:top w:val="single" w:sz="4" w:space="0" w:color="auto"/>
              <w:left w:val="single" w:sz="4" w:space="0" w:color="auto"/>
              <w:bottom w:val="single" w:sz="4" w:space="0" w:color="auto"/>
              <w:right w:val="single" w:sz="4" w:space="0" w:color="auto"/>
            </w:tcBorders>
            <w:vAlign w:val="center"/>
          </w:tcPr>
          <w:p w14:paraId="402A9741" w14:textId="77777777" w:rsidR="006F40C2" w:rsidRPr="00DA599E" w:rsidRDefault="006F40C2" w:rsidP="00581F60">
            <w:pPr>
              <w:spacing w:line="312" w:lineRule="auto"/>
              <w:rPr>
                <w:sz w:val="26"/>
                <w:szCs w:val="26"/>
              </w:rPr>
            </w:pPr>
            <w:r w:rsidRPr="00DA599E">
              <w:rPr>
                <w:sz w:val="26"/>
                <w:szCs w:val="26"/>
              </w:rPr>
              <w:t>Quạt hút</w:t>
            </w:r>
          </w:p>
        </w:tc>
        <w:tc>
          <w:tcPr>
            <w:tcW w:w="3591" w:type="dxa"/>
            <w:tcBorders>
              <w:top w:val="single" w:sz="4" w:space="0" w:color="auto"/>
              <w:left w:val="single" w:sz="4" w:space="0" w:color="auto"/>
              <w:bottom w:val="single" w:sz="4" w:space="0" w:color="auto"/>
              <w:right w:val="single" w:sz="4" w:space="0" w:color="auto"/>
            </w:tcBorders>
            <w:vAlign w:val="center"/>
          </w:tcPr>
          <w:p w14:paraId="3CF97D64" w14:textId="62E32006" w:rsidR="006F40C2" w:rsidRPr="00DA599E" w:rsidRDefault="006F40C2" w:rsidP="0067438E">
            <w:pPr>
              <w:spacing w:line="312" w:lineRule="auto"/>
              <w:jc w:val="both"/>
              <w:rPr>
                <w:sz w:val="26"/>
                <w:szCs w:val="26"/>
              </w:rPr>
            </w:pPr>
            <w:r w:rsidRPr="00DA599E">
              <w:rPr>
                <w:rStyle w:val="fontstyle01"/>
                <w:color w:val="auto"/>
              </w:rPr>
              <w:t xml:space="preserve">- Công suất: </w:t>
            </w:r>
            <w:r w:rsidR="00D26897" w:rsidRPr="00DA599E">
              <w:rPr>
                <w:rStyle w:val="fontstyle01"/>
                <w:color w:val="auto"/>
                <w:lang w:val="vi-VN"/>
              </w:rPr>
              <w:t>8.000 m</w:t>
            </w:r>
            <w:r w:rsidR="00D26897" w:rsidRPr="00DA599E">
              <w:rPr>
                <w:rStyle w:val="fontstyle01"/>
                <w:color w:val="auto"/>
                <w:vertAlign w:val="superscript"/>
                <w:lang w:val="vi-VN"/>
              </w:rPr>
              <w:t>3</w:t>
            </w:r>
            <w:r w:rsidR="00D26897" w:rsidRPr="00DA599E">
              <w:rPr>
                <w:rStyle w:val="fontstyle01"/>
                <w:color w:val="auto"/>
                <w:lang w:val="vi-VN"/>
              </w:rPr>
              <w:t>/h</w:t>
            </w:r>
            <w:r w:rsidRPr="00DA599E">
              <w:rPr>
                <w:rStyle w:val="fontstyle01"/>
                <w:color w:val="auto"/>
              </w:rPr>
              <w:t>.</w:t>
            </w:r>
          </w:p>
        </w:tc>
        <w:tc>
          <w:tcPr>
            <w:tcW w:w="1080" w:type="dxa"/>
            <w:tcBorders>
              <w:top w:val="single" w:sz="4" w:space="0" w:color="auto"/>
              <w:left w:val="single" w:sz="4" w:space="0" w:color="auto"/>
              <w:bottom w:val="single" w:sz="4" w:space="0" w:color="auto"/>
              <w:right w:val="single" w:sz="4" w:space="0" w:color="auto"/>
            </w:tcBorders>
            <w:vAlign w:val="center"/>
          </w:tcPr>
          <w:p w14:paraId="4A4C4AEE" w14:textId="77777777" w:rsidR="006F40C2" w:rsidRPr="00DA599E" w:rsidRDefault="006F40C2" w:rsidP="00581F60">
            <w:pPr>
              <w:spacing w:line="312" w:lineRule="auto"/>
              <w:jc w:val="center"/>
              <w:rPr>
                <w:sz w:val="26"/>
                <w:szCs w:val="26"/>
              </w:rPr>
            </w:pPr>
            <w:r w:rsidRPr="00DA599E">
              <w:rPr>
                <w:sz w:val="26"/>
                <w:szCs w:val="26"/>
              </w:rPr>
              <w:t xml:space="preserve">Cái </w:t>
            </w:r>
          </w:p>
        </w:tc>
        <w:tc>
          <w:tcPr>
            <w:tcW w:w="2700" w:type="dxa"/>
            <w:tcBorders>
              <w:top w:val="single" w:sz="4" w:space="0" w:color="auto"/>
              <w:left w:val="single" w:sz="4" w:space="0" w:color="auto"/>
              <w:bottom w:val="single" w:sz="4" w:space="0" w:color="auto"/>
              <w:right w:val="single" w:sz="4" w:space="0" w:color="auto"/>
            </w:tcBorders>
            <w:vAlign w:val="center"/>
          </w:tcPr>
          <w:p w14:paraId="6BE371FD" w14:textId="77777777" w:rsidR="006F40C2" w:rsidRPr="00DA599E" w:rsidRDefault="006F40C2" w:rsidP="00581F60">
            <w:pPr>
              <w:spacing w:line="312" w:lineRule="auto"/>
              <w:jc w:val="center"/>
              <w:rPr>
                <w:sz w:val="26"/>
                <w:szCs w:val="26"/>
              </w:rPr>
            </w:pPr>
            <w:r w:rsidRPr="00DA599E">
              <w:rPr>
                <w:sz w:val="26"/>
                <w:szCs w:val="26"/>
              </w:rPr>
              <w:t>4</w:t>
            </w:r>
          </w:p>
        </w:tc>
        <w:tc>
          <w:tcPr>
            <w:tcW w:w="4605" w:type="dxa"/>
            <w:vMerge/>
            <w:tcBorders>
              <w:left w:val="single" w:sz="4" w:space="0" w:color="auto"/>
              <w:right w:val="single" w:sz="4" w:space="0" w:color="auto"/>
            </w:tcBorders>
          </w:tcPr>
          <w:p w14:paraId="0F98D579" w14:textId="77777777" w:rsidR="006F40C2" w:rsidRPr="00DA599E" w:rsidRDefault="006F40C2" w:rsidP="00581F60">
            <w:pPr>
              <w:spacing w:line="312" w:lineRule="auto"/>
              <w:jc w:val="center"/>
              <w:rPr>
                <w:sz w:val="26"/>
                <w:szCs w:val="26"/>
              </w:rPr>
            </w:pPr>
          </w:p>
        </w:tc>
      </w:tr>
      <w:tr w:rsidR="00DA599E" w:rsidRPr="00DA599E" w14:paraId="4D35307C" w14:textId="77777777" w:rsidTr="0018282D">
        <w:trPr>
          <w:gridAfter w:val="1"/>
          <w:wAfter w:w="9" w:type="dxa"/>
          <w:jc w:val="center"/>
        </w:trPr>
        <w:tc>
          <w:tcPr>
            <w:tcW w:w="562" w:type="dxa"/>
            <w:tcBorders>
              <w:top w:val="single" w:sz="4" w:space="0" w:color="auto"/>
              <w:left w:val="single" w:sz="4" w:space="0" w:color="auto"/>
              <w:bottom w:val="single" w:sz="4" w:space="0" w:color="auto"/>
              <w:right w:val="single" w:sz="4" w:space="0" w:color="auto"/>
            </w:tcBorders>
            <w:vAlign w:val="center"/>
          </w:tcPr>
          <w:p w14:paraId="0988027B" w14:textId="77777777" w:rsidR="006F40C2" w:rsidRPr="00DA599E" w:rsidRDefault="006F40C2" w:rsidP="00581F60">
            <w:pPr>
              <w:spacing w:line="312" w:lineRule="auto"/>
              <w:jc w:val="center"/>
              <w:rPr>
                <w:sz w:val="26"/>
                <w:szCs w:val="26"/>
              </w:rPr>
            </w:pPr>
            <w:r w:rsidRPr="00DA599E">
              <w:rPr>
                <w:sz w:val="26"/>
                <w:szCs w:val="26"/>
              </w:rPr>
              <w:t>4</w:t>
            </w:r>
          </w:p>
        </w:tc>
        <w:tc>
          <w:tcPr>
            <w:tcW w:w="1560" w:type="dxa"/>
            <w:tcBorders>
              <w:top w:val="single" w:sz="4" w:space="0" w:color="auto"/>
              <w:left w:val="single" w:sz="4" w:space="0" w:color="auto"/>
              <w:bottom w:val="single" w:sz="4" w:space="0" w:color="auto"/>
              <w:right w:val="single" w:sz="4" w:space="0" w:color="auto"/>
            </w:tcBorders>
            <w:vAlign w:val="center"/>
          </w:tcPr>
          <w:p w14:paraId="41D3E00E" w14:textId="77777777" w:rsidR="006F40C2" w:rsidRPr="00DA599E" w:rsidRDefault="006F40C2" w:rsidP="00581F60">
            <w:pPr>
              <w:spacing w:line="312" w:lineRule="auto"/>
              <w:rPr>
                <w:sz w:val="26"/>
                <w:szCs w:val="26"/>
              </w:rPr>
            </w:pPr>
            <w:r w:rsidRPr="00DA599E">
              <w:rPr>
                <w:sz w:val="26"/>
                <w:szCs w:val="26"/>
              </w:rPr>
              <w:t>Hệ thống ống nhánh</w:t>
            </w:r>
          </w:p>
        </w:tc>
        <w:tc>
          <w:tcPr>
            <w:tcW w:w="3591" w:type="dxa"/>
            <w:tcBorders>
              <w:top w:val="single" w:sz="4" w:space="0" w:color="auto"/>
              <w:left w:val="single" w:sz="4" w:space="0" w:color="auto"/>
              <w:bottom w:val="single" w:sz="4" w:space="0" w:color="auto"/>
              <w:right w:val="single" w:sz="4" w:space="0" w:color="auto"/>
            </w:tcBorders>
            <w:vAlign w:val="center"/>
          </w:tcPr>
          <w:p w14:paraId="78475BD7" w14:textId="77777777" w:rsidR="006F40C2" w:rsidRPr="00DA599E" w:rsidRDefault="006F40C2" w:rsidP="00581F60">
            <w:pPr>
              <w:spacing w:line="312" w:lineRule="auto"/>
              <w:jc w:val="both"/>
              <w:rPr>
                <w:sz w:val="26"/>
                <w:szCs w:val="26"/>
              </w:rPr>
            </w:pPr>
            <w:r w:rsidRPr="00DA599E">
              <w:rPr>
                <w:sz w:val="26"/>
                <w:szCs w:val="26"/>
              </w:rPr>
              <w:t xml:space="preserve">- Đường kính: </w:t>
            </w:r>
            <w:r w:rsidRPr="00DA599E">
              <w:rPr>
                <w:sz w:val="26"/>
                <w:szCs w:val="26"/>
                <w:lang w:val="pt-BR"/>
              </w:rPr>
              <w:sym w:font="Symbol" w:char="F0C6"/>
            </w:r>
            <w:r w:rsidRPr="00DA599E">
              <w:rPr>
                <w:sz w:val="26"/>
                <w:szCs w:val="26"/>
                <w:lang w:val="pt-BR"/>
              </w:rPr>
              <w:t>250</w:t>
            </w:r>
            <w:r w:rsidRPr="00DA599E">
              <w:rPr>
                <w:sz w:val="26"/>
                <w:szCs w:val="26"/>
              </w:rPr>
              <w:t>.</w:t>
            </w:r>
          </w:p>
          <w:p w14:paraId="649B3061" w14:textId="77777777" w:rsidR="006F40C2" w:rsidRPr="00DA599E" w:rsidRDefault="006F40C2" w:rsidP="00581F60">
            <w:pPr>
              <w:spacing w:line="312" w:lineRule="auto"/>
              <w:jc w:val="both"/>
              <w:rPr>
                <w:sz w:val="26"/>
                <w:szCs w:val="26"/>
              </w:rPr>
            </w:pPr>
            <w:r w:rsidRPr="00DA599E">
              <w:rPr>
                <w:sz w:val="26"/>
                <w:szCs w:val="26"/>
              </w:rPr>
              <w:t>- Vật liệu: Thép CT3.</w:t>
            </w:r>
          </w:p>
        </w:tc>
        <w:tc>
          <w:tcPr>
            <w:tcW w:w="1080" w:type="dxa"/>
            <w:tcBorders>
              <w:top w:val="single" w:sz="4" w:space="0" w:color="auto"/>
              <w:left w:val="single" w:sz="4" w:space="0" w:color="auto"/>
              <w:bottom w:val="single" w:sz="4" w:space="0" w:color="auto"/>
              <w:right w:val="single" w:sz="4" w:space="0" w:color="auto"/>
            </w:tcBorders>
            <w:vAlign w:val="center"/>
          </w:tcPr>
          <w:p w14:paraId="309BDB05" w14:textId="77777777" w:rsidR="006F40C2" w:rsidRPr="00DA599E" w:rsidRDefault="006F40C2" w:rsidP="00581F60">
            <w:pPr>
              <w:spacing w:line="312" w:lineRule="auto"/>
              <w:jc w:val="center"/>
              <w:rPr>
                <w:sz w:val="26"/>
                <w:szCs w:val="26"/>
              </w:rPr>
            </w:pPr>
            <w:r w:rsidRPr="00DA599E">
              <w:rPr>
                <w:sz w:val="26"/>
                <w:szCs w:val="26"/>
              </w:rPr>
              <w:t>Cái</w:t>
            </w:r>
          </w:p>
        </w:tc>
        <w:tc>
          <w:tcPr>
            <w:tcW w:w="2700" w:type="dxa"/>
            <w:tcBorders>
              <w:top w:val="single" w:sz="4" w:space="0" w:color="auto"/>
              <w:left w:val="single" w:sz="4" w:space="0" w:color="auto"/>
              <w:bottom w:val="single" w:sz="4" w:space="0" w:color="auto"/>
              <w:right w:val="single" w:sz="4" w:space="0" w:color="auto"/>
            </w:tcBorders>
            <w:vAlign w:val="center"/>
          </w:tcPr>
          <w:p w14:paraId="662E2A3A" w14:textId="77777777" w:rsidR="006F40C2" w:rsidRPr="00DA599E" w:rsidRDefault="006F40C2" w:rsidP="00581F60">
            <w:pPr>
              <w:spacing w:line="312" w:lineRule="auto"/>
              <w:jc w:val="center"/>
              <w:rPr>
                <w:sz w:val="26"/>
                <w:szCs w:val="26"/>
              </w:rPr>
            </w:pPr>
            <w:r w:rsidRPr="00DA599E">
              <w:rPr>
                <w:sz w:val="26"/>
                <w:szCs w:val="26"/>
              </w:rPr>
              <w:t>28</w:t>
            </w:r>
          </w:p>
        </w:tc>
        <w:tc>
          <w:tcPr>
            <w:tcW w:w="4605" w:type="dxa"/>
            <w:vMerge/>
            <w:tcBorders>
              <w:left w:val="single" w:sz="4" w:space="0" w:color="auto"/>
              <w:right w:val="single" w:sz="4" w:space="0" w:color="auto"/>
            </w:tcBorders>
          </w:tcPr>
          <w:p w14:paraId="1416E3FE" w14:textId="77777777" w:rsidR="006F40C2" w:rsidRPr="00DA599E" w:rsidRDefault="006F40C2" w:rsidP="00581F60">
            <w:pPr>
              <w:spacing w:line="312" w:lineRule="auto"/>
              <w:jc w:val="center"/>
              <w:rPr>
                <w:sz w:val="26"/>
                <w:szCs w:val="26"/>
              </w:rPr>
            </w:pPr>
          </w:p>
        </w:tc>
      </w:tr>
      <w:tr w:rsidR="00DA599E" w:rsidRPr="00DA599E" w14:paraId="091FBCE0" w14:textId="77777777" w:rsidTr="0018282D">
        <w:trPr>
          <w:gridAfter w:val="1"/>
          <w:wAfter w:w="9" w:type="dxa"/>
          <w:jc w:val="center"/>
        </w:trPr>
        <w:tc>
          <w:tcPr>
            <w:tcW w:w="562" w:type="dxa"/>
            <w:tcBorders>
              <w:top w:val="single" w:sz="4" w:space="0" w:color="auto"/>
              <w:left w:val="single" w:sz="4" w:space="0" w:color="auto"/>
              <w:bottom w:val="single" w:sz="4" w:space="0" w:color="auto"/>
              <w:right w:val="single" w:sz="4" w:space="0" w:color="auto"/>
            </w:tcBorders>
            <w:vAlign w:val="center"/>
          </w:tcPr>
          <w:p w14:paraId="0C91DB25" w14:textId="77777777" w:rsidR="006F40C2" w:rsidRPr="00DA599E" w:rsidRDefault="006F40C2" w:rsidP="00581F60">
            <w:pPr>
              <w:spacing w:line="312" w:lineRule="auto"/>
              <w:jc w:val="center"/>
              <w:rPr>
                <w:sz w:val="26"/>
                <w:szCs w:val="26"/>
              </w:rPr>
            </w:pPr>
            <w:r w:rsidRPr="00DA599E">
              <w:rPr>
                <w:sz w:val="26"/>
                <w:szCs w:val="26"/>
              </w:rPr>
              <w:t>5</w:t>
            </w:r>
          </w:p>
        </w:tc>
        <w:tc>
          <w:tcPr>
            <w:tcW w:w="1560" w:type="dxa"/>
            <w:tcBorders>
              <w:top w:val="single" w:sz="4" w:space="0" w:color="auto"/>
              <w:left w:val="single" w:sz="4" w:space="0" w:color="auto"/>
              <w:bottom w:val="single" w:sz="4" w:space="0" w:color="auto"/>
              <w:right w:val="single" w:sz="4" w:space="0" w:color="auto"/>
            </w:tcBorders>
            <w:vAlign w:val="center"/>
          </w:tcPr>
          <w:p w14:paraId="5290C29A" w14:textId="77777777" w:rsidR="006F40C2" w:rsidRPr="00DA599E" w:rsidRDefault="006F40C2" w:rsidP="00581F60">
            <w:pPr>
              <w:spacing w:line="312" w:lineRule="auto"/>
              <w:rPr>
                <w:sz w:val="26"/>
                <w:szCs w:val="26"/>
              </w:rPr>
            </w:pPr>
            <w:r w:rsidRPr="00DA599E">
              <w:rPr>
                <w:sz w:val="26"/>
                <w:szCs w:val="26"/>
              </w:rPr>
              <w:t>Hệ thống ống chính</w:t>
            </w:r>
          </w:p>
        </w:tc>
        <w:tc>
          <w:tcPr>
            <w:tcW w:w="3591" w:type="dxa"/>
            <w:tcBorders>
              <w:top w:val="single" w:sz="4" w:space="0" w:color="auto"/>
              <w:left w:val="single" w:sz="4" w:space="0" w:color="auto"/>
              <w:bottom w:val="single" w:sz="4" w:space="0" w:color="auto"/>
              <w:right w:val="single" w:sz="4" w:space="0" w:color="auto"/>
            </w:tcBorders>
            <w:vAlign w:val="center"/>
          </w:tcPr>
          <w:p w14:paraId="16867593" w14:textId="77777777" w:rsidR="006F40C2" w:rsidRPr="00DA599E" w:rsidRDefault="006F40C2" w:rsidP="00581F60">
            <w:pPr>
              <w:spacing w:line="312" w:lineRule="auto"/>
              <w:jc w:val="both"/>
              <w:rPr>
                <w:sz w:val="26"/>
                <w:szCs w:val="26"/>
              </w:rPr>
            </w:pPr>
            <w:r w:rsidRPr="00DA599E">
              <w:rPr>
                <w:sz w:val="26"/>
                <w:szCs w:val="26"/>
              </w:rPr>
              <w:t xml:space="preserve">- Đường kính: </w:t>
            </w:r>
            <w:r w:rsidRPr="00DA599E">
              <w:rPr>
                <w:sz w:val="26"/>
                <w:szCs w:val="26"/>
                <w:lang w:val="pt-BR"/>
              </w:rPr>
              <w:sym w:font="Symbol" w:char="F0C6"/>
            </w:r>
            <w:r w:rsidRPr="00DA599E">
              <w:rPr>
                <w:sz w:val="26"/>
                <w:szCs w:val="26"/>
                <w:lang w:val="pt-BR"/>
              </w:rPr>
              <w:t>150</w:t>
            </w:r>
          </w:p>
          <w:p w14:paraId="3F5943E5" w14:textId="77777777" w:rsidR="006F40C2" w:rsidRPr="00DA599E" w:rsidRDefault="006F40C2" w:rsidP="00581F60">
            <w:pPr>
              <w:spacing w:line="312" w:lineRule="auto"/>
              <w:jc w:val="both"/>
              <w:rPr>
                <w:sz w:val="26"/>
                <w:szCs w:val="26"/>
              </w:rPr>
            </w:pPr>
            <w:r w:rsidRPr="00DA599E">
              <w:rPr>
                <w:sz w:val="26"/>
                <w:szCs w:val="26"/>
              </w:rPr>
              <w:t xml:space="preserve">- Vật liệu: Thép CT3.  </w:t>
            </w:r>
          </w:p>
        </w:tc>
        <w:tc>
          <w:tcPr>
            <w:tcW w:w="1080" w:type="dxa"/>
            <w:tcBorders>
              <w:top w:val="single" w:sz="4" w:space="0" w:color="auto"/>
              <w:left w:val="single" w:sz="4" w:space="0" w:color="auto"/>
              <w:bottom w:val="single" w:sz="4" w:space="0" w:color="auto"/>
              <w:right w:val="single" w:sz="4" w:space="0" w:color="auto"/>
            </w:tcBorders>
            <w:vAlign w:val="center"/>
          </w:tcPr>
          <w:p w14:paraId="5E8E8A92" w14:textId="77777777" w:rsidR="006F40C2" w:rsidRPr="00DA599E" w:rsidRDefault="006F40C2" w:rsidP="00581F60">
            <w:pPr>
              <w:spacing w:line="312" w:lineRule="auto"/>
              <w:jc w:val="center"/>
              <w:rPr>
                <w:sz w:val="26"/>
                <w:szCs w:val="26"/>
              </w:rPr>
            </w:pPr>
            <w:r w:rsidRPr="00DA599E">
              <w:rPr>
                <w:sz w:val="26"/>
                <w:szCs w:val="26"/>
              </w:rPr>
              <w:t>Cái</w:t>
            </w:r>
          </w:p>
        </w:tc>
        <w:tc>
          <w:tcPr>
            <w:tcW w:w="2700" w:type="dxa"/>
            <w:tcBorders>
              <w:top w:val="single" w:sz="4" w:space="0" w:color="auto"/>
              <w:left w:val="single" w:sz="4" w:space="0" w:color="auto"/>
              <w:bottom w:val="single" w:sz="4" w:space="0" w:color="auto"/>
              <w:right w:val="single" w:sz="4" w:space="0" w:color="auto"/>
            </w:tcBorders>
            <w:vAlign w:val="center"/>
          </w:tcPr>
          <w:p w14:paraId="1D66EFD6" w14:textId="77777777" w:rsidR="006F40C2" w:rsidRPr="00DA599E" w:rsidRDefault="006F40C2" w:rsidP="00581F60">
            <w:pPr>
              <w:spacing w:line="312" w:lineRule="auto"/>
              <w:jc w:val="center"/>
              <w:rPr>
                <w:sz w:val="26"/>
                <w:szCs w:val="26"/>
              </w:rPr>
            </w:pPr>
            <w:r w:rsidRPr="00DA599E">
              <w:rPr>
                <w:sz w:val="26"/>
                <w:szCs w:val="26"/>
              </w:rPr>
              <w:t>4</w:t>
            </w:r>
          </w:p>
        </w:tc>
        <w:tc>
          <w:tcPr>
            <w:tcW w:w="4605" w:type="dxa"/>
            <w:vMerge/>
            <w:tcBorders>
              <w:left w:val="single" w:sz="4" w:space="0" w:color="auto"/>
              <w:right w:val="single" w:sz="4" w:space="0" w:color="auto"/>
            </w:tcBorders>
          </w:tcPr>
          <w:p w14:paraId="110BB4B2" w14:textId="77777777" w:rsidR="006F40C2" w:rsidRPr="00DA599E" w:rsidRDefault="006F40C2" w:rsidP="00581F60">
            <w:pPr>
              <w:spacing w:line="312" w:lineRule="auto"/>
              <w:jc w:val="center"/>
              <w:rPr>
                <w:sz w:val="26"/>
                <w:szCs w:val="26"/>
              </w:rPr>
            </w:pPr>
          </w:p>
        </w:tc>
      </w:tr>
      <w:tr w:rsidR="00DA599E" w:rsidRPr="00DA599E" w14:paraId="506D0D15" w14:textId="77777777" w:rsidTr="0018282D">
        <w:trPr>
          <w:gridAfter w:val="1"/>
          <w:wAfter w:w="9" w:type="dxa"/>
          <w:jc w:val="center"/>
        </w:trPr>
        <w:tc>
          <w:tcPr>
            <w:tcW w:w="562" w:type="dxa"/>
            <w:tcBorders>
              <w:top w:val="single" w:sz="4" w:space="0" w:color="auto"/>
              <w:left w:val="single" w:sz="4" w:space="0" w:color="auto"/>
              <w:bottom w:val="single" w:sz="4" w:space="0" w:color="auto"/>
              <w:right w:val="single" w:sz="4" w:space="0" w:color="auto"/>
            </w:tcBorders>
            <w:vAlign w:val="center"/>
          </w:tcPr>
          <w:p w14:paraId="219D974C" w14:textId="77777777" w:rsidR="006F40C2" w:rsidRPr="00DA599E" w:rsidRDefault="006F40C2" w:rsidP="00581F60">
            <w:pPr>
              <w:spacing w:line="312" w:lineRule="auto"/>
              <w:jc w:val="center"/>
              <w:rPr>
                <w:sz w:val="26"/>
                <w:szCs w:val="26"/>
              </w:rPr>
            </w:pPr>
            <w:r w:rsidRPr="00DA599E">
              <w:rPr>
                <w:sz w:val="26"/>
                <w:szCs w:val="26"/>
              </w:rPr>
              <w:lastRenderedPageBreak/>
              <w:t>6</w:t>
            </w:r>
          </w:p>
        </w:tc>
        <w:tc>
          <w:tcPr>
            <w:tcW w:w="1560" w:type="dxa"/>
            <w:tcBorders>
              <w:top w:val="single" w:sz="4" w:space="0" w:color="auto"/>
              <w:left w:val="single" w:sz="4" w:space="0" w:color="auto"/>
              <w:bottom w:val="single" w:sz="4" w:space="0" w:color="auto"/>
              <w:right w:val="single" w:sz="4" w:space="0" w:color="auto"/>
            </w:tcBorders>
            <w:vAlign w:val="center"/>
          </w:tcPr>
          <w:p w14:paraId="35C201BF" w14:textId="77777777" w:rsidR="006F40C2" w:rsidRPr="00DA599E" w:rsidRDefault="006F40C2" w:rsidP="00581F60">
            <w:pPr>
              <w:spacing w:line="312" w:lineRule="auto"/>
              <w:rPr>
                <w:sz w:val="26"/>
                <w:szCs w:val="26"/>
              </w:rPr>
            </w:pPr>
            <w:r w:rsidRPr="00DA599E">
              <w:rPr>
                <w:sz w:val="26"/>
                <w:szCs w:val="26"/>
              </w:rPr>
              <w:t>Cyclone thu bụi</w:t>
            </w:r>
          </w:p>
        </w:tc>
        <w:tc>
          <w:tcPr>
            <w:tcW w:w="3591" w:type="dxa"/>
            <w:tcBorders>
              <w:top w:val="single" w:sz="4" w:space="0" w:color="auto"/>
              <w:left w:val="single" w:sz="4" w:space="0" w:color="auto"/>
              <w:bottom w:val="single" w:sz="4" w:space="0" w:color="auto"/>
              <w:right w:val="single" w:sz="4" w:space="0" w:color="auto"/>
            </w:tcBorders>
            <w:vAlign w:val="center"/>
          </w:tcPr>
          <w:p w14:paraId="6EC9CCA2" w14:textId="77777777" w:rsidR="006F40C2" w:rsidRPr="00DA599E" w:rsidRDefault="006F40C2" w:rsidP="00581F60">
            <w:pPr>
              <w:spacing w:line="312" w:lineRule="auto"/>
              <w:jc w:val="both"/>
              <w:rPr>
                <w:sz w:val="26"/>
                <w:szCs w:val="26"/>
              </w:rPr>
            </w:pPr>
            <w:r w:rsidRPr="00DA599E">
              <w:rPr>
                <w:sz w:val="26"/>
                <w:szCs w:val="26"/>
              </w:rPr>
              <w:t>- Kích thước: D x H = 1m x 2,5m</w:t>
            </w:r>
          </w:p>
          <w:p w14:paraId="4EBC514C" w14:textId="77777777" w:rsidR="006F40C2" w:rsidRPr="00DA599E" w:rsidRDefault="006F40C2" w:rsidP="00581F60">
            <w:pPr>
              <w:spacing w:line="312" w:lineRule="auto"/>
              <w:jc w:val="both"/>
              <w:rPr>
                <w:sz w:val="26"/>
                <w:szCs w:val="26"/>
              </w:rPr>
            </w:pPr>
            <w:r w:rsidRPr="00DA599E">
              <w:rPr>
                <w:sz w:val="26"/>
                <w:szCs w:val="26"/>
              </w:rPr>
              <w:t>- Vật liệu: Thép CT3.</w:t>
            </w:r>
          </w:p>
        </w:tc>
        <w:tc>
          <w:tcPr>
            <w:tcW w:w="1080" w:type="dxa"/>
            <w:tcBorders>
              <w:top w:val="single" w:sz="4" w:space="0" w:color="auto"/>
              <w:left w:val="single" w:sz="4" w:space="0" w:color="auto"/>
              <w:bottom w:val="single" w:sz="4" w:space="0" w:color="auto"/>
              <w:right w:val="single" w:sz="4" w:space="0" w:color="auto"/>
            </w:tcBorders>
            <w:vAlign w:val="center"/>
          </w:tcPr>
          <w:p w14:paraId="2987A08F" w14:textId="77777777" w:rsidR="006F40C2" w:rsidRPr="00DA599E" w:rsidRDefault="006F40C2" w:rsidP="00581F60">
            <w:pPr>
              <w:spacing w:line="312" w:lineRule="auto"/>
              <w:jc w:val="center"/>
              <w:rPr>
                <w:sz w:val="26"/>
                <w:szCs w:val="26"/>
              </w:rPr>
            </w:pPr>
            <w:r w:rsidRPr="00DA599E">
              <w:rPr>
                <w:sz w:val="26"/>
                <w:szCs w:val="26"/>
              </w:rPr>
              <w:t>Cái</w:t>
            </w:r>
          </w:p>
        </w:tc>
        <w:tc>
          <w:tcPr>
            <w:tcW w:w="2700" w:type="dxa"/>
            <w:tcBorders>
              <w:top w:val="single" w:sz="4" w:space="0" w:color="auto"/>
              <w:left w:val="single" w:sz="4" w:space="0" w:color="auto"/>
              <w:bottom w:val="single" w:sz="4" w:space="0" w:color="auto"/>
              <w:right w:val="single" w:sz="4" w:space="0" w:color="auto"/>
            </w:tcBorders>
            <w:vAlign w:val="center"/>
          </w:tcPr>
          <w:p w14:paraId="53276085" w14:textId="77777777" w:rsidR="006F40C2" w:rsidRPr="00DA599E" w:rsidRDefault="006F40C2" w:rsidP="00581F60">
            <w:pPr>
              <w:spacing w:line="312" w:lineRule="auto"/>
              <w:jc w:val="center"/>
              <w:rPr>
                <w:sz w:val="26"/>
                <w:szCs w:val="26"/>
              </w:rPr>
            </w:pPr>
            <w:r w:rsidRPr="00DA599E">
              <w:rPr>
                <w:sz w:val="26"/>
                <w:szCs w:val="26"/>
              </w:rPr>
              <w:t>4</w:t>
            </w:r>
          </w:p>
        </w:tc>
        <w:tc>
          <w:tcPr>
            <w:tcW w:w="4605" w:type="dxa"/>
            <w:vMerge/>
            <w:tcBorders>
              <w:left w:val="single" w:sz="4" w:space="0" w:color="auto"/>
              <w:right w:val="single" w:sz="4" w:space="0" w:color="auto"/>
            </w:tcBorders>
          </w:tcPr>
          <w:p w14:paraId="28AEAE9A" w14:textId="77777777" w:rsidR="006F40C2" w:rsidRPr="00DA599E" w:rsidRDefault="006F40C2" w:rsidP="00581F60">
            <w:pPr>
              <w:spacing w:line="312" w:lineRule="auto"/>
              <w:jc w:val="center"/>
              <w:rPr>
                <w:sz w:val="26"/>
                <w:szCs w:val="26"/>
              </w:rPr>
            </w:pPr>
          </w:p>
        </w:tc>
      </w:tr>
      <w:tr w:rsidR="00DA599E" w:rsidRPr="00DA599E" w14:paraId="78017A66" w14:textId="77777777" w:rsidTr="0018282D">
        <w:trPr>
          <w:gridAfter w:val="1"/>
          <w:wAfter w:w="9" w:type="dxa"/>
          <w:jc w:val="center"/>
        </w:trPr>
        <w:tc>
          <w:tcPr>
            <w:tcW w:w="562" w:type="dxa"/>
            <w:tcBorders>
              <w:top w:val="single" w:sz="4" w:space="0" w:color="auto"/>
              <w:left w:val="single" w:sz="4" w:space="0" w:color="auto"/>
              <w:bottom w:val="single" w:sz="4" w:space="0" w:color="auto"/>
              <w:right w:val="single" w:sz="4" w:space="0" w:color="auto"/>
            </w:tcBorders>
            <w:vAlign w:val="center"/>
          </w:tcPr>
          <w:p w14:paraId="029BAEE2" w14:textId="77777777" w:rsidR="006F40C2" w:rsidRPr="00DA599E" w:rsidRDefault="006F40C2" w:rsidP="00581F60">
            <w:pPr>
              <w:spacing w:line="312" w:lineRule="auto"/>
              <w:jc w:val="center"/>
              <w:rPr>
                <w:sz w:val="26"/>
                <w:szCs w:val="26"/>
              </w:rPr>
            </w:pPr>
            <w:r w:rsidRPr="00DA599E">
              <w:rPr>
                <w:sz w:val="26"/>
                <w:szCs w:val="26"/>
              </w:rPr>
              <w:t>7</w:t>
            </w:r>
          </w:p>
        </w:tc>
        <w:tc>
          <w:tcPr>
            <w:tcW w:w="1560" w:type="dxa"/>
            <w:tcBorders>
              <w:top w:val="single" w:sz="4" w:space="0" w:color="auto"/>
              <w:left w:val="single" w:sz="4" w:space="0" w:color="auto"/>
              <w:bottom w:val="single" w:sz="4" w:space="0" w:color="auto"/>
              <w:right w:val="single" w:sz="4" w:space="0" w:color="auto"/>
            </w:tcBorders>
            <w:vAlign w:val="center"/>
          </w:tcPr>
          <w:p w14:paraId="2990B5D2" w14:textId="77777777" w:rsidR="006F40C2" w:rsidRPr="00DA599E" w:rsidRDefault="006F40C2" w:rsidP="00581F60">
            <w:pPr>
              <w:spacing w:line="312" w:lineRule="auto"/>
              <w:rPr>
                <w:sz w:val="26"/>
                <w:szCs w:val="26"/>
              </w:rPr>
            </w:pPr>
            <w:r w:rsidRPr="00DA599E">
              <w:rPr>
                <w:sz w:val="26"/>
                <w:szCs w:val="26"/>
              </w:rPr>
              <w:t xml:space="preserve">Thiết bị lọc bụi túi vải </w:t>
            </w:r>
          </w:p>
        </w:tc>
        <w:tc>
          <w:tcPr>
            <w:tcW w:w="3591" w:type="dxa"/>
            <w:tcBorders>
              <w:top w:val="single" w:sz="4" w:space="0" w:color="auto"/>
              <w:left w:val="single" w:sz="4" w:space="0" w:color="auto"/>
              <w:bottom w:val="single" w:sz="4" w:space="0" w:color="auto"/>
              <w:right w:val="single" w:sz="4" w:space="0" w:color="auto"/>
            </w:tcBorders>
            <w:vAlign w:val="center"/>
          </w:tcPr>
          <w:p w14:paraId="2F9C0917" w14:textId="77777777" w:rsidR="006F40C2" w:rsidRPr="00DA599E" w:rsidRDefault="006F40C2" w:rsidP="00581F60">
            <w:pPr>
              <w:spacing w:line="312" w:lineRule="auto"/>
              <w:rPr>
                <w:sz w:val="26"/>
                <w:szCs w:val="26"/>
              </w:rPr>
            </w:pPr>
            <w:r w:rsidRPr="00DA599E">
              <w:rPr>
                <w:sz w:val="26"/>
                <w:szCs w:val="26"/>
              </w:rPr>
              <w:t>Bao gồm: buồng lọc, túi lọc, hệ thống rung giũ. </w:t>
            </w:r>
          </w:p>
          <w:p w14:paraId="101592FF" w14:textId="77777777" w:rsidR="006F40C2" w:rsidRPr="00DA599E" w:rsidRDefault="006F40C2" w:rsidP="00581F60">
            <w:pPr>
              <w:spacing w:line="312" w:lineRule="auto"/>
              <w:rPr>
                <w:sz w:val="26"/>
                <w:szCs w:val="26"/>
              </w:rPr>
            </w:pPr>
            <w:r w:rsidRPr="00DA599E">
              <w:rPr>
                <w:sz w:val="26"/>
                <w:szCs w:val="26"/>
              </w:rPr>
              <w:t xml:space="preserve">Kích thước: </w:t>
            </w:r>
            <w:r w:rsidRPr="00DA599E">
              <w:rPr>
                <w:sz w:val="26"/>
                <w:szCs w:val="26"/>
                <w:lang w:val="pt-BR"/>
              </w:rPr>
              <w:t>3,5m x 3,5m x 3m</w:t>
            </w:r>
            <w:r w:rsidRPr="00DA599E">
              <w:rPr>
                <w:sz w:val="26"/>
                <w:szCs w:val="26"/>
              </w:rPr>
              <w:br/>
              <w:t>Buồng lọc: buồng làm sạch và buồng khí sạch;</w:t>
            </w:r>
            <w:r w:rsidRPr="00DA599E">
              <w:rPr>
                <w:sz w:val="26"/>
                <w:szCs w:val="26"/>
              </w:rPr>
              <w:br/>
              <w:t>Túi lọc: làm bằng các loại vải lọc đường kính 400mm, chiều cao từ 2,5m, đầu liên kết từ bản đáy đục lỗ tròn bằng đường kính của ống túi vải hoặc lồng vào khung và cố định một đầu vào bản đục lỗ;</w:t>
            </w:r>
          </w:p>
          <w:p w14:paraId="26B4F9BC" w14:textId="77777777" w:rsidR="006F40C2" w:rsidRPr="00DA599E" w:rsidRDefault="006F40C2" w:rsidP="00581F60">
            <w:pPr>
              <w:spacing w:line="312" w:lineRule="auto"/>
              <w:jc w:val="both"/>
              <w:rPr>
                <w:sz w:val="26"/>
                <w:szCs w:val="26"/>
              </w:rPr>
            </w:pPr>
            <w:r w:rsidRPr="00DA599E">
              <w:rPr>
                <w:sz w:val="26"/>
                <w:szCs w:val="26"/>
              </w:rPr>
              <w:t>Hệ thống rung giũ;</w:t>
            </w:r>
          </w:p>
          <w:p w14:paraId="07DD6483" w14:textId="77777777" w:rsidR="006F40C2" w:rsidRPr="00DA599E" w:rsidRDefault="006F40C2" w:rsidP="00581F60">
            <w:pPr>
              <w:spacing w:line="312" w:lineRule="auto"/>
              <w:jc w:val="both"/>
              <w:rPr>
                <w:sz w:val="26"/>
                <w:szCs w:val="26"/>
              </w:rPr>
            </w:pPr>
            <w:r w:rsidRPr="00DA599E">
              <w:rPr>
                <w:sz w:val="26"/>
                <w:szCs w:val="26"/>
              </w:rPr>
              <w:t>Quạt hút;</w:t>
            </w:r>
          </w:p>
          <w:p w14:paraId="5365A671" w14:textId="77777777" w:rsidR="006F40C2" w:rsidRPr="00DA599E" w:rsidRDefault="006F40C2" w:rsidP="00581F60">
            <w:pPr>
              <w:spacing w:line="312" w:lineRule="auto"/>
              <w:jc w:val="both"/>
              <w:rPr>
                <w:sz w:val="26"/>
                <w:szCs w:val="26"/>
              </w:rPr>
            </w:pPr>
            <w:r w:rsidRPr="00DA599E">
              <w:rPr>
                <w:sz w:val="26"/>
                <w:szCs w:val="26"/>
              </w:rPr>
              <w:t>Van: van gió chính, van rũ bụi, Van thu hồi bụi; Động cơ rung</w:t>
            </w:r>
          </w:p>
        </w:tc>
        <w:tc>
          <w:tcPr>
            <w:tcW w:w="1080" w:type="dxa"/>
            <w:tcBorders>
              <w:top w:val="single" w:sz="4" w:space="0" w:color="auto"/>
              <w:left w:val="single" w:sz="4" w:space="0" w:color="auto"/>
              <w:bottom w:val="single" w:sz="4" w:space="0" w:color="auto"/>
              <w:right w:val="single" w:sz="4" w:space="0" w:color="auto"/>
            </w:tcBorders>
            <w:vAlign w:val="center"/>
          </w:tcPr>
          <w:p w14:paraId="7DAF275F" w14:textId="77777777" w:rsidR="006F40C2" w:rsidRPr="00DA599E" w:rsidRDefault="006F40C2" w:rsidP="00581F60">
            <w:pPr>
              <w:spacing w:line="312" w:lineRule="auto"/>
              <w:jc w:val="center"/>
              <w:rPr>
                <w:sz w:val="26"/>
                <w:szCs w:val="26"/>
              </w:rPr>
            </w:pPr>
            <w:r w:rsidRPr="00DA599E">
              <w:rPr>
                <w:sz w:val="26"/>
                <w:szCs w:val="26"/>
              </w:rPr>
              <w:t>Hệ thống</w:t>
            </w:r>
          </w:p>
        </w:tc>
        <w:tc>
          <w:tcPr>
            <w:tcW w:w="2700" w:type="dxa"/>
            <w:tcBorders>
              <w:top w:val="single" w:sz="4" w:space="0" w:color="auto"/>
              <w:left w:val="single" w:sz="4" w:space="0" w:color="auto"/>
              <w:bottom w:val="single" w:sz="4" w:space="0" w:color="auto"/>
              <w:right w:val="single" w:sz="4" w:space="0" w:color="auto"/>
            </w:tcBorders>
            <w:vAlign w:val="center"/>
          </w:tcPr>
          <w:p w14:paraId="43865E0C" w14:textId="77777777" w:rsidR="006F40C2" w:rsidRPr="00DA599E" w:rsidRDefault="006F40C2" w:rsidP="00581F60">
            <w:pPr>
              <w:spacing w:line="312" w:lineRule="auto"/>
              <w:jc w:val="center"/>
              <w:rPr>
                <w:sz w:val="26"/>
                <w:szCs w:val="26"/>
              </w:rPr>
            </w:pPr>
            <w:r w:rsidRPr="00DA599E">
              <w:rPr>
                <w:sz w:val="26"/>
                <w:szCs w:val="26"/>
              </w:rPr>
              <w:t>1</w:t>
            </w:r>
          </w:p>
        </w:tc>
        <w:tc>
          <w:tcPr>
            <w:tcW w:w="4605" w:type="dxa"/>
            <w:vMerge/>
            <w:tcBorders>
              <w:left w:val="single" w:sz="4" w:space="0" w:color="auto"/>
              <w:bottom w:val="single" w:sz="4" w:space="0" w:color="auto"/>
              <w:right w:val="single" w:sz="4" w:space="0" w:color="auto"/>
            </w:tcBorders>
          </w:tcPr>
          <w:p w14:paraId="14D2D9FD" w14:textId="77777777" w:rsidR="006F40C2" w:rsidRPr="00DA599E" w:rsidRDefault="006F40C2" w:rsidP="00581F60">
            <w:pPr>
              <w:spacing w:line="312" w:lineRule="auto"/>
              <w:jc w:val="center"/>
              <w:rPr>
                <w:sz w:val="26"/>
                <w:szCs w:val="26"/>
              </w:rPr>
            </w:pPr>
          </w:p>
        </w:tc>
      </w:tr>
      <w:tr w:rsidR="00DA599E" w:rsidRPr="00DA599E" w14:paraId="7EB5B5FA" w14:textId="77777777" w:rsidTr="008D0960">
        <w:trPr>
          <w:jc w:val="center"/>
        </w:trPr>
        <w:tc>
          <w:tcPr>
            <w:tcW w:w="14107" w:type="dxa"/>
            <w:gridSpan w:val="7"/>
            <w:tcBorders>
              <w:top w:val="single" w:sz="4" w:space="0" w:color="auto"/>
              <w:left w:val="single" w:sz="4" w:space="0" w:color="auto"/>
              <w:bottom w:val="single" w:sz="4" w:space="0" w:color="auto"/>
              <w:right w:val="single" w:sz="4" w:space="0" w:color="auto"/>
            </w:tcBorders>
            <w:vAlign w:val="center"/>
          </w:tcPr>
          <w:p w14:paraId="6BC1A3CC" w14:textId="77777777" w:rsidR="006F40C2" w:rsidRPr="00DA599E" w:rsidRDefault="006F40C2" w:rsidP="00581F60">
            <w:pPr>
              <w:spacing w:line="312" w:lineRule="auto"/>
              <w:jc w:val="center"/>
              <w:rPr>
                <w:sz w:val="26"/>
                <w:szCs w:val="26"/>
              </w:rPr>
            </w:pPr>
            <w:r w:rsidRPr="00DA599E">
              <w:rPr>
                <w:b/>
                <w:sz w:val="26"/>
                <w:szCs w:val="26"/>
              </w:rPr>
              <w:t>Hệ thống xử lý bụi gỗ nhà xưởng thiết kế</w:t>
            </w:r>
          </w:p>
        </w:tc>
      </w:tr>
      <w:tr w:rsidR="00DA599E" w:rsidRPr="00DA599E" w14:paraId="6DA81DDE" w14:textId="77777777" w:rsidTr="0018282D">
        <w:trPr>
          <w:gridAfter w:val="1"/>
          <w:wAfter w:w="9" w:type="dxa"/>
          <w:jc w:val="center"/>
        </w:trPr>
        <w:tc>
          <w:tcPr>
            <w:tcW w:w="562" w:type="dxa"/>
            <w:tcBorders>
              <w:top w:val="single" w:sz="4" w:space="0" w:color="auto"/>
              <w:left w:val="single" w:sz="4" w:space="0" w:color="auto"/>
              <w:bottom w:val="single" w:sz="4" w:space="0" w:color="auto"/>
              <w:right w:val="single" w:sz="4" w:space="0" w:color="auto"/>
            </w:tcBorders>
            <w:vAlign w:val="center"/>
          </w:tcPr>
          <w:p w14:paraId="1C13352E" w14:textId="77777777" w:rsidR="006F40C2" w:rsidRPr="00DA599E" w:rsidRDefault="006F40C2" w:rsidP="00581F60">
            <w:pPr>
              <w:spacing w:line="312" w:lineRule="auto"/>
              <w:jc w:val="center"/>
              <w:rPr>
                <w:sz w:val="26"/>
                <w:szCs w:val="26"/>
              </w:rPr>
            </w:pPr>
            <w:r w:rsidRPr="00DA599E">
              <w:rPr>
                <w:sz w:val="26"/>
                <w:szCs w:val="26"/>
              </w:rPr>
              <w:t>1</w:t>
            </w:r>
          </w:p>
        </w:tc>
        <w:tc>
          <w:tcPr>
            <w:tcW w:w="1560" w:type="dxa"/>
            <w:tcBorders>
              <w:top w:val="single" w:sz="4" w:space="0" w:color="auto"/>
              <w:left w:val="single" w:sz="4" w:space="0" w:color="auto"/>
              <w:bottom w:val="single" w:sz="4" w:space="0" w:color="auto"/>
              <w:right w:val="single" w:sz="4" w:space="0" w:color="auto"/>
            </w:tcBorders>
            <w:vAlign w:val="center"/>
          </w:tcPr>
          <w:p w14:paraId="27EBD4D8" w14:textId="77777777" w:rsidR="006F40C2" w:rsidRPr="00DA599E" w:rsidRDefault="006F40C2" w:rsidP="00581F60">
            <w:pPr>
              <w:spacing w:line="312" w:lineRule="auto"/>
              <w:rPr>
                <w:sz w:val="26"/>
                <w:szCs w:val="26"/>
              </w:rPr>
            </w:pPr>
            <w:r w:rsidRPr="00DA599E">
              <w:rPr>
                <w:sz w:val="26"/>
                <w:szCs w:val="26"/>
              </w:rPr>
              <w:t>Quy trình công nghệ</w:t>
            </w:r>
          </w:p>
        </w:tc>
        <w:tc>
          <w:tcPr>
            <w:tcW w:w="3591" w:type="dxa"/>
            <w:tcBorders>
              <w:top w:val="single" w:sz="4" w:space="0" w:color="auto"/>
              <w:left w:val="single" w:sz="4" w:space="0" w:color="auto"/>
              <w:bottom w:val="single" w:sz="4" w:space="0" w:color="auto"/>
              <w:right w:val="single" w:sz="4" w:space="0" w:color="auto"/>
            </w:tcBorders>
            <w:vAlign w:val="center"/>
          </w:tcPr>
          <w:p w14:paraId="1D511F9D" w14:textId="77777777" w:rsidR="006F40C2" w:rsidRPr="00DA599E" w:rsidRDefault="006F40C2" w:rsidP="00581F60">
            <w:pPr>
              <w:spacing w:line="312" w:lineRule="auto"/>
              <w:jc w:val="both"/>
              <w:rPr>
                <w:sz w:val="26"/>
                <w:szCs w:val="26"/>
              </w:rPr>
            </w:pPr>
            <w:r w:rsidRPr="00DA599E">
              <w:rPr>
                <w:sz w:val="26"/>
                <w:szCs w:val="26"/>
              </w:rPr>
              <w:t>Bụi gỗ từ máy cưa, cắt, …. → đường ống thu gom → quạt hút → cyclone → thoát ra môi trường</w:t>
            </w:r>
          </w:p>
        </w:tc>
        <w:tc>
          <w:tcPr>
            <w:tcW w:w="1080" w:type="dxa"/>
            <w:tcBorders>
              <w:top w:val="single" w:sz="4" w:space="0" w:color="auto"/>
              <w:left w:val="single" w:sz="4" w:space="0" w:color="auto"/>
              <w:bottom w:val="single" w:sz="4" w:space="0" w:color="auto"/>
              <w:right w:val="single" w:sz="4" w:space="0" w:color="auto"/>
            </w:tcBorders>
            <w:vAlign w:val="center"/>
          </w:tcPr>
          <w:p w14:paraId="4C3685E7" w14:textId="77777777" w:rsidR="006F40C2" w:rsidRPr="00DA599E" w:rsidRDefault="006F40C2" w:rsidP="00581F60">
            <w:pPr>
              <w:spacing w:line="312" w:lineRule="auto"/>
              <w:jc w:val="center"/>
              <w:rPr>
                <w:sz w:val="26"/>
                <w:szCs w:val="26"/>
              </w:rPr>
            </w:pPr>
            <w:r w:rsidRPr="00DA599E">
              <w:rPr>
                <w:sz w:val="26"/>
                <w:szCs w:val="26"/>
              </w:rPr>
              <w:t>Hệ thống</w:t>
            </w:r>
          </w:p>
        </w:tc>
        <w:tc>
          <w:tcPr>
            <w:tcW w:w="2700" w:type="dxa"/>
            <w:tcBorders>
              <w:top w:val="single" w:sz="4" w:space="0" w:color="auto"/>
              <w:left w:val="single" w:sz="4" w:space="0" w:color="auto"/>
              <w:bottom w:val="single" w:sz="4" w:space="0" w:color="auto"/>
              <w:right w:val="single" w:sz="4" w:space="0" w:color="auto"/>
            </w:tcBorders>
            <w:vAlign w:val="center"/>
          </w:tcPr>
          <w:p w14:paraId="62BBCDC7" w14:textId="77777777" w:rsidR="006F40C2" w:rsidRPr="00DA599E" w:rsidRDefault="006F40C2" w:rsidP="00581F60">
            <w:pPr>
              <w:spacing w:line="312" w:lineRule="auto"/>
              <w:jc w:val="center"/>
              <w:rPr>
                <w:sz w:val="26"/>
                <w:szCs w:val="26"/>
              </w:rPr>
            </w:pPr>
            <w:r w:rsidRPr="00DA599E">
              <w:rPr>
                <w:sz w:val="26"/>
                <w:szCs w:val="26"/>
              </w:rPr>
              <w:t>1</w:t>
            </w:r>
          </w:p>
        </w:tc>
        <w:tc>
          <w:tcPr>
            <w:tcW w:w="4605" w:type="dxa"/>
            <w:vMerge w:val="restart"/>
            <w:tcBorders>
              <w:top w:val="single" w:sz="4" w:space="0" w:color="auto"/>
              <w:left w:val="single" w:sz="4" w:space="0" w:color="auto"/>
              <w:right w:val="single" w:sz="4" w:space="0" w:color="auto"/>
            </w:tcBorders>
          </w:tcPr>
          <w:p w14:paraId="59D2237B" w14:textId="77777777" w:rsidR="006F40C2" w:rsidRPr="00DA599E" w:rsidRDefault="006F40C2" w:rsidP="00581F60">
            <w:pPr>
              <w:spacing w:line="312" w:lineRule="auto"/>
              <w:jc w:val="center"/>
              <w:rPr>
                <w:sz w:val="26"/>
                <w:szCs w:val="26"/>
              </w:rPr>
            </w:pPr>
            <w:r w:rsidRPr="00DA599E">
              <w:rPr>
                <w:noProof/>
                <w:sz w:val="26"/>
                <w:szCs w:val="26"/>
              </w:rPr>
              <w:drawing>
                <wp:inline distT="0" distB="0" distL="0" distR="0" wp14:anchorId="6CC05008" wp14:editId="28CB4702">
                  <wp:extent cx="2707170" cy="2933700"/>
                  <wp:effectExtent l="0" t="0" r="0" b="0"/>
                  <wp:docPr id="133" name="Picture 133" descr="E:\HO SO TRANG - HX\1. DTM\2. DTM ĐANG LÀM\27. DTM RK\HINH ANH KHAO SAT\CONG TY RK\CÔNG TRINH MT\HTXLK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E:\HO SO TRANG - HX\1. DTM\2. DTM ĐANG LÀM\27. DTM RK\HINH ANH KHAO SAT\CONG TY RK\CÔNG TRINH MT\HTXLKT 3.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18703"/>
                          <a:stretch/>
                        </pic:blipFill>
                        <pic:spPr bwMode="auto">
                          <a:xfrm>
                            <a:off x="0" y="0"/>
                            <a:ext cx="2718067" cy="294550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A599E" w:rsidRPr="00DA599E" w14:paraId="39EDEAFA" w14:textId="77777777" w:rsidTr="0018282D">
        <w:trPr>
          <w:gridAfter w:val="1"/>
          <w:wAfter w:w="9" w:type="dxa"/>
          <w:jc w:val="center"/>
        </w:trPr>
        <w:tc>
          <w:tcPr>
            <w:tcW w:w="562" w:type="dxa"/>
            <w:tcBorders>
              <w:top w:val="single" w:sz="4" w:space="0" w:color="auto"/>
              <w:left w:val="single" w:sz="4" w:space="0" w:color="auto"/>
              <w:bottom w:val="single" w:sz="4" w:space="0" w:color="auto"/>
              <w:right w:val="single" w:sz="4" w:space="0" w:color="auto"/>
            </w:tcBorders>
            <w:vAlign w:val="center"/>
          </w:tcPr>
          <w:p w14:paraId="658EB4F9" w14:textId="77777777" w:rsidR="006F40C2" w:rsidRPr="00DA599E" w:rsidRDefault="006F40C2" w:rsidP="00581F60">
            <w:pPr>
              <w:spacing w:line="312" w:lineRule="auto"/>
              <w:jc w:val="center"/>
              <w:rPr>
                <w:sz w:val="26"/>
                <w:szCs w:val="26"/>
              </w:rPr>
            </w:pPr>
            <w:r w:rsidRPr="00DA599E">
              <w:rPr>
                <w:sz w:val="26"/>
                <w:szCs w:val="26"/>
              </w:rPr>
              <w:t>2</w:t>
            </w:r>
          </w:p>
        </w:tc>
        <w:tc>
          <w:tcPr>
            <w:tcW w:w="1560" w:type="dxa"/>
            <w:tcBorders>
              <w:top w:val="single" w:sz="4" w:space="0" w:color="auto"/>
              <w:left w:val="single" w:sz="4" w:space="0" w:color="auto"/>
              <w:bottom w:val="single" w:sz="4" w:space="0" w:color="auto"/>
              <w:right w:val="single" w:sz="4" w:space="0" w:color="auto"/>
            </w:tcBorders>
            <w:vAlign w:val="center"/>
          </w:tcPr>
          <w:p w14:paraId="2EC1A0E1" w14:textId="77777777" w:rsidR="006F40C2" w:rsidRPr="00DA599E" w:rsidRDefault="006F40C2" w:rsidP="00581F60">
            <w:pPr>
              <w:spacing w:line="312" w:lineRule="auto"/>
              <w:rPr>
                <w:sz w:val="26"/>
                <w:szCs w:val="26"/>
              </w:rPr>
            </w:pPr>
            <w:r w:rsidRPr="00DA599E">
              <w:rPr>
                <w:sz w:val="26"/>
                <w:szCs w:val="26"/>
              </w:rPr>
              <w:t xml:space="preserve">Ống hút </w:t>
            </w:r>
          </w:p>
        </w:tc>
        <w:tc>
          <w:tcPr>
            <w:tcW w:w="3591" w:type="dxa"/>
            <w:tcBorders>
              <w:top w:val="single" w:sz="4" w:space="0" w:color="auto"/>
              <w:left w:val="single" w:sz="4" w:space="0" w:color="auto"/>
              <w:bottom w:val="single" w:sz="4" w:space="0" w:color="auto"/>
              <w:right w:val="single" w:sz="4" w:space="0" w:color="auto"/>
            </w:tcBorders>
            <w:vAlign w:val="center"/>
          </w:tcPr>
          <w:p w14:paraId="5545AB35" w14:textId="77777777" w:rsidR="006F40C2" w:rsidRPr="00DA599E" w:rsidRDefault="006F40C2" w:rsidP="00581F60">
            <w:pPr>
              <w:spacing w:line="312" w:lineRule="auto"/>
              <w:jc w:val="both"/>
              <w:rPr>
                <w:sz w:val="26"/>
                <w:szCs w:val="26"/>
              </w:rPr>
            </w:pPr>
            <w:r w:rsidRPr="00DA599E">
              <w:rPr>
                <w:sz w:val="26"/>
                <w:szCs w:val="26"/>
              </w:rPr>
              <w:t>- Đường kính:</w:t>
            </w:r>
            <w:r w:rsidRPr="00DA599E">
              <w:rPr>
                <w:sz w:val="26"/>
                <w:szCs w:val="26"/>
                <w:lang w:val="pt-BR"/>
              </w:rPr>
              <w:t xml:space="preserve"> </w:t>
            </w:r>
            <w:r w:rsidRPr="00DA599E">
              <w:rPr>
                <w:sz w:val="26"/>
                <w:szCs w:val="26"/>
                <w:lang w:val="pt-BR"/>
              </w:rPr>
              <w:sym w:font="Symbol" w:char="F0C6"/>
            </w:r>
            <w:r w:rsidRPr="00DA599E">
              <w:rPr>
                <w:sz w:val="26"/>
                <w:szCs w:val="26"/>
                <w:lang w:val="pt-BR"/>
              </w:rPr>
              <w:t>110</w:t>
            </w:r>
            <w:r w:rsidRPr="00DA599E">
              <w:rPr>
                <w:sz w:val="26"/>
                <w:szCs w:val="26"/>
              </w:rPr>
              <w:t>.</w:t>
            </w:r>
          </w:p>
          <w:p w14:paraId="6CC5F76E" w14:textId="4FED41D8" w:rsidR="006F40C2" w:rsidRPr="00DA599E" w:rsidRDefault="006F40C2" w:rsidP="00581F60">
            <w:pPr>
              <w:spacing w:line="312" w:lineRule="auto"/>
              <w:jc w:val="both"/>
              <w:rPr>
                <w:sz w:val="26"/>
                <w:szCs w:val="26"/>
              </w:rPr>
            </w:pPr>
            <w:r w:rsidRPr="00DA599E">
              <w:rPr>
                <w:sz w:val="26"/>
                <w:szCs w:val="26"/>
              </w:rPr>
              <w:lastRenderedPageBreak/>
              <w:t>- Vật liệu: Ống ruột g</w:t>
            </w:r>
            <w:r w:rsidR="001D1BAC" w:rsidRPr="00DA599E">
              <w:rPr>
                <w:sz w:val="26"/>
                <w:szCs w:val="26"/>
              </w:rPr>
              <w:t>i</w:t>
            </w:r>
            <w:r w:rsidRPr="00DA599E">
              <w:rPr>
                <w:sz w:val="26"/>
                <w:szCs w:val="26"/>
              </w:rPr>
              <w:t xml:space="preserve">à PP, PVC. </w:t>
            </w:r>
          </w:p>
        </w:tc>
        <w:tc>
          <w:tcPr>
            <w:tcW w:w="1080" w:type="dxa"/>
            <w:tcBorders>
              <w:top w:val="single" w:sz="4" w:space="0" w:color="auto"/>
              <w:left w:val="single" w:sz="4" w:space="0" w:color="auto"/>
              <w:bottom w:val="single" w:sz="4" w:space="0" w:color="auto"/>
              <w:right w:val="single" w:sz="4" w:space="0" w:color="auto"/>
            </w:tcBorders>
            <w:vAlign w:val="center"/>
          </w:tcPr>
          <w:p w14:paraId="01B21560" w14:textId="77777777" w:rsidR="006F40C2" w:rsidRPr="00DA599E" w:rsidRDefault="006F40C2" w:rsidP="00581F60">
            <w:pPr>
              <w:spacing w:line="312" w:lineRule="auto"/>
              <w:jc w:val="center"/>
              <w:rPr>
                <w:sz w:val="26"/>
                <w:szCs w:val="26"/>
              </w:rPr>
            </w:pPr>
            <w:r w:rsidRPr="00DA599E">
              <w:rPr>
                <w:sz w:val="26"/>
                <w:szCs w:val="26"/>
              </w:rPr>
              <w:lastRenderedPageBreak/>
              <w:t>Cái</w:t>
            </w:r>
          </w:p>
        </w:tc>
        <w:tc>
          <w:tcPr>
            <w:tcW w:w="2700" w:type="dxa"/>
            <w:tcBorders>
              <w:top w:val="single" w:sz="4" w:space="0" w:color="auto"/>
              <w:left w:val="single" w:sz="4" w:space="0" w:color="auto"/>
              <w:bottom w:val="single" w:sz="4" w:space="0" w:color="auto"/>
              <w:right w:val="single" w:sz="4" w:space="0" w:color="auto"/>
            </w:tcBorders>
            <w:vAlign w:val="center"/>
          </w:tcPr>
          <w:p w14:paraId="27EAB242" w14:textId="77777777" w:rsidR="006F40C2" w:rsidRPr="00DA599E" w:rsidRDefault="006F40C2" w:rsidP="00581F60">
            <w:pPr>
              <w:spacing w:line="312" w:lineRule="auto"/>
              <w:jc w:val="center"/>
              <w:rPr>
                <w:sz w:val="26"/>
                <w:szCs w:val="26"/>
              </w:rPr>
            </w:pPr>
            <w:r w:rsidRPr="00DA599E">
              <w:rPr>
                <w:sz w:val="26"/>
                <w:szCs w:val="26"/>
              </w:rPr>
              <w:t>52</w:t>
            </w:r>
          </w:p>
        </w:tc>
        <w:tc>
          <w:tcPr>
            <w:tcW w:w="4605" w:type="dxa"/>
            <w:vMerge/>
            <w:tcBorders>
              <w:left w:val="single" w:sz="4" w:space="0" w:color="auto"/>
              <w:right w:val="single" w:sz="4" w:space="0" w:color="auto"/>
            </w:tcBorders>
          </w:tcPr>
          <w:p w14:paraId="71C55229" w14:textId="77777777" w:rsidR="006F40C2" w:rsidRPr="00DA599E" w:rsidRDefault="006F40C2" w:rsidP="00581F60">
            <w:pPr>
              <w:spacing w:line="312" w:lineRule="auto"/>
              <w:jc w:val="center"/>
              <w:rPr>
                <w:sz w:val="26"/>
                <w:szCs w:val="26"/>
              </w:rPr>
            </w:pPr>
          </w:p>
        </w:tc>
      </w:tr>
      <w:tr w:rsidR="00DA599E" w:rsidRPr="00DA599E" w14:paraId="01A1206E" w14:textId="77777777" w:rsidTr="0018282D">
        <w:trPr>
          <w:gridAfter w:val="1"/>
          <w:wAfter w:w="9" w:type="dxa"/>
          <w:jc w:val="center"/>
        </w:trPr>
        <w:tc>
          <w:tcPr>
            <w:tcW w:w="562" w:type="dxa"/>
            <w:tcBorders>
              <w:top w:val="single" w:sz="4" w:space="0" w:color="auto"/>
              <w:left w:val="single" w:sz="4" w:space="0" w:color="auto"/>
              <w:bottom w:val="single" w:sz="4" w:space="0" w:color="auto"/>
              <w:right w:val="single" w:sz="4" w:space="0" w:color="auto"/>
            </w:tcBorders>
            <w:vAlign w:val="center"/>
          </w:tcPr>
          <w:p w14:paraId="775C4ADD" w14:textId="77777777" w:rsidR="006F40C2" w:rsidRPr="00DA599E" w:rsidRDefault="006F40C2" w:rsidP="00581F60">
            <w:pPr>
              <w:spacing w:line="312" w:lineRule="auto"/>
              <w:jc w:val="center"/>
              <w:rPr>
                <w:sz w:val="26"/>
                <w:szCs w:val="26"/>
              </w:rPr>
            </w:pPr>
            <w:r w:rsidRPr="00DA599E">
              <w:rPr>
                <w:sz w:val="26"/>
                <w:szCs w:val="26"/>
              </w:rPr>
              <w:t>3</w:t>
            </w:r>
          </w:p>
        </w:tc>
        <w:tc>
          <w:tcPr>
            <w:tcW w:w="1560" w:type="dxa"/>
            <w:tcBorders>
              <w:top w:val="single" w:sz="4" w:space="0" w:color="auto"/>
              <w:left w:val="single" w:sz="4" w:space="0" w:color="auto"/>
              <w:bottom w:val="single" w:sz="4" w:space="0" w:color="auto"/>
              <w:right w:val="single" w:sz="4" w:space="0" w:color="auto"/>
            </w:tcBorders>
            <w:vAlign w:val="center"/>
          </w:tcPr>
          <w:p w14:paraId="2AB0FC85" w14:textId="77777777" w:rsidR="006F40C2" w:rsidRPr="00DA599E" w:rsidRDefault="006F40C2" w:rsidP="00581F60">
            <w:pPr>
              <w:spacing w:line="312" w:lineRule="auto"/>
              <w:rPr>
                <w:sz w:val="26"/>
                <w:szCs w:val="26"/>
              </w:rPr>
            </w:pPr>
            <w:r w:rsidRPr="00DA599E">
              <w:rPr>
                <w:sz w:val="26"/>
                <w:szCs w:val="26"/>
              </w:rPr>
              <w:t>Quạt hút</w:t>
            </w:r>
          </w:p>
        </w:tc>
        <w:tc>
          <w:tcPr>
            <w:tcW w:w="3591" w:type="dxa"/>
            <w:tcBorders>
              <w:top w:val="single" w:sz="4" w:space="0" w:color="auto"/>
              <w:left w:val="single" w:sz="4" w:space="0" w:color="auto"/>
              <w:bottom w:val="single" w:sz="4" w:space="0" w:color="auto"/>
              <w:right w:val="single" w:sz="4" w:space="0" w:color="auto"/>
            </w:tcBorders>
            <w:vAlign w:val="center"/>
          </w:tcPr>
          <w:p w14:paraId="62D43416" w14:textId="314F8286" w:rsidR="006F40C2" w:rsidRPr="00DA599E" w:rsidRDefault="0067438E" w:rsidP="00581F60">
            <w:pPr>
              <w:spacing w:line="312" w:lineRule="auto"/>
              <w:jc w:val="both"/>
              <w:rPr>
                <w:sz w:val="26"/>
                <w:szCs w:val="26"/>
              </w:rPr>
            </w:pPr>
            <w:r w:rsidRPr="00DA599E">
              <w:rPr>
                <w:rStyle w:val="fontstyle01"/>
                <w:color w:val="auto"/>
              </w:rPr>
              <w:t xml:space="preserve">- Công suất: </w:t>
            </w:r>
            <w:r w:rsidR="00D26897" w:rsidRPr="00DA599E">
              <w:rPr>
                <w:rStyle w:val="fontstyle01"/>
                <w:color w:val="auto"/>
                <w:lang w:val="vi-VN"/>
              </w:rPr>
              <w:t>8.000 m</w:t>
            </w:r>
            <w:r w:rsidR="00D26897" w:rsidRPr="00DA599E">
              <w:rPr>
                <w:rStyle w:val="fontstyle01"/>
                <w:color w:val="auto"/>
                <w:vertAlign w:val="superscript"/>
                <w:lang w:val="vi-VN"/>
              </w:rPr>
              <w:t>3</w:t>
            </w:r>
            <w:r w:rsidR="00D26897" w:rsidRPr="00DA599E">
              <w:rPr>
                <w:rStyle w:val="fontstyle01"/>
                <w:color w:val="auto"/>
                <w:lang w:val="vi-VN"/>
              </w:rPr>
              <w:t>/h</w:t>
            </w:r>
            <w:r w:rsidR="006F40C2" w:rsidRPr="00DA599E">
              <w:rPr>
                <w:rStyle w:val="fontstyle01"/>
                <w:color w:val="auto"/>
              </w:rPr>
              <w:t>.</w:t>
            </w:r>
          </w:p>
        </w:tc>
        <w:tc>
          <w:tcPr>
            <w:tcW w:w="1080" w:type="dxa"/>
            <w:tcBorders>
              <w:top w:val="single" w:sz="4" w:space="0" w:color="auto"/>
              <w:left w:val="single" w:sz="4" w:space="0" w:color="auto"/>
              <w:bottom w:val="single" w:sz="4" w:space="0" w:color="auto"/>
              <w:right w:val="single" w:sz="4" w:space="0" w:color="auto"/>
            </w:tcBorders>
            <w:vAlign w:val="center"/>
          </w:tcPr>
          <w:p w14:paraId="01DF0B8F" w14:textId="77777777" w:rsidR="006F40C2" w:rsidRPr="00DA599E" w:rsidRDefault="006F40C2" w:rsidP="00581F60">
            <w:pPr>
              <w:spacing w:line="312" w:lineRule="auto"/>
              <w:jc w:val="center"/>
              <w:rPr>
                <w:sz w:val="26"/>
                <w:szCs w:val="26"/>
              </w:rPr>
            </w:pPr>
            <w:r w:rsidRPr="00DA599E">
              <w:rPr>
                <w:sz w:val="26"/>
                <w:szCs w:val="26"/>
              </w:rPr>
              <w:t xml:space="preserve">Cái </w:t>
            </w:r>
          </w:p>
        </w:tc>
        <w:tc>
          <w:tcPr>
            <w:tcW w:w="2700" w:type="dxa"/>
            <w:tcBorders>
              <w:top w:val="single" w:sz="4" w:space="0" w:color="auto"/>
              <w:left w:val="single" w:sz="4" w:space="0" w:color="auto"/>
              <w:bottom w:val="single" w:sz="4" w:space="0" w:color="auto"/>
              <w:right w:val="single" w:sz="4" w:space="0" w:color="auto"/>
            </w:tcBorders>
            <w:vAlign w:val="center"/>
          </w:tcPr>
          <w:p w14:paraId="64CB1F13" w14:textId="77777777" w:rsidR="006F40C2" w:rsidRPr="00DA599E" w:rsidRDefault="006F40C2" w:rsidP="00581F60">
            <w:pPr>
              <w:spacing w:line="312" w:lineRule="auto"/>
              <w:jc w:val="center"/>
              <w:rPr>
                <w:sz w:val="26"/>
                <w:szCs w:val="26"/>
              </w:rPr>
            </w:pPr>
            <w:r w:rsidRPr="00DA599E">
              <w:rPr>
                <w:sz w:val="26"/>
                <w:szCs w:val="26"/>
              </w:rPr>
              <w:t>2</w:t>
            </w:r>
          </w:p>
        </w:tc>
        <w:tc>
          <w:tcPr>
            <w:tcW w:w="4605" w:type="dxa"/>
            <w:vMerge/>
            <w:tcBorders>
              <w:left w:val="single" w:sz="4" w:space="0" w:color="auto"/>
              <w:right w:val="single" w:sz="4" w:space="0" w:color="auto"/>
            </w:tcBorders>
          </w:tcPr>
          <w:p w14:paraId="5F740999" w14:textId="77777777" w:rsidR="006F40C2" w:rsidRPr="00DA599E" w:rsidRDefault="006F40C2" w:rsidP="00581F60">
            <w:pPr>
              <w:spacing w:line="312" w:lineRule="auto"/>
              <w:jc w:val="center"/>
              <w:rPr>
                <w:sz w:val="26"/>
                <w:szCs w:val="26"/>
              </w:rPr>
            </w:pPr>
          </w:p>
        </w:tc>
      </w:tr>
      <w:tr w:rsidR="00DA599E" w:rsidRPr="00DA599E" w14:paraId="18788A9A" w14:textId="77777777" w:rsidTr="0018282D">
        <w:trPr>
          <w:gridAfter w:val="1"/>
          <w:wAfter w:w="9" w:type="dxa"/>
          <w:jc w:val="center"/>
        </w:trPr>
        <w:tc>
          <w:tcPr>
            <w:tcW w:w="562" w:type="dxa"/>
            <w:tcBorders>
              <w:top w:val="single" w:sz="4" w:space="0" w:color="auto"/>
              <w:left w:val="single" w:sz="4" w:space="0" w:color="auto"/>
              <w:bottom w:val="single" w:sz="4" w:space="0" w:color="auto"/>
              <w:right w:val="single" w:sz="4" w:space="0" w:color="auto"/>
            </w:tcBorders>
            <w:vAlign w:val="center"/>
          </w:tcPr>
          <w:p w14:paraId="1D65DA61" w14:textId="77777777" w:rsidR="006F40C2" w:rsidRPr="00DA599E" w:rsidRDefault="006F40C2" w:rsidP="00581F60">
            <w:pPr>
              <w:spacing w:line="312" w:lineRule="auto"/>
              <w:jc w:val="center"/>
              <w:rPr>
                <w:sz w:val="26"/>
                <w:szCs w:val="26"/>
              </w:rPr>
            </w:pPr>
            <w:r w:rsidRPr="00DA599E">
              <w:rPr>
                <w:sz w:val="26"/>
                <w:szCs w:val="26"/>
              </w:rPr>
              <w:t>4</w:t>
            </w:r>
          </w:p>
        </w:tc>
        <w:tc>
          <w:tcPr>
            <w:tcW w:w="1560" w:type="dxa"/>
            <w:tcBorders>
              <w:top w:val="single" w:sz="4" w:space="0" w:color="auto"/>
              <w:left w:val="single" w:sz="4" w:space="0" w:color="auto"/>
              <w:bottom w:val="single" w:sz="4" w:space="0" w:color="auto"/>
              <w:right w:val="single" w:sz="4" w:space="0" w:color="auto"/>
            </w:tcBorders>
            <w:vAlign w:val="center"/>
          </w:tcPr>
          <w:p w14:paraId="67777A7A" w14:textId="77777777" w:rsidR="006F40C2" w:rsidRPr="00DA599E" w:rsidRDefault="006F40C2" w:rsidP="00581F60">
            <w:pPr>
              <w:spacing w:line="312" w:lineRule="auto"/>
              <w:rPr>
                <w:sz w:val="26"/>
                <w:szCs w:val="26"/>
              </w:rPr>
            </w:pPr>
            <w:r w:rsidRPr="00DA599E">
              <w:rPr>
                <w:sz w:val="26"/>
                <w:szCs w:val="26"/>
              </w:rPr>
              <w:t>Hệ thống ống nhánh</w:t>
            </w:r>
          </w:p>
        </w:tc>
        <w:tc>
          <w:tcPr>
            <w:tcW w:w="3591" w:type="dxa"/>
            <w:tcBorders>
              <w:top w:val="single" w:sz="4" w:space="0" w:color="auto"/>
              <w:left w:val="single" w:sz="4" w:space="0" w:color="auto"/>
              <w:bottom w:val="single" w:sz="4" w:space="0" w:color="auto"/>
              <w:right w:val="single" w:sz="4" w:space="0" w:color="auto"/>
            </w:tcBorders>
            <w:vAlign w:val="center"/>
          </w:tcPr>
          <w:p w14:paraId="6DA28B59" w14:textId="77777777" w:rsidR="006F40C2" w:rsidRPr="00DA599E" w:rsidRDefault="006F40C2" w:rsidP="00581F60">
            <w:pPr>
              <w:spacing w:line="312" w:lineRule="auto"/>
              <w:jc w:val="both"/>
              <w:rPr>
                <w:sz w:val="26"/>
                <w:szCs w:val="26"/>
              </w:rPr>
            </w:pPr>
            <w:r w:rsidRPr="00DA599E">
              <w:rPr>
                <w:sz w:val="26"/>
                <w:szCs w:val="26"/>
              </w:rPr>
              <w:t xml:space="preserve">- Đường kính: </w:t>
            </w:r>
            <w:r w:rsidRPr="00DA599E">
              <w:rPr>
                <w:sz w:val="26"/>
                <w:szCs w:val="26"/>
                <w:lang w:val="pt-BR"/>
              </w:rPr>
              <w:sym w:font="Symbol" w:char="F0C6"/>
            </w:r>
            <w:r w:rsidRPr="00DA599E">
              <w:rPr>
                <w:sz w:val="26"/>
                <w:szCs w:val="26"/>
                <w:lang w:val="pt-BR"/>
              </w:rPr>
              <w:t>250</w:t>
            </w:r>
            <w:r w:rsidRPr="00DA599E">
              <w:rPr>
                <w:sz w:val="26"/>
                <w:szCs w:val="26"/>
              </w:rPr>
              <w:t>.</w:t>
            </w:r>
          </w:p>
          <w:p w14:paraId="0FC8C295" w14:textId="77777777" w:rsidR="006F40C2" w:rsidRPr="00DA599E" w:rsidRDefault="006F40C2" w:rsidP="00581F60">
            <w:pPr>
              <w:spacing w:line="312" w:lineRule="auto"/>
              <w:jc w:val="both"/>
              <w:rPr>
                <w:sz w:val="26"/>
                <w:szCs w:val="26"/>
              </w:rPr>
            </w:pPr>
            <w:r w:rsidRPr="00DA599E">
              <w:rPr>
                <w:sz w:val="26"/>
                <w:szCs w:val="26"/>
              </w:rPr>
              <w:t>- Vật liệu: Thép CT3.</w:t>
            </w:r>
          </w:p>
        </w:tc>
        <w:tc>
          <w:tcPr>
            <w:tcW w:w="1080" w:type="dxa"/>
            <w:tcBorders>
              <w:top w:val="single" w:sz="4" w:space="0" w:color="auto"/>
              <w:left w:val="single" w:sz="4" w:space="0" w:color="auto"/>
              <w:bottom w:val="single" w:sz="4" w:space="0" w:color="auto"/>
              <w:right w:val="single" w:sz="4" w:space="0" w:color="auto"/>
            </w:tcBorders>
            <w:vAlign w:val="center"/>
          </w:tcPr>
          <w:p w14:paraId="23DD7B50" w14:textId="77777777" w:rsidR="006F40C2" w:rsidRPr="00DA599E" w:rsidRDefault="006F40C2" w:rsidP="00581F60">
            <w:pPr>
              <w:spacing w:line="312" w:lineRule="auto"/>
              <w:jc w:val="center"/>
              <w:rPr>
                <w:sz w:val="26"/>
                <w:szCs w:val="26"/>
              </w:rPr>
            </w:pPr>
            <w:r w:rsidRPr="00DA599E">
              <w:rPr>
                <w:sz w:val="26"/>
                <w:szCs w:val="26"/>
              </w:rPr>
              <w:t>Cái</w:t>
            </w:r>
          </w:p>
        </w:tc>
        <w:tc>
          <w:tcPr>
            <w:tcW w:w="2700" w:type="dxa"/>
            <w:tcBorders>
              <w:top w:val="single" w:sz="4" w:space="0" w:color="auto"/>
              <w:left w:val="single" w:sz="4" w:space="0" w:color="auto"/>
              <w:bottom w:val="single" w:sz="4" w:space="0" w:color="auto"/>
              <w:right w:val="single" w:sz="4" w:space="0" w:color="auto"/>
            </w:tcBorders>
            <w:vAlign w:val="center"/>
          </w:tcPr>
          <w:p w14:paraId="02D073D9" w14:textId="77777777" w:rsidR="006F40C2" w:rsidRPr="00DA599E" w:rsidRDefault="006F40C2" w:rsidP="00581F60">
            <w:pPr>
              <w:spacing w:line="312" w:lineRule="auto"/>
              <w:jc w:val="center"/>
              <w:rPr>
                <w:sz w:val="26"/>
                <w:szCs w:val="26"/>
              </w:rPr>
            </w:pPr>
            <w:r w:rsidRPr="00DA599E">
              <w:rPr>
                <w:sz w:val="26"/>
                <w:szCs w:val="26"/>
              </w:rPr>
              <w:t>12</w:t>
            </w:r>
          </w:p>
        </w:tc>
        <w:tc>
          <w:tcPr>
            <w:tcW w:w="4605" w:type="dxa"/>
            <w:vMerge/>
            <w:tcBorders>
              <w:left w:val="single" w:sz="4" w:space="0" w:color="auto"/>
              <w:right w:val="single" w:sz="4" w:space="0" w:color="auto"/>
            </w:tcBorders>
          </w:tcPr>
          <w:p w14:paraId="11F8FFC3" w14:textId="77777777" w:rsidR="006F40C2" w:rsidRPr="00DA599E" w:rsidRDefault="006F40C2" w:rsidP="00581F60">
            <w:pPr>
              <w:spacing w:line="312" w:lineRule="auto"/>
              <w:jc w:val="center"/>
              <w:rPr>
                <w:sz w:val="26"/>
                <w:szCs w:val="26"/>
              </w:rPr>
            </w:pPr>
          </w:p>
        </w:tc>
      </w:tr>
      <w:tr w:rsidR="00DA599E" w:rsidRPr="00DA599E" w14:paraId="31E2107F" w14:textId="77777777" w:rsidTr="0018282D">
        <w:trPr>
          <w:gridAfter w:val="1"/>
          <w:wAfter w:w="9" w:type="dxa"/>
          <w:jc w:val="center"/>
        </w:trPr>
        <w:tc>
          <w:tcPr>
            <w:tcW w:w="562" w:type="dxa"/>
            <w:tcBorders>
              <w:top w:val="single" w:sz="4" w:space="0" w:color="auto"/>
              <w:left w:val="single" w:sz="4" w:space="0" w:color="auto"/>
              <w:bottom w:val="single" w:sz="4" w:space="0" w:color="auto"/>
              <w:right w:val="single" w:sz="4" w:space="0" w:color="auto"/>
            </w:tcBorders>
            <w:vAlign w:val="center"/>
          </w:tcPr>
          <w:p w14:paraId="6369E73F" w14:textId="77777777" w:rsidR="006F40C2" w:rsidRPr="00DA599E" w:rsidRDefault="006F40C2" w:rsidP="00581F60">
            <w:pPr>
              <w:spacing w:line="312" w:lineRule="auto"/>
              <w:jc w:val="center"/>
              <w:rPr>
                <w:sz w:val="26"/>
                <w:szCs w:val="26"/>
              </w:rPr>
            </w:pPr>
            <w:r w:rsidRPr="00DA599E">
              <w:rPr>
                <w:sz w:val="26"/>
                <w:szCs w:val="26"/>
              </w:rPr>
              <w:t>5</w:t>
            </w:r>
          </w:p>
        </w:tc>
        <w:tc>
          <w:tcPr>
            <w:tcW w:w="1560" w:type="dxa"/>
            <w:tcBorders>
              <w:top w:val="single" w:sz="4" w:space="0" w:color="auto"/>
              <w:left w:val="single" w:sz="4" w:space="0" w:color="auto"/>
              <w:bottom w:val="single" w:sz="4" w:space="0" w:color="auto"/>
              <w:right w:val="single" w:sz="4" w:space="0" w:color="auto"/>
            </w:tcBorders>
            <w:vAlign w:val="center"/>
          </w:tcPr>
          <w:p w14:paraId="70D949A7" w14:textId="77777777" w:rsidR="006F40C2" w:rsidRPr="00DA599E" w:rsidRDefault="006F40C2" w:rsidP="00581F60">
            <w:pPr>
              <w:spacing w:line="312" w:lineRule="auto"/>
              <w:rPr>
                <w:sz w:val="26"/>
                <w:szCs w:val="26"/>
              </w:rPr>
            </w:pPr>
            <w:r w:rsidRPr="00DA599E">
              <w:rPr>
                <w:sz w:val="26"/>
                <w:szCs w:val="26"/>
              </w:rPr>
              <w:t>Hệ thống ống chính</w:t>
            </w:r>
          </w:p>
        </w:tc>
        <w:tc>
          <w:tcPr>
            <w:tcW w:w="3591" w:type="dxa"/>
            <w:tcBorders>
              <w:top w:val="single" w:sz="4" w:space="0" w:color="auto"/>
              <w:left w:val="single" w:sz="4" w:space="0" w:color="auto"/>
              <w:bottom w:val="single" w:sz="4" w:space="0" w:color="auto"/>
              <w:right w:val="single" w:sz="4" w:space="0" w:color="auto"/>
            </w:tcBorders>
            <w:vAlign w:val="center"/>
          </w:tcPr>
          <w:p w14:paraId="5AEB8FD7" w14:textId="77777777" w:rsidR="006F40C2" w:rsidRPr="00DA599E" w:rsidRDefault="006F40C2" w:rsidP="00581F60">
            <w:pPr>
              <w:spacing w:line="312" w:lineRule="auto"/>
              <w:jc w:val="both"/>
              <w:rPr>
                <w:sz w:val="26"/>
                <w:szCs w:val="26"/>
              </w:rPr>
            </w:pPr>
            <w:r w:rsidRPr="00DA599E">
              <w:rPr>
                <w:sz w:val="26"/>
                <w:szCs w:val="26"/>
              </w:rPr>
              <w:t xml:space="preserve">- Đường kính: </w:t>
            </w:r>
            <w:r w:rsidRPr="00DA599E">
              <w:rPr>
                <w:sz w:val="26"/>
                <w:szCs w:val="26"/>
                <w:lang w:val="pt-BR"/>
              </w:rPr>
              <w:sym w:font="Symbol" w:char="F0C6"/>
            </w:r>
            <w:r w:rsidRPr="00DA599E">
              <w:rPr>
                <w:sz w:val="26"/>
                <w:szCs w:val="26"/>
                <w:lang w:val="pt-BR"/>
              </w:rPr>
              <w:t>800</w:t>
            </w:r>
          </w:p>
          <w:p w14:paraId="19FA14D5" w14:textId="77777777" w:rsidR="006F40C2" w:rsidRPr="00DA599E" w:rsidRDefault="006F40C2" w:rsidP="00581F60">
            <w:pPr>
              <w:spacing w:line="312" w:lineRule="auto"/>
              <w:jc w:val="both"/>
              <w:rPr>
                <w:sz w:val="26"/>
                <w:szCs w:val="26"/>
              </w:rPr>
            </w:pPr>
            <w:r w:rsidRPr="00DA599E">
              <w:rPr>
                <w:sz w:val="26"/>
                <w:szCs w:val="26"/>
              </w:rPr>
              <w:t xml:space="preserve">- Vật liệu: Thép CT3.  </w:t>
            </w:r>
          </w:p>
        </w:tc>
        <w:tc>
          <w:tcPr>
            <w:tcW w:w="1080" w:type="dxa"/>
            <w:tcBorders>
              <w:top w:val="single" w:sz="4" w:space="0" w:color="auto"/>
              <w:left w:val="single" w:sz="4" w:space="0" w:color="auto"/>
              <w:bottom w:val="single" w:sz="4" w:space="0" w:color="auto"/>
              <w:right w:val="single" w:sz="4" w:space="0" w:color="auto"/>
            </w:tcBorders>
            <w:vAlign w:val="center"/>
          </w:tcPr>
          <w:p w14:paraId="29FDEE2C" w14:textId="77777777" w:rsidR="006F40C2" w:rsidRPr="00DA599E" w:rsidRDefault="006F40C2" w:rsidP="00581F60">
            <w:pPr>
              <w:spacing w:line="312" w:lineRule="auto"/>
              <w:jc w:val="center"/>
              <w:rPr>
                <w:sz w:val="26"/>
                <w:szCs w:val="26"/>
              </w:rPr>
            </w:pPr>
            <w:r w:rsidRPr="00DA599E">
              <w:rPr>
                <w:sz w:val="26"/>
                <w:szCs w:val="26"/>
              </w:rPr>
              <w:t>Cái</w:t>
            </w:r>
          </w:p>
        </w:tc>
        <w:tc>
          <w:tcPr>
            <w:tcW w:w="2700" w:type="dxa"/>
            <w:tcBorders>
              <w:top w:val="single" w:sz="4" w:space="0" w:color="auto"/>
              <w:left w:val="single" w:sz="4" w:space="0" w:color="auto"/>
              <w:bottom w:val="single" w:sz="4" w:space="0" w:color="auto"/>
              <w:right w:val="single" w:sz="4" w:space="0" w:color="auto"/>
            </w:tcBorders>
            <w:vAlign w:val="center"/>
          </w:tcPr>
          <w:p w14:paraId="0DA6C9B5" w14:textId="77777777" w:rsidR="006F40C2" w:rsidRPr="00DA599E" w:rsidRDefault="006F40C2" w:rsidP="00581F60">
            <w:pPr>
              <w:spacing w:line="312" w:lineRule="auto"/>
              <w:jc w:val="center"/>
              <w:rPr>
                <w:sz w:val="26"/>
                <w:szCs w:val="26"/>
              </w:rPr>
            </w:pPr>
            <w:r w:rsidRPr="00DA599E">
              <w:rPr>
                <w:sz w:val="26"/>
                <w:szCs w:val="26"/>
              </w:rPr>
              <w:t>2</w:t>
            </w:r>
          </w:p>
        </w:tc>
        <w:tc>
          <w:tcPr>
            <w:tcW w:w="4605" w:type="dxa"/>
            <w:vMerge/>
            <w:tcBorders>
              <w:left w:val="single" w:sz="4" w:space="0" w:color="auto"/>
              <w:right w:val="single" w:sz="4" w:space="0" w:color="auto"/>
            </w:tcBorders>
          </w:tcPr>
          <w:p w14:paraId="5294CF50" w14:textId="77777777" w:rsidR="006F40C2" w:rsidRPr="00DA599E" w:rsidRDefault="006F40C2" w:rsidP="00581F60">
            <w:pPr>
              <w:spacing w:line="312" w:lineRule="auto"/>
              <w:jc w:val="center"/>
              <w:rPr>
                <w:sz w:val="26"/>
                <w:szCs w:val="26"/>
              </w:rPr>
            </w:pPr>
          </w:p>
        </w:tc>
      </w:tr>
      <w:tr w:rsidR="00DA599E" w:rsidRPr="00DA599E" w14:paraId="2C58B8B2" w14:textId="77777777" w:rsidTr="0018282D">
        <w:trPr>
          <w:gridAfter w:val="1"/>
          <w:wAfter w:w="9" w:type="dxa"/>
          <w:jc w:val="center"/>
        </w:trPr>
        <w:tc>
          <w:tcPr>
            <w:tcW w:w="562" w:type="dxa"/>
            <w:tcBorders>
              <w:top w:val="single" w:sz="4" w:space="0" w:color="auto"/>
              <w:left w:val="single" w:sz="4" w:space="0" w:color="auto"/>
              <w:bottom w:val="single" w:sz="4" w:space="0" w:color="auto"/>
              <w:right w:val="single" w:sz="4" w:space="0" w:color="auto"/>
            </w:tcBorders>
            <w:vAlign w:val="center"/>
          </w:tcPr>
          <w:p w14:paraId="489FA935" w14:textId="77777777" w:rsidR="006F40C2" w:rsidRPr="00DA599E" w:rsidRDefault="006F40C2" w:rsidP="00581F60">
            <w:pPr>
              <w:spacing w:line="312" w:lineRule="auto"/>
              <w:jc w:val="center"/>
              <w:rPr>
                <w:sz w:val="26"/>
                <w:szCs w:val="26"/>
              </w:rPr>
            </w:pPr>
            <w:r w:rsidRPr="00DA599E">
              <w:rPr>
                <w:sz w:val="26"/>
                <w:szCs w:val="26"/>
              </w:rPr>
              <w:t>6</w:t>
            </w:r>
          </w:p>
        </w:tc>
        <w:tc>
          <w:tcPr>
            <w:tcW w:w="1560" w:type="dxa"/>
            <w:tcBorders>
              <w:top w:val="single" w:sz="4" w:space="0" w:color="auto"/>
              <w:left w:val="single" w:sz="4" w:space="0" w:color="auto"/>
              <w:bottom w:val="single" w:sz="4" w:space="0" w:color="auto"/>
              <w:right w:val="single" w:sz="4" w:space="0" w:color="auto"/>
            </w:tcBorders>
            <w:vAlign w:val="center"/>
          </w:tcPr>
          <w:p w14:paraId="302B44A0" w14:textId="77777777" w:rsidR="006F40C2" w:rsidRPr="00DA599E" w:rsidRDefault="006F40C2" w:rsidP="00581F60">
            <w:pPr>
              <w:spacing w:line="312" w:lineRule="auto"/>
              <w:rPr>
                <w:sz w:val="26"/>
                <w:szCs w:val="26"/>
              </w:rPr>
            </w:pPr>
            <w:r w:rsidRPr="00DA599E">
              <w:rPr>
                <w:sz w:val="26"/>
                <w:szCs w:val="26"/>
              </w:rPr>
              <w:t>Cyclone thu bụi</w:t>
            </w:r>
          </w:p>
        </w:tc>
        <w:tc>
          <w:tcPr>
            <w:tcW w:w="3591" w:type="dxa"/>
            <w:tcBorders>
              <w:top w:val="single" w:sz="4" w:space="0" w:color="auto"/>
              <w:left w:val="single" w:sz="4" w:space="0" w:color="auto"/>
              <w:bottom w:val="single" w:sz="4" w:space="0" w:color="auto"/>
              <w:right w:val="single" w:sz="4" w:space="0" w:color="auto"/>
            </w:tcBorders>
            <w:vAlign w:val="center"/>
          </w:tcPr>
          <w:p w14:paraId="06F476F6" w14:textId="77777777" w:rsidR="006F40C2" w:rsidRPr="00DA599E" w:rsidRDefault="006F40C2" w:rsidP="00581F60">
            <w:pPr>
              <w:spacing w:line="312" w:lineRule="auto"/>
              <w:jc w:val="both"/>
              <w:rPr>
                <w:sz w:val="26"/>
                <w:szCs w:val="26"/>
              </w:rPr>
            </w:pPr>
            <w:r w:rsidRPr="00DA599E">
              <w:rPr>
                <w:sz w:val="26"/>
                <w:szCs w:val="26"/>
              </w:rPr>
              <w:t>- Kích thước: D x H = 1,7m x 8m</w:t>
            </w:r>
          </w:p>
          <w:p w14:paraId="6B845DC2" w14:textId="77777777" w:rsidR="006F40C2" w:rsidRPr="00DA599E" w:rsidRDefault="006F40C2" w:rsidP="00581F60">
            <w:pPr>
              <w:spacing w:line="312" w:lineRule="auto"/>
              <w:jc w:val="both"/>
              <w:rPr>
                <w:sz w:val="26"/>
                <w:szCs w:val="26"/>
              </w:rPr>
            </w:pPr>
            <w:r w:rsidRPr="00DA599E">
              <w:rPr>
                <w:sz w:val="26"/>
                <w:szCs w:val="26"/>
              </w:rPr>
              <w:t>- Vật liệu: Thép CT3</w:t>
            </w:r>
          </w:p>
        </w:tc>
        <w:tc>
          <w:tcPr>
            <w:tcW w:w="1080" w:type="dxa"/>
            <w:tcBorders>
              <w:top w:val="single" w:sz="4" w:space="0" w:color="auto"/>
              <w:left w:val="single" w:sz="4" w:space="0" w:color="auto"/>
              <w:bottom w:val="single" w:sz="4" w:space="0" w:color="auto"/>
              <w:right w:val="single" w:sz="4" w:space="0" w:color="auto"/>
            </w:tcBorders>
            <w:vAlign w:val="center"/>
          </w:tcPr>
          <w:p w14:paraId="500DC3A0" w14:textId="77777777" w:rsidR="006F40C2" w:rsidRPr="00DA599E" w:rsidRDefault="006F40C2" w:rsidP="00581F60">
            <w:pPr>
              <w:spacing w:line="312" w:lineRule="auto"/>
              <w:jc w:val="center"/>
              <w:rPr>
                <w:sz w:val="26"/>
                <w:szCs w:val="26"/>
              </w:rPr>
            </w:pPr>
            <w:r w:rsidRPr="00DA599E">
              <w:rPr>
                <w:sz w:val="26"/>
                <w:szCs w:val="26"/>
              </w:rPr>
              <w:t>Cái</w:t>
            </w:r>
          </w:p>
        </w:tc>
        <w:tc>
          <w:tcPr>
            <w:tcW w:w="2700" w:type="dxa"/>
            <w:tcBorders>
              <w:top w:val="single" w:sz="4" w:space="0" w:color="auto"/>
              <w:left w:val="single" w:sz="4" w:space="0" w:color="auto"/>
              <w:bottom w:val="single" w:sz="4" w:space="0" w:color="auto"/>
              <w:right w:val="single" w:sz="4" w:space="0" w:color="auto"/>
            </w:tcBorders>
            <w:vAlign w:val="center"/>
          </w:tcPr>
          <w:p w14:paraId="3B16BD8C" w14:textId="77777777" w:rsidR="006F40C2" w:rsidRPr="00DA599E" w:rsidRDefault="006F40C2" w:rsidP="00581F60">
            <w:pPr>
              <w:spacing w:line="312" w:lineRule="auto"/>
              <w:jc w:val="center"/>
              <w:rPr>
                <w:sz w:val="26"/>
                <w:szCs w:val="26"/>
              </w:rPr>
            </w:pPr>
            <w:r w:rsidRPr="00DA599E">
              <w:rPr>
                <w:sz w:val="26"/>
                <w:szCs w:val="26"/>
              </w:rPr>
              <w:t>2</w:t>
            </w:r>
          </w:p>
        </w:tc>
        <w:tc>
          <w:tcPr>
            <w:tcW w:w="4605" w:type="dxa"/>
            <w:vMerge/>
            <w:tcBorders>
              <w:left w:val="single" w:sz="4" w:space="0" w:color="auto"/>
              <w:right w:val="single" w:sz="4" w:space="0" w:color="auto"/>
            </w:tcBorders>
          </w:tcPr>
          <w:p w14:paraId="72727754" w14:textId="77777777" w:rsidR="006F40C2" w:rsidRPr="00DA599E" w:rsidRDefault="006F40C2" w:rsidP="00581F60">
            <w:pPr>
              <w:spacing w:line="312" w:lineRule="auto"/>
              <w:jc w:val="center"/>
              <w:rPr>
                <w:sz w:val="26"/>
                <w:szCs w:val="26"/>
              </w:rPr>
            </w:pPr>
          </w:p>
        </w:tc>
      </w:tr>
    </w:tbl>
    <w:p w14:paraId="62B23CC9" w14:textId="77777777" w:rsidR="006F40C2" w:rsidRPr="00DA599E" w:rsidRDefault="006F40C2" w:rsidP="006F40C2">
      <w:pPr>
        <w:spacing w:line="312" w:lineRule="auto"/>
        <w:ind w:left="502"/>
        <w:jc w:val="center"/>
        <w:rPr>
          <w:b/>
          <w:sz w:val="26"/>
          <w:szCs w:val="26"/>
        </w:rPr>
        <w:sectPr w:rsidR="006F40C2" w:rsidRPr="00DA599E" w:rsidSect="005B38DC">
          <w:pgSz w:w="15840" w:h="12240" w:orient="landscape" w:code="1"/>
          <w:pgMar w:top="1135" w:right="1134" w:bottom="1418" w:left="1134" w:header="284" w:footer="284" w:gutter="0"/>
          <w:cols w:space="720"/>
          <w:docGrid w:linePitch="360"/>
        </w:sectPr>
      </w:pPr>
    </w:p>
    <w:p w14:paraId="66A1B429" w14:textId="77777777" w:rsidR="006F40C2" w:rsidRPr="00DA599E" w:rsidRDefault="006F40C2" w:rsidP="002449D8">
      <w:pPr>
        <w:pStyle w:val="NormalWeb"/>
        <w:numPr>
          <w:ilvl w:val="0"/>
          <w:numId w:val="36"/>
        </w:numPr>
        <w:spacing w:line="312" w:lineRule="auto"/>
        <w:rPr>
          <w:b w:val="0"/>
          <w:bCs/>
          <w:color w:val="auto"/>
        </w:rPr>
      </w:pPr>
      <w:r w:rsidRPr="00DA599E">
        <w:rPr>
          <w:b w:val="0"/>
          <w:bCs/>
          <w:color w:val="auto"/>
        </w:rPr>
        <w:lastRenderedPageBreak/>
        <w:t>Mở rộng</w:t>
      </w:r>
    </w:p>
    <w:p w14:paraId="64897025" w14:textId="2CCF0800" w:rsidR="006F40C2" w:rsidRPr="00DA599E" w:rsidRDefault="006F40C2" w:rsidP="006F40C2">
      <w:pPr>
        <w:tabs>
          <w:tab w:val="left" w:pos="142"/>
        </w:tabs>
        <w:spacing w:line="312" w:lineRule="auto"/>
        <w:jc w:val="both"/>
        <w:rPr>
          <w:sz w:val="26"/>
          <w:szCs w:val="26"/>
        </w:rPr>
      </w:pPr>
      <w:r w:rsidRPr="00DA599E">
        <w:rPr>
          <w:sz w:val="26"/>
          <w:szCs w:val="26"/>
        </w:rPr>
        <w:tab/>
      </w:r>
      <w:r w:rsidRPr="00DA599E">
        <w:rPr>
          <w:sz w:val="26"/>
          <w:szCs w:val="26"/>
        </w:rPr>
        <w:tab/>
        <w:t>Hệ thống xử lý bụi gỗ tại nhà máy được thiết kế đáp ứng đủ khả năng xử lý khi nhà máy hoạt động sản xuất với công suất tối đa. Đồng thời, các hạng mục công trình mở rộng được sử dụng làm kho chứa,</w:t>
      </w:r>
      <w:r w:rsidR="00F27614" w:rsidRPr="00DA599E">
        <w:rPr>
          <w:sz w:val="26"/>
          <w:szCs w:val="26"/>
        </w:rPr>
        <w:t xml:space="preserve"> sẽ không phát sinh thêm </w:t>
      </w:r>
      <w:r w:rsidRPr="00DA599E">
        <w:rPr>
          <w:sz w:val="26"/>
          <w:szCs w:val="26"/>
        </w:rPr>
        <w:t>vì vậy sẽ không bổ sung thêm hệ thống xử lý bụi gỗ sau khi mở rộng.</w:t>
      </w:r>
    </w:p>
    <w:p w14:paraId="01904119" w14:textId="3057BFFB" w:rsidR="00B63F83" w:rsidRPr="00DA599E" w:rsidRDefault="00B63F83" w:rsidP="006F40C2">
      <w:pPr>
        <w:tabs>
          <w:tab w:val="left" w:pos="142"/>
        </w:tabs>
        <w:spacing w:line="312" w:lineRule="auto"/>
        <w:jc w:val="both"/>
        <w:rPr>
          <w:sz w:val="26"/>
          <w:szCs w:val="26"/>
        </w:rPr>
      </w:pPr>
      <w:r w:rsidRPr="00DA599E">
        <w:rPr>
          <w:sz w:val="26"/>
          <w:szCs w:val="26"/>
        </w:rPr>
        <w:t>Quy chuẩn về chất lượng khí thải sau hệ thống xử lý bụi gỗ như sau:</w:t>
      </w:r>
    </w:p>
    <w:p w14:paraId="316CD6F4" w14:textId="5EE107FE" w:rsidR="00B63F83" w:rsidRPr="00DA599E" w:rsidRDefault="007B0A19" w:rsidP="007B0A19">
      <w:pPr>
        <w:pStyle w:val="Caption"/>
        <w:rPr>
          <w:color w:val="auto"/>
        </w:rPr>
      </w:pPr>
      <w:bookmarkStart w:id="1328" w:name="_Toc114565233"/>
      <w:r w:rsidRPr="00DA599E">
        <w:rPr>
          <w:color w:val="auto"/>
        </w:rPr>
        <w:t xml:space="preserve">Bảng 3. </w:t>
      </w:r>
      <w:r w:rsidRPr="00DA599E">
        <w:rPr>
          <w:color w:val="auto"/>
        </w:rPr>
        <w:fldChar w:fldCharType="begin"/>
      </w:r>
      <w:r w:rsidRPr="00DA599E">
        <w:rPr>
          <w:color w:val="auto"/>
        </w:rPr>
        <w:instrText xml:space="preserve"> SEQ Bảng_3. \* ARABIC </w:instrText>
      </w:r>
      <w:r w:rsidRPr="00DA599E">
        <w:rPr>
          <w:color w:val="auto"/>
        </w:rPr>
        <w:fldChar w:fldCharType="separate"/>
      </w:r>
      <w:r w:rsidR="00DA599E">
        <w:rPr>
          <w:noProof/>
          <w:color w:val="auto"/>
        </w:rPr>
        <w:t>13</w:t>
      </w:r>
      <w:r w:rsidRPr="00DA599E">
        <w:rPr>
          <w:color w:val="auto"/>
        </w:rPr>
        <w:fldChar w:fldCharType="end"/>
      </w:r>
      <w:r w:rsidRPr="00DA599E">
        <w:rPr>
          <w:color w:val="auto"/>
        </w:rPr>
        <w:t>.</w:t>
      </w:r>
      <w:r w:rsidR="00B63F83" w:rsidRPr="00DA599E">
        <w:rPr>
          <w:color w:val="auto"/>
        </w:rPr>
        <w:t xml:space="preserve"> Quy chuẩn chất lượng khí thải sau hệ thống xử lý bụi gỗ</w:t>
      </w:r>
      <w:bookmarkEnd w:id="1328"/>
    </w:p>
    <w:tbl>
      <w:tblPr>
        <w:tblStyle w:val="TableGrid"/>
        <w:tblW w:w="0" w:type="auto"/>
        <w:tblLook w:val="04A0" w:firstRow="1" w:lastRow="0" w:firstColumn="1" w:lastColumn="0" w:noHBand="0" w:noVBand="1"/>
      </w:tblPr>
      <w:tblGrid>
        <w:gridCol w:w="708"/>
        <w:gridCol w:w="2975"/>
        <w:gridCol w:w="1982"/>
        <w:gridCol w:w="3729"/>
      </w:tblGrid>
      <w:tr w:rsidR="00DA599E" w:rsidRPr="00DA599E" w14:paraId="1FADD718" w14:textId="77777777" w:rsidTr="0042357D">
        <w:tc>
          <w:tcPr>
            <w:tcW w:w="708" w:type="dxa"/>
          </w:tcPr>
          <w:p w14:paraId="0E352EC5" w14:textId="77777777" w:rsidR="00B63F83" w:rsidRPr="00DA599E" w:rsidRDefault="00B63F83" w:rsidP="0042357D">
            <w:pPr>
              <w:tabs>
                <w:tab w:val="left" w:pos="142"/>
              </w:tabs>
              <w:spacing w:line="312" w:lineRule="auto"/>
              <w:jc w:val="center"/>
              <w:rPr>
                <w:b/>
                <w:noProof/>
                <w:sz w:val="26"/>
                <w:szCs w:val="26"/>
              </w:rPr>
            </w:pPr>
            <w:r w:rsidRPr="00DA599E">
              <w:rPr>
                <w:b/>
                <w:noProof/>
                <w:sz w:val="26"/>
                <w:szCs w:val="26"/>
              </w:rPr>
              <w:t>STT</w:t>
            </w:r>
          </w:p>
        </w:tc>
        <w:tc>
          <w:tcPr>
            <w:tcW w:w="2975" w:type="dxa"/>
          </w:tcPr>
          <w:p w14:paraId="294FE647" w14:textId="77777777" w:rsidR="00B63F83" w:rsidRPr="00DA599E" w:rsidRDefault="00B63F83" w:rsidP="0042357D">
            <w:pPr>
              <w:tabs>
                <w:tab w:val="left" w:pos="142"/>
              </w:tabs>
              <w:spacing w:line="312" w:lineRule="auto"/>
              <w:jc w:val="center"/>
              <w:rPr>
                <w:b/>
                <w:noProof/>
                <w:sz w:val="26"/>
                <w:szCs w:val="26"/>
              </w:rPr>
            </w:pPr>
            <w:r w:rsidRPr="00DA599E">
              <w:rPr>
                <w:b/>
                <w:noProof/>
                <w:sz w:val="26"/>
                <w:szCs w:val="26"/>
              </w:rPr>
              <w:t>Chỉ tiêu</w:t>
            </w:r>
          </w:p>
        </w:tc>
        <w:tc>
          <w:tcPr>
            <w:tcW w:w="1982" w:type="dxa"/>
          </w:tcPr>
          <w:p w14:paraId="7941F9CC" w14:textId="77777777" w:rsidR="00B63F83" w:rsidRPr="00DA599E" w:rsidRDefault="00B63F83" w:rsidP="0042357D">
            <w:pPr>
              <w:tabs>
                <w:tab w:val="left" w:pos="142"/>
              </w:tabs>
              <w:spacing w:line="312" w:lineRule="auto"/>
              <w:jc w:val="center"/>
              <w:rPr>
                <w:b/>
                <w:noProof/>
                <w:sz w:val="26"/>
                <w:szCs w:val="26"/>
              </w:rPr>
            </w:pPr>
            <w:r w:rsidRPr="00DA599E">
              <w:rPr>
                <w:b/>
                <w:noProof/>
                <w:sz w:val="26"/>
                <w:szCs w:val="26"/>
              </w:rPr>
              <w:t>Đơn vị</w:t>
            </w:r>
          </w:p>
        </w:tc>
        <w:tc>
          <w:tcPr>
            <w:tcW w:w="3729" w:type="dxa"/>
          </w:tcPr>
          <w:p w14:paraId="7318F64D" w14:textId="77777777" w:rsidR="00B63F83" w:rsidRPr="00DA599E" w:rsidRDefault="00B63F83" w:rsidP="0042357D">
            <w:pPr>
              <w:tabs>
                <w:tab w:val="left" w:pos="142"/>
              </w:tabs>
              <w:spacing w:line="312" w:lineRule="auto"/>
              <w:jc w:val="center"/>
              <w:rPr>
                <w:b/>
                <w:noProof/>
                <w:sz w:val="26"/>
                <w:szCs w:val="26"/>
              </w:rPr>
            </w:pPr>
            <w:r w:rsidRPr="00DA599E">
              <w:rPr>
                <w:b/>
                <w:noProof/>
                <w:sz w:val="26"/>
                <w:szCs w:val="26"/>
              </w:rPr>
              <w:t xml:space="preserve">QCVN 19:2009/BTNMT, cột B </w:t>
            </w:r>
          </w:p>
        </w:tc>
      </w:tr>
      <w:tr w:rsidR="00DA599E" w:rsidRPr="00DA599E" w14:paraId="0B8FE705" w14:textId="77777777" w:rsidTr="0042357D">
        <w:tc>
          <w:tcPr>
            <w:tcW w:w="708" w:type="dxa"/>
          </w:tcPr>
          <w:p w14:paraId="6B217594" w14:textId="77777777" w:rsidR="00B63F83" w:rsidRPr="00DA599E" w:rsidRDefault="00B63F83" w:rsidP="0042357D">
            <w:pPr>
              <w:tabs>
                <w:tab w:val="left" w:pos="142"/>
              </w:tabs>
              <w:spacing w:line="312" w:lineRule="auto"/>
              <w:jc w:val="center"/>
              <w:rPr>
                <w:noProof/>
                <w:sz w:val="26"/>
                <w:szCs w:val="26"/>
              </w:rPr>
            </w:pPr>
            <w:r w:rsidRPr="00DA599E">
              <w:rPr>
                <w:noProof/>
                <w:sz w:val="26"/>
                <w:szCs w:val="26"/>
              </w:rPr>
              <w:t>1</w:t>
            </w:r>
          </w:p>
        </w:tc>
        <w:tc>
          <w:tcPr>
            <w:tcW w:w="2975" w:type="dxa"/>
          </w:tcPr>
          <w:p w14:paraId="7DA8A200" w14:textId="77777777" w:rsidR="00B63F83" w:rsidRPr="00DA599E" w:rsidRDefault="00B63F83" w:rsidP="0042357D">
            <w:pPr>
              <w:tabs>
                <w:tab w:val="left" w:pos="142"/>
              </w:tabs>
              <w:spacing w:line="312" w:lineRule="auto"/>
              <w:jc w:val="center"/>
              <w:rPr>
                <w:noProof/>
                <w:sz w:val="26"/>
                <w:szCs w:val="26"/>
              </w:rPr>
            </w:pPr>
            <w:r w:rsidRPr="00DA599E">
              <w:rPr>
                <w:noProof/>
                <w:sz w:val="26"/>
                <w:szCs w:val="26"/>
              </w:rPr>
              <w:t>Bụi tổng</w:t>
            </w:r>
          </w:p>
        </w:tc>
        <w:tc>
          <w:tcPr>
            <w:tcW w:w="1982" w:type="dxa"/>
          </w:tcPr>
          <w:p w14:paraId="495BE84A" w14:textId="77777777" w:rsidR="00B63F83" w:rsidRPr="00DA599E" w:rsidRDefault="00B63F83" w:rsidP="0042357D">
            <w:pPr>
              <w:tabs>
                <w:tab w:val="left" w:pos="142"/>
              </w:tabs>
              <w:spacing w:line="312" w:lineRule="auto"/>
              <w:jc w:val="center"/>
              <w:rPr>
                <w:noProof/>
                <w:sz w:val="26"/>
                <w:szCs w:val="26"/>
              </w:rPr>
            </w:pPr>
            <w:r w:rsidRPr="00DA599E">
              <w:rPr>
                <w:noProof/>
                <w:sz w:val="26"/>
                <w:szCs w:val="26"/>
              </w:rPr>
              <w:t>mg/m</w:t>
            </w:r>
            <w:r w:rsidRPr="00DA599E">
              <w:rPr>
                <w:noProof/>
                <w:sz w:val="26"/>
                <w:szCs w:val="26"/>
                <w:vertAlign w:val="superscript"/>
              </w:rPr>
              <w:t>3</w:t>
            </w:r>
          </w:p>
        </w:tc>
        <w:tc>
          <w:tcPr>
            <w:tcW w:w="3729" w:type="dxa"/>
          </w:tcPr>
          <w:p w14:paraId="65EB3652" w14:textId="77777777" w:rsidR="00B63F83" w:rsidRPr="00DA599E" w:rsidRDefault="00B63F83" w:rsidP="0042357D">
            <w:pPr>
              <w:tabs>
                <w:tab w:val="left" w:pos="142"/>
              </w:tabs>
              <w:spacing w:line="312" w:lineRule="auto"/>
              <w:jc w:val="center"/>
              <w:rPr>
                <w:noProof/>
                <w:sz w:val="26"/>
                <w:szCs w:val="26"/>
              </w:rPr>
            </w:pPr>
            <w:r w:rsidRPr="00DA599E">
              <w:rPr>
                <w:noProof/>
                <w:sz w:val="26"/>
                <w:szCs w:val="26"/>
              </w:rPr>
              <w:t>200</w:t>
            </w:r>
          </w:p>
        </w:tc>
      </w:tr>
    </w:tbl>
    <w:p w14:paraId="07A020D3" w14:textId="083E0108" w:rsidR="006F40C2" w:rsidRPr="00DA599E" w:rsidRDefault="006933D2" w:rsidP="006F40C2">
      <w:pPr>
        <w:widowControl w:val="0"/>
        <w:tabs>
          <w:tab w:val="left" w:pos="-2430"/>
        </w:tabs>
        <w:spacing w:line="312" w:lineRule="auto"/>
        <w:ind w:firstLine="426"/>
        <w:jc w:val="both"/>
        <w:rPr>
          <w:b/>
          <w:i/>
          <w:iCs/>
          <w:noProof/>
          <w:sz w:val="26"/>
          <w:szCs w:val="26"/>
          <w:lang w:val="pt-BR"/>
        </w:rPr>
      </w:pPr>
      <w:r w:rsidRPr="00DA599E">
        <w:rPr>
          <w:b/>
          <w:i/>
          <w:iCs/>
          <w:noProof/>
          <w:sz w:val="26"/>
          <w:szCs w:val="26"/>
          <w:lang w:val="pt-BR"/>
        </w:rPr>
        <w:t>b.</w:t>
      </w:r>
      <w:r w:rsidR="006F40C2" w:rsidRPr="00DA599E">
        <w:rPr>
          <w:b/>
          <w:i/>
          <w:iCs/>
          <w:noProof/>
          <w:sz w:val="26"/>
          <w:szCs w:val="26"/>
          <w:lang w:val="pt-BR"/>
        </w:rPr>
        <w:t xml:space="preserve"> Biện pháp giảm bụi và khí thải từ quá trình sơn</w:t>
      </w:r>
    </w:p>
    <w:p w14:paraId="2E547CE8" w14:textId="77777777" w:rsidR="00E407D9" w:rsidRPr="00DA599E" w:rsidRDefault="00E407D9" w:rsidP="002449D8">
      <w:pPr>
        <w:pStyle w:val="ListParagraph"/>
        <w:widowControl w:val="0"/>
        <w:numPr>
          <w:ilvl w:val="0"/>
          <w:numId w:val="36"/>
        </w:numPr>
        <w:tabs>
          <w:tab w:val="left" w:pos="-2430"/>
        </w:tabs>
        <w:jc w:val="both"/>
        <w:rPr>
          <w:b/>
          <w:noProof/>
          <w:szCs w:val="26"/>
          <w:lang w:val="pt-BR"/>
        </w:rPr>
      </w:pPr>
      <w:r w:rsidRPr="00DA599E">
        <w:rPr>
          <w:b/>
          <w:bCs/>
        </w:rPr>
        <w:t>Hiện hữu</w:t>
      </w:r>
    </w:p>
    <w:p w14:paraId="32A05E8C" w14:textId="5387C66D" w:rsidR="001D1BAC" w:rsidRPr="00DA599E" w:rsidRDefault="001D1BAC" w:rsidP="00E407D9">
      <w:pPr>
        <w:widowControl w:val="0"/>
        <w:tabs>
          <w:tab w:val="left" w:pos="-2430"/>
        </w:tabs>
        <w:spacing w:line="312" w:lineRule="auto"/>
        <w:ind w:firstLine="567"/>
        <w:jc w:val="both"/>
        <w:rPr>
          <w:sz w:val="26"/>
          <w:szCs w:val="26"/>
          <w:lang w:val="de-DE"/>
        </w:rPr>
      </w:pPr>
      <w:r w:rsidRPr="00DA599E">
        <w:rPr>
          <w:sz w:val="26"/>
          <w:szCs w:val="26"/>
          <w:lang w:val="de-DE"/>
        </w:rPr>
        <w:t xml:space="preserve">Hiện nay công ty có tổng cộng </w:t>
      </w:r>
      <w:r w:rsidR="008D1E1C" w:rsidRPr="00DA599E">
        <w:rPr>
          <w:sz w:val="26"/>
          <w:szCs w:val="26"/>
          <w:lang w:val="de-DE"/>
        </w:rPr>
        <w:t xml:space="preserve">57 </w:t>
      </w:r>
      <w:r w:rsidRPr="00DA599E">
        <w:rPr>
          <w:sz w:val="26"/>
          <w:szCs w:val="26"/>
          <w:lang w:val="de-DE"/>
        </w:rPr>
        <w:t xml:space="preserve">buồng phun sơn. Trong đó có </w:t>
      </w:r>
      <w:r w:rsidR="008D1E1C" w:rsidRPr="00DA599E">
        <w:rPr>
          <w:sz w:val="26"/>
          <w:szCs w:val="26"/>
          <w:lang w:val="de-DE"/>
        </w:rPr>
        <w:t xml:space="preserve">5 </w:t>
      </w:r>
      <w:r w:rsidRPr="00DA599E">
        <w:rPr>
          <w:sz w:val="26"/>
          <w:szCs w:val="26"/>
          <w:lang w:val="de-DE"/>
        </w:rPr>
        <w:t xml:space="preserve">buồng phun sơn màng nước và </w:t>
      </w:r>
      <w:r w:rsidR="008D1E1C" w:rsidRPr="00DA599E">
        <w:rPr>
          <w:sz w:val="26"/>
          <w:szCs w:val="26"/>
          <w:lang w:val="de-DE"/>
        </w:rPr>
        <w:t xml:space="preserve">52 </w:t>
      </w:r>
      <w:r w:rsidRPr="00DA599E">
        <w:rPr>
          <w:sz w:val="26"/>
          <w:szCs w:val="26"/>
          <w:lang w:val="de-DE"/>
        </w:rPr>
        <w:t>buồng phun sơn bằng màng khô.</w:t>
      </w:r>
    </w:p>
    <w:p w14:paraId="2257945D" w14:textId="2F42D98A" w:rsidR="006F40C2" w:rsidRPr="00DA599E" w:rsidRDefault="001D1BAC" w:rsidP="006F40C2">
      <w:pPr>
        <w:widowControl w:val="0"/>
        <w:tabs>
          <w:tab w:val="left" w:pos="-2430"/>
        </w:tabs>
        <w:spacing w:line="312" w:lineRule="auto"/>
        <w:jc w:val="both"/>
        <w:rPr>
          <w:b/>
          <w:sz w:val="26"/>
          <w:szCs w:val="26"/>
          <w:lang w:val="de-DE"/>
        </w:rPr>
      </w:pPr>
      <w:r w:rsidRPr="00DA599E">
        <w:rPr>
          <w:b/>
          <w:sz w:val="26"/>
          <w:szCs w:val="26"/>
          <w:lang w:val="de-DE"/>
        </w:rPr>
        <w:t xml:space="preserve"> </w:t>
      </w:r>
      <w:r w:rsidR="006F40C2" w:rsidRPr="00DA599E">
        <w:rPr>
          <w:b/>
          <w:sz w:val="26"/>
          <w:szCs w:val="26"/>
          <w:lang w:val="de-DE"/>
        </w:rPr>
        <w:t>Quy trình xử lý bụi sơn bằng màng nước</w:t>
      </w:r>
    </w:p>
    <w:p w14:paraId="14E373DA" w14:textId="77777777" w:rsidR="006F40C2" w:rsidRPr="00DA599E" w:rsidRDefault="006F40C2" w:rsidP="006F40C2">
      <w:pPr>
        <w:widowControl w:val="0"/>
        <w:tabs>
          <w:tab w:val="left" w:pos="-2430"/>
        </w:tabs>
        <w:spacing w:line="312" w:lineRule="auto"/>
        <w:jc w:val="both"/>
        <w:rPr>
          <w:noProof/>
          <w:sz w:val="26"/>
          <w:szCs w:val="26"/>
          <w:lang w:val="pt-BR"/>
        </w:rPr>
      </w:pPr>
      <w:r w:rsidRPr="00DA599E">
        <w:rPr>
          <w:noProof/>
          <w:sz w:val="26"/>
          <w:szCs w:val="26"/>
        </w:rPr>
        <mc:AlternateContent>
          <mc:Choice Requires="wpc">
            <w:drawing>
              <wp:inline distT="0" distB="0" distL="0" distR="0" wp14:anchorId="196FD432" wp14:editId="1F947A45">
                <wp:extent cx="5947576" cy="2933700"/>
                <wp:effectExtent l="0" t="0" r="0" b="0"/>
                <wp:docPr id="103" name="Canvas 10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04" name="Oval 104"/>
                        <wps:cNvSpPr/>
                        <wps:spPr>
                          <a:xfrm>
                            <a:off x="2130487" y="74428"/>
                            <a:ext cx="1435395" cy="754911"/>
                          </a:xfrm>
                          <a:prstGeom prst="ellipse">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E922804" w14:textId="77777777" w:rsidR="00DA599E" w:rsidRPr="00103D20" w:rsidRDefault="00DA599E" w:rsidP="006F40C2">
                              <w:pPr>
                                <w:jc w:val="center"/>
                                <w:rPr>
                                  <w:sz w:val="26"/>
                                  <w:szCs w:val="26"/>
                                </w:rPr>
                              </w:pPr>
                              <w:r>
                                <w:rPr>
                                  <w:sz w:val="26"/>
                                  <w:szCs w:val="26"/>
                                </w:rPr>
                                <w:t>B</w:t>
                              </w:r>
                              <w:r w:rsidRPr="00103D20">
                                <w:rPr>
                                  <w:sz w:val="26"/>
                                  <w:szCs w:val="26"/>
                                </w:rPr>
                                <w:t>ụi sơn</w:t>
                              </w:r>
                              <w:r>
                                <w:rPr>
                                  <w:sz w:val="26"/>
                                  <w:szCs w:val="26"/>
                                </w:rPr>
                                <w:t>, hơi dung môi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Straight Arrow Connector 105"/>
                        <wps:cNvCnPr/>
                        <wps:spPr>
                          <a:xfrm>
                            <a:off x="2853502" y="829339"/>
                            <a:ext cx="0" cy="28708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06" name="Rectangle 106"/>
                        <wps:cNvSpPr/>
                        <wps:spPr>
                          <a:xfrm>
                            <a:off x="2183651" y="1116419"/>
                            <a:ext cx="1307804" cy="361507"/>
                          </a:xfrm>
                          <a:prstGeom prst="rect">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815FD17" w14:textId="77777777" w:rsidR="00DA599E" w:rsidRPr="00103D20" w:rsidRDefault="00DA599E" w:rsidP="006F40C2">
                              <w:pPr>
                                <w:jc w:val="center"/>
                                <w:rPr>
                                  <w:sz w:val="26"/>
                                  <w:szCs w:val="26"/>
                                </w:rPr>
                              </w:pPr>
                              <w:r w:rsidRPr="00103D20">
                                <w:rPr>
                                  <w:sz w:val="26"/>
                                  <w:szCs w:val="26"/>
                                </w:rPr>
                                <w:t>Màng nước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6" name="Straight Arrow Connector 756"/>
                        <wps:cNvCnPr/>
                        <wps:spPr>
                          <a:xfrm>
                            <a:off x="2853502" y="1477847"/>
                            <a:ext cx="0" cy="28708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757" name="Rectangle 757"/>
                        <wps:cNvSpPr/>
                        <wps:spPr>
                          <a:xfrm>
                            <a:off x="2183651" y="1764848"/>
                            <a:ext cx="1307804" cy="361507"/>
                          </a:xfrm>
                          <a:prstGeom prst="rect">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E9B3AD0" w14:textId="77777777" w:rsidR="00DA599E" w:rsidRPr="00103D20" w:rsidRDefault="00DA599E" w:rsidP="006F40C2">
                              <w:pPr>
                                <w:jc w:val="center"/>
                                <w:rPr>
                                  <w:sz w:val="26"/>
                                  <w:szCs w:val="26"/>
                                </w:rPr>
                              </w:pPr>
                              <w:r w:rsidRPr="00103D20">
                                <w:rPr>
                                  <w:sz w:val="26"/>
                                  <w:szCs w:val="26"/>
                                </w:rPr>
                                <w:t>Quạt hút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9" name="Straight Arrow Connector 709"/>
                        <wps:cNvCnPr/>
                        <wps:spPr>
                          <a:xfrm>
                            <a:off x="2853502" y="2126277"/>
                            <a:ext cx="0" cy="28708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710" name="Rectangle 710"/>
                        <wps:cNvSpPr/>
                        <wps:spPr>
                          <a:xfrm>
                            <a:off x="1927559" y="2412987"/>
                            <a:ext cx="1865851" cy="393824"/>
                          </a:xfrm>
                          <a:prstGeom prst="rect">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42C2724" w14:textId="2EADF601" w:rsidR="00DA599E" w:rsidRPr="00103D20" w:rsidRDefault="00DA599E" w:rsidP="006F40C2">
                              <w:pPr>
                                <w:jc w:val="center"/>
                                <w:rPr>
                                  <w:sz w:val="26"/>
                                  <w:szCs w:val="26"/>
                                </w:rPr>
                              </w:pPr>
                              <w:r>
                                <w:rPr>
                                  <w:sz w:val="26"/>
                                  <w:szCs w:val="26"/>
                                </w:rPr>
                                <w:t>Ố</w:t>
                              </w:r>
                              <w:r w:rsidRPr="00103D20">
                                <w:rPr>
                                  <w:sz w:val="26"/>
                                  <w:szCs w:val="26"/>
                                </w:rPr>
                                <w:t>ng thoát khí cao 12m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5" name="Straight Arrow Connector 875"/>
                        <wps:cNvCnPr/>
                        <wps:spPr>
                          <a:xfrm>
                            <a:off x="3491455" y="1325722"/>
                            <a:ext cx="303471"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876" name="Rectangle 876"/>
                        <wps:cNvSpPr/>
                        <wps:spPr>
                          <a:xfrm>
                            <a:off x="3793519" y="1009476"/>
                            <a:ext cx="1739990" cy="1129875"/>
                          </a:xfrm>
                          <a:prstGeom prst="rect">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CE640EF" w14:textId="77777777" w:rsidR="00DA599E" w:rsidRPr="00103D20" w:rsidRDefault="00DA599E" w:rsidP="006F40C2">
                              <w:pPr>
                                <w:jc w:val="both"/>
                                <w:rPr>
                                  <w:sz w:val="26"/>
                                  <w:szCs w:val="26"/>
                                </w:rPr>
                              </w:pPr>
                              <w:r w:rsidRPr="00103D20">
                                <w:rPr>
                                  <w:sz w:val="26"/>
                                  <w:szCs w:val="26"/>
                                </w:rPr>
                                <w:t>- Cặn sơn hợp đồng thu gom, xử lý đúng theo quy định.</w:t>
                              </w:r>
                            </w:p>
                            <w:p w14:paraId="1855D4C9" w14:textId="77777777" w:rsidR="00DA599E" w:rsidRPr="00103D20" w:rsidRDefault="00DA599E" w:rsidP="006F40C2">
                              <w:pPr>
                                <w:jc w:val="both"/>
                                <w:rPr>
                                  <w:sz w:val="26"/>
                                  <w:szCs w:val="26"/>
                                </w:rPr>
                              </w:pPr>
                              <w:r w:rsidRPr="00103D20">
                                <w:rPr>
                                  <w:sz w:val="26"/>
                                  <w:szCs w:val="26"/>
                                </w:rPr>
                                <w:t>- Nước thải dẫn về HTXLNT để xử lý.</w:t>
                              </w:r>
                            </w:p>
                            <w:p w14:paraId="2FD0F332" w14:textId="77777777" w:rsidR="00DA599E" w:rsidRPr="00103D20" w:rsidRDefault="00DA599E" w:rsidP="006F40C2">
                              <w:pPr>
                                <w:jc w:val="center"/>
                                <w:rPr>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0" name="Straight Arrow Connector 880"/>
                        <wps:cNvCnPr/>
                        <wps:spPr>
                          <a:xfrm>
                            <a:off x="1876614" y="1308492"/>
                            <a:ext cx="307031" cy="0"/>
                          </a:xfrm>
                          <a:prstGeom prst="straightConnector1">
                            <a:avLst/>
                          </a:prstGeom>
                          <a:ln>
                            <a:solidFill>
                              <a:schemeClr val="tx1"/>
                            </a:solidFill>
                            <a:prstDash val="dashDot"/>
                            <a:tailEnd type="arrow"/>
                          </a:ln>
                        </wps:spPr>
                        <wps:style>
                          <a:lnRef idx="1">
                            <a:schemeClr val="accent1"/>
                          </a:lnRef>
                          <a:fillRef idx="0">
                            <a:schemeClr val="accent1"/>
                          </a:fillRef>
                          <a:effectRef idx="0">
                            <a:schemeClr val="accent1"/>
                          </a:effectRef>
                          <a:fontRef idx="minor">
                            <a:schemeClr val="tx1"/>
                          </a:fontRef>
                        </wps:style>
                        <wps:bodyPr/>
                      </wps:wsp>
                      <wps:wsp>
                        <wps:cNvPr id="881" name="Rectangle 881"/>
                        <wps:cNvSpPr/>
                        <wps:spPr>
                          <a:xfrm>
                            <a:off x="1013625" y="1116419"/>
                            <a:ext cx="862909" cy="361507"/>
                          </a:xfrm>
                          <a:prstGeom prst="rect">
                            <a:avLst/>
                          </a:prstGeom>
                          <a:ln w="3175">
                            <a:noFill/>
                          </a:ln>
                        </wps:spPr>
                        <wps:style>
                          <a:lnRef idx="2">
                            <a:schemeClr val="accent6"/>
                          </a:lnRef>
                          <a:fillRef idx="1">
                            <a:schemeClr val="lt1"/>
                          </a:fillRef>
                          <a:effectRef idx="0">
                            <a:schemeClr val="accent6"/>
                          </a:effectRef>
                          <a:fontRef idx="minor">
                            <a:schemeClr val="dk1"/>
                          </a:fontRef>
                        </wps:style>
                        <wps:txbx>
                          <w:txbxContent>
                            <w:p w14:paraId="7E0E8646" w14:textId="77777777" w:rsidR="00DA599E" w:rsidRPr="00103D20" w:rsidRDefault="00DA599E" w:rsidP="006F40C2">
                              <w:pPr>
                                <w:jc w:val="center"/>
                                <w:rPr>
                                  <w:sz w:val="26"/>
                                  <w:szCs w:val="26"/>
                                </w:rPr>
                              </w:pPr>
                              <w:r w:rsidRPr="00103D20">
                                <w:rPr>
                                  <w:sz w:val="26"/>
                                  <w:szCs w:val="26"/>
                                </w:rPr>
                                <w:t>Nước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196FD432" id="Canvas 103" o:spid="_x0000_s1545" editas="canvas" style="width:468.3pt;height:231pt;mso-position-horizontal-relative:char;mso-position-vertical-relative:line" coordsize="59474,293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">
                <v:shape id="_x0000_s1546" type="#_x0000_t75" style="position:absolute;width:59474;height:29337;visibility:visible;mso-wrap-style:square">
                  <v:fill o:detectmouseclick="t"/>
                  <v:path o:connecttype="none"/>
                </v:shape>
                <v:oval id="Oval 104" o:spid="_x0000_s1547" style="position:absolute;left:21304;top:744;width:14354;height:7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" fillcolor="white [3201]" strokecolor="black [3213]" strokeweight=".25pt">
                  <v:textbox>
                    <w:txbxContent>
                      <w:p w14:paraId="4E922804" w14:textId="77777777" w:rsidR="00DA599E" w:rsidRPr="00103D20" w:rsidRDefault="00DA599E" w:rsidP="006F40C2">
                        <w:pPr>
                          <w:jc w:val="center"/>
                          <w:rPr>
                            <w:sz w:val="26"/>
                            <w:szCs w:val="26"/>
                          </w:rPr>
                        </w:pPr>
                        <w:r>
                          <w:rPr>
                            <w:sz w:val="26"/>
                            <w:szCs w:val="26"/>
                          </w:rPr>
                          <w:t>B</w:t>
                        </w:r>
                        <w:r w:rsidRPr="00103D20">
                          <w:rPr>
                            <w:sz w:val="26"/>
                            <w:szCs w:val="26"/>
                          </w:rPr>
                          <w:t>ụi sơn</w:t>
                        </w:r>
                        <w:r>
                          <w:rPr>
                            <w:sz w:val="26"/>
                            <w:szCs w:val="26"/>
                          </w:rPr>
                          <w:t>, hơi dung môi</w:t>
                        </w:r>
                      </w:p>
                    </w:txbxContent>
                  </v:textbox>
                </v:oval>
                <v:shape id="Straight Arrow Connector 105" o:spid="_x0000_s1548" type="#_x0000_t32" style="position:absolute;left:28535;top:8293;width:0;height:28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" strokecolor="black [3213]">
                  <v:stroke endarrow="open"/>
                </v:shape>
                <v:rect id="Rectangle 106" o:spid="_x0000_s1549" style="position:absolute;left:21836;top:11164;width:13078;height:36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" fillcolor="white [3201]" strokecolor="black [3213]" strokeweight=".25pt">
                  <v:textbox>
                    <w:txbxContent>
                      <w:p w14:paraId="5815FD17" w14:textId="77777777" w:rsidR="00DA599E" w:rsidRPr="00103D20" w:rsidRDefault="00DA599E" w:rsidP="006F40C2">
                        <w:pPr>
                          <w:jc w:val="center"/>
                          <w:rPr>
                            <w:sz w:val="26"/>
                            <w:szCs w:val="26"/>
                          </w:rPr>
                        </w:pPr>
                        <w:r w:rsidRPr="00103D20">
                          <w:rPr>
                            <w:sz w:val="26"/>
                            <w:szCs w:val="26"/>
                          </w:rPr>
                          <w:t>Màng nước</w:t>
                        </w:r>
                      </w:p>
                    </w:txbxContent>
                  </v:textbox>
                </v:rect>
                <v:shape id="Straight Arrow Connector 756" o:spid="_x0000_s1550" type="#_x0000_t32" style="position:absolute;left:28535;top:14778;width:0;height:28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" strokecolor="#4579b8 [3044]">
                  <v:stroke endarrow="open"/>
                </v:shape>
                <v:rect id="Rectangle 757" o:spid="_x0000_s1551" style="position:absolute;left:21836;top:17648;width:13078;height:36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" fillcolor="white [3201]" strokecolor="black [3213]" strokeweight=".25pt">
                  <v:textbox>
                    <w:txbxContent>
                      <w:p w14:paraId="5E9B3AD0" w14:textId="77777777" w:rsidR="00DA599E" w:rsidRPr="00103D20" w:rsidRDefault="00DA599E" w:rsidP="006F40C2">
                        <w:pPr>
                          <w:jc w:val="center"/>
                          <w:rPr>
                            <w:sz w:val="26"/>
                            <w:szCs w:val="26"/>
                          </w:rPr>
                        </w:pPr>
                        <w:r w:rsidRPr="00103D20">
                          <w:rPr>
                            <w:sz w:val="26"/>
                            <w:szCs w:val="26"/>
                          </w:rPr>
                          <w:t>Quạt hút</w:t>
                        </w:r>
                      </w:p>
                    </w:txbxContent>
                  </v:textbox>
                </v:rect>
                <v:shape id="Straight Arrow Connector 709" o:spid="_x0000_s1552" type="#_x0000_t32" style="position:absolute;left:28535;top:21262;width:0;height:28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" strokecolor="black [3213]">
                  <v:stroke endarrow="open"/>
                </v:shape>
                <v:rect id="Rectangle 710" o:spid="_x0000_s1553" style="position:absolute;left:19275;top:24129;width:18659;height:39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" fillcolor="white [3201]" strokecolor="black [3213]" strokeweight=".25pt">
                  <v:textbox>
                    <w:txbxContent>
                      <w:p w14:paraId="042C2724" w14:textId="2EADF601" w:rsidR="00DA599E" w:rsidRPr="00103D20" w:rsidRDefault="00DA599E" w:rsidP="006F40C2">
                        <w:pPr>
                          <w:jc w:val="center"/>
                          <w:rPr>
                            <w:sz w:val="26"/>
                            <w:szCs w:val="26"/>
                          </w:rPr>
                        </w:pPr>
                        <w:r>
                          <w:rPr>
                            <w:sz w:val="26"/>
                            <w:szCs w:val="26"/>
                          </w:rPr>
                          <w:t>Ố</w:t>
                        </w:r>
                        <w:r w:rsidRPr="00103D20">
                          <w:rPr>
                            <w:sz w:val="26"/>
                            <w:szCs w:val="26"/>
                          </w:rPr>
                          <w:t>ng thoát khí cao 12m</w:t>
                        </w:r>
                      </w:p>
                    </w:txbxContent>
                  </v:textbox>
                </v:rect>
                <v:shape id="Straight Arrow Connector 875" o:spid="_x0000_s1554" type="#_x0000_t32" style="position:absolute;left:34914;top:13257;width:303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" strokecolor="black [3213]">
                  <v:stroke endarrow="open"/>
                </v:shape>
                <v:rect id="Rectangle 876" o:spid="_x0000_s1555" style="position:absolute;left:37935;top:10094;width:17400;height:112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" fillcolor="white [3201]" strokecolor="black [3213]" strokeweight=".25pt">
                  <v:textbox>
                    <w:txbxContent>
                      <w:p w14:paraId="2CE640EF" w14:textId="77777777" w:rsidR="00DA599E" w:rsidRPr="00103D20" w:rsidRDefault="00DA599E" w:rsidP="006F40C2">
                        <w:pPr>
                          <w:jc w:val="both"/>
                          <w:rPr>
                            <w:sz w:val="26"/>
                            <w:szCs w:val="26"/>
                          </w:rPr>
                        </w:pPr>
                        <w:r w:rsidRPr="00103D20">
                          <w:rPr>
                            <w:sz w:val="26"/>
                            <w:szCs w:val="26"/>
                          </w:rPr>
                          <w:t>- Cặn sơn hợp đồng thu gom, xử lý đúng theo quy định.</w:t>
                        </w:r>
                      </w:p>
                      <w:p w14:paraId="1855D4C9" w14:textId="77777777" w:rsidR="00DA599E" w:rsidRPr="00103D20" w:rsidRDefault="00DA599E" w:rsidP="006F40C2">
                        <w:pPr>
                          <w:jc w:val="both"/>
                          <w:rPr>
                            <w:sz w:val="26"/>
                            <w:szCs w:val="26"/>
                          </w:rPr>
                        </w:pPr>
                        <w:r w:rsidRPr="00103D20">
                          <w:rPr>
                            <w:sz w:val="26"/>
                            <w:szCs w:val="26"/>
                          </w:rPr>
                          <w:t>- Nước thải dẫn về HTXLNT để xử lý.</w:t>
                        </w:r>
                      </w:p>
                      <w:p w14:paraId="2FD0F332" w14:textId="77777777" w:rsidR="00DA599E" w:rsidRPr="00103D20" w:rsidRDefault="00DA599E" w:rsidP="006F40C2">
                        <w:pPr>
                          <w:jc w:val="center"/>
                          <w:rPr>
                            <w:sz w:val="26"/>
                            <w:szCs w:val="26"/>
                          </w:rPr>
                        </w:pPr>
                      </w:p>
                    </w:txbxContent>
                  </v:textbox>
                </v:rect>
                <v:shape id="Straight Arrow Connector 880" o:spid="_x0000_s1556" type="#_x0000_t32" style="position:absolute;left:18766;top:13084;width:307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" strokecolor="black [3213]">
                  <v:stroke dashstyle="dashDot" endarrow="open"/>
                </v:shape>
                <v:rect id="Rectangle 881" o:spid="_x0000_s1557" style="position:absolute;left:10136;top:11164;width:8629;height:36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" fillcolor="white [3201]" stroked="f" strokeweight=".25pt">
                  <v:textbox>
                    <w:txbxContent>
                      <w:p w14:paraId="7E0E8646" w14:textId="77777777" w:rsidR="00DA599E" w:rsidRPr="00103D20" w:rsidRDefault="00DA599E" w:rsidP="006F40C2">
                        <w:pPr>
                          <w:jc w:val="center"/>
                          <w:rPr>
                            <w:sz w:val="26"/>
                            <w:szCs w:val="26"/>
                          </w:rPr>
                        </w:pPr>
                        <w:r w:rsidRPr="00103D20">
                          <w:rPr>
                            <w:sz w:val="26"/>
                            <w:szCs w:val="26"/>
                          </w:rPr>
                          <w:t>Nước</w:t>
                        </w:r>
                      </w:p>
                    </w:txbxContent>
                  </v:textbox>
                </v:rect>
                <w10:anchorlock/>
              </v:group>
            </w:pict>
          </mc:Fallback>
        </mc:AlternateContent>
      </w:r>
    </w:p>
    <w:p w14:paraId="74E03148" w14:textId="362922EB" w:rsidR="006F40C2" w:rsidRPr="00DA599E" w:rsidRDefault="0015606D" w:rsidP="00D212FE">
      <w:pPr>
        <w:pStyle w:val="ahnhloan"/>
      </w:pPr>
      <w:bookmarkStart w:id="1329" w:name="_Toc80889440"/>
      <w:bookmarkStart w:id="1330" w:name="_Toc111275267"/>
      <w:r w:rsidRPr="00DA599E">
        <w:t xml:space="preserve">Hình 3. </w:t>
      </w:r>
      <w:r w:rsidRPr="00DA599E">
        <w:fldChar w:fldCharType="begin"/>
      </w:r>
      <w:r w:rsidRPr="00DA599E">
        <w:instrText xml:space="preserve"> SEQ Hình_3. \* ARABIC </w:instrText>
      </w:r>
      <w:r w:rsidRPr="00DA599E">
        <w:fldChar w:fldCharType="separate"/>
      </w:r>
      <w:r w:rsidR="00DA599E">
        <w:t>13</w:t>
      </w:r>
      <w:r w:rsidRPr="00DA599E">
        <w:fldChar w:fldCharType="end"/>
      </w:r>
      <w:r w:rsidR="006F40C2" w:rsidRPr="00DA599E">
        <w:t>. Sơ đồ quy trình xử lý bụi sơn và hơi dung môi bằng màng nước</w:t>
      </w:r>
      <w:bookmarkEnd w:id="1329"/>
      <w:bookmarkEnd w:id="1330"/>
    </w:p>
    <w:p w14:paraId="00D31C03" w14:textId="2AA6BF94" w:rsidR="00501502" w:rsidRPr="00DA599E" w:rsidRDefault="006F40C2" w:rsidP="00501502">
      <w:pPr>
        <w:pStyle w:val="NoSpacing"/>
        <w:spacing w:line="312" w:lineRule="auto"/>
        <w:ind w:firstLine="567"/>
        <w:jc w:val="both"/>
        <w:rPr>
          <w:rFonts w:ascii="Times New Roman" w:hAnsi="Times New Roman"/>
          <w:sz w:val="26"/>
          <w:szCs w:val="26"/>
        </w:rPr>
      </w:pPr>
      <w:r w:rsidRPr="00DA599E">
        <w:rPr>
          <w:rFonts w:ascii="Times New Roman" w:hAnsi="Times New Roman"/>
          <w:sz w:val="26"/>
          <w:szCs w:val="26"/>
        </w:rPr>
        <w:t>Nguyên lý hoạt động của thiết bị này là tạo một màng nước liên tục, tuần hoàn để hấp thụ bụi sơn ngay tại nguồn phát sinh, bụi sơn sẽ bám vào màng nước và chảy xuống máng chứa. Khi tiến hành</w:t>
      </w:r>
      <w:r w:rsidR="00D8546F" w:rsidRPr="00DA599E">
        <w:rPr>
          <w:rFonts w:ascii="Times New Roman" w:hAnsi="Times New Roman"/>
          <w:sz w:val="26"/>
          <w:szCs w:val="26"/>
        </w:rPr>
        <w:t xml:space="preserve"> phun</w:t>
      </w:r>
      <w:r w:rsidRPr="00DA599E">
        <w:rPr>
          <w:rFonts w:ascii="Times New Roman" w:hAnsi="Times New Roman"/>
          <w:sz w:val="26"/>
          <w:szCs w:val="26"/>
        </w:rPr>
        <w:t xml:space="preserve"> sơn, sản phẩm sẽ được đưa vào đặt phía trước màng nước, công nhân sẽ phun sơn theo mặt vuông góc với sản phẩm và màng nước, lượng bụi sơn dư văng ra ngoài sẽ được hút vào bên trong màng nước bằng quạt hút, ở đây bụi sơn sẽ được nước hấp thụ, khí sạch sẽ theo ống thải ra ngoài môi trường. Nước làm màng một phần được tuần hoàn và một phần được châm </w:t>
      </w:r>
      <w:r w:rsidR="001B6734" w:rsidRPr="00DA599E">
        <w:rPr>
          <w:rFonts w:ascii="Times New Roman" w:hAnsi="Times New Roman"/>
          <w:sz w:val="26"/>
          <w:szCs w:val="26"/>
        </w:rPr>
        <w:t>bổ sung.</w:t>
      </w:r>
      <w:r w:rsidR="00F850A0" w:rsidRPr="00DA599E">
        <w:rPr>
          <w:rFonts w:ascii="Times New Roman" w:hAnsi="Times New Roman"/>
          <w:sz w:val="26"/>
          <w:szCs w:val="26"/>
        </w:rPr>
        <w:t xml:space="preserve"> </w:t>
      </w:r>
    </w:p>
    <w:p w14:paraId="59688FA1" w14:textId="470F35DE" w:rsidR="00CE2174" w:rsidRPr="00DA599E" w:rsidRDefault="00CE2174" w:rsidP="00CE2174">
      <w:pPr>
        <w:pStyle w:val="Caption"/>
        <w:rPr>
          <w:color w:val="auto"/>
        </w:rPr>
      </w:pPr>
      <w:bookmarkStart w:id="1331" w:name="_Toc101508573"/>
      <w:bookmarkStart w:id="1332" w:name="_Toc114565234"/>
      <w:r w:rsidRPr="00DA599E">
        <w:rPr>
          <w:color w:val="auto"/>
        </w:rPr>
        <w:lastRenderedPageBreak/>
        <w:t xml:space="preserve">Bảng 3. </w:t>
      </w:r>
      <w:r w:rsidRPr="00DA599E">
        <w:rPr>
          <w:color w:val="auto"/>
        </w:rPr>
        <w:fldChar w:fldCharType="begin"/>
      </w:r>
      <w:r w:rsidRPr="00DA599E">
        <w:rPr>
          <w:color w:val="auto"/>
        </w:rPr>
        <w:instrText xml:space="preserve"> SEQ Bảng_3. \* ARABIC </w:instrText>
      </w:r>
      <w:r w:rsidRPr="00DA599E">
        <w:rPr>
          <w:color w:val="auto"/>
        </w:rPr>
        <w:fldChar w:fldCharType="separate"/>
      </w:r>
      <w:r w:rsidR="00DA599E">
        <w:rPr>
          <w:noProof/>
          <w:color w:val="auto"/>
        </w:rPr>
        <w:t>14</w:t>
      </w:r>
      <w:r w:rsidRPr="00DA599E">
        <w:rPr>
          <w:noProof/>
          <w:color w:val="auto"/>
        </w:rPr>
        <w:fldChar w:fldCharType="end"/>
      </w:r>
      <w:r w:rsidRPr="00DA599E">
        <w:rPr>
          <w:color w:val="auto"/>
        </w:rPr>
        <w:t>. Thông số kỹ thuật của hệ thống xử lý bụi sơn và hơi dung môi màng nước</w:t>
      </w:r>
      <w:bookmarkEnd w:id="1331"/>
      <w:bookmarkEnd w:id="1332"/>
    </w:p>
    <w:tbl>
      <w:tblPr>
        <w:tblW w:w="9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5"/>
        <w:gridCol w:w="2534"/>
        <w:gridCol w:w="3694"/>
        <w:gridCol w:w="1338"/>
        <w:gridCol w:w="1289"/>
      </w:tblGrid>
      <w:tr w:rsidR="00DA599E" w:rsidRPr="00DA599E" w14:paraId="67B5475C" w14:textId="77777777" w:rsidTr="006024CC">
        <w:trPr>
          <w:trHeight w:val="529"/>
          <w:tblHeader/>
          <w:jc w:val="center"/>
        </w:trPr>
        <w:tc>
          <w:tcPr>
            <w:tcW w:w="965" w:type="dxa"/>
            <w:shd w:val="clear" w:color="auto" w:fill="EAF1DD"/>
            <w:vAlign w:val="center"/>
          </w:tcPr>
          <w:p w14:paraId="39B5A745" w14:textId="77777777" w:rsidR="00657CA2" w:rsidRPr="00DA599E" w:rsidRDefault="00657CA2" w:rsidP="006024CC">
            <w:pPr>
              <w:spacing w:line="312" w:lineRule="auto"/>
              <w:jc w:val="center"/>
              <w:rPr>
                <w:b/>
                <w:sz w:val="26"/>
                <w:szCs w:val="26"/>
              </w:rPr>
            </w:pPr>
            <w:r w:rsidRPr="00DA599E">
              <w:rPr>
                <w:b/>
                <w:sz w:val="26"/>
                <w:szCs w:val="26"/>
              </w:rPr>
              <w:t>STT</w:t>
            </w:r>
          </w:p>
        </w:tc>
        <w:tc>
          <w:tcPr>
            <w:tcW w:w="2534" w:type="dxa"/>
            <w:shd w:val="clear" w:color="auto" w:fill="EAF1DD"/>
            <w:vAlign w:val="center"/>
          </w:tcPr>
          <w:p w14:paraId="08DED816" w14:textId="77777777" w:rsidR="00657CA2" w:rsidRPr="00DA599E" w:rsidRDefault="00657CA2" w:rsidP="006024CC">
            <w:pPr>
              <w:spacing w:line="312" w:lineRule="auto"/>
              <w:jc w:val="center"/>
              <w:rPr>
                <w:b/>
                <w:sz w:val="26"/>
                <w:szCs w:val="26"/>
              </w:rPr>
            </w:pPr>
            <w:r w:rsidRPr="00DA599E">
              <w:rPr>
                <w:b/>
                <w:sz w:val="26"/>
                <w:szCs w:val="26"/>
              </w:rPr>
              <w:t>Thiết bị</w:t>
            </w:r>
          </w:p>
        </w:tc>
        <w:tc>
          <w:tcPr>
            <w:tcW w:w="3694" w:type="dxa"/>
            <w:shd w:val="clear" w:color="auto" w:fill="EAF1DD"/>
            <w:vAlign w:val="center"/>
          </w:tcPr>
          <w:p w14:paraId="68148B8C" w14:textId="77777777" w:rsidR="00657CA2" w:rsidRPr="00DA599E" w:rsidRDefault="00657CA2" w:rsidP="006024CC">
            <w:pPr>
              <w:spacing w:line="312" w:lineRule="auto"/>
              <w:jc w:val="center"/>
              <w:rPr>
                <w:b/>
                <w:sz w:val="26"/>
                <w:szCs w:val="26"/>
              </w:rPr>
            </w:pPr>
            <w:r w:rsidRPr="00DA599E">
              <w:rPr>
                <w:b/>
                <w:sz w:val="26"/>
                <w:szCs w:val="26"/>
              </w:rPr>
              <w:t xml:space="preserve">Thông số kỹ thuật </w:t>
            </w:r>
          </w:p>
        </w:tc>
        <w:tc>
          <w:tcPr>
            <w:tcW w:w="1338" w:type="dxa"/>
            <w:shd w:val="clear" w:color="auto" w:fill="EAF1DD"/>
            <w:vAlign w:val="center"/>
          </w:tcPr>
          <w:p w14:paraId="773A659A" w14:textId="77777777" w:rsidR="00657CA2" w:rsidRPr="00DA599E" w:rsidRDefault="00657CA2" w:rsidP="006024CC">
            <w:pPr>
              <w:spacing w:line="312" w:lineRule="auto"/>
              <w:jc w:val="center"/>
              <w:rPr>
                <w:b/>
                <w:sz w:val="26"/>
                <w:szCs w:val="26"/>
              </w:rPr>
            </w:pPr>
            <w:r w:rsidRPr="00DA599E">
              <w:rPr>
                <w:b/>
                <w:sz w:val="26"/>
                <w:szCs w:val="26"/>
              </w:rPr>
              <w:t>Số lượng</w:t>
            </w:r>
          </w:p>
        </w:tc>
        <w:tc>
          <w:tcPr>
            <w:tcW w:w="1289" w:type="dxa"/>
            <w:shd w:val="clear" w:color="auto" w:fill="EAF1DD"/>
          </w:tcPr>
          <w:p w14:paraId="1658CCCB" w14:textId="77777777" w:rsidR="00657CA2" w:rsidRPr="00DA599E" w:rsidRDefault="00657CA2" w:rsidP="006024CC">
            <w:pPr>
              <w:spacing w:line="312" w:lineRule="auto"/>
              <w:jc w:val="center"/>
              <w:rPr>
                <w:b/>
                <w:sz w:val="26"/>
                <w:szCs w:val="26"/>
              </w:rPr>
            </w:pPr>
            <w:r w:rsidRPr="00DA599E">
              <w:rPr>
                <w:b/>
                <w:sz w:val="26"/>
                <w:szCs w:val="26"/>
              </w:rPr>
              <w:t>Ghi chú</w:t>
            </w:r>
          </w:p>
        </w:tc>
      </w:tr>
      <w:tr w:rsidR="00DA599E" w:rsidRPr="00DA599E" w14:paraId="4882F4D2" w14:textId="77777777" w:rsidTr="006024CC">
        <w:trPr>
          <w:jc w:val="center"/>
        </w:trPr>
        <w:tc>
          <w:tcPr>
            <w:tcW w:w="965" w:type="dxa"/>
            <w:vAlign w:val="center"/>
          </w:tcPr>
          <w:p w14:paraId="307F766E" w14:textId="77777777" w:rsidR="00657CA2" w:rsidRPr="00DA599E" w:rsidRDefault="00657CA2" w:rsidP="006024CC">
            <w:pPr>
              <w:spacing w:line="312" w:lineRule="auto"/>
              <w:jc w:val="center"/>
              <w:rPr>
                <w:sz w:val="26"/>
                <w:szCs w:val="26"/>
              </w:rPr>
            </w:pPr>
            <w:r w:rsidRPr="00DA599E">
              <w:rPr>
                <w:sz w:val="26"/>
                <w:szCs w:val="26"/>
              </w:rPr>
              <w:t>01</w:t>
            </w:r>
          </w:p>
        </w:tc>
        <w:tc>
          <w:tcPr>
            <w:tcW w:w="2534" w:type="dxa"/>
            <w:vAlign w:val="center"/>
          </w:tcPr>
          <w:p w14:paraId="24EF23EB" w14:textId="77777777" w:rsidR="00657CA2" w:rsidRPr="00DA599E" w:rsidRDefault="00657CA2" w:rsidP="006024CC">
            <w:pPr>
              <w:spacing w:line="312" w:lineRule="auto"/>
              <w:jc w:val="both"/>
              <w:rPr>
                <w:sz w:val="26"/>
                <w:szCs w:val="26"/>
              </w:rPr>
            </w:pPr>
            <w:r w:rsidRPr="00DA599E">
              <w:rPr>
                <w:sz w:val="26"/>
                <w:szCs w:val="26"/>
              </w:rPr>
              <w:t>Màng nước</w:t>
            </w:r>
          </w:p>
        </w:tc>
        <w:tc>
          <w:tcPr>
            <w:tcW w:w="3694" w:type="dxa"/>
          </w:tcPr>
          <w:p w14:paraId="0541AC91" w14:textId="77777777" w:rsidR="00657CA2" w:rsidRPr="00DA599E" w:rsidRDefault="00657CA2" w:rsidP="006024CC">
            <w:pPr>
              <w:pStyle w:val="ListParagraph"/>
              <w:numPr>
                <w:ilvl w:val="0"/>
                <w:numId w:val="96"/>
              </w:numPr>
              <w:ind w:left="294"/>
              <w:contextualSpacing/>
              <w:jc w:val="both"/>
              <w:rPr>
                <w:rFonts w:cs="Times New Roman"/>
                <w:i w:val="0"/>
                <w:szCs w:val="26"/>
              </w:rPr>
            </w:pPr>
            <w:r w:rsidRPr="00DA599E">
              <w:rPr>
                <w:rFonts w:cs="Times New Roman"/>
                <w:i w:val="0"/>
                <w:szCs w:val="26"/>
              </w:rPr>
              <w:t>Kích thước: 4m*1,5m</w:t>
            </w:r>
          </w:p>
          <w:p w14:paraId="4385E103" w14:textId="77777777" w:rsidR="00657CA2" w:rsidRPr="00DA599E" w:rsidRDefault="00657CA2" w:rsidP="006024CC">
            <w:pPr>
              <w:pStyle w:val="ListParagraph"/>
              <w:numPr>
                <w:ilvl w:val="0"/>
                <w:numId w:val="96"/>
              </w:numPr>
              <w:ind w:left="294"/>
              <w:contextualSpacing/>
              <w:jc w:val="both"/>
              <w:rPr>
                <w:rFonts w:cs="Times New Roman"/>
                <w:i w:val="0"/>
                <w:szCs w:val="26"/>
              </w:rPr>
            </w:pPr>
            <w:r w:rsidRPr="00DA599E">
              <w:rPr>
                <w:rFonts w:cs="Times New Roman"/>
                <w:i w:val="0"/>
                <w:szCs w:val="26"/>
              </w:rPr>
              <w:t>Hiệu suất xử lý: 80%</w:t>
            </w:r>
          </w:p>
          <w:p w14:paraId="0215FB9F" w14:textId="77777777" w:rsidR="00657CA2" w:rsidRPr="00DA599E" w:rsidRDefault="00657CA2" w:rsidP="006024CC">
            <w:pPr>
              <w:pStyle w:val="ListParagraph"/>
              <w:numPr>
                <w:ilvl w:val="0"/>
                <w:numId w:val="96"/>
              </w:numPr>
              <w:ind w:left="294"/>
              <w:contextualSpacing/>
              <w:jc w:val="both"/>
              <w:rPr>
                <w:rFonts w:cs="Times New Roman"/>
                <w:i w:val="0"/>
                <w:szCs w:val="26"/>
              </w:rPr>
            </w:pPr>
            <w:r w:rsidRPr="00DA599E">
              <w:rPr>
                <w:rFonts w:cs="Times New Roman"/>
                <w:i w:val="0"/>
                <w:szCs w:val="26"/>
              </w:rPr>
              <w:t>Độ lọc bụi: 3,6-4,9kg/m</w:t>
            </w:r>
            <w:r w:rsidRPr="00DA599E">
              <w:rPr>
                <w:rFonts w:cs="Times New Roman"/>
                <w:i w:val="0"/>
                <w:szCs w:val="26"/>
                <w:vertAlign w:val="superscript"/>
              </w:rPr>
              <w:t>2</w:t>
            </w:r>
          </w:p>
          <w:p w14:paraId="2062B9D6" w14:textId="77777777" w:rsidR="00657CA2" w:rsidRPr="00DA599E" w:rsidRDefault="00657CA2" w:rsidP="006024CC">
            <w:pPr>
              <w:pStyle w:val="ListParagraph"/>
              <w:numPr>
                <w:ilvl w:val="0"/>
                <w:numId w:val="96"/>
              </w:numPr>
              <w:ind w:left="294"/>
              <w:contextualSpacing/>
              <w:jc w:val="both"/>
              <w:rPr>
                <w:rFonts w:cs="Times New Roman"/>
                <w:i w:val="0"/>
                <w:szCs w:val="26"/>
              </w:rPr>
            </w:pPr>
            <w:r w:rsidRPr="00DA599E">
              <w:rPr>
                <w:rFonts w:cs="Times New Roman"/>
                <w:i w:val="0"/>
                <w:szCs w:val="26"/>
              </w:rPr>
              <w:t>Chịu được nhiệt độ: 190</w:t>
            </w:r>
            <w:r w:rsidRPr="00DA599E">
              <w:rPr>
                <w:rFonts w:cs="Times New Roman"/>
                <w:i w:val="0"/>
                <w:szCs w:val="26"/>
                <w:vertAlign w:val="superscript"/>
              </w:rPr>
              <w:t>o</w:t>
            </w:r>
            <w:r w:rsidRPr="00DA599E">
              <w:rPr>
                <w:rFonts w:cs="Times New Roman"/>
                <w:i w:val="0"/>
                <w:szCs w:val="26"/>
              </w:rPr>
              <w:t>C</w:t>
            </w:r>
          </w:p>
        </w:tc>
        <w:tc>
          <w:tcPr>
            <w:tcW w:w="1338" w:type="dxa"/>
            <w:vAlign w:val="center"/>
          </w:tcPr>
          <w:p w14:paraId="06800DA1" w14:textId="77777777" w:rsidR="00657CA2" w:rsidRPr="00DA599E" w:rsidRDefault="00657CA2" w:rsidP="006024CC">
            <w:pPr>
              <w:spacing w:line="312" w:lineRule="auto"/>
              <w:jc w:val="center"/>
              <w:rPr>
                <w:sz w:val="26"/>
                <w:szCs w:val="26"/>
              </w:rPr>
            </w:pPr>
            <w:r w:rsidRPr="00DA599E">
              <w:rPr>
                <w:sz w:val="26"/>
                <w:szCs w:val="26"/>
              </w:rPr>
              <w:t>5</w:t>
            </w:r>
          </w:p>
        </w:tc>
        <w:tc>
          <w:tcPr>
            <w:tcW w:w="1289" w:type="dxa"/>
          </w:tcPr>
          <w:p w14:paraId="79979D85" w14:textId="77777777" w:rsidR="00657CA2" w:rsidRPr="00DA599E" w:rsidRDefault="00657CA2" w:rsidP="006024CC">
            <w:pPr>
              <w:spacing w:line="312" w:lineRule="auto"/>
              <w:jc w:val="center"/>
              <w:rPr>
                <w:sz w:val="26"/>
                <w:szCs w:val="26"/>
              </w:rPr>
            </w:pPr>
            <w:r w:rsidRPr="00DA599E">
              <w:rPr>
                <w:sz w:val="26"/>
                <w:szCs w:val="26"/>
              </w:rPr>
              <w:t>Hiện hữu</w:t>
            </w:r>
          </w:p>
        </w:tc>
      </w:tr>
      <w:tr w:rsidR="00DA599E" w:rsidRPr="00DA599E" w14:paraId="374D8195" w14:textId="77777777" w:rsidTr="006024CC">
        <w:trPr>
          <w:trHeight w:val="681"/>
          <w:jc w:val="center"/>
        </w:trPr>
        <w:tc>
          <w:tcPr>
            <w:tcW w:w="965" w:type="dxa"/>
            <w:vAlign w:val="center"/>
          </w:tcPr>
          <w:p w14:paraId="62F6FFB8" w14:textId="77777777" w:rsidR="00657CA2" w:rsidRPr="00DA599E" w:rsidRDefault="00657CA2" w:rsidP="006024CC">
            <w:pPr>
              <w:pStyle w:val="BodyTextIndent"/>
              <w:spacing w:after="0" w:line="312" w:lineRule="auto"/>
              <w:ind w:left="0"/>
              <w:jc w:val="center"/>
              <w:rPr>
                <w:sz w:val="26"/>
                <w:szCs w:val="26"/>
              </w:rPr>
            </w:pPr>
            <w:r w:rsidRPr="00DA599E">
              <w:rPr>
                <w:sz w:val="26"/>
                <w:szCs w:val="26"/>
              </w:rPr>
              <w:t>02</w:t>
            </w:r>
          </w:p>
        </w:tc>
        <w:tc>
          <w:tcPr>
            <w:tcW w:w="2534" w:type="dxa"/>
            <w:vAlign w:val="center"/>
          </w:tcPr>
          <w:p w14:paraId="38BD111B" w14:textId="77777777" w:rsidR="00657CA2" w:rsidRPr="00DA599E" w:rsidRDefault="00657CA2" w:rsidP="006024CC">
            <w:pPr>
              <w:spacing w:line="312" w:lineRule="auto"/>
              <w:jc w:val="both"/>
              <w:rPr>
                <w:sz w:val="26"/>
                <w:szCs w:val="26"/>
              </w:rPr>
            </w:pPr>
            <w:r w:rsidRPr="00DA599E">
              <w:rPr>
                <w:sz w:val="26"/>
                <w:szCs w:val="26"/>
              </w:rPr>
              <w:t>Chụp hút</w:t>
            </w:r>
          </w:p>
        </w:tc>
        <w:tc>
          <w:tcPr>
            <w:tcW w:w="3694" w:type="dxa"/>
            <w:vAlign w:val="center"/>
          </w:tcPr>
          <w:p w14:paraId="48461BCA" w14:textId="77777777" w:rsidR="00657CA2" w:rsidRPr="00DA599E" w:rsidRDefault="00657CA2" w:rsidP="006024CC">
            <w:pPr>
              <w:spacing w:line="312" w:lineRule="auto"/>
              <w:jc w:val="both"/>
              <w:rPr>
                <w:sz w:val="26"/>
                <w:szCs w:val="26"/>
              </w:rPr>
            </w:pPr>
            <w:r w:rsidRPr="00DA599E">
              <w:rPr>
                <w:sz w:val="26"/>
                <w:szCs w:val="26"/>
              </w:rPr>
              <w:t>- Kích thước: 4m*1,5m</w:t>
            </w:r>
          </w:p>
        </w:tc>
        <w:tc>
          <w:tcPr>
            <w:tcW w:w="1338" w:type="dxa"/>
            <w:vAlign w:val="center"/>
          </w:tcPr>
          <w:p w14:paraId="44A4EC33" w14:textId="77777777" w:rsidR="00657CA2" w:rsidRPr="00DA599E" w:rsidRDefault="00657CA2" w:rsidP="006024CC">
            <w:pPr>
              <w:spacing w:line="312" w:lineRule="auto"/>
              <w:jc w:val="center"/>
              <w:rPr>
                <w:sz w:val="26"/>
                <w:szCs w:val="26"/>
              </w:rPr>
            </w:pPr>
            <w:r w:rsidRPr="00DA599E">
              <w:rPr>
                <w:sz w:val="26"/>
                <w:szCs w:val="26"/>
              </w:rPr>
              <w:t>5</w:t>
            </w:r>
          </w:p>
        </w:tc>
        <w:tc>
          <w:tcPr>
            <w:tcW w:w="1289" w:type="dxa"/>
            <w:vAlign w:val="center"/>
          </w:tcPr>
          <w:p w14:paraId="060635E0" w14:textId="77777777" w:rsidR="00657CA2" w:rsidRPr="00DA599E" w:rsidRDefault="00657CA2" w:rsidP="006024CC">
            <w:pPr>
              <w:spacing w:line="312" w:lineRule="auto"/>
              <w:jc w:val="center"/>
              <w:rPr>
                <w:sz w:val="26"/>
                <w:szCs w:val="26"/>
              </w:rPr>
            </w:pPr>
            <w:r w:rsidRPr="00DA599E">
              <w:rPr>
                <w:sz w:val="26"/>
                <w:szCs w:val="26"/>
              </w:rPr>
              <w:t>Hiện hữu</w:t>
            </w:r>
          </w:p>
        </w:tc>
      </w:tr>
      <w:tr w:rsidR="00DA599E" w:rsidRPr="00DA599E" w14:paraId="69C971BA" w14:textId="77777777" w:rsidTr="006024CC">
        <w:trPr>
          <w:jc w:val="center"/>
        </w:trPr>
        <w:tc>
          <w:tcPr>
            <w:tcW w:w="965" w:type="dxa"/>
            <w:vAlign w:val="center"/>
          </w:tcPr>
          <w:p w14:paraId="3370F53D" w14:textId="77777777" w:rsidR="00657CA2" w:rsidRPr="00DA599E" w:rsidRDefault="00657CA2" w:rsidP="006024CC">
            <w:pPr>
              <w:pStyle w:val="BodyTextIndent"/>
              <w:spacing w:after="0" w:line="312" w:lineRule="auto"/>
              <w:ind w:left="0"/>
              <w:jc w:val="center"/>
              <w:rPr>
                <w:sz w:val="26"/>
                <w:szCs w:val="26"/>
              </w:rPr>
            </w:pPr>
            <w:r w:rsidRPr="00DA599E">
              <w:rPr>
                <w:sz w:val="26"/>
                <w:szCs w:val="26"/>
              </w:rPr>
              <w:t>03</w:t>
            </w:r>
          </w:p>
        </w:tc>
        <w:tc>
          <w:tcPr>
            <w:tcW w:w="2534" w:type="dxa"/>
            <w:vAlign w:val="center"/>
          </w:tcPr>
          <w:p w14:paraId="0F7D0346" w14:textId="77777777" w:rsidR="00657CA2" w:rsidRPr="00DA599E" w:rsidRDefault="00657CA2" w:rsidP="006024CC">
            <w:pPr>
              <w:pStyle w:val="List2"/>
              <w:ind w:left="0" w:firstLine="0"/>
              <w:rPr>
                <w:rFonts w:cs="Times New Roman"/>
                <w:szCs w:val="26"/>
              </w:rPr>
            </w:pPr>
            <w:r w:rsidRPr="00DA599E">
              <w:rPr>
                <w:rFonts w:cs="Times New Roman"/>
                <w:szCs w:val="26"/>
              </w:rPr>
              <w:t>Quạt hút</w:t>
            </w:r>
          </w:p>
        </w:tc>
        <w:tc>
          <w:tcPr>
            <w:tcW w:w="3694" w:type="dxa"/>
          </w:tcPr>
          <w:p w14:paraId="49F34D4D" w14:textId="4461E185" w:rsidR="00657CA2" w:rsidRPr="00DA599E" w:rsidRDefault="00657CA2" w:rsidP="00423106">
            <w:pPr>
              <w:pStyle w:val="List2"/>
              <w:numPr>
                <w:ilvl w:val="0"/>
                <w:numId w:val="95"/>
              </w:numPr>
              <w:ind w:left="294"/>
              <w:rPr>
                <w:rFonts w:cs="Times New Roman"/>
                <w:szCs w:val="26"/>
              </w:rPr>
            </w:pPr>
            <w:r w:rsidRPr="00DA599E">
              <w:rPr>
                <w:rFonts w:cs="Times New Roman"/>
                <w:szCs w:val="26"/>
              </w:rPr>
              <w:t xml:space="preserve">Công suất: </w:t>
            </w:r>
            <w:r w:rsidR="00423106" w:rsidRPr="00DA599E">
              <w:rPr>
                <w:rFonts w:cs="Times New Roman"/>
                <w:szCs w:val="26"/>
              </w:rPr>
              <w:t>10</w:t>
            </w:r>
            <w:r w:rsidRPr="00DA599E">
              <w:rPr>
                <w:rFonts w:cs="Times New Roman"/>
                <w:szCs w:val="26"/>
              </w:rPr>
              <w:t>.000 m</w:t>
            </w:r>
            <w:r w:rsidRPr="00DA599E">
              <w:rPr>
                <w:rFonts w:cs="Times New Roman"/>
                <w:szCs w:val="26"/>
                <w:vertAlign w:val="superscript"/>
              </w:rPr>
              <w:t>3</w:t>
            </w:r>
            <w:r w:rsidRPr="00DA599E">
              <w:rPr>
                <w:rFonts w:cs="Times New Roman"/>
                <w:szCs w:val="26"/>
              </w:rPr>
              <w:t>/h</w:t>
            </w:r>
          </w:p>
        </w:tc>
        <w:tc>
          <w:tcPr>
            <w:tcW w:w="1338" w:type="dxa"/>
            <w:vAlign w:val="center"/>
          </w:tcPr>
          <w:p w14:paraId="15E957A5" w14:textId="77777777" w:rsidR="00657CA2" w:rsidRPr="00DA599E" w:rsidRDefault="00657CA2" w:rsidP="006024CC">
            <w:pPr>
              <w:spacing w:line="312" w:lineRule="auto"/>
              <w:jc w:val="center"/>
              <w:rPr>
                <w:sz w:val="26"/>
                <w:szCs w:val="26"/>
              </w:rPr>
            </w:pPr>
            <w:r w:rsidRPr="00DA599E">
              <w:rPr>
                <w:sz w:val="26"/>
                <w:szCs w:val="26"/>
              </w:rPr>
              <w:t>40</w:t>
            </w:r>
          </w:p>
        </w:tc>
        <w:tc>
          <w:tcPr>
            <w:tcW w:w="1289" w:type="dxa"/>
            <w:vAlign w:val="center"/>
          </w:tcPr>
          <w:p w14:paraId="33D41229" w14:textId="77777777" w:rsidR="00657CA2" w:rsidRPr="00DA599E" w:rsidRDefault="00657CA2" w:rsidP="006024CC">
            <w:pPr>
              <w:spacing w:line="312" w:lineRule="auto"/>
              <w:jc w:val="center"/>
              <w:rPr>
                <w:sz w:val="26"/>
                <w:szCs w:val="26"/>
              </w:rPr>
            </w:pPr>
            <w:r w:rsidRPr="00DA599E">
              <w:rPr>
                <w:sz w:val="26"/>
                <w:szCs w:val="26"/>
              </w:rPr>
              <w:t>Hiện hữu</w:t>
            </w:r>
          </w:p>
        </w:tc>
      </w:tr>
      <w:tr w:rsidR="00DA599E" w:rsidRPr="00DA599E" w14:paraId="05FC5399" w14:textId="77777777" w:rsidTr="006024CC">
        <w:trPr>
          <w:jc w:val="center"/>
        </w:trPr>
        <w:tc>
          <w:tcPr>
            <w:tcW w:w="965" w:type="dxa"/>
            <w:vAlign w:val="center"/>
          </w:tcPr>
          <w:p w14:paraId="701CEDAB" w14:textId="77777777" w:rsidR="00657CA2" w:rsidRPr="00DA599E" w:rsidRDefault="00657CA2" w:rsidP="006024CC">
            <w:pPr>
              <w:pStyle w:val="BodyTextIndent"/>
              <w:spacing w:after="0" w:line="312" w:lineRule="auto"/>
              <w:ind w:left="0"/>
              <w:jc w:val="center"/>
              <w:rPr>
                <w:sz w:val="26"/>
                <w:szCs w:val="26"/>
              </w:rPr>
            </w:pPr>
            <w:r w:rsidRPr="00DA599E">
              <w:rPr>
                <w:sz w:val="26"/>
                <w:szCs w:val="26"/>
              </w:rPr>
              <w:t>04</w:t>
            </w:r>
          </w:p>
        </w:tc>
        <w:tc>
          <w:tcPr>
            <w:tcW w:w="2534" w:type="dxa"/>
            <w:vAlign w:val="center"/>
          </w:tcPr>
          <w:p w14:paraId="20D6B80D" w14:textId="77777777" w:rsidR="00657CA2" w:rsidRPr="00DA599E" w:rsidRDefault="00657CA2" w:rsidP="006024CC">
            <w:pPr>
              <w:pStyle w:val="List2"/>
              <w:ind w:left="0" w:firstLine="0"/>
              <w:rPr>
                <w:rFonts w:cs="Times New Roman"/>
                <w:szCs w:val="26"/>
              </w:rPr>
            </w:pPr>
            <w:r w:rsidRPr="00DA599E">
              <w:rPr>
                <w:rFonts w:cs="Times New Roman"/>
                <w:szCs w:val="26"/>
              </w:rPr>
              <w:t>Ống thải</w:t>
            </w:r>
          </w:p>
        </w:tc>
        <w:tc>
          <w:tcPr>
            <w:tcW w:w="3694" w:type="dxa"/>
          </w:tcPr>
          <w:p w14:paraId="685F992C" w14:textId="77777777" w:rsidR="00657CA2" w:rsidRPr="00DA599E" w:rsidRDefault="00657CA2" w:rsidP="006024CC">
            <w:pPr>
              <w:pStyle w:val="List2"/>
              <w:numPr>
                <w:ilvl w:val="0"/>
                <w:numId w:val="95"/>
              </w:numPr>
              <w:ind w:left="294"/>
              <w:rPr>
                <w:rFonts w:cs="Times New Roman"/>
                <w:szCs w:val="26"/>
              </w:rPr>
            </w:pPr>
            <w:r w:rsidRPr="00DA599E">
              <w:rPr>
                <w:rFonts w:cs="Times New Roman"/>
                <w:szCs w:val="26"/>
              </w:rPr>
              <w:t>Kích thước: ϕ600mm*12m</w:t>
            </w:r>
          </w:p>
        </w:tc>
        <w:tc>
          <w:tcPr>
            <w:tcW w:w="1338" w:type="dxa"/>
            <w:vAlign w:val="center"/>
          </w:tcPr>
          <w:p w14:paraId="36840DA5" w14:textId="77777777" w:rsidR="00657CA2" w:rsidRPr="00DA599E" w:rsidRDefault="00657CA2" w:rsidP="006024CC">
            <w:pPr>
              <w:spacing w:line="312" w:lineRule="auto"/>
              <w:jc w:val="center"/>
              <w:rPr>
                <w:sz w:val="26"/>
                <w:szCs w:val="26"/>
              </w:rPr>
            </w:pPr>
            <w:r w:rsidRPr="00DA599E">
              <w:rPr>
                <w:sz w:val="26"/>
                <w:szCs w:val="26"/>
              </w:rPr>
              <w:t>40</w:t>
            </w:r>
          </w:p>
        </w:tc>
        <w:tc>
          <w:tcPr>
            <w:tcW w:w="1289" w:type="dxa"/>
            <w:vAlign w:val="center"/>
          </w:tcPr>
          <w:p w14:paraId="030C328F" w14:textId="77777777" w:rsidR="00657CA2" w:rsidRPr="00DA599E" w:rsidRDefault="00657CA2" w:rsidP="006024CC">
            <w:pPr>
              <w:spacing w:line="312" w:lineRule="auto"/>
              <w:jc w:val="center"/>
              <w:rPr>
                <w:sz w:val="26"/>
                <w:szCs w:val="26"/>
              </w:rPr>
            </w:pPr>
            <w:r w:rsidRPr="00DA599E">
              <w:rPr>
                <w:sz w:val="26"/>
                <w:szCs w:val="26"/>
              </w:rPr>
              <w:t>Hiện hữu</w:t>
            </w:r>
          </w:p>
        </w:tc>
      </w:tr>
    </w:tbl>
    <w:p w14:paraId="51983A0C" w14:textId="77777777" w:rsidR="006F40C2" w:rsidRPr="00DA599E" w:rsidRDefault="006F40C2" w:rsidP="006F40C2">
      <w:pPr>
        <w:spacing w:line="312" w:lineRule="auto"/>
        <w:rPr>
          <w:b/>
          <w:sz w:val="26"/>
          <w:szCs w:val="26"/>
          <w:lang w:val="de-DE"/>
        </w:rPr>
      </w:pPr>
      <w:r w:rsidRPr="00DA599E">
        <w:rPr>
          <w:b/>
          <w:sz w:val="26"/>
          <w:szCs w:val="26"/>
          <w:lang w:val="de-DE"/>
        </w:rPr>
        <w:t>Quy trình xử lý bụi sơn và hơi dung môi bằng màng khô</w:t>
      </w:r>
    </w:p>
    <w:p w14:paraId="57F7C742" w14:textId="77777777" w:rsidR="006F40C2" w:rsidRPr="00DA599E" w:rsidRDefault="006F40C2" w:rsidP="004D10F6">
      <w:pPr>
        <w:spacing w:line="312" w:lineRule="auto"/>
        <w:jc w:val="center"/>
        <w:rPr>
          <w:b/>
          <w:sz w:val="26"/>
          <w:szCs w:val="26"/>
          <w:lang w:val="de-DE"/>
        </w:rPr>
      </w:pPr>
      <w:r w:rsidRPr="00DA599E">
        <w:rPr>
          <w:noProof/>
          <w:sz w:val="26"/>
          <w:szCs w:val="26"/>
        </w:rPr>
        <mc:AlternateContent>
          <mc:Choice Requires="wpc">
            <w:drawing>
              <wp:inline distT="0" distB="0" distL="0" distR="0" wp14:anchorId="286E1F95" wp14:editId="31127668">
                <wp:extent cx="4683125" cy="2790577"/>
                <wp:effectExtent l="0" t="0" r="0" b="0"/>
                <wp:docPr id="1401" name="Canvas 140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393" name="Straight Arrow Connector 1393"/>
                        <wps:cNvCnPr/>
                        <wps:spPr>
                          <a:xfrm>
                            <a:off x="1209456" y="540226"/>
                            <a:ext cx="0" cy="28708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394" name="Rectangle 1394"/>
                        <wps:cNvSpPr/>
                        <wps:spPr>
                          <a:xfrm>
                            <a:off x="356263" y="842381"/>
                            <a:ext cx="1743739" cy="511189"/>
                          </a:xfrm>
                          <a:prstGeom prst="rect">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AADA1BE" w14:textId="77777777" w:rsidR="00DA599E" w:rsidRPr="00103D20" w:rsidRDefault="00DA599E" w:rsidP="006F40C2">
                              <w:pPr>
                                <w:jc w:val="center"/>
                                <w:rPr>
                                  <w:sz w:val="26"/>
                                  <w:szCs w:val="26"/>
                                </w:rPr>
                              </w:pPr>
                              <w:r>
                                <w:rPr>
                                  <w:sz w:val="26"/>
                                  <w:szCs w:val="26"/>
                                  <w:lang w:val="nb-NO"/>
                                </w:rPr>
                                <w:t>Màng bông sợi thủy tinh</w:t>
                              </w:r>
                            </w:p>
                            <w:p w14:paraId="1222BBB6" w14:textId="77777777" w:rsidR="00DA599E" w:rsidRPr="00103D20" w:rsidRDefault="00DA599E" w:rsidP="006F40C2">
                              <w:pPr>
                                <w:rPr>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5" name="Straight Arrow Connector 1395"/>
                        <wps:cNvCnPr/>
                        <wps:spPr>
                          <a:xfrm>
                            <a:off x="1206868" y="1353591"/>
                            <a:ext cx="0" cy="28708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396" name="Rectangle 1396"/>
                        <wps:cNvSpPr/>
                        <wps:spPr>
                          <a:xfrm>
                            <a:off x="337928" y="1629318"/>
                            <a:ext cx="1759331" cy="361507"/>
                          </a:xfrm>
                          <a:prstGeom prst="rect">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987E5BF" w14:textId="77777777" w:rsidR="00DA599E" w:rsidRPr="00103D20" w:rsidRDefault="00DA599E" w:rsidP="006F40C2">
                              <w:pPr>
                                <w:jc w:val="center"/>
                                <w:rPr>
                                  <w:sz w:val="26"/>
                                  <w:szCs w:val="26"/>
                                </w:rPr>
                              </w:pPr>
                              <w:r w:rsidRPr="00103D20">
                                <w:rPr>
                                  <w:sz w:val="26"/>
                                  <w:szCs w:val="26"/>
                                </w:rPr>
                                <w:t>Quạt hút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7" name="Straight Arrow Connector 1397"/>
                        <wps:cNvCnPr/>
                        <wps:spPr>
                          <a:xfrm>
                            <a:off x="1206868" y="1980689"/>
                            <a:ext cx="0" cy="28708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398" name="Rectangle 1398"/>
                        <wps:cNvSpPr/>
                        <wps:spPr>
                          <a:xfrm>
                            <a:off x="282412" y="2267113"/>
                            <a:ext cx="1817503" cy="361507"/>
                          </a:xfrm>
                          <a:prstGeom prst="rect">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D85A5CE" w14:textId="77777777" w:rsidR="00DA599E" w:rsidRPr="00103D20" w:rsidRDefault="00DA599E" w:rsidP="006F40C2">
                              <w:pPr>
                                <w:jc w:val="center"/>
                                <w:rPr>
                                  <w:sz w:val="26"/>
                                  <w:szCs w:val="26"/>
                                </w:rPr>
                              </w:pPr>
                              <w:r>
                                <w:rPr>
                                  <w:sz w:val="26"/>
                                  <w:szCs w:val="26"/>
                                </w:rPr>
                                <w:t>Ố</w:t>
                              </w:r>
                              <w:r w:rsidRPr="00103D20">
                                <w:rPr>
                                  <w:sz w:val="26"/>
                                  <w:szCs w:val="26"/>
                                </w:rPr>
                                <w:t>ng thoát khí cao 12m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2" name="Rectangle 762"/>
                        <wps:cNvSpPr/>
                        <wps:spPr>
                          <a:xfrm>
                            <a:off x="2544565" y="859634"/>
                            <a:ext cx="1743739" cy="511189"/>
                          </a:xfrm>
                          <a:prstGeom prst="rect">
                            <a:avLst/>
                          </a:prstGeom>
                          <a:ln w="317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B36AC60" w14:textId="77777777" w:rsidR="00DA599E" w:rsidRPr="00103D20" w:rsidRDefault="00DA599E" w:rsidP="006F40C2">
                              <w:pPr>
                                <w:rPr>
                                  <w:sz w:val="26"/>
                                  <w:szCs w:val="26"/>
                                </w:rPr>
                              </w:pPr>
                              <w:r>
                                <w:rPr>
                                  <w:sz w:val="26"/>
                                  <w:szCs w:val="26"/>
                                </w:rPr>
                                <w:t>Hợp đồng với đơn vị chức năng thu gom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3" name="Straight Arrow Connector 763"/>
                        <wps:cNvCnPr>
                          <a:endCxn id="762" idx="1"/>
                        </wps:cNvCnPr>
                        <wps:spPr>
                          <a:xfrm flipV="1">
                            <a:off x="2100002" y="1115229"/>
                            <a:ext cx="444563" cy="413"/>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7" name="Text Box 7"/>
                        <wps:cNvSpPr txBox="1"/>
                        <wps:spPr>
                          <a:xfrm>
                            <a:off x="310088" y="63609"/>
                            <a:ext cx="1787084" cy="458309"/>
                          </a:xfrm>
                          <a:prstGeom prst="rect">
                            <a:avLst/>
                          </a:prstGeom>
                          <a:solidFill>
                            <a:schemeClr val="lt1"/>
                          </a:solidFill>
                          <a:ln w="6350">
                            <a:solidFill>
                              <a:prstClr val="black"/>
                            </a:solidFill>
                          </a:ln>
                        </wps:spPr>
                        <wps:txbx>
                          <w:txbxContent>
                            <w:p w14:paraId="422CD6C3" w14:textId="4541F1F2" w:rsidR="00DA599E" w:rsidRPr="000C6A09" w:rsidRDefault="00DA599E" w:rsidP="000C6A09">
                              <w:pPr>
                                <w:jc w:val="center"/>
                                <w:rPr>
                                  <w:sz w:val="26"/>
                                  <w:szCs w:val="26"/>
                                </w:rPr>
                              </w:pPr>
                              <w:r>
                                <w:rPr>
                                  <w:sz w:val="26"/>
                                  <w:szCs w:val="26"/>
                                </w:rPr>
                                <w:t>B</w:t>
                              </w:r>
                              <w:r w:rsidRPr="00103D20">
                                <w:rPr>
                                  <w:sz w:val="26"/>
                                  <w:szCs w:val="26"/>
                                </w:rPr>
                                <w:t>ụi sơn</w:t>
                              </w:r>
                              <w:r>
                                <w:rPr>
                                  <w:sz w:val="26"/>
                                  <w:szCs w:val="26"/>
                                </w:rPr>
                                <w:t>, hơi dung môi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286E1F95" id="Canvas 1401" o:spid="_x0000_s1558" editas="canvas" style="width:368.75pt;height:219.75pt;mso-position-horizontal-relative:char;mso-position-vertical-relative:line" coordsize="46831,279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">
                <v:shape id="_x0000_s1559" type="#_x0000_t75" style="position:absolute;width:46831;height:27901;visibility:visible;mso-wrap-style:square">
                  <v:fill o:detectmouseclick="t"/>
                  <v:path o:connecttype="none"/>
                </v:shape>
                <v:shape id="Straight Arrow Connector 1393" o:spid="_x0000_s1560" type="#_x0000_t32" style="position:absolute;left:12094;top:5402;width:0;height:28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" strokecolor="black [3213]">
                  <v:stroke endarrow="open"/>
                </v:shape>
                <v:rect id="Rectangle 1394" o:spid="_x0000_s1561" style="position:absolute;left:3562;top:8423;width:17438;height:51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" fillcolor="white [3201]" strokecolor="black [3213]" strokeweight=".25pt">
                  <v:textbox>
                    <w:txbxContent>
                      <w:p w14:paraId="1AADA1BE" w14:textId="77777777" w:rsidR="00DA599E" w:rsidRPr="00103D20" w:rsidRDefault="00DA599E" w:rsidP="006F40C2">
                        <w:pPr>
                          <w:jc w:val="center"/>
                          <w:rPr>
                            <w:sz w:val="26"/>
                            <w:szCs w:val="26"/>
                          </w:rPr>
                        </w:pPr>
                        <w:r>
                          <w:rPr>
                            <w:sz w:val="26"/>
                            <w:szCs w:val="26"/>
                            <w:lang w:val="nb-NO"/>
                          </w:rPr>
                          <w:t>Màng bông sợi thủy tinh</w:t>
                        </w:r>
                      </w:p>
                      <w:p w14:paraId="1222BBB6" w14:textId="77777777" w:rsidR="00DA599E" w:rsidRPr="00103D20" w:rsidRDefault="00DA599E" w:rsidP="006F40C2">
                        <w:pPr>
                          <w:rPr>
                            <w:sz w:val="26"/>
                            <w:szCs w:val="26"/>
                          </w:rPr>
                        </w:pPr>
                      </w:p>
                    </w:txbxContent>
                  </v:textbox>
                </v:rect>
                <v:shape id="Straight Arrow Connector 1395" o:spid="_x0000_s1562" type="#_x0000_t32" style="position:absolute;left:12068;top:13535;width:0;height:28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" strokecolor="black [3213]">
                  <v:stroke endarrow="open"/>
                </v:shape>
                <v:rect id="Rectangle 1396" o:spid="_x0000_s1563" style="position:absolute;left:3379;top:16293;width:17593;height:36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" fillcolor="white [3201]" strokecolor="black [3213]" strokeweight=".25pt">
                  <v:textbox>
                    <w:txbxContent>
                      <w:p w14:paraId="5987E5BF" w14:textId="77777777" w:rsidR="00DA599E" w:rsidRPr="00103D20" w:rsidRDefault="00DA599E" w:rsidP="006F40C2">
                        <w:pPr>
                          <w:jc w:val="center"/>
                          <w:rPr>
                            <w:sz w:val="26"/>
                            <w:szCs w:val="26"/>
                          </w:rPr>
                        </w:pPr>
                        <w:r w:rsidRPr="00103D20">
                          <w:rPr>
                            <w:sz w:val="26"/>
                            <w:szCs w:val="26"/>
                          </w:rPr>
                          <w:t>Quạt hút</w:t>
                        </w:r>
                      </w:p>
                    </w:txbxContent>
                  </v:textbox>
                </v:rect>
                <v:shape id="Straight Arrow Connector 1397" o:spid="_x0000_s1564" type="#_x0000_t32" style="position:absolute;left:12068;top:19806;width:0;height:28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" strokecolor="black [3213]">
                  <v:stroke endarrow="open"/>
                </v:shape>
                <v:rect id="Rectangle 1398" o:spid="_x0000_s1565" style="position:absolute;left:2824;top:22671;width:18175;height:36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" fillcolor="white [3201]" strokecolor="black [3213]" strokeweight=".25pt">
                  <v:textbox>
                    <w:txbxContent>
                      <w:p w14:paraId="4D85A5CE" w14:textId="77777777" w:rsidR="00DA599E" w:rsidRPr="00103D20" w:rsidRDefault="00DA599E" w:rsidP="006F40C2">
                        <w:pPr>
                          <w:jc w:val="center"/>
                          <w:rPr>
                            <w:sz w:val="26"/>
                            <w:szCs w:val="26"/>
                          </w:rPr>
                        </w:pPr>
                        <w:r>
                          <w:rPr>
                            <w:sz w:val="26"/>
                            <w:szCs w:val="26"/>
                          </w:rPr>
                          <w:t>Ố</w:t>
                        </w:r>
                        <w:r w:rsidRPr="00103D20">
                          <w:rPr>
                            <w:sz w:val="26"/>
                            <w:szCs w:val="26"/>
                          </w:rPr>
                          <w:t>ng thoát khí cao 12m</w:t>
                        </w:r>
                      </w:p>
                    </w:txbxContent>
                  </v:textbox>
                </v:rect>
                <v:rect id="Rectangle 762" o:spid="_x0000_s1566" style="position:absolute;left:25445;top:8596;width:17438;height:51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" fillcolor="white [3201]" strokecolor="black [3213]" strokeweight=".25pt">
                  <v:textbox>
                    <w:txbxContent>
                      <w:p w14:paraId="1B36AC60" w14:textId="77777777" w:rsidR="00DA599E" w:rsidRPr="00103D20" w:rsidRDefault="00DA599E" w:rsidP="006F40C2">
                        <w:pPr>
                          <w:rPr>
                            <w:sz w:val="26"/>
                            <w:szCs w:val="26"/>
                          </w:rPr>
                        </w:pPr>
                        <w:r>
                          <w:rPr>
                            <w:sz w:val="26"/>
                            <w:szCs w:val="26"/>
                          </w:rPr>
                          <w:t>Hợp đồng với đơn vị chức năng thu gom</w:t>
                        </w:r>
                      </w:p>
                    </w:txbxContent>
                  </v:textbox>
                </v:rect>
                <v:shape id="Straight Arrow Connector 763" o:spid="_x0000_s1567" type="#_x0000_t32" style="position:absolute;left:21000;top:11152;width:4445;height: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" strokecolor="black [3213]">
                  <v:stroke endarrow="open"/>
                </v:shape>
                <v:shape id="Text Box 7" o:spid="_x0000_s1568" type="#_x0000_t202" style="position:absolute;left:3100;top:636;width:17871;height:4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" fillcolor="white [3201]" strokeweight=".5pt">
                  <v:textbox>
                    <w:txbxContent>
                      <w:p w14:paraId="422CD6C3" w14:textId="4541F1F2" w:rsidR="00DA599E" w:rsidRPr="000C6A09" w:rsidRDefault="00DA599E" w:rsidP="000C6A09">
                        <w:pPr>
                          <w:jc w:val="center"/>
                          <w:rPr>
                            <w:sz w:val="26"/>
                            <w:szCs w:val="26"/>
                          </w:rPr>
                        </w:pPr>
                        <w:r>
                          <w:rPr>
                            <w:sz w:val="26"/>
                            <w:szCs w:val="26"/>
                          </w:rPr>
                          <w:t>B</w:t>
                        </w:r>
                        <w:r w:rsidRPr="00103D20">
                          <w:rPr>
                            <w:sz w:val="26"/>
                            <w:szCs w:val="26"/>
                          </w:rPr>
                          <w:t>ụi sơn</w:t>
                        </w:r>
                        <w:r>
                          <w:rPr>
                            <w:sz w:val="26"/>
                            <w:szCs w:val="26"/>
                          </w:rPr>
                          <w:t>, hơi dung môi</w:t>
                        </w:r>
                      </w:p>
                    </w:txbxContent>
                  </v:textbox>
                </v:shape>
                <w10:anchorlock/>
              </v:group>
            </w:pict>
          </mc:Fallback>
        </mc:AlternateContent>
      </w:r>
    </w:p>
    <w:p w14:paraId="57A41434" w14:textId="5195B410" w:rsidR="006F40C2" w:rsidRPr="00DA599E" w:rsidRDefault="0015606D" w:rsidP="00D212FE">
      <w:pPr>
        <w:pStyle w:val="ahnhloan"/>
      </w:pPr>
      <w:bookmarkStart w:id="1333" w:name="_Toc80889441"/>
      <w:bookmarkStart w:id="1334" w:name="_Toc111275268"/>
      <w:r w:rsidRPr="00DA599E">
        <w:t xml:space="preserve">Hình 3. </w:t>
      </w:r>
      <w:r w:rsidRPr="00DA599E">
        <w:fldChar w:fldCharType="begin"/>
      </w:r>
      <w:r w:rsidRPr="00DA599E">
        <w:instrText xml:space="preserve"> SEQ Hình_3. \* ARABIC </w:instrText>
      </w:r>
      <w:r w:rsidRPr="00DA599E">
        <w:fldChar w:fldCharType="separate"/>
      </w:r>
      <w:r w:rsidR="00DA599E">
        <w:t>14</w:t>
      </w:r>
      <w:r w:rsidRPr="00DA599E">
        <w:fldChar w:fldCharType="end"/>
      </w:r>
      <w:r w:rsidR="006F40C2" w:rsidRPr="00DA599E">
        <w:t>. Sơ đồ quy trình xử lý bụi sơn bằng màng khô</w:t>
      </w:r>
      <w:bookmarkEnd w:id="1333"/>
      <w:bookmarkEnd w:id="1334"/>
      <w:r w:rsidR="006F40C2" w:rsidRPr="00DA599E">
        <w:t xml:space="preserve"> </w:t>
      </w:r>
    </w:p>
    <w:p w14:paraId="4CA7F7F1" w14:textId="115C90F8" w:rsidR="006F40C2" w:rsidRPr="00DA599E" w:rsidRDefault="006F40C2" w:rsidP="006F40C2">
      <w:pPr>
        <w:spacing w:line="312" w:lineRule="auto"/>
        <w:ind w:firstLine="550"/>
        <w:jc w:val="both"/>
        <w:rPr>
          <w:sz w:val="26"/>
          <w:szCs w:val="26"/>
        </w:rPr>
      </w:pPr>
      <w:r w:rsidRPr="00DA599E">
        <w:rPr>
          <w:sz w:val="26"/>
          <w:szCs w:val="26"/>
          <w:lang w:val="vi-VN"/>
        </w:rPr>
        <w:t xml:space="preserve">Để hạn chế bụi sơn phát sinh từ quá trình phun sơn, Chủ dự án </w:t>
      </w:r>
      <w:r w:rsidRPr="00DA599E">
        <w:rPr>
          <w:sz w:val="26"/>
          <w:szCs w:val="26"/>
        </w:rPr>
        <w:t>đã</w:t>
      </w:r>
      <w:r w:rsidRPr="00DA599E">
        <w:rPr>
          <w:sz w:val="26"/>
          <w:szCs w:val="26"/>
          <w:lang w:val="vi-VN"/>
        </w:rPr>
        <w:t xml:space="preserve"> áp dụng </w:t>
      </w:r>
      <w:r w:rsidRPr="00DA599E">
        <w:rPr>
          <w:sz w:val="26"/>
          <w:szCs w:val="26"/>
          <w:lang w:val="nb-NO"/>
        </w:rPr>
        <w:t>buồng xử lý bụi sơn lọc khô bằng lưới lọc bụi sơn thủy tinh</w:t>
      </w:r>
      <w:r w:rsidRPr="00DA599E">
        <w:rPr>
          <w:sz w:val="26"/>
          <w:szCs w:val="26"/>
          <w:lang w:val="vi-VN"/>
        </w:rPr>
        <w:t xml:space="preserve"> để hạn chế đến mức thấp nhất tác động xấu của nguồn ô nhiễm này. Bụi sơn phát sinh sẽ được quạt hút, hút và dính bám vào các tấm </w:t>
      </w:r>
      <w:r w:rsidRPr="00DA599E">
        <w:rPr>
          <w:sz w:val="26"/>
          <w:szCs w:val="26"/>
          <w:lang w:val="nb-NO"/>
        </w:rPr>
        <w:t xml:space="preserve">lưới lọc bụi sơn thủy tinh tiếp tục được quạt hụt </w:t>
      </w:r>
      <w:r w:rsidRPr="00DA599E">
        <w:rPr>
          <w:sz w:val="26"/>
          <w:szCs w:val="26"/>
        </w:rPr>
        <w:t>theo ống thải cao 12m ra ngoài môi trường.</w:t>
      </w:r>
    </w:p>
    <w:p w14:paraId="7C3220D2" w14:textId="77777777" w:rsidR="006570F4" w:rsidRPr="00DA599E" w:rsidRDefault="006570F4">
      <w:pPr>
        <w:spacing w:after="200" w:line="276" w:lineRule="auto"/>
        <w:rPr>
          <w:rFonts w:eastAsiaTheme="minorHAnsi" w:cstheme="minorBidi"/>
          <w:b/>
          <w:bCs/>
          <w:sz w:val="26"/>
          <w:szCs w:val="18"/>
        </w:rPr>
      </w:pPr>
      <w:r w:rsidRPr="00DA599E">
        <w:br w:type="page"/>
      </w:r>
    </w:p>
    <w:p w14:paraId="27323211" w14:textId="42041A53" w:rsidR="00FF6041" w:rsidRPr="00DA599E" w:rsidRDefault="00FF6041" w:rsidP="00FF6041">
      <w:pPr>
        <w:pStyle w:val="Caption"/>
        <w:rPr>
          <w:color w:val="auto"/>
        </w:rPr>
      </w:pPr>
      <w:bookmarkStart w:id="1335" w:name="_Toc114565235"/>
      <w:r w:rsidRPr="00DA599E">
        <w:rPr>
          <w:color w:val="auto"/>
        </w:rPr>
        <w:lastRenderedPageBreak/>
        <w:t xml:space="preserve">Bảng 3. </w:t>
      </w:r>
      <w:r w:rsidR="00093260" w:rsidRPr="00DA599E">
        <w:rPr>
          <w:color w:val="auto"/>
        </w:rPr>
        <w:fldChar w:fldCharType="begin"/>
      </w:r>
      <w:r w:rsidR="00093260" w:rsidRPr="00DA599E">
        <w:rPr>
          <w:color w:val="auto"/>
        </w:rPr>
        <w:instrText xml:space="preserve"> SEQ Bảng_3. \* ARABIC </w:instrText>
      </w:r>
      <w:r w:rsidR="00093260" w:rsidRPr="00DA599E">
        <w:rPr>
          <w:color w:val="auto"/>
        </w:rPr>
        <w:fldChar w:fldCharType="separate"/>
      </w:r>
      <w:r w:rsidR="00DA599E">
        <w:rPr>
          <w:noProof/>
          <w:color w:val="auto"/>
        </w:rPr>
        <w:t>15</w:t>
      </w:r>
      <w:r w:rsidR="00093260" w:rsidRPr="00DA599E">
        <w:rPr>
          <w:noProof/>
          <w:color w:val="auto"/>
        </w:rPr>
        <w:fldChar w:fldCharType="end"/>
      </w:r>
      <w:r w:rsidRPr="00DA599E">
        <w:rPr>
          <w:color w:val="auto"/>
        </w:rPr>
        <w:t>.</w:t>
      </w:r>
      <w:r w:rsidRPr="00DA599E">
        <w:rPr>
          <w:color w:val="auto"/>
          <w:szCs w:val="26"/>
        </w:rPr>
        <w:t xml:space="preserve"> </w:t>
      </w:r>
      <w:r w:rsidRPr="00DA599E">
        <w:rPr>
          <w:color w:val="auto"/>
        </w:rPr>
        <w:t>Thông số kỹ thuật của hệ thống xử lý bụi sơn và hơi dung môi màng khô</w:t>
      </w:r>
      <w:bookmarkEnd w:id="1335"/>
    </w:p>
    <w:tbl>
      <w:tblPr>
        <w:tblW w:w="9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5"/>
        <w:gridCol w:w="2534"/>
        <w:gridCol w:w="3694"/>
        <w:gridCol w:w="1338"/>
        <w:gridCol w:w="1289"/>
      </w:tblGrid>
      <w:tr w:rsidR="00DA599E" w:rsidRPr="00DA599E" w14:paraId="7004340F" w14:textId="77777777" w:rsidTr="006024CC">
        <w:trPr>
          <w:trHeight w:val="529"/>
          <w:tblHeader/>
          <w:jc w:val="center"/>
        </w:trPr>
        <w:tc>
          <w:tcPr>
            <w:tcW w:w="965" w:type="dxa"/>
            <w:shd w:val="clear" w:color="auto" w:fill="EAF1DD"/>
            <w:vAlign w:val="center"/>
          </w:tcPr>
          <w:p w14:paraId="56EBB490" w14:textId="77777777" w:rsidR="00FF6041" w:rsidRPr="00DA599E" w:rsidRDefault="00FF6041" w:rsidP="006024CC">
            <w:pPr>
              <w:spacing w:line="312" w:lineRule="auto"/>
              <w:jc w:val="center"/>
              <w:rPr>
                <w:b/>
                <w:sz w:val="26"/>
                <w:szCs w:val="26"/>
              </w:rPr>
            </w:pPr>
            <w:r w:rsidRPr="00DA599E">
              <w:rPr>
                <w:b/>
                <w:sz w:val="26"/>
                <w:szCs w:val="26"/>
              </w:rPr>
              <w:t>STT</w:t>
            </w:r>
          </w:p>
        </w:tc>
        <w:tc>
          <w:tcPr>
            <w:tcW w:w="2534" w:type="dxa"/>
            <w:shd w:val="clear" w:color="auto" w:fill="EAF1DD"/>
            <w:vAlign w:val="center"/>
          </w:tcPr>
          <w:p w14:paraId="2B7AD1DA" w14:textId="77777777" w:rsidR="00FF6041" w:rsidRPr="00DA599E" w:rsidRDefault="00FF6041" w:rsidP="006024CC">
            <w:pPr>
              <w:spacing w:line="312" w:lineRule="auto"/>
              <w:jc w:val="center"/>
              <w:rPr>
                <w:b/>
                <w:sz w:val="26"/>
                <w:szCs w:val="26"/>
              </w:rPr>
            </w:pPr>
            <w:r w:rsidRPr="00DA599E">
              <w:rPr>
                <w:b/>
                <w:sz w:val="26"/>
                <w:szCs w:val="26"/>
              </w:rPr>
              <w:t>Thiết bị</w:t>
            </w:r>
          </w:p>
        </w:tc>
        <w:tc>
          <w:tcPr>
            <w:tcW w:w="3694" w:type="dxa"/>
            <w:shd w:val="clear" w:color="auto" w:fill="EAF1DD"/>
            <w:vAlign w:val="center"/>
          </w:tcPr>
          <w:p w14:paraId="21D1745C" w14:textId="77777777" w:rsidR="00FF6041" w:rsidRPr="00DA599E" w:rsidRDefault="00FF6041" w:rsidP="006024CC">
            <w:pPr>
              <w:spacing w:line="312" w:lineRule="auto"/>
              <w:jc w:val="center"/>
              <w:rPr>
                <w:b/>
                <w:sz w:val="26"/>
                <w:szCs w:val="26"/>
              </w:rPr>
            </w:pPr>
            <w:r w:rsidRPr="00DA599E">
              <w:rPr>
                <w:b/>
                <w:sz w:val="26"/>
                <w:szCs w:val="26"/>
              </w:rPr>
              <w:t xml:space="preserve">Thông số kỹ thuật </w:t>
            </w:r>
          </w:p>
        </w:tc>
        <w:tc>
          <w:tcPr>
            <w:tcW w:w="1338" w:type="dxa"/>
            <w:shd w:val="clear" w:color="auto" w:fill="EAF1DD"/>
            <w:vAlign w:val="center"/>
          </w:tcPr>
          <w:p w14:paraId="7B69B0EE" w14:textId="77777777" w:rsidR="00FF6041" w:rsidRPr="00DA599E" w:rsidRDefault="00FF6041" w:rsidP="006024CC">
            <w:pPr>
              <w:spacing w:line="312" w:lineRule="auto"/>
              <w:jc w:val="center"/>
              <w:rPr>
                <w:b/>
                <w:sz w:val="26"/>
                <w:szCs w:val="26"/>
              </w:rPr>
            </w:pPr>
            <w:r w:rsidRPr="00DA599E">
              <w:rPr>
                <w:b/>
                <w:sz w:val="26"/>
                <w:szCs w:val="26"/>
              </w:rPr>
              <w:t>Số lượng</w:t>
            </w:r>
          </w:p>
        </w:tc>
        <w:tc>
          <w:tcPr>
            <w:tcW w:w="1289" w:type="dxa"/>
            <w:shd w:val="clear" w:color="auto" w:fill="EAF1DD"/>
          </w:tcPr>
          <w:p w14:paraId="20B58D8E" w14:textId="77777777" w:rsidR="00FF6041" w:rsidRPr="00DA599E" w:rsidRDefault="00FF6041" w:rsidP="006024CC">
            <w:pPr>
              <w:spacing w:line="312" w:lineRule="auto"/>
              <w:jc w:val="center"/>
              <w:rPr>
                <w:b/>
                <w:sz w:val="26"/>
                <w:szCs w:val="26"/>
              </w:rPr>
            </w:pPr>
            <w:r w:rsidRPr="00DA599E">
              <w:rPr>
                <w:b/>
                <w:sz w:val="26"/>
                <w:szCs w:val="26"/>
              </w:rPr>
              <w:t>Ghi chú</w:t>
            </w:r>
          </w:p>
        </w:tc>
      </w:tr>
      <w:tr w:rsidR="00DA599E" w:rsidRPr="00DA599E" w14:paraId="563B093A" w14:textId="77777777" w:rsidTr="006024CC">
        <w:trPr>
          <w:jc w:val="center"/>
        </w:trPr>
        <w:tc>
          <w:tcPr>
            <w:tcW w:w="965" w:type="dxa"/>
            <w:vAlign w:val="center"/>
          </w:tcPr>
          <w:p w14:paraId="6C4E1B7B" w14:textId="77777777" w:rsidR="00FF6041" w:rsidRPr="00DA599E" w:rsidRDefault="00FF6041" w:rsidP="006024CC">
            <w:pPr>
              <w:spacing w:line="312" w:lineRule="auto"/>
              <w:jc w:val="center"/>
              <w:rPr>
                <w:sz w:val="26"/>
                <w:szCs w:val="26"/>
              </w:rPr>
            </w:pPr>
            <w:r w:rsidRPr="00DA599E">
              <w:rPr>
                <w:sz w:val="26"/>
                <w:szCs w:val="26"/>
              </w:rPr>
              <w:t>01</w:t>
            </w:r>
          </w:p>
        </w:tc>
        <w:tc>
          <w:tcPr>
            <w:tcW w:w="2534" w:type="dxa"/>
            <w:vAlign w:val="center"/>
          </w:tcPr>
          <w:p w14:paraId="0B813D97" w14:textId="77777777" w:rsidR="00FF6041" w:rsidRPr="00DA599E" w:rsidRDefault="00FF6041" w:rsidP="006024CC">
            <w:pPr>
              <w:spacing w:line="312" w:lineRule="auto"/>
              <w:jc w:val="both"/>
              <w:rPr>
                <w:sz w:val="26"/>
                <w:szCs w:val="26"/>
              </w:rPr>
            </w:pPr>
            <w:r w:rsidRPr="00DA599E">
              <w:rPr>
                <w:sz w:val="26"/>
                <w:szCs w:val="26"/>
              </w:rPr>
              <w:t>Màng bông sợi thủy tinh</w:t>
            </w:r>
          </w:p>
        </w:tc>
        <w:tc>
          <w:tcPr>
            <w:tcW w:w="3694" w:type="dxa"/>
          </w:tcPr>
          <w:p w14:paraId="78247FBA" w14:textId="77777777" w:rsidR="00FF6041" w:rsidRPr="00DA599E" w:rsidRDefault="00FF6041" w:rsidP="006024CC">
            <w:pPr>
              <w:pStyle w:val="ListParagraph"/>
              <w:numPr>
                <w:ilvl w:val="0"/>
                <w:numId w:val="96"/>
              </w:numPr>
              <w:ind w:left="294"/>
              <w:contextualSpacing/>
              <w:jc w:val="both"/>
              <w:rPr>
                <w:rFonts w:cs="Times New Roman"/>
                <w:i w:val="0"/>
                <w:szCs w:val="26"/>
              </w:rPr>
            </w:pPr>
            <w:r w:rsidRPr="00DA599E">
              <w:rPr>
                <w:rFonts w:cs="Times New Roman"/>
                <w:i w:val="0"/>
                <w:szCs w:val="26"/>
              </w:rPr>
              <w:t>Kích thước: 4m*1,5m</w:t>
            </w:r>
          </w:p>
          <w:p w14:paraId="2B44F36A" w14:textId="77777777" w:rsidR="00FF6041" w:rsidRPr="00DA599E" w:rsidRDefault="00FF6041" w:rsidP="006024CC">
            <w:pPr>
              <w:pStyle w:val="ListParagraph"/>
              <w:numPr>
                <w:ilvl w:val="0"/>
                <w:numId w:val="96"/>
              </w:numPr>
              <w:ind w:left="294"/>
              <w:contextualSpacing/>
              <w:jc w:val="both"/>
              <w:rPr>
                <w:rFonts w:cs="Times New Roman"/>
                <w:i w:val="0"/>
                <w:szCs w:val="26"/>
              </w:rPr>
            </w:pPr>
            <w:r w:rsidRPr="00DA599E">
              <w:rPr>
                <w:rFonts w:cs="Times New Roman"/>
                <w:i w:val="0"/>
                <w:szCs w:val="26"/>
              </w:rPr>
              <w:t>Hiệu suất xử lý: 80%</w:t>
            </w:r>
          </w:p>
          <w:p w14:paraId="0F3AF244" w14:textId="77777777" w:rsidR="00FF6041" w:rsidRPr="00DA599E" w:rsidRDefault="00FF6041" w:rsidP="006024CC">
            <w:pPr>
              <w:pStyle w:val="ListParagraph"/>
              <w:numPr>
                <w:ilvl w:val="0"/>
                <w:numId w:val="96"/>
              </w:numPr>
              <w:ind w:left="294"/>
              <w:contextualSpacing/>
              <w:jc w:val="both"/>
              <w:rPr>
                <w:rFonts w:cs="Times New Roman"/>
                <w:i w:val="0"/>
                <w:szCs w:val="26"/>
              </w:rPr>
            </w:pPr>
            <w:r w:rsidRPr="00DA599E">
              <w:rPr>
                <w:rFonts w:cs="Times New Roman"/>
                <w:i w:val="0"/>
                <w:szCs w:val="26"/>
              </w:rPr>
              <w:t>Độ lọc bụi: 3,6-4,9kg/m</w:t>
            </w:r>
            <w:r w:rsidRPr="00DA599E">
              <w:rPr>
                <w:rFonts w:cs="Times New Roman"/>
                <w:i w:val="0"/>
                <w:szCs w:val="26"/>
                <w:vertAlign w:val="superscript"/>
              </w:rPr>
              <w:t>2</w:t>
            </w:r>
          </w:p>
          <w:p w14:paraId="636CDC7D" w14:textId="77777777" w:rsidR="00FF6041" w:rsidRPr="00DA599E" w:rsidRDefault="00FF6041" w:rsidP="006024CC">
            <w:pPr>
              <w:pStyle w:val="ListParagraph"/>
              <w:numPr>
                <w:ilvl w:val="0"/>
                <w:numId w:val="96"/>
              </w:numPr>
              <w:ind w:left="294"/>
              <w:contextualSpacing/>
              <w:jc w:val="both"/>
              <w:rPr>
                <w:rFonts w:cs="Times New Roman"/>
                <w:i w:val="0"/>
                <w:szCs w:val="26"/>
              </w:rPr>
            </w:pPr>
            <w:r w:rsidRPr="00DA599E">
              <w:rPr>
                <w:rFonts w:cs="Times New Roman"/>
                <w:i w:val="0"/>
                <w:szCs w:val="26"/>
              </w:rPr>
              <w:t>Chịu được nhiệt độ: 190</w:t>
            </w:r>
            <w:r w:rsidRPr="00DA599E">
              <w:rPr>
                <w:rFonts w:cs="Times New Roman"/>
                <w:i w:val="0"/>
                <w:szCs w:val="26"/>
                <w:vertAlign w:val="superscript"/>
              </w:rPr>
              <w:t>o</w:t>
            </w:r>
            <w:r w:rsidRPr="00DA599E">
              <w:rPr>
                <w:rFonts w:cs="Times New Roman"/>
                <w:i w:val="0"/>
                <w:szCs w:val="26"/>
              </w:rPr>
              <w:t>C</w:t>
            </w:r>
          </w:p>
        </w:tc>
        <w:tc>
          <w:tcPr>
            <w:tcW w:w="1338" w:type="dxa"/>
            <w:vAlign w:val="center"/>
          </w:tcPr>
          <w:p w14:paraId="625393AE" w14:textId="77777777" w:rsidR="00FF6041" w:rsidRPr="00DA599E" w:rsidRDefault="00FF6041" w:rsidP="006024CC">
            <w:pPr>
              <w:spacing w:line="312" w:lineRule="auto"/>
              <w:jc w:val="center"/>
              <w:rPr>
                <w:sz w:val="26"/>
                <w:szCs w:val="26"/>
              </w:rPr>
            </w:pPr>
            <w:r w:rsidRPr="00DA599E">
              <w:rPr>
                <w:sz w:val="26"/>
                <w:szCs w:val="26"/>
              </w:rPr>
              <w:t>52</w:t>
            </w:r>
          </w:p>
        </w:tc>
        <w:tc>
          <w:tcPr>
            <w:tcW w:w="1289" w:type="dxa"/>
          </w:tcPr>
          <w:p w14:paraId="3B55661C" w14:textId="77777777" w:rsidR="00FF6041" w:rsidRPr="00DA599E" w:rsidRDefault="00FF6041" w:rsidP="006024CC">
            <w:pPr>
              <w:spacing w:line="312" w:lineRule="auto"/>
              <w:jc w:val="center"/>
              <w:rPr>
                <w:sz w:val="26"/>
                <w:szCs w:val="26"/>
              </w:rPr>
            </w:pPr>
            <w:r w:rsidRPr="00DA599E">
              <w:rPr>
                <w:sz w:val="26"/>
                <w:szCs w:val="26"/>
              </w:rPr>
              <w:t>Hiện hữu</w:t>
            </w:r>
          </w:p>
        </w:tc>
      </w:tr>
      <w:tr w:rsidR="00DA599E" w:rsidRPr="00DA599E" w14:paraId="5221DFF0" w14:textId="77777777" w:rsidTr="006024CC">
        <w:trPr>
          <w:trHeight w:val="681"/>
          <w:jc w:val="center"/>
        </w:trPr>
        <w:tc>
          <w:tcPr>
            <w:tcW w:w="965" w:type="dxa"/>
            <w:vAlign w:val="center"/>
          </w:tcPr>
          <w:p w14:paraId="31DDD3BB" w14:textId="77777777" w:rsidR="00FF6041" w:rsidRPr="00DA599E" w:rsidRDefault="00FF6041" w:rsidP="006024CC">
            <w:pPr>
              <w:pStyle w:val="BodyTextIndent"/>
              <w:spacing w:after="0" w:line="312" w:lineRule="auto"/>
              <w:ind w:left="0"/>
              <w:jc w:val="center"/>
              <w:rPr>
                <w:sz w:val="26"/>
                <w:szCs w:val="26"/>
              </w:rPr>
            </w:pPr>
            <w:r w:rsidRPr="00DA599E">
              <w:rPr>
                <w:sz w:val="26"/>
                <w:szCs w:val="26"/>
              </w:rPr>
              <w:t>02</w:t>
            </w:r>
          </w:p>
        </w:tc>
        <w:tc>
          <w:tcPr>
            <w:tcW w:w="2534" w:type="dxa"/>
            <w:vAlign w:val="center"/>
          </w:tcPr>
          <w:p w14:paraId="261088B9" w14:textId="77777777" w:rsidR="00FF6041" w:rsidRPr="00DA599E" w:rsidRDefault="00FF6041" w:rsidP="006024CC">
            <w:pPr>
              <w:spacing w:line="312" w:lineRule="auto"/>
              <w:jc w:val="both"/>
              <w:rPr>
                <w:sz w:val="26"/>
                <w:szCs w:val="26"/>
              </w:rPr>
            </w:pPr>
            <w:r w:rsidRPr="00DA599E">
              <w:rPr>
                <w:sz w:val="26"/>
                <w:szCs w:val="26"/>
              </w:rPr>
              <w:t>Chụp hút</w:t>
            </w:r>
          </w:p>
        </w:tc>
        <w:tc>
          <w:tcPr>
            <w:tcW w:w="3694" w:type="dxa"/>
            <w:vAlign w:val="center"/>
          </w:tcPr>
          <w:p w14:paraId="6359E83D" w14:textId="77777777" w:rsidR="00FF6041" w:rsidRPr="00DA599E" w:rsidRDefault="00FF6041" w:rsidP="006024CC">
            <w:pPr>
              <w:spacing w:line="312" w:lineRule="auto"/>
              <w:jc w:val="both"/>
              <w:rPr>
                <w:sz w:val="26"/>
                <w:szCs w:val="26"/>
              </w:rPr>
            </w:pPr>
            <w:r w:rsidRPr="00DA599E">
              <w:rPr>
                <w:sz w:val="26"/>
                <w:szCs w:val="26"/>
              </w:rPr>
              <w:t>-   Kích thước: 4m*1,5m</w:t>
            </w:r>
          </w:p>
        </w:tc>
        <w:tc>
          <w:tcPr>
            <w:tcW w:w="1338" w:type="dxa"/>
            <w:vAlign w:val="center"/>
          </w:tcPr>
          <w:p w14:paraId="0B2F4D7F" w14:textId="77777777" w:rsidR="00FF6041" w:rsidRPr="00DA599E" w:rsidRDefault="00FF6041" w:rsidP="006024CC">
            <w:pPr>
              <w:spacing w:line="312" w:lineRule="auto"/>
              <w:jc w:val="center"/>
              <w:rPr>
                <w:sz w:val="26"/>
                <w:szCs w:val="26"/>
              </w:rPr>
            </w:pPr>
            <w:r w:rsidRPr="00DA599E">
              <w:rPr>
                <w:sz w:val="26"/>
                <w:szCs w:val="26"/>
              </w:rPr>
              <w:t>52</w:t>
            </w:r>
          </w:p>
        </w:tc>
        <w:tc>
          <w:tcPr>
            <w:tcW w:w="1289" w:type="dxa"/>
            <w:vAlign w:val="center"/>
          </w:tcPr>
          <w:p w14:paraId="30BCB2BE" w14:textId="77777777" w:rsidR="00FF6041" w:rsidRPr="00DA599E" w:rsidRDefault="00FF6041" w:rsidP="006024CC">
            <w:pPr>
              <w:spacing w:line="312" w:lineRule="auto"/>
              <w:jc w:val="center"/>
              <w:rPr>
                <w:sz w:val="26"/>
                <w:szCs w:val="26"/>
              </w:rPr>
            </w:pPr>
            <w:r w:rsidRPr="00DA599E">
              <w:rPr>
                <w:sz w:val="26"/>
                <w:szCs w:val="26"/>
              </w:rPr>
              <w:t>Hiện hữu</w:t>
            </w:r>
          </w:p>
        </w:tc>
      </w:tr>
      <w:tr w:rsidR="00DA599E" w:rsidRPr="00DA599E" w14:paraId="376BDE69" w14:textId="77777777" w:rsidTr="006024CC">
        <w:trPr>
          <w:jc w:val="center"/>
        </w:trPr>
        <w:tc>
          <w:tcPr>
            <w:tcW w:w="965" w:type="dxa"/>
            <w:vAlign w:val="center"/>
          </w:tcPr>
          <w:p w14:paraId="7898EDE0" w14:textId="77777777" w:rsidR="00FF6041" w:rsidRPr="00DA599E" w:rsidRDefault="00FF6041" w:rsidP="006024CC">
            <w:pPr>
              <w:pStyle w:val="BodyTextIndent"/>
              <w:spacing w:after="0" w:line="312" w:lineRule="auto"/>
              <w:ind w:left="0"/>
              <w:jc w:val="center"/>
              <w:rPr>
                <w:sz w:val="26"/>
                <w:szCs w:val="26"/>
              </w:rPr>
            </w:pPr>
            <w:r w:rsidRPr="00DA599E">
              <w:rPr>
                <w:sz w:val="26"/>
                <w:szCs w:val="26"/>
              </w:rPr>
              <w:t>03</w:t>
            </w:r>
          </w:p>
        </w:tc>
        <w:tc>
          <w:tcPr>
            <w:tcW w:w="2534" w:type="dxa"/>
            <w:vAlign w:val="center"/>
          </w:tcPr>
          <w:p w14:paraId="1DEA959A" w14:textId="77777777" w:rsidR="00FF6041" w:rsidRPr="00DA599E" w:rsidRDefault="00FF6041" w:rsidP="006024CC">
            <w:pPr>
              <w:pStyle w:val="List2"/>
              <w:ind w:left="0" w:firstLine="0"/>
              <w:rPr>
                <w:rFonts w:cs="Times New Roman"/>
                <w:szCs w:val="26"/>
              </w:rPr>
            </w:pPr>
            <w:r w:rsidRPr="00DA599E">
              <w:rPr>
                <w:rFonts w:cs="Times New Roman"/>
                <w:szCs w:val="26"/>
              </w:rPr>
              <w:t>Quạt hút</w:t>
            </w:r>
          </w:p>
        </w:tc>
        <w:tc>
          <w:tcPr>
            <w:tcW w:w="3694" w:type="dxa"/>
          </w:tcPr>
          <w:p w14:paraId="4B79E5B9" w14:textId="7A1B4EAE" w:rsidR="00FF6041" w:rsidRPr="00DA599E" w:rsidRDefault="00FF6041" w:rsidP="00423106">
            <w:pPr>
              <w:pStyle w:val="List2"/>
              <w:numPr>
                <w:ilvl w:val="0"/>
                <w:numId w:val="95"/>
              </w:numPr>
              <w:ind w:left="294"/>
              <w:rPr>
                <w:rFonts w:cs="Times New Roman"/>
                <w:szCs w:val="26"/>
              </w:rPr>
            </w:pPr>
            <w:r w:rsidRPr="00DA599E">
              <w:rPr>
                <w:rFonts w:cs="Times New Roman"/>
                <w:szCs w:val="26"/>
              </w:rPr>
              <w:t xml:space="preserve">Công suất: </w:t>
            </w:r>
            <w:r w:rsidR="00423106" w:rsidRPr="00DA599E">
              <w:rPr>
                <w:rFonts w:cs="Times New Roman"/>
                <w:szCs w:val="26"/>
              </w:rPr>
              <w:t>10</w:t>
            </w:r>
            <w:r w:rsidRPr="00DA599E">
              <w:rPr>
                <w:rFonts w:cs="Times New Roman"/>
                <w:szCs w:val="26"/>
              </w:rPr>
              <w:t>.000 m</w:t>
            </w:r>
            <w:r w:rsidRPr="00DA599E">
              <w:rPr>
                <w:rFonts w:cs="Times New Roman"/>
                <w:szCs w:val="26"/>
                <w:vertAlign w:val="superscript"/>
              </w:rPr>
              <w:t>3</w:t>
            </w:r>
            <w:r w:rsidRPr="00DA599E">
              <w:rPr>
                <w:rFonts w:cs="Times New Roman"/>
                <w:szCs w:val="26"/>
              </w:rPr>
              <w:t>/h</w:t>
            </w:r>
          </w:p>
        </w:tc>
        <w:tc>
          <w:tcPr>
            <w:tcW w:w="1338" w:type="dxa"/>
            <w:vAlign w:val="center"/>
          </w:tcPr>
          <w:p w14:paraId="1E6ECD90" w14:textId="77777777" w:rsidR="00FF6041" w:rsidRPr="00DA599E" w:rsidRDefault="00FF6041" w:rsidP="006024CC">
            <w:pPr>
              <w:spacing w:line="312" w:lineRule="auto"/>
              <w:jc w:val="center"/>
              <w:rPr>
                <w:sz w:val="26"/>
                <w:szCs w:val="26"/>
              </w:rPr>
            </w:pPr>
            <w:r w:rsidRPr="00DA599E">
              <w:rPr>
                <w:sz w:val="26"/>
                <w:szCs w:val="26"/>
              </w:rPr>
              <w:t>183</w:t>
            </w:r>
          </w:p>
        </w:tc>
        <w:tc>
          <w:tcPr>
            <w:tcW w:w="1289" w:type="dxa"/>
            <w:vAlign w:val="center"/>
          </w:tcPr>
          <w:p w14:paraId="1BD0E19C" w14:textId="77777777" w:rsidR="00FF6041" w:rsidRPr="00DA599E" w:rsidRDefault="00FF6041" w:rsidP="006024CC">
            <w:pPr>
              <w:spacing w:line="312" w:lineRule="auto"/>
              <w:jc w:val="center"/>
              <w:rPr>
                <w:sz w:val="26"/>
                <w:szCs w:val="26"/>
              </w:rPr>
            </w:pPr>
            <w:r w:rsidRPr="00DA599E">
              <w:rPr>
                <w:sz w:val="26"/>
                <w:szCs w:val="26"/>
              </w:rPr>
              <w:t>Hiện hữu</w:t>
            </w:r>
          </w:p>
        </w:tc>
      </w:tr>
      <w:tr w:rsidR="00FF6041" w:rsidRPr="00DA599E" w14:paraId="27A69A30" w14:textId="77777777" w:rsidTr="006024CC">
        <w:trPr>
          <w:jc w:val="center"/>
        </w:trPr>
        <w:tc>
          <w:tcPr>
            <w:tcW w:w="965" w:type="dxa"/>
            <w:vAlign w:val="center"/>
          </w:tcPr>
          <w:p w14:paraId="40403996" w14:textId="77777777" w:rsidR="00FF6041" w:rsidRPr="00DA599E" w:rsidRDefault="00FF6041" w:rsidP="006024CC">
            <w:pPr>
              <w:pStyle w:val="BodyTextIndent"/>
              <w:spacing w:after="0" w:line="312" w:lineRule="auto"/>
              <w:ind w:left="0"/>
              <w:jc w:val="center"/>
              <w:rPr>
                <w:sz w:val="26"/>
                <w:szCs w:val="26"/>
              </w:rPr>
            </w:pPr>
            <w:r w:rsidRPr="00DA599E">
              <w:rPr>
                <w:sz w:val="26"/>
                <w:szCs w:val="26"/>
              </w:rPr>
              <w:t>04</w:t>
            </w:r>
          </w:p>
        </w:tc>
        <w:tc>
          <w:tcPr>
            <w:tcW w:w="2534" w:type="dxa"/>
            <w:vAlign w:val="center"/>
          </w:tcPr>
          <w:p w14:paraId="7AEE085B" w14:textId="77777777" w:rsidR="00FF6041" w:rsidRPr="00DA599E" w:rsidRDefault="00FF6041" w:rsidP="006024CC">
            <w:pPr>
              <w:pStyle w:val="List2"/>
              <w:ind w:left="0" w:firstLine="0"/>
              <w:rPr>
                <w:rFonts w:cs="Times New Roman"/>
                <w:szCs w:val="26"/>
              </w:rPr>
            </w:pPr>
            <w:r w:rsidRPr="00DA599E">
              <w:rPr>
                <w:rFonts w:cs="Times New Roman"/>
                <w:szCs w:val="26"/>
              </w:rPr>
              <w:t>Ống thải</w:t>
            </w:r>
          </w:p>
        </w:tc>
        <w:tc>
          <w:tcPr>
            <w:tcW w:w="3694" w:type="dxa"/>
          </w:tcPr>
          <w:p w14:paraId="18C3753C" w14:textId="77777777" w:rsidR="00FF6041" w:rsidRPr="00DA599E" w:rsidRDefault="00FF6041" w:rsidP="006024CC">
            <w:pPr>
              <w:pStyle w:val="List2"/>
              <w:numPr>
                <w:ilvl w:val="0"/>
                <w:numId w:val="95"/>
              </w:numPr>
              <w:ind w:left="294"/>
              <w:rPr>
                <w:rFonts w:cs="Times New Roman"/>
                <w:szCs w:val="26"/>
              </w:rPr>
            </w:pPr>
            <w:r w:rsidRPr="00DA599E">
              <w:rPr>
                <w:rFonts w:cs="Times New Roman"/>
                <w:szCs w:val="26"/>
              </w:rPr>
              <w:t>Kích thước: ϕ600mm*12m</w:t>
            </w:r>
          </w:p>
        </w:tc>
        <w:tc>
          <w:tcPr>
            <w:tcW w:w="1338" w:type="dxa"/>
            <w:vAlign w:val="center"/>
          </w:tcPr>
          <w:p w14:paraId="1D75411C" w14:textId="77777777" w:rsidR="00FF6041" w:rsidRPr="00DA599E" w:rsidRDefault="00FF6041" w:rsidP="006024CC">
            <w:pPr>
              <w:spacing w:line="312" w:lineRule="auto"/>
              <w:jc w:val="center"/>
              <w:rPr>
                <w:sz w:val="26"/>
                <w:szCs w:val="26"/>
              </w:rPr>
            </w:pPr>
            <w:r w:rsidRPr="00DA599E">
              <w:rPr>
                <w:sz w:val="26"/>
                <w:szCs w:val="26"/>
              </w:rPr>
              <w:t>183</w:t>
            </w:r>
          </w:p>
        </w:tc>
        <w:tc>
          <w:tcPr>
            <w:tcW w:w="1289" w:type="dxa"/>
            <w:vAlign w:val="center"/>
          </w:tcPr>
          <w:p w14:paraId="364F9F7F" w14:textId="77777777" w:rsidR="00FF6041" w:rsidRPr="00DA599E" w:rsidRDefault="00FF6041" w:rsidP="006024CC">
            <w:pPr>
              <w:spacing w:line="312" w:lineRule="auto"/>
              <w:jc w:val="center"/>
              <w:rPr>
                <w:sz w:val="26"/>
                <w:szCs w:val="26"/>
              </w:rPr>
            </w:pPr>
            <w:r w:rsidRPr="00DA599E">
              <w:rPr>
                <w:sz w:val="26"/>
                <w:szCs w:val="26"/>
              </w:rPr>
              <w:t>Hiện hữu</w:t>
            </w:r>
          </w:p>
        </w:tc>
      </w:tr>
    </w:tbl>
    <w:p w14:paraId="6CA8F29A" w14:textId="77777777" w:rsidR="00FF6041" w:rsidRPr="00DA599E" w:rsidRDefault="00FF6041" w:rsidP="006F40C2">
      <w:pPr>
        <w:spacing w:line="312" w:lineRule="auto"/>
        <w:ind w:firstLine="550"/>
        <w:jc w:val="both"/>
        <w:rPr>
          <w:sz w:val="26"/>
          <w:szCs w:val="26"/>
        </w:rPr>
      </w:pPr>
    </w:p>
    <w:p w14:paraId="62DFA55A" w14:textId="218C73C8" w:rsidR="006F40C2" w:rsidRPr="00DA599E" w:rsidRDefault="006F40C2" w:rsidP="006F40C2">
      <w:pPr>
        <w:spacing w:line="312" w:lineRule="auto"/>
        <w:ind w:firstLine="600"/>
        <w:jc w:val="both"/>
        <w:rPr>
          <w:noProof/>
          <w:sz w:val="26"/>
          <w:szCs w:val="26"/>
          <w:lang w:val="de-DE"/>
        </w:rPr>
      </w:pPr>
      <w:r w:rsidRPr="00DA599E">
        <w:rPr>
          <w:b/>
          <w:noProof/>
          <w:sz w:val="26"/>
          <w:szCs w:val="26"/>
          <w:u w:val="single"/>
          <w:lang w:val="de-DE"/>
        </w:rPr>
        <w:t>Tần suất thay mới lưới lọc thủy tinh</w:t>
      </w:r>
      <w:r w:rsidRPr="00DA599E">
        <w:rPr>
          <w:noProof/>
          <w:sz w:val="26"/>
          <w:szCs w:val="26"/>
          <w:lang w:val="de-DE"/>
        </w:rPr>
        <w:t>: Theo kinh nghiệm của chủ đầu tư trung bình trong thời gian khoảng 1 tuần thì lưới lọc bụi sẽ được thay mới nhằm đảm bảo khả năng xử lý được tốt nhất. Lưới lọc bụi thủy tinh sau khi sử dụng được thu gom và xử lý theo CTNH.</w:t>
      </w:r>
    </w:p>
    <w:p w14:paraId="2442936E" w14:textId="10DCCE6C" w:rsidR="00CA3337" w:rsidRPr="00DA599E" w:rsidRDefault="00CA3337" w:rsidP="00D4679B">
      <w:pPr>
        <w:spacing w:line="312" w:lineRule="auto"/>
        <w:ind w:firstLine="567"/>
        <w:jc w:val="both"/>
        <w:rPr>
          <w:i/>
          <w:sz w:val="26"/>
          <w:szCs w:val="26"/>
          <w:lang w:val="vi-VN"/>
        </w:rPr>
      </w:pPr>
      <w:r w:rsidRPr="00DA599E">
        <w:rPr>
          <w:sz w:val="26"/>
          <w:szCs w:val="26"/>
        </w:rPr>
        <w:t xml:space="preserve">Quy trình công nghệ xử lý bụi </w:t>
      </w:r>
      <w:r w:rsidR="00D4679B" w:rsidRPr="00DA599E">
        <w:rPr>
          <w:sz w:val="26"/>
          <w:szCs w:val="26"/>
        </w:rPr>
        <w:t xml:space="preserve">và hơi dung môi </w:t>
      </w:r>
      <w:r w:rsidR="00D61161" w:rsidRPr="00DA599E">
        <w:rPr>
          <w:sz w:val="26"/>
          <w:szCs w:val="26"/>
        </w:rPr>
        <w:t xml:space="preserve">hiện đang sử dụng </w:t>
      </w:r>
      <w:r w:rsidRPr="00DA599E">
        <w:rPr>
          <w:sz w:val="26"/>
          <w:szCs w:val="26"/>
        </w:rPr>
        <w:t>của công ty đã được Sở Tài nguyên và Môi trường tỉnh Bình Dương cấp xác nhận hoàn thành công trình số 152/GXN-STNMT ngày 13/01/2014</w:t>
      </w:r>
      <w:r w:rsidR="00D4679B" w:rsidRPr="00DA599E">
        <w:rPr>
          <w:sz w:val="26"/>
          <w:szCs w:val="26"/>
        </w:rPr>
        <w:t xml:space="preserve"> về việc thực hiện đề án bảo vệ môi trường cho Nhà máy sản xuất đồ gỗ gia dụng công suất 500.000 sản phẩm/năm của Công ty TNHH RK Respurces.</w:t>
      </w:r>
    </w:p>
    <w:p w14:paraId="38D74E81" w14:textId="1183FA8F" w:rsidR="006F40C2" w:rsidRPr="00DA599E" w:rsidRDefault="00226EE2" w:rsidP="002449D8">
      <w:pPr>
        <w:pStyle w:val="Normal02"/>
        <w:numPr>
          <w:ilvl w:val="0"/>
          <w:numId w:val="83"/>
        </w:numPr>
        <w:spacing w:line="312" w:lineRule="auto"/>
        <w:rPr>
          <w:b/>
          <w:i/>
        </w:rPr>
      </w:pPr>
      <w:r w:rsidRPr="00DA599E">
        <w:rPr>
          <w:b/>
          <w:i/>
        </w:rPr>
        <w:t>Giai đoạn</w:t>
      </w:r>
      <w:r w:rsidR="006F40C2" w:rsidRPr="00DA599E">
        <w:rPr>
          <w:b/>
          <w:i/>
        </w:rPr>
        <w:t xml:space="preserve"> mở rộng</w:t>
      </w:r>
    </w:p>
    <w:p w14:paraId="36EB786A" w14:textId="01CBDF1D" w:rsidR="006F40C2" w:rsidRPr="00DA599E" w:rsidRDefault="007C5510" w:rsidP="00D47713">
      <w:pPr>
        <w:pStyle w:val="Normal02"/>
        <w:spacing w:line="312" w:lineRule="auto"/>
      </w:pPr>
      <w:r w:rsidRPr="00DA599E">
        <w:t>Giai đoạn mở rộng công ty không xây dựng thêm khu vự</w:t>
      </w:r>
      <w:r w:rsidR="00EA0E39" w:rsidRPr="00DA599E">
        <w:t>c phun sơn</w:t>
      </w:r>
      <w:r w:rsidRPr="00DA599E">
        <w:t xml:space="preserve">, </w:t>
      </w:r>
      <w:r w:rsidR="00A1727B" w:rsidRPr="00DA599E">
        <w:t>do vậy không phát sinh thêm công trình xử lý bụi từ quá trình sơn.</w:t>
      </w:r>
      <w:r w:rsidR="000C719C" w:rsidRPr="00DA599E">
        <w:t xml:space="preserve"> Tuy nhiên, do việc gia tăng về sản phẩm cần sơn dẫn đến nhu cầu sử dụng màng bông lọc thủy tinh tăng theo.</w:t>
      </w:r>
    </w:p>
    <w:p w14:paraId="351944AC" w14:textId="77777777" w:rsidR="006F40C2" w:rsidRPr="00DA599E" w:rsidRDefault="006F40C2" w:rsidP="006F40C2">
      <w:pPr>
        <w:pStyle w:val="0Normal"/>
        <w:ind w:firstLine="567"/>
        <w:rPr>
          <w:i/>
        </w:rPr>
      </w:pPr>
      <w:r w:rsidRPr="00DA599E">
        <w:rPr>
          <w:i/>
        </w:rPr>
        <w:t>Tính toán khối lượng màng bông sợi thủy tinh lọc bụi sơn</w:t>
      </w:r>
    </w:p>
    <w:p w14:paraId="256C5B98" w14:textId="30D729DE" w:rsidR="006F40C2" w:rsidRPr="00DA599E" w:rsidRDefault="006F40C2" w:rsidP="006F40C2">
      <w:pPr>
        <w:pStyle w:val="0Normal"/>
        <w:ind w:firstLine="567"/>
      </w:pPr>
      <w:r w:rsidRPr="00DA599E">
        <w:t xml:space="preserve">Hiện tại, với công suất tại nhà máy đối với các sản phẩm sơn là </w:t>
      </w:r>
      <w:r w:rsidR="00D50612" w:rsidRPr="00DA599E">
        <w:t>352.500</w:t>
      </w:r>
      <w:r w:rsidRPr="00DA599E">
        <w:t xml:space="preserve"> sản phẩm/năm. Sau mở rộng, các sản phẩm có công đoạn sơn là 470.000 sản phẩm/năm. </w:t>
      </w:r>
    </w:p>
    <w:p w14:paraId="49029948" w14:textId="3DAF26CF" w:rsidR="006F40C2" w:rsidRPr="00DA599E" w:rsidRDefault="006F40C2" w:rsidP="006F40C2">
      <w:pPr>
        <w:pStyle w:val="0Normal"/>
        <w:ind w:firstLine="567"/>
      </w:pPr>
      <w:r w:rsidRPr="00DA599E">
        <w:t xml:space="preserve">Theo thống kê, hiện tại khối lượng màng bông sợi thủy tinh công ty sử dụng là </w:t>
      </w:r>
      <w:r w:rsidR="00BE3814" w:rsidRPr="00DA599E">
        <w:t>2.920</w:t>
      </w:r>
      <w:r w:rsidRPr="00DA599E">
        <w:t xml:space="preserve"> kg/năm tương đương </w:t>
      </w:r>
      <w:r w:rsidR="00BE3814" w:rsidRPr="00DA599E">
        <w:t>1.459</w:t>
      </w:r>
      <w:r w:rsidRPr="00DA599E">
        <w:t xml:space="preserve"> tấm/năm cho 52 buồng phun sơn khô (2 kg/màng, thay định kỳ 2 lần/tháng/buồng). Như vậy, lượng màng bông sợi thủy tinh cầ</w:t>
      </w:r>
      <w:r w:rsidR="008D1E1C" w:rsidRPr="00DA599E">
        <w:t>n dù</w:t>
      </w:r>
      <w:r w:rsidRPr="00DA599E">
        <w:t>ng sau khi mở rộng, nhà máy hoạt động với công suất tối đa là:</w:t>
      </w:r>
    </w:p>
    <w:p w14:paraId="03BF2871" w14:textId="50BB5DB1" w:rsidR="006F40C2" w:rsidRPr="00DA599E" w:rsidRDefault="006F40C2" w:rsidP="006F40C2">
      <w:pPr>
        <w:pStyle w:val="0Normal"/>
        <w:ind w:firstLine="567"/>
        <w:rPr>
          <w:rFonts w:eastAsia="Yu Gothic"/>
        </w:rPr>
      </w:pPr>
      <w:r w:rsidRPr="00DA599E">
        <w:rPr>
          <w:rFonts w:eastAsia="Yu Gothic"/>
        </w:rPr>
        <w:t>Lượng màng bông sợi thủy tinh sau mở rộng = (lượng màng bông sợi thủy tinh thực tế/</w:t>
      </w:r>
      <w:r w:rsidR="00D50612" w:rsidRPr="00DA599E">
        <w:rPr>
          <w:rFonts w:eastAsia="Yu Gothic"/>
        </w:rPr>
        <w:t>352.500</w:t>
      </w:r>
      <w:r w:rsidRPr="00DA599E">
        <w:rPr>
          <w:rFonts w:eastAsia="Yu Gothic"/>
        </w:rPr>
        <w:t>)*470.000 =</w:t>
      </w:r>
      <w:r w:rsidR="00550715" w:rsidRPr="00DA599E">
        <w:rPr>
          <w:rFonts w:eastAsia="Yu Gothic"/>
        </w:rPr>
        <w:t xml:space="preserve"> </w:t>
      </w:r>
      <w:r w:rsidR="00BE3814" w:rsidRPr="00DA599E">
        <w:rPr>
          <w:rFonts w:eastAsia="Yu Gothic"/>
        </w:rPr>
        <w:t>3.893</w:t>
      </w:r>
      <w:r w:rsidRPr="00DA599E">
        <w:rPr>
          <w:rFonts w:eastAsia="Yu Gothic"/>
        </w:rPr>
        <w:t xml:space="preserve"> kg/năm.</w:t>
      </w:r>
    </w:p>
    <w:p w14:paraId="62531D20" w14:textId="678F0041" w:rsidR="00EA0E39" w:rsidRPr="00DA599E" w:rsidRDefault="006F40C2" w:rsidP="00EA0E39">
      <w:pPr>
        <w:pStyle w:val="0Normal"/>
        <w:ind w:firstLine="567"/>
        <w:rPr>
          <w:rFonts w:eastAsia="Yu Gothic"/>
        </w:rPr>
      </w:pPr>
      <w:r w:rsidRPr="00DA599E">
        <w:rPr>
          <w:rFonts w:eastAsia="Yu Gothic"/>
        </w:rPr>
        <w:lastRenderedPageBreak/>
        <w:t xml:space="preserve">Với lượng màng bông sợi thủy tinh tính toán cho giai đoạn sau mở rộng, lượng màng bông cần dùng cho 52 buồng phun sơn khô sử dụng để sản xuất với công suất tối đa là </w:t>
      </w:r>
      <w:r w:rsidR="00BE3814" w:rsidRPr="00DA599E">
        <w:rPr>
          <w:rFonts w:eastAsia="Yu Gothic"/>
        </w:rPr>
        <w:t xml:space="preserve">3.893 </w:t>
      </w:r>
      <w:r w:rsidRPr="00DA599E">
        <w:rPr>
          <w:rFonts w:eastAsia="Yu Gothic"/>
        </w:rPr>
        <w:t xml:space="preserve">kg/năm tương đương </w:t>
      </w:r>
      <w:r w:rsidR="00BE3814" w:rsidRPr="00DA599E">
        <w:rPr>
          <w:rFonts w:eastAsia="Yu Gothic"/>
        </w:rPr>
        <w:t>1.947</w:t>
      </w:r>
      <w:r w:rsidRPr="00DA599E">
        <w:rPr>
          <w:rFonts w:eastAsia="Yu Gothic"/>
        </w:rPr>
        <w:t xml:space="preserve"> tấm/năm (2 kg/màng), định kỳ sẽ thay mới 3 lần/tháng/buồ</w:t>
      </w:r>
      <w:r w:rsidR="00975D42" w:rsidRPr="00DA599E">
        <w:rPr>
          <w:rFonts w:eastAsia="Yu Gothic"/>
        </w:rPr>
        <w:t>ng.</w:t>
      </w:r>
    </w:p>
    <w:p w14:paraId="54029519" w14:textId="6FA68542" w:rsidR="00B4060E" w:rsidRPr="00DA599E" w:rsidRDefault="005D3645" w:rsidP="00975D42">
      <w:pPr>
        <w:pStyle w:val="0Normal"/>
        <w:ind w:firstLine="567"/>
        <w:rPr>
          <w:rFonts w:eastAsia="Yu Gothic"/>
        </w:rPr>
      </w:pPr>
      <w:r w:rsidRPr="00DA599E">
        <w:rPr>
          <w:iCs/>
        </w:rPr>
        <w:t xml:space="preserve">Quy chuẩn về chất lượng </w:t>
      </w:r>
      <w:r w:rsidR="002F3D51" w:rsidRPr="00DA599E">
        <w:rPr>
          <w:iCs/>
        </w:rPr>
        <w:t xml:space="preserve">khí thải sau hệ thống xử lý khí thải </w:t>
      </w:r>
      <w:r w:rsidR="00B2340B" w:rsidRPr="00DA599E">
        <w:rPr>
          <w:iCs/>
        </w:rPr>
        <w:t xml:space="preserve">bụi sơn và hơi dung môi </w:t>
      </w:r>
      <w:r w:rsidR="002F3D51" w:rsidRPr="00DA599E">
        <w:rPr>
          <w:iCs/>
        </w:rPr>
        <w:t>như sau:</w:t>
      </w:r>
    </w:p>
    <w:p w14:paraId="10A4DFBC" w14:textId="5FABE967" w:rsidR="002F3D51" w:rsidRPr="00DA599E" w:rsidRDefault="007B0A19" w:rsidP="007B0A19">
      <w:pPr>
        <w:pStyle w:val="Caption"/>
        <w:rPr>
          <w:color w:val="auto"/>
        </w:rPr>
      </w:pPr>
      <w:bookmarkStart w:id="1336" w:name="_Toc114565236"/>
      <w:r w:rsidRPr="00DA599E">
        <w:rPr>
          <w:color w:val="auto"/>
        </w:rPr>
        <w:t xml:space="preserve">Bảng 3. </w:t>
      </w:r>
      <w:r w:rsidRPr="00DA599E">
        <w:rPr>
          <w:color w:val="auto"/>
        </w:rPr>
        <w:fldChar w:fldCharType="begin"/>
      </w:r>
      <w:r w:rsidRPr="00DA599E">
        <w:rPr>
          <w:color w:val="auto"/>
        </w:rPr>
        <w:instrText xml:space="preserve"> SEQ Bảng_3. \* ARABIC </w:instrText>
      </w:r>
      <w:r w:rsidRPr="00DA599E">
        <w:rPr>
          <w:color w:val="auto"/>
        </w:rPr>
        <w:fldChar w:fldCharType="separate"/>
      </w:r>
      <w:r w:rsidR="00DA599E">
        <w:rPr>
          <w:noProof/>
          <w:color w:val="auto"/>
        </w:rPr>
        <w:t>16</w:t>
      </w:r>
      <w:r w:rsidRPr="00DA599E">
        <w:rPr>
          <w:color w:val="auto"/>
        </w:rPr>
        <w:fldChar w:fldCharType="end"/>
      </w:r>
      <w:r w:rsidRPr="00DA599E">
        <w:rPr>
          <w:color w:val="auto"/>
        </w:rPr>
        <w:t xml:space="preserve">. </w:t>
      </w:r>
      <w:r w:rsidR="00F32346" w:rsidRPr="00DA599E">
        <w:rPr>
          <w:color w:val="auto"/>
        </w:rPr>
        <w:t>Quy chuẩn chất lượng khí thải sau hệ thống xử lý bụi sơn</w:t>
      </w:r>
      <w:bookmarkEnd w:id="1336"/>
    </w:p>
    <w:tbl>
      <w:tblPr>
        <w:tblW w:w="46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
        <w:gridCol w:w="2119"/>
        <w:gridCol w:w="1565"/>
        <w:gridCol w:w="4109"/>
      </w:tblGrid>
      <w:tr w:rsidR="00DA599E" w:rsidRPr="00DA599E" w14:paraId="6073B92B" w14:textId="77777777" w:rsidTr="00EF0ED5">
        <w:trPr>
          <w:trHeight w:val="525"/>
          <w:tblHeader/>
          <w:jc w:val="center"/>
        </w:trPr>
        <w:tc>
          <w:tcPr>
            <w:tcW w:w="563" w:type="pct"/>
            <w:vMerge w:val="restart"/>
            <w:tcBorders>
              <w:top w:val="single" w:sz="4" w:space="0" w:color="auto"/>
              <w:left w:val="single" w:sz="4" w:space="0" w:color="auto"/>
              <w:bottom w:val="single" w:sz="4" w:space="0" w:color="auto"/>
              <w:right w:val="single" w:sz="4" w:space="0" w:color="auto"/>
            </w:tcBorders>
            <w:vAlign w:val="center"/>
            <w:hideMark/>
          </w:tcPr>
          <w:p w14:paraId="50350434" w14:textId="77777777" w:rsidR="00EF0ED5" w:rsidRPr="00DA599E" w:rsidRDefault="00EF0ED5" w:rsidP="0042357D">
            <w:pPr>
              <w:pStyle w:val="NormalWeb"/>
              <w:spacing w:line="240" w:lineRule="auto"/>
              <w:ind w:left="852" w:hanging="836"/>
              <w:jc w:val="center"/>
              <w:rPr>
                <w:bCs/>
                <w:i w:val="0"/>
                <w:color w:val="auto"/>
              </w:rPr>
            </w:pPr>
            <w:r w:rsidRPr="00DA599E">
              <w:rPr>
                <w:bCs/>
                <w:i w:val="0"/>
                <w:color w:val="auto"/>
              </w:rPr>
              <w:t>TT</w:t>
            </w:r>
          </w:p>
        </w:tc>
        <w:tc>
          <w:tcPr>
            <w:tcW w:w="1206" w:type="pct"/>
            <w:vMerge w:val="restart"/>
            <w:tcBorders>
              <w:top w:val="single" w:sz="4" w:space="0" w:color="auto"/>
              <w:left w:val="single" w:sz="4" w:space="0" w:color="auto"/>
              <w:bottom w:val="single" w:sz="4" w:space="0" w:color="auto"/>
              <w:right w:val="single" w:sz="4" w:space="0" w:color="auto"/>
            </w:tcBorders>
            <w:vAlign w:val="center"/>
            <w:hideMark/>
          </w:tcPr>
          <w:p w14:paraId="1CEF2984" w14:textId="77777777" w:rsidR="00EF0ED5" w:rsidRPr="00DA599E" w:rsidRDefault="00EF0ED5" w:rsidP="0042357D">
            <w:pPr>
              <w:pStyle w:val="NormalWeb"/>
              <w:spacing w:line="240" w:lineRule="auto"/>
              <w:ind w:firstLine="75"/>
              <w:jc w:val="center"/>
              <w:rPr>
                <w:bCs/>
                <w:i w:val="0"/>
                <w:color w:val="auto"/>
              </w:rPr>
            </w:pPr>
            <w:r w:rsidRPr="00DA599E">
              <w:rPr>
                <w:bCs/>
                <w:i w:val="0"/>
                <w:color w:val="auto"/>
              </w:rPr>
              <w:t>Thông số</w:t>
            </w:r>
          </w:p>
        </w:tc>
        <w:tc>
          <w:tcPr>
            <w:tcW w:w="891" w:type="pct"/>
            <w:vMerge w:val="restart"/>
            <w:tcBorders>
              <w:top w:val="single" w:sz="4" w:space="0" w:color="auto"/>
              <w:left w:val="single" w:sz="4" w:space="0" w:color="auto"/>
              <w:bottom w:val="single" w:sz="4" w:space="0" w:color="auto"/>
              <w:right w:val="single" w:sz="4" w:space="0" w:color="auto"/>
            </w:tcBorders>
            <w:vAlign w:val="center"/>
            <w:hideMark/>
          </w:tcPr>
          <w:p w14:paraId="1E1872A4" w14:textId="77777777" w:rsidR="00EF0ED5" w:rsidRPr="00DA599E" w:rsidRDefault="00EF0ED5" w:rsidP="0042357D">
            <w:pPr>
              <w:pStyle w:val="NormalWeb"/>
              <w:spacing w:line="240" w:lineRule="auto"/>
              <w:ind w:left="29"/>
              <w:jc w:val="center"/>
              <w:rPr>
                <w:bCs/>
                <w:i w:val="0"/>
                <w:color w:val="auto"/>
              </w:rPr>
            </w:pPr>
            <w:r w:rsidRPr="00DA599E">
              <w:rPr>
                <w:bCs/>
                <w:i w:val="0"/>
                <w:color w:val="auto"/>
              </w:rPr>
              <w:t>Đơn vị</w:t>
            </w:r>
          </w:p>
        </w:tc>
        <w:tc>
          <w:tcPr>
            <w:tcW w:w="2339" w:type="pct"/>
            <w:vMerge w:val="restart"/>
            <w:tcBorders>
              <w:top w:val="single" w:sz="4" w:space="0" w:color="auto"/>
              <w:left w:val="single" w:sz="4" w:space="0" w:color="auto"/>
              <w:right w:val="single" w:sz="4" w:space="0" w:color="auto"/>
            </w:tcBorders>
            <w:vAlign w:val="center"/>
            <w:hideMark/>
          </w:tcPr>
          <w:p w14:paraId="3C172F05" w14:textId="151F9A55" w:rsidR="00EF0ED5" w:rsidRPr="00DA599E" w:rsidRDefault="00EF0ED5" w:rsidP="00EF0ED5">
            <w:pPr>
              <w:keepNext/>
              <w:ind w:left="-146" w:right="-70"/>
              <w:jc w:val="center"/>
              <w:outlineLvl w:val="2"/>
              <w:rPr>
                <w:b/>
                <w:bCs/>
                <w:iCs/>
                <w:sz w:val="26"/>
                <w:szCs w:val="26"/>
              </w:rPr>
            </w:pPr>
            <w:r w:rsidRPr="00DA599E">
              <w:rPr>
                <w:b/>
                <w:bCs/>
                <w:iCs/>
                <w:sz w:val="26"/>
                <w:szCs w:val="26"/>
              </w:rPr>
              <w:t>QCVN 20:2009/BTNMT</w:t>
            </w:r>
          </w:p>
        </w:tc>
      </w:tr>
      <w:tr w:rsidR="00DA599E" w:rsidRPr="00DA599E" w14:paraId="2F74B938" w14:textId="77777777" w:rsidTr="00ED3C3C">
        <w:trPr>
          <w:trHeight w:hRule="exact" w:val="84"/>
          <w:tblHeader/>
          <w:jc w:val="center"/>
        </w:trPr>
        <w:tc>
          <w:tcPr>
            <w:tcW w:w="563" w:type="pct"/>
            <w:vMerge/>
            <w:tcBorders>
              <w:top w:val="single" w:sz="4" w:space="0" w:color="auto"/>
              <w:left w:val="single" w:sz="4" w:space="0" w:color="auto"/>
              <w:bottom w:val="single" w:sz="4" w:space="0" w:color="auto"/>
              <w:right w:val="single" w:sz="4" w:space="0" w:color="auto"/>
            </w:tcBorders>
            <w:vAlign w:val="center"/>
            <w:hideMark/>
          </w:tcPr>
          <w:p w14:paraId="5293851B" w14:textId="77777777" w:rsidR="00EF0ED5" w:rsidRPr="00DA599E" w:rsidRDefault="00EF0ED5" w:rsidP="0042357D">
            <w:pPr>
              <w:ind w:hanging="836"/>
              <w:rPr>
                <w:b/>
                <w:bCs/>
                <w:sz w:val="26"/>
                <w:szCs w:val="26"/>
              </w:rPr>
            </w:pPr>
          </w:p>
        </w:tc>
        <w:tc>
          <w:tcPr>
            <w:tcW w:w="1206" w:type="pct"/>
            <w:vMerge/>
            <w:tcBorders>
              <w:top w:val="single" w:sz="4" w:space="0" w:color="auto"/>
              <w:left w:val="single" w:sz="4" w:space="0" w:color="auto"/>
              <w:bottom w:val="single" w:sz="4" w:space="0" w:color="auto"/>
              <w:right w:val="single" w:sz="4" w:space="0" w:color="auto"/>
            </w:tcBorders>
            <w:vAlign w:val="center"/>
            <w:hideMark/>
          </w:tcPr>
          <w:p w14:paraId="00663886" w14:textId="77777777" w:rsidR="00EF0ED5" w:rsidRPr="00DA599E" w:rsidRDefault="00EF0ED5" w:rsidP="0042357D">
            <w:pPr>
              <w:ind w:firstLine="75"/>
              <w:rPr>
                <w:bCs/>
                <w:sz w:val="26"/>
                <w:szCs w:val="26"/>
              </w:rPr>
            </w:pPr>
          </w:p>
        </w:tc>
        <w:tc>
          <w:tcPr>
            <w:tcW w:w="891" w:type="pct"/>
            <w:vMerge/>
            <w:tcBorders>
              <w:top w:val="single" w:sz="4" w:space="0" w:color="auto"/>
              <w:left w:val="single" w:sz="4" w:space="0" w:color="auto"/>
              <w:bottom w:val="single" w:sz="4" w:space="0" w:color="auto"/>
              <w:right w:val="single" w:sz="4" w:space="0" w:color="auto"/>
            </w:tcBorders>
            <w:vAlign w:val="center"/>
            <w:hideMark/>
          </w:tcPr>
          <w:p w14:paraId="6C932CBE" w14:textId="77777777" w:rsidR="00EF0ED5" w:rsidRPr="00DA599E" w:rsidRDefault="00EF0ED5" w:rsidP="0042357D">
            <w:pPr>
              <w:ind w:left="29"/>
              <w:rPr>
                <w:bCs/>
                <w:sz w:val="26"/>
                <w:szCs w:val="26"/>
              </w:rPr>
            </w:pPr>
          </w:p>
        </w:tc>
        <w:tc>
          <w:tcPr>
            <w:tcW w:w="2339" w:type="pct"/>
            <w:vMerge/>
            <w:tcBorders>
              <w:left w:val="single" w:sz="4" w:space="0" w:color="auto"/>
              <w:bottom w:val="single" w:sz="4" w:space="0" w:color="auto"/>
              <w:right w:val="single" w:sz="4" w:space="0" w:color="auto"/>
            </w:tcBorders>
            <w:vAlign w:val="center"/>
            <w:hideMark/>
          </w:tcPr>
          <w:p w14:paraId="22303BD9" w14:textId="77777777" w:rsidR="00EF0ED5" w:rsidRPr="00DA599E" w:rsidRDefault="00EF0ED5" w:rsidP="0042357D">
            <w:pPr>
              <w:rPr>
                <w:b/>
                <w:bCs/>
                <w:iCs/>
                <w:sz w:val="26"/>
                <w:szCs w:val="26"/>
              </w:rPr>
            </w:pPr>
          </w:p>
        </w:tc>
      </w:tr>
      <w:tr w:rsidR="00DA599E" w:rsidRPr="00DA599E" w14:paraId="0BDFD985" w14:textId="77777777" w:rsidTr="00ED3C3C">
        <w:trPr>
          <w:trHeight w:hRule="exact" w:val="418"/>
          <w:jc w:val="center"/>
        </w:trPr>
        <w:tc>
          <w:tcPr>
            <w:tcW w:w="563" w:type="pct"/>
            <w:tcBorders>
              <w:top w:val="single" w:sz="4" w:space="0" w:color="auto"/>
              <w:left w:val="single" w:sz="4" w:space="0" w:color="auto"/>
              <w:bottom w:val="single" w:sz="4" w:space="0" w:color="auto"/>
              <w:right w:val="single" w:sz="4" w:space="0" w:color="auto"/>
            </w:tcBorders>
            <w:vAlign w:val="center"/>
          </w:tcPr>
          <w:p w14:paraId="1486189B" w14:textId="77777777" w:rsidR="00EF0ED5" w:rsidRPr="00DA599E" w:rsidRDefault="00EF0ED5" w:rsidP="0042357D">
            <w:pPr>
              <w:ind w:left="-28" w:hanging="259"/>
              <w:jc w:val="center"/>
              <w:rPr>
                <w:iCs/>
                <w:sz w:val="26"/>
                <w:szCs w:val="26"/>
                <w:lang w:val="pt-BR"/>
              </w:rPr>
            </w:pPr>
            <w:r w:rsidRPr="00DA599E">
              <w:rPr>
                <w:iCs/>
                <w:sz w:val="26"/>
                <w:szCs w:val="26"/>
                <w:lang w:val="pt-BR"/>
              </w:rPr>
              <w:t>1</w:t>
            </w:r>
          </w:p>
        </w:tc>
        <w:tc>
          <w:tcPr>
            <w:tcW w:w="1206" w:type="pct"/>
            <w:tcBorders>
              <w:top w:val="single" w:sz="4" w:space="0" w:color="auto"/>
              <w:left w:val="single" w:sz="4" w:space="0" w:color="auto"/>
              <w:bottom w:val="single" w:sz="4" w:space="0" w:color="auto"/>
              <w:right w:val="single" w:sz="4" w:space="0" w:color="auto"/>
            </w:tcBorders>
            <w:vAlign w:val="center"/>
            <w:hideMark/>
          </w:tcPr>
          <w:p w14:paraId="776AC061" w14:textId="77777777" w:rsidR="00EF0ED5" w:rsidRPr="00DA599E" w:rsidRDefault="00EF0ED5" w:rsidP="0042357D">
            <w:pPr>
              <w:rPr>
                <w:sz w:val="26"/>
                <w:szCs w:val="26"/>
              </w:rPr>
            </w:pPr>
            <w:r w:rsidRPr="00DA599E">
              <w:rPr>
                <w:sz w:val="26"/>
                <w:szCs w:val="26"/>
              </w:rPr>
              <w:t>Toluen</w:t>
            </w:r>
          </w:p>
        </w:tc>
        <w:tc>
          <w:tcPr>
            <w:tcW w:w="891" w:type="pct"/>
            <w:tcBorders>
              <w:top w:val="single" w:sz="4" w:space="0" w:color="auto"/>
              <w:left w:val="single" w:sz="4" w:space="0" w:color="auto"/>
              <w:bottom w:val="single" w:sz="4" w:space="0" w:color="auto"/>
              <w:right w:val="single" w:sz="4" w:space="0" w:color="auto"/>
            </w:tcBorders>
            <w:hideMark/>
          </w:tcPr>
          <w:p w14:paraId="556353C8" w14:textId="77777777" w:rsidR="00EF0ED5" w:rsidRPr="00DA599E" w:rsidRDefault="00EF0ED5" w:rsidP="0042357D">
            <w:pPr>
              <w:pStyle w:val="NormalWeb"/>
              <w:spacing w:line="240" w:lineRule="auto"/>
              <w:ind w:left="29"/>
              <w:jc w:val="center"/>
              <w:rPr>
                <w:b w:val="0"/>
                <w:bCs/>
                <w:color w:val="auto"/>
              </w:rPr>
            </w:pPr>
            <w:r w:rsidRPr="00DA599E">
              <w:rPr>
                <w:b w:val="0"/>
                <w:i w:val="0"/>
                <w:iCs/>
                <w:color w:val="auto"/>
                <w:lang w:val="vi-VN"/>
              </w:rPr>
              <w:t>mg/m</w:t>
            </w:r>
            <w:r w:rsidRPr="00DA599E">
              <w:rPr>
                <w:b w:val="0"/>
                <w:i w:val="0"/>
                <w:iCs/>
                <w:color w:val="auto"/>
                <w:vertAlign w:val="superscript"/>
                <w:lang w:val="vi-VN"/>
              </w:rPr>
              <w:t>3</w:t>
            </w:r>
          </w:p>
        </w:tc>
        <w:tc>
          <w:tcPr>
            <w:tcW w:w="2339" w:type="pct"/>
            <w:tcBorders>
              <w:top w:val="single" w:sz="4" w:space="0" w:color="auto"/>
              <w:left w:val="single" w:sz="4" w:space="0" w:color="auto"/>
              <w:bottom w:val="single" w:sz="4" w:space="0" w:color="auto"/>
              <w:right w:val="single" w:sz="4" w:space="0" w:color="auto"/>
            </w:tcBorders>
            <w:vAlign w:val="center"/>
            <w:hideMark/>
          </w:tcPr>
          <w:p w14:paraId="41C70A38" w14:textId="77777777" w:rsidR="00EF0ED5" w:rsidRPr="00DA599E" w:rsidRDefault="00EF0ED5" w:rsidP="0042357D">
            <w:pPr>
              <w:jc w:val="center"/>
              <w:rPr>
                <w:b/>
                <w:bCs/>
                <w:sz w:val="26"/>
                <w:szCs w:val="26"/>
              </w:rPr>
            </w:pPr>
            <w:r w:rsidRPr="00DA599E">
              <w:rPr>
                <w:b/>
                <w:bCs/>
                <w:sz w:val="26"/>
                <w:szCs w:val="26"/>
              </w:rPr>
              <w:t>750</w:t>
            </w:r>
          </w:p>
        </w:tc>
      </w:tr>
      <w:tr w:rsidR="00EF0ED5" w:rsidRPr="00DA599E" w14:paraId="04ACF590" w14:textId="77777777" w:rsidTr="00ED3C3C">
        <w:trPr>
          <w:trHeight w:hRule="exact" w:val="426"/>
          <w:jc w:val="center"/>
        </w:trPr>
        <w:tc>
          <w:tcPr>
            <w:tcW w:w="563" w:type="pct"/>
            <w:tcBorders>
              <w:top w:val="single" w:sz="4" w:space="0" w:color="auto"/>
              <w:left w:val="single" w:sz="4" w:space="0" w:color="auto"/>
              <w:bottom w:val="single" w:sz="4" w:space="0" w:color="auto"/>
              <w:right w:val="single" w:sz="4" w:space="0" w:color="auto"/>
            </w:tcBorders>
            <w:vAlign w:val="center"/>
          </w:tcPr>
          <w:p w14:paraId="25A86842" w14:textId="77777777" w:rsidR="00EF0ED5" w:rsidRPr="00DA599E" w:rsidRDefault="00EF0ED5" w:rsidP="0042357D">
            <w:pPr>
              <w:ind w:left="-28" w:hanging="259"/>
              <w:jc w:val="center"/>
              <w:rPr>
                <w:iCs/>
                <w:sz w:val="26"/>
                <w:szCs w:val="26"/>
                <w:lang w:val="pt-BR"/>
              </w:rPr>
            </w:pPr>
            <w:r w:rsidRPr="00DA599E">
              <w:rPr>
                <w:iCs/>
                <w:sz w:val="26"/>
                <w:szCs w:val="26"/>
                <w:lang w:val="pt-BR"/>
              </w:rPr>
              <w:t>2</w:t>
            </w:r>
          </w:p>
        </w:tc>
        <w:tc>
          <w:tcPr>
            <w:tcW w:w="1206" w:type="pct"/>
            <w:tcBorders>
              <w:top w:val="single" w:sz="4" w:space="0" w:color="auto"/>
              <w:left w:val="single" w:sz="4" w:space="0" w:color="auto"/>
              <w:bottom w:val="single" w:sz="4" w:space="0" w:color="auto"/>
              <w:right w:val="single" w:sz="4" w:space="0" w:color="auto"/>
            </w:tcBorders>
            <w:vAlign w:val="center"/>
            <w:hideMark/>
          </w:tcPr>
          <w:p w14:paraId="48B47482" w14:textId="77777777" w:rsidR="00EF0ED5" w:rsidRPr="00DA599E" w:rsidRDefault="00EF0ED5" w:rsidP="0042357D">
            <w:pPr>
              <w:ind w:firstLine="75"/>
              <w:rPr>
                <w:sz w:val="26"/>
                <w:szCs w:val="26"/>
              </w:rPr>
            </w:pPr>
            <w:r w:rsidRPr="00DA599E">
              <w:rPr>
                <w:sz w:val="26"/>
                <w:szCs w:val="26"/>
              </w:rPr>
              <w:t>Butyl acetate</w:t>
            </w:r>
          </w:p>
        </w:tc>
        <w:tc>
          <w:tcPr>
            <w:tcW w:w="891" w:type="pct"/>
            <w:tcBorders>
              <w:top w:val="single" w:sz="4" w:space="0" w:color="auto"/>
              <w:left w:val="single" w:sz="4" w:space="0" w:color="auto"/>
              <w:bottom w:val="single" w:sz="4" w:space="0" w:color="auto"/>
              <w:right w:val="single" w:sz="4" w:space="0" w:color="auto"/>
            </w:tcBorders>
            <w:vAlign w:val="center"/>
            <w:hideMark/>
          </w:tcPr>
          <w:p w14:paraId="4DE67279" w14:textId="77777777" w:rsidR="00EF0ED5" w:rsidRPr="00DA599E" w:rsidRDefault="00EF0ED5" w:rsidP="0042357D">
            <w:pPr>
              <w:ind w:left="29"/>
              <w:jc w:val="center"/>
              <w:rPr>
                <w:sz w:val="26"/>
                <w:szCs w:val="26"/>
              </w:rPr>
            </w:pPr>
            <w:r w:rsidRPr="00DA599E">
              <w:rPr>
                <w:sz w:val="26"/>
                <w:szCs w:val="26"/>
                <w:lang w:val="vi-VN"/>
              </w:rPr>
              <w:t>mg/m</w:t>
            </w:r>
            <w:r w:rsidRPr="00DA599E">
              <w:rPr>
                <w:sz w:val="26"/>
                <w:szCs w:val="26"/>
                <w:vertAlign w:val="superscript"/>
                <w:lang w:val="vi-VN"/>
              </w:rPr>
              <w:t>3</w:t>
            </w:r>
          </w:p>
        </w:tc>
        <w:tc>
          <w:tcPr>
            <w:tcW w:w="2339" w:type="pct"/>
            <w:tcBorders>
              <w:top w:val="single" w:sz="4" w:space="0" w:color="auto"/>
              <w:left w:val="single" w:sz="4" w:space="0" w:color="auto"/>
              <w:bottom w:val="single" w:sz="4" w:space="0" w:color="auto"/>
              <w:right w:val="single" w:sz="4" w:space="0" w:color="auto"/>
            </w:tcBorders>
            <w:vAlign w:val="center"/>
            <w:hideMark/>
          </w:tcPr>
          <w:p w14:paraId="5156A962" w14:textId="77777777" w:rsidR="00EF0ED5" w:rsidRPr="00DA599E" w:rsidRDefault="00EF0ED5" w:rsidP="0042357D">
            <w:pPr>
              <w:jc w:val="center"/>
              <w:rPr>
                <w:b/>
                <w:bCs/>
                <w:sz w:val="26"/>
                <w:szCs w:val="26"/>
              </w:rPr>
            </w:pPr>
            <w:r w:rsidRPr="00DA599E">
              <w:rPr>
                <w:b/>
                <w:bCs/>
                <w:sz w:val="26"/>
                <w:szCs w:val="26"/>
              </w:rPr>
              <w:t>950</w:t>
            </w:r>
          </w:p>
        </w:tc>
      </w:tr>
    </w:tbl>
    <w:p w14:paraId="0D69241C" w14:textId="77777777" w:rsidR="00F32346" w:rsidRPr="00DA599E" w:rsidRDefault="00F32346" w:rsidP="006F40C2">
      <w:pPr>
        <w:spacing w:line="312" w:lineRule="auto"/>
        <w:rPr>
          <w:b/>
          <w:i/>
          <w:iCs/>
          <w:sz w:val="26"/>
          <w:szCs w:val="26"/>
        </w:rPr>
      </w:pPr>
    </w:p>
    <w:p w14:paraId="0F36A3C8" w14:textId="762A68C7" w:rsidR="006F40C2" w:rsidRPr="00DA599E" w:rsidRDefault="006F40C2" w:rsidP="006F40C2">
      <w:pPr>
        <w:spacing w:line="312" w:lineRule="auto"/>
        <w:rPr>
          <w:b/>
          <w:i/>
          <w:iCs/>
          <w:sz w:val="26"/>
          <w:szCs w:val="26"/>
        </w:rPr>
      </w:pPr>
      <w:r w:rsidRPr="00DA599E">
        <w:rPr>
          <w:b/>
          <w:i/>
          <w:iCs/>
          <w:sz w:val="26"/>
          <w:szCs w:val="26"/>
        </w:rPr>
        <w:t>c</w:t>
      </w:r>
      <w:r w:rsidR="005E4942" w:rsidRPr="00DA599E">
        <w:rPr>
          <w:b/>
          <w:i/>
          <w:iCs/>
          <w:sz w:val="26"/>
          <w:szCs w:val="26"/>
        </w:rPr>
        <w:t xml:space="preserve">. </w:t>
      </w:r>
      <w:r w:rsidRPr="00DA599E">
        <w:rPr>
          <w:b/>
          <w:i/>
          <w:iCs/>
          <w:sz w:val="26"/>
          <w:szCs w:val="26"/>
        </w:rPr>
        <w:t>Biện pháp giảm thiểu bụi và khí thải lò hơi</w:t>
      </w:r>
    </w:p>
    <w:p w14:paraId="3E35D6EB" w14:textId="77777777" w:rsidR="006F40C2" w:rsidRPr="00DA599E" w:rsidRDefault="006F40C2" w:rsidP="002449D8">
      <w:pPr>
        <w:pStyle w:val="ListParagraph"/>
        <w:numPr>
          <w:ilvl w:val="0"/>
          <w:numId w:val="83"/>
        </w:numPr>
        <w:jc w:val="both"/>
        <w:rPr>
          <w:rFonts w:cs="Times New Roman"/>
          <w:szCs w:val="26"/>
        </w:rPr>
      </w:pPr>
      <w:r w:rsidRPr="00DA599E">
        <w:rPr>
          <w:rFonts w:cs="Times New Roman"/>
          <w:szCs w:val="26"/>
        </w:rPr>
        <w:t>Hiện tại</w:t>
      </w:r>
    </w:p>
    <w:p w14:paraId="3282D61B" w14:textId="58464A74" w:rsidR="006F40C2" w:rsidRPr="00DA599E" w:rsidRDefault="006F40C2" w:rsidP="006F40C2">
      <w:pPr>
        <w:spacing w:line="312" w:lineRule="auto"/>
        <w:ind w:firstLine="426"/>
        <w:jc w:val="both"/>
        <w:rPr>
          <w:sz w:val="26"/>
          <w:szCs w:val="26"/>
        </w:rPr>
      </w:pPr>
      <w:r w:rsidRPr="00DA599E">
        <w:rPr>
          <w:sz w:val="26"/>
          <w:szCs w:val="26"/>
        </w:rPr>
        <w:t>Nhà máy có sử dụng 03 lò hơi với công suất 3 tấn hơi/h/lò để cung cấp nhiệt cho quá trình sấy khô sản phẩm sau khi sơn với nhiên liệu sử dụng là gỗ vụ</w:t>
      </w:r>
      <w:r w:rsidR="00714D8F" w:rsidRPr="00DA599E">
        <w:rPr>
          <w:sz w:val="26"/>
          <w:szCs w:val="26"/>
        </w:rPr>
        <w:t>n</w:t>
      </w:r>
      <w:r w:rsidRPr="00DA599E">
        <w:rPr>
          <w:sz w:val="26"/>
          <w:szCs w:val="26"/>
        </w:rPr>
        <w:t xml:space="preserve"> có các thành phần ô nhiễm chủ yếu là bụi, SO</w:t>
      </w:r>
      <w:r w:rsidRPr="00DA599E">
        <w:rPr>
          <w:sz w:val="26"/>
          <w:szCs w:val="26"/>
          <w:vertAlign w:val="subscript"/>
        </w:rPr>
        <w:t>2</w:t>
      </w:r>
      <w:r w:rsidRPr="00DA599E">
        <w:rPr>
          <w:sz w:val="26"/>
          <w:szCs w:val="26"/>
        </w:rPr>
        <w:t>, NO</w:t>
      </w:r>
      <w:r w:rsidRPr="00DA599E">
        <w:rPr>
          <w:sz w:val="26"/>
          <w:szCs w:val="26"/>
          <w:vertAlign w:val="subscript"/>
        </w:rPr>
        <w:t>x</w:t>
      </w:r>
      <w:r w:rsidRPr="00DA599E">
        <w:rPr>
          <w:sz w:val="26"/>
          <w:szCs w:val="26"/>
        </w:rPr>
        <w:t>, CO,… tuy nhiên hiện tại các lò hơi chỉ hoạt động 75% công suất tối đa.</w:t>
      </w:r>
    </w:p>
    <w:p w14:paraId="605C9064" w14:textId="77777777" w:rsidR="006F40C2" w:rsidRPr="00DA599E" w:rsidRDefault="006F40C2" w:rsidP="006F40C2">
      <w:pPr>
        <w:spacing w:line="312" w:lineRule="auto"/>
        <w:ind w:firstLine="426"/>
        <w:rPr>
          <w:sz w:val="26"/>
          <w:szCs w:val="26"/>
        </w:rPr>
      </w:pPr>
      <w:r w:rsidRPr="00DA599E">
        <w:rPr>
          <w:sz w:val="26"/>
          <w:szCs w:val="26"/>
        </w:rPr>
        <w:t>Để giảm thiểu ô nhiễm khí thải từ quá trình đốt nhiên liệu và vận hành lò hơi, Công ty đã áp dụng các phương pháp sau:</w:t>
      </w:r>
    </w:p>
    <w:p w14:paraId="5A1C2A36" w14:textId="77777777" w:rsidR="006F40C2" w:rsidRPr="00DA599E" w:rsidRDefault="006F40C2" w:rsidP="002449D8">
      <w:pPr>
        <w:pStyle w:val="ListParagraph"/>
        <w:numPr>
          <w:ilvl w:val="0"/>
          <w:numId w:val="85"/>
        </w:numPr>
        <w:jc w:val="both"/>
        <w:rPr>
          <w:rFonts w:cs="Times New Roman"/>
          <w:szCs w:val="26"/>
        </w:rPr>
      </w:pPr>
      <w:r w:rsidRPr="00DA599E">
        <w:rPr>
          <w:rFonts w:cs="Times New Roman"/>
          <w:i w:val="0"/>
          <w:szCs w:val="26"/>
        </w:rPr>
        <w:t>Phát tán khí thải ra ống thải có chiều cao phù hợp</w:t>
      </w:r>
    </w:p>
    <w:p w14:paraId="058C4A50" w14:textId="77777777" w:rsidR="006F40C2" w:rsidRPr="00DA599E" w:rsidRDefault="006F40C2" w:rsidP="002449D8">
      <w:pPr>
        <w:pStyle w:val="ListParagraph"/>
        <w:numPr>
          <w:ilvl w:val="0"/>
          <w:numId w:val="85"/>
        </w:numPr>
        <w:jc w:val="both"/>
        <w:rPr>
          <w:rFonts w:cs="Times New Roman"/>
          <w:szCs w:val="26"/>
        </w:rPr>
      </w:pPr>
      <w:r w:rsidRPr="00DA599E">
        <w:rPr>
          <w:rFonts w:cs="Times New Roman"/>
          <w:i w:val="0"/>
          <w:szCs w:val="26"/>
        </w:rPr>
        <w:t>Thường xuyên kiểm tra, bảo trì và vệ sinh lò hơi theo yêu cầu kỹ thuật.</w:t>
      </w:r>
    </w:p>
    <w:p w14:paraId="720B99BB" w14:textId="77777777" w:rsidR="006F40C2" w:rsidRPr="00DA599E" w:rsidRDefault="006F40C2" w:rsidP="002449D8">
      <w:pPr>
        <w:pStyle w:val="ListParagraph"/>
        <w:numPr>
          <w:ilvl w:val="0"/>
          <w:numId w:val="85"/>
        </w:numPr>
        <w:jc w:val="both"/>
        <w:rPr>
          <w:rFonts w:cs="Times New Roman"/>
          <w:szCs w:val="26"/>
        </w:rPr>
      </w:pPr>
      <w:r w:rsidRPr="00DA599E">
        <w:rPr>
          <w:rFonts w:cs="Times New Roman"/>
          <w:i w:val="0"/>
          <w:szCs w:val="26"/>
        </w:rPr>
        <w:t>Điều chỉnh chế độ đốt thích hợp</w:t>
      </w:r>
    </w:p>
    <w:p w14:paraId="42157D64" w14:textId="77777777" w:rsidR="006F40C2" w:rsidRPr="00DA599E" w:rsidRDefault="006F40C2" w:rsidP="002449D8">
      <w:pPr>
        <w:pStyle w:val="ListParagraph"/>
        <w:numPr>
          <w:ilvl w:val="0"/>
          <w:numId w:val="85"/>
        </w:numPr>
        <w:jc w:val="both"/>
        <w:rPr>
          <w:rFonts w:cs="Times New Roman"/>
          <w:szCs w:val="26"/>
        </w:rPr>
      </w:pPr>
      <w:r w:rsidRPr="00DA599E">
        <w:rPr>
          <w:rFonts w:cs="Times New Roman"/>
          <w:i w:val="0"/>
          <w:szCs w:val="26"/>
        </w:rPr>
        <w:t>Vận hành đồng bộ các thiết bị của lò hơi</w:t>
      </w:r>
    </w:p>
    <w:p w14:paraId="4D7832E1" w14:textId="77777777" w:rsidR="006F40C2" w:rsidRPr="00DA599E" w:rsidRDefault="006F40C2" w:rsidP="002449D8">
      <w:pPr>
        <w:pStyle w:val="ListParagraph"/>
        <w:numPr>
          <w:ilvl w:val="0"/>
          <w:numId w:val="85"/>
        </w:numPr>
        <w:jc w:val="both"/>
        <w:rPr>
          <w:rFonts w:cs="Times New Roman"/>
          <w:szCs w:val="26"/>
        </w:rPr>
      </w:pPr>
      <w:r w:rsidRPr="00DA599E">
        <w:rPr>
          <w:rFonts w:cs="Times New Roman"/>
          <w:i w:val="0"/>
          <w:szCs w:val="26"/>
        </w:rPr>
        <w:t>Lắp đặt hệ thống xử lý khí thải lò hơi</w:t>
      </w:r>
    </w:p>
    <w:p w14:paraId="1744BB81" w14:textId="77777777" w:rsidR="006F40C2" w:rsidRPr="00DA599E" w:rsidRDefault="006F40C2" w:rsidP="006F40C2">
      <w:pPr>
        <w:spacing w:line="312" w:lineRule="auto"/>
        <w:jc w:val="both"/>
        <w:rPr>
          <w:b/>
          <w:bCs/>
          <w:iCs/>
          <w:sz w:val="26"/>
          <w:szCs w:val="26"/>
        </w:rPr>
      </w:pPr>
      <w:r w:rsidRPr="00DA599E">
        <w:rPr>
          <w:b/>
          <w:bCs/>
          <w:iCs/>
          <w:sz w:val="26"/>
          <w:szCs w:val="26"/>
        </w:rPr>
        <w:t>Quy trình xử lý khí thải từ lò hơi hiện hữu của Công ty:</w:t>
      </w:r>
    </w:p>
    <w:p w14:paraId="42DA0E91" w14:textId="3F07D025" w:rsidR="006F40C2" w:rsidRPr="00DA599E" w:rsidRDefault="006F40C2" w:rsidP="00D212FE">
      <w:pPr>
        <w:pStyle w:val="ahnhloan"/>
      </w:pPr>
      <w:bookmarkStart w:id="1337" w:name="_Toc80889443"/>
      <w:bookmarkStart w:id="1338" w:name="_Toc111275269"/>
      <w:r w:rsidRPr="00DA599E">
        <w:lastRenderedPageBreak/>
        <mc:AlternateContent>
          <mc:Choice Requires="wpc">
            <w:drawing>
              <wp:anchor distT="0" distB="0" distL="114300" distR="114300" simplePos="0" relativeHeight="251667968" behindDoc="0" locked="0" layoutInCell="1" allowOverlap="1" wp14:anchorId="4331C622" wp14:editId="78CA4B5B">
                <wp:simplePos x="0" y="0"/>
                <wp:positionH relativeFrom="column">
                  <wp:posOffset>36195</wp:posOffset>
                </wp:positionH>
                <wp:positionV relativeFrom="paragraph">
                  <wp:posOffset>34925</wp:posOffset>
                </wp:positionV>
                <wp:extent cx="6134735" cy="4348480"/>
                <wp:effectExtent l="0" t="0" r="0" b="0"/>
                <wp:wrapSquare wrapText="bothSides"/>
                <wp:docPr id="473" name="Canvas 47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463" name="AutoShape 45"/>
                        <wps:cNvSpPr>
                          <a:spLocks noChangeArrowheads="1"/>
                        </wps:cNvSpPr>
                        <wps:spPr bwMode="auto">
                          <a:xfrm>
                            <a:off x="1621768" y="56976"/>
                            <a:ext cx="1975448" cy="388187"/>
                          </a:xfrm>
                          <a:prstGeom prst="roundRect">
                            <a:avLst>
                              <a:gd name="adj" fmla="val 16667"/>
                            </a:avLst>
                          </a:prstGeom>
                          <a:solidFill>
                            <a:srgbClr val="FFFFFF"/>
                          </a:solidFill>
                          <a:ln w="9525">
                            <a:solidFill>
                              <a:srgbClr val="000000"/>
                            </a:solidFill>
                            <a:round/>
                            <a:headEnd/>
                            <a:tailEnd/>
                          </a:ln>
                        </wps:spPr>
                        <wps:txbx>
                          <w:txbxContent>
                            <w:p w14:paraId="73BB7408" w14:textId="77777777" w:rsidR="00DA599E" w:rsidRPr="00BE6C1C" w:rsidRDefault="00DA599E" w:rsidP="006F40C2">
                              <w:pPr>
                                <w:jc w:val="center"/>
                                <w:rPr>
                                  <w:sz w:val="26"/>
                                  <w:szCs w:val="26"/>
                                </w:rPr>
                              </w:pPr>
                              <w:r w:rsidRPr="00BE6C1C">
                                <w:rPr>
                                  <w:sz w:val="26"/>
                                  <w:szCs w:val="26"/>
                                </w:rPr>
                                <w:t>Bụi và khí thải phát sinh</w:t>
                              </w:r>
                            </w:p>
                          </w:txbxContent>
                        </wps:txbx>
                        <wps:bodyPr rot="0" vert="horz" wrap="square" lIns="91440" tIns="45720" rIns="91440" bIns="45720" anchor="t" anchorCtr="0" upright="1">
                          <a:noAutofit/>
                        </wps:bodyPr>
                      </wps:wsp>
                      <wps:wsp>
                        <wps:cNvPr id="464" name="AutoShape 47"/>
                        <wps:cNvSpPr>
                          <a:spLocks noChangeArrowheads="1"/>
                        </wps:cNvSpPr>
                        <wps:spPr bwMode="auto">
                          <a:xfrm>
                            <a:off x="1731165" y="683923"/>
                            <a:ext cx="1739900" cy="365705"/>
                          </a:xfrm>
                          <a:prstGeom prst="roundRect">
                            <a:avLst>
                              <a:gd name="adj" fmla="val 16667"/>
                            </a:avLst>
                          </a:prstGeom>
                          <a:solidFill>
                            <a:srgbClr val="FFFFFF"/>
                          </a:solidFill>
                          <a:ln w="9525">
                            <a:solidFill>
                              <a:srgbClr val="000000"/>
                            </a:solidFill>
                            <a:round/>
                            <a:headEnd/>
                            <a:tailEnd/>
                          </a:ln>
                        </wps:spPr>
                        <wps:txbx>
                          <w:txbxContent>
                            <w:p w14:paraId="795F5B27" w14:textId="77777777" w:rsidR="00DA599E" w:rsidRPr="00BE6C1C" w:rsidRDefault="00DA599E" w:rsidP="006F40C2">
                              <w:pPr>
                                <w:jc w:val="center"/>
                                <w:rPr>
                                  <w:sz w:val="26"/>
                                  <w:szCs w:val="26"/>
                                </w:rPr>
                              </w:pPr>
                              <w:r w:rsidRPr="00BE6C1C">
                                <w:rPr>
                                  <w:sz w:val="26"/>
                                  <w:szCs w:val="26"/>
                                </w:rPr>
                                <w:t>Cyclon ướt</w:t>
                              </w:r>
                            </w:p>
                            <w:p w14:paraId="5A38D7EF" w14:textId="77777777" w:rsidR="00DA599E" w:rsidRPr="009E1C8F" w:rsidRDefault="00DA599E" w:rsidP="006F40C2"/>
                          </w:txbxContent>
                        </wps:txbx>
                        <wps:bodyPr rot="0" vert="horz" wrap="square" lIns="91440" tIns="45720" rIns="91440" bIns="45720" anchor="t" anchorCtr="0" upright="1">
                          <a:noAutofit/>
                        </wps:bodyPr>
                      </wps:wsp>
                      <wps:wsp>
                        <wps:cNvPr id="465" name="AutoShape 50"/>
                        <wps:cNvCnPr>
                          <a:cxnSpLocks noChangeShapeType="1"/>
                        </wps:cNvCnPr>
                        <wps:spPr bwMode="auto">
                          <a:xfrm>
                            <a:off x="2570928" y="445163"/>
                            <a:ext cx="635" cy="2387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7" name="AutoShape 57"/>
                        <wps:cNvCnPr>
                          <a:cxnSpLocks noChangeShapeType="1"/>
                        </wps:cNvCnPr>
                        <wps:spPr bwMode="auto">
                          <a:xfrm>
                            <a:off x="2560801" y="1040931"/>
                            <a:ext cx="0" cy="24445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1" name="AutoShape 47"/>
                        <wps:cNvSpPr>
                          <a:spLocks noChangeArrowheads="1"/>
                        </wps:cNvSpPr>
                        <wps:spPr bwMode="auto">
                          <a:xfrm>
                            <a:off x="1739421" y="1285388"/>
                            <a:ext cx="1739900" cy="365125"/>
                          </a:xfrm>
                          <a:prstGeom prst="roundRect">
                            <a:avLst>
                              <a:gd name="adj" fmla="val 16667"/>
                            </a:avLst>
                          </a:prstGeom>
                          <a:solidFill>
                            <a:srgbClr val="FFFFFF"/>
                          </a:solidFill>
                          <a:ln w="9525">
                            <a:solidFill>
                              <a:srgbClr val="000000"/>
                            </a:solidFill>
                            <a:round/>
                            <a:headEnd/>
                            <a:tailEnd/>
                          </a:ln>
                        </wps:spPr>
                        <wps:txbx>
                          <w:txbxContent>
                            <w:p w14:paraId="51C0D3E6" w14:textId="77777777" w:rsidR="00DA599E" w:rsidRPr="00E555CC" w:rsidRDefault="00DA599E" w:rsidP="006F40C2">
                              <w:pPr>
                                <w:pStyle w:val="NormalWeb"/>
                                <w:ind w:left="1212" w:hanging="360"/>
                                <w:rPr>
                                  <w:b w:val="0"/>
                                  <w:i w:val="0"/>
                                </w:rPr>
                              </w:pPr>
                              <w:r w:rsidRPr="00E555CC">
                                <w:rPr>
                                  <w:b w:val="0"/>
                                  <w:i w:val="0"/>
                                </w:rPr>
                                <w:t>Quạt hút</w:t>
                              </w:r>
                            </w:p>
                            <w:p w14:paraId="6D8E03DB" w14:textId="77777777" w:rsidR="00DA599E" w:rsidRDefault="00DA599E" w:rsidP="006F40C2">
                              <w:pPr>
                                <w:pStyle w:val="NormalWeb"/>
                                <w:ind w:left="2204" w:firstLine="288"/>
                              </w:pPr>
                              <w:r>
                                <w:t> </w:t>
                              </w:r>
                            </w:p>
                          </w:txbxContent>
                        </wps:txbx>
                        <wps:bodyPr rot="0" vert="horz" wrap="square" lIns="91440" tIns="45720" rIns="91440" bIns="45720" anchor="t" anchorCtr="0" upright="1">
                          <a:noAutofit/>
                        </wps:bodyPr>
                      </wps:wsp>
                      <wps:wsp>
                        <wps:cNvPr id="472" name="AutoShape 57"/>
                        <wps:cNvCnPr>
                          <a:cxnSpLocks noChangeShapeType="1"/>
                        </wps:cNvCnPr>
                        <wps:spPr bwMode="auto">
                          <a:xfrm>
                            <a:off x="2571563" y="1650513"/>
                            <a:ext cx="0" cy="2438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53" name="AutoShape 47"/>
                        <wps:cNvSpPr>
                          <a:spLocks noChangeArrowheads="1"/>
                        </wps:cNvSpPr>
                        <wps:spPr bwMode="auto">
                          <a:xfrm>
                            <a:off x="1731165" y="1894353"/>
                            <a:ext cx="1739900" cy="365125"/>
                          </a:xfrm>
                          <a:prstGeom prst="roundRect">
                            <a:avLst>
                              <a:gd name="adj" fmla="val 16667"/>
                            </a:avLst>
                          </a:prstGeom>
                          <a:solidFill>
                            <a:srgbClr val="FFFFFF"/>
                          </a:solidFill>
                          <a:ln w="9525">
                            <a:solidFill>
                              <a:srgbClr val="000000"/>
                            </a:solidFill>
                            <a:round/>
                            <a:headEnd/>
                            <a:tailEnd/>
                          </a:ln>
                        </wps:spPr>
                        <wps:txbx>
                          <w:txbxContent>
                            <w:p w14:paraId="7C36D893" w14:textId="77777777" w:rsidR="00DA599E" w:rsidRPr="00E555CC" w:rsidRDefault="00DA599E" w:rsidP="006F40C2">
                              <w:pPr>
                                <w:pStyle w:val="NormalWeb"/>
                                <w:ind w:left="284" w:hanging="360"/>
                                <w:jc w:val="center"/>
                                <w:rPr>
                                  <w:b w:val="0"/>
                                  <w:i w:val="0"/>
                                </w:rPr>
                              </w:pPr>
                              <w:r>
                                <w:rPr>
                                  <w:b w:val="0"/>
                                  <w:i w:val="0"/>
                                </w:rPr>
                                <w:t>Tháp hấp thụ</w:t>
                              </w:r>
                            </w:p>
                            <w:p w14:paraId="5F1F6E85" w14:textId="77777777" w:rsidR="00DA599E" w:rsidRDefault="00DA599E" w:rsidP="006F40C2">
                              <w:pPr>
                                <w:pStyle w:val="NormalWeb"/>
                                <w:ind w:left="2204" w:firstLine="288"/>
                              </w:pPr>
                              <w:r>
                                <w:t> </w:t>
                              </w:r>
                            </w:p>
                          </w:txbxContent>
                        </wps:txbx>
                        <wps:bodyPr rot="0" vert="horz" wrap="square" lIns="91440" tIns="45720" rIns="91440" bIns="45720" anchor="t" anchorCtr="0" upright="1">
                          <a:noAutofit/>
                        </wps:bodyPr>
                      </wps:wsp>
                      <wps:wsp>
                        <wps:cNvPr id="854" name="AutoShape 57"/>
                        <wps:cNvCnPr>
                          <a:cxnSpLocks noChangeShapeType="1"/>
                        </wps:cNvCnPr>
                        <wps:spPr bwMode="auto">
                          <a:xfrm>
                            <a:off x="3479321" y="2090066"/>
                            <a:ext cx="911926"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855" name="AutoShape 47"/>
                        <wps:cNvSpPr>
                          <a:spLocks noChangeArrowheads="1"/>
                        </wps:cNvSpPr>
                        <wps:spPr bwMode="auto">
                          <a:xfrm>
                            <a:off x="2580603" y="2328529"/>
                            <a:ext cx="765544" cy="365125"/>
                          </a:xfrm>
                          <a:prstGeom prst="roundRect">
                            <a:avLst>
                              <a:gd name="adj" fmla="val 16667"/>
                            </a:avLst>
                          </a:prstGeom>
                          <a:solidFill>
                            <a:srgbClr val="FFFFFF"/>
                          </a:solidFill>
                          <a:ln w="9525">
                            <a:noFill/>
                            <a:round/>
                            <a:headEnd/>
                            <a:tailEnd/>
                          </a:ln>
                        </wps:spPr>
                        <wps:txbx>
                          <w:txbxContent>
                            <w:p w14:paraId="53DFCC8A" w14:textId="77777777" w:rsidR="00DA599E" w:rsidRPr="00E555CC" w:rsidRDefault="00DA599E" w:rsidP="006F40C2">
                              <w:pPr>
                                <w:pStyle w:val="NormalWeb"/>
                                <w:rPr>
                                  <w:b w:val="0"/>
                                  <w:i w:val="0"/>
                                </w:rPr>
                              </w:pPr>
                              <w:r>
                                <w:rPr>
                                  <w:b w:val="0"/>
                                  <w:i w:val="0"/>
                                </w:rPr>
                                <w:t>Khí thải</w:t>
                              </w:r>
                            </w:p>
                            <w:p w14:paraId="4BB6BD5F" w14:textId="77777777" w:rsidR="00DA599E" w:rsidRDefault="00DA599E" w:rsidP="006F40C2">
                              <w:pPr>
                                <w:pStyle w:val="NormalWeb"/>
                                <w:ind w:left="2204" w:firstLine="288"/>
                              </w:pPr>
                              <w:r>
                                <w:t> </w:t>
                              </w:r>
                            </w:p>
                          </w:txbxContent>
                        </wps:txbx>
                        <wps:bodyPr rot="0" vert="horz" wrap="square" lIns="91440" tIns="45720" rIns="91440" bIns="45720" anchor="t" anchorCtr="0" upright="1">
                          <a:noAutofit/>
                        </wps:bodyPr>
                      </wps:wsp>
                      <wps:wsp>
                        <wps:cNvPr id="860" name="AutoShape 47"/>
                        <wps:cNvSpPr>
                          <a:spLocks noChangeArrowheads="1"/>
                        </wps:cNvSpPr>
                        <wps:spPr bwMode="auto">
                          <a:xfrm>
                            <a:off x="1678482" y="3644842"/>
                            <a:ext cx="2062715" cy="586915"/>
                          </a:xfrm>
                          <a:prstGeom prst="roundRect">
                            <a:avLst>
                              <a:gd name="adj" fmla="val 16667"/>
                            </a:avLst>
                          </a:prstGeom>
                          <a:solidFill>
                            <a:srgbClr val="FFFFFF"/>
                          </a:solidFill>
                          <a:ln w="9525">
                            <a:solidFill>
                              <a:srgbClr val="000000"/>
                            </a:solidFill>
                            <a:round/>
                            <a:headEnd/>
                            <a:tailEnd/>
                          </a:ln>
                        </wps:spPr>
                        <wps:txbx>
                          <w:txbxContent>
                            <w:p w14:paraId="3C8BCD4A" w14:textId="77777777" w:rsidR="00DA599E" w:rsidRPr="00BE6C1C" w:rsidRDefault="00DA599E" w:rsidP="006F40C2">
                              <w:pPr>
                                <w:pStyle w:val="NormalWeb"/>
                                <w:spacing w:line="312" w:lineRule="auto"/>
                                <w:jc w:val="center"/>
                                <w:rPr>
                                  <w:b w:val="0"/>
                                  <w:i w:val="0"/>
                                </w:rPr>
                              </w:pPr>
                              <w:r w:rsidRPr="00BE6C1C">
                                <w:rPr>
                                  <w:b w:val="0"/>
                                  <w:i w:val="0"/>
                                </w:rPr>
                                <w:t>Khí thải đầu ra đạt </w:t>
                              </w:r>
                              <w:r w:rsidRPr="00BE6C1C">
                                <w:rPr>
                                  <w:b w:val="0"/>
                                  <w:bCs/>
                                  <w:i w:val="0"/>
                                  <w:iCs/>
                                </w:rPr>
                                <w:t>QCVN 19:2009/BTNMT Cột B</w:t>
                              </w:r>
                            </w:p>
                          </w:txbxContent>
                        </wps:txbx>
                        <wps:bodyPr rot="0" vert="horz" wrap="square" lIns="91440" tIns="45720" rIns="91440" bIns="45720" anchor="t" anchorCtr="0" upright="1">
                          <a:noAutofit/>
                        </wps:bodyPr>
                      </wps:wsp>
                      <wps:wsp>
                        <wps:cNvPr id="477" name="Straight Arrow Connector 477"/>
                        <wps:cNvCnPr/>
                        <wps:spPr>
                          <a:xfrm>
                            <a:off x="1359025" y="2111331"/>
                            <a:ext cx="37214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862" name="AutoShape 47"/>
                        <wps:cNvSpPr>
                          <a:spLocks noChangeArrowheads="1"/>
                        </wps:cNvSpPr>
                        <wps:spPr bwMode="auto">
                          <a:xfrm>
                            <a:off x="178811" y="1789784"/>
                            <a:ext cx="1180214" cy="613174"/>
                          </a:xfrm>
                          <a:prstGeom prst="roundRect">
                            <a:avLst>
                              <a:gd name="adj" fmla="val 16667"/>
                            </a:avLst>
                          </a:prstGeom>
                          <a:solidFill>
                            <a:srgbClr val="FFFFFF"/>
                          </a:solidFill>
                          <a:ln w="9525">
                            <a:solidFill>
                              <a:srgbClr val="000000"/>
                            </a:solidFill>
                            <a:round/>
                            <a:headEnd/>
                            <a:tailEnd/>
                          </a:ln>
                        </wps:spPr>
                        <wps:txbx>
                          <w:txbxContent>
                            <w:p w14:paraId="5A4F5950" w14:textId="77777777" w:rsidR="00DA599E" w:rsidRPr="0086152F" w:rsidRDefault="00DA599E" w:rsidP="0086152F">
                              <w:pPr>
                                <w:pStyle w:val="NormalWeb"/>
                                <w:spacing w:line="312" w:lineRule="auto"/>
                                <w:ind w:left="283" w:hanging="141"/>
                                <w:jc w:val="left"/>
                                <w:rPr>
                                  <w:b w:val="0"/>
                                  <w:i w:val="0"/>
                                </w:rPr>
                              </w:pPr>
                              <w:r w:rsidRPr="0086152F">
                                <w:rPr>
                                  <w:b w:val="0"/>
                                  <w:i w:val="0"/>
                                </w:rPr>
                                <w:t>Dung dịch Ca(OH)</w:t>
                              </w:r>
                              <w:r w:rsidRPr="0086152F">
                                <w:rPr>
                                  <w:b w:val="0"/>
                                  <w:i w:val="0"/>
                                  <w:vertAlign w:val="subscript"/>
                                </w:rPr>
                                <w:t>2</w:t>
                              </w:r>
                            </w:p>
                            <w:p w14:paraId="31222C34" w14:textId="77777777" w:rsidR="00DA599E" w:rsidRDefault="00DA599E" w:rsidP="006F40C2">
                              <w:pPr>
                                <w:pStyle w:val="NormalWeb"/>
                                <w:ind w:left="2204" w:firstLine="288"/>
                              </w:pPr>
                              <w:r>
                                <w:t> </w:t>
                              </w:r>
                            </w:p>
                          </w:txbxContent>
                        </wps:txbx>
                        <wps:bodyPr rot="0" vert="horz" wrap="square" lIns="91440" tIns="45720" rIns="91440" bIns="45720" anchor="t" anchorCtr="0" upright="1">
                          <a:noAutofit/>
                        </wps:bodyPr>
                      </wps:wsp>
                      <wps:wsp>
                        <wps:cNvPr id="863" name="AutoShape 57"/>
                        <wps:cNvCnPr>
                          <a:cxnSpLocks noChangeShapeType="1"/>
                        </wps:cNvCnPr>
                        <wps:spPr bwMode="auto">
                          <a:xfrm>
                            <a:off x="2560801" y="2276076"/>
                            <a:ext cx="0" cy="50894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64" name="AutoShape 47"/>
                        <wps:cNvSpPr>
                          <a:spLocks noChangeArrowheads="1"/>
                        </wps:cNvSpPr>
                        <wps:spPr bwMode="auto">
                          <a:xfrm>
                            <a:off x="1833651" y="2785022"/>
                            <a:ext cx="1637414" cy="605347"/>
                          </a:xfrm>
                          <a:prstGeom prst="roundRect">
                            <a:avLst>
                              <a:gd name="adj" fmla="val 16667"/>
                            </a:avLst>
                          </a:prstGeom>
                          <a:solidFill>
                            <a:srgbClr val="FFFFFF"/>
                          </a:solidFill>
                          <a:ln w="9525">
                            <a:solidFill>
                              <a:srgbClr val="000000"/>
                            </a:solidFill>
                            <a:round/>
                            <a:headEnd/>
                            <a:tailEnd/>
                          </a:ln>
                        </wps:spPr>
                        <wps:txbx>
                          <w:txbxContent>
                            <w:p w14:paraId="07068E14" w14:textId="556D6A79" w:rsidR="00DA599E" w:rsidRPr="00BE6C1C" w:rsidRDefault="00DA599E" w:rsidP="006F40C2">
                              <w:pPr>
                                <w:pStyle w:val="NormalWeb"/>
                                <w:spacing w:line="312" w:lineRule="auto"/>
                                <w:ind w:left="283" w:hanging="357"/>
                                <w:jc w:val="center"/>
                                <w:rPr>
                                  <w:b w:val="0"/>
                                  <w:i w:val="0"/>
                                </w:rPr>
                              </w:pPr>
                              <w:r w:rsidRPr="00BE6C1C">
                                <w:rPr>
                                  <w:b w:val="0"/>
                                  <w:i w:val="0"/>
                                </w:rPr>
                                <w:t>Phát tán qua ống thải cao 1</w:t>
                              </w:r>
                              <w:r>
                                <w:rPr>
                                  <w:b w:val="0"/>
                                  <w:i w:val="0"/>
                                </w:rPr>
                                <w:t>2</w:t>
                              </w:r>
                              <w:r w:rsidRPr="00BE6C1C">
                                <w:rPr>
                                  <w:b w:val="0"/>
                                  <w:i w:val="0"/>
                                </w:rPr>
                                <w:t>m</w:t>
                              </w:r>
                              <w:r w:rsidRPr="00BE6C1C">
                                <w:t> </w:t>
                              </w:r>
                            </w:p>
                          </w:txbxContent>
                        </wps:txbx>
                        <wps:bodyPr rot="0" vert="horz" wrap="square" lIns="91440" tIns="45720" rIns="91440" bIns="45720" anchor="t" anchorCtr="0" upright="1">
                          <a:noAutofit/>
                        </wps:bodyPr>
                      </wps:wsp>
                      <wps:wsp>
                        <wps:cNvPr id="865" name="AutoShape 57"/>
                        <wps:cNvCnPr>
                          <a:cxnSpLocks noChangeShapeType="1"/>
                        </wps:cNvCnPr>
                        <wps:spPr bwMode="auto">
                          <a:xfrm>
                            <a:off x="2580603" y="3390369"/>
                            <a:ext cx="0" cy="25447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66" name="AutoShape 47"/>
                        <wps:cNvSpPr>
                          <a:spLocks noChangeArrowheads="1"/>
                        </wps:cNvSpPr>
                        <wps:spPr bwMode="auto">
                          <a:xfrm>
                            <a:off x="730240" y="2781182"/>
                            <a:ext cx="1000925" cy="365125"/>
                          </a:xfrm>
                          <a:prstGeom prst="roundRect">
                            <a:avLst>
                              <a:gd name="adj" fmla="val 16667"/>
                            </a:avLst>
                          </a:prstGeom>
                          <a:solidFill>
                            <a:srgbClr val="FFFFFF"/>
                          </a:solidFill>
                          <a:ln w="9525">
                            <a:noFill/>
                            <a:round/>
                            <a:headEnd/>
                            <a:tailEnd/>
                          </a:ln>
                        </wps:spPr>
                        <wps:txbx>
                          <w:txbxContent>
                            <w:p w14:paraId="218537CF" w14:textId="77777777" w:rsidR="00DA599E" w:rsidRPr="00E555CC" w:rsidRDefault="00DA599E" w:rsidP="006F40C2">
                              <w:pPr>
                                <w:pStyle w:val="NormalWeb"/>
                                <w:rPr>
                                  <w:b w:val="0"/>
                                  <w:i w:val="0"/>
                                </w:rPr>
                              </w:pPr>
                              <w:r>
                                <w:rPr>
                                  <w:b w:val="0"/>
                                  <w:i w:val="0"/>
                                </w:rPr>
                                <w:t>Tuần hoàn</w:t>
                              </w:r>
                            </w:p>
                            <w:p w14:paraId="0EBACFED" w14:textId="77777777" w:rsidR="00DA599E" w:rsidRDefault="00DA599E" w:rsidP="006F40C2">
                              <w:pPr>
                                <w:pStyle w:val="NormalWeb"/>
                                <w:ind w:left="2204" w:firstLine="288"/>
                              </w:pPr>
                              <w:r>
                                <w:t> </w:t>
                              </w:r>
                            </w:p>
                          </w:txbxContent>
                        </wps:txbx>
                        <wps:bodyPr rot="0" vert="horz" wrap="square" lIns="91440" tIns="45720" rIns="91440" bIns="45720" anchor="t" anchorCtr="0" upright="1">
                          <a:noAutofit/>
                        </wps:bodyPr>
                      </wps:wsp>
                      <wps:wsp>
                        <wps:cNvPr id="867" name="AutoShape 47"/>
                        <wps:cNvSpPr>
                          <a:spLocks noChangeArrowheads="1"/>
                        </wps:cNvSpPr>
                        <wps:spPr bwMode="auto">
                          <a:xfrm>
                            <a:off x="4391247" y="1874658"/>
                            <a:ext cx="888419" cy="384820"/>
                          </a:xfrm>
                          <a:prstGeom prst="roundRect">
                            <a:avLst>
                              <a:gd name="adj" fmla="val 16667"/>
                            </a:avLst>
                          </a:prstGeom>
                          <a:solidFill>
                            <a:srgbClr val="FFFFFF"/>
                          </a:solidFill>
                          <a:ln w="9525">
                            <a:solidFill>
                              <a:srgbClr val="000000"/>
                            </a:solidFill>
                            <a:round/>
                            <a:headEnd/>
                            <a:tailEnd/>
                          </a:ln>
                        </wps:spPr>
                        <wps:txbx>
                          <w:txbxContent>
                            <w:p w14:paraId="2FC774C4" w14:textId="77777777" w:rsidR="00DA599E" w:rsidRPr="0086152F" w:rsidRDefault="00DA599E" w:rsidP="006F40C2">
                              <w:pPr>
                                <w:pStyle w:val="NormalWeb"/>
                                <w:spacing w:line="312" w:lineRule="auto"/>
                                <w:ind w:left="283" w:hanging="357"/>
                                <w:jc w:val="center"/>
                                <w:rPr>
                                  <w:b w:val="0"/>
                                  <w:i w:val="0"/>
                                </w:rPr>
                              </w:pPr>
                              <w:r w:rsidRPr="0086152F">
                                <w:rPr>
                                  <w:b w:val="0"/>
                                  <w:i w:val="0"/>
                                </w:rPr>
                                <w:t>HTXLNT</w:t>
                              </w:r>
                              <w:r w:rsidRPr="0086152F">
                                <w:t> </w:t>
                              </w:r>
                            </w:p>
                          </w:txbxContent>
                        </wps:txbx>
                        <wps:bodyPr rot="0" vert="horz" wrap="square" lIns="91440" tIns="45720" rIns="91440" bIns="45720" anchor="t" anchorCtr="0" upright="1">
                          <a:noAutofit/>
                        </wps:bodyPr>
                      </wps:wsp>
                      <wps:wsp>
                        <wps:cNvPr id="478" name="Straight Connector 478"/>
                        <wps:cNvCnPr/>
                        <wps:spPr>
                          <a:xfrm>
                            <a:off x="2222205" y="2276076"/>
                            <a:ext cx="0" cy="406946"/>
                          </a:xfrm>
                          <a:prstGeom prst="line">
                            <a:avLst/>
                          </a:prstGeom>
                        </wps:spPr>
                        <wps:style>
                          <a:lnRef idx="1">
                            <a:schemeClr val="dk1"/>
                          </a:lnRef>
                          <a:fillRef idx="0">
                            <a:schemeClr val="dk1"/>
                          </a:fillRef>
                          <a:effectRef idx="0">
                            <a:schemeClr val="dk1"/>
                          </a:effectRef>
                          <a:fontRef idx="minor">
                            <a:schemeClr val="tx1"/>
                          </a:fontRef>
                        </wps:style>
                        <wps:bodyPr/>
                      </wps:wsp>
                      <wps:wsp>
                        <wps:cNvPr id="869" name="Straight Arrow Connector 869"/>
                        <wps:cNvCnPr/>
                        <wps:spPr>
                          <a:xfrm flipV="1">
                            <a:off x="925033" y="2402958"/>
                            <a:ext cx="0" cy="280064"/>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870" name="Straight Connector 870"/>
                        <wps:cNvCnPr/>
                        <wps:spPr>
                          <a:xfrm flipH="1">
                            <a:off x="925033" y="2683022"/>
                            <a:ext cx="1297172" cy="0"/>
                          </a:xfrm>
                          <a:prstGeom prst="line">
                            <a:avLst/>
                          </a:prstGeom>
                        </wps:spPr>
                        <wps:style>
                          <a:lnRef idx="1">
                            <a:schemeClr val="dk1"/>
                          </a:lnRef>
                          <a:fillRef idx="0">
                            <a:schemeClr val="dk1"/>
                          </a:fillRef>
                          <a:effectRef idx="0">
                            <a:schemeClr val="dk1"/>
                          </a:effectRef>
                          <a:fontRef idx="minor">
                            <a:schemeClr val="tx1"/>
                          </a:fontRef>
                        </wps:style>
                        <wps:bodyPr/>
                      </wps:wsp>
                      <wps:wsp>
                        <wps:cNvPr id="871" name="AutoShape 47"/>
                        <wps:cNvSpPr>
                          <a:spLocks noChangeArrowheads="1"/>
                        </wps:cNvSpPr>
                        <wps:spPr bwMode="auto">
                          <a:xfrm>
                            <a:off x="3479320" y="1650513"/>
                            <a:ext cx="911927" cy="365125"/>
                          </a:xfrm>
                          <a:prstGeom prst="roundRect">
                            <a:avLst>
                              <a:gd name="adj" fmla="val 16667"/>
                            </a:avLst>
                          </a:prstGeom>
                          <a:solidFill>
                            <a:srgbClr val="FFFFFF"/>
                          </a:solidFill>
                          <a:ln w="9525">
                            <a:noFill/>
                            <a:round/>
                            <a:headEnd/>
                            <a:tailEnd/>
                          </a:ln>
                        </wps:spPr>
                        <wps:txbx>
                          <w:txbxContent>
                            <w:p w14:paraId="11D7497D" w14:textId="77777777" w:rsidR="00DA599E" w:rsidRPr="00E555CC" w:rsidRDefault="00DA599E" w:rsidP="006F40C2">
                              <w:pPr>
                                <w:pStyle w:val="NormalWeb"/>
                                <w:rPr>
                                  <w:b w:val="0"/>
                                  <w:i w:val="0"/>
                                </w:rPr>
                              </w:pPr>
                              <w:r>
                                <w:rPr>
                                  <w:b w:val="0"/>
                                  <w:i w:val="0"/>
                                </w:rPr>
                                <w:t>Nước thải</w:t>
                              </w:r>
                            </w:p>
                            <w:p w14:paraId="0B2B026D" w14:textId="77777777" w:rsidR="00DA599E" w:rsidRDefault="00DA599E" w:rsidP="006F40C2">
                              <w:pPr>
                                <w:pStyle w:val="NormalWeb"/>
                                <w:ind w:left="2204" w:firstLine="288"/>
                              </w:pPr>
                              <w:r>
                                <w:t> </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4331C622" id="Canvas 473" o:spid="_x0000_s1569" editas="canvas" style="position:absolute;left:0;text-align:left;margin-left:2.85pt;margin-top:2.75pt;width:483.05pt;height:342.4pt;z-index:251667968;mso-position-horizontal-relative:text;mso-position-vertical-relative:text" coordsize="61347,43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">
                <v:shape id="_x0000_s1570" type="#_x0000_t75" style="position:absolute;width:61347;height:43484;visibility:visible;mso-wrap-style:square">
                  <v:fill o:detectmouseclick="t"/>
                  <v:path o:connecttype="none"/>
                </v:shape>
                <v:roundrect id="AutoShape 45" o:spid="_x0000_s1571" style="position:absolute;left:16217;top:569;width:19755;height:388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">
                  <v:textbox>
                    <w:txbxContent>
                      <w:p w14:paraId="73BB7408" w14:textId="77777777" w:rsidR="00DA599E" w:rsidRPr="00BE6C1C" w:rsidRDefault="00DA599E" w:rsidP="006F40C2">
                        <w:pPr>
                          <w:jc w:val="center"/>
                          <w:rPr>
                            <w:sz w:val="26"/>
                            <w:szCs w:val="26"/>
                          </w:rPr>
                        </w:pPr>
                        <w:r w:rsidRPr="00BE6C1C">
                          <w:rPr>
                            <w:sz w:val="26"/>
                            <w:szCs w:val="26"/>
                          </w:rPr>
                          <w:t>Bụi và khí thải phát sinh</w:t>
                        </w:r>
                      </w:p>
                    </w:txbxContent>
                  </v:textbox>
                </v:roundrect>
                <v:roundrect id="AutoShape 47" o:spid="_x0000_s1572" style="position:absolute;left:17311;top:6839;width:17399;height:365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">
                  <v:textbox>
                    <w:txbxContent>
                      <w:p w14:paraId="795F5B27" w14:textId="77777777" w:rsidR="00DA599E" w:rsidRPr="00BE6C1C" w:rsidRDefault="00DA599E" w:rsidP="006F40C2">
                        <w:pPr>
                          <w:jc w:val="center"/>
                          <w:rPr>
                            <w:sz w:val="26"/>
                            <w:szCs w:val="26"/>
                          </w:rPr>
                        </w:pPr>
                        <w:r w:rsidRPr="00BE6C1C">
                          <w:rPr>
                            <w:sz w:val="26"/>
                            <w:szCs w:val="26"/>
                          </w:rPr>
                          <w:t>Cyclon ướt</w:t>
                        </w:r>
                      </w:p>
                      <w:p w14:paraId="5A38D7EF" w14:textId="77777777" w:rsidR="00DA599E" w:rsidRPr="009E1C8F" w:rsidRDefault="00DA599E" w:rsidP="006F40C2"/>
                    </w:txbxContent>
                  </v:textbox>
                </v:roundrect>
                <v:shape id="AutoShape 50" o:spid="_x0000_s1573" type="#_x0000_t32" style="position:absolute;left:25709;top:4451;width:6;height:23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">
                  <v:stroke endarrow="block"/>
                </v:shape>
                <v:shape id="AutoShape 57" o:spid="_x0000_s1574" type="#_x0000_t32" style="position:absolute;left:25608;top:10409;width:0;height:24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">
                  <v:stroke endarrow="block"/>
                </v:shape>
                <v:roundrect id="AutoShape 47" o:spid="_x0000_s1575" style="position:absolute;left:17394;top:12853;width:17399;height:365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">
                  <v:textbox>
                    <w:txbxContent>
                      <w:p w14:paraId="51C0D3E6" w14:textId="77777777" w:rsidR="00DA599E" w:rsidRPr="00E555CC" w:rsidRDefault="00DA599E" w:rsidP="006F40C2">
                        <w:pPr>
                          <w:pStyle w:val="NormalWeb"/>
                          <w:ind w:left="1212" w:hanging="360"/>
                          <w:rPr>
                            <w:b w:val="0"/>
                            <w:i w:val="0"/>
                          </w:rPr>
                        </w:pPr>
                        <w:r w:rsidRPr="00E555CC">
                          <w:rPr>
                            <w:b w:val="0"/>
                            <w:i w:val="0"/>
                          </w:rPr>
                          <w:t>Quạt hút</w:t>
                        </w:r>
                      </w:p>
                      <w:p w14:paraId="6D8E03DB" w14:textId="77777777" w:rsidR="00DA599E" w:rsidRDefault="00DA599E" w:rsidP="006F40C2">
                        <w:pPr>
                          <w:pStyle w:val="NormalWeb"/>
                          <w:ind w:left="2204" w:firstLine="288"/>
                        </w:pPr>
                        <w:r>
                          <w:t> </w:t>
                        </w:r>
                      </w:p>
                    </w:txbxContent>
                  </v:textbox>
                </v:roundrect>
                <v:shape id="AutoShape 57" o:spid="_x0000_s1576" type="#_x0000_t32" style="position:absolute;left:25715;top:16505;width:0;height:24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">
                  <v:stroke endarrow="block"/>
                </v:shape>
                <v:roundrect id="AutoShape 47" o:spid="_x0000_s1577" style="position:absolute;left:17311;top:18943;width:17399;height:36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">
                  <v:textbox>
                    <w:txbxContent>
                      <w:p w14:paraId="7C36D893" w14:textId="77777777" w:rsidR="00DA599E" w:rsidRPr="00E555CC" w:rsidRDefault="00DA599E" w:rsidP="006F40C2">
                        <w:pPr>
                          <w:pStyle w:val="NormalWeb"/>
                          <w:ind w:left="284" w:hanging="360"/>
                          <w:jc w:val="center"/>
                          <w:rPr>
                            <w:b w:val="0"/>
                            <w:i w:val="0"/>
                          </w:rPr>
                        </w:pPr>
                        <w:r>
                          <w:rPr>
                            <w:b w:val="0"/>
                            <w:i w:val="0"/>
                          </w:rPr>
                          <w:t>Tháp hấp thụ</w:t>
                        </w:r>
                      </w:p>
                      <w:p w14:paraId="5F1F6E85" w14:textId="77777777" w:rsidR="00DA599E" w:rsidRDefault="00DA599E" w:rsidP="006F40C2">
                        <w:pPr>
                          <w:pStyle w:val="NormalWeb"/>
                          <w:ind w:left="2204" w:firstLine="288"/>
                        </w:pPr>
                        <w:r>
                          <w:t> </w:t>
                        </w:r>
                      </w:p>
                    </w:txbxContent>
                  </v:textbox>
                </v:roundrect>
                <v:shape id="AutoShape 57" o:spid="_x0000_s1578" type="#_x0000_t32" style="position:absolute;left:34793;top:20900;width:911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">
                  <v:stroke dashstyle="dash" endarrow="block"/>
                </v:shape>
                <v:roundrect id="AutoShape 47" o:spid="_x0000_s1579" style="position:absolute;left:25806;top:23285;width:7655;height:36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" stroked="f">
                  <v:textbox>
                    <w:txbxContent>
                      <w:p w14:paraId="53DFCC8A" w14:textId="77777777" w:rsidR="00DA599E" w:rsidRPr="00E555CC" w:rsidRDefault="00DA599E" w:rsidP="006F40C2">
                        <w:pPr>
                          <w:pStyle w:val="NormalWeb"/>
                          <w:rPr>
                            <w:b w:val="0"/>
                            <w:i w:val="0"/>
                          </w:rPr>
                        </w:pPr>
                        <w:r>
                          <w:rPr>
                            <w:b w:val="0"/>
                            <w:i w:val="0"/>
                          </w:rPr>
                          <w:t>Khí thải</w:t>
                        </w:r>
                      </w:p>
                      <w:p w14:paraId="4BB6BD5F" w14:textId="77777777" w:rsidR="00DA599E" w:rsidRDefault="00DA599E" w:rsidP="006F40C2">
                        <w:pPr>
                          <w:pStyle w:val="NormalWeb"/>
                          <w:ind w:left="2204" w:firstLine="288"/>
                        </w:pPr>
                        <w:r>
                          <w:t> </w:t>
                        </w:r>
                      </w:p>
                    </w:txbxContent>
                  </v:textbox>
                </v:roundrect>
                <v:roundrect id="AutoShape 47" o:spid="_x0000_s1580" style="position:absolute;left:16784;top:36448;width:20627;height:586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">
                  <v:textbox>
                    <w:txbxContent>
                      <w:p w14:paraId="3C8BCD4A" w14:textId="77777777" w:rsidR="00DA599E" w:rsidRPr="00BE6C1C" w:rsidRDefault="00DA599E" w:rsidP="006F40C2">
                        <w:pPr>
                          <w:pStyle w:val="NormalWeb"/>
                          <w:spacing w:line="312" w:lineRule="auto"/>
                          <w:jc w:val="center"/>
                          <w:rPr>
                            <w:b w:val="0"/>
                            <w:i w:val="0"/>
                          </w:rPr>
                        </w:pPr>
                        <w:r w:rsidRPr="00BE6C1C">
                          <w:rPr>
                            <w:b w:val="0"/>
                            <w:i w:val="0"/>
                          </w:rPr>
                          <w:t>Khí thải đầu ra đạt </w:t>
                        </w:r>
                        <w:r w:rsidRPr="00BE6C1C">
                          <w:rPr>
                            <w:b w:val="0"/>
                            <w:bCs/>
                            <w:i w:val="0"/>
                            <w:iCs/>
                          </w:rPr>
                          <w:t>QCVN 19:2009/BTNMT Cột B</w:t>
                        </w:r>
                      </w:p>
                    </w:txbxContent>
                  </v:textbox>
                </v:roundrect>
                <v:shape id="Straight Arrow Connector 477" o:spid="_x0000_s1581" type="#_x0000_t32" style="position:absolute;left:13590;top:21113;width:372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" strokecolor="black [3040]">
                  <v:stroke endarrow="open"/>
                </v:shape>
                <v:roundrect id="AutoShape 47" o:spid="_x0000_s1582" style="position:absolute;left:1788;top:17897;width:11802;height:613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">
                  <v:textbox>
                    <w:txbxContent>
                      <w:p w14:paraId="5A4F5950" w14:textId="77777777" w:rsidR="00DA599E" w:rsidRPr="0086152F" w:rsidRDefault="00DA599E" w:rsidP="0086152F">
                        <w:pPr>
                          <w:pStyle w:val="NormalWeb"/>
                          <w:spacing w:line="312" w:lineRule="auto"/>
                          <w:ind w:left="283" w:hanging="141"/>
                          <w:jc w:val="left"/>
                          <w:rPr>
                            <w:b w:val="0"/>
                            <w:i w:val="0"/>
                          </w:rPr>
                        </w:pPr>
                        <w:r w:rsidRPr="0086152F">
                          <w:rPr>
                            <w:b w:val="0"/>
                            <w:i w:val="0"/>
                          </w:rPr>
                          <w:t>Dung dịch Ca(OH)</w:t>
                        </w:r>
                        <w:r w:rsidRPr="0086152F">
                          <w:rPr>
                            <w:b w:val="0"/>
                            <w:i w:val="0"/>
                            <w:vertAlign w:val="subscript"/>
                          </w:rPr>
                          <w:t>2</w:t>
                        </w:r>
                      </w:p>
                      <w:p w14:paraId="31222C34" w14:textId="77777777" w:rsidR="00DA599E" w:rsidRDefault="00DA599E" w:rsidP="006F40C2">
                        <w:pPr>
                          <w:pStyle w:val="NormalWeb"/>
                          <w:ind w:left="2204" w:firstLine="288"/>
                        </w:pPr>
                        <w:r>
                          <w:t> </w:t>
                        </w:r>
                      </w:p>
                    </w:txbxContent>
                  </v:textbox>
                </v:roundrect>
                <v:shape id="AutoShape 57" o:spid="_x0000_s1583" type="#_x0000_t32" style="position:absolute;left:25608;top:22760;width:0;height:50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">
                  <v:stroke endarrow="block"/>
                </v:shape>
                <v:roundrect id="AutoShape 47" o:spid="_x0000_s1584" style="position:absolute;left:18336;top:27850;width:16374;height:605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">
                  <v:textbox>
                    <w:txbxContent>
                      <w:p w14:paraId="07068E14" w14:textId="556D6A79" w:rsidR="00DA599E" w:rsidRPr="00BE6C1C" w:rsidRDefault="00DA599E" w:rsidP="006F40C2">
                        <w:pPr>
                          <w:pStyle w:val="NormalWeb"/>
                          <w:spacing w:line="312" w:lineRule="auto"/>
                          <w:ind w:left="283" w:hanging="357"/>
                          <w:jc w:val="center"/>
                          <w:rPr>
                            <w:b w:val="0"/>
                            <w:i w:val="0"/>
                          </w:rPr>
                        </w:pPr>
                        <w:r w:rsidRPr="00BE6C1C">
                          <w:rPr>
                            <w:b w:val="0"/>
                            <w:i w:val="0"/>
                          </w:rPr>
                          <w:t>Phát tán qua ống thải cao 1</w:t>
                        </w:r>
                        <w:r>
                          <w:rPr>
                            <w:b w:val="0"/>
                            <w:i w:val="0"/>
                          </w:rPr>
                          <w:t>2</w:t>
                        </w:r>
                        <w:r w:rsidRPr="00BE6C1C">
                          <w:rPr>
                            <w:b w:val="0"/>
                            <w:i w:val="0"/>
                          </w:rPr>
                          <w:t>m</w:t>
                        </w:r>
                        <w:r w:rsidRPr="00BE6C1C">
                          <w:t> </w:t>
                        </w:r>
                      </w:p>
                    </w:txbxContent>
                  </v:textbox>
                </v:roundrect>
                <v:shape id="AutoShape 57" o:spid="_x0000_s1585" type="#_x0000_t32" style="position:absolute;left:25806;top:33903;width:0;height:25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">
                  <v:stroke endarrow="block"/>
                </v:shape>
                <v:roundrect id="AutoShape 47" o:spid="_x0000_s1586" style="position:absolute;left:7302;top:27811;width:10009;height:365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" stroked="f">
                  <v:textbox>
                    <w:txbxContent>
                      <w:p w14:paraId="218537CF" w14:textId="77777777" w:rsidR="00DA599E" w:rsidRPr="00E555CC" w:rsidRDefault="00DA599E" w:rsidP="006F40C2">
                        <w:pPr>
                          <w:pStyle w:val="NormalWeb"/>
                          <w:rPr>
                            <w:b w:val="0"/>
                            <w:i w:val="0"/>
                          </w:rPr>
                        </w:pPr>
                        <w:r>
                          <w:rPr>
                            <w:b w:val="0"/>
                            <w:i w:val="0"/>
                          </w:rPr>
                          <w:t>Tuần hoàn</w:t>
                        </w:r>
                      </w:p>
                      <w:p w14:paraId="0EBACFED" w14:textId="77777777" w:rsidR="00DA599E" w:rsidRDefault="00DA599E" w:rsidP="006F40C2">
                        <w:pPr>
                          <w:pStyle w:val="NormalWeb"/>
                          <w:ind w:left="2204" w:firstLine="288"/>
                        </w:pPr>
                        <w:r>
                          <w:t> </w:t>
                        </w:r>
                      </w:p>
                    </w:txbxContent>
                  </v:textbox>
                </v:roundrect>
                <v:roundrect id="AutoShape 47" o:spid="_x0000_s1587" style="position:absolute;left:43912;top:18746;width:8884;height:38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">
                  <v:textbox>
                    <w:txbxContent>
                      <w:p w14:paraId="2FC774C4" w14:textId="77777777" w:rsidR="00DA599E" w:rsidRPr="0086152F" w:rsidRDefault="00DA599E" w:rsidP="006F40C2">
                        <w:pPr>
                          <w:pStyle w:val="NormalWeb"/>
                          <w:spacing w:line="312" w:lineRule="auto"/>
                          <w:ind w:left="283" w:hanging="357"/>
                          <w:jc w:val="center"/>
                          <w:rPr>
                            <w:b w:val="0"/>
                            <w:i w:val="0"/>
                          </w:rPr>
                        </w:pPr>
                        <w:r w:rsidRPr="0086152F">
                          <w:rPr>
                            <w:b w:val="0"/>
                            <w:i w:val="0"/>
                          </w:rPr>
                          <w:t>HTXLNT</w:t>
                        </w:r>
                        <w:r w:rsidRPr="0086152F">
                          <w:t> </w:t>
                        </w:r>
                      </w:p>
                    </w:txbxContent>
                  </v:textbox>
                </v:roundrect>
                <v:line id="Straight Connector 478" o:spid="_x0000_s1588" style="position:absolute;visibility:visible;mso-wrap-style:square" from="22222,22760" to="22222,26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" strokecolor="black [3040]"/>
                <v:shape id="Straight Arrow Connector 869" o:spid="_x0000_s1589" type="#_x0000_t32" style="position:absolute;left:9250;top:24029;width:0;height:280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" strokecolor="black [3040]">
                  <v:stroke endarrow="open"/>
                </v:shape>
                <v:line id="Straight Connector 870" o:spid="_x0000_s1590" style="position:absolute;flip:x;visibility:visible;mso-wrap-style:square" from="9250,26830" to="22222,26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" strokecolor="black [3040]"/>
                <v:roundrect id="AutoShape 47" o:spid="_x0000_s1591" style="position:absolute;left:34793;top:16505;width:9119;height:365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" stroked="f">
                  <v:textbox>
                    <w:txbxContent>
                      <w:p w14:paraId="11D7497D" w14:textId="77777777" w:rsidR="00DA599E" w:rsidRPr="00E555CC" w:rsidRDefault="00DA599E" w:rsidP="006F40C2">
                        <w:pPr>
                          <w:pStyle w:val="NormalWeb"/>
                          <w:rPr>
                            <w:b w:val="0"/>
                            <w:i w:val="0"/>
                          </w:rPr>
                        </w:pPr>
                        <w:r>
                          <w:rPr>
                            <w:b w:val="0"/>
                            <w:i w:val="0"/>
                          </w:rPr>
                          <w:t>Nước thải</w:t>
                        </w:r>
                      </w:p>
                      <w:p w14:paraId="0B2B026D" w14:textId="77777777" w:rsidR="00DA599E" w:rsidRDefault="00DA599E" w:rsidP="006F40C2">
                        <w:pPr>
                          <w:pStyle w:val="NormalWeb"/>
                          <w:ind w:left="2204" w:firstLine="288"/>
                        </w:pPr>
                        <w:r>
                          <w:t> </w:t>
                        </w:r>
                      </w:p>
                    </w:txbxContent>
                  </v:textbox>
                </v:roundrect>
                <w10:wrap type="square"/>
              </v:group>
            </w:pict>
          </mc:Fallback>
        </mc:AlternateContent>
      </w:r>
      <w:r w:rsidR="00EC5A92" w:rsidRPr="00DA599E">
        <w:t xml:space="preserve">Hình 3. </w:t>
      </w:r>
      <w:r w:rsidR="00EC5A92" w:rsidRPr="00DA599E">
        <w:fldChar w:fldCharType="begin"/>
      </w:r>
      <w:r w:rsidR="00EC5A92" w:rsidRPr="00DA599E">
        <w:instrText xml:space="preserve"> SEQ Hình_3. \* ARABIC </w:instrText>
      </w:r>
      <w:r w:rsidR="00EC5A92" w:rsidRPr="00DA599E">
        <w:fldChar w:fldCharType="separate"/>
      </w:r>
      <w:r w:rsidR="00DA599E">
        <w:t>15</w:t>
      </w:r>
      <w:r w:rsidR="00EC5A92" w:rsidRPr="00DA599E">
        <w:fldChar w:fldCharType="end"/>
      </w:r>
      <w:r w:rsidRPr="00DA599E">
        <w:t>. Quy trình xử lý khí thải lò hơi của dự án</w:t>
      </w:r>
      <w:bookmarkEnd w:id="1337"/>
      <w:bookmarkEnd w:id="1338"/>
    </w:p>
    <w:p w14:paraId="426DAE30" w14:textId="77777777" w:rsidR="006F40C2" w:rsidRPr="00DA599E" w:rsidRDefault="006F40C2" w:rsidP="006F40C2">
      <w:pPr>
        <w:spacing w:line="312" w:lineRule="auto"/>
        <w:ind w:firstLine="567"/>
        <w:jc w:val="both"/>
        <w:rPr>
          <w:sz w:val="26"/>
          <w:szCs w:val="26"/>
        </w:rPr>
      </w:pPr>
      <w:r w:rsidRPr="00DA599E">
        <w:rPr>
          <w:sz w:val="26"/>
          <w:szCs w:val="26"/>
        </w:rPr>
        <w:t xml:space="preserve">Trong quá trình đốt nhiên liệu có những mảnh bụi kích thước và khối lượng rất bé, được áp lực của quạt thổi đẩy bay lên đi theo khói nóng và một phần bị cháy do nhiệt độ khí nóng cao, ở đây bụi được đẩy lên phía trên nóc lò và được quat hút lấy ra khỏi lò với vận tốc đi trong ống khoảng 2,2-5 m/s rồi đi qua bộ thu hồi nhiệt sau đó qua bộ sấy gió nóng rồi đi qua sấy trực tiếp vào sản phẩm và vào cyclon lọc bụi. Tại đây các hạt bụi có kích thước lớn sẽ được giữ lại còn những hạt có kích thước nhỏ mịn tiếp tục ra khỏi cyclon vào tháp lọc, lúc này tháp có nhiệm vụ rửa bụi thu giữ những hạt bụi có kích thước nhỏ. Khi sản phẩm cháy ra khỏi buồng lửa bao giờ cũng mang theo một lượng tro bụi và hạt nhiên liệu chưa cháy hết. Tro bụi thải ra ảnh hưởng xấu đến môi trường, nguyên tắc chung của bộ khử bụi là tách các hạt rắn ra khỏi dòng khí và lắng vào một nơi nào đó rồi thải ra ngoài. </w:t>
      </w:r>
    </w:p>
    <w:p w14:paraId="04C0354B" w14:textId="2767918F" w:rsidR="006F40C2" w:rsidRPr="00DA599E" w:rsidRDefault="006F40C2" w:rsidP="006F40C2">
      <w:pPr>
        <w:spacing w:line="312" w:lineRule="auto"/>
        <w:ind w:firstLine="720"/>
        <w:jc w:val="both"/>
        <w:rPr>
          <w:sz w:val="26"/>
          <w:szCs w:val="26"/>
        </w:rPr>
      </w:pPr>
      <w:r w:rsidRPr="00DA599E">
        <w:rPr>
          <w:i/>
          <w:sz w:val="26"/>
          <w:szCs w:val="26"/>
          <w:u w:val="single"/>
        </w:rPr>
        <w:t xml:space="preserve">Công đoạn xử lý bằng cyclon: </w:t>
      </w:r>
      <w:r w:rsidRPr="00DA599E">
        <w:rPr>
          <w:sz w:val="26"/>
          <w:szCs w:val="26"/>
        </w:rPr>
        <w:t xml:space="preserve">Nhờ quạt hút ly tâm vận chuyển không khí từ cyclon </w:t>
      </w:r>
      <w:r w:rsidRPr="00DA599E">
        <w:rPr>
          <w:sz w:val="26"/>
          <w:szCs w:val="26"/>
          <w:lang w:val="sv-SE"/>
        </w:rPr>
        <w:t>qua tháp hấp thụ với dung dịch hấp thụ là Ca(OH)</w:t>
      </w:r>
      <w:r w:rsidRPr="00DA599E">
        <w:rPr>
          <w:sz w:val="26"/>
          <w:szCs w:val="26"/>
          <w:vertAlign w:val="subscript"/>
          <w:lang w:val="sv-SE"/>
        </w:rPr>
        <w:t>2</w:t>
      </w:r>
      <w:r w:rsidRPr="00DA599E">
        <w:rPr>
          <w:sz w:val="26"/>
          <w:szCs w:val="26"/>
          <w:lang w:val="sv-SE"/>
        </w:rPr>
        <w:t xml:space="preserve">. </w:t>
      </w:r>
      <w:r w:rsidRPr="00DA599E">
        <w:rPr>
          <w:sz w:val="26"/>
          <w:szCs w:val="26"/>
        </w:rPr>
        <w:t xml:space="preserve">Khí thải lò hơi chứa các chất ô nhiễm chủ yếu là: tro, mụi than, Hydrocacbon (C,H,) cháy không hoàn toàn và các khí như: CO2, NO, CO, SO.. sinh ra trong quá trình phản ứng được quạt hút đưa vào thiết bị lọc cyclon. Đây là bộ khử bụi xoáy kết hợp lực ly tâm, lực quán tính với trọng lực để tách bụi ra khỏi </w:t>
      </w:r>
      <w:r w:rsidRPr="00DA599E">
        <w:rPr>
          <w:sz w:val="26"/>
          <w:szCs w:val="26"/>
        </w:rPr>
        <w:lastRenderedPageBreak/>
        <w:t>khói cho rơi xuống đáy, có thể xả tro bụi định kỳ 2 – 3h/lần. Khói chuyển động thẳng vuông góc vào các miệng hút của cyclon, tại cyclone khói theo đường cong tiếp tuyến với vách ống nhỏ bên trong. ở gần vách trong áp suất nhỏ còn ở càng xa vách áp suất khói càng lớn, chênh áp này tạo nên chuyên động quay của dòng khói. Do lực ly tâm bụi văng đập vào thành ống và rơi xuống bunke của cyclone. Không khí sạch theo ống thải của cyclon tập trung vào hộp góp của phía trên và sau đó theo ống thải thoát ra ngoài. Hiệu quả xử lý của cyclon phụ thuộc kích thước hạt bụi. Vận tốc vào của cyclon khoảng 2,2 - 5 m/s, với trọng lực của hạt bụi có thể</w:t>
      </w:r>
      <w:r w:rsidRPr="00DA599E">
        <w:rPr>
          <w:sz w:val="26"/>
          <w:szCs w:val="26"/>
          <w:lang w:val="vi-VN"/>
        </w:rPr>
        <w:t xml:space="preserve"> xuống. </w:t>
      </w:r>
    </w:p>
    <w:p w14:paraId="5CC92728" w14:textId="77777777" w:rsidR="006F40C2" w:rsidRPr="00DA599E" w:rsidRDefault="006F40C2" w:rsidP="006F40C2">
      <w:pPr>
        <w:spacing w:line="312" w:lineRule="auto"/>
        <w:ind w:firstLine="720"/>
        <w:jc w:val="both"/>
        <w:rPr>
          <w:sz w:val="26"/>
          <w:szCs w:val="26"/>
        </w:rPr>
      </w:pPr>
      <w:r w:rsidRPr="00DA599E">
        <w:rPr>
          <w:i/>
          <w:sz w:val="26"/>
          <w:szCs w:val="26"/>
          <w:u w:val="single"/>
          <w:lang w:val="vi-VN"/>
        </w:rPr>
        <w:t>Hệ thống xử lý bằng phương pháp lọc ướt:</w:t>
      </w:r>
      <w:r w:rsidRPr="00DA599E">
        <w:rPr>
          <w:sz w:val="26"/>
          <w:szCs w:val="26"/>
          <w:lang w:val="vi-VN"/>
        </w:rPr>
        <w:t xml:space="preserve"> Khí thải sau khi ra khỏi cyclon vẫn còn chứa một ít hạt bụi có kích thước nhỏ mà cyclon không thể lọc hết được, các hạt bụi đó được đưa vào tháp lọc ướt hình trụ. </w:t>
      </w:r>
    </w:p>
    <w:p w14:paraId="2BF00A1E" w14:textId="77777777" w:rsidR="006F40C2" w:rsidRPr="00DA599E" w:rsidRDefault="006F40C2" w:rsidP="006F40C2">
      <w:pPr>
        <w:spacing w:line="312" w:lineRule="auto"/>
        <w:ind w:firstLine="720"/>
        <w:jc w:val="both"/>
        <w:rPr>
          <w:sz w:val="26"/>
          <w:szCs w:val="26"/>
        </w:rPr>
      </w:pPr>
      <w:r w:rsidRPr="00DA599E">
        <w:rPr>
          <w:sz w:val="26"/>
          <w:szCs w:val="26"/>
          <w:lang w:val="vi-VN"/>
        </w:rPr>
        <w:t xml:space="preserve">Trong tháp hấp thụ dòng khí sẽ được phân bố vào thiết bị ở phía dưới và </w:t>
      </w:r>
      <w:r w:rsidRPr="00DA599E">
        <w:rPr>
          <w:sz w:val="26"/>
          <w:szCs w:val="26"/>
        </w:rPr>
        <w:t>dùng</w:t>
      </w:r>
      <w:r w:rsidRPr="00DA599E">
        <w:rPr>
          <w:sz w:val="26"/>
          <w:szCs w:val="26"/>
          <w:lang w:val="vi-VN"/>
        </w:rPr>
        <w:t xml:space="preserve"> dung dịch hấp thụ là nước sẽ được phân bố theo chiều ngược lại. Nước được bơm ly tâm vận chuyển từ bể chứa dung dịch hấp thụ, qua bộ phân phối tạo thành những giọt lỏng kích thước bé, phun đều vào thiết bị.</w:t>
      </w:r>
    </w:p>
    <w:p w14:paraId="32C0D98C" w14:textId="77777777" w:rsidR="006F40C2" w:rsidRPr="00DA599E" w:rsidRDefault="006F40C2" w:rsidP="006F40C2">
      <w:pPr>
        <w:spacing w:line="312" w:lineRule="auto"/>
        <w:ind w:firstLine="720"/>
        <w:jc w:val="both"/>
        <w:rPr>
          <w:sz w:val="26"/>
          <w:szCs w:val="26"/>
        </w:rPr>
      </w:pPr>
      <w:r w:rsidRPr="00DA599E">
        <w:rPr>
          <w:sz w:val="26"/>
          <w:szCs w:val="26"/>
          <w:lang w:val="vi-VN"/>
        </w:rPr>
        <w:t xml:space="preserve"> Tháp có cấu tạo hai tầng, trong mỗi tầng đều có chứa vật liệu tiếp xúc với bề mặt riêng lớn và độ rỗng cao. Quá trình xử lý chia làm hai giai đoạn. Tại phần dưới của thiết bị xử lý, dòng khí và dung dịch hấp thụ tiếp xúc với nhau tại màng nước</w:t>
      </w:r>
      <w:r w:rsidRPr="00DA599E">
        <w:rPr>
          <w:sz w:val="26"/>
          <w:szCs w:val="26"/>
        </w:rPr>
        <w:t xml:space="preserve"> trên bề mặt vật liệu. Trước tiên các hạt bụi có kích thước bé sẽ bị thấm ướt và bị hút bởi các hạt chất lỏng và các thành phần ô nhiễm như SO, NO, CO...sẽ được hấp thụ một phần. Một quá trình khác diễn ra ở tầng thiết bị thứ nhất là trao đổi nhiệt. Dòng khí từ nhiệt độ cao sẽ nguội dần, quá trình khử triệt để các thành phần ô nhiễm sẽ diễn ra ở tầng trên của tháp. </w:t>
      </w:r>
    </w:p>
    <w:p w14:paraId="2B668FA0" w14:textId="77777777" w:rsidR="006F40C2" w:rsidRPr="00DA599E" w:rsidRDefault="006F40C2" w:rsidP="006F40C2">
      <w:pPr>
        <w:spacing w:line="312" w:lineRule="auto"/>
        <w:ind w:firstLine="720"/>
        <w:jc w:val="both"/>
        <w:rPr>
          <w:sz w:val="26"/>
          <w:szCs w:val="26"/>
        </w:rPr>
      </w:pPr>
      <w:r w:rsidRPr="00DA599E">
        <w:rPr>
          <w:sz w:val="26"/>
          <w:szCs w:val="26"/>
        </w:rPr>
        <w:t xml:space="preserve">Dòng khí ở nhiệt độ cao vào tháp gặp dòng nước phun thành tia, chuyển động va đập và bám vào các hạt bụi, làm tăng trọng lượng và tăng độ dính kết các hạt bụi, kết hợp với khói bị giảm nhiệt độ đột ngột làm bụi mất động năng nên bị giữ lại. Mặc khác, khi dòng khí vào trong tháp nhiệt độ còn khá cao, khi chuyển động bị thay đổi dòng hoặc chuyển động xoáy mà tiếp xúc với nước phun hay nước bám ở thành thiết bị gây mất động năng, quá trình khử bụi tiếp tục tiến hành theo cơ chế trên. Lượng nước phun tùy thuộc vào nhiệt độ và lượng bụi chứa trong khí thải. Tháp lọc khử được rất nhiều loại bụi với hiệu suất khá cao có thể đạt từ 80 - 85%. </w:t>
      </w:r>
    </w:p>
    <w:p w14:paraId="18A0B6B5" w14:textId="77777777" w:rsidR="006F40C2" w:rsidRPr="00DA599E" w:rsidRDefault="006F40C2" w:rsidP="006F40C2">
      <w:pPr>
        <w:spacing w:line="312" w:lineRule="auto"/>
        <w:ind w:firstLine="720"/>
        <w:jc w:val="both"/>
        <w:rPr>
          <w:sz w:val="26"/>
          <w:szCs w:val="26"/>
        </w:rPr>
      </w:pPr>
      <w:r w:rsidRPr="00DA599E">
        <w:rPr>
          <w:sz w:val="26"/>
          <w:szCs w:val="26"/>
        </w:rPr>
        <w:t>Đó là quá trình hòa tan và chuyển hóa hóa học. Sau thời gian tiếp xúc phù hợp, các chất ô nhiễm như SO, NO, CO sẽ được loại bỏ còn kết tủa và dung dịch Ca(OH)</w:t>
      </w:r>
      <w:r w:rsidRPr="00DA599E">
        <w:rPr>
          <w:sz w:val="26"/>
          <w:szCs w:val="26"/>
          <w:vertAlign w:val="subscript"/>
        </w:rPr>
        <w:t>2</w:t>
      </w:r>
      <w:r w:rsidRPr="00DA599E">
        <w:rPr>
          <w:sz w:val="26"/>
          <w:szCs w:val="26"/>
        </w:rPr>
        <w:t xml:space="preserve"> sẽ chảy về đáy tháp. Dung dịch Ca(OH)</w:t>
      </w:r>
      <w:r w:rsidRPr="00DA599E">
        <w:rPr>
          <w:sz w:val="26"/>
          <w:szCs w:val="26"/>
          <w:vertAlign w:val="subscript"/>
        </w:rPr>
        <w:t>2</w:t>
      </w:r>
      <w:r w:rsidRPr="00DA599E">
        <w:rPr>
          <w:sz w:val="26"/>
          <w:szCs w:val="26"/>
        </w:rPr>
        <w:t xml:space="preserve"> này sẽ được bơm tuần hoàn lại, còn cặn sẽ được lắng và đem đi xử lý. Phần nước trong bên trên sẽ được tuần hoàn về lại thiết bị chứa dung dịch hấp thụ, sau một thờ gian sẽ được xả bỏ về hố thu gom dẫn về HTXLNT của Công ty trước </w:t>
      </w:r>
      <w:r w:rsidRPr="00DA599E">
        <w:rPr>
          <w:sz w:val="26"/>
          <w:szCs w:val="26"/>
        </w:rPr>
        <w:lastRenderedPageBreak/>
        <w:t xml:space="preserve">khi đấu nối với HTXLNT của KCN Bàu Bàng. Lượng nước hấp thụ sẽ được định kỳ bổ sung, thay mới. </w:t>
      </w:r>
    </w:p>
    <w:p w14:paraId="688DFF77" w14:textId="3770D95F" w:rsidR="006F40C2" w:rsidRPr="00DA599E" w:rsidRDefault="006F40C2" w:rsidP="006F40C2">
      <w:pPr>
        <w:spacing w:line="312" w:lineRule="auto"/>
        <w:ind w:firstLine="720"/>
        <w:jc w:val="both"/>
        <w:rPr>
          <w:sz w:val="26"/>
          <w:szCs w:val="26"/>
        </w:rPr>
      </w:pPr>
      <w:r w:rsidRPr="00DA599E">
        <w:rPr>
          <w:sz w:val="26"/>
          <w:szCs w:val="26"/>
        </w:rPr>
        <w:t>Phần khí sau khi qua tháp lọc sẽ được hút thải ra môi trường qua ống thải cao 1</w:t>
      </w:r>
      <w:r w:rsidR="00DD043B" w:rsidRPr="00DA599E">
        <w:rPr>
          <w:sz w:val="26"/>
          <w:szCs w:val="26"/>
        </w:rPr>
        <w:t>2</w:t>
      </w:r>
      <w:r w:rsidRPr="00DA599E">
        <w:rPr>
          <w:sz w:val="26"/>
          <w:szCs w:val="26"/>
        </w:rPr>
        <w:t xml:space="preserve">m, đường kính 0,4m. Dòng khí sau khi ra khỏi thiết bị xử lý là khí sạch đạt </w:t>
      </w:r>
      <w:r w:rsidR="00DD043B" w:rsidRPr="00DA599E">
        <w:rPr>
          <w:sz w:val="26"/>
          <w:szCs w:val="26"/>
        </w:rPr>
        <w:t xml:space="preserve">quy </w:t>
      </w:r>
      <w:r w:rsidRPr="00DA599E">
        <w:rPr>
          <w:sz w:val="26"/>
          <w:szCs w:val="26"/>
        </w:rPr>
        <w:t>chuẩn môi trường theo QCVN 19:2009/BTNMT cột B.</w:t>
      </w:r>
    </w:p>
    <w:p w14:paraId="2A8E5D89" w14:textId="77777777" w:rsidR="006F40C2" w:rsidRPr="00DA599E" w:rsidRDefault="006F40C2" w:rsidP="006F40C2">
      <w:pPr>
        <w:spacing w:line="312" w:lineRule="auto"/>
        <w:ind w:firstLine="567"/>
        <w:jc w:val="center"/>
        <w:rPr>
          <w:sz w:val="26"/>
          <w:szCs w:val="26"/>
        </w:rPr>
      </w:pPr>
      <w:r w:rsidRPr="00DA599E">
        <w:rPr>
          <w:noProof/>
          <w:sz w:val="26"/>
          <w:szCs w:val="26"/>
        </w:rPr>
        <w:drawing>
          <wp:inline distT="0" distB="0" distL="0" distR="0" wp14:anchorId="573D38A9" wp14:editId="62B38622">
            <wp:extent cx="2776272" cy="3700732"/>
            <wp:effectExtent l="0" t="0" r="5080" b="0"/>
            <wp:docPr id="177" name="Picture 177" descr="E:\HO SO TRANG - HX\1. DTM\2. DTM ĐANG LÀM\27. DTM RK\HINH ANH KHAO SAT\CONG TY RK\CÔNG TRINH MT\HTXLKT LÒ HƠ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E:\HO SO TRANG - HX\1. DTM\2. DTM ĐANG LÀM\27. DTM RK\HINH ANH KHAO SAT\CONG TY RK\CÔNG TRINH MT\HTXLKT LÒ HƠI 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80530" cy="3706408"/>
                    </a:xfrm>
                    <a:prstGeom prst="rect">
                      <a:avLst/>
                    </a:prstGeom>
                    <a:noFill/>
                    <a:ln>
                      <a:noFill/>
                    </a:ln>
                  </pic:spPr>
                </pic:pic>
              </a:graphicData>
            </a:graphic>
          </wp:inline>
        </w:drawing>
      </w:r>
      <w:r w:rsidRPr="00DA599E">
        <w:rPr>
          <w:snapToGrid w:val="0"/>
          <w:w w:val="0"/>
          <w:sz w:val="0"/>
          <w:szCs w:val="0"/>
          <w:u w:color="000000"/>
          <w:bdr w:val="none" w:sz="0" w:space="0" w:color="000000"/>
          <w:shd w:val="clear" w:color="000000" w:fill="000000"/>
          <w:lang w:val="x-none" w:eastAsia="x-none" w:bidi="x-none"/>
        </w:rPr>
        <w:t xml:space="preserve"> </w:t>
      </w:r>
      <w:r w:rsidRPr="00DA599E">
        <w:rPr>
          <w:noProof/>
          <w:sz w:val="26"/>
          <w:szCs w:val="26"/>
        </w:rPr>
        <w:drawing>
          <wp:inline distT="0" distB="0" distL="0" distR="0" wp14:anchorId="1C2D9EEB" wp14:editId="1D366BAC">
            <wp:extent cx="2777706" cy="3702643"/>
            <wp:effectExtent l="0" t="0" r="3810" b="0"/>
            <wp:docPr id="178" name="Picture 178" descr="E:\HO SO TRANG - HX\1. DTM\2. DTM ĐANG LÀM\27. DTM RK\HINH ANH KHAO SAT\z2996265114760_39353d4bb25c16d3f09e8948be409d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E:\HO SO TRANG - HX\1. DTM\2. DTM ĐANG LÀM\27. DTM RK\HINH ANH KHAO SAT\z2996265114760_39353d4bb25c16d3f09e8948be409d9e.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87150" cy="3715232"/>
                    </a:xfrm>
                    <a:prstGeom prst="rect">
                      <a:avLst/>
                    </a:prstGeom>
                    <a:noFill/>
                    <a:ln>
                      <a:noFill/>
                    </a:ln>
                  </pic:spPr>
                </pic:pic>
              </a:graphicData>
            </a:graphic>
          </wp:inline>
        </w:drawing>
      </w:r>
    </w:p>
    <w:p w14:paraId="32A71A6D" w14:textId="6FE77285" w:rsidR="006F40C2" w:rsidRPr="00DA599E" w:rsidRDefault="00EC5A92" w:rsidP="00D212FE">
      <w:pPr>
        <w:pStyle w:val="ahnhloan"/>
      </w:pPr>
      <w:bookmarkStart w:id="1339" w:name="_Toc80889444"/>
      <w:bookmarkStart w:id="1340" w:name="_Toc111275270"/>
      <w:r w:rsidRPr="00DA599E">
        <w:t xml:space="preserve">Hình 3. </w:t>
      </w:r>
      <w:r w:rsidRPr="00DA599E">
        <w:fldChar w:fldCharType="begin"/>
      </w:r>
      <w:r w:rsidRPr="00DA599E">
        <w:instrText xml:space="preserve"> SEQ Hình_3. \* ARABIC </w:instrText>
      </w:r>
      <w:r w:rsidRPr="00DA599E">
        <w:fldChar w:fldCharType="separate"/>
      </w:r>
      <w:r w:rsidR="00DA599E">
        <w:t>16</w:t>
      </w:r>
      <w:r w:rsidRPr="00DA599E">
        <w:fldChar w:fldCharType="end"/>
      </w:r>
      <w:r w:rsidR="006F40C2" w:rsidRPr="00DA599E">
        <w:t>. Hệ</w:t>
      </w:r>
      <w:r w:rsidR="0065133B" w:rsidRPr="00DA599E">
        <w:t xml:space="preserve"> </w:t>
      </w:r>
      <w:r w:rsidR="006F40C2" w:rsidRPr="00DA599E">
        <w:t>thống xử lý khí thải lò hơi của dự án</w:t>
      </w:r>
      <w:bookmarkEnd w:id="1339"/>
      <w:bookmarkEnd w:id="1340"/>
    </w:p>
    <w:p w14:paraId="7888E247" w14:textId="2186714F" w:rsidR="00C8607C" w:rsidRPr="00DA599E" w:rsidRDefault="00C8607C" w:rsidP="00C8607C">
      <w:pPr>
        <w:pStyle w:val="Caption"/>
        <w:ind w:firstLine="567"/>
        <w:jc w:val="both"/>
        <w:rPr>
          <w:b w:val="0"/>
          <w:color w:val="auto"/>
        </w:rPr>
      </w:pPr>
      <w:bookmarkStart w:id="1341" w:name="_Toc111275174"/>
      <w:bookmarkStart w:id="1342" w:name="_Toc114565237"/>
      <w:r w:rsidRPr="00DA599E">
        <w:rPr>
          <w:b w:val="0"/>
          <w:color w:val="auto"/>
          <w:szCs w:val="26"/>
        </w:rPr>
        <w:t>Dự án sử dụng 3 hệ thống xử lý khí thải lò hơi tương tự nhau cho 3 lò hơi cấp nhiệt. Thống số ký thuật của mỗi hệ thống được thể hiện trong bảng sau:</w:t>
      </w:r>
      <w:bookmarkEnd w:id="1341"/>
      <w:bookmarkEnd w:id="1342"/>
    </w:p>
    <w:p w14:paraId="4679175A" w14:textId="27664EC5" w:rsidR="00DF64AC" w:rsidRPr="00DA599E" w:rsidRDefault="00DF64AC" w:rsidP="00DF64AC">
      <w:pPr>
        <w:pStyle w:val="Caption"/>
        <w:rPr>
          <w:color w:val="auto"/>
        </w:rPr>
      </w:pPr>
      <w:bookmarkStart w:id="1343" w:name="_Toc114565238"/>
      <w:r w:rsidRPr="00DA599E">
        <w:rPr>
          <w:color w:val="auto"/>
        </w:rPr>
        <w:t xml:space="preserve">Bảng 3. </w:t>
      </w:r>
      <w:r w:rsidRPr="00DA599E">
        <w:rPr>
          <w:color w:val="auto"/>
        </w:rPr>
        <w:fldChar w:fldCharType="begin"/>
      </w:r>
      <w:r w:rsidRPr="00DA599E">
        <w:rPr>
          <w:color w:val="auto"/>
        </w:rPr>
        <w:instrText xml:space="preserve"> SEQ Bảng_3. \* ARABIC </w:instrText>
      </w:r>
      <w:r w:rsidRPr="00DA599E">
        <w:rPr>
          <w:color w:val="auto"/>
        </w:rPr>
        <w:fldChar w:fldCharType="separate"/>
      </w:r>
      <w:r w:rsidR="00DA599E">
        <w:rPr>
          <w:noProof/>
          <w:color w:val="auto"/>
        </w:rPr>
        <w:t>17</w:t>
      </w:r>
      <w:r w:rsidRPr="00DA599E">
        <w:rPr>
          <w:color w:val="auto"/>
        </w:rPr>
        <w:fldChar w:fldCharType="end"/>
      </w:r>
      <w:r w:rsidRPr="00DA599E">
        <w:rPr>
          <w:color w:val="auto"/>
        </w:rPr>
        <w:t>.</w:t>
      </w:r>
      <w:r w:rsidRPr="00DA599E">
        <w:rPr>
          <w:color w:val="auto"/>
          <w:szCs w:val="26"/>
        </w:rPr>
        <w:t xml:space="preserve"> Thông số kỹ thuật của hệ thống xử lý khí thải lò hơi cho mỗi lò hơi</w:t>
      </w:r>
      <w:bookmarkEnd w:id="1343"/>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1559"/>
        <w:gridCol w:w="3587"/>
        <w:gridCol w:w="1654"/>
        <w:gridCol w:w="1417"/>
      </w:tblGrid>
      <w:tr w:rsidR="00DA599E" w:rsidRPr="00DA599E" w14:paraId="1BE033F6" w14:textId="77777777" w:rsidTr="00865B86">
        <w:trPr>
          <w:jc w:val="center"/>
        </w:trPr>
        <w:tc>
          <w:tcPr>
            <w:tcW w:w="850" w:type="dxa"/>
            <w:tcBorders>
              <w:top w:val="single" w:sz="4" w:space="0" w:color="auto"/>
              <w:left w:val="single" w:sz="4" w:space="0" w:color="auto"/>
              <w:bottom w:val="single" w:sz="4" w:space="0" w:color="auto"/>
              <w:right w:val="single" w:sz="4" w:space="0" w:color="auto"/>
            </w:tcBorders>
            <w:vAlign w:val="center"/>
          </w:tcPr>
          <w:p w14:paraId="66FBEBA1" w14:textId="18C3AD09" w:rsidR="00865B86" w:rsidRPr="00DA599E" w:rsidRDefault="00865B86" w:rsidP="00865B86">
            <w:pPr>
              <w:spacing w:line="312" w:lineRule="auto"/>
              <w:jc w:val="center"/>
              <w:rPr>
                <w:sz w:val="26"/>
                <w:szCs w:val="26"/>
              </w:rPr>
            </w:pPr>
            <w:r w:rsidRPr="00DA599E">
              <w:rPr>
                <w:b/>
                <w:sz w:val="26"/>
                <w:szCs w:val="26"/>
              </w:rPr>
              <w:t>TT</w:t>
            </w:r>
          </w:p>
        </w:tc>
        <w:tc>
          <w:tcPr>
            <w:tcW w:w="1559" w:type="dxa"/>
            <w:tcBorders>
              <w:top w:val="single" w:sz="4" w:space="0" w:color="auto"/>
              <w:left w:val="single" w:sz="4" w:space="0" w:color="auto"/>
              <w:bottom w:val="single" w:sz="4" w:space="0" w:color="auto"/>
              <w:right w:val="single" w:sz="4" w:space="0" w:color="auto"/>
            </w:tcBorders>
            <w:vAlign w:val="center"/>
          </w:tcPr>
          <w:p w14:paraId="698B72CD" w14:textId="25D1E705" w:rsidR="00865B86" w:rsidRPr="00DA599E" w:rsidRDefault="00865B86" w:rsidP="00865B86">
            <w:pPr>
              <w:spacing w:line="312" w:lineRule="auto"/>
              <w:jc w:val="center"/>
              <w:rPr>
                <w:sz w:val="26"/>
                <w:szCs w:val="26"/>
              </w:rPr>
            </w:pPr>
            <w:r w:rsidRPr="00DA599E">
              <w:rPr>
                <w:b/>
                <w:sz w:val="26"/>
                <w:szCs w:val="26"/>
              </w:rPr>
              <w:t>Hạng mục</w:t>
            </w:r>
          </w:p>
        </w:tc>
        <w:tc>
          <w:tcPr>
            <w:tcW w:w="3587" w:type="dxa"/>
            <w:tcBorders>
              <w:top w:val="single" w:sz="4" w:space="0" w:color="auto"/>
              <w:left w:val="single" w:sz="4" w:space="0" w:color="auto"/>
              <w:bottom w:val="single" w:sz="4" w:space="0" w:color="auto"/>
              <w:right w:val="single" w:sz="4" w:space="0" w:color="auto"/>
            </w:tcBorders>
            <w:vAlign w:val="center"/>
          </w:tcPr>
          <w:p w14:paraId="25C01138" w14:textId="00987FDD" w:rsidR="00865B86" w:rsidRPr="00DA599E" w:rsidRDefault="00865B86" w:rsidP="00865B86">
            <w:pPr>
              <w:spacing w:line="312" w:lineRule="auto"/>
              <w:jc w:val="center"/>
              <w:rPr>
                <w:sz w:val="26"/>
                <w:szCs w:val="26"/>
              </w:rPr>
            </w:pPr>
            <w:r w:rsidRPr="00DA599E">
              <w:rPr>
                <w:b/>
                <w:sz w:val="26"/>
                <w:szCs w:val="26"/>
              </w:rPr>
              <w:t>Quy cách, kết cấu</w:t>
            </w:r>
          </w:p>
        </w:tc>
        <w:tc>
          <w:tcPr>
            <w:tcW w:w="1654" w:type="dxa"/>
            <w:tcBorders>
              <w:top w:val="single" w:sz="4" w:space="0" w:color="auto"/>
              <w:left w:val="single" w:sz="4" w:space="0" w:color="auto"/>
              <w:bottom w:val="single" w:sz="4" w:space="0" w:color="auto"/>
              <w:right w:val="single" w:sz="4" w:space="0" w:color="auto"/>
            </w:tcBorders>
            <w:vAlign w:val="center"/>
          </w:tcPr>
          <w:p w14:paraId="546156A7" w14:textId="756DFAFA" w:rsidR="00865B86" w:rsidRPr="00DA599E" w:rsidRDefault="00865B86" w:rsidP="00865B86">
            <w:pPr>
              <w:spacing w:line="312" w:lineRule="auto"/>
              <w:jc w:val="center"/>
              <w:rPr>
                <w:sz w:val="26"/>
                <w:szCs w:val="26"/>
              </w:rPr>
            </w:pPr>
            <w:r w:rsidRPr="00DA599E">
              <w:rPr>
                <w:b/>
                <w:sz w:val="26"/>
                <w:szCs w:val="26"/>
              </w:rPr>
              <w:t>Đơn vị</w:t>
            </w:r>
          </w:p>
        </w:tc>
        <w:tc>
          <w:tcPr>
            <w:tcW w:w="1417" w:type="dxa"/>
            <w:tcBorders>
              <w:top w:val="single" w:sz="4" w:space="0" w:color="auto"/>
              <w:left w:val="single" w:sz="4" w:space="0" w:color="auto"/>
              <w:bottom w:val="single" w:sz="4" w:space="0" w:color="auto"/>
              <w:right w:val="single" w:sz="4" w:space="0" w:color="auto"/>
            </w:tcBorders>
            <w:vAlign w:val="center"/>
          </w:tcPr>
          <w:p w14:paraId="35461F2F" w14:textId="174243C8" w:rsidR="00865B86" w:rsidRPr="00DA599E" w:rsidRDefault="00865B86" w:rsidP="00865B86">
            <w:pPr>
              <w:spacing w:line="312" w:lineRule="auto"/>
              <w:jc w:val="center"/>
              <w:rPr>
                <w:sz w:val="26"/>
                <w:szCs w:val="26"/>
              </w:rPr>
            </w:pPr>
            <w:r w:rsidRPr="00DA599E">
              <w:rPr>
                <w:b/>
                <w:sz w:val="26"/>
                <w:szCs w:val="26"/>
              </w:rPr>
              <w:t>Số lượng</w:t>
            </w:r>
          </w:p>
        </w:tc>
      </w:tr>
      <w:tr w:rsidR="00DA599E" w:rsidRPr="00DA599E" w14:paraId="1C133293" w14:textId="77777777" w:rsidTr="00865B86">
        <w:trPr>
          <w:jc w:val="center"/>
        </w:trPr>
        <w:tc>
          <w:tcPr>
            <w:tcW w:w="850" w:type="dxa"/>
            <w:tcBorders>
              <w:top w:val="single" w:sz="4" w:space="0" w:color="auto"/>
              <w:left w:val="single" w:sz="4" w:space="0" w:color="auto"/>
              <w:bottom w:val="single" w:sz="4" w:space="0" w:color="auto"/>
              <w:right w:val="single" w:sz="4" w:space="0" w:color="auto"/>
            </w:tcBorders>
            <w:vAlign w:val="center"/>
          </w:tcPr>
          <w:p w14:paraId="033635F8" w14:textId="77777777" w:rsidR="00865B86" w:rsidRPr="00DA599E" w:rsidRDefault="00865B86" w:rsidP="00865B86">
            <w:pPr>
              <w:spacing w:line="312" w:lineRule="auto"/>
              <w:jc w:val="center"/>
              <w:rPr>
                <w:sz w:val="26"/>
                <w:szCs w:val="26"/>
              </w:rPr>
            </w:pPr>
            <w:r w:rsidRPr="00DA599E">
              <w:rPr>
                <w:sz w:val="26"/>
                <w:szCs w:val="26"/>
              </w:rPr>
              <w:t>1</w:t>
            </w:r>
          </w:p>
        </w:tc>
        <w:tc>
          <w:tcPr>
            <w:tcW w:w="1559" w:type="dxa"/>
            <w:tcBorders>
              <w:top w:val="single" w:sz="4" w:space="0" w:color="auto"/>
              <w:left w:val="single" w:sz="4" w:space="0" w:color="auto"/>
              <w:bottom w:val="single" w:sz="4" w:space="0" w:color="auto"/>
              <w:right w:val="single" w:sz="4" w:space="0" w:color="auto"/>
            </w:tcBorders>
            <w:vAlign w:val="center"/>
          </w:tcPr>
          <w:p w14:paraId="51C11727" w14:textId="77777777" w:rsidR="00865B86" w:rsidRPr="00DA599E" w:rsidRDefault="00865B86" w:rsidP="00865B86">
            <w:pPr>
              <w:spacing w:line="312" w:lineRule="auto"/>
              <w:rPr>
                <w:sz w:val="26"/>
                <w:szCs w:val="26"/>
              </w:rPr>
            </w:pPr>
            <w:r w:rsidRPr="00DA599E">
              <w:rPr>
                <w:sz w:val="26"/>
                <w:szCs w:val="26"/>
              </w:rPr>
              <w:t>Quy trình công nghệ</w:t>
            </w:r>
          </w:p>
        </w:tc>
        <w:tc>
          <w:tcPr>
            <w:tcW w:w="3587" w:type="dxa"/>
            <w:tcBorders>
              <w:top w:val="single" w:sz="4" w:space="0" w:color="auto"/>
              <w:left w:val="single" w:sz="4" w:space="0" w:color="auto"/>
              <w:bottom w:val="single" w:sz="4" w:space="0" w:color="auto"/>
              <w:right w:val="single" w:sz="4" w:space="0" w:color="auto"/>
            </w:tcBorders>
            <w:vAlign w:val="center"/>
          </w:tcPr>
          <w:p w14:paraId="77A20583" w14:textId="4A7A657B" w:rsidR="00865B86" w:rsidRPr="00DA599E" w:rsidRDefault="00F30389" w:rsidP="006240F3">
            <w:pPr>
              <w:spacing w:line="312" w:lineRule="auto"/>
              <w:jc w:val="both"/>
              <w:rPr>
                <w:sz w:val="26"/>
                <w:szCs w:val="26"/>
              </w:rPr>
            </w:pPr>
            <w:r w:rsidRPr="00DA599E">
              <w:rPr>
                <w:sz w:val="26"/>
                <w:szCs w:val="26"/>
              </w:rPr>
              <w:t>Khí thải lò hơi</w:t>
            </w:r>
            <w:r w:rsidR="00865B86" w:rsidRPr="00DA599E">
              <w:rPr>
                <w:sz w:val="26"/>
                <w:szCs w:val="26"/>
              </w:rPr>
              <w:t xml:space="preserve"> → đường ống thu gom → quạt hút → cyclone </w:t>
            </w:r>
            <w:r w:rsidRPr="00DA599E">
              <w:rPr>
                <w:sz w:val="26"/>
                <w:szCs w:val="26"/>
              </w:rPr>
              <w:t>ướt</w:t>
            </w:r>
            <w:r w:rsidR="00865B86" w:rsidRPr="00DA599E">
              <w:rPr>
                <w:sz w:val="26"/>
                <w:szCs w:val="26"/>
              </w:rPr>
              <w:t xml:space="preserve">→ </w:t>
            </w:r>
            <w:r w:rsidR="009138B9" w:rsidRPr="00DA599E">
              <w:rPr>
                <w:sz w:val="26"/>
                <w:szCs w:val="26"/>
              </w:rPr>
              <w:t xml:space="preserve">tháp hấp thụ → </w:t>
            </w:r>
            <w:r w:rsidR="006240F3" w:rsidRPr="00DA599E">
              <w:rPr>
                <w:sz w:val="26"/>
                <w:szCs w:val="26"/>
              </w:rPr>
              <w:t>ống thải</w:t>
            </w:r>
          </w:p>
        </w:tc>
        <w:tc>
          <w:tcPr>
            <w:tcW w:w="1654" w:type="dxa"/>
            <w:tcBorders>
              <w:top w:val="single" w:sz="4" w:space="0" w:color="auto"/>
              <w:left w:val="single" w:sz="4" w:space="0" w:color="auto"/>
              <w:bottom w:val="single" w:sz="4" w:space="0" w:color="auto"/>
              <w:right w:val="single" w:sz="4" w:space="0" w:color="auto"/>
            </w:tcBorders>
            <w:vAlign w:val="center"/>
          </w:tcPr>
          <w:p w14:paraId="1DBA7B56" w14:textId="77777777" w:rsidR="00865B86" w:rsidRPr="00DA599E" w:rsidRDefault="00865B86" w:rsidP="00865B86">
            <w:pPr>
              <w:spacing w:line="312" w:lineRule="auto"/>
              <w:jc w:val="center"/>
              <w:rPr>
                <w:sz w:val="26"/>
                <w:szCs w:val="26"/>
              </w:rPr>
            </w:pPr>
            <w:r w:rsidRPr="00DA599E">
              <w:rPr>
                <w:sz w:val="26"/>
                <w:szCs w:val="26"/>
              </w:rPr>
              <w:t>Hệ thống</w:t>
            </w:r>
          </w:p>
        </w:tc>
        <w:tc>
          <w:tcPr>
            <w:tcW w:w="1417" w:type="dxa"/>
            <w:tcBorders>
              <w:top w:val="single" w:sz="4" w:space="0" w:color="auto"/>
              <w:left w:val="single" w:sz="4" w:space="0" w:color="auto"/>
              <w:bottom w:val="single" w:sz="4" w:space="0" w:color="auto"/>
              <w:right w:val="single" w:sz="4" w:space="0" w:color="auto"/>
            </w:tcBorders>
            <w:vAlign w:val="center"/>
          </w:tcPr>
          <w:p w14:paraId="161A58C1" w14:textId="33A5B63B" w:rsidR="00865B86" w:rsidRPr="00DA599E" w:rsidRDefault="00D04922" w:rsidP="00865B86">
            <w:pPr>
              <w:spacing w:line="312" w:lineRule="auto"/>
              <w:jc w:val="center"/>
              <w:rPr>
                <w:sz w:val="26"/>
                <w:szCs w:val="26"/>
              </w:rPr>
            </w:pPr>
            <w:r w:rsidRPr="00DA599E">
              <w:rPr>
                <w:sz w:val="26"/>
                <w:szCs w:val="26"/>
              </w:rPr>
              <w:t>1</w:t>
            </w:r>
          </w:p>
        </w:tc>
      </w:tr>
      <w:tr w:rsidR="00DA599E" w:rsidRPr="00DA599E" w14:paraId="166F612E" w14:textId="77777777" w:rsidTr="00865B86">
        <w:trPr>
          <w:jc w:val="center"/>
        </w:trPr>
        <w:tc>
          <w:tcPr>
            <w:tcW w:w="850" w:type="dxa"/>
            <w:tcBorders>
              <w:top w:val="single" w:sz="4" w:space="0" w:color="auto"/>
              <w:left w:val="single" w:sz="4" w:space="0" w:color="auto"/>
              <w:bottom w:val="single" w:sz="4" w:space="0" w:color="auto"/>
              <w:right w:val="single" w:sz="4" w:space="0" w:color="auto"/>
            </w:tcBorders>
            <w:vAlign w:val="center"/>
          </w:tcPr>
          <w:p w14:paraId="6DDE3D87" w14:textId="24D1B15B" w:rsidR="00865B86" w:rsidRPr="00DA599E" w:rsidRDefault="00F30389" w:rsidP="00865B86">
            <w:pPr>
              <w:spacing w:line="312" w:lineRule="auto"/>
              <w:jc w:val="center"/>
              <w:rPr>
                <w:sz w:val="26"/>
                <w:szCs w:val="26"/>
              </w:rPr>
            </w:pPr>
            <w:r w:rsidRPr="00DA599E">
              <w:rPr>
                <w:sz w:val="26"/>
                <w:szCs w:val="26"/>
              </w:rPr>
              <w:t>2</w:t>
            </w:r>
          </w:p>
        </w:tc>
        <w:tc>
          <w:tcPr>
            <w:tcW w:w="1559" w:type="dxa"/>
            <w:tcBorders>
              <w:top w:val="single" w:sz="4" w:space="0" w:color="auto"/>
              <w:left w:val="single" w:sz="4" w:space="0" w:color="auto"/>
              <w:bottom w:val="single" w:sz="4" w:space="0" w:color="auto"/>
              <w:right w:val="single" w:sz="4" w:space="0" w:color="auto"/>
            </w:tcBorders>
            <w:vAlign w:val="center"/>
          </w:tcPr>
          <w:p w14:paraId="01EB5DCE" w14:textId="77777777" w:rsidR="00865B86" w:rsidRPr="00DA599E" w:rsidRDefault="00865B86" w:rsidP="00865B86">
            <w:pPr>
              <w:spacing w:line="312" w:lineRule="auto"/>
              <w:rPr>
                <w:sz w:val="26"/>
                <w:szCs w:val="26"/>
              </w:rPr>
            </w:pPr>
            <w:r w:rsidRPr="00DA599E">
              <w:rPr>
                <w:sz w:val="26"/>
                <w:szCs w:val="26"/>
              </w:rPr>
              <w:t>Quạt hút</w:t>
            </w:r>
          </w:p>
        </w:tc>
        <w:tc>
          <w:tcPr>
            <w:tcW w:w="3587" w:type="dxa"/>
            <w:tcBorders>
              <w:top w:val="single" w:sz="4" w:space="0" w:color="auto"/>
              <w:left w:val="single" w:sz="4" w:space="0" w:color="auto"/>
              <w:bottom w:val="single" w:sz="4" w:space="0" w:color="auto"/>
              <w:right w:val="single" w:sz="4" w:space="0" w:color="auto"/>
            </w:tcBorders>
            <w:vAlign w:val="center"/>
          </w:tcPr>
          <w:p w14:paraId="3D7A61C2" w14:textId="2B84B4DC" w:rsidR="00865B86" w:rsidRPr="00DA599E" w:rsidRDefault="00865B86" w:rsidP="00D04922">
            <w:pPr>
              <w:spacing w:line="312" w:lineRule="auto"/>
              <w:jc w:val="both"/>
              <w:rPr>
                <w:sz w:val="26"/>
                <w:szCs w:val="26"/>
              </w:rPr>
            </w:pPr>
            <w:r w:rsidRPr="00DA599E">
              <w:rPr>
                <w:rStyle w:val="fontstyle01"/>
                <w:color w:val="auto"/>
              </w:rPr>
              <w:t xml:space="preserve">- Công suất: </w:t>
            </w:r>
            <w:r w:rsidR="00D04922" w:rsidRPr="00DA599E">
              <w:rPr>
                <w:rStyle w:val="fontstyle01"/>
                <w:color w:val="auto"/>
              </w:rPr>
              <w:t>10</w:t>
            </w:r>
            <w:r w:rsidRPr="00DA599E">
              <w:rPr>
                <w:rStyle w:val="fontstyle01"/>
                <w:color w:val="auto"/>
                <w:lang w:val="vi-VN"/>
              </w:rPr>
              <w:t>.000 m</w:t>
            </w:r>
            <w:r w:rsidRPr="00DA599E">
              <w:rPr>
                <w:rStyle w:val="fontstyle01"/>
                <w:color w:val="auto"/>
                <w:vertAlign w:val="superscript"/>
                <w:lang w:val="vi-VN"/>
              </w:rPr>
              <w:t>3</w:t>
            </w:r>
            <w:r w:rsidRPr="00DA599E">
              <w:rPr>
                <w:rStyle w:val="fontstyle01"/>
                <w:color w:val="auto"/>
                <w:lang w:val="vi-VN"/>
              </w:rPr>
              <w:t>/h</w:t>
            </w:r>
            <w:r w:rsidRPr="00DA599E">
              <w:rPr>
                <w:rStyle w:val="fontstyle01"/>
                <w:color w:val="auto"/>
              </w:rPr>
              <w:t>.</w:t>
            </w:r>
          </w:p>
        </w:tc>
        <w:tc>
          <w:tcPr>
            <w:tcW w:w="1654" w:type="dxa"/>
            <w:tcBorders>
              <w:top w:val="single" w:sz="4" w:space="0" w:color="auto"/>
              <w:left w:val="single" w:sz="4" w:space="0" w:color="auto"/>
              <w:bottom w:val="single" w:sz="4" w:space="0" w:color="auto"/>
              <w:right w:val="single" w:sz="4" w:space="0" w:color="auto"/>
            </w:tcBorders>
            <w:vAlign w:val="center"/>
          </w:tcPr>
          <w:p w14:paraId="1B05129E" w14:textId="77777777" w:rsidR="00865B86" w:rsidRPr="00DA599E" w:rsidRDefault="00865B86" w:rsidP="00865B86">
            <w:pPr>
              <w:spacing w:line="312" w:lineRule="auto"/>
              <w:jc w:val="center"/>
              <w:rPr>
                <w:sz w:val="26"/>
                <w:szCs w:val="26"/>
              </w:rPr>
            </w:pPr>
            <w:r w:rsidRPr="00DA599E">
              <w:rPr>
                <w:sz w:val="26"/>
                <w:szCs w:val="26"/>
              </w:rPr>
              <w:t xml:space="preserve">Cái </w:t>
            </w:r>
          </w:p>
        </w:tc>
        <w:tc>
          <w:tcPr>
            <w:tcW w:w="1417" w:type="dxa"/>
            <w:tcBorders>
              <w:top w:val="single" w:sz="4" w:space="0" w:color="auto"/>
              <w:left w:val="single" w:sz="4" w:space="0" w:color="auto"/>
              <w:bottom w:val="single" w:sz="4" w:space="0" w:color="auto"/>
              <w:right w:val="single" w:sz="4" w:space="0" w:color="auto"/>
            </w:tcBorders>
            <w:vAlign w:val="center"/>
          </w:tcPr>
          <w:p w14:paraId="2CA7F84A" w14:textId="245D559C" w:rsidR="00865B86" w:rsidRPr="00DA599E" w:rsidRDefault="00BC6DBD" w:rsidP="00865B86">
            <w:pPr>
              <w:spacing w:line="312" w:lineRule="auto"/>
              <w:jc w:val="center"/>
              <w:rPr>
                <w:sz w:val="26"/>
                <w:szCs w:val="26"/>
              </w:rPr>
            </w:pPr>
            <w:r w:rsidRPr="00DA599E">
              <w:rPr>
                <w:sz w:val="26"/>
                <w:szCs w:val="26"/>
              </w:rPr>
              <w:t>1</w:t>
            </w:r>
          </w:p>
        </w:tc>
      </w:tr>
      <w:tr w:rsidR="00DA599E" w:rsidRPr="00DA599E" w14:paraId="0F5C7CD1" w14:textId="77777777" w:rsidTr="00865B86">
        <w:trPr>
          <w:jc w:val="center"/>
        </w:trPr>
        <w:tc>
          <w:tcPr>
            <w:tcW w:w="850" w:type="dxa"/>
            <w:tcBorders>
              <w:top w:val="single" w:sz="4" w:space="0" w:color="auto"/>
              <w:left w:val="single" w:sz="4" w:space="0" w:color="auto"/>
              <w:bottom w:val="single" w:sz="4" w:space="0" w:color="auto"/>
              <w:right w:val="single" w:sz="4" w:space="0" w:color="auto"/>
            </w:tcBorders>
            <w:vAlign w:val="center"/>
          </w:tcPr>
          <w:p w14:paraId="49EFE645" w14:textId="74389625" w:rsidR="00F30389" w:rsidRPr="00DA599E" w:rsidRDefault="00F30389" w:rsidP="00F30389">
            <w:pPr>
              <w:spacing w:line="312" w:lineRule="auto"/>
              <w:jc w:val="center"/>
              <w:rPr>
                <w:sz w:val="26"/>
                <w:szCs w:val="26"/>
              </w:rPr>
            </w:pPr>
            <w:r w:rsidRPr="00DA599E">
              <w:rPr>
                <w:sz w:val="26"/>
                <w:szCs w:val="26"/>
              </w:rPr>
              <w:t>3</w:t>
            </w:r>
          </w:p>
        </w:tc>
        <w:tc>
          <w:tcPr>
            <w:tcW w:w="1559" w:type="dxa"/>
            <w:tcBorders>
              <w:top w:val="single" w:sz="4" w:space="0" w:color="auto"/>
              <w:left w:val="single" w:sz="4" w:space="0" w:color="auto"/>
              <w:bottom w:val="single" w:sz="4" w:space="0" w:color="auto"/>
              <w:right w:val="single" w:sz="4" w:space="0" w:color="auto"/>
            </w:tcBorders>
            <w:vAlign w:val="center"/>
          </w:tcPr>
          <w:p w14:paraId="1361C6A0" w14:textId="2C3AC0E8" w:rsidR="00F30389" w:rsidRPr="00DA599E" w:rsidRDefault="00F30389" w:rsidP="00F30389">
            <w:pPr>
              <w:spacing w:line="312" w:lineRule="auto"/>
              <w:rPr>
                <w:sz w:val="26"/>
                <w:szCs w:val="26"/>
              </w:rPr>
            </w:pPr>
            <w:r w:rsidRPr="00DA599E">
              <w:rPr>
                <w:sz w:val="26"/>
                <w:szCs w:val="26"/>
              </w:rPr>
              <w:t>Hệ thống ống thu gom</w:t>
            </w:r>
          </w:p>
        </w:tc>
        <w:tc>
          <w:tcPr>
            <w:tcW w:w="3587" w:type="dxa"/>
            <w:tcBorders>
              <w:top w:val="single" w:sz="4" w:space="0" w:color="auto"/>
              <w:left w:val="single" w:sz="4" w:space="0" w:color="auto"/>
              <w:bottom w:val="single" w:sz="4" w:space="0" w:color="auto"/>
              <w:right w:val="single" w:sz="4" w:space="0" w:color="auto"/>
            </w:tcBorders>
            <w:vAlign w:val="center"/>
          </w:tcPr>
          <w:p w14:paraId="290DAEA2" w14:textId="5CDE68C1" w:rsidR="00F30389" w:rsidRPr="00DA599E" w:rsidRDefault="00F30389" w:rsidP="00F30389">
            <w:pPr>
              <w:spacing w:line="312" w:lineRule="auto"/>
              <w:jc w:val="both"/>
              <w:rPr>
                <w:sz w:val="26"/>
                <w:szCs w:val="26"/>
              </w:rPr>
            </w:pPr>
            <w:r w:rsidRPr="00DA599E">
              <w:rPr>
                <w:sz w:val="26"/>
                <w:szCs w:val="26"/>
              </w:rPr>
              <w:t xml:space="preserve">- Đường kính: </w:t>
            </w:r>
            <w:r w:rsidRPr="00DA599E">
              <w:rPr>
                <w:sz w:val="26"/>
                <w:szCs w:val="26"/>
                <w:lang w:val="pt-BR"/>
              </w:rPr>
              <w:sym w:font="Symbol" w:char="F0C6"/>
            </w:r>
            <w:r w:rsidRPr="00DA599E">
              <w:rPr>
                <w:sz w:val="26"/>
                <w:szCs w:val="26"/>
                <w:lang w:val="pt-BR"/>
              </w:rPr>
              <w:t>100</w:t>
            </w:r>
            <w:r w:rsidRPr="00DA599E">
              <w:rPr>
                <w:sz w:val="26"/>
                <w:szCs w:val="26"/>
              </w:rPr>
              <w:t>.</w:t>
            </w:r>
          </w:p>
          <w:p w14:paraId="0CF153C6" w14:textId="77777777" w:rsidR="00F30389" w:rsidRPr="00DA599E" w:rsidRDefault="00F30389" w:rsidP="00F30389">
            <w:pPr>
              <w:spacing w:line="312" w:lineRule="auto"/>
              <w:jc w:val="both"/>
              <w:rPr>
                <w:sz w:val="26"/>
                <w:szCs w:val="26"/>
              </w:rPr>
            </w:pPr>
            <w:r w:rsidRPr="00DA599E">
              <w:rPr>
                <w:sz w:val="26"/>
                <w:szCs w:val="26"/>
              </w:rPr>
              <w:t>- Vật liệu: Thép CT3.</w:t>
            </w:r>
          </w:p>
        </w:tc>
        <w:tc>
          <w:tcPr>
            <w:tcW w:w="1654" w:type="dxa"/>
            <w:tcBorders>
              <w:top w:val="single" w:sz="4" w:space="0" w:color="auto"/>
              <w:left w:val="single" w:sz="4" w:space="0" w:color="auto"/>
              <w:bottom w:val="single" w:sz="4" w:space="0" w:color="auto"/>
              <w:right w:val="single" w:sz="4" w:space="0" w:color="auto"/>
            </w:tcBorders>
            <w:vAlign w:val="center"/>
          </w:tcPr>
          <w:p w14:paraId="21277B05" w14:textId="77777777" w:rsidR="00F30389" w:rsidRPr="00DA599E" w:rsidRDefault="00F30389" w:rsidP="00F30389">
            <w:pPr>
              <w:spacing w:line="312" w:lineRule="auto"/>
              <w:jc w:val="center"/>
              <w:rPr>
                <w:sz w:val="26"/>
                <w:szCs w:val="26"/>
              </w:rPr>
            </w:pPr>
            <w:r w:rsidRPr="00DA599E">
              <w:rPr>
                <w:sz w:val="26"/>
                <w:szCs w:val="26"/>
              </w:rPr>
              <w:t>Cái</w:t>
            </w:r>
          </w:p>
        </w:tc>
        <w:tc>
          <w:tcPr>
            <w:tcW w:w="1417" w:type="dxa"/>
            <w:tcBorders>
              <w:top w:val="single" w:sz="4" w:space="0" w:color="auto"/>
              <w:left w:val="single" w:sz="4" w:space="0" w:color="auto"/>
              <w:bottom w:val="single" w:sz="4" w:space="0" w:color="auto"/>
              <w:right w:val="single" w:sz="4" w:space="0" w:color="auto"/>
            </w:tcBorders>
            <w:vAlign w:val="center"/>
          </w:tcPr>
          <w:p w14:paraId="02A7291D" w14:textId="398FA834" w:rsidR="00F30389" w:rsidRPr="00DA599E" w:rsidRDefault="00F30389" w:rsidP="00F30389">
            <w:pPr>
              <w:spacing w:line="312" w:lineRule="auto"/>
              <w:jc w:val="center"/>
              <w:rPr>
                <w:sz w:val="26"/>
                <w:szCs w:val="26"/>
              </w:rPr>
            </w:pPr>
            <w:r w:rsidRPr="00DA599E">
              <w:rPr>
                <w:sz w:val="26"/>
                <w:szCs w:val="26"/>
              </w:rPr>
              <w:t>2</w:t>
            </w:r>
          </w:p>
        </w:tc>
      </w:tr>
      <w:tr w:rsidR="00DA599E" w:rsidRPr="00DA599E" w14:paraId="05556F6D" w14:textId="77777777" w:rsidTr="00865B86">
        <w:trPr>
          <w:jc w:val="center"/>
        </w:trPr>
        <w:tc>
          <w:tcPr>
            <w:tcW w:w="850" w:type="dxa"/>
            <w:tcBorders>
              <w:top w:val="single" w:sz="4" w:space="0" w:color="auto"/>
              <w:left w:val="single" w:sz="4" w:space="0" w:color="auto"/>
              <w:bottom w:val="single" w:sz="4" w:space="0" w:color="auto"/>
              <w:right w:val="single" w:sz="4" w:space="0" w:color="auto"/>
            </w:tcBorders>
            <w:vAlign w:val="center"/>
          </w:tcPr>
          <w:p w14:paraId="6A2D1884" w14:textId="39E4FBA2" w:rsidR="00F30389" w:rsidRPr="00DA599E" w:rsidRDefault="00F30389" w:rsidP="00F30389">
            <w:pPr>
              <w:spacing w:line="312" w:lineRule="auto"/>
              <w:jc w:val="center"/>
              <w:rPr>
                <w:sz w:val="26"/>
                <w:szCs w:val="26"/>
              </w:rPr>
            </w:pPr>
            <w:r w:rsidRPr="00DA599E">
              <w:rPr>
                <w:sz w:val="26"/>
                <w:szCs w:val="26"/>
              </w:rPr>
              <w:t>4</w:t>
            </w:r>
          </w:p>
        </w:tc>
        <w:tc>
          <w:tcPr>
            <w:tcW w:w="1559" w:type="dxa"/>
            <w:tcBorders>
              <w:top w:val="single" w:sz="4" w:space="0" w:color="auto"/>
              <w:left w:val="single" w:sz="4" w:space="0" w:color="auto"/>
              <w:bottom w:val="single" w:sz="4" w:space="0" w:color="auto"/>
              <w:right w:val="single" w:sz="4" w:space="0" w:color="auto"/>
            </w:tcBorders>
            <w:vAlign w:val="center"/>
          </w:tcPr>
          <w:p w14:paraId="5F1281CD" w14:textId="2DD55E19" w:rsidR="00F30389" w:rsidRPr="00DA599E" w:rsidRDefault="006240F3" w:rsidP="00F30389">
            <w:pPr>
              <w:spacing w:line="312" w:lineRule="auto"/>
              <w:rPr>
                <w:sz w:val="26"/>
                <w:szCs w:val="26"/>
              </w:rPr>
            </w:pPr>
            <w:r w:rsidRPr="00DA599E">
              <w:rPr>
                <w:sz w:val="26"/>
                <w:szCs w:val="26"/>
              </w:rPr>
              <w:t>Tháp hấp thụ</w:t>
            </w:r>
          </w:p>
        </w:tc>
        <w:tc>
          <w:tcPr>
            <w:tcW w:w="3587" w:type="dxa"/>
            <w:tcBorders>
              <w:top w:val="single" w:sz="4" w:space="0" w:color="auto"/>
              <w:left w:val="single" w:sz="4" w:space="0" w:color="auto"/>
              <w:bottom w:val="single" w:sz="4" w:space="0" w:color="auto"/>
              <w:right w:val="single" w:sz="4" w:space="0" w:color="auto"/>
            </w:tcBorders>
            <w:vAlign w:val="center"/>
          </w:tcPr>
          <w:p w14:paraId="640A8D5B" w14:textId="6F58E41F" w:rsidR="00F30389" w:rsidRPr="00DA599E" w:rsidRDefault="00F30389" w:rsidP="00F30389">
            <w:pPr>
              <w:spacing w:line="312" w:lineRule="auto"/>
              <w:jc w:val="both"/>
              <w:rPr>
                <w:sz w:val="26"/>
                <w:szCs w:val="26"/>
              </w:rPr>
            </w:pPr>
            <w:r w:rsidRPr="00DA599E">
              <w:rPr>
                <w:sz w:val="26"/>
                <w:szCs w:val="26"/>
              </w:rPr>
              <w:t xml:space="preserve">- </w:t>
            </w:r>
            <w:r w:rsidR="006240F3" w:rsidRPr="00DA599E">
              <w:rPr>
                <w:sz w:val="26"/>
                <w:szCs w:val="26"/>
              </w:rPr>
              <w:t xml:space="preserve">Kích thước: </w:t>
            </w:r>
            <w:r w:rsidR="00BC6DBD" w:rsidRPr="00DA599E">
              <w:rPr>
                <w:sz w:val="26"/>
                <w:szCs w:val="26"/>
              </w:rPr>
              <w:t>Dx R= 3 x 1,2 m</w:t>
            </w:r>
          </w:p>
          <w:p w14:paraId="03DDCDE1" w14:textId="77777777" w:rsidR="00F30389" w:rsidRPr="00DA599E" w:rsidRDefault="00F30389" w:rsidP="00F30389">
            <w:pPr>
              <w:spacing w:line="312" w:lineRule="auto"/>
              <w:jc w:val="both"/>
              <w:rPr>
                <w:sz w:val="26"/>
                <w:szCs w:val="26"/>
              </w:rPr>
            </w:pPr>
            <w:r w:rsidRPr="00DA599E">
              <w:rPr>
                <w:sz w:val="26"/>
                <w:szCs w:val="26"/>
              </w:rPr>
              <w:t xml:space="preserve">- Vật liệu: Thép CT3.  </w:t>
            </w:r>
          </w:p>
        </w:tc>
        <w:tc>
          <w:tcPr>
            <w:tcW w:w="1654" w:type="dxa"/>
            <w:tcBorders>
              <w:top w:val="single" w:sz="4" w:space="0" w:color="auto"/>
              <w:left w:val="single" w:sz="4" w:space="0" w:color="auto"/>
              <w:bottom w:val="single" w:sz="4" w:space="0" w:color="auto"/>
              <w:right w:val="single" w:sz="4" w:space="0" w:color="auto"/>
            </w:tcBorders>
            <w:vAlign w:val="center"/>
          </w:tcPr>
          <w:p w14:paraId="6F2FE0D7" w14:textId="77777777" w:rsidR="00F30389" w:rsidRPr="00DA599E" w:rsidRDefault="00F30389" w:rsidP="00F30389">
            <w:pPr>
              <w:spacing w:line="312" w:lineRule="auto"/>
              <w:jc w:val="center"/>
              <w:rPr>
                <w:sz w:val="26"/>
                <w:szCs w:val="26"/>
              </w:rPr>
            </w:pPr>
            <w:r w:rsidRPr="00DA599E">
              <w:rPr>
                <w:sz w:val="26"/>
                <w:szCs w:val="26"/>
              </w:rPr>
              <w:t>Cái</w:t>
            </w:r>
          </w:p>
        </w:tc>
        <w:tc>
          <w:tcPr>
            <w:tcW w:w="1417" w:type="dxa"/>
            <w:tcBorders>
              <w:top w:val="single" w:sz="4" w:space="0" w:color="auto"/>
              <w:left w:val="single" w:sz="4" w:space="0" w:color="auto"/>
              <w:bottom w:val="single" w:sz="4" w:space="0" w:color="auto"/>
              <w:right w:val="single" w:sz="4" w:space="0" w:color="auto"/>
            </w:tcBorders>
            <w:vAlign w:val="center"/>
          </w:tcPr>
          <w:p w14:paraId="1AD18979" w14:textId="5AA261B8" w:rsidR="00F30389" w:rsidRPr="00DA599E" w:rsidRDefault="006240F3" w:rsidP="00F30389">
            <w:pPr>
              <w:spacing w:line="312" w:lineRule="auto"/>
              <w:jc w:val="center"/>
              <w:rPr>
                <w:sz w:val="26"/>
                <w:szCs w:val="26"/>
              </w:rPr>
            </w:pPr>
            <w:r w:rsidRPr="00DA599E">
              <w:rPr>
                <w:sz w:val="26"/>
                <w:szCs w:val="26"/>
              </w:rPr>
              <w:t>1</w:t>
            </w:r>
          </w:p>
        </w:tc>
      </w:tr>
      <w:tr w:rsidR="00DA599E" w:rsidRPr="00DA599E" w14:paraId="0A40753E" w14:textId="77777777" w:rsidTr="00865B86">
        <w:trPr>
          <w:jc w:val="center"/>
        </w:trPr>
        <w:tc>
          <w:tcPr>
            <w:tcW w:w="850" w:type="dxa"/>
            <w:tcBorders>
              <w:top w:val="single" w:sz="4" w:space="0" w:color="auto"/>
              <w:left w:val="single" w:sz="4" w:space="0" w:color="auto"/>
              <w:bottom w:val="single" w:sz="4" w:space="0" w:color="auto"/>
              <w:right w:val="single" w:sz="4" w:space="0" w:color="auto"/>
            </w:tcBorders>
            <w:vAlign w:val="center"/>
          </w:tcPr>
          <w:p w14:paraId="39A04EE3" w14:textId="42847F13" w:rsidR="00F30389" w:rsidRPr="00DA599E" w:rsidRDefault="00F30389" w:rsidP="00F30389">
            <w:pPr>
              <w:spacing w:line="312" w:lineRule="auto"/>
              <w:jc w:val="center"/>
              <w:rPr>
                <w:sz w:val="26"/>
                <w:szCs w:val="26"/>
              </w:rPr>
            </w:pPr>
            <w:r w:rsidRPr="00DA599E">
              <w:rPr>
                <w:sz w:val="26"/>
                <w:szCs w:val="26"/>
              </w:rPr>
              <w:lastRenderedPageBreak/>
              <w:t>5</w:t>
            </w:r>
          </w:p>
        </w:tc>
        <w:tc>
          <w:tcPr>
            <w:tcW w:w="1559" w:type="dxa"/>
            <w:tcBorders>
              <w:top w:val="single" w:sz="4" w:space="0" w:color="auto"/>
              <w:left w:val="single" w:sz="4" w:space="0" w:color="auto"/>
              <w:bottom w:val="single" w:sz="4" w:space="0" w:color="auto"/>
              <w:right w:val="single" w:sz="4" w:space="0" w:color="auto"/>
            </w:tcBorders>
            <w:vAlign w:val="center"/>
          </w:tcPr>
          <w:p w14:paraId="55FF2D56" w14:textId="55424417" w:rsidR="00F30389" w:rsidRPr="00DA599E" w:rsidRDefault="00F30389" w:rsidP="00F30389">
            <w:pPr>
              <w:spacing w:line="312" w:lineRule="auto"/>
              <w:rPr>
                <w:sz w:val="26"/>
                <w:szCs w:val="26"/>
              </w:rPr>
            </w:pPr>
            <w:r w:rsidRPr="00DA599E">
              <w:rPr>
                <w:sz w:val="26"/>
                <w:szCs w:val="26"/>
              </w:rPr>
              <w:t xml:space="preserve">Cyclone </w:t>
            </w:r>
          </w:p>
        </w:tc>
        <w:tc>
          <w:tcPr>
            <w:tcW w:w="3587" w:type="dxa"/>
            <w:tcBorders>
              <w:top w:val="single" w:sz="4" w:space="0" w:color="auto"/>
              <w:left w:val="single" w:sz="4" w:space="0" w:color="auto"/>
              <w:bottom w:val="single" w:sz="4" w:space="0" w:color="auto"/>
              <w:right w:val="single" w:sz="4" w:space="0" w:color="auto"/>
            </w:tcBorders>
            <w:vAlign w:val="center"/>
          </w:tcPr>
          <w:p w14:paraId="397B1209" w14:textId="31DD8EFE" w:rsidR="00F30389" w:rsidRPr="00DA599E" w:rsidRDefault="00F30389" w:rsidP="00F30389">
            <w:pPr>
              <w:spacing w:line="312" w:lineRule="auto"/>
              <w:jc w:val="both"/>
              <w:rPr>
                <w:sz w:val="26"/>
                <w:szCs w:val="26"/>
              </w:rPr>
            </w:pPr>
            <w:r w:rsidRPr="00DA599E">
              <w:rPr>
                <w:sz w:val="26"/>
                <w:szCs w:val="26"/>
              </w:rPr>
              <w:t>- Kích thước: D x H = 1,2m x 4,71m</w:t>
            </w:r>
          </w:p>
          <w:p w14:paraId="416FBC49" w14:textId="77777777" w:rsidR="00F30389" w:rsidRPr="00DA599E" w:rsidRDefault="00F30389" w:rsidP="00F30389">
            <w:pPr>
              <w:spacing w:line="312" w:lineRule="auto"/>
              <w:jc w:val="both"/>
              <w:rPr>
                <w:sz w:val="26"/>
                <w:szCs w:val="26"/>
              </w:rPr>
            </w:pPr>
            <w:r w:rsidRPr="00DA599E">
              <w:rPr>
                <w:sz w:val="26"/>
                <w:szCs w:val="26"/>
              </w:rPr>
              <w:t>- Vật liệu: Thép CT3</w:t>
            </w:r>
          </w:p>
        </w:tc>
        <w:tc>
          <w:tcPr>
            <w:tcW w:w="1654" w:type="dxa"/>
            <w:tcBorders>
              <w:top w:val="single" w:sz="4" w:space="0" w:color="auto"/>
              <w:left w:val="single" w:sz="4" w:space="0" w:color="auto"/>
              <w:bottom w:val="single" w:sz="4" w:space="0" w:color="auto"/>
              <w:right w:val="single" w:sz="4" w:space="0" w:color="auto"/>
            </w:tcBorders>
            <w:vAlign w:val="center"/>
          </w:tcPr>
          <w:p w14:paraId="76970E43" w14:textId="77777777" w:rsidR="00F30389" w:rsidRPr="00DA599E" w:rsidRDefault="00F30389" w:rsidP="00F30389">
            <w:pPr>
              <w:spacing w:line="312" w:lineRule="auto"/>
              <w:jc w:val="center"/>
              <w:rPr>
                <w:sz w:val="26"/>
                <w:szCs w:val="26"/>
              </w:rPr>
            </w:pPr>
            <w:r w:rsidRPr="00DA599E">
              <w:rPr>
                <w:sz w:val="26"/>
                <w:szCs w:val="26"/>
              </w:rPr>
              <w:t>Cái</w:t>
            </w:r>
          </w:p>
        </w:tc>
        <w:tc>
          <w:tcPr>
            <w:tcW w:w="1417" w:type="dxa"/>
            <w:tcBorders>
              <w:top w:val="single" w:sz="4" w:space="0" w:color="auto"/>
              <w:left w:val="single" w:sz="4" w:space="0" w:color="auto"/>
              <w:bottom w:val="single" w:sz="4" w:space="0" w:color="auto"/>
              <w:right w:val="single" w:sz="4" w:space="0" w:color="auto"/>
            </w:tcBorders>
            <w:vAlign w:val="center"/>
          </w:tcPr>
          <w:p w14:paraId="1C0B2710" w14:textId="23D09119" w:rsidR="00F30389" w:rsidRPr="00DA599E" w:rsidRDefault="006240F3" w:rsidP="00F30389">
            <w:pPr>
              <w:spacing w:line="312" w:lineRule="auto"/>
              <w:jc w:val="center"/>
              <w:rPr>
                <w:sz w:val="26"/>
                <w:szCs w:val="26"/>
              </w:rPr>
            </w:pPr>
            <w:r w:rsidRPr="00DA599E">
              <w:rPr>
                <w:sz w:val="26"/>
                <w:szCs w:val="26"/>
              </w:rPr>
              <w:t>1</w:t>
            </w:r>
          </w:p>
        </w:tc>
      </w:tr>
      <w:tr w:rsidR="00DA599E" w:rsidRPr="00DA599E" w14:paraId="156D9356" w14:textId="77777777" w:rsidTr="00865B86">
        <w:trPr>
          <w:jc w:val="center"/>
        </w:trPr>
        <w:tc>
          <w:tcPr>
            <w:tcW w:w="850" w:type="dxa"/>
            <w:tcBorders>
              <w:top w:val="single" w:sz="4" w:space="0" w:color="auto"/>
              <w:left w:val="single" w:sz="4" w:space="0" w:color="auto"/>
              <w:bottom w:val="single" w:sz="4" w:space="0" w:color="auto"/>
              <w:right w:val="single" w:sz="4" w:space="0" w:color="auto"/>
            </w:tcBorders>
            <w:vAlign w:val="center"/>
          </w:tcPr>
          <w:p w14:paraId="7DF9DDD6" w14:textId="68ABF433" w:rsidR="00C8607C" w:rsidRPr="00DA599E" w:rsidRDefault="00C8607C" w:rsidP="00C8607C">
            <w:pPr>
              <w:spacing w:line="312" w:lineRule="auto"/>
              <w:jc w:val="center"/>
              <w:rPr>
                <w:sz w:val="26"/>
                <w:szCs w:val="26"/>
              </w:rPr>
            </w:pPr>
            <w:r w:rsidRPr="00DA599E">
              <w:rPr>
                <w:sz w:val="26"/>
                <w:szCs w:val="26"/>
              </w:rPr>
              <w:t>6</w:t>
            </w:r>
          </w:p>
        </w:tc>
        <w:tc>
          <w:tcPr>
            <w:tcW w:w="1559" w:type="dxa"/>
            <w:tcBorders>
              <w:top w:val="single" w:sz="4" w:space="0" w:color="auto"/>
              <w:left w:val="single" w:sz="4" w:space="0" w:color="auto"/>
              <w:bottom w:val="single" w:sz="4" w:space="0" w:color="auto"/>
              <w:right w:val="single" w:sz="4" w:space="0" w:color="auto"/>
            </w:tcBorders>
            <w:vAlign w:val="center"/>
          </w:tcPr>
          <w:p w14:paraId="75C05685" w14:textId="27C43733" w:rsidR="00C8607C" w:rsidRPr="00DA599E" w:rsidRDefault="00C8607C" w:rsidP="00C8607C">
            <w:pPr>
              <w:spacing w:line="312" w:lineRule="auto"/>
              <w:rPr>
                <w:sz w:val="26"/>
                <w:szCs w:val="26"/>
              </w:rPr>
            </w:pPr>
            <w:r w:rsidRPr="00DA599E">
              <w:rPr>
                <w:sz w:val="26"/>
                <w:szCs w:val="26"/>
              </w:rPr>
              <w:t>Ống thải</w:t>
            </w:r>
          </w:p>
        </w:tc>
        <w:tc>
          <w:tcPr>
            <w:tcW w:w="3587" w:type="dxa"/>
            <w:tcBorders>
              <w:top w:val="single" w:sz="4" w:space="0" w:color="auto"/>
              <w:left w:val="single" w:sz="4" w:space="0" w:color="auto"/>
              <w:bottom w:val="single" w:sz="4" w:space="0" w:color="auto"/>
              <w:right w:val="single" w:sz="4" w:space="0" w:color="auto"/>
            </w:tcBorders>
            <w:vAlign w:val="center"/>
          </w:tcPr>
          <w:p w14:paraId="2D865DDE" w14:textId="77777777" w:rsidR="00C8607C" w:rsidRPr="00DA599E" w:rsidRDefault="00C8607C" w:rsidP="00C8607C">
            <w:pPr>
              <w:spacing w:line="312" w:lineRule="auto"/>
              <w:jc w:val="both"/>
              <w:rPr>
                <w:sz w:val="26"/>
                <w:szCs w:val="26"/>
              </w:rPr>
            </w:pPr>
            <w:r w:rsidRPr="00DA599E">
              <w:rPr>
                <w:sz w:val="26"/>
                <w:szCs w:val="26"/>
              </w:rPr>
              <w:t>Chiều cao: 12 m</w:t>
            </w:r>
          </w:p>
          <w:p w14:paraId="6EC42F37" w14:textId="16CBEC49" w:rsidR="00C8607C" w:rsidRPr="00DA599E" w:rsidRDefault="00C8607C" w:rsidP="00C8607C">
            <w:pPr>
              <w:spacing w:line="312" w:lineRule="auto"/>
              <w:jc w:val="both"/>
              <w:rPr>
                <w:sz w:val="26"/>
                <w:szCs w:val="26"/>
              </w:rPr>
            </w:pPr>
            <w:r w:rsidRPr="00DA599E">
              <w:rPr>
                <w:sz w:val="26"/>
                <w:szCs w:val="26"/>
              </w:rPr>
              <w:t>Đường kính: 0,4m</w:t>
            </w:r>
          </w:p>
        </w:tc>
        <w:tc>
          <w:tcPr>
            <w:tcW w:w="1654" w:type="dxa"/>
            <w:tcBorders>
              <w:top w:val="single" w:sz="4" w:space="0" w:color="auto"/>
              <w:left w:val="single" w:sz="4" w:space="0" w:color="auto"/>
              <w:bottom w:val="single" w:sz="4" w:space="0" w:color="auto"/>
              <w:right w:val="single" w:sz="4" w:space="0" w:color="auto"/>
            </w:tcBorders>
            <w:vAlign w:val="center"/>
          </w:tcPr>
          <w:p w14:paraId="77543768" w14:textId="28346FCF" w:rsidR="00C8607C" w:rsidRPr="00DA599E" w:rsidRDefault="00C8607C" w:rsidP="00C8607C">
            <w:pPr>
              <w:spacing w:line="312" w:lineRule="auto"/>
              <w:jc w:val="center"/>
              <w:rPr>
                <w:sz w:val="26"/>
                <w:szCs w:val="26"/>
              </w:rPr>
            </w:pPr>
            <w:r w:rsidRPr="00DA599E">
              <w:rPr>
                <w:sz w:val="26"/>
                <w:szCs w:val="26"/>
              </w:rPr>
              <w:t>Cái</w:t>
            </w:r>
          </w:p>
        </w:tc>
        <w:tc>
          <w:tcPr>
            <w:tcW w:w="1417" w:type="dxa"/>
            <w:tcBorders>
              <w:top w:val="single" w:sz="4" w:space="0" w:color="auto"/>
              <w:left w:val="single" w:sz="4" w:space="0" w:color="auto"/>
              <w:bottom w:val="single" w:sz="4" w:space="0" w:color="auto"/>
              <w:right w:val="single" w:sz="4" w:space="0" w:color="auto"/>
            </w:tcBorders>
            <w:vAlign w:val="center"/>
          </w:tcPr>
          <w:p w14:paraId="74DE764E" w14:textId="7EB21004" w:rsidR="00C8607C" w:rsidRPr="00DA599E" w:rsidRDefault="00C8607C" w:rsidP="00C8607C">
            <w:pPr>
              <w:spacing w:line="312" w:lineRule="auto"/>
              <w:jc w:val="center"/>
              <w:rPr>
                <w:sz w:val="26"/>
                <w:szCs w:val="26"/>
              </w:rPr>
            </w:pPr>
            <w:r w:rsidRPr="00DA599E">
              <w:rPr>
                <w:sz w:val="26"/>
                <w:szCs w:val="26"/>
              </w:rPr>
              <w:t>1</w:t>
            </w:r>
          </w:p>
        </w:tc>
      </w:tr>
    </w:tbl>
    <w:p w14:paraId="4FAD9047" w14:textId="5855C9F6" w:rsidR="006F40C2" w:rsidRPr="00DA599E" w:rsidRDefault="00DD043B" w:rsidP="006F40C2">
      <w:pPr>
        <w:spacing w:line="312" w:lineRule="auto"/>
        <w:ind w:firstLine="720"/>
        <w:jc w:val="both"/>
        <w:rPr>
          <w:sz w:val="26"/>
          <w:szCs w:val="26"/>
        </w:rPr>
      </w:pPr>
      <w:r w:rsidRPr="00DA599E">
        <w:rPr>
          <w:sz w:val="26"/>
          <w:szCs w:val="26"/>
          <w:u w:val="single"/>
        </w:rPr>
        <w:t>Biệ</w:t>
      </w:r>
      <w:r w:rsidR="006F40C2" w:rsidRPr="00DA599E">
        <w:rPr>
          <w:sz w:val="26"/>
          <w:szCs w:val="26"/>
          <w:u w:val="single"/>
        </w:rPr>
        <w:t>n pháp thu gom và bảo quản tro:</w:t>
      </w:r>
      <w:r w:rsidR="006F40C2" w:rsidRPr="00DA599E">
        <w:rPr>
          <w:sz w:val="26"/>
          <w:szCs w:val="26"/>
        </w:rPr>
        <w:t xml:space="preserve"> </w:t>
      </w:r>
    </w:p>
    <w:p w14:paraId="5084D4F9" w14:textId="77777777" w:rsidR="006F40C2" w:rsidRPr="00DA599E" w:rsidRDefault="006F40C2" w:rsidP="006F40C2">
      <w:pPr>
        <w:spacing w:line="312" w:lineRule="auto"/>
        <w:ind w:firstLine="720"/>
        <w:jc w:val="both"/>
        <w:rPr>
          <w:sz w:val="26"/>
          <w:szCs w:val="26"/>
        </w:rPr>
      </w:pPr>
      <w:r w:rsidRPr="00DA599E">
        <w:rPr>
          <w:sz w:val="26"/>
          <w:szCs w:val="26"/>
        </w:rPr>
        <w:t>Do tính chất của tro là nhẹ, dễ phát tán vào môi trường không khí và gây bẩn cho khu vực sản xuất nên chủ Dự án đã áp dụng các biện pháp thu gom vào bảo quản tro như sau:</w:t>
      </w:r>
    </w:p>
    <w:p w14:paraId="12EB44DA" w14:textId="77777777" w:rsidR="006F40C2" w:rsidRPr="00DA599E" w:rsidRDefault="006F40C2" w:rsidP="002449D8">
      <w:pPr>
        <w:pStyle w:val="ListParagraph"/>
        <w:numPr>
          <w:ilvl w:val="0"/>
          <w:numId w:val="86"/>
        </w:numPr>
        <w:ind w:left="0" w:firstLine="426"/>
        <w:jc w:val="both"/>
        <w:rPr>
          <w:rFonts w:cs="Times New Roman"/>
          <w:i w:val="0"/>
          <w:szCs w:val="26"/>
        </w:rPr>
      </w:pPr>
      <w:r w:rsidRPr="00DA599E">
        <w:rPr>
          <w:rFonts w:cs="Times New Roman"/>
          <w:i w:val="0"/>
          <w:szCs w:val="26"/>
        </w:rPr>
        <w:t xml:space="preserve">Tro sau khi được l ra từ lò đốt sẽ để nguội và thu gom vào các thùng có nắp đậy. </w:t>
      </w:r>
    </w:p>
    <w:p w14:paraId="66BD245A" w14:textId="77777777" w:rsidR="006F40C2" w:rsidRPr="00DA599E" w:rsidRDefault="006F40C2" w:rsidP="002449D8">
      <w:pPr>
        <w:pStyle w:val="ListParagraph"/>
        <w:numPr>
          <w:ilvl w:val="0"/>
          <w:numId w:val="86"/>
        </w:numPr>
        <w:ind w:left="0" w:firstLine="426"/>
        <w:jc w:val="both"/>
        <w:rPr>
          <w:rFonts w:cs="Times New Roman"/>
          <w:i w:val="0"/>
          <w:szCs w:val="26"/>
        </w:rPr>
      </w:pPr>
      <w:r w:rsidRPr="00DA599E">
        <w:rPr>
          <w:rFonts w:cs="Times New Roman"/>
          <w:i w:val="0"/>
          <w:szCs w:val="26"/>
        </w:rPr>
        <w:t xml:space="preserve">Khu vực nhà chứa và lưu giữ tro phải kín gió tránh gió thôi làm phát tán tro vào môi trường không khí. </w:t>
      </w:r>
    </w:p>
    <w:p w14:paraId="012883A4" w14:textId="1165D3CD" w:rsidR="006F40C2" w:rsidRPr="00DA599E" w:rsidRDefault="006F40C2" w:rsidP="002449D8">
      <w:pPr>
        <w:pStyle w:val="ListParagraph"/>
        <w:numPr>
          <w:ilvl w:val="0"/>
          <w:numId w:val="86"/>
        </w:numPr>
        <w:ind w:left="0" w:firstLine="426"/>
        <w:jc w:val="both"/>
        <w:rPr>
          <w:rFonts w:cs="Times New Roman"/>
          <w:i w:val="0"/>
          <w:szCs w:val="26"/>
        </w:rPr>
      </w:pPr>
      <w:r w:rsidRPr="00DA599E">
        <w:rPr>
          <w:rFonts w:cs="Times New Roman"/>
          <w:i w:val="0"/>
          <w:szCs w:val="26"/>
        </w:rPr>
        <w:t xml:space="preserve"> Định kỳ tro củi sẽ được </w:t>
      </w:r>
      <w:r w:rsidRPr="00DA599E">
        <w:rPr>
          <w:i w:val="0"/>
          <w:szCs w:val="26"/>
        </w:rPr>
        <w:t>Công ty TNHH  Đầu tư và Thương mại Lai Ân</w:t>
      </w:r>
      <w:r w:rsidRPr="00DA599E">
        <w:rPr>
          <w:rFonts w:cs="Times New Roman"/>
          <w:i w:val="0"/>
          <w:szCs w:val="26"/>
        </w:rPr>
        <w:t xml:space="preserve"> đến thu gom cùng với chất thải công nghiệp khác đem đi xử lý theo đúng quy định.</w:t>
      </w:r>
    </w:p>
    <w:p w14:paraId="0A4ED01F" w14:textId="24721120" w:rsidR="006F40C2" w:rsidRPr="00DA599E" w:rsidRDefault="007663BD" w:rsidP="00554684">
      <w:pPr>
        <w:pStyle w:val="ListParagraph"/>
        <w:numPr>
          <w:ilvl w:val="0"/>
          <w:numId w:val="0"/>
        </w:numPr>
        <w:ind w:left="426"/>
        <w:jc w:val="both"/>
        <w:rPr>
          <w:rFonts w:cs="Times New Roman"/>
          <w:i w:val="0"/>
          <w:szCs w:val="26"/>
        </w:rPr>
      </w:pPr>
      <w:r w:rsidRPr="00DA599E">
        <w:rPr>
          <w:rFonts w:cs="Times New Roman"/>
          <w:i w:val="0"/>
          <w:szCs w:val="26"/>
        </w:rPr>
        <w:t>Quy chuẩn về chất lượng khí thải sau hệ thống xử khí thải lò hơi như bảng sau:</w:t>
      </w:r>
    </w:p>
    <w:p w14:paraId="0A2C349C" w14:textId="24FFC863" w:rsidR="003E6952" w:rsidRPr="00DA599E" w:rsidRDefault="005C2783" w:rsidP="002A1F40">
      <w:pPr>
        <w:pStyle w:val="Caption"/>
        <w:rPr>
          <w:color w:val="auto"/>
        </w:rPr>
      </w:pPr>
      <w:bookmarkStart w:id="1344" w:name="_Toc114565239"/>
      <w:r w:rsidRPr="00DA599E">
        <w:rPr>
          <w:color w:val="auto"/>
        </w:rPr>
        <w:t>Bảng 3.</w:t>
      </w:r>
      <w:r w:rsidR="002A1F40" w:rsidRPr="00DA599E">
        <w:rPr>
          <w:color w:val="auto"/>
        </w:rPr>
        <w:t xml:space="preserve"> </w:t>
      </w:r>
      <w:r w:rsidR="002A6DFD" w:rsidRPr="00DA599E">
        <w:rPr>
          <w:color w:val="auto"/>
        </w:rPr>
        <w:fldChar w:fldCharType="begin"/>
      </w:r>
      <w:r w:rsidR="002A6DFD" w:rsidRPr="00DA599E">
        <w:rPr>
          <w:color w:val="auto"/>
        </w:rPr>
        <w:instrText xml:space="preserve"> SEQ Bảng_3. \* ARABIC </w:instrText>
      </w:r>
      <w:r w:rsidR="002A6DFD" w:rsidRPr="00DA599E">
        <w:rPr>
          <w:color w:val="auto"/>
        </w:rPr>
        <w:fldChar w:fldCharType="separate"/>
      </w:r>
      <w:r w:rsidR="00DA599E">
        <w:rPr>
          <w:noProof/>
          <w:color w:val="auto"/>
        </w:rPr>
        <w:t>18</w:t>
      </w:r>
      <w:r w:rsidR="002A6DFD" w:rsidRPr="00DA599E">
        <w:rPr>
          <w:noProof/>
          <w:color w:val="auto"/>
        </w:rPr>
        <w:fldChar w:fldCharType="end"/>
      </w:r>
      <w:r w:rsidR="003E6952" w:rsidRPr="00DA599E">
        <w:rPr>
          <w:color w:val="auto"/>
        </w:rPr>
        <w:t xml:space="preserve">. </w:t>
      </w:r>
      <w:r w:rsidR="00367C66" w:rsidRPr="00DA599E">
        <w:rPr>
          <w:color w:val="auto"/>
        </w:rPr>
        <w:t xml:space="preserve">Quy chuẩn </w:t>
      </w:r>
      <w:r w:rsidR="004F2B4D" w:rsidRPr="00DA599E">
        <w:rPr>
          <w:color w:val="auto"/>
        </w:rPr>
        <w:t>chất lượng khí</w:t>
      </w:r>
      <w:r w:rsidR="003E6952" w:rsidRPr="00DA599E">
        <w:rPr>
          <w:color w:val="auto"/>
        </w:rPr>
        <w:t xml:space="preserve"> thả</w:t>
      </w:r>
      <w:r w:rsidR="005E4942" w:rsidRPr="00DA599E">
        <w:rPr>
          <w:color w:val="auto"/>
        </w:rPr>
        <w:t>i</w:t>
      </w:r>
      <w:r w:rsidR="003E6952" w:rsidRPr="00DA599E">
        <w:rPr>
          <w:color w:val="auto"/>
        </w:rPr>
        <w:t xml:space="preserve"> sau hệ thống xử lý khí thải lò hơi</w:t>
      </w:r>
      <w:bookmarkEnd w:id="1344"/>
    </w:p>
    <w:tbl>
      <w:tblPr>
        <w:tblStyle w:val="TableGrid"/>
        <w:tblW w:w="8926" w:type="dxa"/>
        <w:tblLook w:val="04A0" w:firstRow="1" w:lastRow="0" w:firstColumn="1" w:lastColumn="0" w:noHBand="0" w:noVBand="1"/>
      </w:tblPr>
      <w:tblGrid>
        <w:gridCol w:w="704"/>
        <w:gridCol w:w="1843"/>
        <w:gridCol w:w="2410"/>
        <w:gridCol w:w="3969"/>
      </w:tblGrid>
      <w:tr w:rsidR="00DA599E" w:rsidRPr="00DA599E" w14:paraId="66D86A2F" w14:textId="19D8D092" w:rsidTr="00901F1B">
        <w:trPr>
          <w:trHeight w:val="389"/>
        </w:trPr>
        <w:tc>
          <w:tcPr>
            <w:tcW w:w="704" w:type="dxa"/>
            <w:vMerge w:val="restart"/>
            <w:vAlign w:val="center"/>
          </w:tcPr>
          <w:p w14:paraId="7E67D9D2" w14:textId="38795D4A" w:rsidR="00901F1B" w:rsidRPr="00DA599E" w:rsidRDefault="00901F1B" w:rsidP="00C2271A">
            <w:pPr>
              <w:pStyle w:val="ListParagraph"/>
              <w:numPr>
                <w:ilvl w:val="0"/>
                <w:numId w:val="0"/>
              </w:numPr>
              <w:jc w:val="center"/>
              <w:rPr>
                <w:rFonts w:cs="Times New Roman"/>
                <w:b/>
                <w:i w:val="0"/>
                <w:szCs w:val="26"/>
              </w:rPr>
            </w:pPr>
            <w:r w:rsidRPr="00DA599E">
              <w:rPr>
                <w:b/>
                <w:bCs/>
                <w:i w:val="0"/>
              </w:rPr>
              <w:t>TT</w:t>
            </w:r>
          </w:p>
        </w:tc>
        <w:tc>
          <w:tcPr>
            <w:tcW w:w="1843" w:type="dxa"/>
            <w:vMerge w:val="restart"/>
            <w:vAlign w:val="center"/>
          </w:tcPr>
          <w:p w14:paraId="711C3C41" w14:textId="22FCAB0A" w:rsidR="00901F1B" w:rsidRPr="00DA599E" w:rsidRDefault="00901F1B" w:rsidP="00C2271A">
            <w:pPr>
              <w:pStyle w:val="ListParagraph"/>
              <w:numPr>
                <w:ilvl w:val="0"/>
                <w:numId w:val="0"/>
              </w:numPr>
              <w:jc w:val="center"/>
              <w:rPr>
                <w:rFonts w:cs="Times New Roman"/>
                <w:b/>
                <w:i w:val="0"/>
                <w:szCs w:val="26"/>
              </w:rPr>
            </w:pPr>
            <w:r w:rsidRPr="00DA599E">
              <w:rPr>
                <w:b/>
                <w:bCs/>
                <w:i w:val="0"/>
              </w:rPr>
              <w:t>Thông số</w:t>
            </w:r>
          </w:p>
        </w:tc>
        <w:tc>
          <w:tcPr>
            <w:tcW w:w="2410" w:type="dxa"/>
            <w:vMerge w:val="restart"/>
            <w:vAlign w:val="center"/>
          </w:tcPr>
          <w:p w14:paraId="63408A43" w14:textId="523A593A" w:rsidR="00901F1B" w:rsidRPr="00DA599E" w:rsidRDefault="00901F1B" w:rsidP="00C2271A">
            <w:pPr>
              <w:pStyle w:val="ListParagraph"/>
              <w:numPr>
                <w:ilvl w:val="0"/>
                <w:numId w:val="0"/>
              </w:numPr>
              <w:jc w:val="center"/>
              <w:rPr>
                <w:rFonts w:cs="Times New Roman"/>
                <w:b/>
                <w:i w:val="0"/>
                <w:szCs w:val="26"/>
              </w:rPr>
            </w:pPr>
            <w:r w:rsidRPr="00DA599E">
              <w:rPr>
                <w:b/>
                <w:bCs/>
                <w:i w:val="0"/>
              </w:rPr>
              <w:t>Đơn vị</w:t>
            </w:r>
          </w:p>
        </w:tc>
        <w:tc>
          <w:tcPr>
            <w:tcW w:w="3969" w:type="dxa"/>
            <w:vMerge w:val="restart"/>
            <w:vAlign w:val="center"/>
          </w:tcPr>
          <w:p w14:paraId="2DC62D0F" w14:textId="48918F45" w:rsidR="00901F1B" w:rsidRPr="00DA599E" w:rsidRDefault="00901F1B" w:rsidP="00C2271A">
            <w:pPr>
              <w:keepNext/>
              <w:spacing w:line="312" w:lineRule="auto"/>
              <w:ind w:left="-146" w:right="-70"/>
              <w:jc w:val="center"/>
              <w:outlineLvl w:val="2"/>
              <w:rPr>
                <w:b/>
                <w:bCs/>
                <w:iCs/>
                <w:sz w:val="26"/>
                <w:szCs w:val="26"/>
              </w:rPr>
            </w:pPr>
            <w:r w:rsidRPr="00DA599E">
              <w:rPr>
                <w:b/>
                <w:bCs/>
                <w:iCs/>
                <w:sz w:val="26"/>
                <w:szCs w:val="26"/>
              </w:rPr>
              <w:t>QCVN 19:2009/BTNMT Cột B</w:t>
            </w:r>
          </w:p>
        </w:tc>
      </w:tr>
      <w:tr w:rsidR="00DA599E" w:rsidRPr="00DA599E" w14:paraId="07B5C83F" w14:textId="26BB5EE2" w:rsidTr="00901F1B">
        <w:trPr>
          <w:trHeight w:val="389"/>
        </w:trPr>
        <w:tc>
          <w:tcPr>
            <w:tcW w:w="704" w:type="dxa"/>
            <w:vMerge/>
            <w:vAlign w:val="center"/>
          </w:tcPr>
          <w:p w14:paraId="176E7FCB" w14:textId="77777777" w:rsidR="00901F1B" w:rsidRPr="00DA599E" w:rsidRDefault="00901F1B" w:rsidP="003B1DD6">
            <w:pPr>
              <w:pStyle w:val="ListParagraph"/>
              <w:numPr>
                <w:ilvl w:val="0"/>
                <w:numId w:val="0"/>
              </w:numPr>
              <w:jc w:val="both"/>
              <w:rPr>
                <w:rFonts w:cs="Times New Roman"/>
                <w:i w:val="0"/>
                <w:szCs w:val="26"/>
              </w:rPr>
            </w:pPr>
          </w:p>
        </w:tc>
        <w:tc>
          <w:tcPr>
            <w:tcW w:w="1843" w:type="dxa"/>
            <w:vMerge/>
            <w:vAlign w:val="center"/>
          </w:tcPr>
          <w:p w14:paraId="052945BF" w14:textId="77777777" w:rsidR="00901F1B" w:rsidRPr="00DA599E" w:rsidRDefault="00901F1B" w:rsidP="003B1DD6">
            <w:pPr>
              <w:pStyle w:val="ListParagraph"/>
              <w:numPr>
                <w:ilvl w:val="0"/>
                <w:numId w:val="0"/>
              </w:numPr>
              <w:jc w:val="both"/>
              <w:rPr>
                <w:rFonts w:cs="Times New Roman"/>
                <w:i w:val="0"/>
                <w:szCs w:val="26"/>
              </w:rPr>
            </w:pPr>
          </w:p>
        </w:tc>
        <w:tc>
          <w:tcPr>
            <w:tcW w:w="2410" w:type="dxa"/>
            <w:vMerge/>
            <w:vAlign w:val="center"/>
          </w:tcPr>
          <w:p w14:paraId="1B65704E" w14:textId="77777777" w:rsidR="00901F1B" w:rsidRPr="00DA599E" w:rsidRDefault="00901F1B" w:rsidP="003B1DD6">
            <w:pPr>
              <w:pStyle w:val="ListParagraph"/>
              <w:numPr>
                <w:ilvl w:val="0"/>
                <w:numId w:val="0"/>
              </w:numPr>
              <w:jc w:val="both"/>
              <w:rPr>
                <w:rFonts w:cs="Times New Roman"/>
                <w:i w:val="0"/>
                <w:szCs w:val="26"/>
              </w:rPr>
            </w:pPr>
          </w:p>
        </w:tc>
        <w:tc>
          <w:tcPr>
            <w:tcW w:w="3969" w:type="dxa"/>
            <w:vMerge/>
          </w:tcPr>
          <w:p w14:paraId="7D33D40C" w14:textId="77777777" w:rsidR="00901F1B" w:rsidRPr="00DA599E" w:rsidRDefault="00901F1B" w:rsidP="003B1DD6">
            <w:pPr>
              <w:pStyle w:val="ListParagraph"/>
              <w:numPr>
                <w:ilvl w:val="0"/>
                <w:numId w:val="0"/>
              </w:numPr>
              <w:jc w:val="both"/>
              <w:rPr>
                <w:rFonts w:cs="Times New Roman"/>
                <w:i w:val="0"/>
                <w:szCs w:val="26"/>
              </w:rPr>
            </w:pPr>
          </w:p>
        </w:tc>
      </w:tr>
      <w:tr w:rsidR="00DA599E" w:rsidRPr="00DA599E" w14:paraId="639E8793" w14:textId="53E43E48" w:rsidTr="00901F1B">
        <w:tc>
          <w:tcPr>
            <w:tcW w:w="704" w:type="dxa"/>
          </w:tcPr>
          <w:p w14:paraId="7C230CD9" w14:textId="54593EC6" w:rsidR="00901F1B" w:rsidRPr="00DA599E" w:rsidRDefault="00901F1B" w:rsidP="00C2271A">
            <w:pPr>
              <w:pStyle w:val="ListParagraph"/>
              <w:numPr>
                <w:ilvl w:val="0"/>
                <w:numId w:val="0"/>
              </w:numPr>
              <w:jc w:val="both"/>
              <w:rPr>
                <w:rFonts w:cs="Times New Roman"/>
                <w:i w:val="0"/>
                <w:szCs w:val="26"/>
              </w:rPr>
            </w:pPr>
            <w:r w:rsidRPr="00DA599E">
              <w:rPr>
                <w:rFonts w:cs="Times New Roman"/>
                <w:i w:val="0"/>
                <w:szCs w:val="26"/>
              </w:rPr>
              <w:t>1</w:t>
            </w:r>
          </w:p>
        </w:tc>
        <w:tc>
          <w:tcPr>
            <w:tcW w:w="1843" w:type="dxa"/>
            <w:vAlign w:val="center"/>
          </w:tcPr>
          <w:p w14:paraId="67B0E681" w14:textId="61FC11AA" w:rsidR="00901F1B" w:rsidRPr="00DA599E" w:rsidRDefault="00901F1B" w:rsidP="00C2271A">
            <w:pPr>
              <w:pStyle w:val="ListParagraph"/>
              <w:numPr>
                <w:ilvl w:val="0"/>
                <w:numId w:val="0"/>
              </w:numPr>
              <w:jc w:val="both"/>
              <w:rPr>
                <w:rFonts w:cs="Times New Roman"/>
                <w:i w:val="0"/>
                <w:szCs w:val="26"/>
              </w:rPr>
            </w:pPr>
            <w:r w:rsidRPr="00DA599E">
              <w:rPr>
                <w:i w:val="0"/>
                <w:lang w:val="vi-VN"/>
              </w:rPr>
              <w:t>Bụi tổng</w:t>
            </w:r>
          </w:p>
        </w:tc>
        <w:tc>
          <w:tcPr>
            <w:tcW w:w="2410" w:type="dxa"/>
            <w:vAlign w:val="center"/>
          </w:tcPr>
          <w:p w14:paraId="0887BE81" w14:textId="1C5EB205" w:rsidR="00901F1B" w:rsidRPr="00DA599E" w:rsidRDefault="00901F1B" w:rsidP="00495803">
            <w:pPr>
              <w:pStyle w:val="ListParagraph"/>
              <w:numPr>
                <w:ilvl w:val="0"/>
                <w:numId w:val="0"/>
              </w:numPr>
              <w:jc w:val="center"/>
              <w:rPr>
                <w:rFonts w:cs="Times New Roman"/>
                <w:i w:val="0"/>
                <w:szCs w:val="26"/>
              </w:rPr>
            </w:pPr>
            <w:r w:rsidRPr="00DA599E">
              <w:rPr>
                <w:i w:val="0"/>
                <w:iCs/>
                <w:lang w:val="vi-VN"/>
              </w:rPr>
              <w:t>mg/m</w:t>
            </w:r>
            <w:r w:rsidRPr="00DA599E">
              <w:rPr>
                <w:i w:val="0"/>
                <w:iCs/>
                <w:vertAlign w:val="superscript"/>
                <w:lang w:val="vi-VN"/>
              </w:rPr>
              <w:t>3</w:t>
            </w:r>
          </w:p>
        </w:tc>
        <w:tc>
          <w:tcPr>
            <w:tcW w:w="3969" w:type="dxa"/>
            <w:vAlign w:val="center"/>
          </w:tcPr>
          <w:p w14:paraId="76363E86" w14:textId="331B10FE" w:rsidR="00901F1B" w:rsidRPr="00DA599E" w:rsidRDefault="00901F1B" w:rsidP="00C2271A">
            <w:pPr>
              <w:pStyle w:val="ListParagraph"/>
              <w:numPr>
                <w:ilvl w:val="0"/>
                <w:numId w:val="0"/>
              </w:numPr>
              <w:jc w:val="center"/>
              <w:rPr>
                <w:rFonts w:cs="Times New Roman"/>
                <w:b/>
                <w:i w:val="0"/>
                <w:szCs w:val="26"/>
              </w:rPr>
            </w:pPr>
            <w:r w:rsidRPr="00DA599E">
              <w:rPr>
                <w:b/>
                <w:i w:val="0"/>
                <w:szCs w:val="26"/>
              </w:rPr>
              <w:t>200</w:t>
            </w:r>
          </w:p>
        </w:tc>
      </w:tr>
      <w:tr w:rsidR="00DA599E" w:rsidRPr="00DA599E" w14:paraId="27C66A54" w14:textId="1A0989E0" w:rsidTr="00901F1B">
        <w:tc>
          <w:tcPr>
            <w:tcW w:w="704" w:type="dxa"/>
          </w:tcPr>
          <w:p w14:paraId="53C40FFB" w14:textId="436C7351" w:rsidR="00901F1B" w:rsidRPr="00DA599E" w:rsidRDefault="00901F1B" w:rsidP="00901F1B">
            <w:pPr>
              <w:pStyle w:val="ListParagraph"/>
              <w:numPr>
                <w:ilvl w:val="0"/>
                <w:numId w:val="0"/>
              </w:numPr>
              <w:jc w:val="both"/>
              <w:rPr>
                <w:rFonts w:cs="Times New Roman"/>
                <w:i w:val="0"/>
                <w:szCs w:val="26"/>
              </w:rPr>
            </w:pPr>
            <w:r w:rsidRPr="00DA599E">
              <w:rPr>
                <w:rFonts w:cs="Times New Roman"/>
                <w:i w:val="0"/>
                <w:szCs w:val="26"/>
              </w:rPr>
              <w:t>2</w:t>
            </w:r>
          </w:p>
        </w:tc>
        <w:tc>
          <w:tcPr>
            <w:tcW w:w="1843" w:type="dxa"/>
            <w:vAlign w:val="center"/>
          </w:tcPr>
          <w:p w14:paraId="23A5FA82" w14:textId="1E3E8146" w:rsidR="00901F1B" w:rsidRPr="00DA599E" w:rsidRDefault="00901F1B" w:rsidP="00901F1B">
            <w:pPr>
              <w:pStyle w:val="ListParagraph"/>
              <w:numPr>
                <w:ilvl w:val="0"/>
                <w:numId w:val="0"/>
              </w:numPr>
              <w:jc w:val="both"/>
              <w:rPr>
                <w:rFonts w:cs="Times New Roman"/>
                <w:i w:val="0"/>
                <w:szCs w:val="26"/>
              </w:rPr>
            </w:pPr>
            <w:r w:rsidRPr="00DA599E">
              <w:rPr>
                <w:i w:val="0"/>
                <w:szCs w:val="26"/>
              </w:rPr>
              <w:t>NOx</w:t>
            </w:r>
          </w:p>
        </w:tc>
        <w:tc>
          <w:tcPr>
            <w:tcW w:w="2410" w:type="dxa"/>
          </w:tcPr>
          <w:p w14:paraId="31881D67" w14:textId="77E03A10" w:rsidR="00901F1B" w:rsidRPr="00DA599E" w:rsidRDefault="00901F1B" w:rsidP="00901F1B">
            <w:pPr>
              <w:pStyle w:val="ListParagraph"/>
              <w:numPr>
                <w:ilvl w:val="0"/>
                <w:numId w:val="0"/>
              </w:numPr>
              <w:jc w:val="center"/>
              <w:rPr>
                <w:rFonts w:cs="Times New Roman"/>
                <w:i w:val="0"/>
                <w:szCs w:val="26"/>
              </w:rPr>
            </w:pPr>
            <w:r w:rsidRPr="00DA599E">
              <w:rPr>
                <w:i w:val="0"/>
                <w:iCs/>
                <w:lang w:val="vi-VN"/>
              </w:rPr>
              <w:t>mg/m</w:t>
            </w:r>
            <w:r w:rsidRPr="00DA599E">
              <w:rPr>
                <w:i w:val="0"/>
                <w:iCs/>
                <w:vertAlign w:val="superscript"/>
                <w:lang w:val="vi-VN"/>
              </w:rPr>
              <w:t>3</w:t>
            </w:r>
          </w:p>
        </w:tc>
        <w:tc>
          <w:tcPr>
            <w:tcW w:w="3969" w:type="dxa"/>
            <w:vAlign w:val="center"/>
          </w:tcPr>
          <w:p w14:paraId="7AFB1F21" w14:textId="3067AA87" w:rsidR="00901F1B" w:rsidRPr="00DA599E" w:rsidRDefault="00901F1B" w:rsidP="00901F1B">
            <w:pPr>
              <w:pStyle w:val="ListParagraph"/>
              <w:numPr>
                <w:ilvl w:val="0"/>
                <w:numId w:val="0"/>
              </w:numPr>
              <w:jc w:val="center"/>
              <w:rPr>
                <w:rFonts w:cs="Times New Roman"/>
                <w:b/>
                <w:i w:val="0"/>
                <w:szCs w:val="26"/>
              </w:rPr>
            </w:pPr>
            <w:r w:rsidRPr="00DA599E">
              <w:rPr>
                <w:b/>
                <w:i w:val="0"/>
                <w:szCs w:val="26"/>
              </w:rPr>
              <w:t>850</w:t>
            </w:r>
          </w:p>
        </w:tc>
      </w:tr>
      <w:tr w:rsidR="00DA599E" w:rsidRPr="00DA599E" w14:paraId="60359A0A" w14:textId="0EE61D24" w:rsidTr="00901F1B">
        <w:tc>
          <w:tcPr>
            <w:tcW w:w="704" w:type="dxa"/>
          </w:tcPr>
          <w:p w14:paraId="01E9DCC8" w14:textId="3290D3A0" w:rsidR="00901F1B" w:rsidRPr="00DA599E" w:rsidRDefault="00901F1B" w:rsidP="00901F1B">
            <w:pPr>
              <w:pStyle w:val="ListParagraph"/>
              <w:numPr>
                <w:ilvl w:val="0"/>
                <w:numId w:val="0"/>
              </w:numPr>
              <w:jc w:val="both"/>
              <w:rPr>
                <w:rFonts w:cs="Times New Roman"/>
                <w:i w:val="0"/>
                <w:szCs w:val="26"/>
              </w:rPr>
            </w:pPr>
            <w:r w:rsidRPr="00DA599E">
              <w:rPr>
                <w:rFonts w:cs="Times New Roman"/>
                <w:i w:val="0"/>
                <w:szCs w:val="26"/>
              </w:rPr>
              <w:t>3</w:t>
            </w:r>
          </w:p>
        </w:tc>
        <w:tc>
          <w:tcPr>
            <w:tcW w:w="1843" w:type="dxa"/>
            <w:vAlign w:val="center"/>
          </w:tcPr>
          <w:p w14:paraId="03C783FB" w14:textId="5EF21E17" w:rsidR="00901F1B" w:rsidRPr="00DA599E" w:rsidRDefault="00901F1B" w:rsidP="00901F1B">
            <w:pPr>
              <w:pStyle w:val="ListParagraph"/>
              <w:numPr>
                <w:ilvl w:val="0"/>
                <w:numId w:val="0"/>
              </w:numPr>
              <w:jc w:val="both"/>
              <w:rPr>
                <w:rFonts w:cs="Times New Roman"/>
                <w:i w:val="0"/>
                <w:szCs w:val="26"/>
              </w:rPr>
            </w:pPr>
            <w:r w:rsidRPr="00DA599E">
              <w:rPr>
                <w:i w:val="0"/>
                <w:szCs w:val="26"/>
                <w:lang w:val="vi-VN"/>
              </w:rPr>
              <w:t>SO</w:t>
            </w:r>
            <w:r w:rsidRPr="00DA599E">
              <w:rPr>
                <w:i w:val="0"/>
                <w:szCs w:val="26"/>
                <w:vertAlign w:val="subscript"/>
                <w:lang w:val="vi-VN"/>
              </w:rPr>
              <w:t>2</w:t>
            </w:r>
          </w:p>
        </w:tc>
        <w:tc>
          <w:tcPr>
            <w:tcW w:w="2410" w:type="dxa"/>
          </w:tcPr>
          <w:p w14:paraId="181EE4D1" w14:textId="70206641" w:rsidR="00901F1B" w:rsidRPr="00DA599E" w:rsidRDefault="00901F1B" w:rsidP="00901F1B">
            <w:pPr>
              <w:pStyle w:val="ListParagraph"/>
              <w:numPr>
                <w:ilvl w:val="0"/>
                <w:numId w:val="0"/>
              </w:numPr>
              <w:jc w:val="center"/>
              <w:rPr>
                <w:rFonts w:cs="Times New Roman"/>
                <w:i w:val="0"/>
                <w:szCs w:val="26"/>
              </w:rPr>
            </w:pPr>
            <w:r w:rsidRPr="00DA599E">
              <w:rPr>
                <w:i w:val="0"/>
                <w:iCs/>
                <w:lang w:val="vi-VN"/>
              </w:rPr>
              <w:t>mg/m</w:t>
            </w:r>
            <w:r w:rsidRPr="00DA599E">
              <w:rPr>
                <w:i w:val="0"/>
                <w:iCs/>
                <w:vertAlign w:val="superscript"/>
                <w:lang w:val="vi-VN"/>
              </w:rPr>
              <w:t>3</w:t>
            </w:r>
          </w:p>
        </w:tc>
        <w:tc>
          <w:tcPr>
            <w:tcW w:w="3969" w:type="dxa"/>
            <w:vAlign w:val="center"/>
          </w:tcPr>
          <w:p w14:paraId="2CF8B423" w14:textId="1405D71C" w:rsidR="00901F1B" w:rsidRPr="00DA599E" w:rsidRDefault="00901F1B" w:rsidP="00901F1B">
            <w:pPr>
              <w:pStyle w:val="ListParagraph"/>
              <w:numPr>
                <w:ilvl w:val="0"/>
                <w:numId w:val="0"/>
              </w:numPr>
              <w:jc w:val="center"/>
              <w:rPr>
                <w:rFonts w:cs="Times New Roman"/>
                <w:b/>
                <w:i w:val="0"/>
                <w:szCs w:val="26"/>
              </w:rPr>
            </w:pPr>
            <w:r w:rsidRPr="00DA599E">
              <w:rPr>
                <w:b/>
                <w:i w:val="0"/>
                <w:szCs w:val="26"/>
              </w:rPr>
              <w:t>500</w:t>
            </w:r>
          </w:p>
        </w:tc>
      </w:tr>
      <w:tr w:rsidR="00DA599E" w:rsidRPr="00DA599E" w14:paraId="4D4CA78D" w14:textId="77777777" w:rsidTr="00901F1B">
        <w:tc>
          <w:tcPr>
            <w:tcW w:w="704" w:type="dxa"/>
          </w:tcPr>
          <w:p w14:paraId="5C0E0788" w14:textId="7B83A5D9" w:rsidR="00901F1B" w:rsidRPr="00DA599E" w:rsidRDefault="00901F1B" w:rsidP="00901F1B">
            <w:pPr>
              <w:pStyle w:val="ListParagraph"/>
              <w:numPr>
                <w:ilvl w:val="0"/>
                <w:numId w:val="0"/>
              </w:numPr>
              <w:jc w:val="both"/>
              <w:rPr>
                <w:rFonts w:cs="Times New Roman"/>
                <w:i w:val="0"/>
                <w:szCs w:val="26"/>
              </w:rPr>
            </w:pPr>
            <w:r w:rsidRPr="00DA599E">
              <w:rPr>
                <w:rFonts w:cs="Times New Roman"/>
                <w:i w:val="0"/>
                <w:szCs w:val="26"/>
              </w:rPr>
              <w:t>4</w:t>
            </w:r>
          </w:p>
        </w:tc>
        <w:tc>
          <w:tcPr>
            <w:tcW w:w="1843" w:type="dxa"/>
            <w:vAlign w:val="center"/>
          </w:tcPr>
          <w:p w14:paraId="2143CF8A" w14:textId="10C4A40B" w:rsidR="00901F1B" w:rsidRPr="00DA599E" w:rsidRDefault="00901F1B" w:rsidP="00901F1B">
            <w:pPr>
              <w:pStyle w:val="ListParagraph"/>
              <w:numPr>
                <w:ilvl w:val="0"/>
                <w:numId w:val="0"/>
              </w:numPr>
              <w:jc w:val="both"/>
              <w:rPr>
                <w:i w:val="0"/>
                <w:szCs w:val="26"/>
                <w:lang w:val="vi-VN"/>
              </w:rPr>
            </w:pPr>
            <w:r w:rsidRPr="00DA599E">
              <w:rPr>
                <w:i w:val="0"/>
                <w:szCs w:val="26"/>
                <w:lang w:val="vi-VN"/>
              </w:rPr>
              <w:t>CO</w:t>
            </w:r>
          </w:p>
        </w:tc>
        <w:tc>
          <w:tcPr>
            <w:tcW w:w="2410" w:type="dxa"/>
          </w:tcPr>
          <w:p w14:paraId="417DA086" w14:textId="25FFC1ED" w:rsidR="00901F1B" w:rsidRPr="00DA599E" w:rsidRDefault="00901F1B" w:rsidP="00901F1B">
            <w:pPr>
              <w:pStyle w:val="ListParagraph"/>
              <w:numPr>
                <w:ilvl w:val="0"/>
                <w:numId w:val="0"/>
              </w:numPr>
              <w:jc w:val="center"/>
              <w:rPr>
                <w:rFonts w:cs="Times New Roman"/>
                <w:i w:val="0"/>
                <w:szCs w:val="26"/>
              </w:rPr>
            </w:pPr>
            <w:r w:rsidRPr="00DA599E">
              <w:rPr>
                <w:i w:val="0"/>
                <w:iCs/>
                <w:lang w:val="vi-VN"/>
              </w:rPr>
              <w:t>mg/m</w:t>
            </w:r>
            <w:r w:rsidRPr="00DA599E">
              <w:rPr>
                <w:i w:val="0"/>
                <w:iCs/>
                <w:vertAlign w:val="superscript"/>
                <w:lang w:val="vi-VN"/>
              </w:rPr>
              <w:t>3</w:t>
            </w:r>
          </w:p>
        </w:tc>
        <w:tc>
          <w:tcPr>
            <w:tcW w:w="3969" w:type="dxa"/>
            <w:vAlign w:val="center"/>
          </w:tcPr>
          <w:p w14:paraId="3E0B29BA" w14:textId="3F1A0D63" w:rsidR="00901F1B" w:rsidRPr="00DA599E" w:rsidRDefault="00901F1B" w:rsidP="00901F1B">
            <w:pPr>
              <w:pStyle w:val="ListParagraph"/>
              <w:numPr>
                <w:ilvl w:val="0"/>
                <w:numId w:val="0"/>
              </w:numPr>
              <w:jc w:val="center"/>
              <w:rPr>
                <w:rFonts w:cs="Times New Roman"/>
                <w:b/>
                <w:i w:val="0"/>
                <w:szCs w:val="26"/>
              </w:rPr>
            </w:pPr>
            <w:r w:rsidRPr="00DA599E">
              <w:rPr>
                <w:b/>
                <w:i w:val="0"/>
                <w:szCs w:val="26"/>
              </w:rPr>
              <w:t>1.000</w:t>
            </w:r>
          </w:p>
        </w:tc>
      </w:tr>
    </w:tbl>
    <w:p w14:paraId="7AFA57B3" w14:textId="77777777" w:rsidR="006F40C2" w:rsidRPr="00DA599E" w:rsidRDefault="006F40C2" w:rsidP="002449D8">
      <w:pPr>
        <w:pStyle w:val="ListParagraph"/>
        <w:numPr>
          <w:ilvl w:val="0"/>
          <w:numId w:val="83"/>
        </w:numPr>
        <w:jc w:val="both"/>
        <w:rPr>
          <w:rFonts w:cs="Times New Roman"/>
          <w:szCs w:val="26"/>
        </w:rPr>
      </w:pPr>
      <w:r w:rsidRPr="00DA599E">
        <w:rPr>
          <w:rFonts w:cs="Times New Roman"/>
          <w:szCs w:val="26"/>
        </w:rPr>
        <w:t>Mở rộng</w:t>
      </w:r>
    </w:p>
    <w:p w14:paraId="7103784E" w14:textId="528A8DD1" w:rsidR="006F40C2" w:rsidRPr="00DA599E" w:rsidRDefault="006F40C2" w:rsidP="006F40C2">
      <w:pPr>
        <w:pStyle w:val="Normal02"/>
        <w:spacing w:line="312" w:lineRule="auto"/>
        <w:ind w:firstLine="720"/>
      </w:pPr>
      <w:r w:rsidRPr="00DA599E">
        <w:t>Các lò hơi và hệ thống xử lý khí thải lò hơi đều hoạt động chưa đến công suất tối đa, vì vậy trong giai đoạn mở rộng, Công ty</w:t>
      </w:r>
      <w:r w:rsidR="004844B0" w:rsidRPr="00DA599E">
        <w:t xml:space="preserve"> không xây dựng bổ sung lò hơi do vậy sẽ không phát sinh khí thải từ lò hơi. Các công trình xử lý khí thải lò hơi vẫn</w:t>
      </w:r>
      <w:r w:rsidRPr="00DA599E">
        <w:t xml:space="preserve"> tiếp tục duy trì trong suốt thời gian hoạt động tiếp theo của nhà máy.</w:t>
      </w:r>
    </w:p>
    <w:p w14:paraId="15CB5AEF" w14:textId="2732A933" w:rsidR="0003564D" w:rsidRPr="00DA599E" w:rsidRDefault="0003564D" w:rsidP="00710FFE">
      <w:pPr>
        <w:spacing w:line="312" w:lineRule="auto"/>
        <w:rPr>
          <w:b/>
          <w:bCs/>
          <w:i/>
          <w:iCs/>
          <w:sz w:val="26"/>
          <w:szCs w:val="26"/>
        </w:rPr>
      </w:pPr>
      <w:r w:rsidRPr="00DA599E">
        <w:rPr>
          <w:b/>
          <w:bCs/>
          <w:i/>
          <w:iCs/>
          <w:sz w:val="26"/>
          <w:szCs w:val="26"/>
        </w:rPr>
        <w:t>d. Các biện pháp xử lý bụi, khí thải khác.</w:t>
      </w:r>
    </w:p>
    <w:p w14:paraId="1302EC1E" w14:textId="3314D8DD" w:rsidR="00710FFE" w:rsidRPr="00DA599E" w:rsidRDefault="0003564D" w:rsidP="00710FFE">
      <w:pPr>
        <w:spacing w:line="312" w:lineRule="auto"/>
        <w:rPr>
          <w:b/>
          <w:i/>
          <w:iCs/>
          <w:sz w:val="26"/>
          <w:szCs w:val="26"/>
          <w:lang w:val="de-DE"/>
        </w:rPr>
      </w:pPr>
      <w:r w:rsidRPr="00DA599E">
        <w:rPr>
          <w:b/>
          <w:bCs/>
          <w:i/>
          <w:iCs/>
          <w:sz w:val="26"/>
          <w:szCs w:val="26"/>
        </w:rPr>
        <w:t>d</w:t>
      </w:r>
      <w:r w:rsidR="00710FFE" w:rsidRPr="00DA599E">
        <w:rPr>
          <w:b/>
          <w:bCs/>
          <w:i/>
          <w:iCs/>
          <w:sz w:val="26"/>
          <w:szCs w:val="26"/>
        </w:rPr>
        <w:t>.</w:t>
      </w:r>
      <w:r w:rsidRPr="00DA599E">
        <w:rPr>
          <w:b/>
          <w:bCs/>
          <w:i/>
          <w:iCs/>
          <w:sz w:val="26"/>
          <w:szCs w:val="26"/>
        </w:rPr>
        <w:t>1</w:t>
      </w:r>
      <w:r w:rsidR="00710FFE" w:rsidRPr="00DA599E">
        <w:rPr>
          <w:b/>
          <w:bCs/>
          <w:i/>
          <w:iCs/>
          <w:sz w:val="26"/>
          <w:szCs w:val="26"/>
        </w:rPr>
        <w:t xml:space="preserve">.  </w:t>
      </w:r>
      <w:r w:rsidR="00710FFE" w:rsidRPr="00DA599E">
        <w:rPr>
          <w:b/>
          <w:i/>
          <w:iCs/>
          <w:sz w:val="26"/>
          <w:szCs w:val="26"/>
          <w:lang w:val="vi-VN"/>
        </w:rPr>
        <w:t xml:space="preserve">Biện pháp đối với hơi </w:t>
      </w:r>
      <w:r w:rsidR="00710FFE" w:rsidRPr="00DA599E">
        <w:rPr>
          <w:b/>
          <w:i/>
          <w:iCs/>
          <w:sz w:val="26"/>
          <w:szCs w:val="26"/>
        </w:rPr>
        <w:t>keo</w:t>
      </w:r>
      <w:r w:rsidR="00710FFE" w:rsidRPr="00DA599E">
        <w:rPr>
          <w:b/>
          <w:i/>
          <w:iCs/>
          <w:sz w:val="26"/>
          <w:szCs w:val="26"/>
          <w:lang w:val="vi-VN"/>
        </w:rPr>
        <w:t xml:space="preserve"> từ quá trình sản xuất</w:t>
      </w:r>
    </w:p>
    <w:p w14:paraId="722900E1" w14:textId="77777777" w:rsidR="00710FFE" w:rsidRPr="00DA599E" w:rsidRDefault="00710FFE" w:rsidP="002449D8">
      <w:pPr>
        <w:pStyle w:val="Normal02"/>
        <w:numPr>
          <w:ilvl w:val="0"/>
          <w:numId w:val="83"/>
        </w:numPr>
        <w:spacing w:line="312" w:lineRule="auto"/>
        <w:rPr>
          <w:i/>
        </w:rPr>
      </w:pPr>
      <w:r w:rsidRPr="00DA599E">
        <w:rPr>
          <w:i/>
        </w:rPr>
        <w:t>Hiện tại</w:t>
      </w:r>
    </w:p>
    <w:p w14:paraId="2A13AA9B" w14:textId="77777777" w:rsidR="00710FFE" w:rsidRPr="00DA599E" w:rsidRDefault="00710FFE" w:rsidP="00710FFE">
      <w:pPr>
        <w:pStyle w:val="NormalWeb"/>
        <w:spacing w:line="312" w:lineRule="auto"/>
        <w:ind w:firstLine="425"/>
        <w:rPr>
          <w:b w:val="0"/>
          <w:i w:val="0"/>
          <w:color w:val="auto"/>
        </w:rPr>
      </w:pPr>
      <w:r w:rsidRPr="00DA599E">
        <w:rPr>
          <w:b w:val="0"/>
          <w:i w:val="0"/>
          <w:color w:val="auto"/>
        </w:rPr>
        <w:t xml:space="preserve">Các chi tiết, phụ kiện được công nhân lắp ráp, dán lại với nhau bằng máy móc hiện đại, dự án sử dụng keo sữa gốc nước để dán với tính năng không độc hại cho con người, đặc biệt an toàn cho người sử dụng. </w:t>
      </w:r>
      <w:r w:rsidRPr="00DA599E">
        <w:rPr>
          <w:b w:val="0"/>
          <w:i w:val="0"/>
          <w:color w:val="auto"/>
          <w:lang w:val="de-DE"/>
        </w:rPr>
        <w:t>Công ty đã áp dụng các biện pháp giảm thiểu cụ thể như sau:</w:t>
      </w:r>
    </w:p>
    <w:p w14:paraId="4F84C151" w14:textId="77777777" w:rsidR="00710FFE" w:rsidRPr="00DA599E" w:rsidRDefault="00710FFE" w:rsidP="002449D8">
      <w:pPr>
        <w:pStyle w:val="Normal02"/>
        <w:numPr>
          <w:ilvl w:val="0"/>
          <w:numId w:val="20"/>
        </w:numPr>
        <w:tabs>
          <w:tab w:val="clear" w:pos="567"/>
        </w:tabs>
        <w:spacing w:line="312" w:lineRule="auto"/>
        <w:ind w:left="284"/>
        <w:rPr>
          <w:lang w:val="de-DE"/>
        </w:rPr>
      </w:pPr>
      <w:r w:rsidRPr="00DA599E">
        <w:rPr>
          <w:lang w:val="de-DE"/>
        </w:rPr>
        <w:lastRenderedPageBreak/>
        <w:t>Bố trí khu vực lắp ráp, dán keo riêng biệt.</w:t>
      </w:r>
    </w:p>
    <w:p w14:paraId="32F9256E" w14:textId="77777777" w:rsidR="00710FFE" w:rsidRPr="00DA599E" w:rsidRDefault="00710FFE" w:rsidP="002449D8">
      <w:pPr>
        <w:pStyle w:val="Normal02"/>
        <w:numPr>
          <w:ilvl w:val="0"/>
          <w:numId w:val="20"/>
        </w:numPr>
        <w:tabs>
          <w:tab w:val="clear" w:pos="567"/>
        </w:tabs>
        <w:spacing w:line="312" w:lineRule="auto"/>
        <w:ind w:left="284"/>
        <w:rPr>
          <w:lang w:val="de-DE"/>
        </w:rPr>
      </w:pPr>
      <w:r w:rsidRPr="00DA599E">
        <w:rPr>
          <w:lang w:val="de-DE"/>
        </w:rPr>
        <w:t>Các công nhân lắp ráp dán keo phải được trang bị đầy đủ thiết bị bảo hộ lao động, khẩu trang.</w:t>
      </w:r>
    </w:p>
    <w:p w14:paraId="1B1DC11C" w14:textId="77777777" w:rsidR="00710FFE" w:rsidRPr="00DA599E" w:rsidRDefault="00710FFE" w:rsidP="002449D8">
      <w:pPr>
        <w:pStyle w:val="Normal02"/>
        <w:numPr>
          <w:ilvl w:val="0"/>
          <w:numId w:val="20"/>
        </w:numPr>
        <w:tabs>
          <w:tab w:val="clear" w:pos="567"/>
        </w:tabs>
        <w:spacing w:line="312" w:lineRule="auto"/>
        <w:ind w:left="284"/>
        <w:rPr>
          <w:lang w:val="de-DE"/>
        </w:rPr>
      </w:pPr>
      <w:r w:rsidRPr="00DA599E">
        <w:rPr>
          <w:lang w:val="de-DE"/>
        </w:rPr>
        <w:t>Thông gió tự nhiên và thông gió cưỡng bức nhà xưởng (dùng quạt)</w:t>
      </w:r>
    </w:p>
    <w:p w14:paraId="5F8601F9" w14:textId="77777777" w:rsidR="00710FFE" w:rsidRPr="00DA599E" w:rsidRDefault="00710FFE" w:rsidP="002449D8">
      <w:pPr>
        <w:pStyle w:val="Normal02"/>
        <w:numPr>
          <w:ilvl w:val="0"/>
          <w:numId w:val="20"/>
        </w:numPr>
        <w:tabs>
          <w:tab w:val="clear" w:pos="567"/>
        </w:tabs>
        <w:spacing w:line="312" w:lineRule="auto"/>
        <w:ind w:left="284"/>
        <w:rPr>
          <w:lang w:val="de-DE"/>
        </w:rPr>
      </w:pPr>
      <w:r w:rsidRPr="00DA599E">
        <w:rPr>
          <w:lang w:val="de-DE"/>
        </w:rPr>
        <w:t>Các công nhân được hướng dẫn cách lắp ráp, dán đúng phương pháp, đúng thao tác nhằm giảm thiểu sự thất thoát keo dán.</w:t>
      </w:r>
    </w:p>
    <w:p w14:paraId="33068D24" w14:textId="77777777" w:rsidR="00710FFE" w:rsidRPr="00DA599E" w:rsidRDefault="00710FFE" w:rsidP="002449D8">
      <w:pPr>
        <w:pStyle w:val="Normal02"/>
        <w:numPr>
          <w:ilvl w:val="0"/>
          <w:numId w:val="19"/>
        </w:numPr>
        <w:tabs>
          <w:tab w:val="clear" w:pos="720"/>
        </w:tabs>
        <w:spacing w:line="312" w:lineRule="auto"/>
        <w:ind w:left="284" w:hanging="284"/>
        <w:rPr>
          <w:bCs/>
          <w:lang w:val="vi-VN"/>
        </w:rPr>
      </w:pPr>
      <w:r w:rsidRPr="00DA599E">
        <w:rPr>
          <w:lang w:val="vi-VN"/>
        </w:rPr>
        <w:t>Công nhân làm việc tại khu vực này phải được trang bị khẩu trang (loại có lớp than lọc hấp thụ hơi dung môi). Công ty tăng cường kiểm tra nghiêm ngặt công tác thực hiện, tránh trường hợp công nhân được trang bị nhưng không thực hiện.</w:t>
      </w:r>
    </w:p>
    <w:p w14:paraId="1D617632" w14:textId="77777777" w:rsidR="00710FFE" w:rsidRPr="00DA599E" w:rsidRDefault="00710FFE" w:rsidP="002449D8">
      <w:pPr>
        <w:pStyle w:val="msonormalcxspmiddle"/>
        <w:numPr>
          <w:ilvl w:val="0"/>
          <w:numId w:val="19"/>
        </w:numPr>
        <w:tabs>
          <w:tab w:val="clear" w:pos="720"/>
        </w:tabs>
        <w:spacing w:before="0" w:beforeAutospacing="0" w:after="0" w:afterAutospacing="0" w:line="312" w:lineRule="auto"/>
        <w:ind w:left="284"/>
        <w:jc w:val="both"/>
        <w:rPr>
          <w:sz w:val="26"/>
          <w:szCs w:val="26"/>
        </w:rPr>
      </w:pPr>
      <w:r w:rsidRPr="00DA599E">
        <w:rPr>
          <w:sz w:val="26"/>
          <w:szCs w:val="26"/>
        </w:rPr>
        <w:t>Ngoài việc thông gió tự nhiên công ty lắp đặt hệ thống thông gió đặc biệt cho các khu vực cần thiết. Công ty đã áp dụng sơ đồ hệ thống thông gió tự nhiên và thông gió cưỡng bức đã áp dụng tại nhà máy.</w:t>
      </w:r>
    </w:p>
    <w:p w14:paraId="3F002705" w14:textId="77777777" w:rsidR="00710FFE" w:rsidRPr="00DA599E" w:rsidRDefault="00710FFE" w:rsidP="002449D8">
      <w:pPr>
        <w:pStyle w:val="msonormalcxspmiddle"/>
        <w:numPr>
          <w:ilvl w:val="0"/>
          <w:numId w:val="19"/>
        </w:numPr>
        <w:spacing w:before="0" w:beforeAutospacing="0" w:after="0" w:afterAutospacing="0" w:line="312" w:lineRule="auto"/>
        <w:ind w:left="284"/>
        <w:jc w:val="both"/>
        <w:rPr>
          <w:sz w:val="26"/>
          <w:szCs w:val="26"/>
        </w:rPr>
      </w:pPr>
      <w:r w:rsidRPr="00DA599E">
        <w:rPr>
          <w:iCs/>
          <w:sz w:val="26"/>
          <w:szCs w:val="26"/>
        </w:rPr>
        <w:t>Hệ thống thông gió nhà xưởng tự nhiên: thông</w:t>
      </w:r>
      <w:r w:rsidRPr="00DA599E">
        <w:rPr>
          <w:sz w:val="26"/>
          <w:szCs w:val="26"/>
        </w:rPr>
        <w:t xml:space="preserve"> gió nhà xưởng tự nhiên là phương pháp sử dụng sự chênh lệch về nhiệt độ, áp suất giữa bên ngoài và bên trong nhà xưởng.</w:t>
      </w:r>
    </w:p>
    <w:p w14:paraId="03E5AFE7" w14:textId="77777777" w:rsidR="00710FFE" w:rsidRPr="00DA599E" w:rsidRDefault="00710FFE" w:rsidP="00710FFE">
      <w:pPr>
        <w:pStyle w:val="msonormalcxspmiddle"/>
        <w:spacing w:before="0" w:beforeAutospacing="0" w:after="0" w:afterAutospacing="0" w:line="312" w:lineRule="auto"/>
        <w:ind w:left="284"/>
        <w:jc w:val="both"/>
        <w:rPr>
          <w:sz w:val="26"/>
          <w:szCs w:val="26"/>
        </w:rPr>
      </w:pPr>
      <w:r w:rsidRPr="00DA599E">
        <w:rPr>
          <w:sz w:val="26"/>
          <w:szCs w:val="26"/>
        </w:rPr>
        <w:t>Nguyên lý của phương pháp này được mô tả tại hình:</w:t>
      </w:r>
    </w:p>
    <w:p w14:paraId="1D99F687" w14:textId="77777777" w:rsidR="00710FFE" w:rsidRPr="00DA599E" w:rsidRDefault="00710FFE" w:rsidP="00710FFE">
      <w:pPr>
        <w:pStyle w:val="msonormalcxsplast"/>
        <w:spacing w:before="0" w:beforeAutospacing="0" w:after="0" w:afterAutospacing="0" w:line="312" w:lineRule="auto"/>
        <w:ind w:left="709" w:hanging="720"/>
        <w:jc w:val="center"/>
        <w:rPr>
          <w:sz w:val="26"/>
          <w:szCs w:val="26"/>
        </w:rPr>
      </w:pPr>
      <w:r w:rsidRPr="00DA599E">
        <w:rPr>
          <w:noProof/>
          <w:sz w:val="26"/>
          <w:szCs w:val="26"/>
        </w:rPr>
        <w:drawing>
          <wp:inline distT="0" distB="0" distL="0" distR="0" wp14:anchorId="0E76DB06" wp14:editId="00BD1D0C">
            <wp:extent cx="3566160" cy="2011680"/>
            <wp:effectExtent l="0" t="0" r="0" b="762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566160" cy="2011680"/>
                    </a:xfrm>
                    <a:prstGeom prst="rect">
                      <a:avLst/>
                    </a:prstGeom>
                    <a:noFill/>
                    <a:ln>
                      <a:noFill/>
                    </a:ln>
                  </pic:spPr>
                </pic:pic>
              </a:graphicData>
            </a:graphic>
          </wp:inline>
        </w:drawing>
      </w:r>
    </w:p>
    <w:p w14:paraId="36936911" w14:textId="76EAE022" w:rsidR="00710FFE" w:rsidRPr="00DA599E" w:rsidRDefault="00710FFE" w:rsidP="00710FFE">
      <w:pPr>
        <w:pStyle w:val="ahnhloan"/>
      </w:pPr>
      <w:bookmarkStart w:id="1345" w:name="_Toc80889442"/>
      <w:bookmarkStart w:id="1346" w:name="_Toc111275271"/>
      <w:r w:rsidRPr="00DA599E">
        <w:t xml:space="preserve">Hình 3. </w:t>
      </w:r>
      <w:r w:rsidRPr="00DA599E">
        <w:fldChar w:fldCharType="begin"/>
      </w:r>
      <w:r w:rsidRPr="00DA599E">
        <w:instrText xml:space="preserve"> SEQ Hình_3. \* ARABIC </w:instrText>
      </w:r>
      <w:r w:rsidRPr="00DA599E">
        <w:fldChar w:fldCharType="separate"/>
      </w:r>
      <w:r w:rsidR="00DA599E">
        <w:t>17</w:t>
      </w:r>
      <w:r w:rsidRPr="00DA599E">
        <w:fldChar w:fldCharType="end"/>
      </w:r>
      <w:r w:rsidRPr="00DA599E">
        <w:t>. Sơ đồ nguyên lý của hệ thống thông gió tự nhiên</w:t>
      </w:r>
      <w:bookmarkEnd w:id="1345"/>
      <w:bookmarkEnd w:id="1346"/>
    </w:p>
    <w:p w14:paraId="50328AB7" w14:textId="77777777" w:rsidR="00710FFE" w:rsidRPr="00DA599E" w:rsidRDefault="00710FFE" w:rsidP="00710FFE">
      <w:pPr>
        <w:spacing w:line="312" w:lineRule="auto"/>
        <w:ind w:firstLine="426"/>
        <w:jc w:val="both"/>
        <w:rPr>
          <w:sz w:val="26"/>
          <w:szCs w:val="26"/>
        </w:rPr>
      </w:pPr>
      <w:r w:rsidRPr="00DA599E">
        <w:rPr>
          <w:sz w:val="26"/>
          <w:szCs w:val="26"/>
        </w:rPr>
        <w:t>Khi nhiệt độ trong nhà xưởng lớn hơn nhiệt độ bên ngoài thì giữa chúng có sự chênh lệch áp suất và do có sự trao đổi không khí bên ngoài và bên trong. Các phần tử không khí trong phòng có nhiệt độ cao, khối lượng riêng nhẹ nên bốc lên cao, tạo ra vùng chân không phía dưới phòng và không khí bên ngoài tràn vào thế chỗ. Ở phía trên các phần tử không khí bị dồn ép có áp suất lớn hơn không khí bên ngoài nhà và thoát ra ngoài theo các cửa gió phía trên. Như vậy ở một độ cao nhất định nào đó áp suất trong phòng bằng áp suất bên ngoài, vị trí đó gọi là trung hòa.</w:t>
      </w:r>
    </w:p>
    <w:p w14:paraId="3E006AA5" w14:textId="77777777" w:rsidR="00710FFE" w:rsidRPr="00DA599E" w:rsidRDefault="00710FFE" w:rsidP="00710FFE">
      <w:pPr>
        <w:pStyle w:val="msonormalcxspmiddle"/>
        <w:spacing w:before="0" w:beforeAutospacing="0" w:after="0" w:afterAutospacing="0" w:line="312" w:lineRule="auto"/>
        <w:ind w:firstLine="426"/>
        <w:jc w:val="both"/>
        <w:rPr>
          <w:sz w:val="26"/>
          <w:szCs w:val="26"/>
        </w:rPr>
      </w:pPr>
      <w:r w:rsidRPr="00DA599E">
        <w:rPr>
          <w:sz w:val="26"/>
          <w:szCs w:val="26"/>
        </w:rPr>
        <w:t xml:space="preserve">Khi luồng gió đi qua tạo ra độ chênh lệch cột áp ở 2 phía của nhà xưởng ở phía đối diện trực tiếp với luồng gió, tốc độ dòng không khí giảm đột ngột nên áp suất tĩnh cao, có tác dụng đẩy không khí vào nhà xưởng. Ngược lại, ở phía bên kia của nhà xưởng có dòng </w:t>
      </w:r>
      <w:r w:rsidRPr="00DA599E">
        <w:rPr>
          <w:sz w:val="26"/>
          <w:szCs w:val="26"/>
        </w:rPr>
        <w:lastRenderedPageBreak/>
        <w:t>không khí xoáy quẩn nên áp suất giảm xuống tạo lên vùng chân không, có tác dụng hút không khí ra khỏi nhà xưởng.</w:t>
      </w:r>
    </w:p>
    <w:p w14:paraId="3107FF74" w14:textId="6AD53A9D" w:rsidR="00710FFE" w:rsidRPr="00DA599E" w:rsidRDefault="00710FFE" w:rsidP="00710FFE">
      <w:pPr>
        <w:pStyle w:val="NoSpacing"/>
        <w:spacing w:line="312" w:lineRule="auto"/>
        <w:ind w:firstLine="426"/>
        <w:jc w:val="both"/>
        <w:rPr>
          <w:rFonts w:ascii="Times New Roman" w:hAnsi="Times New Roman"/>
          <w:sz w:val="26"/>
          <w:szCs w:val="26"/>
        </w:rPr>
      </w:pPr>
      <w:r w:rsidRPr="00DA599E">
        <w:rPr>
          <w:rFonts w:ascii="Times New Roman" w:hAnsi="Times New Roman"/>
          <w:iCs/>
          <w:sz w:val="26"/>
          <w:szCs w:val="26"/>
        </w:rPr>
        <w:t>Hệ thống thông gió cưỡng</w:t>
      </w:r>
      <w:r w:rsidR="005B5EA0" w:rsidRPr="00DA599E">
        <w:rPr>
          <w:rFonts w:ascii="Times New Roman" w:hAnsi="Times New Roman"/>
          <w:iCs/>
          <w:sz w:val="26"/>
          <w:szCs w:val="26"/>
        </w:rPr>
        <w:t xml:space="preserve"> bức</w:t>
      </w:r>
      <w:r w:rsidRPr="00DA599E">
        <w:rPr>
          <w:rFonts w:ascii="Times New Roman" w:hAnsi="Times New Roman"/>
          <w:iCs/>
          <w:sz w:val="26"/>
          <w:szCs w:val="26"/>
        </w:rPr>
        <w:t>:</w:t>
      </w:r>
      <w:r w:rsidRPr="00DA599E">
        <w:rPr>
          <w:rFonts w:ascii="Times New Roman" w:hAnsi="Times New Roman"/>
          <w:sz w:val="26"/>
          <w:szCs w:val="26"/>
        </w:rPr>
        <w:t xml:space="preserve"> Sử dụng quạt hút gió công nghiệp có công suất lớn tại khu vực nhà xưởng sản xuất. Không khí trước khi thải ra môi trường bên ngoài được làm sạch bằng màng lọc có khử nồng độ bụi.</w:t>
      </w:r>
    </w:p>
    <w:p w14:paraId="1ADFD1DF" w14:textId="77777777" w:rsidR="00710FFE" w:rsidRPr="00DA599E" w:rsidRDefault="00710FFE" w:rsidP="002449D8">
      <w:pPr>
        <w:pStyle w:val="Normal02"/>
        <w:numPr>
          <w:ilvl w:val="0"/>
          <w:numId w:val="83"/>
        </w:numPr>
        <w:spacing w:line="312" w:lineRule="auto"/>
        <w:rPr>
          <w:i/>
        </w:rPr>
      </w:pPr>
      <w:r w:rsidRPr="00DA599E">
        <w:rPr>
          <w:i/>
        </w:rPr>
        <w:t>Sau mở rộng</w:t>
      </w:r>
    </w:p>
    <w:p w14:paraId="17830B7E" w14:textId="77777777" w:rsidR="00710FFE" w:rsidRPr="00DA599E" w:rsidRDefault="00710FFE" w:rsidP="00710FFE">
      <w:pPr>
        <w:pStyle w:val="Normal02"/>
        <w:spacing w:line="312" w:lineRule="auto"/>
        <w:ind w:firstLine="567"/>
        <w:rPr>
          <w:lang w:val="de-DE"/>
        </w:rPr>
      </w:pPr>
      <w:r w:rsidRPr="00DA599E">
        <w:t xml:space="preserve">Theo như tính toán phần trên, nồng độ hơi keo phát sinh từ công đoạn </w:t>
      </w:r>
      <w:r w:rsidRPr="00DA599E">
        <w:rPr>
          <w:lang w:val="de-DE"/>
        </w:rPr>
        <w:t>ghép gỗ, lắp ráp chi tiết nhỏ và xử lý lỗi phát sinh khi nhà máy hoạt động với công suất tối đa là 6,31 mg/m</w:t>
      </w:r>
      <w:r w:rsidRPr="00DA599E">
        <w:rPr>
          <w:vertAlign w:val="superscript"/>
          <w:lang w:val="de-DE"/>
        </w:rPr>
        <w:t>3</w:t>
      </w:r>
      <w:r w:rsidRPr="00DA599E">
        <w:rPr>
          <w:lang w:val="de-DE"/>
        </w:rPr>
        <w:t>, vẫn nằm trong giới hạn cho phép của quyết định số 3733/2002/QĐ-BYT (30 mg/m</w:t>
      </w:r>
      <w:r w:rsidRPr="00DA599E">
        <w:rPr>
          <w:vertAlign w:val="superscript"/>
          <w:lang w:val="de-DE"/>
        </w:rPr>
        <w:t>3</w:t>
      </w:r>
      <w:r w:rsidRPr="00DA599E">
        <w:rPr>
          <w:lang w:val="de-DE"/>
        </w:rPr>
        <w:t>)</w:t>
      </w:r>
    </w:p>
    <w:p w14:paraId="195C8C16" w14:textId="77777777" w:rsidR="00710FFE" w:rsidRPr="00DA599E" w:rsidRDefault="00710FFE" w:rsidP="00710FFE">
      <w:pPr>
        <w:pStyle w:val="Normal02"/>
        <w:spacing w:line="312" w:lineRule="auto"/>
        <w:ind w:firstLine="567"/>
      </w:pPr>
      <w:r w:rsidRPr="00DA599E">
        <w:t>Vì vậy, nhà máy tiếp tục thực hiện các biện pháp hiện tại cho giai đoạn sau mở rộng. Các biện pháp đã được trình bày cụ thể ở phần trên.</w:t>
      </w:r>
    </w:p>
    <w:p w14:paraId="2D2B3DC0" w14:textId="450BB066" w:rsidR="006F40C2" w:rsidRPr="00DA599E" w:rsidRDefault="006F40C2" w:rsidP="006F40C2">
      <w:pPr>
        <w:spacing w:line="312" w:lineRule="auto"/>
        <w:rPr>
          <w:b/>
          <w:i/>
          <w:sz w:val="26"/>
          <w:szCs w:val="26"/>
        </w:rPr>
      </w:pPr>
      <w:r w:rsidRPr="00DA599E">
        <w:rPr>
          <w:b/>
          <w:i/>
          <w:sz w:val="26"/>
          <w:szCs w:val="26"/>
        </w:rPr>
        <w:t>d.</w:t>
      </w:r>
      <w:r w:rsidR="008421F4" w:rsidRPr="00DA599E">
        <w:rPr>
          <w:b/>
          <w:i/>
          <w:sz w:val="26"/>
          <w:szCs w:val="26"/>
        </w:rPr>
        <w:t>2.</w:t>
      </w:r>
      <w:r w:rsidRPr="00DA599E">
        <w:rPr>
          <w:b/>
          <w:i/>
          <w:sz w:val="26"/>
          <w:szCs w:val="26"/>
        </w:rPr>
        <w:t xml:space="preserve"> Giảm thiểu ô nhiễm bụi từ công đoạn cắt mút xốp, vải</w:t>
      </w:r>
    </w:p>
    <w:p w14:paraId="6EECBA80" w14:textId="77777777" w:rsidR="006F40C2" w:rsidRPr="00DA599E" w:rsidRDefault="006F40C2" w:rsidP="002449D8">
      <w:pPr>
        <w:pStyle w:val="ListParagraph"/>
        <w:numPr>
          <w:ilvl w:val="0"/>
          <w:numId w:val="33"/>
        </w:numPr>
        <w:jc w:val="both"/>
        <w:rPr>
          <w:rFonts w:eastAsia="Batang" w:cs="Times New Roman"/>
          <w:bCs/>
          <w:szCs w:val="26"/>
        </w:rPr>
      </w:pPr>
      <w:r w:rsidRPr="00DA599E">
        <w:rPr>
          <w:rFonts w:eastAsia="Batang" w:cs="Times New Roman"/>
          <w:bCs/>
          <w:szCs w:val="26"/>
        </w:rPr>
        <w:t>Hiện tại</w:t>
      </w:r>
    </w:p>
    <w:p w14:paraId="0ABBB2D8" w14:textId="28793AAF" w:rsidR="006F40C2" w:rsidRPr="00DA599E" w:rsidRDefault="006F40C2" w:rsidP="006F40C2">
      <w:pPr>
        <w:tabs>
          <w:tab w:val="num" w:pos="567"/>
        </w:tabs>
        <w:spacing w:line="312" w:lineRule="auto"/>
        <w:jc w:val="both"/>
        <w:rPr>
          <w:bCs/>
          <w:sz w:val="26"/>
          <w:szCs w:val="26"/>
          <w:lang w:val="vi-VN"/>
        </w:rPr>
      </w:pPr>
      <w:r w:rsidRPr="00DA599E">
        <w:rPr>
          <w:bCs/>
          <w:sz w:val="26"/>
          <w:szCs w:val="26"/>
          <w:lang w:val="vi-VN"/>
        </w:rPr>
        <w:tab/>
        <w:t xml:space="preserve">Bố trí công nhân thường xuyên quét dọn </w:t>
      </w:r>
      <w:r w:rsidRPr="00DA599E">
        <w:rPr>
          <w:bCs/>
          <w:sz w:val="26"/>
          <w:szCs w:val="26"/>
        </w:rPr>
        <w:t xml:space="preserve">các sợi vải vụn rơi </w:t>
      </w:r>
      <w:r w:rsidR="008421F4" w:rsidRPr="00DA599E">
        <w:rPr>
          <w:bCs/>
          <w:sz w:val="26"/>
          <w:szCs w:val="26"/>
        </w:rPr>
        <w:t>vãi</w:t>
      </w:r>
      <w:r w:rsidRPr="00DA599E">
        <w:rPr>
          <w:bCs/>
          <w:sz w:val="26"/>
          <w:szCs w:val="26"/>
        </w:rPr>
        <w:t xml:space="preserve"> trên sàn</w:t>
      </w:r>
      <w:r w:rsidRPr="00DA599E">
        <w:rPr>
          <w:bCs/>
          <w:sz w:val="26"/>
          <w:szCs w:val="26"/>
          <w:lang w:val="vi-VN"/>
        </w:rPr>
        <w:t xml:space="preserve">, sử dụng thêm </w:t>
      </w:r>
      <w:r w:rsidRPr="00DA599E">
        <w:rPr>
          <w:bCs/>
          <w:sz w:val="26"/>
          <w:szCs w:val="26"/>
        </w:rPr>
        <w:t>02</w:t>
      </w:r>
      <w:r w:rsidRPr="00DA599E">
        <w:rPr>
          <w:bCs/>
          <w:sz w:val="26"/>
          <w:szCs w:val="26"/>
          <w:lang w:val="vi-VN"/>
        </w:rPr>
        <w:t xml:space="preserve"> máy hút bụi di động để thu dọn bụi và </w:t>
      </w:r>
      <w:r w:rsidRPr="00DA599E">
        <w:rPr>
          <w:bCs/>
          <w:sz w:val="26"/>
          <w:szCs w:val="26"/>
        </w:rPr>
        <w:t>vải</w:t>
      </w:r>
      <w:r w:rsidRPr="00DA599E">
        <w:rPr>
          <w:bCs/>
          <w:sz w:val="26"/>
          <w:szCs w:val="26"/>
          <w:lang w:val="vi-VN"/>
        </w:rPr>
        <w:t xml:space="preserve"> vụn rơi vãi trên sàn để không phát tán vào môi trường không khí.</w:t>
      </w:r>
    </w:p>
    <w:p w14:paraId="5DC8C323" w14:textId="77777777" w:rsidR="006F40C2" w:rsidRPr="00DA599E" w:rsidRDefault="006F40C2" w:rsidP="006F40C2">
      <w:pPr>
        <w:tabs>
          <w:tab w:val="num" w:pos="567"/>
        </w:tabs>
        <w:spacing w:line="312" w:lineRule="auto"/>
        <w:ind w:firstLine="567"/>
        <w:jc w:val="both"/>
        <w:rPr>
          <w:bCs/>
          <w:sz w:val="26"/>
          <w:szCs w:val="26"/>
          <w:lang w:val="vi-VN"/>
        </w:rPr>
      </w:pPr>
      <w:r w:rsidRPr="00DA599E">
        <w:rPr>
          <w:bCs/>
          <w:sz w:val="26"/>
          <w:szCs w:val="26"/>
          <w:lang w:val="vi-VN"/>
        </w:rPr>
        <w:t>Trang bị khẩu trang chuyên dụng cho công nhân khi thao tác ở các công đoạn này</w:t>
      </w:r>
      <w:r w:rsidRPr="00DA599E">
        <w:rPr>
          <w:bCs/>
          <w:sz w:val="26"/>
          <w:szCs w:val="26"/>
        </w:rPr>
        <w:t>.</w:t>
      </w:r>
    </w:p>
    <w:p w14:paraId="79F2F82B" w14:textId="77777777" w:rsidR="006F40C2" w:rsidRPr="00DA599E" w:rsidRDefault="006F40C2" w:rsidP="006F40C2">
      <w:pPr>
        <w:spacing w:line="312" w:lineRule="auto"/>
        <w:ind w:firstLine="567"/>
        <w:jc w:val="both"/>
        <w:rPr>
          <w:rFonts w:eastAsia="Batang"/>
          <w:sz w:val="26"/>
          <w:szCs w:val="26"/>
        </w:rPr>
      </w:pPr>
      <w:r w:rsidRPr="00DA599E">
        <w:rPr>
          <w:bCs/>
          <w:sz w:val="26"/>
          <w:szCs w:val="26"/>
          <w:lang w:val="vi-VN"/>
        </w:rPr>
        <w:t>Lắp đặt hệ thống thông gió nhà xưởng nhằm đảm bảo các yếu tố vi khí hậu theo</w:t>
      </w:r>
      <w:r w:rsidRPr="00DA599E">
        <w:rPr>
          <w:sz w:val="26"/>
          <w:szCs w:val="26"/>
          <w:lang w:val="vi-VN"/>
        </w:rPr>
        <w:t xml:space="preserve"> yêu cầu vệ sinh công nghiệp, trang bị quạt hút. Nhà xưởng sẽ được bố trí </w:t>
      </w:r>
      <w:r w:rsidRPr="00DA599E">
        <w:rPr>
          <w:sz w:val="26"/>
          <w:szCs w:val="26"/>
        </w:rPr>
        <w:t>nhiều</w:t>
      </w:r>
      <w:r w:rsidRPr="00DA599E">
        <w:rPr>
          <w:sz w:val="26"/>
          <w:szCs w:val="26"/>
          <w:lang w:val="vi-VN"/>
        </w:rPr>
        <w:t xml:space="preserve"> cửa ra vào và </w:t>
      </w:r>
      <w:r w:rsidRPr="00DA599E">
        <w:rPr>
          <w:sz w:val="26"/>
          <w:szCs w:val="26"/>
        </w:rPr>
        <w:t>các</w:t>
      </w:r>
      <w:r w:rsidRPr="00DA599E">
        <w:rPr>
          <w:sz w:val="26"/>
          <w:szCs w:val="26"/>
          <w:lang w:val="vi-VN"/>
        </w:rPr>
        <w:t xml:space="preserve"> cửa s</w:t>
      </w:r>
      <w:r w:rsidRPr="00DA599E">
        <w:rPr>
          <w:sz w:val="26"/>
          <w:szCs w:val="26"/>
        </w:rPr>
        <w:t xml:space="preserve">ổ </w:t>
      </w:r>
      <w:r w:rsidRPr="00DA599E">
        <w:rPr>
          <w:sz w:val="26"/>
          <w:szCs w:val="26"/>
          <w:lang w:val="vi-VN"/>
        </w:rPr>
        <w:t>để thông thoáng. Không khí được trao đổi liên tục, thông thoáng nhờ hệ thống quạt thổi và thông gió tự nhiên qua cửa mái</w:t>
      </w:r>
      <w:r w:rsidRPr="00DA599E">
        <w:rPr>
          <w:sz w:val="26"/>
          <w:szCs w:val="26"/>
        </w:rPr>
        <w:t>.</w:t>
      </w:r>
    </w:p>
    <w:p w14:paraId="49794640" w14:textId="77777777" w:rsidR="008E53D3" w:rsidRPr="00DA599E" w:rsidRDefault="008E53D3" w:rsidP="008E53D3">
      <w:pPr>
        <w:pStyle w:val="Normal02"/>
        <w:numPr>
          <w:ilvl w:val="0"/>
          <w:numId w:val="83"/>
        </w:numPr>
        <w:spacing w:line="312" w:lineRule="auto"/>
        <w:rPr>
          <w:i/>
        </w:rPr>
      </w:pPr>
      <w:r w:rsidRPr="00DA599E">
        <w:rPr>
          <w:i/>
        </w:rPr>
        <w:t>Sau mở rộng</w:t>
      </w:r>
    </w:p>
    <w:p w14:paraId="7B020ADD" w14:textId="77777777" w:rsidR="006F40C2" w:rsidRPr="00DA599E" w:rsidRDefault="006F40C2" w:rsidP="006F40C2">
      <w:pPr>
        <w:spacing w:line="312" w:lineRule="auto"/>
        <w:ind w:firstLine="567"/>
        <w:jc w:val="both"/>
        <w:rPr>
          <w:rFonts w:eastAsia="Batang"/>
          <w:sz w:val="26"/>
          <w:szCs w:val="26"/>
          <w:lang w:val="vi-VN"/>
        </w:rPr>
      </w:pPr>
      <w:r w:rsidRPr="00DA599E">
        <w:rPr>
          <w:rFonts w:eastAsia="Batang"/>
          <w:sz w:val="26"/>
          <w:szCs w:val="26"/>
        </w:rPr>
        <w:t xml:space="preserve">Trong giai đoạn mở rộng, Công ty sẽ tiếp tục sử dụng những biện pháp hiện hữu để phục vụ cho việc sản xuất. </w:t>
      </w:r>
    </w:p>
    <w:p w14:paraId="02F7F116" w14:textId="0C0C3437" w:rsidR="0057152D" w:rsidRPr="00DA599E" w:rsidRDefault="00B40507" w:rsidP="0057152D">
      <w:pPr>
        <w:spacing w:line="312" w:lineRule="auto"/>
        <w:ind w:left="567"/>
        <w:rPr>
          <w:b/>
          <w:sz w:val="26"/>
          <w:szCs w:val="26"/>
          <w:lang w:val="vi-VN"/>
        </w:rPr>
      </w:pPr>
      <w:r w:rsidRPr="00DA599E">
        <w:rPr>
          <w:b/>
          <w:sz w:val="26"/>
          <w:szCs w:val="26"/>
        </w:rPr>
        <w:t>d.3</w:t>
      </w:r>
      <w:r w:rsidR="0057152D" w:rsidRPr="00DA599E">
        <w:rPr>
          <w:b/>
          <w:sz w:val="26"/>
          <w:szCs w:val="26"/>
        </w:rPr>
        <w:t>. Biện pháp giảm thiểu bụi, khí thải do các phương tiện ra vào dự án</w:t>
      </w:r>
    </w:p>
    <w:p w14:paraId="7CE88FB0" w14:textId="77777777" w:rsidR="0057152D" w:rsidRPr="00DA599E" w:rsidRDefault="0057152D" w:rsidP="002449D8">
      <w:pPr>
        <w:pStyle w:val="NormalWeb"/>
        <w:numPr>
          <w:ilvl w:val="0"/>
          <w:numId w:val="36"/>
        </w:numPr>
        <w:spacing w:line="312" w:lineRule="auto"/>
        <w:rPr>
          <w:b w:val="0"/>
          <w:bCs/>
          <w:color w:val="auto"/>
        </w:rPr>
      </w:pPr>
      <w:r w:rsidRPr="00DA599E">
        <w:rPr>
          <w:b w:val="0"/>
          <w:bCs/>
          <w:color w:val="auto"/>
        </w:rPr>
        <w:t>Hiện tại</w:t>
      </w:r>
    </w:p>
    <w:p w14:paraId="00DD43B6" w14:textId="77777777" w:rsidR="0057152D" w:rsidRPr="00DA599E" w:rsidRDefault="0057152D" w:rsidP="0057152D">
      <w:pPr>
        <w:pStyle w:val="Normal0"/>
        <w:spacing w:line="312" w:lineRule="auto"/>
        <w:rPr>
          <w:lang w:val="vi-VN"/>
        </w:rPr>
      </w:pPr>
      <w:r w:rsidRPr="00DA599E">
        <w:rPr>
          <w:lang w:val="vi-VN"/>
        </w:rPr>
        <w:t>Bụi, khí thải phát sinh từ phương tiện vận chuyển, quá trình bốc dỡ nguyên vật liệu là nguồn phân tán và khó có thể thu gom, xử lý. Do vậy, để hạn chế nguồn ô nhiễm này chủ dự án sẽ thực hiện một số các biện pháp giảm thiểu như sau:</w:t>
      </w:r>
    </w:p>
    <w:p w14:paraId="437B4F65" w14:textId="77777777" w:rsidR="0057152D" w:rsidRPr="00DA599E" w:rsidRDefault="0057152D" w:rsidP="002449D8">
      <w:pPr>
        <w:numPr>
          <w:ilvl w:val="0"/>
          <w:numId w:val="18"/>
        </w:numPr>
        <w:spacing w:line="312" w:lineRule="auto"/>
        <w:ind w:left="550"/>
        <w:jc w:val="both"/>
        <w:rPr>
          <w:rFonts w:eastAsia="Calibri"/>
          <w:sz w:val="26"/>
          <w:szCs w:val="26"/>
          <w:lang w:val="vi-VN"/>
        </w:rPr>
      </w:pPr>
      <w:r w:rsidRPr="00DA599E">
        <w:rPr>
          <w:rFonts w:eastAsia="Calibri"/>
          <w:sz w:val="26"/>
          <w:szCs w:val="26"/>
          <w:lang w:val="vi-VN"/>
        </w:rPr>
        <w:t>Thường xuyên quét dọn, thu gom lượng bụi vải phát sinh trong quá trình sản xuất.</w:t>
      </w:r>
    </w:p>
    <w:p w14:paraId="6CA1AAF5" w14:textId="77777777" w:rsidR="0057152D" w:rsidRPr="00DA599E" w:rsidRDefault="0057152D" w:rsidP="002449D8">
      <w:pPr>
        <w:numPr>
          <w:ilvl w:val="0"/>
          <w:numId w:val="18"/>
        </w:numPr>
        <w:spacing w:line="312" w:lineRule="auto"/>
        <w:ind w:left="550"/>
        <w:jc w:val="both"/>
        <w:rPr>
          <w:rFonts w:eastAsia="Calibri"/>
          <w:sz w:val="26"/>
          <w:szCs w:val="26"/>
          <w:lang w:val="vi-VN"/>
        </w:rPr>
      </w:pPr>
      <w:r w:rsidRPr="00DA599E">
        <w:rPr>
          <w:rFonts w:eastAsia="Calibri"/>
          <w:bCs/>
          <w:sz w:val="26"/>
          <w:szCs w:val="26"/>
          <w:lang w:val="vi-VN"/>
        </w:rPr>
        <w:t>Bố trí lượng xe ra, vào Công ty hợp lý, tránh trường hợp nhiều xe cùng tập trung cùng thời điểm để giảm bụi, ồn và khí thải phát sinh</w:t>
      </w:r>
      <w:r w:rsidRPr="00DA599E">
        <w:rPr>
          <w:rFonts w:eastAsia="Calibri"/>
          <w:sz w:val="26"/>
          <w:szCs w:val="26"/>
          <w:lang w:val="vi-VN"/>
        </w:rPr>
        <w:t>.</w:t>
      </w:r>
    </w:p>
    <w:p w14:paraId="1128796F" w14:textId="77777777" w:rsidR="0057152D" w:rsidRPr="00DA599E" w:rsidRDefault="0057152D" w:rsidP="002449D8">
      <w:pPr>
        <w:numPr>
          <w:ilvl w:val="0"/>
          <w:numId w:val="18"/>
        </w:numPr>
        <w:spacing w:line="312" w:lineRule="auto"/>
        <w:ind w:left="550"/>
        <w:jc w:val="both"/>
        <w:rPr>
          <w:rFonts w:eastAsia="Calibri"/>
          <w:sz w:val="26"/>
          <w:szCs w:val="26"/>
          <w:lang w:val="vi-VN"/>
        </w:rPr>
      </w:pPr>
      <w:r w:rsidRPr="00DA599E">
        <w:rPr>
          <w:rFonts w:eastAsia="Calibri"/>
          <w:sz w:val="26"/>
          <w:szCs w:val="26"/>
          <w:lang w:val="vi-VN"/>
        </w:rPr>
        <w:t>Thường xuyên kiểm tra, tiến hành bảo dưỡng, tra dầu mỡ cho các phương tiện vận chuyển.</w:t>
      </w:r>
    </w:p>
    <w:p w14:paraId="58C757B0" w14:textId="77777777" w:rsidR="0057152D" w:rsidRPr="00DA599E" w:rsidRDefault="0057152D" w:rsidP="002449D8">
      <w:pPr>
        <w:numPr>
          <w:ilvl w:val="0"/>
          <w:numId w:val="18"/>
        </w:numPr>
        <w:spacing w:line="312" w:lineRule="auto"/>
        <w:ind w:left="550"/>
        <w:jc w:val="both"/>
        <w:rPr>
          <w:rFonts w:eastAsia="Calibri"/>
          <w:sz w:val="26"/>
          <w:szCs w:val="26"/>
          <w:lang w:val="vi-VN"/>
        </w:rPr>
      </w:pPr>
      <w:r w:rsidRPr="00DA599E">
        <w:rPr>
          <w:rFonts w:eastAsia="Calibri"/>
          <w:sz w:val="26"/>
          <w:szCs w:val="26"/>
          <w:lang w:val="vi-VN"/>
        </w:rPr>
        <w:t>Bê tông hóa hoặc nhựa hóa toàn bộ các tuyến đường giao thông nội bộ trong khu vực.</w:t>
      </w:r>
    </w:p>
    <w:p w14:paraId="727BD5E6" w14:textId="77777777" w:rsidR="0057152D" w:rsidRPr="00DA599E" w:rsidRDefault="0057152D" w:rsidP="002449D8">
      <w:pPr>
        <w:numPr>
          <w:ilvl w:val="0"/>
          <w:numId w:val="18"/>
        </w:numPr>
        <w:spacing w:line="312" w:lineRule="auto"/>
        <w:ind w:left="550"/>
        <w:jc w:val="both"/>
        <w:rPr>
          <w:rFonts w:eastAsia="Calibri"/>
          <w:sz w:val="26"/>
          <w:szCs w:val="26"/>
          <w:lang w:val="vi-VN"/>
        </w:rPr>
      </w:pPr>
      <w:r w:rsidRPr="00DA599E">
        <w:rPr>
          <w:rFonts w:eastAsia="Calibri"/>
          <w:sz w:val="26"/>
          <w:szCs w:val="26"/>
          <w:lang w:val="vi-VN"/>
        </w:rPr>
        <w:lastRenderedPageBreak/>
        <w:t xml:space="preserve">Đảm bảo diện tích cây xanh đúng theo quy hoạch trong khu vực dự án. Cây xanh có vai trò quan trọng trong việc điều hòa vi khí hậu, giúp hấp thụ các chất ô nhiễm không khí phát sinh. Đồng thời cây xanh còn cho bóng mát, tạo vẻ đẹp cảnh quan cho khu vực. </w:t>
      </w:r>
    </w:p>
    <w:p w14:paraId="13C9C607" w14:textId="77777777" w:rsidR="0057152D" w:rsidRPr="00DA599E" w:rsidRDefault="0057152D" w:rsidP="002449D8">
      <w:pPr>
        <w:numPr>
          <w:ilvl w:val="0"/>
          <w:numId w:val="18"/>
        </w:numPr>
        <w:spacing w:line="312" w:lineRule="auto"/>
        <w:ind w:left="550"/>
        <w:jc w:val="both"/>
        <w:rPr>
          <w:rFonts w:eastAsia="Calibri"/>
          <w:sz w:val="26"/>
          <w:szCs w:val="26"/>
          <w:lang w:val="vi-VN"/>
        </w:rPr>
      </w:pPr>
      <w:r w:rsidRPr="00DA599E">
        <w:rPr>
          <w:rFonts w:eastAsia="Calibri"/>
          <w:sz w:val="26"/>
          <w:szCs w:val="26"/>
          <w:lang w:val="vi-VN"/>
        </w:rPr>
        <w:t xml:space="preserve"> Thực hiện phun xịt nước tại các tuyến giao thông nội bộ, bảo đảm độ ẩm và cải thiện điều kiện vi khí hậu tại khu vực dự án. Biện pháp này cần được thực hiện thường xuyên (khoảng 1-2 lần/ngày).</w:t>
      </w:r>
    </w:p>
    <w:p w14:paraId="3EBEBC8E" w14:textId="77777777" w:rsidR="0057152D" w:rsidRPr="00DA599E" w:rsidRDefault="0057152D" w:rsidP="002449D8">
      <w:pPr>
        <w:numPr>
          <w:ilvl w:val="0"/>
          <w:numId w:val="18"/>
        </w:numPr>
        <w:spacing w:line="312" w:lineRule="auto"/>
        <w:ind w:left="550"/>
        <w:jc w:val="both"/>
        <w:rPr>
          <w:rFonts w:eastAsia="Calibri"/>
          <w:sz w:val="26"/>
          <w:szCs w:val="26"/>
          <w:lang w:val="vi-VN"/>
        </w:rPr>
      </w:pPr>
      <w:r w:rsidRPr="00DA599E">
        <w:rPr>
          <w:rFonts w:eastAsia="Calibri"/>
          <w:sz w:val="26"/>
          <w:szCs w:val="26"/>
          <w:lang w:val="vi-VN"/>
        </w:rPr>
        <w:t>Quy định cho các phương tiện ra vào khu vực bãi đỗ xe của dự án phải giảm tốc độ và không được bấm còi gây ồn cho khu vực.</w:t>
      </w:r>
    </w:p>
    <w:p w14:paraId="36546E66" w14:textId="77777777" w:rsidR="0057152D" w:rsidRPr="00DA599E" w:rsidRDefault="0057152D" w:rsidP="002449D8">
      <w:pPr>
        <w:numPr>
          <w:ilvl w:val="0"/>
          <w:numId w:val="17"/>
        </w:numPr>
        <w:spacing w:line="312" w:lineRule="auto"/>
        <w:ind w:left="550"/>
        <w:jc w:val="both"/>
        <w:rPr>
          <w:rFonts w:eastAsia="Calibri"/>
          <w:sz w:val="26"/>
          <w:szCs w:val="26"/>
          <w:lang w:val="vi-VN"/>
        </w:rPr>
      </w:pPr>
      <w:r w:rsidRPr="00DA599E">
        <w:rPr>
          <w:rFonts w:eastAsia="Calibri"/>
          <w:sz w:val="26"/>
          <w:szCs w:val="26"/>
          <w:lang w:val="vi-VN"/>
        </w:rPr>
        <w:t>Thường xuyên quét dọn đường, khuôn viên dự án.</w:t>
      </w:r>
    </w:p>
    <w:p w14:paraId="601C1E96" w14:textId="77777777" w:rsidR="0057152D" w:rsidRPr="00DA599E" w:rsidRDefault="0057152D" w:rsidP="0057152D">
      <w:pPr>
        <w:pStyle w:val="Normal0"/>
        <w:spacing w:line="312" w:lineRule="auto"/>
      </w:pPr>
      <w:r w:rsidRPr="00DA599E">
        <w:t>Nguồn gây tác động này là phân tán và di động nên rất khó kiểm soát. Tuy nhiên, với việc thực hiện tốt các biện pháp giảm thiểu như trên góp phần hiệu quả trong việc hạn chế bụi, khí thải phát sinh trong quá trình vận hành dự án, đảm bảo chất lượng môi trường không khí tại khu vực dự án và khu vực xung quanh đạt QCVN 05:2013/BTNMT và QCVN 26:2010/BTNMT.</w:t>
      </w:r>
    </w:p>
    <w:p w14:paraId="4C88D426" w14:textId="77777777" w:rsidR="008E53D3" w:rsidRPr="00DA599E" w:rsidRDefault="008E53D3" w:rsidP="008E53D3">
      <w:pPr>
        <w:pStyle w:val="Normal02"/>
        <w:numPr>
          <w:ilvl w:val="0"/>
          <w:numId w:val="83"/>
        </w:numPr>
        <w:spacing w:line="312" w:lineRule="auto"/>
        <w:rPr>
          <w:i/>
        </w:rPr>
      </w:pPr>
      <w:r w:rsidRPr="00DA599E">
        <w:rPr>
          <w:i/>
        </w:rPr>
        <w:t>Sau mở rộng</w:t>
      </w:r>
    </w:p>
    <w:p w14:paraId="5307995D" w14:textId="77777777" w:rsidR="0057152D" w:rsidRPr="00DA599E" w:rsidRDefault="0057152D" w:rsidP="0057152D">
      <w:pPr>
        <w:pStyle w:val="Normal0"/>
        <w:spacing w:line="312" w:lineRule="auto"/>
      </w:pPr>
      <w:r w:rsidRPr="00DA599E">
        <w:t>Trong giai đoạn mở rộng, Công ty tiếp tục duy trì các biện pháp quản lý và xử lý hiện tại trong suốt thời gian hoạt động tiếp theo của nhà máy.</w:t>
      </w:r>
    </w:p>
    <w:p w14:paraId="65936F7B" w14:textId="2BBD513C" w:rsidR="0057152D" w:rsidRPr="00DA599E" w:rsidRDefault="0057152D" w:rsidP="0057152D">
      <w:pPr>
        <w:pStyle w:val="Normal0"/>
        <w:spacing w:line="312" w:lineRule="auto"/>
      </w:pPr>
      <w:r w:rsidRPr="00DA599E">
        <w:t>Đồng thời, để góp phần điều hòa không khí, giảm lượng bụi phát tán ra khu vực xung quanh. Chủ dự án dự kiến sẽ trồng thêm cây xanh để đảm bảo đạt QCVN 01:20</w:t>
      </w:r>
      <w:r w:rsidR="0061727B" w:rsidRPr="00DA599E">
        <w:t>21</w:t>
      </w:r>
      <w:r w:rsidRPr="00DA599E">
        <w:t xml:space="preserve">/BXD (chiếm hơn 20% tổng diện tích đất của dự án). </w:t>
      </w:r>
      <w:r w:rsidRPr="00DA599E">
        <w:rPr>
          <w:lang w:val="vi-VN"/>
        </w:rPr>
        <w:t xml:space="preserve">Chủng loại cây xanh được lựa chọn trồng tại dự án là loại cây cao, có tán rộng, ít sâu bệnh, ít rụng lá để tăng cường khả năng cách ly giảm thiểu bụi cũng như tiếng ồn, nhiệt thừa cho nhà máy. </w:t>
      </w:r>
    </w:p>
    <w:p w14:paraId="74B13CDC" w14:textId="39410E4D" w:rsidR="0010332A" w:rsidRPr="00DA599E" w:rsidRDefault="0010332A" w:rsidP="003F7124">
      <w:pPr>
        <w:pStyle w:val="CHUONG11"/>
      </w:pPr>
      <w:bookmarkStart w:id="1347" w:name="_Toc100642862"/>
      <w:bookmarkStart w:id="1348" w:name="_Toc101537586"/>
      <w:bookmarkStart w:id="1349" w:name="_Toc109475818"/>
      <w:r w:rsidRPr="00DA599E">
        <w:t xml:space="preserve">3.3. </w:t>
      </w:r>
      <w:r w:rsidR="001D719B" w:rsidRPr="00DA599E">
        <w:t>Công trình lưu giữ, xử lý chất thải rắn thông thường</w:t>
      </w:r>
      <w:bookmarkEnd w:id="1347"/>
      <w:bookmarkEnd w:id="1348"/>
      <w:bookmarkEnd w:id="1349"/>
    </w:p>
    <w:p w14:paraId="0FCE82F5" w14:textId="321B2FCE" w:rsidR="00C57B0D" w:rsidRPr="00DA599E" w:rsidRDefault="00C57B0D" w:rsidP="003F7124">
      <w:pPr>
        <w:pStyle w:val="CHUONG111"/>
      </w:pPr>
      <w:bookmarkStart w:id="1350" w:name="_Toc101537587"/>
      <w:bookmarkStart w:id="1351" w:name="_Toc109475819"/>
      <w:r w:rsidRPr="00DA599E">
        <w:t>3.3.1. Công trình lưu giữ chất thả</w:t>
      </w:r>
      <w:r w:rsidR="00D943FD" w:rsidRPr="00DA599E">
        <w:t>i</w:t>
      </w:r>
      <w:r w:rsidRPr="00DA599E">
        <w:t xml:space="preserve"> rắn thông thường</w:t>
      </w:r>
      <w:bookmarkEnd w:id="1350"/>
      <w:bookmarkEnd w:id="1351"/>
    </w:p>
    <w:p w14:paraId="5A0D6804" w14:textId="77777777" w:rsidR="0010332A" w:rsidRPr="00DA599E" w:rsidRDefault="0010332A" w:rsidP="002449D8">
      <w:pPr>
        <w:pStyle w:val="ListParagraph"/>
        <w:numPr>
          <w:ilvl w:val="0"/>
          <w:numId w:val="33"/>
        </w:numPr>
        <w:jc w:val="both"/>
      </w:pPr>
      <w:r w:rsidRPr="00DA599E">
        <w:rPr>
          <w:rFonts w:eastAsia="Batang" w:cs="Times New Roman"/>
          <w:bCs/>
          <w:szCs w:val="26"/>
        </w:rPr>
        <w:t>Hiện tại</w:t>
      </w:r>
    </w:p>
    <w:p w14:paraId="4F5C4CFA" w14:textId="77777777" w:rsidR="0010332A" w:rsidRPr="00DA599E" w:rsidRDefault="0010332A" w:rsidP="0010332A">
      <w:pPr>
        <w:pStyle w:val="Normal0"/>
        <w:spacing w:line="312" w:lineRule="auto"/>
      </w:pPr>
      <w:r w:rsidRPr="00DA599E">
        <w:t>Để quản lý tốt nguồn gây tác động liên quan đến chất thải rắn, không gây ra các ảnh hưởng xấu đến chất lượng môi trường (đất, nước dưới đất) tại khu vực cũng như sức khoẻ con người. Chất thải rắn từ quá trình hoạt động của dự án sẽ được phân loại ngay tại nguồn và có biện pháp xử lý thích hợp với mỗi loại. Phương án thu gom và xử lý chất thải rắn hiện hữu tại Công ty như sau:</w:t>
      </w:r>
    </w:p>
    <w:p w14:paraId="2301DF66" w14:textId="77777777" w:rsidR="0010332A" w:rsidRPr="00DA599E" w:rsidRDefault="0010332A" w:rsidP="006A0962">
      <w:pPr>
        <w:pStyle w:val="Normal0"/>
        <w:spacing w:line="312" w:lineRule="auto"/>
        <w:ind w:firstLine="0"/>
        <w:rPr>
          <w:rFonts w:eastAsia="VNI-Times"/>
          <w:noProof/>
        </w:rPr>
      </w:pPr>
      <w:r w:rsidRPr="00DA599E">
        <w:rPr>
          <w:noProof/>
        </w:rPr>
        <w:lastRenderedPageBreak/>
        <mc:AlternateContent>
          <mc:Choice Requires="wpc">
            <w:drawing>
              <wp:inline distT="0" distB="0" distL="0" distR="0" wp14:anchorId="5E55FF2C" wp14:editId="242B31E6">
                <wp:extent cx="6210300" cy="1052423"/>
                <wp:effectExtent l="0" t="0" r="0" b="0"/>
                <wp:docPr id="69" name="Canvas 6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5" name="Text Box 1556"/>
                        <wps:cNvSpPr txBox="1"/>
                        <wps:spPr>
                          <a:xfrm>
                            <a:off x="0" y="124197"/>
                            <a:ext cx="1121433" cy="841961"/>
                          </a:xfrm>
                          <a:prstGeom prst="rect">
                            <a:avLst/>
                          </a:prstGeom>
                          <a:solidFill>
                            <a:sysClr val="window" lastClr="FFFFFF"/>
                          </a:solidFill>
                          <a:ln w="6350">
                            <a:solidFill>
                              <a:sysClr val="windowText" lastClr="000000"/>
                            </a:solidFill>
                          </a:ln>
                          <a:effectLst/>
                        </wps:spPr>
                        <wps:txbx>
                          <w:txbxContent>
                            <w:p w14:paraId="7552C366" w14:textId="77777777" w:rsidR="00DA599E" w:rsidRPr="0072566E" w:rsidRDefault="00DA599E" w:rsidP="0010332A">
                              <w:pPr>
                                <w:pStyle w:val="NormalWeb"/>
                                <w:spacing w:line="240" w:lineRule="auto"/>
                                <w:jc w:val="center"/>
                                <w:rPr>
                                  <w:b w:val="0"/>
                                  <w:i w:val="0"/>
                                </w:rPr>
                              </w:pPr>
                              <w:r w:rsidRPr="0072566E">
                                <w:rPr>
                                  <w:b w:val="0"/>
                                  <w:i w:val="0"/>
                                </w:rPr>
                                <w:t>Chất thải</w:t>
                              </w:r>
                              <w:r>
                                <w:rPr>
                                  <w:b w:val="0"/>
                                  <w:i w:val="0"/>
                                </w:rPr>
                                <w:t xml:space="preserve"> sinh hoạt, chất thải sản xuất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4" name="Straight Arrow Connector 54"/>
                        <wps:cNvCnPr/>
                        <wps:spPr>
                          <a:xfrm>
                            <a:off x="1121452" y="526303"/>
                            <a:ext cx="277034" cy="0"/>
                          </a:xfrm>
                          <a:prstGeom prst="straightConnector1">
                            <a:avLst/>
                          </a:prstGeom>
                          <a:noFill/>
                          <a:ln w="9525" cap="flat" cmpd="sng" algn="ctr">
                            <a:solidFill>
                              <a:sysClr val="windowText" lastClr="000000"/>
                            </a:solidFill>
                            <a:prstDash val="solid"/>
                            <a:tailEnd type="arrow"/>
                          </a:ln>
                          <a:effectLst/>
                        </wps:spPr>
                        <wps:bodyPr/>
                      </wps:wsp>
                      <wps:wsp>
                        <wps:cNvPr id="55" name="Text Box 1561"/>
                        <wps:cNvSpPr txBox="1"/>
                        <wps:spPr>
                          <a:xfrm>
                            <a:off x="1404228" y="126716"/>
                            <a:ext cx="815992" cy="848240"/>
                          </a:xfrm>
                          <a:prstGeom prst="rect">
                            <a:avLst/>
                          </a:prstGeom>
                          <a:solidFill>
                            <a:sysClr val="window" lastClr="FFFFFF"/>
                          </a:solidFill>
                          <a:ln w="6350">
                            <a:solidFill>
                              <a:sysClr val="windowText" lastClr="000000"/>
                            </a:solidFill>
                          </a:ln>
                          <a:effectLst/>
                        </wps:spPr>
                        <wps:txbx>
                          <w:txbxContent>
                            <w:p w14:paraId="031F1B51" w14:textId="77777777" w:rsidR="00DA599E" w:rsidRPr="0072566E" w:rsidRDefault="00DA599E" w:rsidP="0010332A">
                              <w:pPr>
                                <w:pStyle w:val="NormalWeb"/>
                                <w:spacing w:line="240" w:lineRule="auto"/>
                                <w:rPr>
                                  <w:b w:val="0"/>
                                  <w:i w:val="0"/>
                                </w:rPr>
                              </w:pPr>
                              <w:r w:rsidRPr="0072566E">
                                <w:rPr>
                                  <w:b w:val="0"/>
                                  <w:i w:val="0"/>
                                </w:rPr>
                                <w:t>Phân loại tại nguồn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0" name="Straight Arrow Connector 60"/>
                        <wps:cNvCnPr/>
                        <wps:spPr>
                          <a:xfrm>
                            <a:off x="2229964" y="526354"/>
                            <a:ext cx="277034" cy="0"/>
                          </a:xfrm>
                          <a:prstGeom prst="straightConnector1">
                            <a:avLst/>
                          </a:prstGeom>
                          <a:noFill/>
                          <a:ln w="9525" cap="flat" cmpd="sng" algn="ctr">
                            <a:solidFill>
                              <a:sysClr val="windowText" lastClr="000000"/>
                            </a:solidFill>
                            <a:prstDash val="solid"/>
                            <a:tailEnd type="arrow"/>
                          </a:ln>
                          <a:effectLst/>
                        </wps:spPr>
                        <wps:bodyPr/>
                      </wps:wsp>
                      <wps:wsp>
                        <wps:cNvPr id="64" name="Text Box 1571"/>
                        <wps:cNvSpPr txBox="1"/>
                        <wps:spPr>
                          <a:xfrm>
                            <a:off x="2506665" y="117271"/>
                            <a:ext cx="926648" cy="848489"/>
                          </a:xfrm>
                          <a:prstGeom prst="rect">
                            <a:avLst/>
                          </a:prstGeom>
                          <a:solidFill>
                            <a:sysClr val="window" lastClr="FFFFFF"/>
                          </a:solidFill>
                          <a:ln w="6350">
                            <a:solidFill>
                              <a:sysClr val="windowText" lastClr="000000"/>
                            </a:solidFill>
                          </a:ln>
                          <a:effectLst/>
                        </wps:spPr>
                        <wps:txbx>
                          <w:txbxContent>
                            <w:p w14:paraId="5B679E42" w14:textId="77777777" w:rsidR="00DA599E" w:rsidRPr="0072566E" w:rsidRDefault="00DA599E" w:rsidP="0010332A">
                              <w:pPr>
                                <w:pStyle w:val="NormalWeb"/>
                                <w:spacing w:line="240" w:lineRule="auto"/>
                                <w:rPr>
                                  <w:b w:val="0"/>
                                  <w:i w:val="0"/>
                                </w:rPr>
                              </w:pPr>
                              <w:r w:rsidRPr="0072566E">
                                <w:rPr>
                                  <w:b w:val="0"/>
                                  <w:i w:val="0"/>
                                </w:rPr>
                                <w:t>Lưu giữ tạm thời trong kho chứa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7" name="Straight Arrow Connector 67"/>
                        <wps:cNvCnPr/>
                        <wps:spPr>
                          <a:xfrm>
                            <a:off x="3433375" y="526405"/>
                            <a:ext cx="381861" cy="0"/>
                          </a:xfrm>
                          <a:prstGeom prst="straightConnector1">
                            <a:avLst/>
                          </a:prstGeom>
                          <a:noFill/>
                          <a:ln w="9525" cap="flat" cmpd="sng" algn="ctr">
                            <a:solidFill>
                              <a:sysClr val="windowText" lastClr="000000"/>
                            </a:solidFill>
                            <a:prstDash val="solid"/>
                            <a:tailEnd type="arrow"/>
                          </a:ln>
                          <a:effectLst/>
                        </wps:spPr>
                        <wps:bodyPr/>
                      </wps:wsp>
                      <wps:wsp>
                        <wps:cNvPr id="68" name="Text Box 1575"/>
                        <wps:cNvSpPr txBox="1"/>
                        <wps:spPr>
                          <a:xfrm>
                            <a:off x="3814693" y="81585"/>
                            <a:ext cx="2301132" cy="867321"/>
                          </a:xfrm>
                          <a:prstGeom prst="rect">
                            <a:avLst/>
                          </a:prstGeom>
                          <a:solidFill>
                            <a:sysClr val="window" lastClr="FFFFFF"/>
                          </a:solidFill>
                          <a:ln w="6350">
                            <a:solidFill>
                              <a:sysClr val="windowText" lastClr="000000"/>
                            </a:solidFill>
                          </a:ln>
                          <a:effectLst/>
                        </wps:spPr>
                        <wps:txbx>
                          <w:txbxContent>
                            <w:p w14:paraId="312F2DC9" w14:textId="77777777" w:rsidR="00DA599E" w:rsidRPr="0072566E" w:rsidRDefault="00DA599E" w:rsidP="0010332A">
                              <w:pPr>
                                <w:pStyle w:val="NormalWeb"/>
                                <w:spacing w:line="240" w:lineRule="auto"/>
                                <w:rPr>
                                  <w:b w:val="0"/>
                                  <w:i w:val="0"/>
                                </w:rPr>
                              </w:pPr>
                              <w:r w:rsidRPr="0072566E">
                                <w:rPr>
                                  <w:b w:val="0"/>
                                  <w:i w:val="0"/>
                                </w:rPr>
                                <w:t xml:space="preserve">Hợp đồng với </w:t>
                              </w:r>
                              <w:r w:rsidRPr="00957CBF">
                                <w:rPr>
                                  <w:b w:val="0"/>
                                  <w:i w:val="0"/>
                                </w:rPr>
                                <w:t xml:space="preserve">Công ty TNHH  Đầu tư và Thương mại Lai Ân </w:t>
                              </w:r>
                              <w:r>
                                <w:rPr>
                                  <w:b w:val="0"/>
                                  <w:i w:val="0"/>
                                </w:rPr>
                                <w:t xml:space="preserve">để </w:t>
                              </w:r>
                              <w:r w:rsidRPr="0072566E">
                                <w:rPr>
                                  <w:b w:val="0"/>
                                  <w:i w:val="0"/>
                                </w:rPr>
                                <w:t xml:space="preserve">thu gom và </w:t>
                              </w:r>
                              <w:r>
                                <w:rPr>
                                  <w:b w:val="0"/>
                                  <w:i w:val="0"/>
                                </w:rPr>
                                <w:t xml:space="preserve">đem đi </w:t>
                              </w:r>
                              <w:r w:rsidRPr="0072566E">
                                <w:rPr>
                                  <w:b w:val="0"/>
                                  <w:i w:val="0"/>
                                </w:rPr>
                                <w:t>xử lý</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5E55FF2C" id="Canvas 69" o:spid="_x0000_s1592" editas="canvas" style="width:489pt;height:82.85pt;mso-position-horizontal-relative:char;mso-position-vertical-relative:line" coordsize="62103,105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">
                <v:shape id="_x0000_s1593" type="#_x0000_t75" style="position:absolute;width:62103;height:10521;visibility:visible;mso-wrap-style:square">
                  <v:fill o:detectmouseclick="t"/>
                  <v:path o:connecttype="none"/>
                </v:shape>
                <v:shape id="Text Box 1556" o:spid="_x0000_s1594" type="#_x0000_t202" style="position:absolute;top:1241;width:11214;height:84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" fillcolor="window" strokecolor="windowText" strokeweight=".5pt">
                  <v:textbox>
                    <w:txbxContent>
                      <w:p w14:paraId="7552C366" w14:textId="77777777" w:rsidR="00DA599E" w:rsidRPr="0072566E" w:rsidRDefault="00DA599E" w:rsidP="0010332A">
                        <w:pPr>
                          <w:pStyle w:val="NormalWeb"/>
                          <w:spacing w:line="240" w:lineRule="auto"/>
                          <w:jc w:val="center"/>
                          <w:rPr>
                            <w:b w:val="0"/>
                            <w:i w:val="0"/>
                          </w:rPr>
                        </w:pPr>
                        <w:r w:rsidRPr="0072566E">
                          <w:rPr>
                            <w:b w:val="0"/>
                            <w:i w:val="0"/>
                          </w:rPr>
                          <w:t>Chất thải</w:t>
                        </w:r>
                        <w:r>
                          <w:rPr>
                            <w:b w:val="0"/>
                            <w:i w:val="0"/>
                          </w:rPr>
                          <w:t xml:space="preserve"> sinh hoạt, chất thải sản xuất</w:t>
                        </w:r>
                      </w:p>
                    </w:txbxContent>
                  </v:textbox>
                </v:shape>
                <v:shape id="Straight Arrow Connector 54" o:spid="_x0000_s1595" type="#_x0000_t32" style="position:absolute;left:11214;top:5263;width:277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" strokecolor="windowText">
                  <v:stroke endarrow="open"/>
                </v:shape>
                <v:shape id="Text Box 1561" o:spid="_x0000_s1596" type="#_x0000_t202" style="position:absolute;left:14042;top:1267;width:8160;height:84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" fillcolor="window" strokecolor="windowText" strokeweight=".5pt">
                  <v:textbox>
                    <w:txbxContent>
                      <w:p w14:paraId="031F1B51" w14:textId="77777777" w:rsidR="00DA599E" w:rsidRPr="0072566E" w:rsidRDefault="00DA599E" w:rsidP="0010332A">
                        <w:pPr>
                          <w:pStyle w:val="NormalWeb"/>
                          <w:spacing w:line="240" w:lineRule="auto"/>
                          <w:rPr>
                            <w:b w:val="0"/>
                            <w:i w:val="0"/>
                          </w:rPr>
                        </w:pPr>
                        <w:r w:rsidRPr="0072566E">
                          <w:rPr>
                            <w:b w:val="0"/>
                            <w:i w:val="0"/>
                          </w:rPr>
                          <w:t>Phân loại tại nguồn</w:t>
                        </w:r>
                      </w:p>
                    </w:txbxContent>
                  </v:textbox>
                </v:shape>
                <v:shape id="Straight Arrow Connector 60" o:spid="_x0000_s1597" type="#_x0000_t32" style="position:absolute;left:22299;top:5263;width:277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" strokecolor="windowText">
                  <v:stroke endarrow="open"/>
                </v:shape>
                <v:shape id="Text Box 1571" o:spid="_x0000_s1598" type="#_x0000_t202" style="position:absolute;left:25066;top:1172;width:9267;height:8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" fillcolor="window" strokecolor="windowText" strokeweight=".5pt">
                  <v:textbox>
                    <w:txbxContent>
                      <w:p w14:paraId="5B679E42" w14:textId="77777777" w:rsidR="00DA599E" w:rsidRPr="0072566E" w:rsidRDefault="00DA599E" w:rsidP="0010332A">
                        <w:pPr>
                          <w:pStyle w:val="NormalWeb"/>
                          <w:spacing w:line="240" w:lineRule="auto"/>
                          <w:rPr>
                            <w:b w:val="0"/>
                            <w:i w:val="0"/>
                          </w:rPr>
                        </w:pPr>
                        <w:r w:rsidRPr="0072566E">
                          <w:rPr>
                            <w:b w:val="0"/>
                            <w:i w:val="0"/>
                          </w:rPr>
                          <w:t>Lưu giữ tạm thời trong kho chứa</w:t>
                        </w:r>
                      </w:p>
                    </w:txbxContent>
                  </v:textbox>
                </v:shape>
                <v:shape id="Straight Arrow Connector 67" o:spid="_x0000_s1599" type="#_x0000_t32" style="position:absolute;left:34333;top:5264;width:381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" strokecolor="windowText">
                  <v:stroke endarrow="open"/>
                </v:shape>
                <v:shape id="Text Box 1575" o:spid="_x0000_s1600" type="#_x0000_t202" style="position:absolute;left:38146;top:815;width:23012;height:86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" fillcolor="window" strokecolor="windowText" strokeweight=".5pt">
                  <v:textbox>
                    <w:txbxContent>
                      <w:p w14:paraId="312F2DC9" w14:textId="77777777" w:rsidR="00DA599E" w:rsidRPr="0072566E" w:rsidRDefault="00DA599E" w:rsidP="0010332A">
                        <w:pPr>
                          <w:pStyle w:val="NormalWeb"/>
                          <w:spacing w:line="240" w:lineRule="auto"/>
                          <w:rPr>
                            <w:b w:val="0"/>
                            <w:i w:val="0"/>
                          </w:rPr>
                        </w:pPr>
                        <w:r w:rsidRPr="0072566E">
                          <w:rPr>
                            <w:b w:val="0"/>
                            <w:i w:val="0"/>
                          </w:rPr>
                          <w:t xml:space="preserve">Hợp đồng với </w:t>
                        </w:r>
                        <w:r w:rsidRPr="00957CBF">
                          <w:rPr>
                            <w:b w:val="0"/>
                            <w:i w:val="0"/>
                          </w:rPr>
                          <w:t xml:space="preserve">Công ty TNHH  Đầu tư và Thương mại Lai Ân </w:t>
                        </w:r>
                        <w:r>
                          <w:rPr>
                            <w:b w:val="0"/>
                            <w:i w:val="0"/>
                          </w:rPr>
                          <w:t xml:space="preserve">để </w:t>
                        </w:r>
                        <w:r w:rsidRPr="0072566E">
                          <w:rPr>
                            <w:b w:val="0"/>
                            <w:i w:val="0"/>
                          </w:rPr>
                          <w:t xml:space="preserve">thu gom và </w:t>
                        </w:r>
                        <w:r>
                          <w:rPr>
                            <w:b w:val="0"/>
                            <w:i w:val="0"/>
                          </w:rPr>
                          <w:t xml:space="preserve">đem đi </w:t>
                        </w:r>
                        <w:r w:rsidRPr="0072566E">
                          <w:rPr>
                            <w:b w:val="0"/>
                            <w:i w:val="0"/>
                          </w:rPr>
                          <w:t>xử lý</w:t>
                        </w:r>
                      </w:p>
                    </w:txbxContent>
                  </v:textbox>
                </v:shape>
                <w10:anchorlock/>
              </v:group>
            </w:pict>
          </mc:Fallback>
        </mc:AlternateContent>
      </w:r>
    </w:p>
    <w:p w14:paraId="19E417F6" w14:textId="77777777" w:rsidR="0010332A" w:rsidRPr="00DA599E" w:rsidRDefault="0010332A" w:rsidP="006A0962">
      <w:pPr>
        <w:pStyle w:val="Normal0"/>
        <w:spacing w:line="312" w:lineRule="auto"/>
        <w:ind w:firstLine="0"/>
        <w:rPr>
          <w:rFonts w:eastAsia="VNI-Times"/>
          <w:noProof/>
        </w:rPr>
      </w:pPr>
      <w:r w:rsidRPr="00DA599E">
        <w:rPr>
          <w:noProof/>
        </w:rPr>
        <mc:AlternateContent>
          <mc:Choice Requires="wpc">
            <w:drawing>
              <wp:inline distT="0" distB="0" distL="0" distR="0" wp14:anchorId="28260226" wp14:editId="552D2B1E">
                <wp:extent cx="6151245" cy="923027"/>
                <wp:effectExtent l="0" t="0" r="0" b="0"/>
                <wp:docPr id="398" name="Canvas 39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70" name="Text Box 1625"/>
                        <wps:cNvSpPr txBox="1"/>
                        <wps:spPr>
                          <a:xfrm>
                            <a:off x="66674" y="111653"/>
                            <a:ext cx="997228" cy="733735"/>
                          </a:xfrm>
                          <a:prstGeom prst="rect">
                            <a:avLst/>
                          </a:prstGeom>
                          <a:solidFill>
                            <a:sysClr val="window" lastClr="FFFFFF"/>
                          </a:solidFill>
                          <a:ln w="6350">
                            <a:solidFill>
                              <a:sysClr val="windowText" lastClr="000000"/>
                            </a:solidFill>
                          </a:ln>
                          <a:effectLst/>
                        </wps:spPr>
                        <wps:txbx>
                          <w:txbxContent>
                            <w:p w14:paraId="79FC4066" w14:textId="77777777" w:rsidR="00DA599E" w:rsidRPr="0072566E" w:rsidRDefault="00DA599E" w:rsidP="0010332A">
                              <w:pPr>
                                <w:pStyle w:val="NormalWeb"/>
                                <w:spacing w:line="312" w:lineRule="auto"/>
                                <w:rPr>
                                  <w:b w:val="0"/>
                                  <w:i w:val="0"/>
                                </w:rPr>
                              </w:pPr>
                              <w:r>
                                <w:rPr>
                                  <w:b w:val="0"/>
                                  <w:i w:val="0"/>
                                </w:rPr>
                                <w:t>Dăm bào, mùn cưa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2" name="Straight Arrow Connector 72"/>
                        <wps:cNvCnPr/>
                        <wps:spPr>
                          <a:xfrm>
                            <a:off x="1063902" y="457755"/>
                            <a:ext cx="278254" cy="0"/>
                          </a:xfrm>
                          <a:prstGeom prst="straightConnector1">
                            <a:avLst/>
                          </a:prstGeom>
                          <a:noFill/>
                          <a:ln w="9525" cap="flat" cmpd="sng" algn="ctr">
                            <a:solidFill>
                              <a:sysClr val="windowText" lastClr="000000"/>
                            </a:solidFill>
                            <a:prstDash val="solid"/>
                            <a:tailEnd type="arrow"/>
                          </a:ln>
                          <a:effectLst/>
                        </wps:spPr>
                        <wps:bodyPr/>
                      </wps:wsp>
                      <wps:wsp>
                        <wps:cNvPr id="170" name="Text Box 1631"/>
                        <wps:cNvSpPr txBox="1"/>
                        <wps:spPr>
                          <a:xfrm>
                            <a:off x="1356902" y="118481"/>
                            <a:ext cx="1741669" cy="726460"/>
                          </a:xfrm>
                          <a:prstGeom prst="rect">
                            <a:avLst/>
                          </a:prstGeom>
                          <a:solidFill>
                            <a:sysClr val="window" lastClr="FFFFFF"/>
                          </a:solidFill>
                          <a:ln w="6350">
                            <a:solidFill>
                              <a:sysClr val="windowText" lastClr="000000"/>
                            </a:solidFill>
                          </a:ln>
                          <a:effectLst/>
                        </wps:spPr>
                        <wps:txbx>
                          <w:txbxContent>
                            <w:p w14:paraId="5D3F74BA" w14:textId="77777777" w:rsidR="00DA599E" w:rsidRPr="0072566E" w:rsidRDefault="00DA599E" w:rsidP="0010332A">
                              <w:pPr>
                                <w:pStyle w:val="NormalWeb"/>
                                <w:spacing w:line="312" w:lineRule="auto"/>
                                <w:rPr>
                                  <w:b w:val="0"/>
                                  <w:i w:val="0"/>
                                </w:rPr>
                              </w:pPr>
                              <w:r w:rsidRPr="0072566E">
                                <w:rPr>
                                  <w:b w:val="0"/>
                                  <w:i w:val="0"/>
                                </w:rPr>
                                <w:t xml:space="preserve">Lưu giữ tạm thời trong </w:t>
                              </w:r>
                              <w:r>
                                <w:rPr>
                                  <w:b w:val="0"/>
                                  <w:i w:val="0"/>
                                </w:rPr>
                                <w:t xml:space="preserve"> </w:t>
                              </w:r>
                              <w:r w:rsidRPr="0072566E">
                                <w:rPr>
                                  <w:b w:val="0"/>
                                  <w:i w:val="0"/>
                                </w:rPr>
                                <w:t>kh</w:t>
                              </w:r>
                              <w:r>
                                <w:rPr>
                                  <w:b w:val="0"/>
                                  <w:i w:val="0"/>
                                </w:rPr>
                                <w:t>u vực lưu</w:t>
                              </w:r>
                              <w:r w:rsidRPr="0072566E">
                                <w:rPr>
                                  <w:b w:val="0"/>
                                  <w:i w:val="0"/>
                                </w:rPr>
                                <w:t xml:space="preserve"> chứa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71" name="Straight Arrow Connector 171"/>
                        <wps:cNvCnPr/>
                        <wps:spPr>
                          <a:xfrm>
                            <a:off x="3098697" y="440899"/>
                            <a:ext cx="278254" cy="0"/>
                          </a:xfrm>
                          <a:prstGeom prst="straightConnector1">
                            <a:avLst/>
                          </a:prstGeom>
                          <a:noFill/>
                          <a:ln w="9525" cap="flat" cmpd="sng" algn="ctr">
                            <a:solidFill>
                              <a:sysClr val="windowText" lastClr="000000"/>
                            </a:solidFill>
                            <a:prstDash val="solid"/>
                            <a:tailEnd type="arrow"/>
                          </a:ln>
                          <a:effectLst/>
                        </wps:spPr>
                        <wps:bodyPr/>
                      </wps:wsp>
                      <wps:wsp>
                        <wps:cNvPr id="190" name="Text Box 1670"/>
                        <wps:cNvSpPr txBox="1"/>
                        <wps:spPr>
                          <a:xfrm>
                            <a:off x="3362984" y="114306"/>
                            <a:ext cx="2720991" cy="731089"/>
                          </a:xfrm>
                          <a:prstGeom prst="rect">
                            <a:avLst/>
                          </a:prstGeom>
                          <a:solidFill>
                            <a:sysClr val="window" lastClr="FFFFFF"/>
                          </a:solidFill>
                          <a:ln w="6350">
                            <a:solidFill>
                              <a:sysClr val="windowText" lastClr="000000"/>
                            </a:solidFill>
                          </a:ln>
                          <a:effectLst/>
                        </wps:spPr>
                        <wps:txbx>
                          <w:txbxContent>
                            <w:p w14:paraId="666DDE28" w14:textId="77777777" w:rsidR="00DA599E" w:rsidRPr="001D2B98" w:rsidRDefault="00DA599E" w:rsidP="0010332A">
                              <w:pPr>
                                <w:pStyle w:val="NormalWeb"/>
                                <w:spacing w:line="240" w:lineRule="auto"/>
                                <w:rPr>
                                  <w:b w:val="0"/>
                                  <w:i w:val="0"/>
                                </w:rPr>
                              </w:pPr>
                              <w:r w:rsidRPr="0072566E">
                                <w:rPr>
                                  <w:b w:val="0"/>
                                  <w:i w:val="0"/>
                                </w:rPr>
                                <w:t xml:space="preserve">Hợp đồng với </w:t>
                              </w:r>
                              <w:r w:rsidRPr="00957CBF">
                                <w:rPr>
                                  <w:b w:val="0"/>
                                  <w:i w:val="0"/>
                                </w:rPr>
                                <w:t xml:space="preserve">Cty TNHH MTV Phú Thành Đạt </w:t>
                              </w:r>
                              <w:r>
                                <w:rPr>
                                  <w:b w:val="0"/>
                                  <w:i w:val="0"/>
                                </w:rPr>
                                <w:t xml:space="preserve">để </w:t>
                              </w:r>
                              <w:r w:rsidRPr="0072566E">
                                <w:rPr>
                                  <w:b w:val="0"/>
                                  <w:i w:val="0"/>
                                </w:rPr>
                                <w:t xml:space="preserve">thu gom và </w:t>
                              </w:r>
                              <w:r>
                                <w:rPr>
                                  <w:b w:val="0"/>
                                  <w:i w:val="0"/>
                                </w:rPr>
                                <w:t xml:space="preserve">đem đi </w:t>
                              </w:r>
                              <w:r w:rsidRPr="0072566E">
                                <w:rPr>
                                  <w:b w:val="0"/>
                                  <w:i w:val="0"/>
                                </w:rPr>
                                <w:t>xử lý</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28260226" id="Canvas 398" o:spid="_x0000_s1601" editas="canvas" style="width:484.35pt;height:72.7pt;mso-position-horizontal-relative:char;mso-position-vertical-relative:line" coordsize="61512,9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">
                <v:shape id="_x0000_s1602" type="#_x0000_t75" style="position:absolute;width:61512;height:9226;visibility:visible;mso-wrap-style:square">
                  <v:fill o:detectmouseclick="t"/>
                  <v:path o:connecttype="none"/>
                </v:shape>
                <v:shape id="Text Box 1625" o:spid="_x0000_s1603" type="#_x0000_t202" style="position:absolute;left:666;top:1116;width:9973;height:73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" fillcolor="window" strokecolor="windowText" strokeweight=".5pt">
                  <v:textbox>
                    <w:txbxContent>
                      <w:p w14:paraId="79FC4066" w14:textId="77777777" w:rsidR="00DA599E" w:rsidRPr="0072566E" w:rsidRDefault="00DA599E" w:rsidP="0010332A">
                        <w:pPr>
                          <w:pStyle w:val="NormalWeb"/>
                          <w:spacing w:line="312" w:lineRule="auto"/>
                          <w:rPr>
                            <w:b w:val="0"/>
                            <w:i w:val="0"/>
                          </w:rPr>
                        </w:pPr>
                        <w:r>
                          <w:rPr>
                            <w:b w:val="0"/>
                            <w:i w:val="0"/>
                          </w:rPr>
                          <w:t>Dăm bào, mùn cưa</w:t>
                        </w:r>
                      </w:p>
                    </w:txbxContent>
                  </v:textbox>
                </v:shape>
                <v:shape id="Straight Arrow Connector 72" o:spid="_x0000_s1604" type="#_x0000_t32" style="position:absolute;left:10639;top:4577;width:27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" strokecolor="windowText">
                  <v:stroke endarrow="open"/>
                </v:shape>
                <v:shape id="Text Box 1631" o:spid="_x0000_s1605" type="#_x0000_t202" style="position:absolute;left:13569;top:1184;width:17416;height:7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" fillcolor="window" strokecolor="windowText" strokeweight=".5pt">
                  <v:textbox>
                    <w:txbxContent>
                      <w:p w14:paraId="5D3F74BA" w14:textId="77777777" w:rsidR="00DA599E" w:rsidRPr="0072566E" w:rsidRDefault="00DA599E" w:rsidP="0010332A">
                        <w:pPr>
                          <w:pStyle w:val="NormalWeb"/>
                          <w:spacing w:line="312" w:lineRule="auto"/>
                          <w:rPr>
                            <w:b w:val="0"/>
                            <w:i w:val="0"/>
                          </w:rPr>
                        </w:pPr>
                        <w:r w:rsidRPr="0072566E">
                          <w:rPr>
                            <w:b w:val="0"/>
                            <w:i w:val="0"/>
                          </w:rPr>
                          <w:t xml:space="preserve">Lưu giữ tạm thời trong </w:t>
                        </w:r>
                        <w:r>
                          <w:rPr>
                            <w:b w:val="0"/>
                            <w:i w:val="0"/>
                          </w:rPr>
                          <w:t xml:space="preserve"> </w:t>
                        </w:r>
                        <w:r w:rsidRPr="0072566E">
                          <w:rPr>
                            <w:b w:val="0"/>
                            <w:i w:val="0"/>
                          </w:rPr>
                          <w:t>kh</w:t>
                        </w:r>
                        <w:r>
                          <w:rPr>
                            <w:b w:val="0"/>
                            <w:i w:val="0"/>
                          </w:rPr>
                          <w:t>u vực lưu</w:t>
                        </w:r>
                        <w:r w:rsidRPr="0072566E">
                          <w:rPr>
                            <w:b w:val="0"/>
                            <w:i w:val="0"/>
                          </w:rPr>
                          <w:t xml:space="preserve"> chứa</w:t>
                        </w:r>
                      </w:p>
                    </w:txbxContent>
                  </v:textbox>
                </v:shape>
                <v:shape id="Straight Arrow Connector 171" o:spid="_x0000_s1606" type="#_x0000_t32" style="position:absolute;left:30986;top:4408;width:278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" strokecolor="windowText">
                  <v:stroke endarrow="open"/>
                </v:shape>
                <v:shape id="Text Box 1670" o:spid="_x0000_s1607" type="#_x0000_t202" style="position:absolute;left:33629;top:1143;width:27210;height:7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" fillcolor="window" strokecolor="windowText" strokeweight=".5pt">
                  <v:textbox>
                    <w:txbxContent>
                      <w:p w14:paraId="666DDE28" w14:textId="77777777" w:rsidR="00DA599E" w:rsidRPr="001D2B98" w:rsidRDefault="00DA599E" w:rsidP="0010332A">
                        <w:pPr>
                          <w:pStyle w:val="NormalWeb"/>
                          <w:spacing w:line="240" w:lineRule="auto"/>
                          <w:rPr>
                            <w:b w:val="0"/>
                            <w:i w:val="0"/>
                          </w:rPr>
                        </w:pPr>
                        <w:r w:rsidRPr="0072566E">
                          <w:rPr>
                            <w:b w:val="0"/>
                            <w:i w:val="0"/>
                          </w:rPr>
                          <w:t xml:space="preserve">Hợp đồng với </w:t>
                        </w:r>
                        <w:r w:rsidRPr="00957CBF">
                          <w:rPr>
                            <w:b w:val="0"/>
                            <w:i w:val="0"/>
                          </w:rPr>
                          <w:t xml:space="preserve">Cty TNHH MTV Phú Thành Đạt </w:t>
                        </w:r>
                        <w:r>
                          <w:rPr>
                            <w:b w:val="0"/>
                            <w:i w:val="0"/>
                          </w:rPr>
                          <w:t xml:space="preserve">để </w:t>
                        </w:r>
                        <w:r w:rsidRPr="0072566E">
                          <w:rPr>
                            <w:b w:val="0"/>
                            <w:i w:val="0"/>
                          </w:rPr>
                          <w:t xml:space="preserve">thu gom và </w:t>
                        </w:r>
                        <w:r>
                          <w:rPr>
                            <w:b w:val="0"/>
                            <w:i w:val="0"/>
                          </w:rPr>
                          <w:t xml:space="preserve">đem đi </w:t>
                        </w:r>
                        <w:r w:rsidRPr="0072566E">
                          <w:rPr>
                            <w:b w:val="0"/>
                            <w:i w:val="0"/>
                          </w:rPr>
                          <w:t>xử lý</w:t>
                        </w:r>
                      </w:p>
                    </w:txbxContent>
                  </v:textbox>
                </v:shape>
                <w10:anchorlock/>
              </v:group>
            </w:pict>
          </mc:Fallback>
        </mc:AlternateContent>
      </w:r>
    </w:p>
    <w:p w14:paraId="39A26F03" w14:textId="7B60953B" w:rsidR="0010332A" w:rsidRPr="00DA599E" w:rsidRDefault="0065133B" w:rsidP="00D212FE">
      <w:pPr>
        <w:pStyle w:val="ahnhloan"/>
      </w:pPr>
      <w:bookmarkStart w:id="1352" w:name="_Toc111275272"/>
      <w:bookmarkStart w:id="1353" w:name="_Toc46786084"/>
      <w:bookmarkStart w:id="1354" w:name="_Toc80889445"/>
      <w:r w:rsidRPr="00DA599E">
        <w:t xml:space="preserve">Hình 3. </w:t>
      </w:r>
      <w:r w:rsidRPr="00DA599E">
        <w:fldChar w:fldCharType="begin"/>
      </w:r>
      <w:r w:rsidRPr="00DA599E">
        <w:instrText xml:space="preserve"> SEQ Hình_3. \* ARABIC </w:instrText>
      </w:r>
      <w:r w:rsidRPr="00DA599E">
        <w:fldChar w:fldCharType="separate"/>
      </w:r>
      <w:r w:rsidR="00DA599E">
        <w:t>18</w:t>
      </w:r>
      <w:r w:rsidRPr="00DA599E">
        <w:fldChar w:fldCharType="end"/>
      </w:r>
      <w:r w:rsidR="0010332A" w:rsidRPr="00DA599E">
        <w:t xml:space="preserve">. Phương án thu gom và xử lý chất thải rắn </w:t>
      </w:r>
      <w:r w:rsidR="006A0962" w:rsidRPr="00DA599E">
        <w:t xml:space="preserve">thông thường </w:t>
      </w:r>
      <w:r w:rsidR="0010332A" w:rsidRPr="00DA599E">
        <w:t>hiện hữu</w:t>
      </w:r>
      <w:bookmarkEnd w:id="1352"/>
      <w:r w:rsidR="0010332A" w:rsidRPr="00DA599E">
        <w:t xml:space="preserve"> </w:t>
      </w:r>
      <w:bookmarkEnd w:id="1353"/>
      <w:bookmarkEnd w:id="1354"/>
    </w:p>
    <w:p w14:paraId="27899B5C" w14:textId="77777777" w:rsidR="0010332A" w:rsidRPr="00DA599E" w:rsidRDefault="0010332A" w:rsidP="0010332A">
      <w:pPr>
        <w:pStyle w:val="Normal0"/>
        <w:spacing w:line="312" w:lineRule="auto"/>
        <w:rPr>
          <w:i/>
          <w:iCs/>
        </w:rPr>
      </w:pPr>
      <w:r w:rsidRPr="00DA599E">
        <w:rPr>
          <w:i/>
          <w:iCs/>
        </w:rPr>
        <w:t>Chất thải sinh hoạt</w:t>
      </w:r>
    </w:p>
    <w:p w14:paraId="6519E705" w14:textId="77777777" w:rsidR="0010332A" w:rsidRPr="00DA599E" w:rsidRDefault="0010332A" w:rsidP="00254134">
      <w:pPr>
        <w:pStyle w:val="Normal0"/>
        <w:spacing w:line="312" w:lineRule="auto"/>
        <w:ind w:firstLine="567"/>
      </w:pPr>
      <w:r w:rsidRPr="00DA599E">
        <w:t>Chất thải sinh hoạt gồm rác từ khu vực sinh hoạt của công nhân, từ khu văn phòng,… có tính chất là rác thải đô thị, chứa nhiều chất hữu cơ. Để giảm thiểu tối đa tác động do chất thải rắn sinh hoạt, Công ty hiện đang áp dụng các biện pháp sau đây:</w:t>
      </w:r>
    </w:p>
    <w:p w14:paraId="2DC09969" w14:textId="77777777" w:rsidR="0010332A" w:rsidRPr="00DA599E" w:rsidRDefault="0010332A" w:rsidP="002449D8">
      <w:pPr>
        <w:pStyle w:val="Normal0"/>
        <w:numPr>
          <w:ilvl w:val="0"/>
          <w:numId w:val="87"/>
        </w:numPr>
        <w:tabs>
          <w:tab w:val="left" w:pos="426"/>
        </w:tabs>
        <w:spacing w:line="312" w:lineRule="auto"/>
        <w:ind w:left="0" w:firstLine="142"/>
      </w:pPr>
      <w:r w:rsidRPr="00DA599E">
        <w:t>Khu vực văn phòng: Mỗi phòng có 01 thùng loại nhỏ 60 lít để chứa chất thải rắn văn phòng.</w:t>
      </w:r>
    </w:p>
    <w:p w14:paraId="50CA2EE1" w14:textId="77777777" w:rsidR="0010332A" w:rsidRPr="00DA599E" w:rsidRDefault="0010332A" w:rsidP="002449D8">
      <w:pPr>
        <w:pStyle w:val="Normal0"/>
        <w:numPr>
          <w:ilvl w:val="0"/>
          <w:numId w:val="87"/>
        </w:numPr>
        <w:tabs>
          <w:tab w:val="left" w:pos="426"/>
        </w:tabs>
        <w:spacing w:line="312" w:lineRule="auto"/>
        <w:ind w:left="0" w:firstLine="142"/>
      </w:pPr>
      <w:r w:rsidRPr="00DA599E">
        <w:t>Khu vực nhà xưởng: 03 thùng loại to 120 lít được bố trí tại đầu, giữa và cuối mỗi xưởng.</w:t>
      </w:r>
    </w:p>
    <w:p w14:paraId="7775507E" w14:textId="77777777" w:rsidR="0010332A" w:rsidRPr="00DA599E" w:rsidRDefault="0010332A" w:rsidP="002449D8">
      <w:pPr>
        <w:pStyle w:val="Normal0"/>
        <w:numPr>
          <w:ilvl w:val="0"/>
          <w:numId w:val="87"/>
        </w:numPr>
        <w:tabs>
          <w:tab w:val="left" w:pos="426"/>
        </w:tabs>
        <w:spacing w:line="312" w:lineRule="auto"/>
        <w:ind w:left="0" w:firstLine="142"/>
      </w:pPr>
      <w:r w:rsidRPr="00DA599E">
        <w:t>Các vị trí khác 02 thùng 120 lít.</w:t>
      </w:r>
    </w:p>
    <w:p w14:paraId="6A9DDB0C" w14:textId="77777777" w:rsidR="0010332A" w:rsidRPr="00DA599E" w:rsidRDefault="0010332A" w:rsidP="002449D8">
      <w:pPr>
        <w:pStyle w:val="Normal0"/>
        <w:numPr>
          <w:ilvl w:val="0"/>
          <w:numId w:val="87"/>
        </w:numPr>
        <w:tabs>
          <w:tab w:val="left" w:pos="426"/>
        </w:tabs>
        <w:spacing w:line="312" w:lineRule="auto"/>
        <w:ind w:left="0" w:firstLine="142"/>
      </w:pPr>
      <w:r w:rsidRPr="00DA599E">
        <w:rPr>
          <w:bCs/>
          <w:lang w:val="vi-VN"/>
        </w:rPr>
        <w:t xml:space="preserve">Công ty ký hợp đồng với </w:t>
      </w:r>
      <w:r w:rsidRPr="00DA599E">
        <w:t>Công ty TNHH  Đầu tư và Thương mại Lai Ân để</w:t>
      </w:r>
      <w:r w:rsidRPr="00DA599E">
        <w:rPr>
          <w:bCs/>
          <w:lang w:val="vi-VN"/>
        </w:rPr>
        <w:t xml:space="preserve"> thu gom lượng chất thải này và xử lý theo quy định</w:t>
      </w:r>
      <w:r w:rsidRPr="00DA599E">
        <w:t xml:space="preserve">. </w:t>
      </w:r>
      <w:r w:rsidRPr="00DA599E">
        <w:rPr>
          <w:i/>
        </w:rPr>
        <w:t>(đính kèm hợp đồng ở Phụ lục).</w:t>
      </w:r>
    </w:p>
    <w:p w14:paraId="44E93D24" w14:textId="77777777" w:rsidR="0010332A" w:rsidRPr="00DA599E" w:rsidRDefault="0010332A" w:rsidP="00254134">
      <w:pPr>
        <w:pStyle w:val="Normal0"/>
        <w:spacing w:line="312" w:lineRule="auto"/>
        <w:ind w:firstLine="567"/>
      </w:pPr>
      <w:r w:rsidRPr="00DA599E">
        <w:t>Nhân viên vệ sinh nhà máy có trách nhiệm thu gom, tập kết nguồn thải này theo đúng quy định về phân loại thu gom và xử lý rác thải do công ty ban hành.</w:t>
      </w:r>
    </w:p>
    <w:p w14:paraId="42DB697E" w14:textId="77777777" w:rsidR="0010332A" w:rsidRPr="00DA599E" w:rsidRDefault="0010332A" w:rsidP="0010332A">
      <w:pPr>
        <w:tabs>
          <w:tab w:val="left" w:pos="851"/>
        </w:tabs>
        <w:spacing w:line="312" w:lineRule="auto"/>
        <w:ind w:firstLine="567"/>
        <w:jc w:val="both"/>
        <w:rPr>
          <w:bCs/>
          <w:i/>
          <w:sz w:val="26"/>
          <w:szCs w:val="26"/>
        </w:rPr>
      </w:pPr>
      <w:r w:rsidRPr="00DA599E">
        <w:rPr>
          <w:bCs/>
          <w:i/>
          <w:sz w:val="26"/>
          <w:szCs w:val="26"/>
        </w:rPr>
        <w:t>Chất thải công nghiệp</w:t>
      </w:r>
    </w:p>
    <w:p w14:paraId="766AD153" w14:textId="5FD56651" w:rsidR="0010332A" w:rsidRPr="00DA599E" w:rsidRDefault="0010332A" w:rsidP="0010332A">
      <w:pPr>
        <w:spacing w:line="312" w:lineRule="auto"/>
        <w:ind w:firstLine="567"/>
        <w:jc w:val="both"/>
        <w:rPr>
          <w:rStyle w:val="0NormalChar"/>
        </w:rPr>
      </w:pPr>
      <w:r w:rsidRPr="00DA599E">
        <w:rPr>
          <w:rStyle w:val="0NormalChar"/>
        </w:rPr>
        <w:t>Chất thải sản xuất như</w:t>
      </w:r>
      <w:r w:rsidRPr="00DA599E">
        <w:rPr>
          <w:sz w:val="26"/>
          <w:szCs w:val="26"/>
        </w:rPr>
        <w:t xml:space="preserve"> bao bì carton, giấy vụn văn phòng,</w:t>
      </w:r>
      <w:r w:rsidRPr="00DA599E">
        <w:t xml:space="preserve"> </w:t>
      </w:r>
      <w:r w:rsidRPr="00DA599E">
        <w:rPr>
          <w:sz w:val="26"/>
          <w:szCs w:val="26"/>
        </w:rPr>
        <w:t>bao bì nilong, xốp, vải vụn … và tro củi từ lòi đốt sẽ được Công ty thu gom, phân loại, tập trung về</w:t>
      </w:r>
      <w:r w:rsidR="0089228C" w:rsidRPr="00DA599E">
        <w:rPr>
          <w:sz w:val="26"/>
          <w:szCs w:val="26"/>
        </w:rPr>
        <w:t xml:space="preserve"> </w:t>
      </w:r>
      <w:r w:rsidRPr="00DA599E">
        <w:rPr>
          <w:sz w:val="26"/>
          <w:szCs w:val="26"/>
        </w:rPr>
        <w:t xml:space="preserve">kho chứa chất thải rắn thông thường </w:t>
      </w:r>
      <w:r w:rsidR="00064484" w:rsidRPr="00DA599E">
        <w:rPr>
          <w:sz w:val="26"/>
          <w:szCs w:val="26"/>
        </w:rPr>
        <w:t>333</w:t>
      </w:r>
      <w:r w:rsidRPr="00DA599E">
        <w:rPr>
          <w:sz w:val="26"/>
          <w:szCs w:val="26"/>
        </w:rPr>
        <w:t xml:space="preserve"> m</w:t>
      </w:r>
      <w:r w:rsidRPr="00DA599E">
        <w:rPr>
          <w:sz w:val="26"/>
          <w:szCs w:val="26"/>
          <w:vertAlign w:val="superscript"/>
        </w:rPr>
        <w:t>2</w:t>
      </w:r>
      <w:r w:rsidRPr="00DA599E">
        <w:rPr>
          <w:sz w:val="26"/>
          <w:szCs w:val="26"/>
        </w:rPr>
        <w:t xml:space="preserve"> và ký hợp đồng với Công ty TNHH  Đầu tư và Thương mại Lai Ân</w:t>
      </w:r>
      <w:r w:rsidRPr="00DA599E">
        <w:rPr>
          <w:rStyle w:val="0NormalChar"/>
        </w:rPr>
        <w:t xml:space="preserve"> đến thu gom và đem đi xử lý theo quy định. </w:t>
      </w:r>
    </w:p>
    <w:p w14:paraId="7AED5316" w14:textId="77777777" w:rsidR="0010332A" w:rsidRPr="00DA599E" w:rsidRDefault="0010332A" w:rsidP="0010332A">
      <w:pPr>
        <w:spacing w:line="312" w:lineRule="auto"/>
        <w:ind w:firstLine="567"/>
        <w:jc w:val="both"/>
        <w:rPr>
          <w:rStyle w:val="0NormalChar"/>
        </w:rPr>
      </w:pPr>
      <w:r w:rsidRPr="00DA599E">
        <w:rPr>
          <w:rStyle w:val="0NormalChar"/>
        </w:rPr>
        <w:t>Đối với gỗ vụn, ván vụn sẽ được tận dụng làm nhiên liệu đốt lò hơi.</w:t>
      </w:r>
    </w:p>
    <w:p w14:paraId="7D996F98" w14:textId="227B28EA" w:rsidR="0010332A" w:rsidRPr="00DA599E" w:rsidRDefault="0010332A" w:rsidP="0010332A">
      <w:pPr>
        <w:spacing w:line="312" w:lineRule="auto"/>
        <w:ind w:firstLine="567"/>
        <w:jc w:val="both"/>
        <w:rPr>
          <w:sz w:val="26"/>
          <w:szCs w:val="26"/>
        </w:rPr>
      </w:pPr>
      <w:r w:rsidRPr="00DA599E">
        <w:rPr>
          <w:sz w:val="26"/>
          <w:szCs w:val="26"/>
        </w:rPr>
        <w:t>Dăm bào được bán lại cho Công ty</w:t>
      </w:r>
      <w:r w:rsidR="0089228C" w:rsidRPr="00DA599E">
        <w:rPr>
          <w:sz w:val="26"/>
          <w:szCs w:val="26"/>
        </w:rPr>
        <w:t xml:space="preserve"> TNHH </w:t>
      </w:r>
      <w:r w:rsidR="00254134" w:rsidRPr="00DA599E">
        <w:rPr>
          <w:sz w:val="26"/>
          <w:szCs w:val="26"/>
        </w:rPr>
        <w:t>MTV Phú Thành Đạt để phục vụ nhu</w:t>
      </w:r>
      <w:r w:rsidR="0089228C" w:rsidRPr="00DA599E">
        <w:rPr>
          <w:sz w:val="26"/>
          <w:szCs w:val="26"/>
        </w:rPr>
        <w:t xml:space="preserve"> cầu sản xuất của công ty</w:t>
      </w:r>
      <w:r w:rsidRPr="00DA599E">
        <w:rPr>
          <w:sz w:val="26"/>
          <w:szCs w:val="26"/>
        </w:rPr>
        <w:t>.</w:t>
      </w:r>
    </w:p>
    <w:p w14:paraId="025B1D1F" w14:textId="6040AB10" w:rsidR="0010332A" w:rsidRPr="00DA599E" w:rsidRDefault="0010332A" w:rsidP="0010332A">
      <w:pPr>
        <w:spacing w:line="312" w:lineRule="auto"/>
        <w:ind w:firstLine="567"/>
        <w:jc w:val="both"/>
        <w:rPr>
          <w:sz w:val="26"/>
          <w:szCs w:val="26"/>
        </w:rPr>
      </w:pPr>
      <w:r w:rsidRPr="00DA599E">
        <w:rPr>
          <w:sz w:val="26"/>
          <w:szCs w:val="26"/>
          <w:lang w:val="vi-VN"/>
        </w:rPr>
        <w:t xml:space="preserve">Toàn bộ chất thải </w:t>
      </w:r>
      <w:r w:rsidRPr="00DA599E">
        <w:rPr>
          <w:sz w:val="26"/>
          <w:szCs w:val="26"/>
        </w:rPr>
        <w:t>rắn phải</w:t>
      </w:r>
      <w:r w:rsidRPr="00DA599E">
        <w:rPr>
          <w:sz w:val="26"/>
          <w:szCs w:val="26"/>
          <w:lang w:val="vi-VN"/>
        </w:rPr>
        <w:t xml:space="preserve"> được thu gom</w:t>
      </w:r>
      <w:r w:rsidRPr="00DA599E">
        <w:rPr>
          <w:sz w:val="26"/>
          <w:szCs w:val="26"/>
        </w:rPr>
        <w:t>, quản lý</w:t>
      </w:r>
      <w:r w:rsidRPr="00DA599E">
        <w:rPr>
          <w:sz w:val="26"/>
          <w:szCs w:val="26"/>
          <w:lang w:val="vi-VN"/>
        </w:rPr>
        <w:t xml:space="preserve"> và xử lý theo đúng </w:t>
      </w:r>
      <w:r w:rsidR="00100252" w:rsidRPr="00DA599E">
        <w:rPr>
          <w:sz w:val="26"/>
        </w:rPr>
        <w:t xml:space="preserve">Nghị định số 08/2022/NĐ-CP ngày 10/01/2022 </w:t>
      </w:r>
      <w:r w:rsidR="00100252" w:rsidRPr="00DA599E">
        <w:rPr>
          <w:sz w:val="26"/>
          <w:lang w:val="vi-VN"/>
        </w:rPr>
        <w:t>của Chính phủ Nghị định quy định một số điều của Luật bảo vệ môi trường</w:t>
      </w:r>
      <w:r w:rsidR="00100252" w:rsidRPr="00DA599E">
        <w:rPr>
          <w:sz w:val="26"/>
        </w:rPr>
        <w:t>; Thông tư 02/2022/TT-BTNMT ngày 10/01/2022 của Bộ Tài nguyên và Môi trường thông tư quy định chi tiết thi hành một số điều của Luật bảo vệ môi trường</w:t>
      </w:r>
      <w:r w:rsidRPr="00DA599E">
        <w:rPr>
          <w:sz w:val="26"/>
          <w:szCs w:val="26"/>
        </w:rPr>
        <w:t>.</w:t>
      </w:r>
    </w:p>
    <w:p w14:paraId="383F99E9" w14:textId="77777777" w:rsidR="008E53D3" w:rsidRPr="00DA599E" w:rsidRDefault="008E53D3" w:rsidP="008E53D3">
      <w:pPr>
        <w:pStyle w:val="Normal02"/>
        <w:numPr>
          <w:ilvl w:val="0"/>
          <w:numId w:val="83"/>
        </w:numPr>
        <w:spacing w:line="312" w:lineRule="auto"/>
        <w:rPr>
          <w:i/>
        </w:rPr>
      </w:pPr>
      <w:bookmarkStart w:id="1355" w:name="_Toc100642863"/>
      <w:r w:rsidRPr="00DA599E">
        <w:rPr>
          <w:i/>
        </w:rPr>
        <w:t>Sau mở rộng</w:t>
      </w:r>
    </w:p>
    <w:p w14:paraId="2968CCE6" w14:textId="429379B1" w:rsidR="006A0962" w:rsidRPr="00DA599E" w:rsidRDefault="006A0962" w:rsidP="006A0962">
      <w:pPr>
        <w:pStyle w:val="PHAN112"/>
        <w:ind w:firstLine="567"/>
        <w:rPr>
          <w:b w:val="0"/>
        </w:rPr>
      </w:pPr>
      <w:r w:rsidRPr="00DA599E">
        <w:rPr>
          <w:b w:val="0"/>
        </w:rPr>
        <w:lastRenderedPageBreak/>
        <w:t xml:space="preserve">Trong giai đoạn mở rộng, Công ty sẽ tiếp tục thực hiện các biện pháp hiện tại đối với chất thải rắn. Đối với kho chứa chất thải công nghiệp hiện tại vẫn đáp ứng khả năng lưu chứa chất thải. Sau khi mở rộng, nhà máy hoạt động lên công suất tối đa, tuỳ theo lượng chất thải phát sinh sẽ có tần suất thu gom phù hợp, </w:t>
      </w:r>
      <w:r w:rsidRPr="00DA599E">
        <w:rPr>
          <w:b w:val="0"/>
          <w:lang w:val="de-DE"/>
        </w:rPr>
        <w:t>đảm bảo khu lưu giữ luôn trong tình trạng đủ tải</w:t>
      </w:r>
      <w:r w:rsidRPr="00DA599E">
        <w:rPr>
          <w:b w:val="0"/>
        </w:rPr>
        <w:t>. Nhà máy sẽ không xây bổ sung kho chứa chất thải</w:t>
      </w:r>
      <w:r w:rsidR="001D719B" w:rsidRPr="00DA599E">
        <w:rPr>
          <w:b w:val="0"/>
        </w:rPr>
        <w:t xml:space="preserve"> thông thường</w:t>
      </w:r>
      <w:r w:rsidRPr="00DA599E">
        <w:rPr>
          <w:b w:val="0"/>
        </w:rPr>
        <w:t>.</w:t>
      </w:r>
      <w:bookmarkEnd w:id="1355"/>
    </w:p>
    <w:p w14:paraId="2FDBAE56" w14:textId="2E65B17A" w:rsidR="0052693F" w:rsidRPr="00DA599E" w:rsidRDefault="00761147" w:rsidP="00D41CC3">
      <w:pPr>
        <w:pStyle w:val="CHUONG111"/>
      </w:pPr>
      <w:bookmarkStart w:id="1356" w:name="_Toc101537588"/>
      <w:bookmarkStart w:id="1357" w:name="_Toc109475820"/>
      <w:bookmarkStart w:id="1358" w:name="_Toc37072491"/>
      <w:bookmarkStart w:id="1359" w:name="_Toc23172408"/>
      <w:bookmarkStart w:id="1360" w:name="_Toc40269155"/>
      <w:bookmarkStart w:id="1361" w:name="_Toc44320730"/>
      <w:bookmarkStart w:id="1362" w:name="_Toc45026892"/>
      <w:bookmarkStart w:id="1363" w:name="_Toc101508602"/>
      <w:r w:rsidRPr="00DA599E">
        <w:t xml:space="preserve">3.3.2. </w:t>
      </w:r>
      <w:r w:rsidR="0052693F" w:rsidRPr="00DA599E">
        <w:t>Báo cáo về chủng loại, khối lượng chất thải thông thườ</w:t>
      </w:r>
      <w:r w:rsidR="00D41CC3" w:rsidRPr="00DA599E">
        <w:t>ng phát sinh</w:t>
      </w:r>
      <w:bookmarkEnd w:id="1356"/>
      <w:bookmarkEnd w:id="1357"/>
    </w:p>
    <w:bookmarkEnd w:id="1358"/>
    <w:bookmarkEnd w:id="1359"/>
    <w:bookmarkEnd w:id="1360"/>
    <w:bookmarkEnd w:id="1361"/>
    <w:bookmarkEnd w:id="1362"/>
    <w:bookmarkEnd w:id="1363"/>
    <w:p w14:paraId="0AC70407" w14:textId="77777777" w:rsidR="00D46630" w:rsidRPr="00DA599E" w:rsidRDefault="00D46630" w:rsidP="00D46630">
      <w:pPr>
        <w:pStyle w:val="Heading5"/>
        <w:keepLines w:val="0"/>
        <w:tabs>
          <w:tab w:val="left" w:pos="284"/>
        </w:tabs>
        <w:spacing w:before="0" w:line="312" w:lineRule="auto"/>
        <w:jc w:val="both"/>
        <w:rPr>
          <w:rFonts w:ascii="Times New Roman" w:hAnsi="Times New Roman" w:cs="Times New Roman"/>
          <w:b/>
          <w:i/>
          <w:color w:val="auto"/>
          <w:sz w:val="26"/>
          <w:szCs w:val="26"/>
        </w:rPr>
      </w:pPr>
      <w:r w:rsidRPr="00DA599E">
        <w:rPr>
          <w:rFonts w:ascii="Times New Roman" w:hAnsi="Times New Roman" w:cs="Times New Roman"/>
          <w:b/>
          <w:i/>
          <w:color w:val="auto"/>
          <w:sz w:val="26"/>
          <w:szCs w:val="26"/>
          <w:lang w:val="vi-VN"/>
        </w:rPr>
        <w:t xml:space="preserve">a. </w:t>
      </w:r>
      <w:r w:rsidRPr="00DA599E">
        <w:rPr>
          <w:rFonts w:ascii="Times New Roman" w:hAnsi="Times New Roman" w:cs="Times New Roman"/>
          <w:b/>
          <w:i/>
          <w:color w:val="auto"/>
          <w:sz w:val="26"/>
          <w:szCs w:val="26"/>
        </w:rPr>
        <w:t>Chất thải rắn công nghiệp thông thường</w:t>
      </w:r>
    </w:p>
    <w:p w14:paraId="0FF231C6" w14:textId="77777777" w:rsidR="00D46630" w:rsidRPr="00DA599E" w:rsidRDefault="00D46630" w:rsidP="002449D8">
      <w:pPr>
        <w:pStyle w:val="ListParagraph"/>
        <w:numPr>
          <w:ilvl w:val="0"/>
          <w:numId w:val="24"/>
        </w:numPr>
        <w:jc w:val="both"/>
        <w:rPr>
          <w:rFonts w:cs="Times New Roman"/>
          <w:b/>
          <w:i w:val="0"/>
          <w:noProof/>
          <w:szCs w:val="26"/>
        </w:rPr>
      </w:pPr>
      <w:r w:rsidRPr="00DA599E">
        <w:rPr>
          <w:rFonts w:cs="Times New Roman"/>
          <w:b/>
          <w:i w:val="0"/>
          <w:noProof/>
          <w:szCs w:val="26"/>
        </w:rPr>
        <w:t>Chất thải sinh hoạt</w:t>
      </w:r>
    </w:p>
    <w:p w14:paraId="596C395E" w14:textId="77777777" w:rsidR="00D46630" w:rsidRPr="00DA599E" w:rsidRDefault="00D46630" w:rsidP="00D46630">
      <w:pPr>
        <w:spacing w:line="312" w:lineRule="auto"/>
        <w:ind w:firstLine="567"/>
        <w:jc w:val="both"/>
        <w:rPr>
          <w:sz w:val="26"/>
          <w:szCs w:val="26"/>
          <w:lang w:val="vi-VN"/>
        </w:rPr>
      </w:pPr>
      <w:r w:rsidRPr="00DA599E">
        <w:rPr>
          <w:sz w:val="26"/>
          <w:szCs w:val="26"/>
          <w:lang w:val="vi-VN"/>
        </w:rPr>
        <w:t>Chất thải sinh hoạt: phát sinh từ hoạt động sinh hoạt hàng ngày của công nhân viên</w:t>
      </w:r>
      <w:r w:rsidRPr="00DA599E">
        <w:rPr>
          <w:sz w:val="26"/>
          <w:szCs w:val="26"/>
        </w:rPr>
        <w:t>. Dựa vào khối lượng phát sinh hiện tại, có thể dự báo được khối lượng chất thải sinh hoạt phát sinh tối đa sau khi dự án mở rộng như sau:</w:t>
      </w:r>
    </w:p>
    <w:p w14:paraId="27E1AD15" w14:textId="55AFAE92" w:rsidR="00D46630" w:rsidRPr="00DA599E" w:rsidRDefault="00D46630" w:rsidP="00D46630">
      <w:pPr>
        <w:pStyle w:val="Caption"/>
        <w:rPr>
          <w:color w:val="auto"/>
        </w:rPr>
      </w:pPr>
      <w:r w:rsidRPr="00DA599E">
        <w:rPr>
          <w:color w:val="auto"/>
          <w:lang w:val="vi-VN"/>
        </w:rPr>
        <w:tab/>
      </w:r>
      <w:bookmarkStart w:id="1364" w:name="_Toc101508603"/>
      <w:bookmarkStart w:id="1365" w:name="_Toc114565240"/>
      <w:bookmarkStart w:id="1366" w:name="_Toc28209330"/>
      <w:bookmarkStart w:id="1367" w:name="_Toc27264650"/>
      <w:bookmarkStart w:id="1368" w:name="_Toc25098525"/>
      <w:bookmarkStart w:id="1369" w:name="_Toc24835104"/>
      <w:bookmarkStart w:id="1370" w:name="_Toc41828376"/>
      <w:bookmarkStart w:id="1371" w:name="_Toc38101851"/>
      <w:bookmarkStart w:id="1372" w:name="_Toc38099802"/>
      <w:bookmarkStart w:id="1373" w:name="_Toc38099186"/>
      <w:bookmarkStart w:id="1374" w:name="_Toc38098568"/>
      <w:bookmarkStart w:id="1375" w:name="_Toc44335836"/>
      <w:bookmarkStart w:id="1376" w:name="_Toc44343041"/>
      <w:r w:rsidR="005C2783" w:rsidRPr="00DA599E">
        <w:rPr>
          <w:color w:val="auto"/>
          <w:lang w:val="vi-VN"/>
        </w:rPr>
        <w:t>Bảng 3.</w:t>
      </w:r>
      <w:r w:rsidRPr="00DA599E">
        <w:rPr>
          <w:color w:val="auto"/>
        </w:rPr>
        <w:t xml:space="preserve"> </w:t>
      </w:r>
      <w:r w:rsidR="0050489A" w:rsidRPr="00DA599E">
        <w:rPr>
          <w:color w:val="auto"/>
        </w:rPr>
        <w:fldChar w:fldCharType="begin"/>
      </w:r>
      <w:r w:rsidR="0050489A" w:rsidRPr="00DA599E">
        <w:rPr>
          <w:color w:val="auto"/>
        </w:rPr>
        <w:instrText xml:space="preserve"> SEQ Bảng_3. \* ARABIC </w:instrText>
      </w:r>
      <w:r w:rsidR="0050489A" w:rsidRPr="00DA599E">
        <w:rPr>
          <w:color w:val="auto"/>
        </w:rPr>
        <w:fldChar w:fldCharType="separate"/>
      </w:r>
      <w:r w:rsidR="00DA599E">
        <w:rPr>
          <w:noProof/>
          <w:color w:val="auto"/>
        </w:rPr>
        <w:t>19</w:t>
      </w:r>
      <w:r w:rsidR="0050489A" w:rsidRPr="00DA599E">
        <w:rPr>
          <w:noProof/>
          <w:color w:val="auto"/>
        </w:rPr>
        <w:fldChar w:fldCharType="end"/>
      </w:r>
      <w:r w:rsidRPr="00DA599E">
        <w:rPr>
          <w:color w:val="auto"/>
        </w:rPr>
        <w:t>. Khối lượng chất thải sinh hoạt phát sinh</w:t>
      </w:r>
      <w:bookmarkEnd w:id="1364"/>
      <w:bookmarkEnd w:id="1365"/>
      <w:r w:rsidRPr="00DA599E">
        <w:rPr>
          <w:color w:val="auto"/>
        </w:rPr>
        <w:t xml:space="preserve"> </w:t>
      </w:r>
      <w:bookmarkEnd w:id="1366"/>
      <w:bookmarkEnd w:id="1367"/>
      <w:bookmarkEnd w:id="1368"/>
      <w:bookmarkEnd w:id="1369"/>
      <w:bookmarkEnd w:id="1370"/>
      <w:bookmarkEnd w:id="1371"/>
      <w:bookmarkEnd w:id="1372"/>
      <w:bookmarkEnd w:id="1373"/>
      <w:bookmarkEnd w:id="1374"/>
      <w:bookmarkEnd w:id="1375"/>
      <w:bookmarkEnd w:id="1376"/>
    </w:p>
    <w:tbl>
      <w:tblPr>
        <w:tblW w:w="95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83"/>
        <w:gridCol w:w="1530"/>
        <w:gridCol w:w="2364"/>
        <w:gridCol w:w="2295"/>
      </w:tblGrid>
      <w:tr w:rsidR="00DA599E" w:rsidRPr="00DA599E" w14:paraId="6A85B91F" w14:textId="77777777" w:rsidTr="002A1F40">
        <w:trPr>
          <w:trHeight w:val="459"/>
          <w:jc w:val="center"/>
        </w:trPr>
        <w:tc>
          <w:tcPr>
            <w:tcW w:w="3383"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17B9C19E" w14:textId="77777777" w:rsidR="00D46630" w:rsidRPr="00DA599E" w:rsidRDefault="00D46630" w:rsidP="002A1F40">
            <w:pPr>
              <w:spacing w:line="312" w:lineRule="auto"/>
              <w:jc w:val="center"/>
              <w:rPr>
                <w:b/>
                <w:iCs/>
                <w:noProof/>
                <w:sz w:val="26"/>
                <w:szCs w:val="26"/>
                <w:lang w:val="vi-VN"/>
              </w:rPr>
            </w:pPr>
            <w:r w:rsidRPr="00DA599E">
              <w:rPr>
                <w:b/>
                <w:iCs/>
                <w:sz w:val="26"/>
                <w:szCs w:val="26"/>
              </w:rPr>
              <w:t>Nguồn phát sinh</w:t>
            </w:r>
          </w:p>
        </w:tc>
        <w:tc>
          <w:tcPr>
            <w:tcW w:w="1530"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4C458CB6" w14:textId="77777777" w:rsidR="00D46630" w:rsidRPr="00DA599E" w:rsidRDefault="00D46630" w:rsidP="002A1F40">
            <w:pPr>
              <w:spacing w:line="312" w:lineRule="auto"/>
              <w:jc w:val="center"/>
              <w:rPr>
                <w:b/>
                <w:iCs/>
                <w:noProof/>
                <w:sz w:val="26"/>
                <w:szCs w:val="26"/>
                <w:lang w:val="vi-VN"/>
              </w:rPr>
            </w:pPr>
            <w:r w:rsidRPr="00DA599E">
              <w:rPr>
                <w:b/>
                <w:iCs/>
                <w:sz w:val="26"/>
                <w:szCs w:val="26"/>
              </w:rPr>
              <w:t>Đơn vị</w:t>
            </w:r>
          </w:p>
        </w:tc>
        <w:tc>
          <w:tcPr>
            <w:tcW w:w="2364"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2333F271" w14:textId="77777777" w:rsidR="00D46630" w:rsidRPr="00DA599E" w:rsidRDefault="00D46630" w:rsidP="002A1F40">
            <w:pPr>
              <w:widowControl w:val="0"/>
              <w:spacing w:line="312" w:lineRule="auto"/>
              <w:jc w:val="center"/>
              <w:rPr>
                <w:b/>
                <w:iCs/>
                <w:noProof/>
                <w:sz w:val="26"/>
                <w:szCs w:val="26"/>
              </w:rPr>
            </w:pPr>
            <w:r w:rsidRPr="00DA599E">
              <w:rPr>
                <w:b/>
                <w:iCs/>
                <w:noProof/>
                <w:sz w:val="26"/>
                <w:szCs w:val="26"/>
              </w:rPr>
              <w:t>Hiện tại</w:t>
            </w:r>
          </w:p>
        </w:tc>
        <w:tc>
          <w:tcPr>
            <w:tcW w:w="2295" w:type="dxa"/>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1AE8A81A" w14:textId="77777777" w:rsidR="00D46630" w:rsidRPr="00DA599E" w:rsidRDefault="00D46630" w:rsidP="002A1F40">
            <w:pPr>
              <w:widowControl w:val="0"/>
              <w:spacing w:line="312" w:lineRule="auto"/>
              <w:jc w:val="center"/>
              <w:rPr>
                <w:b/>
                <w:iCs/>
                <w:noProof/>
                <w:sz w:val="26"/>
                <w:szCs w:val="26"/>
                <w:lang w:val="vi-VN"/>
              </w:rPr>
            </w:pPr>
            <w:r w:rsidRPr="00DA599E">
              <w:rPr>
                <w:b/>
                <w:iCs/>
                <w:sz w:val="26"/>
                <w:szCs w:val="26"/>
                <w:lang w:val="it-IT"/>
              </w:rPr>
              <w:t>Sau mở rộng</w:t>
            </w:r>
          </w:p>
        </w:tc>
      </w:tr>
      <w:tr w:rsidR="00DA599E" w:rsidRPr="00DA599E" w14:paraId="42B08A24" w14:textId="77777777" w:rsidTr="002A1F40">
        <w:trPr>
          <w:trHeight w:val="427"/>
          <w:jc w:val="center"/>
        </w:trPr>
        <w:tc>
          <w:tcPr>
            <w:tcW w:w="3383" w:type="dxa"/>
            <w:tcBorders>
              <w:top w:val="single" w:sz="4" w:space="0" w:color="auto"/>
              <w:left w:val="single" w:sz="4" w:space="0" w:color="auto"/>
              <w:bottom w:val="single" w:sz="4" w:space="0" w:color="auto"/>
              <w:right w:val="single" w:sz="4" w:space="0" w:color="auto"/>
            </w:tcBorders>
            <w:vAlign w:val="center"/>
            <w:hideMark/>
          </w:tcPr>
          <w:p w14:paraId="271BC5A3" w14:textId="77777777" w:rsidR="00D46630" w:rsidRPr="00DA599E" w:rsidRDefault="00D46630" w:rsidP="002A1F40">
            <w:pPr>
              <w:spacing w:line="312" w:lineRule="auto"/>
              <w:jc w:val="both"/>
              <w:rPr>
                <w:iCs/>
                <w:noProof/>
                <w:sz w:val="26"/>
                <w:szCs w:val="26"/>
                <w:lang w:val="vi-VN"/>
              </w:rPr>
            </w:pPr>
            <w:r w:rsidRPr="00DA599E">
              <w:rPr>
                <w:iCs/>
                <w:sz w:val="26"/>
                <w:szCs w:val="26"/>
              </w:rPr>
              <w:t>Số lượng công nhân viên</w:t>
            </w:r>
          </w:p>
        </w:tc>
        <w:tc>
          <w:tcPr>
            <w:tcW w:w="1530" w:type="dxa"/>
            <w:tcBorders>
              <w:top w:val="single" w:sz="4" w:space="0" w:color="auto"/>
              <w:left w:val="single" w:sz="4" w:space="0" w:color="auto"/>
              <w:bottom w:val="single" w:sz="4" w:space="0" w:color="auto"/>
              <w:right w:val="single" w:sz="4" w:space="0" w:color="auto"/>
            </w:tcBorders>
            <w:vAlign w:val="center"/>
            <w:hideMark/>
          </w:tcPr>
          <w:p w14:paraId="6F79BCDA" w14:textId="77777777" w:rsidR="00D46630" w:rsidRPr="00DA599E" w:rsidRDefault="00D46630" w:rsidP="002A1F40">
            <w:pPr>
              <w:spacing w:line="312" w:lineRule="auto"/>
              <w:jc w:val="center"/>
              <w:rPr>
                <w:iCs/>
                <w:noProof/>
                <w:sz w:val="26"/>
                <w:szCs w:val="26"/>
                <w:lang w:val="vi-VN"/>
              </w:rPr>
            </w:pPr>
            <w:r w:rsidRPr="00DA599E">
              <w:rPr>
                <w:iCs/>
                <w:sz w:val="26"/>
                <w:szCs w:val="26"/>
              </w:rPr>
              <w:t>Người</w:t>
            </w:r>
          </w:p>
        </w:tc>
        <w:tc>
          <w:tcPr>
            <w:tcW w:w="2364" w:type="dxa"/>
            <w:tcBorders>
              <w:top w:val="single" w:sz="4" w:space="0" w:color="auto"/>
              <w:left w:val="single" w:sz="4" w:space="0" w:color="auto"/>
              <w:bottom w:val="single" w:sz="4" w:space="0" w:color="auto"/>
              <w:right w:val="single" w:sz="4" w:space="0" w:color="auto"/>
            </w:tcBorders>
            <w:vAlign w:val="center"/>
            <w:hideMark/>
          </w:tcPr>
          <w:p w14:paraId="2C4EF1B4" w14:textId="7CCC9479" w:rsidR="00D46630" w:rsidRPr="00DA599E" w:rsidRDefault="00D46630" w:rsidP="00D61161">
            <w:pPr>
              <w:spacing w:line="312" w:lineRule="auto"/>
              <w:jc w:val="center"/>
              <w:rPr>
                <w:iCs/>
                <w:noProof/>
                <w:sz w:val="26"/>
                <w:szCs w:val="26"/>
                <w:lang w:val="vi-VN"/>
              </w:rPr>
            </w:pPr>
            <w:r w:rsidRPr="00DA599E">
              <w:rPr>
                <w:iCs/>
                <w:sz w:val="26"/>
                <w:szCs w:val="26"/>
              </w:rPr>
              <w:t>2.</w:t>
            </w:r>
            <w:r w:rsidR="00D61161" w:rsidRPr="00DA599E">
              <w:rPr>
                <w:iCs/>
                <w:sz w:val="26"/>
                <w:szCs w:val="26"/>
              </w:rPr>
              <w:t>8</w:t>
            </w:r>
            <w:r w:rsidRPr="00DA599E">
              <w:rPr>
                <w:iCs/>
                <w:sz w:val="26"/>
                <w:szCs w:val="26"/>
              </w:rPr>
              <w:t>00</w:t>
            </w:r>
          </w:p>
        </w:tc>
        <w:tc>
          <w:tcPr>
            <w:tcW w:w="2295" w:type="dxa"/>
            <w:tcBorders>
              <w:top w:val="single" w:sz="4" w:space="0" w:color="auto"/>
              <w:left w:val="single" w:sz="4" w:space="0" w:color="auto"/>
              <w:bottom w:val="single" w:sz="4" w:space="0" w:color="auto"/>
              <w:right w:val="single" w:sz="4" w:space="0" w:color="auto"/>
            </w:tcBorders>
            <w:vAlign w:val="center"/>
            <w:hideMark/>
          </w:tcPr>
          <w:p w14:paraId="6B9B5FA1" w14:textId="77777777" w:rsidR="00D46630" w:rsidRPr="00DA599E" w:rsidRDefault="00D46630" w:rsidP="002A1F40">
            <w:pPr>
              <w:spacing w:line="312" w:lineRule="auto"/>
              <w:jc w:val="center"/>
              <w:rPr>
                <w:iCs/>
                <w:noProof/>
                <w:sz w:val="26"/>
                <w:szCs w:val="26"/>
                <w:lang w:val="vi-VN"/>
              </w:rPr>
            </w:pPr>
            <w:r w:rsidRPr="00DA599E">
              <w:rPr>
                <w:iCs/>
                <w:sz w:val="26"/>
                <w:szCs w:val="26"/>
              </w:rPr>
              <w:t>3.500</w:t>
            </w:r>
          </w:p>
        </w:tc>
      </w:tr>
      <w:tr w:rsidR="00DA599E" w:rsidRPr="00DA599E" w14:paraId="23720B83" w14:textId="77777777" w:rsidTr="002A1F40">
        <w:trPr>
          <w:trHeight w:val="197"/>
          <w:jc w:val="center"/>
        </w:trPr>
        <w:tc>
          <w:tcPr>
            <w:tcW w:w="3383" w:type="dxa"/>
            <w:tcBorders>
              <w:top w:val="single" w:sz="4" w:space="0" w:color="auto"/>
              <w:left w:val="single" w:sz="4" w:space="0" w:color="auto"/>
              <w:bottom w:val="single" w:sz="4" w:space="0" w:color="auto"/>
              <w:right w:val="single" w:sz="4" w:space="0" w:color="auto"/>
            </w:tcBorders>
            <w:vAlign w:val="center"/>
            <w:hideMark/>
          </w:tcPr>
          <w:p w14:paraId="09B05B3A" w14:textId="77777777" w:rsidR="00D46630" w:rsidRPr="00DA599E" w:rsidRDefault="00D46630" w:rsidP="002A1F40">
            <w:pPr>
              <w:spacing w:line="312" w:lineRule="auto"/>
              <w:jc w:val="both"/>
              <w:rPr>
                <w:iCs/>
                <w:noProof/>
                <w:sz w:val="26"/>
                <w:szCs w:val="26"/>
                <w:lang w:val="vi-VN"/>
              </w:rPr>
            </w:pPr>
            <w:r w:rsidRPr="00DA599E">
              <w:rPr>
                <w:iCs/>
                <w:sz w:val="26"/>
                <w:szCs w:val="26"/>
              </w:rPr>
              <w:t>Chất thải sinh hoạt phát sinh</w:t>
            </w:r>
          </w:p>
        </w:tc>
        <w:tc>
          <w:tcPr>
            <w:tcW w:w="1530" w:type="dxa"/>
            <w:tcBorders>
              <w:top w:val="single" w:sz="4" w:space="0" w:color="auto"/>
              <w:left w:val="single" w:sz="4" w:space="0" w:color="auto"/>
              <w:bottom w:val="single" w:sz="4" w:space="0" w:color="auto"/>
              <w:right w:val="single" w:sz="4" w:space="0" w:color="auto"/>
            </w:tcBorders>
            <w:vAlign w:val="center"/>
            <w:hideMark/>
          </w:tcPr>
          <w:p w14:paraId="4DA872DF" w14:textId="77777777" w:rsidR="00D46630" w:rsidRPr="00DA599E" w:rsidRDefault="00D46630" w:rsidP="002A1F40">
            <w:pPr>
              <w:spacing w:line="312" w:lineRule="auto"/>
              <w:jc w:val="center"/>
              <w:rPr>
                <w:iCs/>
                <w:noProof/>
                <w:sz w:val="26"/>
                <w:szCs w:val="26"/>
                <w:lang w:val="vi-VN"/>
              </w:rPr>
            </w:pPr>
            <w:r w:rsidRPr="00DA599E">
              <w:rPr>
                <w:iCs/>
                <w:sz w:val="26"/>
                <w:szCs w:val="26"/>
              </w:rPr>
              <w:t>Tấn/ngày</w:t>
            </w:r>
          </w:p>
        </w:tc>
        <w:tc>
          <w:tcPr>
            <w:tcW w:w="2364" w:type="dxa"/>
            <w:tcBorders>
              <w:top w:val="single" w:sz="4" w:space="0" w:color="auto"/>
              <w:left w:val="single" w:sz="4" w:space="0" w:color="auto"/>
              <w:bottom w:val="single" w:sz="4" w:space="0" w:color="auto"/>
              <w:right w:val="single" w:sz="4" w:space="0" w:color="auto"/>
            </w:tcBorders>
            <w:vAlign w:val="bottom"/>
            <w:hideMark/>
          </w:tcPr>
          <w:p w14:paraId="524BB4B2" w14:textId="566D5999" w:rsidR="00D46630" w:rsidRPr="00DA599E" w:rsidRDefault="00266C89" w:rsidP="002A1F40">
            <w:pPr>
              <w:spacing w:line="312" w:lineRule="auto"/>
              <w:jc w:val="center"/>
              <w:rPr>
                <w:iCs/>
                <w:noProof/>
                <w:sz w:val="26"/>
                <w:szCs w:val="26"/>
                <w:lang w:val="vi-VN"/>
              </w:rPr>
            </w:pPr>
            <w:r w:rsidRPr="00DA599E">
              <w:rPr>
                <w:sz w:val="26"/>
                <w:szCs w:val="26"/>
              </w:rPr>
              <w:t>1,82</w:t>
            </w:r>
          </w:p>
        </w:tc>
        <w:tc>
          <w:tcPr>
            <w:tcW w:w="2295" w:type="dxa"/>
            <w:tcBorders>
              <w:top w:val="single" w:sz="4" w:space="0" w:color="auto"/>
              <w:left w:val="single" w:sz="4" w:space="0" w:color="auto"/>
              <w:bottom w:val="single" w:sz="4" w:space="0" w:color="auto"/>
              <w:right w:val="single" w:sz="4" w:space="0" w:color="auto"/>
            </w:tcBorders>
            <w:vAlign w:val="bottom"/>
            <w:hideMark/>
          </w:tcPr>
          <w:p w14:paraId="3D5FE8C8" w14:textId="77777777" w:rsidR="00D46630" w:rsidRPr="00DA599E" w:rsidRDefault="00D46630" w:rsidP="002A1F40">
            <w:pPr>
              <w:spacing w:line="312" w:lineRule="auto"/>
              <w:jc w:val="center"/>
              <w:rPr>
                <w:iCs/>
                <w:noProof/>
                <w:sz w:val="26"/>
                <w:szCs w:val="26"/>
                <w:lang w:val="vi-VN"/>
              </w:rPr>
            </w:pPr>
            <w:r w:rsidRPr="00DA599E">
              <w:rPr>
                <w:sz w:val="26"/>
                <w:szCs w:val="26"/>
              </w:rPr>
              <w:t>2,1</w:t>
            </w:r>
          </w:p>
        </w:tc>
      </w:tr>
    </w:tbl>
    <w:p w14:paraId="693065AC" w14:textId="53BF6B66" w:rsidR="00D46630" w:rsidRPr="00DA599E" w:rsidRDefault="00D46630" w:rsidP="00D46630">
      <w:pPr>
        <w:spacing w:line="312" w:lineRule="auto"/>
        <w:jc w:val="right"/>
        <w:rPr>
          <w:noProof/>
          <w:sz w:val="26"/>
          <w:szCs w:val="26"/>
          <w:lang w:val="vi-VN"/>
        </w:rPr>
      </w:pPr>
      <w:r w:rsidRPr="00DA599E">
        <w:rPr>
          <w:i/>
          <w:sz w:val="26"/>
          <w:szCs w:val="26"/>
        </w:rPr>
        <w:t>(</w:t>
      </w:r>
      <w:r w:rsidR="00021150" w:rsidRPr="00DA599E">
        <w:rPr>
          <w:i/>
          <w:sz w:val="26"/>
          <w:szCs w:val="26"/>
        </w:rPr>
        <w:t>Nguồn: Công ty TNHH RK Resources, 2022</w:t>
      </w:r>
      <w:r w:rsidRPr="00DA599E">
        <w:rPr>
          <w:i/>
          <w:sz w:val="26"/>
          <w:szCs w:val="26"/>
        </w:rPr>
        <w:t>)</w:t>
      </w:r>
    </w:p>
    <w:p w14:paraId="00B96376" w14:textId="77777777" w:rsidR="00D46630" w:rsidRPr="00DA599E" w:rsidRDefault="00D46630" w:rsidP="00D46630">
      <w:pPr>
        <w:spacing w:line="312" w:lineRule="auto"/>
        <w:jc w:val="both"/>
        <w:rPr>
          <w:noProof/>
          <w:sz w:val="26"/>
          <w:szCs w:val="26"/>
        </w:rPr>
      </w:pPr>
      <w:r w:rsidRPr="00DA599E">
        <w:rPr>
          <w:noProof/>
          <w:sz w:val="26"/>
          <w:szCs w:val="26"/>
          <w:lang w:val="vi-VN"/>
        </w:rPr>
        <w:t>Thành phần chất thải rắn sinh hoạt phát sinh từ dự án có thể tham khảo ở bảng sau:</w:t>
      </w:r>
    </w:p>
    <w:p w14:paraId="63294F87" w14:textId="4839E3E7" w:rsidR="00D46630" w:rsidRPr="00DA599E" w:rsidRDefault="005C2783" w:rsidP="00D46630">
      <w:pPr>
        <w:pStyle w:val="Caption"/>
        <w:rPr>
          <w:color w:val="auto"/>
        </w:rPr>
      </w:pPr>
      <w:bookmarkStart w:id="1377" w:name="_Toc248449680"/>
      <w:bookmarkStart w:id="1378" w:name="_Toc430763428"/>
      <w:bookmarkStart w:id="1379" w:name="_Toc71124120"/>
      <w:bookmarkStart w:id="1380" w:name="_Toc114565241"/>
      <w:bookmarkStart w:id="1381" w:name="_Toc97029153"/>
      <w:bookmarkStart w:id="1382" w:name="_Toc112125122"/>
      <w:r w:rsidRPr="00DA599E">
        <w:rPr>
          <w:color w:val="auto"/>
        </w:rPr>
        <w:t>Bảng 3.</w:t>
      </w:r>
      <w:r w:rsidR="00D46630" w:rsidRPr="00DA599E">
        <w:rPr>
          <w:color w:val="auto"/>
        </w:rPr>
        <w:t xml:space="preserve"> </w:t>
      </w:r>
      <w:r w:rsidR="0050489A" w:rsidRPr="00DA599E">
        <w:rPr>
          <w:color w:val="auto"/>
        </w:rPr>
        <w:fldChar w:fldCharType="begin"/>
      </w:r>
      <w:r w:rsidR="0050489A" w:rsidRPr="00DA599E">
        <w:rPr>
          <w:color w:val="auto"/>
        </w:rPr>
        <w:instrText xml:space="preserve"> SEQ Bảng_3. \* ARABIC </w:instrText>
      </w:r>
      <w:r w:rsidR="0050489A" w:rsidRPr="00DA599E">
        <w:rPr>
          <w:color w:val="auto"/>
        </w:rPr>
        <w:fldChar w:fldCharType="separate"/>
      </w:r>
      <w:r w:rsidR="00DA599E">
        <w:rPr>
          <w:noProof/>
          <w:color w:val="auto"/>
        </w:rPr>
        <w:t>20</w:t>
      </w:r>
      <w:r w:rsidR="0050489A" w:rsidRPr="00DA599E">
        <w:rPr>
          <w:noProof/>
          <w:color w:val="auto"/>
        </w:rPr>
        <w:fldChar w:fldCharType="end"/>
      </w:r>
      <w:r w:rsidR="00D46630" w:rsidRPr="00DA599E">
        <w:rPr>
          <w:color w:val="auto"/>
        </w:rPr>
        <w:t>. Thành phần của rác thải sinh hoạt</w:t>
      </w:r>
      <w:bookmarkEnd w:id="1377"/>
      <w:bookmarkEnd w:id="1378"/>
      <w:bookmarkEnd w:id="1379"/>
      <w:bookmarkEnd w:id="1380"/>
    </w:p>
    <w:tbl>
      <w:tblPr>
        <w:tblW w:w="4600" w:type="pct"/>
        <w:jc w:val="center"/>
        <w:tblLook w:val="0000" w:firstRow="0" w:lastRow="0" w:firstColumn="0" w:lastColumn="0" w:noHBand="0" w:noVBand="0"/>
      </w:tblPr>
      <w:tblGrid>
        <w:gridCol w:w="709"/>
        <w:gridCol w:w="2831"/>
        <w:gridCol w:w="5102"/>
      </w:tblGrid>
      <w:tr w:rsidR="00DA599E" w:rsidRPr="00DA599E" w14:paraId="52CFBB79" w14:textId="77777777" w:rsidTr="00D37F47">
        <w:trPr>
          <w:trHeight w:val="285"/>
          <w:tblHeader/>
          <w:jc w:val="center"/>
        </w:trPr>
        <w:tc>
          <w:tcPr>
            <w:tcW w:w="410" w:type="pct"/>
            <w:tcBorders>
              <w:top w:val="single" w:sz="4" w:space="0" w:color="auto"/>
              <w:left w:val="single" w:sz="4" w:space="0" w:color="auto"/>
              <w:bottom w:val="single" w:sz="4" w:space="0" w:color="auto"/>
              <w:right w:val="single" w:sz="4" w:space="0" w:color="auto"/>
            </w:tcBorders>
            <w:noWrap/>
          </w:tcPr>
          <w:p w14:paraId="42DCC795" w14:textId="77777777" w:rsidR="00D46630" w:rsidRPr="00DA599E" w:rsidRDefault="00D46630" w:rsidP="002A1F40">
            <w:pPr>
              <w:spacing w:line="312" w:lineRule="auto"/>
              <w:jc w:val="center"/>
              <w:rPr>
                <w:b/>
                <w:sz w:val="26"/>
                <w:szCs w:val="26"/>
              </w:rPr>
            </w:pPr>
            <w:r w:rsidRPr="00DA599E">
              <w:rPr>
                <w:b/>
                <w:sz w:val="26"/>
                <w:szCs w:val="26"/>
              </w:rPr>
              <w:t>STT</w:t>
            </w:r>
          </w:p>
        </w:tc>
        <w:tc>
          <w:tcPr>
            <w:tcW w:w="1638" w:type="pct"/>
            <w:tcBorders>
              <w:top w:val="single" w:sz="4" w:space="0" w:color="auto"/>
              <w:left w:val="nil"/>
              <w:bottom w:val="single" w:sz="4" w:space="0" w:color="auto"/>
              <w:right w:val="single" w:sz="4" w:space="0" w:color="auto"/>
            </w:tcBorders>
            <w:noWrap/>
          </w:tcPr>
          <w:p w14:paraId="2AE186C2" w14:textId="77777777" w:rsidR="00D46630" w:rsidRPr="00DA599E" w:rsidRDefault="00D46630" w:rsidP="002A1F40">
            <w:pPr>
              <w:spacing w:line="312" w:lineRule="auto"/>
              <w:jc w:val="center"/>
              <w:rPr>
                <w:b/>
                <w:sz w:val="26"/>
                <w:szCs w:val="26"/>
              </w:rPr>
            </w:pPr>
            <w:r w:rsidRPr="00DA599E">
              <w:rPr>
                <w:b/>
                <w:sz w:val="26"/>
                <w:szCs w:val="26"/>
              </w:rPr>
              <w:t>Thành phần</w:t>
            </w:r>
          </w:p>
        </w:tc>
        <w:tc>
          <w:tcPr>
            <w:tcW w:w="2952" w:type="pct"/>
            <w:tcBorders>
              <w:top w:val="single" w:sz="4" w:space="0" w:color="auto"/>
              <w:left w:val="nil"/>
              <w:bottom w:val="single" w:sz="4" w:space="0" w:color="auto"/>
              <w:right w:val="single" w:sz="4" w:space="0" w:color="auto"/>
            </w:tcBorders>
            <w:noWrap/>
          </w:tcPr>
          <w:p w14:paraId="28FB7BF9" w14:textId="77777777" w:rsidR="00D46630" w:rsidRPr="00DA599E" w:rsidRDefault="00D46630" w:rsidP="002A1F40">
            <w:pPr>
              <w:spacing w:line="312" w:lineRule="auto"/>
              <w:jc w:val="center"/>
              <w:rPr>
                <w:b/>
                <w:sz w:val="26"/>
                <w:szCs w:val="26"/>
              </w:rPr>
            </w:pPr>
            <w:r w:rsidRPr="00DA599E">
              <w:rPr>
                <w:b/>
                <w:sz w:val="26"/>
                <w:szCs w:val="26"/>
              </w:rPr>
              <w:t>% khối lượng ướt</w:t>
            </w:r>
          </w:p>
        </w:tc>
      </w:tr>
      <w:tr w:rsidR="00DA599E" w:rsidRPr="00DA599E" w14:paraId="7DE37508" w14:textId="77777777" w:rsidTr="00D37F47">
        <w:trPr>
          <w:trHeight w:val="285"/>
          <w:jc w:val="center"/>
        </w:trPr>
        <w:tc>
          <w:tcPr>
            <w:tcW w:w="410" w:type="pct"/>
            <w:tcBorders>
              <w:top w:val="nil"/>
              <w:left w:val="single" w:sz="4" w:space="0" w:color="auto"/>
              <w:bottom w:val="single" w:sz="4" w:space="0" w:color="auto"/>
              <w:right w:val="single" w:sz="4" w:space="0" w:color="auto"/>
            </w:tcBorders>
            <w:noWrap/>
            <w:vAlign w:val="bottom"/>
          </w:tcPr>
          <w:p w14:paraId="0657FDC2" w14:textId="77777777" w:rsidR="00D46630" w:rsidRPr="00DA599E" w:rsidRDefault="00D46630" w:rsidP="002A1F40">
            <w:pPr>
              <w:spacing w:line="312" w:lineRule="auto"/>
              <w:jc w:val="center"/>
              <w:rPr>
                <w:sz w:val="26"/>
                <w:szCs w:val="26"/>
              </w:rPr>
            </w:pPr>
            <w:r w:rsidRPr="00DA599E">
              <w:rPr>
                <w:sz w:val="26"/>
                <w:szCs w:val="26"/>
              </w:rPr>
              <w:t>1</w:t>
            </w:r>
          </w:p>
        </w:tc>
        <w:tc>
          <w:tcPr>
            <w:tcW w:w="1638" w:type="pct"/>
            <w:tcBorders>
              <w:top w:val="nil"/>
              <w:left w:val="nil"/>
              <w:bottom w:val="single" w:sz="4" w:space="0" w:color="auto"/>
              <w:right w:val="single" w:sz="4" w:space="0" w:color="auto"/>
            </w:tcBorders>
            <w:noWrap/>
            <w:vAlign w:val="bottom"/>
          </w:tcPr>
          <w:p w14:paraId="78AEA50F" w14:textId="77777777" w:rsidR="00D46630" w:rsidRPr="00DA599E" w:rsidRDefault="00D46630" w:rsidP="002A1F40">
            <w:pPr>
              <w:spacing w:line="312" w:lineRule="auto"/>
              <w:rPr>
                <w:sz w:val="26"/>
                <w:szCs w:val="26"/>
              </w:rPr>
            </w:pPr>
            <w:r w:rsidRPr="00DA599E">
              <w:rPr>
                <w:sz w:val="26"/>
                <w:szCs w:val="26"/>
              </w:rPr>
              <w:t>Thực phẩm</w:t>
            </w:r>
          </w:p>
        </w:tc>
        <w:tc>
          <w:tcPr>
            <w:tcW w:w="2952" w:type="pct"/>
            <w:tcBorders>
              <w:top w:val="nil"/>
              <w:left w:val="nil"/>
              <w:bottom w:val="single" w:sz="4" w:space="0" w:color="auto"/>
              <w:right w:val="single" w:sz="4" w:space="0" w:color="auto"/>
            </w:tcBorders>
            <w:noWrap/>
            <w:vAlign w:val="center"/>
          </w:tcPr>
          <w:p w14:paraId="5EFF2962" w14:textId="77777777" w:rsidR="00D46630" w:rsidRPr="00DA599E" w:rsidRDefault="00D46630" w:rsidP="002A1F40">
            <w:pPr>
              <w:spacing w:line="312" w:lineRule="auto"/>
              <w:jc w:val="center"/>
              <w:rPr>
                <w:sz w:val="26"/>
                <w:szCs w:val="26"/>
              </w:rPr>
            </w:pPr>
            <w:r w:rsidRPr="00DA599E">
              <w:rPr>
                <w:sz w:val="26"/>
                <w:szCs w:val="26"/>
              </w:rPr>
              <w:t>75,86</w:t>
            </w:r>
          </w:p>
        </w:tc>
      </w:tr>
      <w:tr w:rsidR="00DA599E" w:rsidRPr="00DA599E" w14:paraId="2AE7CC35" w14:textId="77777777" w:rsidTr="00D37F47">
        <w:trPr>
          <w:trHeight w:val="285"/>
          <w:jc w:val="center"/>
        </w:trPr>
        <w:tc>
          <w:tcPr>
            <w:tcW w:w="410" w:type="pct"/>
            <w:tcBorders>
              <w:top w:val="nil"/>
              <w:left w:val="single" w:sz="4" w:space="0" w:color="auto"/>
              <w:bottom w:val="single" w:sz="4" w:space="0" w:color="auto"/>
              <w:right w:val="single" w:sz="4" w:space="0" w:color="auto"/>
            </w:tcBorders>
            <w:noWrap/>
            <w:vAlign w:val="bottom"/>
          </w:tcPr>
          <w:p w14:paraId="1A0DAB58" w14:textId="77777777" w:rsidR="00D46630" w:rsidRPr="00DA599E" w:rsidRDefault="00D46630" w:rsidP="002A1F40">
            <w:pPr>
              <w:spacing w:line="312" w:lineRule="auto"/>
              <w:jc w:val="center"/>
              <w:rPr>
                <w:sz w:val="26"/>
                <w:szCs w:val="26"/>
              </w:rPr>
            </w:pPr>
            <w:r w:rsidRPr="00DA599E">
              <w:rPr>
                <w:sz w:val="26"/>
                <w:szCs w:val="26"/>
              </w:rPr>
              <w:t>2</w:t>
            </w:r>
          </w:p>
        </w:tc>
        <w:tc>
          <w:tcPr>
            <w:tcW w:w="1638" w:type="pct"/>
            <w:tcBorders>
              <w:top w:val="nil"/>
              <w:left w:val="nil"/>
              <w:bottom w:val="single" w:sz="4" w:space="0" w:color="auto"/>
              <w:right w:val="single" w:sz="4" w:space="0" w:color="auto"/>
            </w:tcBorders>
            <w:noWrap/>
            <w:vAlign w:val="bottom"/>
          </w:tcPr>
          <w:p w14:paraId="19731721" w14:textId="77777777" w:rsidR="00D46630" w:rsidRPr="00DA599E" w:rsidRDefault="00D46630" w:rsidP="002A1F40">
            <w:pPr>
              <w:spacing w:line="312" w:lineRule="auto"/>
              <w:rPr>
                <w:sz w:val="26"/>
                <w:szCs w:val="26"/>
              </w:rPr>
            </w:pPr>
            <w:r w:rsidRPr="00DA599E">
              <w:rPr>
                <w:sz w:val="26"/>
                <w:szCs w:val="26"/>
              </w:rPr>
              <w:t>Giấy</w:t>
            </w:r>
          </w:p>
        </w:tc>
        <w:tc>
          <w:tcPr>
            <w:tcW w:w="2952" w:type="pct"/>
            <w:tcBorders>
              <w:top w:val="nil"/>
              <w:left w:val="nil"/>
              <w:bottom w:val="single" w:sz="4" w:space="0" w:color="auto"/>
              <w:right w:val="single" w:sz="4" w:space="0" w:color="auto"/>
            </w:tcBorders>
            <w:noWrap/>
            <w:vAlign w:val="center"/>
          </w:tcPr>
          <w:p w14:paraId="6F4AFD64" w14:textId="77777777" w:rsidR="00D46630" w:rsidRPr="00DA599E" w:rsidRDefault="00D46630" w:rsidP="002A1F40">
            <w:pPr>
              <w:spacing w:line="312" w:lineRule="auto"/>
              <w:jc w:val="center"/>
              <w:rPr>
                <w:sz w:val="26"/>
                <w:szCs w:val="26"/>
              </w:rPr>
            </w:pPr>
            <w:r w:rsidRPr="00DA599E">
              <w:rPr>
                <w:sz w:val="26"/>
                <w:szCs w:val="26"/>
              </w:rPr>
              <w:t>5,33</w:t>
            </w:r>
          </w:p>
        </w:tc>
      </w:tr>
      <w:tr w:rsidR="00DA599E" w:rsidRPr="00DA599E" w14:paraId="6CF06035" w14:textId="77777777" w:rsidTr="00D37F47">
        <w:trPr>
          <w:trHeight w:val="285"/>
          <w:jc w:val="center"/>
        </w:trPr>
        <w:tc>
          <w:tcPr>
            <w:tcW w:w="410" w:type="pct"/>
            <w:tcBorders>
              <w:top w:val="nil"/>
              <w:left w:val="single" w:sz="4" w:space="0" w:color="auto"/>
              <w:bottom w:val="single" w:sz="4" w:space="0" w:color="auto"/>
              <w:right w:val="single" w:sz="4" w:space="0" w:color="auto"/>
            </w:tcBorders>
            <w:noWrap/>
            <w:vAlign w:val="bottom"/>
          </w:tcPr>
          <w:p w14:paraId="1991CFDE" w14:textId="77777777" w:rsidR="00D46630" w:rsidRPr="00DA599E" w:rsidRDefault="00D46630" w:rsidP="002A1F40">
            <w:pPr>
              <w:spacing w:line="312" w:lineRule="auto"/>
              <w:jc w:val="center"/>
              <w:rPr>
                <w:sz w:val="26"/>
                <w:szCs w:val="26"/>
              </w:rPr>
            </w:pPr>
            <w:r w:rsidRPr="00DA599E">
              <w:rPr>
                <w:sz w:val="26"/>
                <w:szCs w:val="26"/>
              </w:rPr>
              <w:t>3</w:t>
            </w:r>
          </w:p>
        </w:tc>
        <w:tc>
          <w:tcPr>
            <w:tcW w:w="1638" w:type="pct"/>
            <w:tcBorders>
              <w:top w:val="nil"/>
              <w:left w:val="nil"/>
              <w:bottom w:val="single" w:sz="4" w:space="0" w:color="auto"/>
              <w:right w:val="single" w:sz="4" w:space="0" w:color="auto"/>
            </w:tcBorders>
            <w:noWrap/>
            <w:vAlign w:val="bottom"/>
          </w:tcPr>
          <w:p w14:paraId="09E03D7C" w14:textId="6A3CF8B2" w:rsidR="00D46630" w:rsidRPr="00DA599E" w:rsidRDefault="00D46630" w:rsidP="002A1F40">
            <w:pPr>
              <w:spacing w:line="312" w:lineRule="auto"/>
              <w:rPr>
                <w:sz w:val="26"/>
                <w:szCs w:val="26"/>
              </w:rPr>
            </w:pPr>
            <w:r w:rsidRPr="00DA599E">
              <w:rPr>
                <w:sz w:val="26"/>
                <w:szCs w:val="26"/>
              </w:rPr>
              <w:t>Ca</w:t>
            </w:r>
            <w:r w:rsidR="008E53D3" w:rsidRPr="00DA599E">
              <w:rPr>
                <w:sz w:val="26"/>
                <w:szCs w:val="26"/>
              </w:rPr>
              <w:t>r</w:t>
            </w:r>
            <w:r w:rsidRPr="00DA599E">
              <w:rPr>
                <w:sz w:val="26"/>
                <w:szCs w:val="26"/>
              </w:rPr>
              <w:t>ton</w:t>
            </w:r>
          </w:p>
        </w:tc>
        <w:tc>
          <w:tcPr>
            <w:tcW w:w="2952" w:type="pct"/>
            <w:tcBorders>
              <w:top w:val="nil"/>
              <w:left w:val="nil"/>
              <w:bottom w:val="single" w:sz="4" w:space="0" w:color="auto"/>
              <w:right w:val="single" w:sz="4" w:space="0" w:color="auto"/>
            </w:tcBorders>
            <w:noWrap/>
            <w:vAlign w:val="center"/>
          </w:tcPr>
          <w:p w14:paraId="7AA37C9C" w14:textId="77777777" w:rsidR="00D46630" w:rsidRPr="00DA599E" w:rsidRDefault="00D46630" w:rsidP="002A1F40">
            <w:pPr>
              <w:spacing w:line="312" w:lineRule="auto"/>
              <w:jc w:val="center"/>
              <w:rPr>
                <w:sz w:val="26"/>
                <w:szCs w:val="26"/>
              </w:rPr>
            </w:pPr>
            <w:r w:rsidRPr="00DA599E">
              <w:rPr>
                <w:sz w:val="26"/>
                <w:szCs w:val="26"/>
              </w:rPr>
              <w:t>0,12</w:t>
            </w:r>
          </w:p>
        </w:tc>
      </w:tr>
      <w:tr w:rsidR="00DA599E" w:rsidRPr="00DA599E" w14:paraId="6D1C2E82" w14:textId="77777777" w:rsidTr="00D37F47">
        <w:trPr>
          <w:trHeight w:val="285"/>
          <w:jc w:val="center"/>
        </w:trPr>
        <w:tc>
          <w:tcPr>
            <w:tcW w:w="410" w:type="pct"/>
            <w:tcBorders>
              <w:top w:val="nil"/>
              <w:left w:val="single" w:sz="4" w:space="0" w:color="auto"/>
              <w:bottom w:val="single" w:sz="4" w:space="0" w:color="auto"/>
              <w:right w:val="single" w:sz="4" w:space="0" w:color="auto"/>
            </w:tcBorders>
            <w:noWrap/>
            <w:vAlign w:val="bottom"/>
          </w:tcPr>
          <w:p w14:paraId="5CA7D50D" w14:textId="77777777" w:rsidR="00D46630" w:rsidRPr="00DA599E" w:rsidRDefault="00D46630" w:rsidP="002A1F40">
            <w:pPr>
              <w:spacing w:line="312" w:lineRule="auto"/>
              <w:jc w:val="center"/>
              <w:rPr>
                <w:sz w:val="26"/>
                <w:szCs w:val="26"/>
              </w:rPr>
            </w:pPr>
            <w:r w:rsidRPr="00DA599E">
              <w:rPr>
                <w:sz w:val="26"/>
                <w:szCs w:val="26"/>
              </w:rPr>
              <w:t>4</w:t>
            </w:r>
          </w:p>
        </w:tc>
        <w:tc>
          <w:tcPr>
            <w:tcW w:w="1638" w:type="pct"/>
            <w:tcBorders>
              <w:top w:val="nil"/>
              <w:left w:val="nil"/>
              <w:bottom w:val="single" w:sz="4" w:space="0" w:color="auto"/>
              <w:right w:val="single" w:sz="4" w:space="0" w:color="auto"/>
            </w:tcBorders>
            <w:noWrap/>
            <w:vAlign w:val="bottom"/>
          </w:tcPr>
          <w:p w14:paraId="2DA5410B" w14:textId="77777777" w:rsidR="00D46630" w:rsidRPr="00DA599E" w:rsidRDefault="00D46630" w:rsidP="002A1F40">
            <w:pPr>
              <w:spacing w:line="312" w:lineRule="auto"/>
              <w:rPr>
                <w:sz w:val="26"/>
                <w:szCs w:val="26"/>
              </w:rPr>
            </w:pPr>
            <w:r w:rsidRPr="00DA599E">
              <w:rPr>
                <w:sz w:val="26"/>
                <w:szCs w:val="26"/>
              </w:rPr>
              <w:t>Nylon</w:t>
            </w:r>
          </w:p>
        </w:tc>
        <w:tc>
          <w:tcPr>
            <w:tcW w:w="2952" w:type="pct"/>
            <w:tcBorders>
              <w:top w:val="nil"/>
              <w:left w:val="nil"/>
              <w:bottom w:val="single" w:sz="4" w:space="0" w:color="auto"/>
              <w:right w:val="single" w:sz="4" w:space="0" w:color="auto"/>
            </w:tcBorders>
            <w:noWrap/>
            <w:vAlign w:val="center"/>
          </w:tcPr>
          <w:p w14:paraId="37BD1D5C" w14:textId="77777777" w:rsidR="00D46630" w:rsidRPr="00DA599E" w:rsidRDefault="00D46630" w:rsidP="002A1F40">
            <w:pPr>
              <w:spacing w:line="312" w:lineRule="auto"/>
              <w:jc w:val="center"/>
              <w:rPr>
                <w:sz w:val="26"/>
                <w:szCs w:val="26"/>
              </w:rPr>
            </w:pPr>
            <w:r w:rsidRPr="00DA599E">
              <w:rPr>
                <w:sz w:val="26"/>
                <w:szCs w:val="26"/>
              </w:rPr>
              <w:t>5,71</w:t>
            </w:r>
          </w:p>
        </w:tc>
      </w:tr>
      <w:tr w:rsidR="00DA599E" w:rsidRPr="00DA599E" w14:paraId="42DF8356" w14:textId="77777777" w:rsidTr="00D37F47">
        <w:trPr>
          <w:trHeight w:val="285"/>
          <w:jc w:val="center"/>
        </w:trPr>
        <w:tc>
          <w:tcPr>
            <w:tcW w:w="410" w:type="pct"/>
            <w:tcBorders>
              <w:top w:val="nil"/>
              <w:left w:val="single" w:sz="4" w:space="0" w:color="auto"/>
              <w:bottom w:val="single" w:sz="4" w:space="0" w:color="auto"/>
              <w:right w:val="single" w:sz="4" w:space="0" w:color="auto"/>
            </w:tcBorders>
            <w:noWrap/>
            <w:vAlign w:val="bottom"/>
          </w:tcPr>
          <w:p w14:paraId="6D311421" w14:textId="77777777" w:rsidR="00D46630" w:rsidRPr="00DA599E" w:rsidRDefault="00D46630" w:rsidP="002A1F40">
            <w:pPr>
              <w:spacing w:line="312" w:lineRule="auto"/>
              <w:jc w:val="center"/>
              <w:rPr>
                <w:sz w:val="26"/>
                <w:szCs w:val="26"/>
              </w:rPr>
            </w:pPr>
            <w:r w:rsidRPr="00DA599E">
              <w:rPr>
                <w:sz w:val="26"/>
                <w:szCs w:val="26"/>
              </w:rPr>
              <w:t>5</w:t>
            </w:r>
          </w:p>
        </w:tc>
        <w:tc>
          <w:tcPr>
            <w:tcW w:w="1638" w:type="pct"/>
            <w:tcBorders>
              <w:top w:val="nil"/>
              <w:left w:val="nil"/>
              <w:bottom w:val="single" w:sz="4" w:space="0" w:color="auto"/>
              <w:right w:val="single" w:sz="4" w:space="0" w:color="auto"/>
            </w:tcBorders>
            <w:noWrap/>
            <w:vAlign w:val="bottom"/>
          </w:tcPr>
          <w:p w14:paraId="0EDE2D34" w14:textId="77777777" w:rsidR="00D46630" w:rsidRPr="00DA599E" w:rsidRDefault="00D46630" w:rsidP="002A1F40">
            <w:pPr>
              <w:spacing w:line="312" w:lineRule="auto"/>
              <w:rPr>
                <w:sz w:val="26"/>
                <w:szCs w:val="26"/>
              </w:rPr>
            </w:pPr>
            <w:r w:rsidRPr="00DA599E">
              <w:rPr>
                <w:sz w:val="26"/>
                <w:szCs w:val="26"/>
              </w:rPr>
              <w:t>Nhựa</w:t>
            </w:r>
          </w:p>
        </w:tc>
        <w:tc>
          <w:tcPr>
            <w:tcW w:w="2952" w:type="pct"/>
            <w:tcBorders>
              <w:top w:val="nil"/>
              <w:left w:val="nil"/>
              <w:bottom w:val="single" w:sz="4" w:space="0" w:color="auto"/>
              <w:right w:val="single" w:sz="4" w:space="0" w:color="auto"/>
            </w:tcBorders>
            <w:noWrap/>
            <w:vAlign w:val="center"/>
          </w:tcPr>
          <w:p w14:paraId="7C78D710" w14:textId="77777777" w:rsidR="00D46630" w:rsidRPr="00DA599E" w:rsidRDefault="00D46630" w:rsidP="002A1F40">
            <w:pPr>
              <w:spacing w:line="312" w:lineRule="auto"/>
              <w:jc w:val="center"/>
              <w:rPr>
                <w:sz w:val="26"/>
                <w:szCs w:val="26"/>
              </w:rPr>
            </w:pPr>
            <w:r w:rsidRPr="00DA599E">
              <w:rPr>
                <w:sz w:val="26"/>
                <w:szCs w:val="26"/>
              </w:rPr>
              <w:t>2,92</w:t>
            </w:r>
          </w:p>
        </w:tc>
      </w:tr>
      <w:tr w:rsidR="00DA599E" w:rsidRPr="00DA599E" w14:paraId="7C47F3CE" w14:textId="77777777" w:rsidTr="00D37F47">
        <w:trPr>
          <w:trHeight w:val="285"/>
          <w:jc w:val="center"/>
        </w:trPr>
        <w:tc>
          <w:tcPr>
            <w:tcW w:w="410" w:type="pct"/>
            <w:tcBorders>
              <w:top w:val="nil"/>
              <w:left w:val="single" w:sz="4" w:space="0" w:color="auto"/>
              <w:bottom w:val="single" w:sz="4" w:space="0" w:color="auto"/>
              <w:right w:val="single" w:sz="4" w:space="0" w:color="auto"/>
            </w:tcBorders>
            <w:noWrap/>
            <w:vAlign w:val="bottom"/>
          </w:tcPr>
          <w:p w14:paraId="13BE6445" w14:textId="77777777" w:rsidR="00D46630" w:rsidRPr="00DA599E" w:rsidRDefault="00D46630" w:rsidP="002A1F40">
            <w:pPr>
              <w:spacing w:line="312" w:lineRule="auto"/>
              <w:jc w:val="center"/>
              <w:rPr>
                <w:sz w:val="26"/>
                <w:szCs w:val="26"/>
              </w:rPr>
            </w:pPr>
            <w:r w:rsidRPr="00DA599E">
              <w:rPr>
                <w:sz w:val="26"/>
                <w:szCs w:val="26"/>
              </w:rPr>
              <w:t>6</w:t>
            </w:r>
          </w:p>
        </w:tc>
        <w:tc>
          <w:tcPr>
            <w:tcW w:w="1638" w:type="pct"/>
            <w:tcBorders>
              <w:top w:val="nil"/>
              <w:left w:val="nil"/>
              <w:bottom w:val="single" w:sz="4" w:space="0" w:color="auto"/>
              <w:right w:val="single" w:sz="4" w:space="0" w:color="auto"/>
            </w:tcBorders>
            <w:noWrap/>
            <w:vAlign w:val="bottom"/>
          </w:tcPr>
          <w:p w14:paraId="0A195F5F" w14:textId="77777777" w:rsidR="00D46630" w:rsidRPr="00DA599E" w:rsidRDefault="00D46630" w:rsidP="002A1F40">
            <w:pPr>
              <w:spacing w:line="312" w:lineRule="auto"/>
              <w:rPr>
                <w:sz w:val="26"/>
                <w:szCs w:val="26"/>
              </w:rPr>
            </w:pPr>
            <w:r w:rsidRPr="00DA599E">
              <w:rPr>
                <w:sz w:val="26"/>
                <w:szCs w:val="26"/>
              </w:rPr>
              <w:t>Xốp</w:t>
            </w:r>
          </w:p>
        </w:tc>
        <w:tc>
          <w:tcPr>
            <w:tcW w:w="2952" w:type="pct"/>
            <w:tcBorders>
              <w:top w:val="nil"/>
              <w:left w:val="nil"/>
              <w:bottom w:val="single" w:sz="4" w:space="0" w:color="auto"/>
              <w:right w:val="single" w:sz="4" w:space="0" w:color="auto"/>
            </w:tcBorders>
            <w:noWrap/>
            <w:vAlign w:val="center"/>
          </w:tcPr>
          <w:p w14:paraId="0A6C6AC0" w14:textId="77777777" w:rsidR="00D46630" w:rsidRPr="00DA599E" w:rsidRDefault="00D46630" w:rsidP="002A1F40">
            <w:pPr>
              <w:spacing w:line="312" w:lineRule="auto"/>
              <w:jc w:val="center"/>
              <w:rPr>
                <w:sz w:val="26"/>
                <w:szCs w:val="26"/>
              </w:rPr>
            </w:pPr>
            <w:r w:rsidRPr="00DA599E">
              <w:rPr>
                <w:sz w:val="26"/>
                <w:szCs w:val="26"/>
              </w:rPr>
              <w:t>0,17</w:t>
            </w:r>
          </w:p>
        </w:tc>
      </w:tr>
      <w:tr w:rsidR="00DA599E" w:rsidRPr="00DA599E" w14:paraId="5F82BF5A" w14:textId="77777777" w:rsidTr="00D37F4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5"/>
          <w:jc w:val="center"/>
        </w:trPr>
        <w:tc>
          <w:tcPr>
            <w:tcW w:w="410" w:type="pct"/>
            <w:tcBorders>
              <w:top w:val="single" w:sz="4" w:space="0" w:color="auto"/>
              <w:left w:val="single" w:sz="4" w:space="0" w:color="auto"/>
              <w:bottom w:val="single" w:sz="4" w:space="0" w:color="auto"/>
              <w:right w:val="single" w:sz="4" w:space="0" w:color="auto"/>
            </w:tcBorders>
            <w:noWrap/>
            <w:vAlign w:val="bottom"/>
          </w:tcPr>
          <w:p w14:paraId="6F611E8B" w14:textId="77777777" w:rsidR="00D46630" w:rsidRPr="00DA599E" w:rsidRDefault="00D46630" w:rsidP="002A1F40">
            <w:pPr>
              <w:spacing w:line="312" w:lineRule="auto"/>
              <w:jc w:val="center"/>
              <w:rPr>
                <w:sz w:val="26"/>
                <w:szCs w:val="26"/>
              </w:rPr>
            </w:pPr>
            <w:r w:rsidRPr="00DA599E">
              <w:rPr>
                <w:sz w:val="26"/>
                <w:szCs w:val="26"/>
              </w:rPr>
              <w:t>7</w:t>
            </w:r>
          </w:p>
        </w:tc>
        <w:tc>
          <w:tcPr>
            <w:tcW w:w="1638" w:type="pct"/>
            <w:tcBorders>
              <w:top w:val="single" w:sz="4" w:space="0" w:color="auto"/>
              <w:left w:val="single" w:sz="4" w:space="0" w:color="auto"/>
              <w:bottom w:val="single" w:sz="4" w:space="0" w:color="auto"/>
              <w:right w:val="single" w:sz="4" w:space="0" w:color="auto"/>
            </w:tcBorders>
            <w:noWrap/>
            <w:vAlign w:val="bottom"/>
          </w:tcPr>
          <w:p w14:paraId="7BDDAC4F" w14:textId="77777777" w:rsidR="00D46630" w:rsidRPr="00DA599E" w:rsidRDefault="00D46630" w:rsidP="002A1F40">
            <w:pPr>
              <w:spacing w:line="312" w:lineRule="auto"/>
              <w:rPr>
                <w:sz w:val="26"/>
                <w:szCs w:val="26"/>
              </w:rPr>
            </w:pPr>
            <w:r w:rsidRPr="00DA599E">
              <w:rPr>
                <w:sz w:val="26"/>
                <w:szCs w:val="26"/>
              </w:rPr>
              <w:t>Thủy tinh</w:t>
            </w:r>
          </w:p>
        </w:tc>
        <w:tc>
          <w:tcPr>
            <w:tcW w:w="2952" w:type="pct"/>
            <w:tcBorders>
              <w:top w:val="single" w:sz="4" w:space="0" w:color="auto"/>
              <w:left w:val="single" w:sz="4" w:space="0" w:color="auto"/>
              <w:bottom w:val="single" w:sz="4" w:space="0" w:color="auto"/>
              <w:right w:val="single" w:sz="4" w:space="0" w:color="auto"/>
            </w:tcBorders>
            <w:noWrap/>
            <w:vAlign w:val="center"/>
          </w:tcPr>
          <w:p w14:paraId="02284F9C" w14:textId="77777777" w:rsidR="00D46630" w:rsidRPr="00DA599E" w:rsidRDefault="00D46630" w:rsidP="002A1F40">
            <w:pPr>
              <w:spacing w:line="312" w:lineRule="auto"/>
              <w:jc w:val="center"/>
              <w:rPr>
                <w:sz w:val="26"/>
                <w:szCs w:val="26"/>
              </w:rPr>
            </w:pPr>
            <w:r w:rsidRPr="00DA599E">
              <w:rPr>
                <w:sz w:val="26"/>
                <w:szCs w:val="26"/>
              </w:rPr>
              <w:t>2,38</w:t>
            </w:r>
          </w:p>
        </w:tc>
      </w:tr>
      <w:tr w:rsidR="00DA599E" w:rsidRPr="00DA599E" w14:paraId="4D12ACC7" w14:textId="77777777" w:rsidTr="00D37F4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5"/>
          <w:jc w:val="center"/>
        </w:trPr>
        <w:tc>
          <w:tcPr>
            <w:tcW w:w="410" w:type="pct"/>
            <w:tcBorders>
              <w:top w:val="single" w:sz="4" w:space="0" w:color="auto"/>
              <w:left w:val="single" w:sz="4" w:space="0" w:color="auto"/>
              <w:bottom w:val="single" w:sz="4" w:space="0" w:color="auto"/>
              <w:right w:val="single" w:sz="4" w:space="0" w:color="auto"/>
            </w:tcBorders>
            <w:noWrap/>
            <w:vAlign w:val="bottom"/>
          </w:tcPr>
          <w:p w14:paraId="35F3DBEE" w14:textId="77777777" w:rsidR="00D46630" w:rsidRPr="00DA599E" w:rsidRDefault="00D46630" w:rsidP="002A1F40">
            <w:pPr>
              <w:spacing w:line="312" w:lineRule="auto"/>
              <w:jc w:val="center"/>
              <w:rPr>
                <w:sz w:val="26"/>
                <w:szCs w:val="26"/>
              </w:rPr>
            </w:pPr>
            <w:r w:rsidRPr="00DA599E">
              <w:rPr>
                <w:sz w:val="26"/>
                <w:szCs w:val="26"/>
              </w:rPr>
              <w:t>8</w:t>
            </w:r>
          </w:p>
        </w:tc>
        <w:tc>
          <w:tcPr>
            <w:tcW w:w="1638" w:type="pct"/>
            <w:tcBorders>
              <w:top w:val="single" w:sz="4" w:space="0" w:color="auto"/>
              <w:left w:val="single" w:sz="4" w:space="0" w:color="auto"/>
              <w:bottom w:val="single" w:sz="4" w:space="0" w:color="auto"/>
              <w:right w:val="single" w:sz="4" w:space="0" w:color="auto"/>
            </w:tcBorders>
            <w:noWrap/>
            <w:vAlign w:val="bottom"/>
          </w:tcPr>
          <w:p w14:paraId="67490A15" w14:textId="77777777" w:rsidR="00D46630" w:rsidRPr="00DA599E" w:rsidRDefault="00D46630" w:rsidP="002A1F40">
            <w:pPr>
              <w:spacing w:line="312" w:lineRule="auto"/>
              <w:rPr>
                <w:sz w:val="26"/>
                <w:szCs w:val="26"/>
              </w:rPr>
            </w:pPr>
            <w:r w:rsidRPr="00DA599E">
              <w:rPr>
                <w:sz w:val="26"/>
                <w:szCs w:val="26"/>
              </w:rPr>
              <w:t>Sắt</w:t>
            </w:r>
          </w:p>
        </w:tc>
        <w:tc>
          <w:tcPr>
            <w:tcW w:w="2952" w:type="pct"/>
            <w:tcBorders>
              <w:top w:val="single" w:sz="4" w:space="0" w:color="auto"/>
              <w:left w:val="single" w:sz="4" w:space="0" w:color="auto"/>
              <w:bottom w:val="single" w:sz="4" w:space="0" w:color="auto"/>
              <w:right w:val="single" w:sz="4" w:space="0" w:color="auto"/>
            </w:tcBorders>
            <w:noWrap/>
            <w:vAlign w:val="center"/>
          </w:tcPr>
          <w:p w14:paraId="7814B28C" w14:textId="77777777" w:rsidR="00D46630" w:rsidRPr="00DA599E" w:rsidRDefault="00D46630" w:rsidP="002A1F40">
            <w:pPr>
              <w:spacing w:line="312" w:lineRule="auto"/>
              <w:jc w:val="center"/>
              <w:rPr>
                <w:sz w:val="26"/>
                <w:szCs w:val="26"/>
              </w:rPr>
            </w:pPr>
            <w:r w:rsidRPr="00DA599E">
              <w:rPr>
                <w:sz w:val="26"/>
                <w:szCs w:val="26"/>
              </w:rPr>
              <w:t>0,97</w:t>
            </w:r>
          </w:p>
        </w:tc>
      </w:tr>
      <w:tr w:rsidR="00DA599E" w:rsidRPr="00DA599E" w14:paraId="6845C83F" w14:textId="77777777" w:rsidTr="00D37F4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5"/>
          <w:jc w:val="center"/>
        </w:trPr>
        <w:tc>
          <w:tcPr>
            <w:tcW w:w="410" w:type="pct"/>
            <w:tcBorders>
              <w:top w:val="single" w:sz="4" w:space="0" w:color="auto"/>
              <w:left w:val="single" w:sz="4" w:space="0" w:color="auto"/>
              <w:bottom w:val="single" w:sz="4" w:space="0" w:color="auto"/>
              <w:right w:val="single" w:sz="4" w:space="0" w:color="auto"/>
            </w:tcBorders>
            <w:noWrap/>
            <w:vAlign w:val="bottom"/>
          </w:tcPr>
          <w:p w14:paraId="607B3B50" w14:textId="77777777" w:rsidR="00D46630" w:rsidRPr="00DA599E" w:rsidRDefault="00D46630" w:rsidP="002A1F40">
            <w:pPr>
              <w:spacing w:line="312" w:lineRule="auto"/>
              <w:jc w:val="center"/>
              <w:rPr>
                <w:sz w:val="26"/>
                <w:szCs w:val="26"/>
              </w:rPr>
            </w:pPr>
            <w:r w:rsidRPr="00DA599E">
              <w:rPr>
                <w:sz w:val="26"/>
                <w:szCs w:val="26"/>
              </w:rPr>
              <w:t>9</w:t>
            </w:r>
          </w:p>
        </w:tc>
        <w:tc>
          <w:tcPr>
            <w:tcW w:w="1638" w:type="pct"/>
            <w:tcBorders>
              <w:top w:val="single" w:sz="4" w:space="0" w:color="auto"/>
              <w:left w:val="single" w:sz="4" w:space="0" w:color="auto"/>
              <w:bottom w:val="single" w:sz="4" w:space="0" w:color="auto"/>
              <w:right w:val="single" w:sz="4" w:space="0" w:color="auto"/>
            </w:tcBorders>
            <w:noWrap/>
            <w:vAlign w:val="bottom"/>
          </w:tcPr>
          <w:p w14:paraId="729F50EA" w14:textId="77777777" w:rsidR="00D46630" w:rsidRPr="00DA599E" w:rsidRDefault="00D46630" w:rsidP="002A1F40">
            <w:pPr>
              <w:spacing w:line="312" w:lineRule="auto"/>
              <w:rPr>
                <w:sz w:val="26"/>
                <w:szCs w:val="26"/>
              </w:rPr>
            </w:pPr>
            <w:r w:rsidRPr="00DA599E">
              <w:rPr>
                <w:sz w:val="26"/>
                <w:szCs w:val="26"/>
              </w:rPr>
              <w:t>Thiếc</w:t>
            </w:r>
          </w:p>
        </w:tc>
        <w:tc>
          <w:tcPr>
            <w:tcW w:w="2952" w:type="pct"/>
            <w:tcBorders>
              <w:top w:val="single" w:sz="4" w:space="0" w:color="auto"/>
              <w:left w:val="single" w:sz="4" w:space="0" w:color="auto"/>
              <w:bottom w:val="single" w:sz="4" w:space="0" w:color="auto"/>
              <w:right w:val="single" w:sz="4" w:space="0" w:color="auto"/>
            </w:tcBorders>
            <w:noWrap/>
            <w:vAlign w:val="center"/>
          </w:tcPr>
          <w:p w14:paraId="64F00D94" w14:textId="77777777" w:rsidR="00D46630" w:rsidRPr="00DA599E" w:rsidRDefault="00D46630" w:rsidP="002A1F40">
            <w:pPr>
              <w:spacing w:line="312" w:lineRule="auto"/>
              <w:jc w:val="center"/>
              <w:rPr>
                <w:sz w:val="26"/>
                <w:szCs w:val="26"/>
              </w:rPr>
            </w:pPr>
            <w:r w:rsidRPr="00DA599E">
              <w:rPr>
                <w:sz w:val="26"/>
                <w:szCs w:val="26"/>
              </w:rPr>
              <w:t>0,42</w:t>
            </w:r>
          </w:p>
        </w:tc>
      </w:tr>
      <w:tr w:rsidR="00DA599E" w:rsidRPr="00DA599E" w14:paraId="5EBAB9E0" w14:textId="77777777" w:rsidTr="00D37F4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5"/>
          <w:jc w:val="center"/>
        </w:trPr>
        <w:tc>
          <w:tcPr>
            <w:tcW w:w="410" w:type="pct"/>
            <w:tcBorders>
              <w:top w:val="single" w:sz="4" w:space="0" w:color="auto"/>
              <w:left w:val="single" w:sz="4" w:space="0" w:color="auto"/>
              <w:bottom w:val="single" w:sz="4" w:space="0" w:color="auto"/>
              <w:right w:val="single" w:sz="4" w:space="0" w:color="auto"/>
            </w:tcBorders>
            <w:noWrap/>
            <w:vAlign w:val="bottom"/>
          </w:tcPr>
          <w:p w14:paraId="581FFECA" w14:textId="77777777" w:rsidR="00D46630" w:rsidRPr="00DA599E" w:rsidRDefault="00D46630" w:rsidP="002A1F40">
            <w:pPr>
              <w:spacing w:line="312" w:lineRule="auto"/>
              <w:jc w:val="center"/>
              <w:rPr>
                <w:sz w:val="26"/>
                <w:szCs w:val="26"/>
              </w:rPr>
            </w:pPr>
            <w:r w:rsidRPr="00DA599E">
              <w:rPr>
                <w:sz w:val="26"/>
                <w:szCs w:val="26"/>
              </w:rPr>
              <w:t>10</w:t>
            </w:r>
          </w:p>
        </w:tc>
        <w:tc>
          <w:tcPr>
            <w:tcW w:w="1638" w:type="pct"/>
            <w:tcBorders>
              <w:top w:val="single" w:sz="4" w:space="0" w:color="auto"/>
              <w:left w:val="single" w:sz="4" w:space="0" w:color="auto"/>
              <w:bottom w:val="single" w:sz="4" w:space="0" w:color="auto"/>
              <w:right w:val="single" w:sz="4" w:space="0" w:color="auto"/>
            </w:tcBorders>
            <w:noWrap/>
            <w:vAlign w:val="bottom"/>
          </w:tcPr>
          <w:p w14:paraId="5E7E666B" w14:textId="77777777" w:rsidR="00D46630" w:rsidRPr="00DA599E" w:rsidRDefault="00D46630" w:rsidP="002A1F40">
            <w:pPr>
              <w:spacing w:line="312" w:lineRule="auto"/>
              <w:rPr>
                <w:sz w:val="26"/>
                <w:szCs w:val="26"/>
              </w:rPr>
            </w:pPr>
            <w:r w:rsidRPr="00DA599E">
              <w:rPr>
                <w:sz w:val="26"/>
                <w:szCs w:val="26"/>
              </w:rPr>
              <w:t>Nhôm</w:t>
            </w:r>
          </w:p>
        </w:tc>
        <w:tc>
          <w:tcPr>
            <w:tcW w:w="2952" w:type="pct"/>
            <w:tcBorders>
              <w:top w:val="single" w:sz="4" w:space="0" w:color="auto"/>
              <w:left w:val="single" w:sz="4" w:space="0" w:color="auto"/>
              <w:bottom w:val="single" w:sz="4" w:space="0" w:color="auto"/>
              <w:right w:val="single" w:sz="4" w:space="0" w:color="auto"/>
            </w:tcBorders>
            <w:noWrap/>
            <w:vAlign w:val="center"/>
          </w:tcPr>
          <w:p w14:paraId="322C0B50" w14:textId="77777777" w:rsidR="00D46630" w:rsidRPr="00DA599E" w:rsidRDefault="00D46630" w:rsidP="002A1F40">
            <w:pPr>
              <w:spacing w:line="312" w:lineRule="auto"/>
              <w:jc w:val="center"/>
              <w:rPr>
                <w:sz w:val="26"/>
                <w:szCs w:val="26"/>
              </w:rPr>
            </w:pPr>
            <w:r w:rsidRPr="00DA599E">
              <w:rPr>
                <w:sz w:val="26"/>
                <w:szCs w:val="26"/>
              </w:rPr>
              <w:t>0,02</w:t>
            </w:r>
          </w:p>
        </w:tc>
      </w:tr>
      <w:tr w:rsidR="00DA599E" w:rsidRPr="00DA599E" w14:paraId="4C523D48" w14:textId="77777777" w:rsidTr="00D37F4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5"/>
          <w:jc w:val="center"/>
        </w:trPr>
        <w:tc>
          <w:tcPr>
            <w:tcW w:w="410" w:type="pct"/>
            <w:tcBorders>
              <w:top w:val="single" w:sz="4" w:space="0" w:color="auto"/>
              <w:left w:val="single" w:sz="4" w:space="0" w:color="auto"/>
              <w:bottom w:val="single" w:sz="4" w:space="0" w:color="auto"/>
              <w:right w:val="single" w:sz="4" w:space="0" w:color="auto"/>
            </w:tcBorders>
            <w:noWrap/>
            <w:vAlign w:val="bottom"/>
          </w:tcPr>
          <w:p w14:paraId="3C79C0F5" w14:textId="77777777" w:rsidR="00D46630" w:rsidRPr="00DA599E" w:rsidRDefault="00D46630" w:rsidP="002A1F40">
            <w:pPr>
              <w:spacing w:line="312" w:lineRule="auto"/>
              <w:jc w:val="center"/>
              <w:rPr>
                <w:sz w:val="26"/>
                <w:szCs w:val="26"/>
              </w:rPr>
            </w:pPr>
            <w:r w:rsidRPr="00DA599E">
              <w:rPr>
                <w:sz w:val="26"/>
                <w:szCs w:val="26"/>
              </w:rPr>
              <w:t>11</w:t>
            </w:r>
          </w:p>
        </w:tc>
        <w:tc>
          <w:tcPr>
            <w:tcW w:w="1638" w:type="pct"/>
            <w:tcBorders>
              <w:top w:val="single" w:sz="4" w:space="0" w:color="auto"/>
              <w:left w:val="single" w:sz="4" w:space="0" w:color="auto"/>
              <w:bottom w:val="single" w:sz="4" w:space="0" w:color="auto"/>
              <w:right w:val="single" w:sz="4" w:space="0" w:color="auto"/>
            </w:tcBorders>
            <w:noWrap/>
            <w:vAlign w:val="bottom"/>
          </w:tcPr>
          <w:p w14:paraId="25EC5724" w14:textId="77777777" w:rsidR="00D46630" w:rsidRPr="00DA599E" w:rsidRDefault="00D46630" w:rsidP="002A1F40">
            <w:pPr>
              <w:spacing w:line="312" w:lineRule="auto"/>
              <w:rPr>
                <w:sz w:val="26"/>
                <w:szCs w:val="26"/>
              </w:rPr>
            </w:pPr>
            <w:r w:rsidRPr="00DA599E">
              <w:rPr>
                <w:sz w:val="26"/>
                <w:szCs w:val="26"/>
              </w:rPr>
              <w:t>Bông băng</w:t>
            </w:r>
          </w:p>
        </w:tc>
        <w:tc>
          <w:tcPr>
            <w:tcW w:w="2952" w:type="pct"/>
            <w:tcBorders>
              <w:top w:val="single" w:sz="4" w:space="0" w:color="auto"/>
              <w:left w:val="single" w:sz="4" w:space="0" w:color="auto"/>
              <w:bottom w:val="single" w:sz="4" w:space="0" w:color="auto"/>
              <w:right w:val="single" w:sz="4" w:space="0" w:color="auto"/>
            </w:tcBorders>
            <w:noWrap/>
            <w:vAlign w:val="center"/>
          </w:tcPr>
          <w:p w14:paraId="76D7B546" w14:textId="77777777" w:rsidR="00D46630" w:rsidRPr="00DA599E" w:rsidRDefault="00D46630" w:rsidP="002A1F40">
            <w:pPr>
              <w:spacing w:line="312" w:lineRule="auto"/>
              <w:jc w:val="center"/>
              <w:rPr>
                <w:sz w:val="26"/>
                <w:szCs w:val="26"/>
              </w:rPr>
            </w:pPr>
            <w:r w:rsidRPr="00DA599E">
              <w:rPr>
                <w:sz w:val="26"/>
                <w:szCs w:val="26"/>
              </w:rPr>
              <w:t>0,50</w:t>
            </w:r>
          </w:p>
        </w:tc>
      </w:tr>
      <w:tr w:rsidR="00DA599E" w:rsidRPr="00DA599E" w14:paraId="67E9CA84" w14:textId="77777777" w:rsidTr="00D37F4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5"/>
          <w:jc w:val="center"/>
        </w:trPr>
        <w:tc>
          <w:tcPr>
            <w:tcW w:w="410" w:type="pct"/>
            <w:tcBorders>
              <w:top w:val="single" w:sz="4" w:space="0" w:color="auto"/>
              <w:left w:val="single" w:sz="4" w:space="0" w:color="auto"/>
              <w:bottom w:val="single" w:sz="4" w:space="0" w:color="auto"/>
              <w:right w:val="single" w:sz="4" w:space="0" w:color="auto"/>
            </w:tcBorders>
            <w:noWrap/>
            <w:vAlign w:val="bottom"/>
          </w:tcPr>
          <w:p w14:paraId="0A05E0EE" w14:textId="77777777" w:rsidR="00D46630" w:rsidRPr="00DA599E" w:rsidRDefault="00D46630" w:rsidP="002A1F40">
            <w:pPr>
              <w:spacing w:line="312" w:lineRule="auto"/>
              <w:jc w:val="center"/>
              <w:rPr>
                <w:sz w:val="26"/>
                <w:szCs w:val="26"/>
              </w:rPr>
            </w:pPr>
            <w:r w:rsidRPr="00DA599E">
              <w:rPr>
                <w:sz w:val="26"/>
                <w:szCs w:val="26"/>
              </w:rPr>
              <w:t>12</w:t>
            </w:r>
          </w:p>
        </w:tc>
        <w:tc>
          <w:tcPr>
            <w:tcW w:w="1638" w:type="pct"/>
            <w:tcBorders>
              <w:top w:val="single" w:sz="4" w:space="0" w:color="auto"/>
              <w:left w:val="single" w:sz="4" w:space="0" w:color="auto"/>
              <w:bottom w:val="single" w:sz="4" w:space="0" w:color="auto"/>
              <w:right w:val="single" w:sz="4" w:space="0" w:color="auto"/>
            </w:tcBorders>
            <w:noWrap/>
            <w:vAlign w:val="bottom"/>
          </w:tcPr>
          <w:p w14:paraId="1E92C1E9" w14:textId="77777777" w:rsidR="00D46630" w:rsidRPr="00DA599E" w:rsidRDefault="00D46630" w:rsidP="002A1F40">
            <w:pPr>
              <w:spacing w:line="312" w:lineRule="auto"/>
              <w:rPr>
                <w:sz w:val="26"/>
                <w:szCs w:val="26"/>
              </w:rPr>
            </w:pPr>
            <w:r w:rsidRPr="00DA599E">
              <w:rPr>
                <w:sz w:val="26"/>
                <w:szCs w:val="26"/>
              </w:rPr>
              <w:t>Vải</w:t>
            </w:r>
          </w:p>
        </w:tc>
        <w:tc>
          <w:tcPr>
            <w:tcW w:w="2952" w:type="pct"/>
            <w:tcBorders>
              <w:top w:val="single" w:sz="4" w:space="0" w:color="auto"/>
              <w:left w:val="single" w:sz="4" w:space="0" w:color="auto"/>
              <w:bottom w:val="single" w:sz="4" w:space="0" w:color="auto"/>
              <w:right w:val="single" w:sz="4" w:space="0" w:color="auto"/>
            </w:tcBorders>
            <w:noWrap/>
            <w:vAlign w:val="center"/>
          </w:tcPr>
          <w:p w14:paraId="7F25CB00" w14:textId="77777777" w:rsidR="00D46630" w:rsidRPr="00DA599E" w:rsidRDefault="00D46630" w:rsidP="002A1F40">
            <w:pPr>
              <w:spacing w:line="312" w:lineRule="auto"/>
              <w:jc w:val="center"/>
              <w:rPr>
                <w:sz w:val="26"/>
                <w:szCs w:val="26"/>
              </w:rPr>
            </w:pPr>
            <w:r w:rsidRPr="00DA599E">
              <w:rPr>
                <w:sz w:val="26"/>
                <w:szCs w:val="26"/>
              </w:rPr>
              <w:t>1,68</w:t>
            </w:r>
          </w:p>
        </w:tc>
      </w:tr>
      <w:tr w:rsidR="00DA599E" w:rsidRPr="00DA599E" w14:paraId="520EFD46" w14:textId="77777777" w:rsidTr="00D37F4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5"/>
          <w:jc w:val="center"/>
        </w:trPr>
        <w:tc>
          <w:tcPr>
            <w:tcW w:w="410" w:type="pct"/>
            <w:tcBorders>
              <w:top w:val="single" w:sz="4" w:space="0" w:color="auto"/>
              <w:left w:val="single" w:sz="4" w:space="0" w:color="auto"/>
              <w:bottom w:val="single" w:sz="4" w:space="0" w:color="auto"/>
              <w:right w:val="single" w:sz="4" w:space="0" w:color="auto"/>
            </w:tcBorders>
            <w:noWrap/>
            <w:vAlign w:val="bottom"/>
          </w:tcPr>
          <w:p w14:paraId="0F0B0C30" w14:textId="77777777" w:rsidR="00D46630" w:rsidRPr="00DA599E" w:rsidRDefault="00D46630" w:rsidP="002A1F40">
            <w:pPr>
              <w:spacing w:line="312" w:lineRule="auto"/>
              <w:jc w:val="center"/>
              <w:rPr>
                <w:sz w:val="26"/>
                <w:szCs w:val="26"/>
              </w:rPr>
            </w:pPr>
            <w:r w:rsidRPr="00DA599E">
              <w:rPr>
                <w:sz w:val="26"/>
                <w:szCs w:val="26"/>
              </w:rPr>
              <w:t>13</w:t>
            </w:r>
          </w:p>
        </w:tc>
        <w:tc>
          <w:tcPr>
            <w:tcW w:w="1638" w:type="pct"/>
            <w:tcBorders>
              <w:top w:val="single" w:sz="4" w:space="0" w:color="auto"/>
              <w:left w:val="single" w:sz="4" w:space="0" w:color="auto"/>
              <w:bottom w:val="single" w:sz="4" w:space="0" w:color="auto"/>
              <w:right w:val="single" w:sz="4" w:space="0" w:color="auto"/>
            </w:tcBorders>
            <w:noWrap/>
            <w:vAlign w:val="bottom"/>
          </w:tcPr>
          <w:p w14:paraId="35DF45EF" w14:textId="77777777" w:rsidR="00D46630" w:rsidRPr="00DA599E" w:rsidRDefault="00D46630" w:rsidP="002A1F40">
            <w:pPr>
              <w:spacing w:line="312" w:lineRule="auto"/>
              <w:rPr>
                <w:sz w:val="26"/>
                <w:szCs w:val="26"/>
              </w:rPr>
            </w:pPr>
            <w:r w:rsidRPr="00DA599E">
              <w:rPr>
                <w:sz w:val="26"/>
                <w:szCs w:val="26"/>
              </w:rPr>
              <w:t>Da</w:t>
            </w:r>
          </w:p>
        </w:tc>
        <w:tc>
          <w:tcPr>
            <w:tcW w:w="2952" w:type="pct"/>
            <w:tcBorders>
              <w:top w:val="single" w:sz="4" w:space="0" w:color="auto"/>
              <w:left w:val="single" w:sz="4" w:space="0" w:color="auto"/>
              <w:bottom w:val="single" w:sz="4" w:space="0" w:color="auto"/>
              <w:right w:val="single" w:sz="4" w:space="0" w:color="auto"/>
            </w:tcBorders>
            <w:noWrap/>
            <w:vAlign w:val="center"/>
          </w:tcPr>
          <w:p w14:paraId="518ABA04" w14:textId="77777777" w:rsidR="00D46630" w:rsidRPr="00DA599E" w:rsidRDefault="00D46630" w:rsidP="002A1F40">
            <w:pPr>
              <w:spacing w:line="312" w:lineRule="auto"/>
              <w:jc w:val="center"/>
              <w:rPr>
                <w:sz w:val="26"/>
                <w:szCs w:val="26"/>
              </w:rPr>
            </w:pPr>
            <w:r w:rsidRPr="00DA599E">
              <w:rPr>
                <w:sz w:val="26"/>
                <w:szCs w:val="26"/>
              </w:rPr>
              <w:t>0,27</w:t>
            </w:r>
          </w:p>
        </w:tc>
      </w:tr>
      <w:tr w:rsidR="00DA599E" w:rsidRPr="00DA599E" w14:paraId="3B5EC972" w14:textId="77777777" w:rsidTr="00D37F4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5"/>
          <w:jc w:val="center"/>
        </w:trPr>
        <w:tc>
          <w:tcPr>
            <w:tcW w:w="410" w:type="pct"/>
            <w:tcBorders>
              <w:top w:val="single" w:sz="4" w:space="0" w:color="auto"/>
              <w:left w:val="single" w:sz="4" w:space="0" w:color="auto"/>
              <w:bottom w:val="single" w:sz="4" w:space="0" w:color="auto"/>
              <w:right w:val="single" w:sz="4" w:space="0" w:color="auto"/>
            </w:tcBorders>
            <w:noWrap/>
            <w:vAlign w:val="bottom"/>
          </w:tcPr>
          <w:p w14:paraId="24174DC2" w14:textId="77777777" w:rsidR="00D46630" w:rsidRPr="00DA599E" w:rsidRDefault="00D46630" w:rsidP="002A1F40">
            <w:pPr>
              <w:spacing w:line="312" w:lineRule="auto"/>
              <w:jc w:val="center"/>
              <w:rPr>
                <w:sz w:val="26"/>
                <w:szCs w:val="26"/>
              </w:rPr>
            </w:pPr>
            <w:r w:rsidRPr="00DA599E">
              <w:rPr>
                <w:sz w:val="26"/>
                <w:szCs w:val="26"/>
              </w:rPr>
              <w:lastRenderedPageBreak/>
              <w:t>14</w:t>
            </w:r>
          </w:p>
        </w:tc>
        <w:tc>
          <w:tcPr>
            <w:tcW w:w="1638" w:type="pct"/>
            <w:tcBorders>
              <w:top w:val="single" w:sz="4" w:space="0" w:color="auto"/>
              <w:left w:val="single" w:sz="4" w:space="0" w:color="auto"/>
              <w:bottom w:val="single" w:sz="4" w:space="0" w:color="auto"/>
              <w:right w:val="single" w:sz="4" w:space="0" w:color="auto"/>
            </w:tcBorders>
            <w:noWrap/>
            <w:vAlign w:val="bottom"/>
          </w:tcPr>
          <w:p w14:paraId="2D0ED176" w14:textId="77777777" w:rsidR="00D46630" w:rsidRPr="00DA599E" w:rsidRDefault="00D46630" w:rsidP="002A1F40">
            <w:pPr>
              <w:spacing w:line="312" w:lineRule="auto"/>
              <w:rPr>
                <w:sz w:val="26"/>
                <w:szCs w:val="26"/>
              </w:rPr>
            </w:pPr>
            <w:r w:rsidRPr="00DA599E">
              <w:rPr>
                <w:sz w:val="26"/>
                <w:szCs w:val="26"/>
              </w:rPr>
              <w:t>Sành sứ</w:t>
            </w:r>
          </w:p>
        </w:tc>
        <w:tc>
          <w:tcPr>
            <w:tcW w:w="2952" w:type="pct"/>
            <w:tcBorders>
              <w:top w:val="single" w:sz="4" w:space="0" w:color="auto"/>
              <w:left w:val="single" w:sz="4" w:space="0" w:color="auto"/>
              <w:bottom w:val="single" w:sz="4" w:space="0" w:color="auto"/>
              <w:right w:val="single" w:sz="4" w:space="0" w:color="auto"/>
            </w:tcBorders>
            <w:noWrap/>
            <w:vAlign w:val="center"/>
          </w:tcPr>
          <w:p w14:paraId="2C86685F" w14:textId="77777777" w:rsidR="00D46630" w:rsidRPr="00DA599E" w:rsidRDefault="00D46630" w:rsidP="002A1F40">
            <w:pPr>
              <w:spacing w:line="312" w:lineRule="auto"/>
              <w:jc w:val="center"/>
              <w:rPr>
                <w:sz w:val="26"/>
                <w:szCs w:val="26"/>
              </w:rPr>
            </w:pPr>
            <w:r w:rsidRPr="00DA599E">
              <w:rPr>
                <w:sz w:val="26"/>
                <w:szCs w:val="26"/>
              </w:rPr>
              <w:t>0,16</w:t>
            </w:r>
          </w:p>
        </w:tc>
      </w:tr>
      <w:tr w:rsidR="00DA599E" w:rsidRPr="00DA599E" w14:paraId="7333544C" w14:textId="77777777" w:rsidTr="00D37F4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5"/>
          <w:jc w:val="center"/>
        </w:trPr>
        <w:tc>
          <w:tcPr>
            <w:tcW w:w="410" w:type="pct"/>
            <w:tcBorders>
              <w:top w:val="single" w:sz="4" w:space="0" w:color="auto"/>
              <w:left w:val="single" w:sz="4" w:space="0" w:color="auto"/>
              <w:bottom w:val="single" w:sz="4" w:space="0" w:color="auto"/>
              <w:right w:val="single" w:sz="4" w:space="0" w:color="auto"/>
            </w:tcBorders>
            <w:noWrap/>
            <w:vAlign w:val="bottom"/>
          </w:tcPr>
          <w:p w14:paraId="3E62F873" w14:textId="77777777" w:rsidR="00D46630" w:rsidRPr="00DA599E" w:rsidRDefault="00D46630" w:rsidP="002A1F40">
            <w:pPr>
              <w:spacing w:line="312" w:lineRule="auto"/>
              <w:jc w:val="center"/>
              <w:rPr>
                <w:sz w:val="26"/>
                <w:szCs w:val="26"/>
              </w:rPr>
            </w:pPr>
            <w:r w:rsidRPr="00DA599E">
              <w:rPr>
                <w:sz w:val="26"/>
                <w:szCs w:val="26"/>
              </w:rPr>
              <w:t>15</w:t>
            </w:r>
          </w:p>
        </w:tc>
        <w:tc>
          <w:tcPr>
            <w:tcW w:w="1638" w:type="pct"/>
            <w:tcBorders>
              <w:top w:val="single" w:sz="4" w:space="0" w:color="auto"/>
              <w:left w:val="single" w:sz="4" w:space="0" w:color="auto"/>
              <w:bottom w:val="single" w:sz="4" w:space="0" w:color="auto"/>
              <w:right w:val="single" w:sz="4" w:space="0" w:color="auto"/>
            </w:tcBorders>
            <w:noWrap/>
            <w:vAlign w:val="bottom"/>
          </w:tcPr>
          <w:p w14:paraId="75E22C0A" w14:textId="77777777" w:rsidR="00D46630" w:rsidRPr="00DA599E" w:rsidRDefault="00D46630" w:rsidP="002A1F40">
            <w:pPr>
              <w:spacing w:line="312" w:lineRule="auto"/>
              <w:rPr>
                <w:sz w:val="26"/>
                <w:szCs w:val="26"/>
              </w:rPr>
            </w:pPr>
            <w:r w:rsidRPr="00DA599E">
              <w:rPr>
                <w:sz w:val="26"/>
                <w:szCs w:val="26"/>
              </w:rPr>
              <w:t>Thành phần khác</w:t>
            </w:r>
          </w:p>
        </w:tc>
        <w:tc>
          <w:tcPr>
            <w:tcW w:w="2952" w:type="pct"/>
            <w:tcBorders>
              <w:top w:val="single" w:sz="4" w:space="0" w:color="auto"/>
              <w:left w:val="single" w:sz="4" w:space="0" w:color="auto"/>
              <w:bottom w:val="single" w:sz="4" w:space="0" w:color="auto"/>
              <w:right w:val="single" w:sz="4" w:space="0" w:color="auto"/>
            </w:tcBorders>
            <w:noWrap/>
            <w:vAlign w:val="center"/>
          </w:tcPr>
          <w:p w14:paraId="00C07ACA" w14:textId="77777777" w:rsidR="00D46630" w:rsidRPr="00DA599E" w:rsidRDefault="00D46630" w:rsidP="002A1F40">
            <w:pPr>
              <w:spacing w:line="312" w:lineRule="auto"/>
              <w:jc w:val="center"/>
              <w:rPr>
                <w:sz w:val="26"/>
                <w:szCs w:val="26"/>
              </w:rPr>
            </w:pPr>
            <w:r w:rsidRPr="00DA599E">
              <w:rPr>
                <w:sz w:val="26"/>
                <w:szCs w:val="26"/>
              </w:rPr>
              <w:t>3,49</w:t>
            </w:r>
          </w:p>
        </w:tc>
      </w:tr>
      <w:tr w:rsidR="00DA599E" w:rsidRPr="00DA599E" w14:paraId="4D47B787" w14:textId="77777777" w:rsidTr="00D37F4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85"/>
          <w:jc w:val="center"/>
        </w:trPr>
        <w:tc>
          <w:tcPr>
            <w:tcW w:w="2048" w:type="pct"/>
            <w:gridSpan w:val="2"/>
            <w:tcBorders>
              <w:top w:val="single" w:sz="4" w:space="0" w:color="auto"/>
              <w:left w:val="single" w:sz="4" w:space="0" w:color="auto"/>
              <w:bottom w:val="single" w:sz="4" w:space="0" w:color="auto"/>
              <w:right w:val="single" w:sz="4" w:space="0" w:color="auto"/>
            </w:tcBorders>
            <w:noWrap/>
            <w:vAlign w:val="bottom"/>
          </w:tcPr>
          <w:p w14:paraId="1335DB4E" w14:textId="77777777" w:rsidR="00D46630" w:rsidRPr="00DA599E" w:rsidRDefault="00D46630" w:rsidP="002A1F40">
            <w:pPr>
              <w:spacing w:line="312" w:lineRule="auto"/>
              <w:jc w:val="center"/>
              <w:rPr>
                <w:b/>
                <w:sz w:val="26"/>
                <w:szCs w:val="26"/>
              </w:rPr>
            </w:pPr>
            <w:r w:rsidRPr="00DA599E">
              <w:rPr>
                <w:b/>
                <w:sz w:val="26"/>
                <w:szCs w:val="26"/>
              </w:rPr>
              <w:t>Tổng cộng</w:t>
            </w:r>
          </w:p>
        </w:tc>
        <w:tc>
          <w:tcPr>
            <w:tcW w:w="2952" w:type="pct"/>
            <w:tcBorders>
              <w:top w:val="single" w:sz="4" w:space="0" w:color="auto"/>
              <w:left w:val="single" w:sz="4" w:space="0" w:color="auto"/>
              <w:bottom w:val="single" w:sz="4" w:space="0" w:color="auto"/>
              <w:right w:val="single" w:sz="4" w:space="0" w:color="auto"/>
            </w:tcBorders>
            <w:noWrap/>
            <w:vAlign w:val="center"/>
          </w:tcPr>
          <w:p w14:paraId="142AE960" w14:textId="77777777" w:rsidR="00D46630" w:rsidRPr="00DA599E" w:rsidRDefault="00D46630" w:rsidP="002A1F40">
            <w:pPr>
              <w:spacing w:line="312" w:lineRule="auto"/>
              <w:jc w:val="center"/>
              <w:rPr>
                <w:b/>
                <w:sz w:val="26"/>
                <w:szCs w:val="26"/>
              </w:rPr>
            </w:pPr>
            <w:r w:rsidRPr="00DA599E">
              <w:rPr>
                <w:b/>
                <w:sz w:val="26"/>
                <w:szCs w:val="26"/>
              </w:rPr>
              <w:t>100,00</w:t>
            </w:r>
          </w:p>
        </w:tc>
      </w:tr>
    </w:tbl>
    <w:p w14:paraId="5358A3F6" w14:textId="77777777" w:rsidR="00D46630" w:rsidRPr="00DA599E" w:rsidRDefault="00D46630" w:rsidP="00D46630">
      <w:pPr>
        <w:spacing w:line="312" w:lineRule="auto"/>
        <w:ind w:right="-24"/>
        <w:jc w:val="right"/>
        <w:rPr>
          <w:bCs/>
          <w:i/>
          <w:sz w:val="26"/>
          <w:szCs w:val="26"/>
        </w:rPr>
      </w:pPr>
      <w:r w:rsidRPr="00DA599E">
        <w:rPr>
          <w:bCs/>
          <w:i/>
          <w:sz w:val="26"/>
          <w:szCs w:val="26"/>
        </w:rPr>
        <w:t>(Nguồn: Dự án đầu tư chương trình Phân Loại Chất Thải Rắn Tại Nguồn TP.HCM, 2005)</w:t>
      </w:r>
    </w:p>
    <w:p w14:paraId="0A97001E" w14:textId="0667378E" w:rsidR="00D46630" w:rsidRPr="00DA599E" w:rsidRDefault="00D46630" w:rsidP="00D46630">
      <w:pPr>
        <w:pStyle w:val="Normal0"/>
        <w:spacing w:line="312" w:lineRule="auto"/>
      </w:pPr>
      <w:r w:rsidRPr="00DA599E">
        <w:rPr>
          <w:noProof/>
        </w:rPr>
        <w:t>Bảng trên cho thấy, các chất thải rắn loại này chứa nhiều chất hữu cơ dễ phân hủy và phát sinh với khối lượng khá lớn.</w:t>
      </w:r>
      <w:r w:rsidRPr="00DA599E">
        <w:rPr>
          <w:spacing w:val="-4"/>
        </w:rPr>
        <w:t xml:space="preserve"> Nếu lượng chất thải này không được lưu trữ và quản lý tốt thì nó sẽ </w:t>
      </w:r>
      <w:r w:rsidRPr="00DA599E">
        <w:t>là</w:t>
      </w:r>
      <w:r w:rsidRPr="00DA599E">
        <w:rPr>
          <w:spacing w:val="-4"/>
        </w:rPr>
        <w:t xml:space="preserve"> môi trường thuận lợi để các vật mang mầm bệnh sinh sôi, phát triển như: </w:t>
      </w:r>
      <w:r w:rsidRPr="00DA599E">
        <w:rPr>
          <w:noProof/>
        </w:rPr>
        <w:t>ruồi</w:t>
      </w:r>
      <w:r w:rsidRPr="00DA599E">
        <w:rPr>
          <w:spacing w:val="-4"/>
        </w:rPr>
        <w:t>, muỗi, chuột, gián,…gây nên mùi hôi thối, làm mất vệ sinh và mỹ quan của nhà máy và ảnh hưởng đến sức khoẻ của các công nhân viên tại nhà máy. Ngoài ra, nếu không được bảo quản tốt, nước mưa chảy tràn qua khu vực chứa chất thải rắn sinh hoạt cuốn theo các chất ô nhiễm thấm vào đất làm ảnh hưởng đến môi trường đất, nước mặt, nước ngầm.</w:t>
      </w:r>
      <w:r w:rsidRPr="00DA599E">
        <w:t xml:space="preserve"> </w:t>
      </w:r>
      <w:bookmarkEnd w:id="1381"/>
      <w:bookmarkEnd w:id="1382"/>
    </w:p>
    <w:p w14:paraId="5DEC3A04" w14:textId="77777777" w:rsidR="00D46630" w:rsidRPr="00DA599E" w:rsidRDefault="00D46630" w:rsidP="002449D8">
      <w:pPr>
        <w:pStyle w:val="Heading5"/>
        <w:keepLines w:val="0"/>
        <w:numPr>
          <w:ilvl w:val="0"/>
          <w:numId w:val="24"/>
        </w:numPr>
        <w:spacing w:before="0" w:line="312" w:lineRule="auto"/>
        <w:jc w:val="both"/>
        <w:rPr>
          <w:rFonts w:ascii="Times New Roman" w:hAnsi="Times New Roman" w:cs="Times New Roman"/>
          <w:b/>
          <w:color w:val="auto"/>
          <w:sz w:val="26"/>
          <w:szCs w:val="26"/>
        </w:rPr>
      </w:pPr>
      <w:bookmarkStart w:id="1383" w:name="_Toc472694871"/>
      <w:bookmarkStart w:id="1384" w:name="_Toc484444497"/>
      <w:r w:rsidRPr="00DA599E">
        <w:rPr>
          <w:rFonts w:ascii="Times New Roman" w:hAnsi="Times New Roman" w:cs="Times New Roman"/>
          <w:b/>
          <w:color w:val="auto"/>
          <w:sz w:val="26"/>
          <w:szCs w:val="26"/>
        </w:rPr>
        <w:t xml:space="preserve">Chất thải </w:t>
      </w:r>
      <w:bookmarkEnd w:id="1383"/>
      <w:bookmarkEnd w:id="1384"/>
      <w:r w:rsidRPr="00DA599E">
        <w:rPr>
          <w:rFonts w:ascii="Times New Roman" w:hAnsi="Times New Roman" w:cs="Times New Roman"/>
          <w:b/>
          <w:color w:val="auto"/>
          <w:sz w:val="26"/>
          <w:szCs w:val="26"/>
        </w:rPr>
        <w:t>sản xuất</w:t>
      </w:r>
    </w:p>
    <w:p w14:paraId="4A7A915B" w14:textId="09C3E84F" w:rsidR="00D46630" w:rsidRPr="00DA599E" w:rsidRDefault="00D46630" w:rsidP="006644F2">
      <w:pPr>
        <w:pStyle w:val="Normal0"/>
        <w:spacing w:line="312" w:lineRule="auto"/>
        <w:ind w:firstLine="567"/>
      </w:pPr>
      <w:r w:rsidRPr="00DA599E">
        <w:t>Trong quá trình hoạt động, chất thải rắn sản xuất phát sinh chủ yế</w:t>
      </w:r>
      <w:r w:rsidR="008D3085" w:rsidRPr="00DA599E">
        <w:t>u là p</w:t>
      </w:r>
      <w:r w:rsidRPr="00DA599E">
        <w:t>hế phẩm từ quá trình chế biến gỗ bao gồm: gỗ vụn, ván ép vụn, mút xốp thải, vải, da thải, bao bì hư hỏng,… Khối lượng của các thành phần được trình bày theo bảng sau:</w:t>
      </w:r>
    </w:p>
    <w:p w14:paraId="5B272B18" w14:textId="10CBB759" w:rsidR="00D46630" w:rsidRPr="00DA599E" w:rsidRDefault="005C2783" w:rsidP="00D46630">
      <w:pPr>
        <w:pStyle w:val="Caption"/>
        <w:rPr>
          <w:color w:val="auto"/>
        </w:rPr>
      </w:pPr>
      <w:bookmarkStart w:id="1385" w:name="_Toc23172410"/>
      <w:bookmarkStart w:id="1386" w:name="_Toc37072493"/>
      <w:bookmarkStart w:id="1387" w:name="_Toc40269157"/>
      <w:bookmarkStart w:id="1388" w:name="_Toc44320732"/>
      <w:bookmarkStart w:id="1389" w:name="_Toc45026894"/>
      <w:bookmarkStart w:id="1390" w:name="_Toc101508604"/>
      <w:bookmarkStart w:id="1391" w:name="_Toc114565242"/>
      <w:r w:rsidRPr="00DA599E">
        <w:rPr>
          <w:color w:val="auto"/>
        </w:rPr>
        <w:t>Bảng 3.</w:t>
      </w:r>
      <w:r w:rsidR="00D46630" w:rsidRPr="00DA599E">
        <w:rPr>
          <w:color w:val="auto"/>
        </w:rPr>
        <w:t xml:space="preserve"> </w:t>
      </w:r>
      <w:r w:rsidR="0050489A" w:rsidRPr="00DA599E">
        <w:rPr>
          <w:color w:val="auto"/>
        </w:rPr>
        <w:fldChar w:fldCharType="begin"/>
      </w:r>
      <w:r w:rsidR="0050489A" w:rsidRPr="00DA599E">
        <w:rPr>
          <w:color w:val="auto"/>
        </w:rPr>
        <w:instrText xml:space="preserve"> SEQ Bảng_3. \* ARABIC </w:instrText>
      </w:r>
      <w:r w:rsidR="0050489A" w:rsidRPr="00DA599E">
        <w:rPr>
          <w:color w:val="auto"/>
        </w:rPr>
        <w:fldChar w:fldCharType="separate"/>
      </w:r>
      <w:r w:rsidR="00DA599E">
        <w:rPr>
          <w:noProof/>
          <w:color w:val="auto"/>
        </w:rPr>
        <w:t>21</w:t>
      </w:r>
      <w:r w:rsidR="0050489A" w:rsidRPr="00DA599E">
        <w:rPr>
          <w:noProof/>
          <w:color w:val="auto"/>
        </w:rPr>
        <w:fldChar w:fldCharType="end"/>
      </w:r>
      <w:r w:rsidR="00D46630" w:rsidRPr="00DA599E">
        <w:rPr>
          <w:color w:val="auto"/>
        </w:rPr>
        <w:t xml:space="preserve">. </w:t>
      </w:r>
      <w:bookmarkEnd w:id="1385"/>
      <w:bookmarkEnd w:id="1386"/>
      <w:bookmarkEnd w:id="1387"/>
      <w:bookmarkEnd w:id="1388"/>
      <w:bookmarkEnd w:id="1389"/>
      <w:r w:rsidR="00D46630" w:rsidRPr="00DA599E">
        <w:rPr>
          <w:color w:val="auto"/>
        </w:rPr>
        <w:t>Khối lượng chất thải rắn sản xuất</w:t>
      </w:r>
      <w:bookmarkEnd w:id="1390"/>
      <w:bookmarkEnd w:id="1391"/>
      <w:r w:rsidR="00D46630" w:rsidRPr="00DA599E">
        <w:rPr>
          <w:color w:val="auto"/>
        </w:rPr>
        <w:t xml:space="preserve"> </w:t>
      </w:r>
    </w:p>
    <w:tbl>
      <w:tblPr>
        <w:tblOverlap w:val="never"/>
        <w:tblW w:w="96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885"/>
        <w:gridCol w:w="3788"/>
        <w:gridCol w:w="2552"/>
        <w:gridCol w:w="2453"/>
      </w:tblGrid>
      <w:tr w:rsidR="00DA599E" w:rsidRPr="00DA599E" w14:paraId="76F6835F" w14:textId="77777777" w:rsidTr="002A1F40">
        <w:trPr>
          <w:trHeight w:val="383"/>
          <w:jc w:val="center"/>
        </w:trPr>
        <w:tc>
          <w:tcPr>
            <w:tcW w:w="885" w:type="dxa"/>
            <w:vMerge w:val="restart"/>
            <w:shd w:val="clear" w:color="auto" w:fill="FFFFFF"/>
            <w:vAlign w:val="center"/>
            <w:hideMark/>
          </w:tcPr>
          <w:p w14:paraId="08AD2C29" w14:textId="77777777" w:rsidR="00D46630" w:rsidRPr="00DA599E" w:rsidRDefault="00D46630" w:rsidP="002A1F40">
            <w:pPr>
              <w:spacing w:line="312" w:lineRule="auto"/>
              <w:jc w:val="center"/>
              <w:rPr>
                <w:sz w:val="26"/>
                <w:szCs w:val="26"/>
              </w:rPr>
            </w:pPr>
            <w:r w:rsidRPr="00DA599E">
              <w:rPr>
                <w:b/>
                <w:bCs/>
                <w:sz w:val="26"/>
                <w:szCs w:val="26"/>
              </w:rPr>
              <w:t>TT</w:t>
            </w:r>
          </w:p>
        </w:tc>
        <w:tc>
          <w:tcPr>
            <w:tcW w:w="3788" w:type="dxa"/>
            <w:vMerge w:val="restart"/>
            <w:shd w:val="clear" w:color="auto" w:fill="FFFFFF"/>
            <w:vAlign w:val="center"/>
            <w:hideMark/>
          </w:tcPr>
          <w:p w14:paraId="7683DEB5" w14:textId="77777777" w:rsidR="00D46630" w:rsidRPr="00DA599E" w:rsidRDefault="00D46630" w:rsidP="002A1F40">
            <w:pPr>
              <w:spacing w:line="312" w:lineRule="auto"/>
              <w:jc w:val="center"/>
              <w:rPr>
                <w:sz w:val="26"/>
                <w:szCs w:val="26"/>
              </w:rPr>
            </w:pPr>
            <w:r w:rsidRPr="00DA599E">
              <w:rPr>
                <w:b/>
                <w:bCs/>
                <w:sz w:val="26"/>
                <w:szCs w:val="26"/>
              </w:rPr>
              <w:t>Tên chất thải</w:t>
            </w:r>
          </w:p>
        </w:tc>
        <w:tc>
          <w:tcPr>
            <w:tcW w:w="5005" w:type="dxa"/>
            <w:gridSpan w:val="2"/>
            <w:shd w:val="clear" w:color="auto" w:fill="FFFFFF"/>
            <w:vAlign w:val="center"/>
            <w:hideMark/>
          </w:tcPr>
          <w:p w14:paraId="3C03C056" w14:textId="40B09A97" w:rsidR="00D46630" w:rsidRPr="00DA599E" w:rsidRDefault="00D46630" w:rsidP="002A1F40">
            <w:pPr>
              <w:spacing w:line="312" w:lineRule="auto"/>
              <w:jc w:val="center"/>
              <w:rPr>
                <w:b/>
                <w:bCs/>
                <w:sz w:val="26"/>
                <w:szCs w:val="26"/>
              </w:rPr>
            </w:pPr>
            <w:r w:rsidRPr="00DA599E">
              <w:rPr>
                <w:b/>
                <w:bCs/>
                <w:sz w:val="26"/>
                <w:szCs w:val="26"/>
              </w:rPr>
              <w:t>Khối lượng phát sinh (</w:t>
            </w:r>
            <w:r w:rsidR="00A54CBA" w:rsidRPr="00DA599E">
              <w:rPr>
                <w:b/>
                <w:bCs/>
                <w:sz w:val="26"/>
                <w:szCs w:val="26"/>
              </w:rPr>
              <w:t>kg</w:t>
            </w:r>
            <w:r w:rsidRPr="00DA599E">
              <w:rPr>
                <w:b/>
                <w:bCs/>
                <w:sz w:val="26"/>
                <w:szCs w:val="26"/>
              </w:rPr>
              <w:t>/năm)</w:t>
            </w:r>
          </w:p>
        </w:tc>
      </w:tr>
      <w:tr w:rsidR="00DA599E" w:rsidRPr="00DA599E" w14:paraId="24D5C1FF" w14:textId="77777777" w:rsidTr="002A1F40">
        <w:trPr>
          <w:trHeight w:hRule="exact" w:val="369"/>
          <w:jc w:val="center"/>
        </w:trPr>
        <w:tc>
          <w:tcPr>
            <w:tcW w:w="885" w:type="dxa"/>
            <w:vMerge/>
            <w:shd w:val="clear" w:color="auto" w:fill="FFFFFF"/>
            <w:vAlign w:val="center"/>
          </w:tcPr>
          <w:p w14:paraId="6A1AD56F" w14:textId="77777777" w:rsidR="00D46630" w:rsidRPr="00DA599E" w:rsidRDefault="00D46630" w:rsidP="002A1F40">
            <w:pPr>
              <w:spacing w:line="312" w:lineRule="auto"/>
              <w:jc w:val="center"/>
              <w:rPr>
                <w:b/>
                <w:bCs/>
                <w:sz w:val="26"/>
                <w:szCs w:val="26"/>
              </w:rPr>
            </w:pPr>
          </w:p>
        </w:tc>
        <w:tc>
          <w:tcPr>
            <w:tcW w:w="3788" w:type="dxa"/>
            <w:vMerge/>
            <w:shd w:val="clear" w:color="auto" w:fill="FFFFFF"/>
            <w:vAlign w:val="center"/>
          </w:tcPr>
          <w:p w14:paraId="227B0254" w14:textId="77777777" w:rsidR="00D46630" w:rsidRPr="00DA599E" w:rsidRDefault="00D46630" w:rsidP="002A1F40">
            <w:pPr>
              <w:spacing w:line="312" w:lineRule="auto"/>
              <w:jc w:val="center"/>
              <w:rPr>
                <w:b/>
                <w:bCs/>
                <w:sz w:val="26"/>
                <w:szCs w:val="26"/>
              </w:rPr>
            </w:pPr>
          </w:p>
        </w:tc>
        <w:tc>
          <w:tcPr>
            <w:tcW w:w="2552" w:type="dxa"/>
            <w:shd w:val="clear" w:color="auto" w:fill="FFFFFF"/>
            <w:vAlign w:val="center"/>
          </w:tcPr>
          <w:p w14:paraId="641525C8" w14:textId="77777777" w:rsidR="00D46630" w:rsidRPr="00DA599E" w:rsidRDefault="00D46630" w:rsidP="002A1F40">
            <w:pPr>
              <w:spacing w:line="312" w:lineRule="auto"/>
              <w:jc w:val="center"/>
              <w:rPr>
                <w:b/>
                <w:bCs/>
                <w:sz w:val="26"/>
                <w:szCs w:val="26"/>
              </w:rPr>
            </w:pPr>
            <w:r w:rsidRPr="00DA599E">
              <w:rPr>
                <w:b/>
                <w:bCs/>
                <w:sz w:val="26"/>
                <w:szCs w:val="26"/>
              </w:rPr>
              <w:t>Hiện tại</w:t>
            </w:r>
          </w:p>
        </w:tc>
        <w:tc>
          <w:tcPr>
            <w:tcW w:w="2453" w:type="dxa"/>
            <w:shd w:val="clear" w:color="auto" w:fill="FFFFFF"/>
          </w:tcPr>
          <w:p w14:paraId="1A575E9F" w14:textId="77777777" w:rsidR="00D46630" w:rsidRPr="00DA599E" w:rsidRDefault="00D46630" w:rsidP="002A1F40">
            <w:pPr>
              <w:spacing w:line="312" w:lineRule="auto"/>
              <w:jc w:val="center"/>
              <w:rPr>
                <w:b/>
                <w:bCs/>
                <w:sz w:val="26"/>
                <w:szCs w:val="26"/>
              </w:rPr>
            </w:pPr>
            <w:r w:rsidRPr="00DA599E">
              <w:rPr>
                <w:b/>
                <w:bCs/>
                <w:sz w:val="26"/>
                <w:szCs w:val="26"/>
              </w:rPr>
              <w:t>Sau mở rộng</w:t>
            </w:r>
          </w:p>
        </w:tc>
      </w:tr>
      <w:tr w:rsidR="00DA599E" w:rsidRPr="00DA599E" w14:paraId="7582878F" w14:textId="77777777" w:rsidTr="002A1F40">
        <w:trPr>
          <w:trHeight w:hRule="exact" w:val="431"/>
          <w:jc w:val="center"/>
        </w:trPr>
        <w:tc>
          <w:tcPr>
            <w:tcW w:w="885" w:type="dxa"/>
            <w:shd w:val="clear" w:color="auto" w:fill="FFFFFF"/>
            <w:vAlign w:val="center"/>
            <w:hideMark/>
          </w:tcPr>
          <w:p w14:paraId="37800B02" w14:textId="77777777" w:rsidR="00A54CBA" w:rsidRPr="00DA599E" w:rsidRDefault="00A54CBA" w:rsidP="00A54CBA">
            <w:pPr>
              <w:spacing w:line="312" w:lineRule="auto"/>
              <w:jc w:val="center"/>
              <w:rPr>
                <w:sz w:val="26"/>
                <w:szCs w:val="26"/>
              </w:rPr>
            </w:pPr>
            <w:r w:rsidRPr="00DA599E">
              <w:rPr>
                <w:sz w:val="26"/>
                <w:szCs w:val="26"/>
              </w:rPr>
              <w:t>1</w:t>
            </w:r>
          </w:p>
        </w:tc>
        <w:tc>
          <w:tcPr>
            <w:tcW w:w="3788" w:type="dxa"/>
            <w:shd w:val="clear" w:color="auto" w:fill="FFFFFF"/>
            <w:vAlign w:val="center"/>
            <w:hideMark/>
          </w:tcPr>
          <w:p w14:paraId="46332E7B" w14:textId="77777777" w:rsidR="00A54CBA" w:rsidRPr="00DA599E" w:rsidRDefault="00A54CBA" w:rsidP="00A54CBA">
            <w:pPr>
              <w:spacing w:line="312" w:lineRule="auto"/>
              <w:ind w:left="147"/>
              <w:rPr>
                <w:sz w:val="26"/>
                <w:szCs w:val="26"/>
              </w:rPr>
            </w:pPr>
            <w:r w:rsidRPr="00DA599E">
              <w:rPr>
                <w:sz w:val="26"/>
                <w:szCs w:val="26"/>
              </w:rPr>
              <w:t>Gỗ vụn, ván vụn, dăm bào, bụi gỗ</w:t>
            </w:r>
          </w:p>
        </w:tc>
        <w:tc>
          <w:tcPr>
            <w:tcW w:w="2552" w:type="dxa"/>
            <w:shd w:val="clear" w:color="auto" w:fill="FFFFFF"/>
            <w:vAlign w:val="center"/>
          </w:tcPr>
          <w:p w14:paraId="348B0DF5" w14:textId="1125896B" w:rsidR="00A54CBA" w:rsidRPr="00DA599E" w:rsidRDefault="00A54CBA" w:rsidP="00A54CBA">
            <w:pPr>
              <w:spacing w:line="312" w:lineRule="auto"/>
              <w:jc w:val="center"/>
              <w:rPr>
                <w:sz w:val="26"/>
                <w:szCs w:val="26"/>
              </w:rPr>
            </w:pPr>
            <w:r w:rsidRPr="00DA599E">
              <w:rPr>
                <w:sz w:val="26"/>
                <w:szCs w:val="26"/>
              </w:rPr>
              <w:t>677.500</w:t>
            </w:r>
          </w:p>
        </w:tc>
        <w:tc>
          <w:tcPr>
            <w:tcW w:w="2453" w:type="dxa"/>
            <w:shd w:val="clear" w:color="auto" w:fill="FFFFFF"/>
            <w:vAlign w:val="center"/>
          </w:tcPr>
          <w:p w14:paraId="55A351B6" w14:textId="2669A07E" w:rsidR="00A54CBA" w:rsidRPr="00DA599E" w:rsidRDefault="00A54CBA" w:rsidP="00A54CBA">
            <w:pPr>
              <w:spacing w:line="312" w:lineRule="auto"/>
              <w:jc w:val="center"/>
              <w:rPr>
                <w:sz w:val="26"/>
                <w:szCs w:val="26"/>
              </w:rPr>
            </w:pPr>
            <w:r w:rsidRPr="00DA599E">
              <w:rPr>
                <w:sz w:val="26"/>
                <w:szCs w:val="26"/>
              </w:rPr>
              <w:t>903.333</w:t>
            </w:r>
          </w:p>
        </w:tc>
      </w:tr>
      <w:tr w:rsidR="00DA599E" w:rsidRPr="00DA599E" w14:paraId="6FE8CDA8" w14:textId="77777777" w:rsidTr="002A1F40">
        <w:trPr>
          <w:trHeight w:hRule="exact" w:val="429"/>
          <w:jc w:val="center"/>
        </w:trPr>
        <w:tc>
          <w:tcPr>
            <w:tcW w:w="885" w:type="dxa"/>
            <w:shd w:val="clear" w:color="auto" w:fill="FFFFFF"/>
            <w:vAlign w:val="center"/>
            <w:hideMark/>
          </w:tcPr>
          <w:p w14:paraId="7B5B5391" w14:textId="1DB971DE" w:rsidR="00A54CBA" w:rsidRPr="00DA599E" w:rsidRDefault="00A54CBA" w:rsidP="00A54CBA">
            <w:pPr>
              <w:spacing w:line="312" w:lineRule="auto"/>
              <w:jc w:val="center"/>
              <w:rPr>
                <w:sz w:val="26"/>
                <w:szCs w:val="26"/>
              </w:rPr>
            </w:pPr>
            <w:r w:rsidRPr="00DA599E">
              <w:rPr>
                <w:sz w:val="26"/>
                <w:szCs w:val="26"/>
              </w:rPr>
              <w:t>2</w:t>
            </w:r>
          </w:p>
        </w:tc>
        <w:tc>
          <w:tcPr>
            <w:tcW w:w="3788" w:type="dxa"/>
            <w:shd w:val="clear" w:color="auto" w:fill="FFFFFF"/>
            <w:vAlign w:val="center"/>
          </w:tcPr>
          <w:p w14:paraId="79A1DC41" w14:textId="77777777" w:rsidR="00A54CBA" w:rsidRPr="00DA599E" w:rsidRDefault="00A54CBA" w:rsidP="00A54CBA">
            <w:pPr>
              <w:spacing w:line="312" w:lineRule="auto"/>
              <w:ind w:left="147"/>
              <w:rPr>
                <w:sz w:val="26"/>
                <w:szCs w:val="26"/>
              </w:rPr>
            </w:pPr>
            <w:r w:rsidRPr="00DA599E">
              <w:rPr>
                <w:sz w:val="26"/>
                <w:szCs w:val="26"/>
              </w:rPr>
              <w:t>Mút xốp thải</w:t>
            </w:r>
          </w:p>
        </w:tc>
        <w:tc>
          <w:tcPr>
            <w:tcW w:w="2552" w:type="dxa"/>
            <w:shd w:val="clear" w:color="auto" w:fill="FFFFFF"/>
            <w:vAlign w:val="center"/>
          </w:tcPr>
          <w:p w14:paraId="518BB01C" w14:textId="32C7A8F6" w:rsidR="00A54CBA" w:rsidRPr="00DA599E" w:rsidRDefault="00A54CBA" w:rsidP="00A54CBA">
            <w:pPr>
              <w:spacing w:line="312" w:lineRule="auto"/>
              <w:jc w:val="center"/>
              <w:rPr>
                <w:sz w:val="26"/>
                <w:szCs w:val="26"/>
              </w:rPr>
            </w:pPr>
            <w:r w:rsidRPr="00DA599E">
              <w:rPr>
                <w:sz w:val="26"/>
                <w:szCs w:val="26"/>
              </w:rPr>
              <w:t>7.308</w:t>
            </w:r>
          </w:p>
        </w:tc>
        <w:tc>
          <w:tcPr>
            <w:tcW w:w="2453" w:type="dxa"/>
            <w:shd w:val="clear" w:color="auto" w:fill="FFFFFF"/>
            <w:vAlign w:val="center"/>
          </w:tcPr>
          <w:p w14:paraId="76EFFDCE" w14:textId="2AE9FC58" w:rsidR="00A54CBA" w:rsidRPr="00DA599E" w:rsidRDefault="00A54CBA" w:rsidP="00A54CBA">
            <w:pPr>
              <w:spacing w:line="312" w:lineRule="auto"/>
              <w:jc w:val="center"/>
              <w:rPr>
                <w:sz w:val="26"/>
                <w:szCs w:val="26"/>
              </w:rPr>
            </w:pPr>
            <w:r w:rsidRPr="00DA599E">
              <w:rPr>
                <w:sz w:val="26"/>
                <w:szCs w:val="26"/>
              </w:rPr>
              <w:t>9.744</w:t>
            </w:r>
          </w:p>
        </w:tc>
      </w:tr>
      <w:tr w:rsidR="00DA599E" w:rsidRPr="00DA599E" w14:paraId="32141730" w14:textId="77777777" w:rsidTr="002A1F40">
        <w:trPr>
          <w:trHeight w:hRule="exact" w:val="421"/>
          <w:jc w:val="center"/>
        </w:trPr>
        <w:tc>
          <w:tcPr>
            <w:tcW w:w="885" w:type="dxa"/>
            <w:shd w:val="clear" w:color="auto" w:fill="FFFFFF"/>
            <w:vAlign w:val="center"/>
            <w:hideMark/>
          </w:tcPr>
          <w:p w14:paraId="51268FC1" w14:textId="62DEBE8D" w:rsidR="00A54CBA" w:rsidRPr="00DA599E" w:rsidRDefault="00A54CBA" w:rsidP="00A54CBA">
            <w:pPr>
              <w:spacing w:line="312" w:lineRule="auto"/>
              <w:jc w:val="center"/>
              <w:rPr>
                <w:sz w:val="26"/>
                <w:szCs w:val="26"/>
              </w:rPr>
            </w:pPr>
            <w:r w:rsidRPr="00DA599E">
              <w:rPr>
                <w:sz w:val="26"/>
                <w:szCs w:val="26"/>
              </w:rPr>
              <w:t>3</w:t>
            </w:r>
          </w:p>
        </w:tc>
        <w:tc>
          <w:tcPr>
            <w:tcW w:w="3788" w:type="dxa"/>
            <w:shd w:val="clear" w:color="auto" w:fill="FFFFFF"/>
            <w:vAlign w:val="center"/>
          </w:tcPr>
          <w:p w14:paraId="4F65C457" w14:textId="77777777" w:rsidR="00A54CBA" w:rsidRPr="00DA599E" w:rsidRDefault="00A54CBA" w:rsidP="00A54CBA">
            <w:pPr>
              <w:spacing w:line="312" w:lineRule="auto"/>
              <w:ind w:left="147"/>
              <w:rPr>
                <w:sz w:val="26"/>
                <w:szCs w:val="26"/>
              </w:rPr>
            </w:pPr>
            <w:r w:rsidRPr="00DA599E">
              <w:rPr>
                <w:sz w:val="26"/>
                <w:szCs w:val="26"/>
              </w:rPr>
              <w:t>Vải, da thải</w:t>
            </w:r>
          </w:p>
        </w:tc>
        <w:tc>
          <w:tcPr>
            <w:tcW w:w="2552" w:type="dxa"/>
            <w:shd w:val="clear" w:color="auto" w:fill="FFFFFF"/>
            <w:vAlign w:val="center"/>
          </w:tcPr>
          <w:p w14:paraId="0E2A26A9" w14:textId="5F5C1282" w:rsidR="00A54CBA" w:rsidRPr="00DA599E" w:rsidRDefault="00A54CBA" w:rsidP="00A54CBA">
            <w:pPr>
              <w:spacing w:line="312" w:lineRule="auto"/>
              <w:jc w:val="center"/>
              <w:rPr>
                <w:sz w:val="26"/>
                <w:szCs w:val="26"/>
              </w:rPr>
            </w:pPr>
            <w:r w:rsidRPr="00DA599E">
              <w:rPr>
                <w:sz w:val="26"/>
                <w:szCs w:val="26"/>
              </w:rPr>
              <w:t>1.879</w:t>
            </w:r>
          </w:p>
        </w:tc>
        <w:tc>
          <w:tcPr>
            <w:tcW w:w="2453" w:type="dxa"/>
            <w:shd w:val="clear" w:color="auto" w:fill="FFFFFF"/>
            <w:vAlign w:val="center"/>
          </w:tcPr>
          <w:p w14:paraId="0219C7D6" w14:textId="440DAB24" w:rsidR="00A54CBA" w:rsidRPr="00DA599E" w:rsidRDefault="00A54CBA" w:rsidP="00A54CBA">
            <w:pPr>
              <w:spacing w:line="312" w:lineRule="auto"/>
              <w:jc w:val="center"/>
              <w:rPr>
                <w:sz w:val="26"/>
                <w:szCs w:val="26"/>
              </w:rPr>
            </w:pPr>
            <w:r w:rsidRPr="00DA599E">
              <w:rPr>
                <w:sz w:val="26"/>
                <w:szCs w:val="26"/>
              </w:rPr>
              <w:t>2.505</w:t>
            </w:r>
          </w:p>
        </w:tc>
      </w:tr>
      <w:tr w:rsidR="00DA599E" w:rsidRPr="00DA599E" w14:paraId="13DE5384" w14:textId="77777777" w:rsidTr="002A1F40">
        <w:trPr>
          <w:trHeight w:hRule="exact" w:val="420"/>
          <w:jc w:val="center"/>
        </w:trPr>
        <w:tc>
          <w:tcPr>
            <w:tcW w:w="885" w:type="dxa"/>
            <w:shd w:val="clear" w:color="auto" w:fill="FFFFFF"/>
            <w:vAlign w:val="center"/>
          </w:tcPr>
          <w:p w14:paraId="137A325D" w14:textId="592E3953" w:rsidR="00A54CBA" w:rsidRPr="00DA599E" w:rsidRDefault="00A54CBA" w:rsidP="00A54CBA">
            <w:pPr>
              <w:spacing w:line="312" w:lineRule="auto"/>
              <w:jc w:val="center"/>
              <w:rPr>
                <w:sz w:val="26"/>
                <w:szCs w:val="26"/>
              </w:rPr>
            </w:pPr>
            <w:r w:rsidRPr="00DA599E">
              <w:rPr>
                <w:sz w:val="26"/>
                <w:szCs w:val="26"/>
              </w:rPr>
              <w:t>4</w:t>
            </w:r>
          </w:p>
        </w:tc>
        <w:tc>
          <w:tcPr>
            <w:tcW w:w="3788" w:type="dxa"/>
            <w:shd w:val="clear" w:color="auto" w:fill="FFFFFF"/>
            <w:vAlign w:val="center"/>
          </w:tcPr>
          <w:p w14:paraId="51EAD833" w14:textId="725E2DD4" w:rsidR="00A54CBA" w:rsidRPr="00DA599E" w:rsidRDefault="00A54CBA" w:rsidP="00A54CBA">
            <w:pPr>
              <w:spacing w:line="312" w:lineRule="auto"/>
              <w:ind w:left="147"/>
              <w:rPr>
                <w:sz w:val="26"/>
                <w:szCs w:val="26"/>
              </w:rPr>
            </w:pPr>
            <w:r w:rsidRPr="00DA599E">
              <w:rPr>
                <w:sz w:val="26"/>
                <w:szCs w:val="26"/>
              </w:rPr>
              <w:t>Thùng carton phế</w:t>
            </w:r>
          </w:p>
        </w:tc>
        <w:tc>
          <w:tcPr>
            <w:tcW w:w="2552" w:type="dxa"/>
            <w:shd w:val="clear" w:color="auto" w:fill="FFFFFF"/>
            <w:vAlign w:val="center"/>
          </w:tcPr>
          <w:p w14:paraId="39750221" w14:textId="2EF4F1D6" w:rsidR="00A54CBA" w:rsidRPr="00DA599E" w:rsidRDefault="00A54CBA" w:rsidP="00A54CBA">
            <w:pPr>
              <w:spacing w:line="312" w:lineRule="auto"/>
              <w:jc w:val="center"/>
              <w:rPr>
                <w:sz w:val="26"/>
                <w:szCs w:val="26"/>
              </w:rPr>
            </w:pPr>
            <w:r w:rsidRPr="00DA599E">
              <w:rPr>
                <w:sz w:val="26"/>
                <w:szCs w:val="26"/>
              </w:rPr>
              <w:t>13.822</w:t>
            </w:r>
          </w:p>
        </w:tc>
        <w:tc>
          <w:tcPr>
            <w:tcW w:w="2453" w:type="dxa"/>
            <w:shd w:val="clear" w:color="auto" w:fill="FFFFFF"/>
            <w:vAlign w:val="center"/>
          </w:tcPr>
          <w:p w14:paraId="58DF9184" w14:textId="40F9124D" w:rsidR="00A54CBA" w:rsidRPr="00DA599E" w:rsidRDefault="00A54CBA" w:rsidP="00A54CBA">
            <w:pPr>
              <w:spacing w:line="312" w:lineRule="auto"/>
              <w:jc w:val="center"/>
              <w:rPr>
                <w:sz w:val="26"/>
                <w:szCs w:val="26"/>
              </w:rPr>
            </w:pPr>
            <w:r w:rsidRPr="00DA599E">
              <w:rPr>
                <w:sz w:val="26"/>
                <w:szCs w:val="26"/>
              </w:rPr>
              <w:t>18.429</w:t>
            </w:r>
          </w:p>
        </w:tc>
      </w:tr>
      <w:tr w:rsidR="00DA599E" w:rsidRPr="00DA599E" w14:paraId="2B05098C" w14:textId="77777777" w:rsidTr="002A1F40">
        <w:trPr>
          <w:trHeight w:hRule="exact" w:val="420"/>
          <w:jc w:val="center"/>
        </w:trPr>
        <w:tc>
          <w:tcPr>
            <w:tcW w:w="885" w:type="dxa"/>
            <w:shd w:val="clear" w:color="auto" w:fill="FFFFFF"/>
            <w:vAlign w:val="center"/>
          </w:tcPr>
          <w:p w14:paraId="1142CFC3" w14:textId="5D5A0F79" w:rsidR="00A54CBA" w:rsidRPr="00DA599E" w:rsidRDefault="00A54CBA" w:rsidP="00A54CBA">
            <w:pPr>
              <w:spacing w:line="312" w:lineRule="auto"/>
              <w:jc w:val="center"/>
              <w:rPr>
                <w:sz w:val="26"/>
                <w:szCs w:val="26"/>
              </w:rPr>
            </w:pPr>
            <w:r w:rsidRPr="00DA599E">
              <w:rPr>
                <w:sz w:val="26"/>
                <w:szCs w:val="26"/>
              </w:rPr>
              <w:t>5</w:t>
            </w:r>
          </w:p>
        </w:tc>
        <w:tc>
          <w:tcPr>
            <w:tcW w:w="3788" w:type="dxa"/>
            <w:shd w:val="clear" w:color="auto" w:fill="FFFFFF"/>
            <w:vAlign w:val="center"/>
          </w:tcPr>
          <w:p w14:paraId="4B292E9A" w14:textId="27F73061" w:rsidR="00A54CBA" w:rsidRPr="00DA599E" w:rsidRDefault="00A54CBA" w:rsidP="00A54CBA">
            <w:pPr>
              <w:spacing w:line="312" w:lineRule="auto"/>
              <w:ind w:left="147"/>
              <w:rPr>
                <w:sz w:val="26"/>
                <w:szCs w:val="26"/>
              </w:rPr>
            </w:pPr>
            <w:r w:rsidRPr="00DA599E">
              <w:rPr>
                <w:sz w:val="26"/>
                <w:szCs w:val="26"/>
              </w:rPr>
              <w:t>Túi nilong phế</w:t>
            </w:r>
          </w:p>
        </w:tc>
        <w:tc>
          <w:tcPr>
            <w:tcW w:w="2552" w:type="dxa"/>
            <w:shd w:val="clear" w:color="auto" w:fill="FFFFFF"/>
            <w:vAlign w:val="center"/>
          </w:tcPr>
          <w:p w14:paraId="05ED9DB8" w14:textId="2B909D16" w:rsidR="00A54CBA" w:rsidRPr="00DA599E" w:rsidRDefault="00A54CBA" w:rsidP="00A54CBA">
            <w:pPr>
              <w:spacing w:line="312" w:lineRule="auto"/>
              <w:jc w:val="center"/>
              <w:rPr>
                <w:sz w:val="26"/>
                <w:szCs w:val="26"/>
              </w:rPr>
            </w:pPr>
            <w:r w:rsidRPr="00DA599E">
              <w:rPr>
                <w:sz w:val="26"/>
                <w:szCs w:val="26"/>
              </w:rPr>
              <w:t>7.079</w:t>
            </w:r>
          </w:p>
        </w:tc>
        <w:tc>
          <w:tcPr>
            <w:tcW w:w="2453" w:type="dxa"/>
            <w:shd w:val="clear" w:color="auto" w:fill="FFFFFF"/>
            <w:vAlign w:val="center"/>
          </w:tcPr>
          <w:p w14:paraId="07C8522C" w14:textId="2E3FF59B" w:rsidR="00A54CBA" w:rsidRPr="00DA599E" w:rsidRDefault="00A54CBA" w:rsidP="00A54CBA">
            <w:pPr>
              <w:spacing w:line="312" w:lineRule="auto"/>
              <w:jc w:val="center"/>
              <w:rPr>
                <w:sz w:val="26"/>
                <w:szCs w:val="26"/>
              </w:rPr>
            </w:pPr>
            <w:r w:rsidRPr="00DA599E">
              <w:rPr>
                <w:sz w:val="26"/>
                <w:szCs w:val="26"/>
              </w:rPr>
              <w:t>9.439</w:t>
            </w:r>
          </w:p>
        </w:tc>
      </w:tr>
      <w:tr w:rsidR="00DA599E" w:rsidRPr="00DA599E" w14:paraId="05C10B68" w14:textId="77777777" w:rsidTr="002A1F40">
        <w:trPr>
          <w:trHeight w:hRule="exact" w:val="420"/>
          <w:jc w:val="center"/>
        </w:trPr>
        <w:tc>
          <w:tcPr>
            <w:tcW w:w="885" w:type="dxa"/>
            <w:shd w:val="clear" w:color="auto" w:fill="FFFFFF"/>
            <w:vAlign w:val="center"/>
          </w:tcPr>
          <w:p w14:paraId="1728AB55" w14:textId="63108B7E" w:rsidR="00A54CBA" w:rsidRPr="00DA599E" w:rsidRDefault="00A54CBA" w:rsidP="00A54CBA">
            <w:pPr>
              <w:spacing w:line="312" w:lineRule="auto"/>
              <w:jc w:val="center"/>
              <w:rPr>
                <w:sz w:val="26"/>
                <w:szCs w:val="26"/>
              </w:rPr>
            </w:pPr>
            <w:r w:rsidRPr="00DA599E">
              <w:rPr>
                <w:sz w:val="26"/>
                <w:szCs w:val="26"/>
              </w:rPr>
              <w:t>6</w:t>
            </w:r>
          </w:p>
        </w:tc>
        <w:tc>
          <w:tcPr>
            <w:tcW w:w="3788" w:type="dxa"/>
            <w:shd w:val="clear" w:color="auto" w:fill="FFFFFF"/>
            <w:vAlign w:val="center"/>
          </w:tcPr>
          <w:p w14:paraId="0E41AB15" w14:textId="069E6287" w:rsidR="00A54CBA" w:rsidRPr="00DA599E" w:rsidRDefault="00A54CBA" w:rsidP="00A54CBA">
            <w:pPr>
              <w:spacing w:line="312" w:lineRule="auto"/>
              <w:ind w:left="147"/>
              <w:rPr>
                <w:sz w:val="26"/>
                <w:szCs w:val="26"/>
              </w:rPr>
            </w:pPr>
            <w:r w:rsidRPr="00DA599E">
              <w:rPr>
                <w:sz w:val="26"/>
                <w:szCs w:val="26"/>
              </w:rPr>
              <w:t>Lỗi màng PE phế</w:t>
            </w:r>
          </w:p>
        </w:tc>
        <w:tc>
          <w:tcPr>
            <w:tcW w:w="2552" w:type="dxa"/>
            <w:shd w:val="clear" w:color="auto" w:fill="FFFFFF"/>
            <w:vAlign w:val="center"/>
          </w:tcPr>
          <w:p w14:paraId="084CF7E2" w14:textId="69C22221" w:rsidR="00A54CBA" w:rsidRPr="00DA599E" w:rsidRDefault="00A54CBA" w:rsidP="00A54CBA">
            <w:pPr>
              <w:spacing w:line="312" w:lineRule="auto"/>
              <w:jc w:val="center"/>
              <w:rPr>
                <w:sz w:val="26"/>
                <w:szCs w:val="26"/>
              </w:rPr>
            </w:pPr>
            <w:r w:rsidRPr="00DA599E">
              <w:rPr>
                <w:sz w:val="26"/>
                <w:szCs w:val="26"/>
              </w:rPr>
              <w:t>5.956</w:t>
            </w:r>
          </w:p>
        </w:tc>
        <w:tc>
          <w:tcPr>
            <w:tcW w:w="2453" w:type="dxa"/>
            <w:shd w:val="clear" w:color="auto" w:fill="FFFFFF"/>
            <w:vAlign w:val="center"/>
          </w:tcPr>
          <w:p w14:paraId="0BCE55DF" w14:textId="66BE08C8" w:rsidR="00A54CBA" w:rsidRPr="00DA599E" w:rsidRDefault="00A54CBA" w:rsidP="00A54CBA">
            <w:pPr>
              <w:spacing w:line="312" w:lineRule="auto"/>
              <w:jc w:val="center"/>
              <w:rPr>
                <w:sz w:val="26"/>
                <w:szCs w:val="26"/>
              </w:rPr>
            </w:pPr>
            <w:r w:rsidRPr="00DA599E">
              <w:rPr>
                <w:sz w:val="26"/>
                <w:szCs w:val="26"/>
              </w:rPr>
              <w:t>7.941</w:t>
            </w:r>
          </w:p>
        </w:tc>
      </w:tr>
      <w:tr w:rsidR="00DA599E" w:rsidRPr="00DA599E" w14:paraId="1C1B5F87" w14:textId="77777777" w:rsidTr="002A1F40">
        <w:trPr>
          <w:trHeight w:hRule="exact" w:val="420"/>
          <w:jc w:val="center"/>
        </w:trPr>
        <w:tc>
          <w:tcPr>
            <w:tcW w:w="885" w:type="dxa"/>
            <w:shd w:val="clear" w:color="auto" w:fill="FFFFFF"/>
            <w:vAlign w:val="center"/>
          </w:tcPr>
          <w:p w14:paraId="19FF38F7" w14:textId="0CC44841" w:rsidR="00A54CBA" w:rsidRPr="00DA599E" w:rsidRDefault="00A54CBA" w:rsidP="00A54CBA">
            <w:pPr>
              <w:spacing w:line="312" w:lineRule="auto"/>
              <w:jc w:val="center"/>
              <w:rPr>
                <w:sz w:val="26"/>
                <w:szCs w:val="26"/>
              </w:rPr>
            </w:pPr>
            <w:r w:rsidRPr="00DA599E">
              <w:rPr>
                <w:sz w:val="26"/>
                <w:szCs w:val="26"/>
              </w:rPr>
              <w:t>7</w:t>
            </w:r>
          </w:p>
        </w:tc>
        <w:tc>
          <w:tcPr>
            <w:tcW w:w="3788" w:type="dxa"/>
            <w:shd w:val="clear" w:color="auto" w:fill="FFFFFF"/>
            <w:vAlign w:val="center"/>
          </w:tcPr>
          <w:p w14:paraId="6F39150C" w14:textId="7BABA269" w:rsidR="00A54CBA" w:rsidRPr="00DA599E" w:rsidRDefault="00A54CBA" w:rsidP="00A54CBA">
            <w:pPr>
              <w:spacing w:line="312" w:lineRule="auto"/>
              <w:ind w:left="147"/>
              <w:rPr>
                <w:sz w:val="26"/>
                <w:szCs w:val="26"/>
              </w:rPr>
            </w:pPr>
            <w:r w:rsidRPr="00DA599E">
              <w:rPr>
                <w:sz w:val="26"/>
                <w:szCs w:val="26"/>
              </w:rPr>
              <w:t>Dây đai sắt</w:t>
            </w:r>
          </w:p>
        </w:tc>
        <w:tc>
          <w:tcPr>
            <w:tcW w:w="2552" w:type="dxa"/>
            <w:shd w:val="clear" w:color="auto" w:fill="FFFFFF"/>
            <w:vAlign w:val="center"/>
          </w:tcPr>
          <w:p w14:paraId="7BE96BD6" w14:textId="6177C569" w:rsidR="00A54CBA" w:rsidRPr="00DA599E" w:rsidRDefault="00A54CBA" w:rsidP="00A54CBA">
            <w:pPr>
              <w:spacing w:line="312" w:lineRule="auto"/>
              <w:jc w:val="center"/>
              <w:rPr>
                <w:sz w:val="26"/>
                <w:szCs w:val="26"/>
              </w:rPr>
            </w:pPr>
            <w:r w:rsidRPr="00DA599E">
              <w:rPr>
                <w:sz w:val="26"/>
                <w:szCs w:val="26"/>
              </w:rPr>
              <w:t>1.392</w:t>
            </w:r>
          </w:p>
        </w:tc>
        <w:tc>
          <w:tcPr>
            <w:tcW w:w="2453" w:type="dxa"/>
            <w:shd w:val="clear" w:color="auto" w:fill="FFFFFF"/>
            <w:vAlign w:val="center"/>
          </w:tcPr>
          <w:p w14:paraId="44DAE1F5" w14:textId="2363D9D1" w:rsidR="00A54CBA" w:rsidRPr="00DA599E" w:rsidRDefault="00A54CBA" w:rsidP="00A54CBA">
            <w:pPr>
              <w:spacing w:line="312" w:lineRule="auto"/>
              <w:jc w:val="center"/>
              <w:rPr>
                <w:sz w:val="26"/>
                <w:szCs w:val="26"/>
              </w:rPr>
            </w:pPr>
            <w:r w:rsidRPr="00DA599E">
              <w:rPr>
                <w:sz w:val="26"/>
                <w:szCs w:val="26"/>
              </w:rPr>
              <w:t>1.856</w:t>
            </w:r>
          </w:p>
        </w:tc>
      </w:tr>
      <w:tr w:rsidR="00DA599E" w:rsidRPr="00DA599E" w14:paraId="112844EC" w14:textId="77777777" w:rsidTr="002A1F40">
        <w:trPr>
          <w:trHeight w:hRule="exact" w:val="425"/>
          <w:jc w:val="center"/>
        </w:trPr>
        <w:tc>
          <w:tcPr>
            <w:tcW w:w="885" w:type="dxa"/>
            <w:shd w:val="clear" w:color="auto" w:fill="FFFFFF"/>
            <w:vAlign w:val="center"/>
          </w:tcPr>
          <w:p w14:paraId="28665DB1" w14:textId="77777777" w:rsidR="00A54CBA" w:rsidRPr="00DA599E" w:rsidRDefault="00A54CBA" w:rsidP="00A54CBA">
            <w:pPr>
              <w:spacing w:line="312" w:lineRule="auto"/>
              <w:jc w:val="center"/>
              <w:rPr>
                <w:sz w:val="26"/>
                <w:szCs w:val="26"/>
              </w:rPr>
            </w:pPr>
            <w:r w:rsidRPr="00DA599E">
              <w:rPr>
                <w:sz w:val="26"/>
                <w:szCs w:val="26"/>
              </w:rPr>
              <w:t>8</w:t>
            </w:r>
          </w:p>
        </w:tc>
        <w:tc>
          <w:tcPr>
            <w:tcW w:w="3788" w:type="dxa"/>
            <w:shd w:val="clear" w:color="auto" w:fill="FFFFFF"/>
            <w:vAlign w:val="center"/>
          </w:tcPr>
          <w:p w14:paraId="7A25277D" w14:textId="77777777" w:rsidR="00A54CBA" w:rsidRPr="00DA599E" w:rsidRDefault="00A54CBA" w:rsidP="00A54CBA">
            <w:pPr>
              <w:spacing w:line="312" w:lineRule="auto"/>
              <w:ind w:left="147"/>
              <w:rPr>
                <w:sz w:val="26"/>
                <w:szCs w:val="26"/>
              </w:rPr>
            </w:pPr>
            <w:r w:rsidRPr="00DA599E">
              <w:rPr>
                <w:sz w:val="26"/>
                <w:szCs w:val="26"/>
              </w:rPr>
              <w:t>Tro củi từ lò đốt</w:t>
            </w:r>
          </w:p>
        </w:tc>
        <w:tc>
          <w:tcPr>
            <w:tcW w:w="2552" w:type="dxa"/>
            <w:shd w:val="clear" w:color="auto" w:fill="FFFFFF"/>
            <w:vAlign w:val="center"/>
          </w:tcPr>
          <w:p w14:paraId="7E68DE97" w14:textId="75E2B495" w:rsidR="00A54CBA" w:rsidRPr="00DA599E" w:rsidRDefault="00A54CBA" w:rsidP="00A54CBA">
            <w:pPr>
              <w:spacing w:line="312" w:lineRule="auto"/>
              <w:jc w:val="center"/>
              <w:rPr>
                <w:sz w:val="26"/>
                <w:szCs w:val="26"/>
              </w:rPr>
            </w:pPr>
            <w:r w:rsidRPr="00DA599E">
              <w:rPr>
                <w:sz w:val="26"/>
                <w:szCs w:val="26"/>
              </w:rPr>
              <w:t>28.852</w:t>
            </w:r>
          </w:p>
        </w:tc>
        <w:tc>
          <w:tcPr>
            <w:tcW w:w="2453" w:type="dxa"/>
            <w:shd w:val="clear" w:color="auto" w:fill="FFFFFF"/>
            <w:vAlign w:val="center"/>
          </w:tcPr>
          <w:p w14:paraId="1830548C" w14:textId="6E8BA3E2" w:rsidR="00A54CBA" w:rsidRPr="00DA599E" w:rsidRDefault="00A54CBA" w:rsidP="00A54CBA">
            <w:pPr>
              <w:spacing w:line="312" w:lineRule="auto"/>
              <w:jc w:val="center"/>
              <w:rPr>
                <w:sz w:val="26"/>
                <w:szCs w:val="26"/>
              </w:rPr>
            </w:pPr>
            <w:r w:rsidRPr="00DA599E">
              <w:rPr>
                <w:sz w:val="26"/>
                <w:szCs w:val="26"/>
              </w:rPr>
              <w:t>38.469</w:t>
            </w:r>
          </w:p>
        </w:tc>
      </w:tr>
      <w:tr w:rsidR="00DA599E" w:rsidRPr="00DA599E" w14:paraId="59917990" w14:textId="77777777" w:rsidTr="002A1F40">
        <w:trPr>
          <w:trHeight w:hRule="exact" w:val="425"/>
          <w:jc w:val="center"/>
        </w:trPr>
        <w:tc>
          <w:tcPr>
            <w:tcW w:w="885" w:type="dxa"/>
            <w:shd w:val="clear" w:color="auto" w:fill="FFFFFF"/>
            <w:vAlign w:val="center"/>
          </w:tcPr>
          <w:p w14:paraId="7680D510" w14:textId="77777777" w:rsidR="00A54CBA" w:rsidRPr="00DA599E" w:rsidRDefault="00A54CBA" w:rsidP="002A1F40">
            <w:pPr>
              <w:spacing w:line="312" w:lineRule="auto"/>
              <w:jc w:val="center"/>
              <w:rPr>
                <w:sz w:val="26"/>
                <w:szCs w:val="26"/>
              </w:rPr>
            </w:pPr>
          </w:p>
        </w:tc>
        <w:tc>
          <w:tcPr>
            <w:tcW w:w="3788" w:type="dxa"/>
            <w:shd w:val="clear" w:color="auto" w:fill="FFFFFF"/>
            <w:vAlign w:val="center"/>
          </w:tcPr>
          <w:p w14:paraId="477AC178" w14:textId="58D1D362" w:rsidR="00A54CBA" w:rsidRPr="00DA599E" w:rsidRDefault="00A54CBA" w:rsidP="002A1F40">
            <w:pPr>
              <w:spacing w:line="312" w:lineRule="auto"/>
              <w:ind w:left="147"/>
              <w:rPr>
                <w:b/>
                <w:sz w:val="26"/>
                <w:szCs w:val="26"/>
              </w:rPr>
            </w:pPr>
            <w:r w:rsidRPr="00DA599E">
              <w:rPr>
                <w:b/>
                <w:sz w:val="26"/>
                <w:szCs w:val="26"/>
              </w:rPr>
              <w:t>TỔNG</w:t>
            </w:r>
          </w:p>
        </w:tc>
        <w:tc>
          <w:tcPr>
            <w:tcW w:w="2552" w:type="dxa"/>
            <w:shd w:val="clear" w:color="auto" w:fill="FFFFFF"/>
            <w:vAlign w:val="center"/>
          </w:tcPr>
          <w:p w14:paraId="4B5CFFC5" w14:textId="5077287C" w:rsidR="00A54CBA" w:rsidRPr="00DA599E" w:rsidRDefault="00A54CBA" w:rsidP="002A1F40">
            <w:pPr>
              <w:spacing w:line="312" w:lineRule="auto"/>
              <w:jc w:val="center"/>
              <w:rPr>
                <w:b/>
                <w:sz w:val="26"/>
                <w:szCs w:val="26"/>
              </w:rPr>
            </w:pPr>
            <w:r w:rsidRPr="00DA599E">
              <w:rPr>
                <w:b/>
                <w:sz w:val="26"/>
                <w:szCs w:val="26"/>
              </w:rPr>
              <w:t>743.788</w:t>
            </w:r>
          </w:p>
        </w:tc>
        <w:tc>
          <w:tcPr>
            <w:tcW w:w="2453" w:type="dxa"/>
            <w:shd w:val="clear" w:color="auto" w:fill="FFFFFF"/>
            <w:vAlign w:val="center"/>
          </w:tcPr>
          <w:p w14:paraId="49CD06FA" w14:textId="7DDE58CA" w:rsidR="00A54CBA" w:rsidRPr="00DA599E" w:rsidRDefault="00A54CBA" w:rsidP="002A1F40">
            <w:pPr>
              <w:spacing w:line="312" w:lineRule="auto"/>
              <w:jc w:val="center"/>
              <w:rPr>
                <w:b/>
                <w:sz w:val="26"/>
                <w:szCs w:val="26"/>
              </w:rPr>
            </w:pPr>
            <w:r w:rsidRPr="00DA599E">
              <w:rPr>
                <w:b/>
                <w:sz w:val="26"/>
                <w:szCs w:val="26"/>
              </w:rPr>
              <w:t>991.717</w:t>
            </w:r>
          </w:p>
        </w:tc>
      </w:tr>
    </w:tbl>
    <w:p w14:paraId="50E8BED7" w14:textId="096D037D" w:rsidR="00D46630" w:rsidRPr="00DA599E" w:rsidRDefault="00D46630" w:rsidP="00D46630">
      <w:pPr>
        <w:spacing w:line="312" w:lineRule="auto"/>
        <w:ind w:left="502"/>
        <w:jc w:val="right"/>
        <w:rPr>
          <w:i/>
          <w:iCs/>
          <w:sz w:val="26"/>
          <w:szCs w:val="26"/>
        </w:rPr>
      </w:pPr>
      <w:r w:rsidRPr="00DA599E">
        <w:rPr>
          <w:i/>
          <w:iCs/>
          <w:sz w:val="26"/>
          <w:szCs w:val="26"/>
        </w:rPr>
        <w:t xml:space="preserve"> ( </w:t>
      </w:r>
      <w:r w:rsidR="00021150" w:rsidRPr="00DA599E">
        <w:rPr>
          <w:i/>
          <w:iCs/>
          <w:sz w:val="26"/>
          <w:szCs w:val="26"/>
        </w:rPr>
        <w:t>Nguồn: Công ty TNHH RK Resources, 2022</w:t>
      </w:r>
      <w:r w:rsidRPr="00DA599E">
        <w:rPr>
          <w:i/>
          <w:iCs/>
          <w:sz w:val="26"/>
          <w:szCs w:val="26"/>
        </w:rPr>
        <w:t>)</w:t>
      </w:r>
    </w:p>
    <w:p w14:paraId="0BEE2549" w14:textId="77777777" w:rsidR="00D46630" w:rsidRPr="00DA599E" w:rsidRDefault="00D46630" w:rsidP="006644F2">
      <w:pPr>
        <w:pStyle w:val="Normal0"/>
        <w:spacing w:line="312" w:lineRule="auto"/>
        <w:ind w:firstLine="567"/>
      </w:pPr>
      <w:r w:rsidRPr="00DA599E">
        <w:rPr>
          <w:lang w:val="sv-SE"/>
        </w:rPr>
        <w:t xml:space="preserve">Các chất thải này thường trơ về mặt hóa học, ít gây các tác động trực tiếp đến môi trường và có thể tận dụng cho một số mục đích nhất định. Tuy nhiên, nếu trong thời gian hoạt động mà không có kế hoạch thu gom cũng sẽ ảnh hưởng nhiều quá đến quá trình sản xuất và sẽ ảnh hưởng xấu đến mỹ quan của khu vực, do đó Công ty sẽ tiến hành thu gom </w:t>
      </w:r>
      <w:r w:rsidRPr="00DA599E">
        <w:rPr>
          <w:lang w:val="sv-SE"/>
        </w:rPr>
        <w:lastRenderedPageBreak/>
        <w:t>và có biện pháp xử l</w:t>
      </w:r>
      <w:r w:rsidRPr="00DA599E">
        <w:rPr>
          <w:lang w:val="vi-VN"/>
        </w:rPr>
        <w:t>ý</w:t>
      </w:r>
      <w:r w:rsidRPr="00DA599E">
        <w:rPr>
          <w:lang w:val="sv-SE"/>
        </w:rPr>
        <w:t xml:space="preserve"> hợp l</w:t>
      </w:r>
      <w:r w:rsidRPr="00DA599E">
        <w:rPr>
          <w:lang w:val="vi-VN"/>
        </w:rPr>
        <w:t>ý</w:t>
      </w:r>
      <w:r w:rsidRPr="00DA599E">
        <w:rPr>
          <w:lang w:val="sv-SE"/>
        </w:rPr>
        <w:t>.</w:t>
      </w:r>
      <w:r w:rsidRPr="00DA599E">
        <w:rPr>
          <w:lang w:val="vi-VN"/>
        </w:rPr>
        <w:t xml:space="preserve"> </w:t>
      </w:r>
      <w:r w:rsidRPr="00DA599E">
        <w:t xml:space="preserve">Ngoài ra bồn chứa keo sau thời gian sử dụng sẽ được công ty phân phối keo thu hồi. </w:t>
      </w:r>
    </w:p>
    <w:p w14:paraId="2EB05DD5" w14:textId="043B774A" w:rsidR="00D46630" w:rsidRPr="00DA599E" w:rsidRDefault="00D46630" w:rsidP="006644F2">
      <w:pPr>
        <w:pStyle w:val="Normal0"/>
        <w:spacing w:line="312" w:lineRule="auto"/>
        <w:ind w:firstLine="567"/>
      </w:pPr>
      <w:r w:rsidRPr="00DA599E">
        <w:t>Khi dự án đi vào hoạt động, với lượng chất thải rắn sản xuất phát sinh, công ty sẽ bố trí nhà chứa để lưu trữ lượng rác thả</w:t>
      </w:r>
      <w:r w:rsidR="0052693F" w:rsidRPr="00DA599E">
        <w:t>i này.</w:t>
      </w:r>
    </w:p>
    <w:p w14:paraId="0F690FB7" w14:textId="33DF2576" w:rsidR="001D719B" w:rsidRPr="00DA599E" w:rsidRDefault="001D719B" w:rsidP="00A600A1">
      <w:pPr>
        <w:pStyle w:val="CHUONG11"/>
      </w:pPr>
      <w:bookmarkStart w:id="1392" w:name="_Toc100642864"/>
      <w:bookmarkStart w:id="1393" w:name="_Toc101537589"/>
      <w:bookmarkStart w:id="1394" w:name="_Toc109475821"/>
      <w:r w:rsidRPr="00DA599E">
        <w:t xml:space="preserve">3.4. </w:t>
      </w:r>
      <w:r w:rsidR="00957CAA" w:rsidRPr="00DA599E">
        <w:t>Công trình</w:t>
      </w:r>
      <w:r w:rsidRPr="00DA599E">
        <w:t xml:space="preserve"> lưu giữ, xử lý chất thải nguy hại</w:t>
      </w:r>
      <w:bookmarkEnd w:id="1392"/>
      <w:bookmarkEnd w:id="1393"/>
      <w:bookmarkEnd w:id="1394"/>
    </w:p>
    <w:p w14:paraId="12ACE1A8" w14:textId="03F42038" w:rsidR="00D943FD" w:rsidRPr="00DA599E" w:rsidRDefault="00D943FD" w:rsidP="00D943FD">
      <w:pPr>
        <w:pStyle w:val="CHUONG111"/>
      </w:pPr>
      <w:bookmarkStart w:id="1395" w:name="_Toc109475822"/>
      <w:r w:rsidRPr="00DA599E">
        <w:t>3.4.1. Công trình lưu giữ chất thải nguy hại</w:t>
      </w:r>
      <w:bookmarkEnd w:id="1395"/>
    </w:p>
    <w:p w14:paraId="3A1F5766" w14:textId="77777777" w:rsidR="001D719B" w:rsidRPr="00DA599E" w:rsidRDefault="001D719B" w:rsidP="002449D8">
      <w:pPr>
        <w:pStyle w:val="ListParagraph"/>
        <w:numPr>
          <w:ilvl w:val="0"/>
          <w:numId w:val="33"/>
        </w:numPr>
        <w:jc w:val="both"/>
      </w:pPr>
      <w:r w:rsidRPr="00DA599E">
        <w:rPr>
          <w:rFonts w:eastAsia="Batang" w:cs="Times New Roman"/>
          <w:bCs/>
          <w:szCs w:val="26"/>
        </w:rPr>
        <w:t>Hiện tại</w:t>
      </w:r>
    </w:p>
    <w:p w14:paraId="49409D7B" w14:textId="521DD2A6" w:rsidR="006A0962" w:rsidRPr="00DA599E" w:rsidRDefault="006A0962" w:rsidP="002F2DA8">
      <w:pPr>
        <w:tabs>
          <w:tab w:val="left" w:pos="851"/>
        </w:tabs>
        <w:spacing w:line="312" w:lineRule="auto"/>
        <w:jc w:val="both"/>
        <w:rPr>
          <w:bCs/>
          <w:i/>
          <w:sz w:val="26"/>
          <w:szCs w:val="26"/>
        </w:rPr>
      </w:pPr>
      <w:r w:rsidRPr="00DA599E">
        <w:rPr>
          <w:noProof/>
        </w:rPr>
        <mc:AlternateContent>
          <mc:Choice Requires="wpc">
            <w:drawing>
              <wp:inline distT="0" distB="0" distL="0" distR="0" wp14:anchorId="5D270C76" wp14:editId="4BDF6B05">
                <wp:extent cx="6314440" cy="1069675"/>
                <wp:effectExtent l="0" t="0" r="0" b="0"/>
                <wp:docPr id="524" name="Canvas 52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399" name="Text Box 1625"/>
                        <wps:cNvSpPr txBox="1"/>
                        <wps:spPr>
                          <a:xfrm>
                            <a:off x="66674" y="152401"/>
                            <a:ext cx="795416" cy="762000"/>
                          </a:xfrm>
                          <a:prstGeom prst="rect">
                            <a:avLst/>
                          </a:prstGeom>
                          <a:solidFill>
                            <a:sysClr val="window" lastClr="FFFFFF"/>
                          </a:solidFill>
                          <a:ln w="6350">
                            <a:solidFill>
                              <a:sysClr val="windowText" lastClr="000000"/>
                            </a:solidFill>
                          </a:ln>
                          <a:effectLst/>
                        </wps:spPr>
                        <wps:txbx>
                          <w:txbxContent>
                            <w:p w14:paraId="276F611B" w14:textId="77777777" w:rsidR="00DA599E" w:rsidRPr="0072566E" w:rsidRDefault="00DA599E" w:rsidP="006A0962">
                              <w:pPr>
                                <w:pStyle w:val="NormalWeb"/>
                                <w:spacing w:line="312" w:lineRule="auto"/>
                                <w:rPr>
                                  <w:b w:val="0"/>
                                  <w:i w:val="0"/>
                                </w:rPr>
                              </w:pPr>
                              <w:r w:rsidRPr="0072566E">
                                <w:rPr>
                                  <w:b w:val="0"/>
                                  <w:i w:val="0"/>
                                </w:rPr>
                                <w:t>Chất thải nguy hại</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0" name="Straight Arrow Connector 400"/>
                        <wps:cNvCnPr/>
                        <wps:spPr>
                          <a:xfrm>
                            <a:off x="879345" y="543907"/>
                            <a:ext cx="278254" cy="0"/>
                          </a:xfrm>
                          <a:prstGeom prst="straightConnector1">
                            <a:avLst/>
                          </a:prstGeom>
                          <a:noFill/>
                          <a:ln w="9525" cap="flat" cmpd="sng" algn="ctr">
                            <a:solidFill>
                              <a:sysClr val="windowText" lastClr="000000"/>
                            </a:solidFill>
                            <a:prstDash val="solid"/>
                            <a:tailEnd type="arrow"/>
                          </a:ln>
                          <a:effectLst/>
                        </wps:spPr>
                        <wps:bodyPr/>
                      </wps:wsp>
                      <wps:wsp>
                        <wps:cNvPr id="402" name="Text Box 1627"/>
                        <wps:cNvSpPr txBox="1"/>
                        <wps:spPr>
                          <a:xfrm>
                            <a:off x="1166700" y="152400"/>
                            <a:ext cx="998530" cy="770627"/>
                          </a:xfrm>
                          <a:prstGeom prst="rect">
                            <a:avLst/>
                          </a:prstGeom>
                          <a:solidFill>
                            <a:sysClr val="window" lastClr="FFFFFF"/>
                          </a:solidFill>
                          <a:ln w="6350">
                            <a:solidFill>
                              <a:sysClr val="windowText" lastClr="000000"/>
                            </a:solidFill>
                          </a:ln>
                          <a:effectLst/>
                        </wps:spPr>
                        <wps:txbx>
                          <w:txbxContent>
                            <w:p w14:paraId="76ED0EA4" w14:textId="77777777" w:rsidR="00DA599E" w:rsidRPr="0072566E" w:rsidRDefault="00DA599E" w:rsidP="006A0962">
                              <w:pPr>
                                <w:pStyle w:val="NormalWeb"/>
                                <w:spacing w:line="312" w:lineRule="auto"/>
                                <w:rPr>
                                  <w:b w:val="0"/>
                                  <w:i w:val="0"/>
                                </w:rPr>
                              </w:pPr>
                              <w:r w:rsidRPr="0072566E">
                                <w:rPr>
                                  <w:b w:val="0"/>
                                  <w:i w:val="0"/>
                                </w:rPr>
                                <w:t>Phân loại, dán nhãn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0" name="Straight Arrow Connector 410"/>
                        <wps:cNvCnPr/>
                        <wps:spPr>
                          <a:xfrm>
                            <a:off x="2165264" y="518471"/>
                            <a:ext cx="278255" cy="0"/>
                          </a:xfrm>
                          <a:prstGeom prst="straightConnector1">
                            <a:avLst/>
                          </a:prstGeom>
                          <a:noFill/>
                          <a:ln w="9525" cap="flat" cmpd="sng" algn="ctr">
                            <a:solidFill>
                              <a:sysClr val="windowText" lastClr="000000"/>
                            </a:solidFill>
                            <a:prstDash val="solid"/>
                            <a:tailEnd type="arrow"/>
                          </a:ln>
                          <a:effectLst/>
                        </wps:spPr>
                        <wps:bodyPr/>
                      </wps:wsp>
                      <wps:wsp>
                        <wps:cNvPr id="413" name="Text Box 1631"/>
                        <wps:cNvSpPr txBox="1"/>
                        <wps:spPr>
                          <a:xfrm>
                            <a:off x="2443372" y="152400"/>
                            <a:ext cx="1145216" cy="762001"/>
                          </a:xfrm>
                          <a:prstGeom prst="rect">
                            <a:avLst/>
                          </a:prstGeom>
                          <a:solidFill>
                            <a:sysClr val="window" lastClr="FFFFFF"/>
                          </a:solidFill>
                          <a:ln w="6350">
                            <a:solidFill>
                              <a:sysClr val="windowText" lastClr="000000"/>
                            </a:solidFill>
                          </a:ln>
                          <a:effectLst/>
                        </wps:spPr>
                        <wps:txbx>
                          <w:txbxContent>
                            <w:p w14:paraId="7F578E81" w14:textId="77777777" w:rsidR="00DA599E" w:rsidRPr="0072566E" w:rsidRDefault="00DA599E" w:rsidP="006A0962">
                              <w:pPr>
                                <w:pStyle w:val="NormalWeb"/>
                                <w:spacing w:line="312" w:lineRule="auto"/>
                                <w:rPr>
                                  <w:b w:val="0"/>
                                  <w:i w:val="0"/>
                                </w:rPr>
                              </w:pPr>
                              <w:r w:rsidRPr="0072566E">
                                <w:rPr>
                                  <w:b w:val="0"/>
                                  <w:i w:val="0"/>
                                </w:rPr>
                                <w:t>Lưu giữ tạm thời trong kho chứa</w:t>
                              </w:r>
                              <w:r>
                                <w:rPr>
                                  <w:b w:val="0"/>
                                  <w:i w:val="0"/>
                                </w:rPr>
                                <w:t xml:space="preserve"> CTNH</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51" name="Straight Arrow Connector 451"/>
                        <wps:cNvCnPr/>
                        <wps:spPr>
                          <a:xfrm>
                            <a:off x="3588615" y="527097"/>
                            <a:ext cx="278254" cy="0"/>
                          </a:xfrm>
                          <a:prstGeom prst="straightConnector1">
                            <a:avLst/>
                          </a:prstGeom>
                          <a:noFill/>
                          <a:ln w="9525" cap="flat" cmpd="sng" algn="ctr">
                            <a:solidFill>
                              <a:sysClr val="windowText" lastClr="000000"/>
                            </a:solidFill>
                            <a:prstDash val="solid"/>
                            <a:tailEnd type="arrow"/>
                          </a:ln>
                          <a:effectLst/>
                        </wps:spPr>
                        <wps:bodyPr/>
                      </wps:wsp>
                      <wps:wsp>
                        <wps:cNvPr id="452" name="Text Box 1670"/>
                        <wps:cNvSpPr txBox="1"/>
                        <wps:spPr>
                          <a:xfrm>
                            <a:off x="3853486" y="34507"/>
                            <a:ext cx="2391979" cy="1000663"/>
                          </a:xfrm>
                          <a:prstGeom prst="rect">
                            <a:avLst/>
                          </a:prstGeom>
                          <a:solidFill>
                            <a:sysClr val="window" lastClr="FFFFFF"/>
                          </a:solidFill>
                          <a:ln w="6350">
                            <a:solidFill>
                              <a:sysClr val="windowText" lastClr="000000"/>
                            </a:solidFill>
                          </a:ln>
                          <a:effectLst/>
                        </wps:spPr>
                        <wps:txbx>
                          <w:txbxContent>
                            <w:p w14:paraId="5D02DE7A" w14:textId="77777777" w:rsidR="00DA599E" w:rsidRPr="001D2B98" w:rsidRDefault="00DA599E" w:rsidP="006A0962">
                              <w:pPr>
                                <w:pStyle w:val="NormalWeb"/>
                                <w:spacing w:line="240" w:lineRule="auto"/>
                                <w:rPr>
                                  <w:b w:val="0"/>
                                  <w:i w:val="0"/>
                                </w:rPr>
                              </w:pPr>
                              <w:r w:rsidRPr="0072566E">
                                <w:rPr>
                                  <w:b w:val="0"/>
                                  <w:i w:val="0"/>
                                </w:rPr>
                                <w:t xml:space="preserve">Hợp </w:t>
                              </w:r>
                              <w:r>
                                <w:rPr>
                                  <w:b w:val="0"/>
                                  <w:i w:val="0"/>
                                </w:rPr>
                                <w:t>đ</w:t>
                              </w:r>
                              <w:r w:rsidRPr="0072566E">
                                <w:rPr>
                                  <w:b w:val="0"/>
                                  <w:i w:val="0"/>
                                </w:rPr>
                                <w:t xml:space="preserve">ồng </w:t>
                              </w:r>
                              <w:r>
                                <w:rPr>
                                  <w:b w:val="0"/>
                                  <w:i w:val="0"/>
                                </w:rPr>
                                <w:t>v</w:t>
                              </w:r>
                              <w:r w:rsidRPr="0072566E">
                                <w:rPr>
                                  <w:b w:val="0"/>
                                  <w:i w:val="0"/>
                                </w:rPr>
                                <w:t xml:space="preserve">ới </w:t>
                              </w:r>
                              <w:r w:rsidRPr="00957CBF">
                                <w:rPr>
                                  <w:b w:val="0"/>
                                  <w:i w:val="0"/>
                                </w:rPr>
                                <w:t xml:space="preserve">Công </w:t>
                              </w:r>
                              <w:r>
                                <w:rPr>
                                  <w:b w:val="0"/>
                                  <w:i w:val="0"/>
                                </w:rPr>
                                <w:t>t</w:t>
                              </w:r>
                              <w:r w:rsidRPr="00957CBF">
                                <w:rPr>
                                  <w:b w:val="0"/>
                                  <w:i w:val="0"/>
                                </w:rPr>
                                <w:t>y T</w:t>
                              </w:r>
                              <w:r>
                                <w:rPr>
                                  <w:b w:val="0"/>
                                  <w:i w:val="0"/>
                                </w:rPr>
                                <w:t>NHH</w:t>
                              </w:r>
                              <w:r w:rsidRPr="00957CBF">
                                <w:rPr>
                                  <w:b w:val="0"/>
                                  <w:i w:val="0"/>
                                </w:rPr>
                                <w:t xml:space="preserve"> Hà</w:t>
                              </w:r>
                              <w:r>
                                <w:rPr>
                                  <w:b w:val="0"/>
                                  <w:i w:val="0"/>
                                </w:rPr>
                                <w:t xml:space="preserve"> </w:t>
                              </w:r>
                              <w:r w:rsidRPr="00957CBF">
                                <w:rPr>
                                  <w:b w:val="0"/>
                                  <w:i w:val="0"/>
                                </w:rPr>
                                <w:t>Lộc</w:t>
                              </w:r>
                              <w:r>
                                <w:rPr>
                                  <w:b w:val="0"/>
                                  <w:i w:val="0"/>
                                </w:rPr>
                                <w:t xml:space="preserve"> </w:t>
                              </w:r>
                              <w:r w:rsidRPr="00957CBF">
                                <w:rPr>
                                  <w:b w:val="0"/>
                                  <w:i w:val="0"/>
                                </w:rPr>
                                <w:t>và Công ty TNHH Công nghệ Môi trường Bình Phước Xanh để thu gom và đem đi xử lý</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5D270C76" id="Canvas 524" o:spid="_x0000_s1608" editas="canvas" style="width:497.2pt;height:84.25pt;mso-position-horizontal-relative:char;mso-position-vertical-relative:line" coordsize="63144,10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">
                <v:shape id="_x0000_s1609" type="#_x0000_t75" style="position:absolute;width:63144;height:10693;visibility:visible;mso-wrap-style:square">
                  <v:fill o:detectmouseclick="t"/>
                  <v:path o:connecttype="none"/>
                </v:shape>
                <v:shape id="Text Box 1625" o:spid="_x0000_s1610" type="#_x0000_t202" style="position:absolute;left:666;top:1524;width:7954;height:7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" fillcolor="window" strokecolor="windowText" strokeweight=".5pt">
                  <v:textbox>
                    <w:txbxContent>
                      <w:p w14:paraId="276F611B" w14:textId="77777777" w:rsidR="00DA599E" w:rsidRPr="0072566E" w:rsidRDefault="00DA599E" w:rsidP="006A0962">
                        <w:pPr>
                          <w:pStyle w:val="NormalWeb"/>
                          <w:spacing w:line="312" w:lineRule="auto"/>
                          <w:rPr>
                            <w:b w:val="0"/>
                            <w:i w:val="0"/>
                          </w:rPr>
                        </w:pPr>
                        <w:r w:rsidRPr="0072566E">
                          <w:rPr>
                            <w:b w:val="0"/>
                            <w:i w:val="0"/>
                          </w:rPr>
                          <w:t>Chất thải nguy hại</w:t>
                        </w:r>
                      </w:p>
                    </w:txbxContent>
                  </v:textbox>
                </v:shape>
                <v:shape id="Straight Arrow Connector 400" o:spid="_x0000_s1611" type="#_x0000_t32" style="position:absolute;left:8793;top:5439;width:27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" strokecolor="windowText">
                  <v:stroke endarrow="open"/>
                </v:shape>
                <v:shape id="Text Box 1627" o:spid="_x0000_s1612" type="#_x0000_t202" style="position:absolute;left:11667;top:1524;width:9985;height:7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" fillcolor="window" strokecolor="windowText" strokeweight=".5pt">
                  <v:textbox>
                    <w:txbxContent>
                      <w:p w14:paraId="76ED0EA4" w14:textId="77777777" w:rsidR="00DA599E" w:rsidRPr="0072566E" w:rsidRDefault="00DA599E" w:rsidP="006A0962">
                        <w:pPr>
                          <w:pStyle w:val="NormalWeb"/>
                          <w:spacing w:line="312" w:lineRule="auto"/>
                          <w:rPr>
                            <w:b w:val="0"/>
                            <w:i w:val="0"/>
                          </w:rPr>
                        </w:pPr>
                        <w:r w:rsidRPr="0072566E">
                          <w:rPr>
                            <w:b w:val="0"/>
                            <w:i w:val="0"/>
                          </w:rPr>
                          <w:t>Phân loại, dán nhãn</w:t>
                        </w:r>
                      </w:p>
                    </w:txbxContent>
                  </v:textbox>
                </v:shape>
                <v:shape id="Straight Arrow Connector 410" o:spid="_x0000_s1613" type="#_x0000_t32" style="position:absolute;left:21652;top:5184;width:278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" strokecolor="windowText">
                  <v:stroke endarrow="open"/>
                </v:shape>
                <v:shape id="Text Box 1631" o:spid="_x0000_s1614" type="#_x0000_t202" style="position:absolute;left:24433;top:1524;width:11452;height:7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" fillcolor="window" strokecolor="windowText" strokeweight=".5pt">
                  <v:textbox>
                    <w:txbxContent>
                      <w:p w14:paraId="7F578E81" w14:textId="77777777" w:rsidR="00DA599E" w:rsidRPr="0072566E" w:rsidRDefault="00DA599E" w:rsidP="006A0962">
                        <w:pPr>
                          <w:pStyle w:val="NormalWeb"/>
                          <w:spacing w:line="312" w:lineRule="auto"/>
                          <w:rPr>
                            <w:b w:val="0"/>
                            <w:i w:val="0"/>
                          </w:rPr>
                        </w:pPr>
                        <w:r w:rsidRPr="0072566E">
                          <w:rPr>
                            <w:b w:val="0"/>
                            <w:i w:val="0"/>
                          </w:rPr>
                          <w:t>Lưu giữ tạm thời trong kho chứa</w:t>
                        </w:r>
                        <w:r>
                          <w:rPr>
                            <w:b w:val="0"/>
                            <w:i w:val="0"/>
                          </w:rPr>
                          <w:t xml:space="preserve"> CTNH</w:t>
                        </w:r>
                      </w:p>
                    </w:txbxContent>
                  </v:textbox>
                </v:shape>
                <v:shape id="Straight Arrow Connector 451" o:spid="_x0000_s1615" type="#_x0000_t32" style="position:absolute;left:35886;top:5270;width:27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" strokecolor="windowText">
                  <v:stroke endarrow="open"/>
                </v:shape>
                <v:shape id="Text Box 1670" o:spid="_x0000_s1616" type="#_x0000_t202" style="position:absolute;left:38534;top:345;width:23920;height:100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" fillcolor="window" strokecolor="windowText" strokeweight=".5pt">
                  <v:textbox>
                    <w:txbxContent>
                      <w:p w14:paraId="5D02DE7A" w14:textId="77777777" w:rsidR="00DA599E" w:rsidRPr="001D2B98" w:rsidRDefault="00DA599E" w:rsidP="006A0962">
                        <w:pPr>
                          <w:pStyle w:val="NormalWeb"/>
                          <w:spacing w:line="240" w:lineRule="auto"/>
                          <w:rPr>
                            <w:b w:val="0"/>
                            <w:i w:val="0"/>
                          </w:rPr>
                        </w:pPr>
                        <w:r w:rsidRPr="0072566E">
                          <w:rPr>
                            <w:b w:val="0"/>
                            <w:i w:val="0"/>
                          </w:rPr>
                          <w:t xml:space="preserve">Hợp </w:t>
                        </w:r>
                        <w:r>
                          <w:rPr>
                            <w:b w:val="0"/>
                            <w:i w:val="0"/>
                          </w:rPr>
                          <w:t>đ</w:t>
                        </w:r>
                        <w:r w:rsidRPr="0072566E">
                          <w:rPr>
                            <w:b w:val="0"/>
                            <w:i w:val="0"/>
                          </w:rPr>
                          <w:t xml:space="preserve">ồng </w:t>
                        </w:r>
                        <w:r>
                          <w:rPr>
                            <w:b w:val="0"/>
                            <w:i w:val="0"/>
                          </w:rPr>
                          <w:t>v</w:t>
                        </w:r>
                        <w:r w:rsidRPr="0072566E">
                          <w:rPr>
                            <w:b w:val="0"/>
                            <w:i w:val="0"/>
                          </w:rPr>
                          <w:t xml:space="preserve">ới </w:t>
                        </w:r>
                        <w:r w:rsidRPr="00957CBF">
                          <w:rPr>
                            <w:b w:val="0"/>
                            <w:i w:val="0"/>
                          </w:rPr>
                          <w:t xml:space="preserve">Công </w:t>
                        </w:r>
                        <w:r>
                          <w:rPr>
                            <w:b w:val="0"/>
                            <w:i w:val="0"/>
                          </w:rPr>
                          <w:t>t</w:t>
                        </w:r>
                        <w:r w:rsidRPr="00957CBF">
                          <w:rPr>
                            <w:b w:val="0"/>
                            <w:i w:val="0"/>
                          </w:rPr>
                          <w:t>y T</w:t>
                        </w:r>
                        <w:r>
                          <w:rPr>
                            <w:b w:val="0"/>
                            <w:i w:val="0"/>
                          </w:rPr>
                          <w:t>NHH</w:t>
                        </w:r>
                        <w:r w:rsidRPr="00957CBF">
                          <w:rPr>
                            <w:b w:val="0"/>
                            <w:i w:val="0"/>
                          </w:rPr>
                          <w:t xml:space="preserve"> Hà</w:t>
                        </w:r>
                        <w:r>
                          <w:rPr>
                            <w:b w:val="0"/>
                            <w:i w:val="0"/>
                          </w:rPr>
                          <w:t xml:space="preserve"> </w:t>
                        </w:r>
                        <w:r w:rsidRPr="00957CBF">
                          <w:rPr>
                            <w:b w:val="0"/>
                            <w:i w:val="0"/>
                          </w:rPr>
                          <w:t>Lộc</w:t>
                        </w:r>
                        <w:r>
                          <w:rPr>
                            <w:b w:val="0"/>
                            <w:i w:val="0"/>
                          </w:rPr>
                          <w:t xml:space="preserve"> </w:t>
                        </w:r>
                        <w:r w:rsidRPr="00957CBF">
                          <w:rPr>
                            <w:b w:val="0"/>
                            <w:i w:val="0"/>
                          </w:rPr>
                          <w:t>và Công ty TNHH Công nghệ Môi trường Bình Phước Xanh để thu gom và đem đi xử lý</w:t>
                        </w:r>
                      </w:p>
                    </w:txbxContent>
                  </v:textbox>
                </v:shape>
                <w10:anchorlock/>
              </v:group>
            </w:pict>
          </mc:Fallback>
        </mc:AlternateContent>
      </w:r>
    </w:p>
    <w:p w14:paraId="7322C59E" w14:textId="11457C0D" w:rsidR="001D719B" w:rsidRPr="00DA599E" w:rsidRDefault="0065133B" w:rsidP="00D212FE">
      <w:pPr>
        <w:pStyle w:val="ahnhloan"/>
      </w:pPr>
      <w:bookmarkStart w:id="1396" w:name="_Toc111275273"/>
      <w:r w:rsidRPr="00DA599E">
        <w:t xml:space="preserve">Hình 3. </w:t>
      </w:r>
      <w:r w:rsidRPr="00DA599E">
        <w:fldChar w:fldCharType="begin"/>
      </w:r>
      <w:r w:rsidRPr="00DA599E">
        <w:instrText xml:space="preserve"> SEQ Hình_3. \* ARABIC </w:instrText>
      </w:r>
      <w:r w:rsidRPr="00DA599E">
        <w:fldChar w:fldCharType="separate"/>
      </w:r>
      <w:r w:rsidR="00DA599E">
        <w:t>19</w:t>
      </w:r>
      <w:r w:rsidRPr="00DA599E">
        <w:fldChar w:fldCharType="end"/>
      </w:r>
      <w:r w:rsidR="001D719B" w:rsidRPr="00DA599E">
        <w:t>. Phương án thu gom và xử lý chất thải nguy hại hiện hữu</w:t>
      </w:r>
      <w:bookmarkEnd w:id="1396"/>
      <w:r w:rsidR="001D719B" w:rsidRPr="00DA599E">
        <w:t xml:space="preserve"> </w:t>
      </w:r>
    </w:p>
    <w:p w14:paraId="49ABA2F4" w14:textId="0672DB33" w:rsidR="00957CAA" w:rsidRPr="00DA599E" w:rsidRDefault="0010332A" w:rsidP="009045B4">
      <w:pPr>
        <w:spacing w:line="312" w:lineRule="auto"/>
        <w:ind w:firstLine="567"/>
        <w:jc w:val="both"/>
        <w:rPr>
          <w:sz w:val="26"/>
          <w:szCs w:val="26"/>
        </w:rPr>
      </w:pPr>
      <w:r w:rsidRPr="00DA599E">
        <w:rPr>
          <w:sz w:val="26"/>
          <w:szCs w:val="26"/>
        </w:rPr>
        <w:t>Hiện tại, toàn bộ chất th</w:t>
      </w:r>
      <w:r w:rsidR="004A106B" w:rsidRPr="00DA599E">
        <w:rPr>
          <w:sz w:val="26"/>
          <w:szCs w:val="26"/>
        </w:rPr>
        <w:t xml:space="preserve">ải nguy hại được lưu trữ trong </w:t>
      </w:r>
      <w:r w:rsidRPr="00DA599E">
        <w:rPr>
          <w:sz w:val="26"/>
          <w:szCs w:val="26"/>
        </w:rPr>
        <w:t xml:space="preserve">nhà kho </w:t>
      </w:r>
      <w:r w:rsidR="00957CAA" w:rsidRPr="00DA599E">
        <w:rPr>
          <w:sz w:val="26"/>
          <w:szCs w:val="26"/>
        </w:rPr>
        <w:t xml:space="preserve">có kích thước như sau: </w:t>
      </w:r>
    </w:p>
    <w:p w14:paraId="6181E64E" w14:textId="2ECA33E7" w:rsidR="00957CAA" w:rsidRPr="00DA599E" w:rsidRDefault="004A106B" w:rsidP="009045B4">
      <w:pPr>
        <w:spacing w:line="312" w:lineRule="auto"/>
        <w:ind w:firstLine="567"/>
        <w:jc w:val="both"/>
        <w:rPr>
          <w:sz w:val="26"/>
          <w:szCs w:val="26"/>
        </w:rPr>
      </w:pPr>
      <w:r w:rsidRPr="00DA599E">
        <w:rPr>
          <w:sz w:val="26"/>
          <w:szCs w:val="26"/>
        </w:rPr>
        <w:t>Kí</w:t>
      </w:r>
      <w:r w:rsidR="009045B4" w:rsidRPr="00DA599E">
        <w:rPr>
          <w:sz w:val="26"/>
          <w:szCs w:val="26"/>
        </w:rPr>
        <w:t>ch thước</w:t>
      </w:r>
      <w:r w:rsidR="00957CAA" w:rsidRPr="00DA599E">
        <w:rPr>
          <w:sz w:val="26"/>
          <w:szCs w:val="26"/>
        </w:rPr>
        <w:t>: DxRxC (m) =</w:t>
      </w:r>
      <w:r w:rsidR="00FD3B2D" w:rsidRPr="00DA599E">
        <w:rPr>
          <w:sz w:val="26"/>
          <w:szCs w:val="26"/>
        </w:rPr>
        <w:t xml:space="preserve"> 9 x 20 x 5</w:t>
      </w:r>
    </w:p>
    <w:p w14:paraId="1CE0C74E" w14:textId="22E36DCE" w:rsidR="002727AF" w:rsidRPr="00DA599E" w:rsidRDefault="00957CAA" w:rsidP="002727AF">
      <w:pPr>
        <w:spacing w:line="312" w:lineRule="auto"/>
        <w:ind w:firstLine="567"/>
        <w:jc w:val="both"/>
        <w:rPr>
          <w:sz w:val="26"/>
          <w:szCs w:val="26"/>
        </w:rPr>
      </w:pPr>
      <w:r w:rsidRPr="00DA599E">
        <w:rPr>
          <w:sz w:val="26"/>
          <w:szCs w:val="26"/>
        </w:rPr>
        <w:t xml:space="preserve">Cấu trúc: </w:t>
      </w:r>
      <w:r w:rsidR="004E7C54" w:rsidRPr="00DA599E">
        <w:rPr>
          <w:sz w:val="26"/>
          <w:szCs w:val="26"/>
        </w:rPr>
        <w:t xml:space="preserve">xây bằng gạch, có mái che, </w:t>
      </w:r>
      <w:r w:rsidR="002727AF" w:rsidRPr="00DA599E">
        <w:rPr>
          <w:sz w:val="26"/>
          <w:szCs w:val="26"/>
        </w:rPr>
        <w:t>kho chứa chất thải phải có mái che, gờ chống tràn/rò rỉ khi gặp sự cố.</w:t>
      </w:r>
    </w:p>
    <w:p w14:paraId="465BCB9C" w14:textId="7E6A4A81" w:rsidR="0010332A" w:rsidRPr="00DA599E" w:rsidRDefault="00FD3B2D" w:rsidP="002727AF">
      <w:pPr>
        <w:spacing w:line="312" w:lineRule="auto"/>
        <w:ind w:firstLine="567"/>
        <w:jc w:val="both"/>
        <w:rPr>
          <w:sz w:val="26"/>
          <w:szCs w:val="26"/>
        </w:rPr>
      </w:pPr>
      <w:r w:rsidRPr="00DA599E">
        <w:rPr>
          <w:sz w:val="26"/>
          <w:szCs w:val="26"/>
        </w:rPr>
        <w:t>D</w:t>
      </w:r>
      <w:r w:rsidR="0010332A" w:rsidRPr="00DA599E">
        <w:rPr>
          <w:sz w:val="26"/>
          <w:szCs w:val="26"/>
        </w:rPr>
        <w:t>iện tích là 180 m</w:t>
      </w:r>
      <w:r w:rsidR="0010332A" w:rsidRPr="00DA599E">
        <w:rPr>
          <w:sz w:val="26"/>
          <w:szCs w:val="26"/>
          <w:vertAlign w:val="superscript"/>
        </w:rPr>
        <w:t>2</w:t>
      </w:r>
      <w:r w:rsidR="002727AF" w:rsidRPr="00DA599E">
        <w:rPr>
          <w:sz w:val="26"/>
          <w:szCs w:val="26"/>
        </w:rPr>
        <w:t>.</w:t>
      </w:r>
    </w:p>
    <w:p w14:paraId="4EF4DFC9" w14:textId="5A61092D" w:rsidR="00D550B1" w:rsidRPr="00DA599E" w:rsidRDefault="00D550B1" w:rsidP="00FD3B2D">
      <w:pPr>
        <w:spacing w:line="312" w:lineRule="auto"/>
        <w:ind w:firstLine="567"/>
        <w:jc w:val="both"/>
        <w:rPr>
          <w:sz w:val="26"/>
          <w:szCs w:val="26"/>
        </w:rPr>
      </w:pPr>
      <w:r w:rsidRPr="00DA599E">
        <w:rPr>
          <w:sz w:val="26"/>
          <w:szCs w:val="26"/>
        </w:rPr>
        <w:t>Các quy định về lưu chứa chất thải nguy hại</w:t>
      </w:r>
    </w:p>
    <w:p w14:paraId="2B596281" w14:textId="0F43A82B" w:rsidR="00680C73" w:rsidRPr="00DA599E" w:rsidRDefault="00AF07AF" w:rsidP="00804B9B">
      <w:pPr>
        <w:shd w:val="clear" w:color="auto" w:fill="FFFFFF"/>
        <w:spacing w:line="312" w:lineRule="auto"/>
        <w:ind w:firstLine="720"/>
        <w:jc w:val="both"/>
        <w:rPr>
          <w:sz w:val="26"/>
          <w:szCs w:val="26"/>
        </w:rPr>
      </w:pPr>
      <w:r w:rsidRPr="00DA599E">
        <w:rPr>
          <w:b/>
          <w:bCs/>
          <w:sz w:val="26"/>
          <w:szCs w:val="26"/>
        </w:rPr>
        <w:t xml:space="preserve">a. </w:t>
      </w:r>
      <w:r w:rsidR="00680C73" w:rsidRPr="00DA599E">
        <w:rPr>
          <w:b/>
          <w:bCs/>
          <w:sz w:val="26"/>
          <w:szCs w:val="26"/>
        </w:rPr>
        <w:t xml:space="preserve"> Bao bì </w:t>
      </w:r>
      <w:r w:rsidRPr="00DA599E">
        <w:rPr>
          <w:b/>
          <w:bCs/>
          <w:sz w:val="26"/>
          <w:szCs w:val="26"/>
        </w:rPr>
        <w:t xml:space="preserve">đựng </w:t>
      </w:r>
      <w:r w:rsidR="00680C73" w:rsidRPr="00DA599E">
        <w:rPr>
          <w:b/>
          <w:bCs/>
          <w:sz w:val="26"/>
          <w:szCs w:val="26"/>
        </w:rPr>
        <w:t>CTNH</w:t>
      </w:r>
    </w:p>
    <w:p w14:paraId="76252B2A" w14:textId="77777777" w:rsidR="00AF07AF" w:rsidRPr="00DA599E" w:rsidRDefault="00680C73" w:rsidP="00AF07AF">
      <w:pPr>
        <w:shd w:val="clear" w:color="auto" w:fill="FFFFFF"/>
        <w:spacing w:line="312" w:lineRule="auto"/>
        <w:ind w:firstLine="567"/>
        <w:jc w:val="both"/>
        <w:rPr>
          <w:sz w:val="26"/>
          <w:szCs w:val="26"/>
        </w:rPr>
      </w:pPr>
      <w:r w:rsidRPr="00DA599E">
        <w:rPr>
          <w:sz w:val="26"/>
          <w:szCs w:val="26"/>
        </w:rPr>
        <w:t>Bao bì CTNH (vỏ cứng hoặc vỏ mềm) bảo đảm lưu giữ an toàn CTNH</w:t>
      </w:r>
      <w:r w:rsidR="00AF07AF" w:rsidRPr="00DA599E">
        <w:rPr>
          <w:sz w:val="26"/>
          <w:szCs w:val="26"/>
        </w:rPr>
        <w:t>, không bị hư hỏng, rách vỡ vỏ.</w:t>
      </w:r>
    </w:p>
    <w:p w14:paraId="3F5206E1" w14:textId="77777777" w:rsidR="00AF07AF" w:rsidRPr="00DA599E" w:rsidRDefault="00680C73" w:rsidP="00AF07AF">
      <w:pPr>
        <w:shd w:val="clear" w:color="auto" w:fill="FFFFFF"/>
        <w:spacing w:line="312" w:lineRule="auto"/>
        <w:ind w:firstLine="567"/>
        <w:jc w:val="both"/>
        <w:rPr>
          <w:sz w:val="26"/>
          <w:szCs w:val="26"/>
        </w:rPr>
      </w:pPr>
      <w:r w:rsidRPr="00DA599E">
        <w:rPr>
          <w:sz w:val="26"/>
          <w:szCs w:val="26"/>
        </w:rPr>
        <w:t>Bao bì mềm được buộc kín và bao bì cứng có nắp đậy kín để bảo đảm ngăn chất thải rò rỉ hoặc bay hơi.</w:t>
      </w:r>
    </w:p>
    <w:p w14:paraId="28E4CAED" w14:textId="2E7E7E8A" w:rsidR="00680C73" w:rsidRPr="00DA599E" w:rsidRDefault="00680C73" w:rsidP="00AF07AF">
      <w:pPr>
        <w:shd w:val="clear" w:color="auto" w:fill="FFFFFF"/>
        <w:spacing w:line="312" w:lineRule="auto"/>
        <w:ind w:firstLine="567"/>
        <w:jc w:val="both"/>
        <w:rPr>
          <w:sz w:val="26"/>
          <w:szCs w:val="26"/>
        </w:rPr>
      </w:pPr>
      <w:r w:rsidRPr="00DA599E">
        <w:rPr>
          <w:sz w:val="26"/>
          <w:szCs w:val="26"/>
        </w:rPr>
        <w:t xml:space="preserve">Chất thải lỏng, bùn thải dạng nhão hoặc chất thải có các thành phần nguy hại dễ bay hơi </w:t>
      </w:r>
      <w:r w:rsidR="00A1100A" w:rsidRPr="00DA599E">
        <w:rPr>
          <w:sz w:val="26"/>
          <w:szCs w:val="26"/>
        </w:rPr>
        <w:t>được</w:t>
      </w:r>
      <w:r w:rsidRPr="00DA599E">
        <w:rPr>
          <w:sz w:val="26"/>
          <w:szCs w:val="26"/>
        </w:rPr>
        <w:t xml:space="preserve"> chứa trong bao bì cứng không vượt quá 90% dung tích hoặc mức chứa cao nhất cách giới hạn trên của bao bì là 10 (mười) cm.</w:t>
      </w:r>
    </w:p>
    <w:p w14:paraId="6C49BE23" w14:textId="42EF6846" w:rsidR="00680C73" w:rsidRPr="00DA599E" w:rsidRDefault="00680C73" w:rsidP="00680C73">
      <w:pPr>
        <w:shd w:val="clear" w:color="auto" w:fill="FFFFFF"/>
        <w:spacing w:before="120" w:after="120"/>
        <w:jc w:val="both"/>
        <w:rPr>
          <w:sz w:val="26"/>
          <w:szCs w:val="26"/>
        </w:rPr>
      </w:pPr>
      <w:r w:rsidRPr="00DA599E">
        <w:rPr>
          <w:sz w:val="26"/>
          <w:szCs w:val="26"/>
        </w:rPr>
        <w:t>           </w:t>
      </w:r>
      <w:r w:rsidR="00AF07AF" w:rsidRPr="00DA599E">
        <w:rPr>
          <w:b/>
          <w:bCs/>
          <w:sz w:val="26"/>
          <w:szCs w:val="26"/>
        </w:rPr>
        <w:t>b</w:t>
      </w:r>
      <w:r w:rsidRPr="00DA599E">
        <w:rPr>
          <w:b/>
          <w:bCs/>
          <w:sz w:val="26"/>
          <w:szCs w:val="26"/>
        </w:rPr>
        <w:t>. Thiết bị lưu chứa CTNH</w:t>
      </w:r>
    </w:p>
    <w:p w14:paraId="6363544F" w14:textId="1170DF65" w:rsidR="00117039" w:rsidRPr="00DA599E" w:rsidRDefault="00680C73" w:rsidP="00FE0A7B">
      <w:pPr>
        <w:shd w:val="clear" w:color="auto" w:fill="FFFFFF"/>
        <w:spacing w:line="312" w:lineRule="auto"/>
        <w:ind w:firstLine="567"/>
        <w:jc w:val="both"/>
        <w:rPr>
          <w:sz w:val="26"/>
          <w:szCs w:val="26"/>
        </w:rPr>
      </w:pPr>
      <w:r w:rsidRPr="00DA599E">
        <w:rPr>
          <w:sz w:val="26"/>
          <w:szCs w:val="26"/>
        </w:rPr>
        <w:t>Thiết bị lưu chứa (có vỏ cứng với cỡ lớn hơn các bao bì thông thường, như các bồn, bể, công ten nơ...) phải đáp ứng các yêu cầu chun</w:t>
      </w:r>
      <w:r w:rsidR="00117039" w:rsidRPr="00DA599E">
        <w:rPr>
          <w:sz w:val="26"/>
          <w:szCs w:val="26"/>
        </w:rPr>
        <w:t>g như sau:</w:t>
      </w:r>
    </w:p>
    <w:p w14:paraId="19629951" w14:textId="2A283418" w:rsidR="00117039" w:rsidRPr="00DA599E" w:rsidRDefault="00680C73" w:rsidP="002449D8">
      <w:pPr>
        <w:pStyle w:val="ListParagraph"/>
        <w:numPr>
          <w:ilvl w:val="0"/>
          <w:numId w:val="120"/>
        </w:numPr>
        <w:shd w:val="clear" w:color="auto" w:fill="FFFFFF"/>
        <w:ind w:left="851" w:hanging="284"/>
        <w:jc w:val="both"/>
        <w:rPr>
          <w:i w:val="0"/>
          <w:szCs w:val="26"/>
        </w:rPr>
      </w:pPr>
      <w:r w:rsidRPr="00DA599E">
        <w:rPr>
          <w:i w:val="0"/>
          <w:szCs w:val="26"/>
        </w:rPr>
        <w:t>Bảo đảm lưu chứa an toàn CTNH, có gia cố hoặc thiết kế đặc biệt tại điểm tiếp nối và vị trí xếp, dỡ hoặc nạ</w:t>
      </w:r>
      <w:r w:rsidR="00117039" w:rsidRPr="00DA599E">
        <w:rPr>
          <w:i w:val="0"/>
          <w:szCs w:val="26"/>
        </w:rPr>
        <w:t>p, xả chất thải để tránh rò rỉ.</w:t>
      </w:r>
    </w:p>
    <w:p w14:paraId="70AC3F45" w14:textId="56230ACF" w:rsidR="00117039" w:rsidRPr="00DA599E" w:rsidRDefault="00680C73" w:rsidP="002449D8">
      <w:pPr>
        <w:pStyle w:val="ListParagraph"/>
        <w:numPr>
          <w:ilvl w:val="0"/>
          <w:numId w:val="120"/>
        </w:numPr>
        <w:shd w:val="clear" w:color="auto" w:fill="FFFFFF"/>
        <w:ind w:left="851" w:hanging="284"/>
        <w:jc w:val="both"/>
        <w:rPr>
          <w:i w:val="0"/>
          <w:szCs w:val="26"/>
        </w:rPr>
      </w:pPr>
      <w:r w:rsidRPr="00DA599E">
        <w:rPr>
          <w:i w:val="0"/>
          <w:szCs w:val="26"/>
        </w:rPr>
        <w:t>Kết cấu cứng chịu được va chạm, không bị hư hỏng, biến dạng, rách vỡ bởi trọng lượng chất th</w:t>
      </w:r>
      <w:r w:rsidR="00117039" w:rsidRPr="00DA599E">
        <w:rPr>
          <w:i w:val="0"/>
          <w:szCs w:val="26"/>
        </w:rPr>
        <w:t>ải trong quá trình sử dụng.</w:t>
      </w:r>
    </w:p>
    <w:p w14:paraId="0B169CA5" w14:textId="77777777" w:rsidR="00117039" w:rsidRPr="00DA599E" w:rsidRDefault="00680C73" w:rsidP="002449D8">
      <w:pPr>
        <w:pStyle w:val="ListParagraph"/>
        <w:numPr>
          <w:ilvl w:val="0"/>
          <w:numId w:val="120"/>
        </w:numPr>
        <w:shd w:val="clear" w:color="auto" w:fill="FFFFFF"/>
        <w:ind w:left="851" w:hanging="284"/>
        <w:jc w:val="both"/>
        <w:rPr>
          <w:i w:val="0"/>
          <w:szCs w:val="26"/>
        </w:rPr>
      </w:pPr>
      <w:r w:rsidRPr="00DA599E">
        <w:rPr>
          <w:i w:val="0"/>
          <w:szCs w:val="26"/>
        </w:rPr>
        <w:lastRenderedPageBreak/>
        <w:t>Có biển dấu hiệu cảnh báo theo Tiêu chuẩn Việt Nam TCVN 6707:2009 về chất thải nguy hại - Dấu hiệu cảnh báo, phòng ngừa (sau đây viết tắt là TCVN 6707:2009) với kích thước ít nhất 30 (ba mươi) cm mỗi chiều.</w:t>
      </w:r>
    </w:p>
    <w:p w14:paraId="68B940D7" w14:textId="0323AFA9" w:rsidR="00680C73" w:rsidRPr="00DA599E" w:rsidRDefault="00680C73" w:rsidP="00FE0A7B">
      <w:pPr>
        <w:shd w:val="clear" w:color="auto" w:fill="FFFFFF"/>
        <w:spacing w:line="312" w:lineRule="auto"/>
        <w:ind w:firstLine="567"/>
        <w:jc w:val="both"/>
        <w:rPr>
          <w:sz w:val="26"/>
          <w:szCs w:val="26"/>
        </w:rPr>
      </w:pPr>
      <w:r w:rsidRPr="00DA599E">
        <w:rPr>
          <w:sz w:val="26"/>
          <w:szCs w:val="26"/>
        </w:rPr>
        <w:t>Thiết bị lưu chứa CTNH ở thể lỏng hoặc có thành phần nguy hại dễ bay hơi phải có nắp đậy kín, biện pháp kiểm soát bay hơi, đặc biệt tại điểm nạp, xả, biện pháp kiểm soát nạp đầy tràn để bảo đảm mức chứa cao nhất cách giới hạn trên của thiết bị lưu chứa 10 (mười) cm.</w:t>
      </w:r>
    </w:p>
    <w:p w14:paraId="25F971B7" w14:textId="1F7377EF" w:rsidR="00680C73" w:rsidRPr="00DA599E" w:rsidRDefault="00680C73" w:rsidP="00FE0A7B">
      <w:pPr>
        <w:shd w:val="clear" w:color="auto" w:fill="FFFFFF"/>
        <w:spacing w:line="312" w:lineRule="auto"/>
        <w:ind w:firstLine="567"/>
        <w:jc w:val="both"/>
        <w:rPr>
          <w:sz w:val="26"/>
          <w:szCs w:val="26"/>
        </w:rPr>
      </w:pPr>
      <w:r w:rsidRPr="00DA599E">
        <w:rPr>
          <w:sz w:val="26"/>
          <w:szCs w:val="26"/>
        </w:rPr>
        <w:t>Trường hợp thiết bị lưu chứa CTNH không có các thành phần nguy hại dễ bay hơi thì có thể không cần nắp đậy kín nhưng phải có mái hoặc biện pháp che hoàn toàn nắng, mưa khác và biện pháp kiểm soát gió trực tiếp vào bên trong.</w:t>
      </w:r>
    </w:p>
    <w:p w14:paraId="3A42EF86" w14:textId="3FC33261" w:rsidR="00680C73" w:rsidRPr="00DA599E" w:rsidRDefault="00680C73" w:rsidP="00FE0A7B">
      <w:pPr>
        <w:shd w:val="clear" w:color="auto" w:fill="FFFFFF"/>
        <w:spacing w:line="312" w:lineRule="auto"/>
        <w:ind w:firstLine="567"/>
        <w:jc w:val="both"/>
        <w:rPr>
          <w:szCs w:val="26"/>
        </w:rPr>
      </w:pPr>
      <w:r w:rsidRPr="00DA599E">
        <w:rPr>
          <w:sz w:val="26"/>
          <w:szCs w:val="26"/>
        </w:rPr>
        <w:t>Trường hợp lưu chứa loại hoặc nhóm CTNH có khả năng phản ứng hóa học với nhau trong cùng thiết bị lưu chứa thì phải có biện pháp cách ly bảo đảm loại hoặc nhóm CTNH không tiếp xúc với nhau trong quá trình lưu chứa.</w:t>
      </w:r>
    </w:p>
    <w:p w14:paraId="34EBBB60" w14:textId="54E6E50D" w:rsidR="00680C73" w:rsidRPr="00DA599E" w:rsidRDefault="00680C73" w:rsidP="00680C73">
      <w:pPr>
        <w:shd w:val="clear" w:color="auto" w:fill="FFFFFF"/>
        <w:spacing w:before="120" w:after="120"/>
        <w:jc w:val="both"/>
        <w:rPr>
          <w:sz w:val="26"/>
          <w:szCs w:val="26"/>
        </w:rPr>
      </w:pPr>
      <w:r w:rsidRPr="00DA599E">
        <w:rPr>
          <w:b/>
          <w:bCs/>
          <w:sz w:val="26"/>
          <w:szCs w:val="26"/>
        </w:rPr>
        <w:t> </w:t>
      </w:r>
      <w:r w:rsidR="003833F7" w:rsidRPr="00DA599E">
        <w:rPr>
          <w:b/>
          <w:bCs/>
          <w:sz w:val="26"/>
          <w:szCs w:val="26"/>
        </w:rPr>
        <w:t>           c</w:t>
      </w:r>
      <w:r w:rsidRPr="00DA599E">
        <w:rPr>
          <w:b/>
          <w:bCs/>
          <w:sz w:val="26"/>
          <w:szCs w:val="26"/>
        </w:rPr>
        <w:t>. Khu vực lưu giữ CTNH</w:t>
      </w:r>
    </w:p>
    <w:p w14:paraId="52802798" w14:textId="235C675F" w:rsidR="00680C73" w:rsidRPr="00DA599E" w:rsidRDefault="00680C73" w:rsidP="00D14961">
      <w:pPr>
        <w:shd w:val="clear" w:color="auto" w:fill="FFFFFF"/>
        <w:spacing w:line="312" w:lineRule="auto"/>
        <w:ind w:firstLine="567"/>
        <w:jc w:val="both"/>
        <w:rPr>
          <w:sz w:val="26"/>
          <w:szCs w:val="26"/>
        </w:rPr>
      </w:pPr>
      <w:r w:rsidRPr="00DA599E">
        <w:rPr>
          <w:sz w:val="26"/>
          <w:szCs w:val="26"/>
        </w:rPr>
        <w:t>Khu vực lưu giữ CTNH</w:t>
      </w:r>
      <w:r w:rsidR="005658CE" w:rsidRPr="00DA599E">
        <w:rPr>
          <w:sz w:val="26"/>
          <w:szCs w:val="26"/>
        </w:rPr>
        <w:t xml:space="preserve"> </w:t>
      </w:r>
      <w:r w:rsidRPr="00DA599E">
        <w:rPr>
          <w:sz w:val="26"/>
          <w:szCs w:val="26"/>
        </w:rPr>
        <w:t>phải đáp ứng các yêu cầu chung như sau:</w:t>
      </w:r>
    </w:p>
    <w:p w14:paraId="197BC445" w14:textId="6B913DFE" w:rsidR="00680C73" w:rsidRPr="00DA599E" w:rsidRDefault="00680C73" w:rsidP="002449D8">
      <w:pPr>
        <w:pStyle w:val="ListParagraph"/>
        <w:numPr>
          <w:ilvl w:val="0"/>
          <w:numId w:val="121"/>
        </w:numPr>
        <w:shd w:val="clear" w:color="auto" w:fill="FFFFFF"/>
        <w:jc w:val="both"/>
        <w:rPr>
          <w:i w:val="0"/>
          <w:szCs w:val="26"/>
        </w:rPr>
      </w:pPr>
      <w:r w:rsidRPr="00DA599E">
        <w:rPr>
          <w:i w:val="0"/>
          <w:szCs w:val="26"/>
        </w:rPr>
        <w:t>Mặt sàn trong khu vực lưu giữ CTNH bảo đảm kín khít, không bị thẩm thấu và tránh nước mưa chảy tràn từ bên ngoài vào.</w:t>
      </w:r>
    </w:p>
    <w:p w14:paraId="3C253A92" w14:textId="02F3C3F0" w:rsidR="00680C73" w:rsidRPr="00DA599E" w:rsidRDefault="00680C73" w:rsidP="002449D8">
      <w:pPr>
        <w:pStyle w:val="ListParagraph"/>
        <w:numPr>
          <w:ilvl w:val="0"/>
          <w:numId w:val="121"/>
        </w:numPr>
        <w:shd w:val="clear" w:color="auto" w:fill="FFFFFF"/>
        <w:jc w:val="both"/>
        <w:rPr>
          <w:i w:val="0"/>
          <w:szCs w:val="26"/>
        </w:rPr>
      </w:pPr>
      <w:r w:rsidRPr="00DA599E">
        <w:rPr>
          <w:i w:val="0"/>
          <w:szCs w:val="26"/>
        </w:rPr>
        <w:t>Có mái che kín nắng, mưa cho toàn bộ khu vực lưu giữ CTNH, trừ các thiết bị lưu chứa CTNH với dung tích lớ</w:t>
      </w:r>
      <w:r w:rsidR="005658CE" w:rsidRPr="00DA599E">
        <w:rPr>
          <w:i w:val="0"/>
          <w:szCs w:val="26"/>
        </w:rPr>
        <w:t>n hơn 02</w:t>
      </w:r>
      <w:r w:rsidRPr="00DA599E">
        <w:rPr>
          <w:i w:val="0"/>
          <w:szCs w:val="26"/>
        </w:rPr>
        <w:t>m</w:t>
      </w:r>
      <w:r w:rsidRPr="00DA599E">
        <w:rPr>
          <w:i w:val="0"/>
          <w:szCs w:val="26"/>
          <w:vertAlign w:val="superscript"/>
        </w:rPr>
        <w:t>3</w:t>
      </w:r>
      <w:r w:rsidRPr="00DA599E">
        <w:rPr>
          <w:i w:val="0"/>
          <w:szCs w:val="26"/>
        </w:rPr>
        <w:t> thì được đặt ngoài trời; có biện pháp hoặc thiết kế để hạn chế gió trực tiếp vào bên trong.</w:t>
      </w:r>
    </w:p>
    <w:p w14:paraId="7B44D305" w14:textId="525A32D7" w:rsidR="00680C73" w:rsidRPr="00DA599E" w:rsidRDefault="00680C73" w:rsidP="002449D8">
      <w:pPr>
        <w:pStyle w:val="ListParagraph"/>
        <w:numPr>
          <w:ilvl w:val="0"/>
          <w:numId w:val="121"/>
        </w:numPr>
        <w:shd w:val="clear" w:color="auto" w:fill="FFFFFF"/>
        <w:jc w:val="both"/>
        <w:rPr>
          <w:i w:val="0"/>
          <w:szCs w:val="26"/>
        </w:rPr>
      </w:pPr>
      <w:r w:rsidRPr="00DA599E">
        <w:rPr>
          <w:i w:val="0"/>
          <w:szCs w:val="26"/>
        </w:rPr>
        <w:t>Có biện pháp cách ly với các loại hoặc nhóm CTNH khác có khả năng phản ứng hóa học với nhau.</w:t>
      </w:r>
    </w:p>
    <w:p w14:paraId="77A32F43" w14:textId="77777777" w:rsidR="006A77FB" w:rsidRPr="00DA599E" w:rsidRDefault="00680C73" w:rsidP="002449D8">
      <w:pPr>
        <w:pStyle w:val="ListParagraph"/>
        <w:numPr>
          <w:ilvl w:val="0"/>
          <w:numId w:val="121"/>
        </w:numPr>
        <w:shd w:val="clear" w:color="auto" w:fill="FFFFFF"/>
        <w:jc w:val="both"/>
        <w:rPr>
          <w:i w:val="0"/>
          <w:szCs w:val="26"/>
        </w:rPr>
      </w:pPr>
      <w:r w:rsidRPr="00DA599E">
        <w:rPr>
          <w:i w:val="0"/>
          <w:szCs w:val="26"/>
        </w:rPr>
        <w:t>Khu lưu giữ CTNH phải được bảo đảm không chảy tràn chất lỏng ra bên ngoài khi có sự cố rò rỉ, đổ tràn.</w:t>
      </w:r>
    </w:p>
    <w:p w14:paraId="6716FA97" w14:textId="77777777" w:rsidR="006A77FB" w:rsidRPr="00DA599E" w:rsidRDefault="006A77FB" w:rsidP="002449D8">
      <w:pPr>
        <w:pStyle w:val="ListParagraph"/>
        <w:numPr>
          <w:ilvl w:val="0"/>
          <w:numId w:val="121"/>
        </w:numPr>
        <w:shd w:val="clear" w:color="auto" w:fill="FFFFFF"/>
        <w:jc w:val="both"/>
        <w:rPr>
          <w:i w:val="0"/>
          <w:szCs w:val="26"/>
        </w:rPr>
      </w:pPr>
      <w:r w:rsidRPr="00DA599E">
        <w:rPr>
          <w:szCs w:val="26"/>
        </w:rPr>
        <w:t xml:space="preserve"> </w:t>
      </w:r>
      <w:r w:rsidR="00680C73" w:rsidRPr="00DA599E">
        <w:rPr>
          <w:i w:val="0"/>
          <w:szCs w:val="26"/>
        </w:rPr>
        <w:t>Khu vực lưu giữ CTNH dễ cháy, nổ bả</w:t>
      </w:r>
      <w:r w:rsidR="00BF1BCC" w:rsidRPr="00DA599E">
        <w:rPr>
          <w:i w:val="0"/>
          <w:szCs w:val="26"/>
        </w:rPr>
        <w:t>o đảm khoảng cách không dưới 10</w:t>
      </w:r>
      <w:r w:rsidR="00680C73" w:rsidRPr="00DA599E">
        <w:rPr>
          <w:i w:val="0"/>
          <w:szCs w:val="26"/>
        </w:rPr>
        <w:t>m với lò hơi và các thiết bị đốt khác.</w:t>
      </w:r>
    </w:p>
    <w:p w14:paraId="361315CC" w14:textId="2CE4F851" w:rsidR="00680C73" w:rsidRPr="00DA599E" w:rsidRDefault="00680C73" w:rsidP="002449D8">
      <w:pPr>
        <w:pStyle w:val="ListParagraph"/>
        <w:numPr>
          <w:ilvl w:val="0"/>
          <w:numId w:val="121"/>
        </w:numPr>
        <w:shd w:val="clear" w:color="auto" w:fill="FFFFFF"/>
        <w:jc w:val="both"/>
        <w:rPr>
          <w:i w:val="0"/>
          <w:szCs w:val="26"/>
        </w:rPr>
      </w:pPr>
      <w:r w:rsidRPr="00DA599E">
        <w:rPr>
          <w:i w:val="0"/>
          <w:szCs w:val="26"/>
        </w:rPr>
        <w:t>Khu vực lưu giữ CTNH phải được trang bị như sau:</w:t>
      </w:r>
    </w:p>
    <w:p w14:paraId="15380B74" w14:textId="70BF0990" w:rsidR="00680C73" w:rsidRPr="00DA599E" w:rsidRDefault="00680C73" w:rsidP="002449D8">
      <w:pPr>
        <w:pStyle w:val="ListParagraph"/>
        <w:numPr>
          <w:ilvl w:val="0"/>
          <w:numId w:val="128"/>
        </w:numPr>
        <w:shd w:val="clear" w:color="auto" w:fill="FFFFFF"/>
        <w:ind w:left="851"/>
        <w:jc w:val="both"/>
        <w:rPr>
          <w:i w:val="0"/>
          <w:szCs w:val="26"/>
        </w:rPr>
      </w:pPr>
      <w:r w:rsidRPr="00DA599E">
        <w:rPr>
          <w:i w:val="0"/>
          <w:szCs w:val="26"/>
        </w:rPr>
        <w:t>Thiết bị phòng cháy chữa cháy theo hướng dẫn của cơ quan có thẩm quyền về phòng cháy chữa cháy theo quy định của pháp luật về phòng cháy chữa cháy.</w:t>
      </w:r>
    </w:p>
    <w:p w14:paraId="221C1A8A" w14:textId="345DC086" w:rsidR="00680C73" w:rsidRPr="00DA599E" w:rsidRDefault="00680C73" w:rsidP="002449D8">
      <w:pPr>
        <w:pStyle w:val="ListParagraph"/>
        <w:numPr>
          <w:ilvl w:val="0"/>
          <w:numId w:val="128"/>
        </w:numPr>
        <w:shd w:val="clear" w:color="auto" w:fill="FFFFFF"/>
        <w:ind w:left="851"/>
        <w:jc w:val="both"/>
        <w:rPr>
          <w:i w:val="0"/>
          <w:szCs w:val="26"/>
        </w:rPr>
      </w:pPr>
      <w:r w:rsidRPr="00DA599E">
        <w:rPr>
          <w:i w:val="0"/>
          <w:szCs w:val="26"/>
        </w:rPr>
        <w:t>Vật liệu hấp thụ (như cát khô hoặc mùn cưa) và xẻng để sử dụng trong trường hợp rò rỉ, rơi vãi, đổ tràn CTNH ở thể lỏng.</w:t>
      </w:r>
    </w:p>
    <w:p w14:paraId="2B32D8DB" w14:textId="0A1C0A31" w:rsidR="00680C73" w:rsidRPr="00DA599E" w:rsidRDefault="00680C73" w:rsidP="002449D8">
      <w:pPr>
        <w:pStyle w:val="ListParagraph"/>
        <w:numPr>
          <w:ilvl w:val="0"/>
          <w:numId w:val="128"/>
        </w:numPr>
        <w:shd w:val="clear" w:color="auto" w:fill="FFFFFF"/>
        <w:ind w:left="851"/>
        <w:jc w:val="both"/>
        <w:rPr>
          <w:i w:val="0"/>
          <w:szCs w:val="26"/>
        </w:rPr>
      </w:pPr>
      <w:r w:rsidRPr="00DA599E">
        <w:rPr>
          <w:i w:val="0"/>
          <w:szCs w:val="26"/>
        </w:rPr>
        <w:t>Biển dấu hiệu cảnh báo, phòng ngừa phù hợp với loại CTNH được lưu giữ theo TCVN 6707:2009 với kích thước ít nhất 30 (ba mươi) cm mỗi chiều.</w:t>
      </w:r>
    </w:p>
    <w:p w14:paraId="363C6151" w14:textId="1607C06E" w:rsidR="0010332A" w:rsidRPr="00DA599E" w:rsidRDefault="0010332A" w:rsidP="0010332A">
      <w:pPr>
        <w:spacing w:line="312" w:lineRule="auto"/>
        <w:ind w:firstLine="567"/>
        <w:jc w:val="both"/>
        <w:rPr>
          <w:sz w:val="26"/>
          <w:szCs w:val="26"/>
        </w:rPr>
      </w:pPr>
      <w:r w:rsidRPr="00DA599E">
        <w:rPr>
          <w:sz w:val="26"/>
          <w:szCs w:val="26"/>
        </w:rPr>
        <w:lastRenderedPageBreak/>
        <w:t>Công ty đã tiến hành lập Sổ đăng ký chủ nguồn thải chất thải nguy hại và hợp đồng với Công ty TNHH Hà Lộc và Công ty TNHH Công nghệ Môi trường Bình Phước Xanh để thu gom và xử lý</w:t>
      </w:r>
      <w:r w:rsidR="00F24FBB" w:rsidRPr="00DA599E">
        <w:rPr>
          <w:sz w:val="26"/>
          <w:szCs w:val="26"/>
        </w:rPr>
        <w:t xml:space="preserve">. Công ty tiếp tục thực hiện thu gom phân loại và hợp </w:t>
      </w:r>
      <w:r w:rsidR="004B42EB" w:rsidRPr="00DA599E">
        <w:rPr>
          <w:sz w:val="26"/>
          <w:szCs w:val="26"/>
        </w:rPr>
        <w:t>đồ</w:t>
      </w:r>
      <w:r w:rsidR="00F24FBB" w:rsidRPr="00DA599E">
        <w:rPr>
          <w:sz w:val="26"/>
          <w:szCs w:val="26"/>
        </w:rPr>
        <w:t>ng với đơn</w:t>
      </w:r>
      <w:r w:rsidR="004B42EB" w:rsidRPr="00DA599E">
        <w:rPr>
          <w:sz w:val="26"/>
          <w:szCs w:val="26"/>
        </w:rPr>
        <w:t xml:space="preserve"> vị thu gom và xử lý</w:t>
      </w:r>
      <w:r w:rsidRPr="00DA599E">
        <w:rPr>
          <w:sz w:val="26"/>
          <w:szCs w:val="26"/>
        </w:rPr>
        <w:t xml:space="preserve"> theo đúng quy định về quản lý chất thải nguy hại theo </w:t>
      </w:r>
      <w:r w:rsidR="004E7C54" w:rsidRPr="00DA599E">
        <w:rPr>
          <w:sz w:val="26"/>
          <w:szCs w:val="26"/>
        </w:rPr>
        <w:t>Thông tư 02/2022/TT-BTNMT ngày 10/01/2022 của Bộ Tài nguyên và Môi trường Thông tư quy định chi tiết thi hành một số điều của Luật bảo vệ môi trường</w:t>
      </w:r>
      <w:r w:rsidRPr="00DA599E">
        <w:rPr>
          <w:sz w:val="26"/>
          <w:szCs w:val="26"/>
        </w:rPr>
        <w:t>.</w:t>
      </w:r>
    </w:p>
    <w:p w14:paraId="7B004CE4" w14:textId="77777777" w:rsidR="008E53D3" w:rsidRPr="00DA599E" w:rsidRDefault="008E53D3" w:rsidP="008E53D3">
      <w:pPr>
        <w:pStyle w:val="Normal02"/>
        <w:numPr>
          <w:ilvl w:val="0"/>
          <w:numId w:val="83"/>
        </w:numPr>
        <w:spacing w:line="312" w:lineRule="auto"/>
        <w:rPr>
          <w:i/>
        </w:rPr>
      </w:pPr>
      <w:bookmarkStart w:id="1397" w:name="_Toc100642865"/>
      <w:r w:rsidRPr="00DA599E">
        <w:rPr>
          <w:i/>
        </w:rPr>
        <w:t>Sau mở rộng</w:t>
      </w:r>
    </w:p>
    <w:p w14:paraId="2F36687D" w14:textId="1322148F" w:rsidR="00242441" w:rsidRPr="00DA599E" w:rsidRDefault="0010332A" w:rsidP="002A1F40">
      <w:pPr>
        <w:pStyle w:val="PHAN112"/>
        <w:ind w:firstLine="567"/>
        <w:rPr>
          <w:b w:val="0"/>
        </w:rPr>
      </w:pPr>
      <w:r w:rsidRPr="00DA599E">
        <w:rPr>
          <w:b w:val="0"/>
        </w:rPr>
        <w:t>Trong giai đoạn mở rộng, Công ty sẽ tiếp tục thực hiện các biện pháp hiện tại đối với chất thải rắn</w:t>
      </w:r>
      <w:r w:rsidR="002F2DA8" w:rsidRPr="00DA599E">
        <w:rPr>
          <w:b w:val="0"/>
        </w:rPr>
        <w:t xml:space="preserve"> nguy hại</w:t>
      </w:r>
      <w:r w:rsidRPr="00DA599E">
        <w:rPr>
          <w:b w:val="0"/>
        </w:rPr>
        <w:t xml:space="preserve">. Đối với kho chứa chất thải nguy hại hiện tại vẫn đáp ứng khả năng lưu chứa chất thải. Sau khi mở rộng, nhà máy hoạt động lên công suất tối đa, tuỳ theo lượng chất thải phát sinh sẽ có tần suất thu gom phù hợp, </w:t>
      </w:r>
      <w:r w:rsidRPr="00DA599E">
        <w:rPr>
          <w:b w:val="0"/>
          <w:lang w:val="de-DE"/>
        </w:rPr>
        <w:t>đảm bảo khu lưu giữ luôn trong tình trạng đủ tải</w:t>
      </w:r>
      <w:r w:rsidRPr="00DA599E">
        <w:rPr>
          <w:b w:val="0"/>
        </w:rPr>
        <w:t>. Nhà máy sẽ không xây bổ sung kho chứa chất thải.</w:t>
      </w:r>
      <w:bookmarkStart w:id="1398" w:name="_Toc487567190"/>
      <w:bookmarkEnd w:id="1397"/>
    </w:p>
    <w:p w14:paraId="7418E872" w14:textId="56DB1EB8" w:rsidR="0052693F" w:rsidRPr="00DA599E" w:rsidRDefault="0052693F" w:rsidP="0052693F">
      <w:pPr>
        <w:pStyle w:val="Normal0"/>
        <w:spacing w:line="312" w:lineRule="auto"/>
      </w:pPr>
      <w:r w:rsidRPr="00DA599E">
        <w:t>Các loại chất thải nguy hại phát sinh từ hoạt động của dự án bao gồm các loại dầu nhớt thải (phát sinh từ quá trình bảo trì máy móc thiết bị), giẻ lau dính dầu nhớt; các hộp mực in, photo, bóng đèn huỳnh quang hư hỏng,…</w:t>
      </w:r>
    </w:p>
    <w:p w14:paraId="7A9A57B2" w14:textId="77777777" w:rsidR="0052693F" w:rsidRPr="00DA599E" w:rsidRDefault="0052693F" w:rsidP="0052693F">
      <w:pPr>
        <w:pStyle w:val="Normal0"/>
        <w:spacing w:line="312" w:lineRule="auto"/>
      </w:pPr>
      <w:r w:rsidRPr="00DA599E">
        <w:t>Dự án mở rộng có các thành phần chất thải nguy hại phát sinh tương tự như giai đoạn hiện hữu. Do vậy, khi dự án mở rộng đi vào hoạt động sẽ làm gia tăng khối lượng của một số thành phần chất thải nguy hại phát sinh tại nhà máy. Dựa vào thống kê chất thải nguy hại năm 2020, có thể ước tính khối lượng chất thải nguy hại sau khi mở rộng như sau:</w:t>
      </w:r>
    </w:p>
    <w:p w14:paraId="0E23324A" w14:textId="0AE5FA6A" w:rsidR="0052693F" w:rsidRPr="00DA599E" w:rsidRDefault="00CF4298" w:rsidP="00CF4298">
      <w:pPr>
        <w:pStyle w:val="Caption"/>
        <w:rPr>
          <w:color w:val="auto"/>
        </w:rPr>
      </w:pPr>
      <w:bookmarkStart w:id="1399" w:name="_Toc40269158"/>
      <w:bookmarkStart w:id="1400" w:name="_Toc44320733"/>
      <w:bookmarkStart w:id="1401" w:name="_Toc45026895"/>
      <w:bookmarkStart w:id="1402" w:name="_Toc101508605"/>
      <w:bookmarkStart w:id="1403" w:name="_Toc114565243"/>
      <w:bookmarkEnd w:id="1398"/>
      <w:r w:rsidRPr="00DA599E">
        <w:rPr>
          <w:color w:val="auto"/>
        </w:rPr>
        <w:t xml:space="preserve">Bảng 3. </w:t>
      </w:r>
      <w:r w:rsidR="002A6DFD" w:rsidRPr="00DA599E">
        <w:rPr>
          <w:color w:val="auto"/>
        </w:rPr>
        <w:fldChar w:fldCharType="begin"/>
      </w:r>
      <w:r w:rsidR="002A6DFD" w:rsidRPr="00DA599E">
        <w:rPr>
          <w:color w:val="auto"/>
        </w:rPr>
        <w:instrText xml:space="preserve"> SEQ Bảng_3. \* ARABIC </w:instrText>
      </w:r>
      <w:r w:rsidR="002A6DFD" w:rsidRPr="00DA599E">
        <w:rPr>
          <w:color w:val="auto"/>
        </w:rPr>
        <w:fldChar w:fldCharType="separate"/>
      </w:r>
      <w:r w:rsidR="00DA599E">
        <w:rPr>
          <w:noProof/>
          <w:color w:val="auto"/>
        </w:rPr>
        <w:t>22</w:t>
      </w:r>
      <w:r w:rsidR="002A6DFD" w:rsidRPr="00DA599E">
        <w:rPr>
          <w:noProof/>
          <w:color w:val="auto"/>
        </w:rPr>
        <w:fldChar w:fldCharType="end"/>
      </w:r>
      <w:r w:rsidR="0052693F" w:rsidRPr="00DA599E">
        <w:rPr>
          <w:color w:val="auto"/>
        </w:rPr>
        <w:t>. Thành phần và khối lượng chất thải nguy hại</w:t>
      </w:r>
      <w:bookmarkEnd w:id="1399"/>
      <w:bookmarkEnd w:id="1400"/>
      <w:bookmarkEnd w:id="1401"/>
      <w:bookmarkEnd w:id="1402"/>
      <w:bookmarkEnd w:id="1403"/>
    </w:p>
    <w:tbl>
      <w:tblPr>
        <w:tblW w:w="98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1"/>
        <w:gridCol w:w="3402"/>
        <w:gridCol w:w="1276"/>
        <w:gridCol w:w="1272"/>
        <w:gridCol w:w="1419"/>
        <w:gridCol w:w="1733"/>
      </w:tblGrid>
      <w:tr w:rsidR="00DA599E" w:rsidRPr="00DA599E" w14:paraId="4DA623C1" w14:textId="77777777" w:rsidTr="002A1F40">
        <w:trPr>
          <w:trHeight w:val="330"/>
          <w:tblHeader/>
          <w:jc w:val="center"/>
        </w:trPr>
        <w:tc>
          <w:tcPr>
            <w:tcW w:w="761" w:type="dxa"/>
            <w:vMerge w:val="restart"/>
            <w:tcBorders>
              <w:top w:val="single" w:sz="4" w:space="0" w:color="auto"/>
              <w:left w:val="single" w:sz="4" w:space="0" w:color="auto"/>
              <w:bottom w:val="single" w:sz="4" w:space="0" w:color="auto"/>
              <w:right w:val="single" w:sz="4" w:space="0" w:color="auto"/>
            </w:tcBorders>
            <w:vAlign w:val="center"/>
          </w:tcPr>
          <w:p w14:paraId="774D06A3" w14:textId="77777777" w:rsidR="0052693F" w:rsidRPr="00DA599E" w:rsidRDefault="0052693F" w:rsidP="002A1F40">
            <w:pPr>
              <w:spacing w:line="312" w:lineRule="auto"/>
              <w:ind w:firstLine="34"/>
              <w:jc w:val="center"/>
              <w:rPr>
                <w:b/>
                <w:sz w:val="26"/>
                <w:szCs w:val="26"/>
              </w:rPr>
            </w:pPr>
            <w:r w:rsidRPr="00DA599E">
              <w:rPr>
                <w:b/>
                <w:sz w:val="26"/>
                <w:szCs w:val="26"/>
              </w:rPr>
              <w:t>STT</w:t>
            </w:r>
          </w:p>
        </w:tc>
        <w:tc>
          <w:tcPr>
            <w:tcW w:w="3402" w:type="dxa"/>
            <w:vMerge w:val="restart"/>
            <w:tcBorders>
              <w:top w:val="single" w:sz="4" w:space="0" w:color="auto"/>
              <w:left w:val="single" w:sz="4" w:space="0" w:color="auto"/>
              <w:bottom w:val="single" w:sz="4" w:space="0" w:color="auto"/>
              <w:right w:val="single" w:sz="4" w:space="0" w:color="auto"/>
            </w:tcBorders>
            <w:vAlign w:val="center"/>
          </w:tcPr>
          <w:p w14:paraId="61049F89" w14:textId="77777777" w:rsidR="0052693F" w:rsidRPr="00DA599E" w:rsidRDefault="0052693F" w:rsidP="002A1F40">
            <w:pPr>
              <w:spacing w:line="312" w:lineRule="auto"/>
              <w:ind w:firstLine="34"/>
              <w:jc w:val="center"/>
              <w:rPr>
                <w:b/>
                <w:sz w:val="26"/>
                <w:szCs w:val="26"/>
              </w:rPr>
            </w:pPr>
            <w:r w:rsidRPr="00DA599E">
              <w:rPr>
                <w:b/>
                <w:sz w:val="26"/>
                <w:szCs w:val="26"/>
              </w:rPr>
              <w:t>Loại chất thải</w:t>
            </w:r>
          </w:p>
        </w:tc>
        <w:tc>
          <w:tcPr>
            <w:tcW w:w="1276" w:type="dxa"/>
            <w:vMerge w:val="restart"/>
            <w:tcBorders>
              <w:top w:val="single" w:sz="4" w:space="0" w:color="auto"/>
              <w:left w:val="single" w:sz="4" w:space="0" w:color="auto"/>
              <w:right w:val="single" w:sz="4" w:space="0" w:color="auto"/>
            </w:tcBorders>
            <w:vAlign w:val="center"/>
          </w:tcPr>
          <w:p w14:paraId="09694295" w14:textId="77777777" w:rsidR="0052693F" w:rsidRPr="00DA599E" w:rsidRDefault="0052693F" w:rsidP="002A1F40">
            <w:pPr>
              <w:spacing w:line="312" w:lineRule="auto"/>
              <w:jc w:val="center"/>
              <w:rPr>
                <w:b/>
                <w:sz w:val="26"/>
                <w:szCs w:val="26"/>
              </w:rPr>
            </w:pPr>
            <w:r w:rsidRPr="00DA599E">
              <w:rPr>
                <w:b/>
                <w:sz w:val="26"/>
                <w:szCs w:val="26"/>
              </w:rPr>
              <w:t>Mã CTNH</w:t>
            </w:r>
          </w:p>
        </w:tc>
        <w:tc>
          <w:tcPr>
            <w:tcW w:w="1272" w:type="dxa"/>
            <w:vMerge w:val="restart"/>
            <w:tcBorders>
              <w:top w:val="single" w:sz="4" w:space="0" w:color="auto"/>
              <w:left w:val="single" w:sz="4" w:space="0" w:color="auto"/>
              <w:right w:val="single" w:sz="4" w:space="0" w:color="auto"/>
            </w:tcBorders>
            <w:vAlign w:val="center"/>
          </w:tcPr>
          <w:p w14:paraId="262C129E" w14:textId="77777777" w:rsidR="0052693F" w:rsidRPr="00DA599E" w:rsidRDefault="0052693F" w:rsidP="002A1F40">
            <w:pPr>
              <w:spacing w:line="312" w:lineRule="auto"/>
              <w:jc w:val="center"/>
              <w:rPr>
                <w:b/>
                <w:sz w:val="26"/>
                <w:szCs w:val="26"/>
              </w:rPr>
            </w:pPr>
            <w:r w:rsidRPr="00DA599E">
              <w:rPr>
                <w:b/>
                <w:sz w:val="26"/>
                <w:szCs w:val="26"/>
              </w:rPr>
              <w:t>Đặc tính</w:t>
            </w:r>
          </w:p>
        </w:tc>
        <w:tc>
          <w:tcPr>
            <w:tcW w:w="3152" w:type="dxa"/>
            <w:gridSpan w:val="2"/>
            <w:tcBorders>
              <w:top w:val="single" w:sz="4" w:space="0" w:color="auto"/>
              <w:left w:val="single" w:sz="4" w:space="0" w:color="auto"/>
              <w:bottom w:val="single" w:sz="4" w:space="0" w:color="auto"/>
              <w:right w:val="single" w:sz="4" w:space="0" w:color="auto"/>
            </w:tcBorders>
          </w:tcPr>
          <w:p w14:paraId="03D2EBA1" w14:textId="77777777" w:rsidR="0052693F" w:rsidRPr="00DA599E" w:rsidRDefault="0052693F" w:rsidP="002A1F40">
            <w:pPr>
              <w:spacing w:line="312" w:lineRule="auto"/>
              <w:jc w:val="center"/>
              <w:rPr>
                <w:b/>
                <w:sz w:val="26"/>
                <w:szCs w:val="26"/>
              </w:rPr>
            </w:pPr>
            <w:r w:rsidRPr="00DA599E">
              <w:rPr>
                <w:b/>
                <w:sz w:val="26"/>
                <w:szCs w:val="26"/>
              </w:rPr>
              <w:t>Số lượng trung bình (kg/năm)</w:t>
            </w:r>
          </w:p>
        </w:tc>
      </w:tr>
      <w:tr w:rsidR="00DA599E" w:rsidRPr="00DA599E" w14:paraId="14A02405" w14:textId="77777777" w:rsidTr="002A1F40">
        <w:trPr>
          <w:trHeight w:val="330"/>
          <w:tblHeader/>
          <w:jc w:val="center"/>
        </w:trPr>
        <w:tc>
          <w:tcPr>
            <w:tcW w:w="761" w:type="dxa"/>
            <w:vMerge/>
            <w:tcBorders>
              <w:top w:val="single" w:sz="4" w:space="0" w:color="auto"/>
              <w:left w:val="single" w:sz="4" w:space="0" w:color="auto"/>
              <w:bottom w:val="single" w:sz="4" w:space="0" w:color="auto"/>
              <w:right w:val="single" w:sz="4" w:space="0" w:color="auto"/>
            </w:tcBorders>
            <w:vAlign w:val="center"/>
          </w:tcPr>
          <w:p w14:paraId="79B679A7" w14:textId="77777777" w:rsidR="0052693F" w:rsidRPr="00DA599E" w:rsidRDefault="0052693F" w:rsidP="002A1F40">
            <w:pPr>
              <w:spacing w:line="312" w:lineRule="auto"/>
              <w:ind w:firstLine="34"/>
              <w:rPr>
                <w:b/>
                <w:sz w:val="26"/>
                <w:szCs w:val="26"/>
              </w:rPr>
            </w:pPr>
          </w:p>
        </w:tc>
        <w:tc>
          <w:tcPr>
            <w:tcW w:w="3402" w:type="dxa"/>
            <w:vMerge/>
            <w:tcBorders>
              <w:top w:val="single" w:sz="4" w:space="0" w:color="auto"/>
              <w:left w:val="single" w:sz="4" w:space="0" w:color="auto"/>
              <w:bottom w:val="single" w:sz="4" w:space="0" w:color="auto"/>
              <w:right w:val="single" w:sz="4" w:space="0" w:color="auto"/>
            </w:tcBorders>
            <w:vAlign w:val="center"/>
          </w:tcPr>
          <w:p w14:paraId="6865F400" w14:textId="77777777" w:rsidR="0052693F" w:rsidRPr="00DA599E" w:rsidRDefault="0052693F" w:rsidP="002A1F40">
            <w:pPr>
              <w:spacing w:line="312" w:lineRule="auto"/>
              <w:ind w:firstLine="34"/>
              <w:rPr>
                <w:b/>
                <w:sz w:val="26"/>
                <w:szCs w:val="26"/>
              </w:rPr>
            </w:pPr>
          </w:p>
        </w:tc>
        <w:tc>
          <w:tcPr>
            <w:tcW w:w="1276" w:type="dxa"/>
            <w:vMerge/>
            <w:tcBorders>
              <w:left w:val="single" w:sz="4" w:space="0" w:color="auto"/>
              <w:bottom w:val="single" w:sz="4" w:space="0" w:color="auto"/>
              <w:right w:val="single" w:sz="4" w:space="0" w:color="auto"/>
            </w:tcBorders>
          </w:tcPr>
          <w:p w14:paraId="2A4E996A" w14:textId="77777777" w:rsidR="0052693F" w:rsidRPr="00DA599E" w:rsidRDefault="0052693F" w:rsidP="002A1F40">
            <w:pPr>
              <w:spacing w:line="312" w:lineRule="auto"/>
              <w:jc w:val="center"/>
              <w:rPr>
                <w:b/>
                <w:sz w:val="26"/>
                <w:szCs w:val="26"/>
              </w:rPr>
            </w:pPr>
          </w:p>
        </w:tc>
        <w:tc>
          <w:tcPr>
            <w:tcW w:w="1272" w:type="dxa"/>
            <w:vMerge/>
            <w:tcBorders>
              <w:left w:val="single" w:sz="4" w:space="0" w:color="auto"/>
              <w:bottom w:val="single" w:sz="4" w:space="0" w:color="auto"/>
              <w:right w:val="single" w:sz="4" w:space="0" w:color="auto"/>
            </w:tcBorders>
          </w:tcPr>
          <w:p w14:paraId="24604330" w14:textId="77777777" w:rsidR="0052693F" w:rsidRPr="00DA599E" w:rsidRDefault="0052693F" w:rsidP="002A1F40">
            <w:pPr>
              <w:spacing w:line="312" w:lineRule="auto"/>
              <w:rPr>
                <w:b/>
                <w:sz w:val="26"/>
                <w:szCs w:val="26"/>
              </w:rPr>
            </w:pPr>
          </w:p>
        </w:tc>
        <w:tc>
          <w:tcPr>
            <w:tcW w:w="1419" w:type="dxa"/>
            <w:tcBorders>
              <w:top w:val="single" w:sz="4" w:space="0" w:color="auto"/>
              <w:left w:val="single" w:sz="4" w:space="0" w:color="auto"/>
              <w:bottom w:val="single" w:sz="4" w:space="0" w:color="auto"/>
              <w:right w:val="single" w:sz="4" w:space="0" w:color="auto"/>
            </w:tcBorders>
            <w:vAlign w:val="center"/>
          </w:tcPr>
          <w:p w14:paraId="1BFE4D73" w14:textId="77777777" w:rsidR="0052693F" w:rsidRPr="00DA599E" w:rsidRDefault="0052693F" w:rsidP="002A1F40">
            <w:pPr>
              <w:spacing w:line="312" w:lineRule="auto"/>
              <w:jc w:val="center"/>
              <w:rPr>
                <w:b/>
                <w:bCs/>
                <w:sz w:val="26"/>
                <w:szCs w:val="26"/>
              </w:rPr>
            </w:pPr>
            <w:r w:rsidRPr="00DA599E">
              <w:rPr>
                <w:b/>
                <w:bCs/>
                <w:sz w:val="26"/>
                <w:szCs w:val="26"/>
              </w:rPr>
              <w:t>Hiện tại</w:t>
            </w:r>
          </w:p>
        </w:tc>
        <w:tc>
          <w:tcPr>
            <w:tcW w:w="1733" w:type="dxa"/>
            <w:tcBorders>
              <w:top w:val="single" w:sz="4" w:space="0" w:color="auto"/>
              <w:left w:val="single" w:sz="4" w:space="0" w:color="auto"/>
              <w:bottom w:val="single" w:sz="4" w:space="0" w:color="auto"/>
              <w:right w:val="single" w:sz="4" w:space="0" w:color="auto"/>
            </w:tcBorders>
            <w:vAlign w:val="center"/>
          </w:tcPr>
          <w:p w14:paraId="05EDF36C" w14:textId="77777777" w:rsidR="0052693F" w:rsidRPr="00DA599E" w:rsidRDefault="0052693F" w:rsidP="009C2EFF">
            <w:pPr>
              <w:pStyle w:val="aabangloan"/>
              <w:rPr>
                <w:color w:val="auto"/>
              </w:rPr>
            </w:pPr>
            <w:bookmarkStart w:id="1404" w:name="_Toc77779788"/>
            <w:bookmarkStart w:id="1405" w:name="_Toc80888673"/>
            <w:bookmarkStart w:id="1406" w:name="_Toc80888961"/>
            <w:bookmarkStart w:id="1407" w:name="_Toc101508606"/>
            <w:r w:rsidRPr="00DA599E">
              <w:rPr>
                <w:color w:val="auto"/>
              </w:rPr>
              <w:t>Sau mở rộng</w:t>
            </w:r>
            <w:bookmarkEnd w:id="1404"/>
            <w:bookmarkEnd w:id="1405"/>
            <w:bookmarkEnd w:id="1406"/>
            <w:bookmarkEnd w:id="1407"/>
          </w:p>
        </w:tc>
      </w:tr>
      <w:tr w:rsidR="00DA599E" w:rsidRPr="00DA599E" w14:paraId="304B6D2E" w14:textId="77777777" w:rsidTr="002A1F40">
        <w:trPr>
          <w:trHeight w:val="330"/>
          <w:jc w:val="center"/>
        </w:trPr>
        <w:tc>
          <w:tcPr>
            <w:tcW w:w="761" w:type="dxa"/>
            <w:tcBorders>
              <w:top w:val="single" w:sz="4" w:space="0" w:color="auto"/>
              <w:left w:val="single" w:sz="4" w:space="0" w:color="auto"/>
              <w:bottom w:val="single" w:sz="4" w:space="0" w:color="auto"/>
              <w:right w:val="single" w:sz="4" w:space="0" w:color="auto"/>
            </w:tcBorders>
            <w:vAlign w:val="bottom"/>
          </w:tcPr>
          <w:p w14:paraId="5E92869E" w14:textId="77777777" w:rsidR="00A54CBA" w:rsidRPr="00DA599E" w:rsidRDefault="00A54CBA" w:rsidP="00A54CBA">
            <w:pPr>
              <w:spacing w:line="312" w:lineRule="auto"/>
              <w:ind w:firstLine="34"/>
              <w:jc w:val="center"/>
              <w:rPr>
                <w:sz w:val="26"/>
                <w:szCs w:val="26"/>
              </w:rPr>
            </w:pPr>
            <w:r w:rsidRPr="00DA599E">
              <w:rPr>
                <w:sz w:val="26"/>
                <w:szCs w:val="26"/>
              </w:rPr>
              <w:t>1</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36433B15" w14:textId="77777777" w:rsidR="00A54CBA" w:rsidRPr="00DA599E" w:rsidRDefault="00A54CBA" w:rsidP="00A54CBA">
            <w:pPr>
              <w:spacing w:line="312" w:lineRule="auto"/>
              <w:rPr>
                <w:sz w:val="26"/>
                <w:szCs w:val="26"/>
              </w:rPr>
            </w:pPr>
            <w:r w:rsidRPr="00DA599E">
              <w:rPr>
                <w:sz w:val="26"/>
                <w:szCs w:val="26"/>
              </w:rPr>
              <w:t>Cặn sơn thải</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C3E6CBF" w14:textId="77777777" w:rsidR="00A54CBA" w:rsidRPr="00DA599E" w:rsidRDefault="00A54CBA" w:rsidP="00A54CBA">
            <w:pPr>
              <w:spacing w:line="312" w:lineRule="auto"/>
              <w:jc w:val="center"/>
              <w:rPr>
                <w:sz w:val="26"/>
                <w:szCs w:val="26"/>
              </w:rPr>
            </w:pPr>
            <w:r w:rsidRPr="00DA599E">
              <w:rPr>
                <w:sz w:val="26"/>
                <w:szCs w:val="26"/>
              </w:rPr>
              <w:t>08 01 11</w:t>
            </w:r>
          </w:p>
        </w:tc>
        <w:tc>
          <w:tcPr>
            <w:tcW w:w="1272" w:type="dxa"/>
            <w:tcBorders>
              <w:top w:val="single" w:sz="4" w:space="0" w:color="auto"/>
              <w:left w:val="single" w:sz="4" w:space="0" w:color="auto"/>
              <w:bottom w:val="single" w:sz="4" w:space="0" w:color="auto"/>
              <w:right w:val="single" w:sz="4" w:space="0" w:color="auto"/>
            </w:tcBorders>
            <w:shd w:val="clear" w:color="auto" w:fill="auto"/>
            <w:vAlign w:val="center"/>
          </w:tcPr>
          <w:p w14:paraId="11DEA63E" w14:textId="77777777" w:rsidR="00A54CBA" w:rsidRPr="00DA599E" w:rsidRDefault="00A54CBA" w:rsidP="00A54CBA">
            <w:pPr>
              <w:spacing w:line="312" w:lineRule="auto"/>
              <w:jc w:val="center"/>
              <w:rPr>
                <w:sz w:val="26"/>
                <w:szCs w:val="26"/>
              </w:rPr>
            </w:pPr>
            <w:r w:rsidRPr="00DA599E">
              <w:rPr>
                <w:sz w:val="26"/>
                <w:szCs w:val="26"/>
              </w:rPr>
              <w:t>Rắn, lỏng</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tcPr>
          <w:p w14:paraId="259C5D9C" w14:textId="001041DF" w:rsidR="00A54CBA" w:rsidRPr="00DA599E" w:rsidRDefault="00A54CBA" w:rsidP="00A54CBA">
            <w:pPr>
              <w:spacing w:line="312" w:lineRule="auto"/>
              <w:jc w:val="center"/>
              <w:rPr>
                <w:sz w:val="26"/>
                <w:szCs w:val="26"/>
              </w:rPr>
            </w:pPr>
            <w:r w:rsidRPr="00DA599E">
              <w:rPr>
                <w:sz w:val="26"/>
                <w:szCs w:val="26"/>
              </w:rPr>
              <w:t>163.798</w:t>
            </w:r>
          </w:p>
        </w:tc>
        <w:tc>
          <w:tcPr>
            <w:tcW w:w="1733" w:type="dxa"/>
            <w:tcBorders>
              <w:top w:val="single" w:sz="4" w:space="0" w:color="auto"/>
              <w:left w:val="single" w:sz="4" w:space="0" w:color="auto"/>
              <w:bottom w:val="single" w:sz="4" w:space="0" w:color="auto"/>
              <w:right w:val="single" w:sz="4" w:space="0" w:color="auto"/>
            </w:tcBorders>
            <w:shd w:val="clear" w:color="auto" w:fill="auto"/>
            <w:vAlign w:val="center"/>
          </w:tcPr>
          <w:p w14:paraId="7ABFEF47" w14:textId="00239E9E" w:rsidR="00A54CBA" w:rsidRPr="00DA599E" w:rsidRDefault="00A54CBA" w:rsidP="00A54CBA">
            <w:pPr>
              <w:spacing w:line="312" w:lineRule="auto"/>
              <w:jc w:val="center"/>
              <w:rPr>
                <w:sz w:val="26"/>
                <w:szCs w:val="26"/>
              </w:rPr>
            </w:pPr>
            <w:r w:rsidRPr="00DA599E">
              <w:rPr>
                <w:sz w:val="26"/>
                <w:szCs w:val="26"/>
              </w:rPr>
              <w:t>218.397</w:t>
            </w:r>
          </w:p>
        </w:tc>
      </w:tr>
      <w:tr w:rsidR="00DA599E" w:rsidRPr="00DA599E" w14:paraId="07542467" w14:textId="77777777" w:rsidTr="002A1F40">
        <w:trPr>
          <w:trHeight w:val="330"/>
          <w:jc w:val="center"/>
        </w:trPr>
        <w:tc>
          <w:tcPr>
            <w:tcW w:w="761" w:type="dxa"/>
            <w:tcBorders>
              <w:top w:val="single" w:sz="4" w:space="0" w:color="auto"/>
              <w:left w:val="single" w:sz="4" w:space="0" w:color="auto"/>
              <w:bottom w:val="single" w:sz="4" w:space="0" w:color="auto"/>
              <w:right w:val="single" w:sz="4" w:space="0" w:color="auto"/>
            </w:tcBorders>
            <w:vAlign w:val="bottom"/>
          </w:tcPr>
          <w:p w14:paraId="58A85740" w14:textId="77777777" w:rsidR="00A54CBA" w:rsidRPr="00DA599E" w:rsidRDefault="00A54CBA" w:rsidP="00A54CBA">
            <w:pPr>
              <w:spacing w:line="312" w:lineRule="auto"/>
              <w:ind w:firstLine="34"/>
              <w:jc w:val="center"/>
              <w:rPr>
                <w:sz w:val="26"/>
                <w:szCs w:val="26"/>
              </w:rPr>
            </w:pPr>
            <w:r w:rsidRPr="00DA599E">
              <w:rPr>
                <w:sz w:val="26"/>
                <w:szCs w:val="26"/>
              </w:rPr>
              <w:t>2</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4D280E69" w14:textId="77777777" w:rsidR="00A54CBA" w:rsidRPr="00DA599E" w:rsidRDefault="00A54CBA" w:rsidP="00A54CBA">
            <w:pPr>
              <w:spacing w:line="312" w:lineRule="auto"/>
              <w:rPr>
                <w:sz w:val="26"/>
                <w:szCs w:val="26"/>
              </w:rPr>
            </w:pPr>
            <w:r w:rsidRPr="00DA599E">
              <w:rPr>
                <w:sz w:val="26"/>
                <w:szCs w:val="26"/>
              </w:rPr>
              <w:t>Giẻ lau, bao tay nhiễm thành phần nguy hại</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4BDBC05" w14:textId="77777777" w:rsidR="00A54CBA" w:rsidRPr="00DA599E" w:rsidRDefault="00A54CBA" w:rsidP="00A54CBA">
            <w:pPr>
              <w:spacing w:line="312" w:lineRule="auto"/>
              <w:jc w:val="center"/>
              <w:rPr>
                <w:sz w:val="26"/>
                <w:szCs w:val="26"/>
              </w:rPr>
            </w:pPr>
            <w:r w:rsidRPr="00DA599E">
              <w:rPr>
                <w:sz w:val="26"/>
                <w:szCs w:val="26"/>
              </w:rPr>
              <w:t>18 02 01</w:t>
            </w:r>
          </w:p>
        </w:tc>
        <w:tc>
          <w:tcPr>
            <w:tcW w:w="1272" w:type="dxa"/>
            <w:tcBorders>
              <w:top w:val="single" w:sz="4" w:space="0" w:color="auto"/>
              <w:left w:val="single" w:sz="4" w:space="0" w:color="auto"/>
              <w:bottom w:val="single" w:sz="4" w:space="0" w:color="auto"/>
              <w:right w:val="single" w:sz="4" w:space="0" w:color="auto"/>
            </w:tcBorders>
            <w:shd w:val="clear" w:color="auto" w:fill="auto"/>
            <w:vAlign w:val="center"/>
          </w:tcPr>
          <w:p w14:paraId="4DE2D88B" w14:textId="77777777" w:rsidR="00A54CBA" w:rsidRPr="00DA599E" w:rsidRDefault="00A54CBA" w:rsidP="00A54CBA">
            <w:pPr>
              <w:spacing w:line="312" w:lineRule="auto"/>
              <w:jc w:val="center"/>
              <w:rPr>
                <w:sz w:val="26"/>
                <w:szCs w:val="26"/>
              </w:rPr>
            </w:pPr>
            <w:r w:rsidRPr="00DA599E">
              <w:rPr>
                <w:sz w:val="26"/>
                <w:szCs w:val="26"/>
              </w:rPr>
              <w:t>Rắn</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tcPr>
          <w:p w14:paraId="129A2657" w14:textId="66A04C30" w:rsidR="00A54CBA" w:rsidRPr="00DA599E" w:rsidRDefault="00A54CBA" w:rsidP="00A54CBA">
            <w:pPr>
              <w:spacing w:line="312" w:lineRule="auto"/>
              <w:jc w:val="center"/>
              <w:rPr>
                <w:sz w:val="26"/>
                <w:szCs w:val="26"/>
              </w:rPr>
            </w:pPr>
            <w:r w:rsidRPr="00DA599E">
              <w:rPr>
                <w:sz w:val="26"/>
                <w:szCs w:val="26"/>
              </w:rPr>
              <w:t>308.100</w:t>
            </w:r>
          </w:p>
        </w:tc>
        <w:tc>
          <w:tcPr>
            <w:tcW w:w="1733" w:type="dxa"/>
            <w:tcBorders>
              <w:top w:val="single" w:sz="4" w:space="0" w:color="auto"/>
              <w:left w:val="single" w:sz="4" w:space="0" w:color="auto"/>
              <w:bottom w:val="single" w:sz="4" w:space="0" w:color="auto"/>
              <w:right w:val="single" w:sz="4" w:space="0" w:color="auto"/>
            </w:tcBorders>
            <w:shd w:val="clear" w:color="auto" w:fill="auto"/>
            <w:vAlign w:val="center"/>
          </w:tcPr>
          <w:p w14:paraId="3EBD82EA" w14:textId="24B2EE89" w:rsidR="00A54CBA" w:rsidRPr="00DA599E" w:rsidRDefault="00A54CBA" w:rsidP="00A54CBA">
            <w:pPr>
              <w:spacing w:line="312" w:lineRule="auto"/>
              <w:jc w:val="center"/>
              <w:rPr>
                <w:sz w:val="26"/>
                <w:szCs w:val="26"/>
              </w:rPr>
            </w:pPr>
            <w:r w:rsidRPr="00DA599E">
              <w:rPr>
                <w:sz w:val="26"/>
                <w:szCs w:val="26"/>
              </w:rPr>
              <w:t>410.800</w:t>
            </w:r>
          </w:p>
        </w:tc>
      </w:tr>
      <w:tr w:rsidR="00DA599E" w:rsidRPr="00DA599E" w14:paraId="56581CAB" w14:textId="77777777" w:rsidTr="002A1F40">
        <w:trPr>
          <w:trHeight w:val="330"/>
          <w:jc w:val="center"/>
        </w:trPr>
        <w:tc>
          <w:tcPr>
            <w:tcW w:w="761" w:type="dxa"/>
            <w:tcBorders>
              <w:top w:val="single" w:sz="4" w:space="0" w:color="auto"/>
              <w:left w:val="single" w:sz="4" w:space="0" w:color="auto"/>
              <w:bottom w:val="single" w:sz="4" w:space="0" w:color="auto"/>
              <w:right w:val="single" w:sz="4" w:space="0" w:color="auto"/>
            </w:tcBorders>
            <w:vAlign w:val="bottom"/>
          </w:tcPr>
          <w:p w14:paraId="42052B48" w14:textId="77777777" w:rsidR="00A54CBA" w:rsidRPr="00DA599E" w:rsidRDefault="00A54CBA" w:rsidP="00A54CBA">
            <w:pPr>
              <w:spacing w:line="312" w:lineRule="auto"/>
              <w:ind w:firstLine="34"/>
              <w:jc w:val="center"/>
              <w:rPr>
                <w:sz w:val="26"/>
                <w:szCs w:val="26"/>
              </w:rPr>
            </w:pPr>
            <w:r w:rsidRPr="00DA599E">
              <w:rPr>
                <w:sz w:val="26"/>
                <w:szCs w:val="26"/>
              </w:rPr>
              <w:t>3</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5B5A34E8" w14:textId="77777777" w:rsidR="00A54CBA" w:rsidRPr="00DA599E" w:rsidRDefault="00A54CBA" w:rsidP="00A54CBA">
            <w:pPr>
              <w:spacing w:line="312" w:lineRule="auto"/>
              <w:rPr>
                <w:sz w:val="26"/>
                <w:szCs w:val="26"/>
              </w:rPr>
            </w:pPr>
            <w:r w:rsidRPr="00DA599E">
              <w:rPr>
                <w:sz w:val="26"/>
                <w:szCs w:val="26"/>
              </w:rPr>
              <w:t>Sợi thủy tinh hấp thụ bụi sơn</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EAC9AA0" w14:textId="77777777" w:rsidR="00A54CBA" w:rsidRPr="00DA599E" w:rsidRDefault="00A54CBA" w:rsidP="00A54CBA">
            <w:pPr>
              <w:spacing w:line="312" w:lineRule="auto"/>
              <w:jc w:val="center"/>
              <w:rPr>
                <w:sz w:val="26"/>
                <w:szCs w:val="26"/>
              </w:rPr>
            </w:pPr>
            <w:r w:rsidRPr="00DA599E">
              <w:rPr>
                <w:sz w:val="26"/>
                <w:szCs w:val="26"/>
              </w:rPr>
              <w:t>18 02 01</w:t>
            </w:r>
          </w:p>
        </w:tc>
        <w:tc>
          <w:tcPr>
            <w:tcW w:w="1272" w:type="dxa"/>
            <w:tcBorders>
              <w:top w:val="single" w:sz="4" w:space="0" w:color="auto"/>
              <w:left w:val="single" w:sz="4" w:space="0" w:color="auto"/>
              <w:bottom w:val="single" w:sz="4" w:space="0" w:color="auto"/>
              <w:right w:val="single" w:sz="4" w:space="0" w:color="auto"/>
            </w:tcBorders>
            <w:shd w:val="clear" w:color="auto" w:fill="auto"/>
            <w:vAlign w:val="center"/>
          </w:tcPr>
          <w:p w14:paraId="2EB4A6A5" w14:textId="77777777" w:rsidR="00A54CBA" w:rsidRPr="00DA599E" w:rsidRDefault="00A54CBA" w:rsidP="00A54CBA">
            <w:pPr>
              <w:spacing w:line="312" w:lineRule="auto"/>
              <w:jc w:val="center"/>
              <w:rPr>
                <w:sz w:val="26"/>
                <w:szCs w:val="26"/>
              </w:rPr>
            </w:pPr>
            <w:r w:rsidRPr="00DA599E">
              <w:rPr>
                <w:sz w:val="26"/>
                <w:szCs w:val="26"/>
              </w:rPr>
              <w:t>Rắn</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tcPr>
          <w:p w14:paraId="6369DC75" w14:textId="72F9EF28" w:rsidR="00A54CBA" w:rsidRPr="00DA599E" w:rsidRDefault="00A54CBA" w:rsidP="00A54CBA">
            <w:pPr>
              <w:spacing w:line="312" w:lineRule="auto"/>
              <w:jc w:val="center"/>
              <w:rPr>
                <w:sz w:val="26"/>
                <w:szCs w:val="26"/>
              </w:rPr>
            </w:pPr>
            <w:r w:rsidRPr="00DA599E">
              <w:rPr>
                <w:sz w:val="26"/>
                <w:szCs w:val="26"/>
              </w:rPr>
              <w:t>86.510</w:t>
            </w:r>
          </w:p>
        </w:tc>
        <w:tc>
          <w:tcPr>
            <w:tcW w:w="1733" w:type="dxa"/>
            <w:tcBorders>
              <w:top w:val="single" w:sz="4" w:space="0" w:color="auto"/>
              <w:left w:val="single" w:sz="4" w:space="0" w:color="auto"/>
              <w:bottom w:val="single" w:sz="4" w:space="0" w:color="auto"/>
              <w:right w:val="single" w:sz="4" w:space="0" w:color="auto"/>
            </w:tcBorders>
            <w:shd w:val="clear" w:color="auto" w:fill="auto"/>
            <w:vAlign w:val="center"/>
          </w:tcPr>
          <w:p w14:paraId="6F3B7082" w14:textId="660896E9" w:rsidR="00A54CBA" w:rsidRPr="00DA599E" w:rsidRDefault="00A54CBA" w:rsidP="00A54CBA">
            <w:pPr>
              <w:spacing w:line="312" w:lineRule="auto"/>
              <w:jc w:val="center"/>
              <w:rPr>
                <w:sz w:val="26"/>
                <w:szCs w:val="26"/>
              </w:rPr>
            </w:pPr>
            <w:r w:rsidRPr="00DA599E">
              <w:rPr>
                <w:sz w:val="26"/>
                <w:szCs w:val="26"/>
              </w:rPr>
              <w:t>115.347</w:t>
            </w:r>
          </w:p>
        </w:tc>
      </w:tr>
      <w:tr w:rsidR="00DA599E" w:rsidRPr="00DA599E" w14:paraId="2E0826AC" w14:textId="77777777" w:rsidTr="002A1F40">
        <w:trPr>
          <w:trHeight w:val="330"/>
          <w:jc w:val="center"/>
        </w:trPr>
        <w:tc>
          <w:tcPr>
            <w:tcW w:w="761" w:type="dxa"/>
            <w:tcBorders>
              <w:top w:val="single" w:sz="4" w:space="0" w:color="auto"/>
              <w:left w:val="single" w:sz="4" w:space="0" w:color="auto"/>
              <w:bottom w:val="single" w:sz="4" w:space="0" w:color="auto"/>
              <w:right w:val="single" w:sz="4" w:space="0" w:color="auto"/>
            </w:tcBorders>
            <w:vAlign w:val="center"/>
          </w:tcPr>
          <w:p w14:paraId="5049D22B" w14:textId="35E1E933" w:rsidR="00A54CBA" w:rsidRPr="00DA599E" w:rsidRDefault="00A54CBA" w:rsidP="00A54CBA">
            <w:pPr>
              <w:spacing w:line="312" w:lineRule="auto"/>
              <w:ind w:firstLine="34"/>
              <w:jc w:val="center"/>
              <w:rPr>
                <w:sz w:val="26"/>
                <w:szCs w:val="26"/>
              </w:rPr>
            </w:pPr>
            <w:r w:rsidRPr="00DA599E">
              <w:rPr>
                <w:sz w:val="26"/>
                <w:szCs w:val="26"/>
              </w:rPr>
              <w:t>4</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3B109B88" w14:textId="77777777" w:rsidR="00A54CBA" w:rsidRPr="00DA599E" w:rsidRDefault="00A54CBA" w:rsidP="00A54CBA">
            <w:pPr>
              <w:spacing w:line="312" w:lineRule="auto"/>
              <w:rPr>
                <w:sz w:val="26"/>
                <w:szCs w:val="26"/>
              </w:rPr>
            </w:pPr>
            <w:r w:rsidRPr="00DA599E">
              <w:rPr>
                <w:sz w:val="26"/>
                <w:szCs w:val="26"/>
              </w:rPr>
              <w:t>Thùng phuy đựng sơn, keo, hóa chất</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72B7711" w14:textId="77777777" w:rsidR="00A54CBA" w:rsidRPr="00DA599E" w:rsidRDefault="00A54CBA" w:rsidP="00A54CBA">
            <w:pPr>
              <w:spacing w:line="312" w:lineRule="auto"/>
              <w:jc w:val="center"/>
              <w:rPr>
                <w:sz w:val="26"/>
                <w:szCs w:val="26"/>
              </w:rPr>
            </w:pPr>
            <w:r w:rsidRPr="00DA599E">
              <w:rPr>
                <w:sz w:val="26"/>
                <w:szCs w:val="26"/>
              </w:rPr>
              <w:t>18 01 02</w:t>
            </w:r>
          </w:p>
        </w:tc>
        <w:tc>
          <w:tcPr>
            <w:tcW w:w="1272" w:type="dxa"/>
            <w:tcBorders>
              <w:top w:val="single" w:sz="4" w:space="0" w:color="auto"/>
              <w:left w:val="single" w:sz="4" w:space="0" w:color="auto"/>
              <w:bottom w:val="single" w:sz="4" w:space="0" w:color="auto"/>
              <w:right w:val="single" w:sz="4" w:space="0" w:color="auto"/>
            </w:tcBorders>
            <w:shd w:val="clear" w:color="auto" w:fill="auto"/>
            <w:vAlign w:val="center"/>
          </w:tcPr>
          <w:p w14:paraId="298385AB" w14:textId="77777777" w:rsidR="00A54CBA" w:rsidRPr="00DA599E" w:rsidRDefault="00A54CBA" w:rsidP="00A54CBA">
            <w:pPr>
              <w:spacing w:line="312" w:lineRule="auto"/>
              <w:jc w:val="center"/>
              <w:rPr>
                <w:sz w:val="26"/>
                <w:szCs w:val="26"/>
              </w:rPr>
            </w:pPr>
            <w:r w:rsidRPr="00DA599E">
              <w:rPr>
                <w:sz w:val="26"/>
                <w:szCs w:val="26"/>
              </w:rPr>
              <w:t>Rắn</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tcPr>
          <w:p w14:paraId="35ABB754" w14:textId="0CBDACA0" w:rsidR="00A54CBA" w:rsidRPr="00DA599E" w:rsidRDefault="00A54CBA" w:rsidP="00A54CBA">
            <w:pPr>
              <w:spacing w:line="312" w:lineRule="auto"/>
              <w:jc w:val="center"/>
              <w:rPr>
                <w:sz w:val="26"/>
                <w:szCs w:val="26"/>
              </w:rPr>
            </w:pPr>
            <w:r w:rsidRPr="00DA599E">
              <w:rPr>
                <w:sz w:val="26"/>
                <w:szCs w:val="26"/>
              </w:rPr>
              <w:t>29.862</w:t>
            </w:r>
          </w:p>
        </w:tc>
        <w:tc>
          <w:tcPr>
            <w:tcW w:w="1733" w:type="dxa"/>
            <w:tcBorders>
              <w:top w:val="single" w:sz="4" w:space="0" w:color="auto"/>
              <w:left w:val="single" w:sz="4" w:space="0" w:color="auto"/>
              <w:bottom w:val="single" w:sz="4" w:space="0" w:color="auto"/>
              <w:right w:val="single" w:sz="4" w:space="0" w:color="auto"/>
            </w:tcBorders>
            <w:shd w:val="clear" w:color="auto" w:fill="auto"/>
            <w:vAlign w:val="center"/>
          </w:tcPr>
          <w:p w14:paraId="17A4F2ED" w14:textId="757122A4" w:rsidR="00A54CBA" w:rsidRPr="00DA599E" w:rsidRDefault="00A54CBA" w:rsidP="00A54CBA">
            <w:pPr>
              <w:spacing w:line="312" w:lineRule="auto"/>
              <w:jc w:val="center"/>
              <w:rPr>
                <w:sz w:val="26"/>
                <w:szCs w:val="26"/>
              </w:rPr>
            </w:pPr>
            <w:r w:rsidRPr="00DA599E">
              <w:rPr>
                <w:sz w:val="26"/>
                <w:szCs w:val="26"/>
              </w:rPr>
              <w:t>39.816</w:t>
            </w:r>
          </w:p>
        </w:tc>
      </w:tr>
      <w:tr w:rsidR="00DA599E" w:rsidRPr="00DA599E" w14:paraId="67A145B3" w14:textId="77777777" w:rsidTr="002A1F40">
        <w:trPr>
          <w:trHeight w:val="330"/>
          <w:jc w:val="center"/>
        </w:trPr>
        <w:tc>
          <w:tcPr>
            <w:tcW w:w="761" w:type="dxa"/>
            <w:tcBorders>
              <w:top w:val="single" w:sz="4" w:space="0" w:color="auto"/>
              <w:left w:val="single" w:sz="4" w:space="0" w:color="auto"/>
              <w:bottom w:val="single" w:sz="4" w:space="0" w:color="auto"/>
              <w:right w:val="single" w:sz="4" w:space="0" w:color="auto"/>
            </w:tcBorders>
            <w:vAlign w:val="center"/>
          </w:tcPr>
          <w:p w14:paraId="09C04D49" w14:textId="4BBAC892" w:rsidR="00A54CBA" w:rsidRPr="00DA599E" w:rsidRDefault="00A54CBA" w:rsidP="00A54CBA">
            <w:pPr>
              <w:spacing w:line="312" w:lineRule="auto"/>
              <w:ind w:firstLine="34"/>
              <w:jc w:val="center"/>
              <w:rPr>
                <w:sz w:val="26"/>
                <w:szCs w:val="26"/>
              </w:rPr>
            </w:pPr>
            <w:r w:rsidRPr="00DA599E">
              <w:rPr>
                <w:sz w:val="26"/>
                <w:szCs w:val="26"/>
              </w:rPr>
              <w:t>5</w:t>
            </w:r>
          </w:p>
        </w:tc>
        <w:tc>
          <w:tcPr>
            <w:tcW w:w="3402" w:type="dxa"/>
            <w:tcBorders>
              <w:top w:val="single" w:sz="4" w:space="0" w:color="auto"/>
              <w:left w:val="single" w:sz="4" w:space="0" w:color="auto"/>
              <w:bottom w:val="single" w:sz="4" w:space="0" w:color="auto"/>
              <w:right w:val="single" w:sz="4" w:space="0" w:color="auto"/>
            </w:tcBorders>
            <w:vAlign w:val="center"/>
          </w:tcPr>
          <w:p w14:paraId="316190DC" w14:textId="77777777" w:rsidR="00A54CBA" w:rsidRPr="00DA599E" w:rsidRDefault="00A54CBA" w:rsidP="00A54CBA">
            <w:pPr>
              <w:spacing w:line="312" w:lineRule="auto"/>
              <w:rPr>
                <w:sz w:val="26"/>
                <w:szCs w:val="26"/>
              </w:rPr>
            </w:pPr>
            <w:r w:rsidRPr="00DA599E">
              <w:rPr>
                <w:sz w:val="26"/>
                <w:szCs w:val="26"/>
              </w:rPr>
              <w:t>Thùng nhựa đựng keo, sơn</w:t>
            </w:r>
          </w:p>
        </w:tc>
        <w:tc>
          <w:tcPr>
            <w:tcW w:w="1276" w:type="dxa"/>
            <w:tcBorders>
              <w:top w:val="single" w:sz="4" w:space="0" w:color="auto"/>
              <w:left w:val="single" w:sz="4" w:space="0" w:color="auto"/>
              <w:bottom w:val="single" w:sz="4" w:space="0" w:color="auto"/>
              <w:right w:val="single" w:sz="4" w:space="0" w:color="auto"/>
            </w:tcBorders>
            <w:vAlign w:val="center"/>
          </w:tcPr>
          <w:p w14:paraId="06FF0943" w14:textId="77777777" w:rsidR="00A54CBA" w:rsidRPr="00DA599E" w:rsidRDefault="00A54CBA" w:rsidP="00A54CBA">
            <w:pPr>
              <w:spacing w:line="312" w:lineRule="auto"/>
              <w:jc w:val="center"/>
              <w:rPr>
                <w:sz w:val="26"/>
                <w:szCs w:val="26"/>
              </w:rPr>
            </w:pPr>
            <w:r w:rsidRPr="00DA599E">
              <w:rPr>
                <w:sz w:val="26"/>
                <w:szCs w:val="26"/>
              </w:rPr>
              <w:t>18 01 03</w:t>
            </w:r>
          </w:p>
        </w:tc>
        <w:tc>
          <w:tcPr>
            <w:tcW w:w="1272" w:type="dxa"/>
            <w:tcBorders>
              <w:top w:val="single" w:sz="4" w:space="0" w:color="auto"/>
              <w:left w:val="single" w:sz="4" w:space="0" w:color="auto"/>
              <w:bottom w:val="single" w:sz="4" w:space="0" w:color="auto"/>
              <w:right w:val="single" w:sz="4" w:space="0" w:color="auto"/>
            </w:tcBorders>
            <w:vAlign w:val="center"/>
          </w:tcPr>
          <w:p w14:paraId="011311CE" w14:textId="77777777" w:rsidR="00A54CBA" w:rsidRPr="00DA599E" w:rsidRDefault="00A54CBA" w:rsidP="00A54CBA">
            <w:pPr>
              <w:spacing w:line="312" w:lineRule="auto"/>
              <w:jc w:val="center"/>
              <w:rPr>
                <w:sz w:val="26"/>
                <w:szCs w:val="26"/>
              </w:rPr>
            </w:pPr>
            <w:r w:rsidRPr="00DA599E">
              <w:rPr>
                <w:sz w:val="26"/>
                <w:szCs w:val="26"/>
              </w:rPr>
              <w:t>Rắn</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tcPr>
          <w:p w14:paraId="539EC3BB" w14:textId="04B1B339" w:rsidR="00A54CBA" w:rsidRPr="00DA599E" w:rsidRDefault="00A54CBA" w:rsidP="00A54CBA">
            <w:pPr>
              <w:spacing w:line="312" w:lineRule="auto"/>
              <w:jc w:val="center"/>
              <w:rPr>
                <w:sz w:val="26"/>
                <w:szCs w:val="26"/>
              </w:rPr>
            </w:pPr>
            <w:r w:rsidRPr="00DA599E">
              <w:rPr>
                <w:sz w:val="26"/>
                <w:szCs w:val="26"/>
              </w:rPr>
              <w:t>3.574</w:t>
            </w:r>
          </w:p>
        </w:tc>
        <w:tc>
          <w:tcPr>
            <w:tcW w:w="1733" w:type="dxa"/>
            <w:tcBorders>
              <w:top w:val="single" w:sz="4" w:space="0" w:color="auto"/>
              <w:left w:val="single" w:sz="4" w:space="0" w:color="auto"/>
              <w:bottom w:val="single" w:sz="4" w:space="0" w:color="auto"/>
              <w:right w:val="single" w:sz="4" w:space="0" w:color="auto"/>
            </w:tcBorders>
            <w:shd w:val="clear" w:color="auto" w:fill="auto"/>
            <w:vAlign w:val="center"/>
          </w:tcPr>
          <w:p w14:paraId="0CC7CA1C" w14:textId="2249892B" w:rsidR="00A54CBA" w:rsidRPr="00DA599E" w:rsidRDefault="00A54CBA" w:rsidP="00A54CBA">
            <w:pPr>
              <w:spacing w:line="312" w:lineRule="auto"/>
              <w:jc w:val="center"/>
              <w:rPr>
                <w:sz w:val="26"/>
                <w:szCs w:val="26"/>
              </w:rPr>
            </w:pPr>
            <w:r w:rsidRPr="00DA599E">
              <w:rPr>
                <w:sz w:val="26"/>
                <w:szCs w:val="26"/>
              </w:rPr>
              <w:t>4.765</w:t>
            </w:r>
          </w:p>
        </w:tc>
      </w:tr>
      <w:tr w:rsidR="00DA599E" w:rsidRPr="00DA599E" w14:paraId="68AFB805" w14:textId="77777777" w:rsidTr="002A1F40">
        <w:trPr>
          <w:trHeight w:val="330"/>
          <w:jc w:val="center"/>
        </w:trPr>
        <w:tc>
          <w:tcPr>
            <w:tcW w:w="761" w:type="dxa"/>
            <w:tcBorders>
              <w:top w:val="single" w:sz="4" w:space="0" w:color="auto"/>
              <w:left w:val="single" w:sz="4" w:space="0" w:color="auto"/>
              <w:bottom w:val="single" w:sz="4" w:space="0" w:color="auto"/>
              <w:right w:val="single" w:sz="4" w:space="0" w:color="auto"/>
            </w:tcBorders>
            <w:vAlign w:val="center"/>
          </w:tcPr>
          <w:p w14:paraId="30FBC057" w14:textId="342CA717" w:rsidR="00A54CBA" w:rsidRPr="00DA599E" w:rsidRDefault="00A54CBA" w:rsidP="00A54CBA">
            <w:pPr>
              <w:spacing w:line="312" w:lineRule="auto"/>
              <w:ind w:firstLine="34"/>
              <w:jc w:val="center"/>
              <w:rPr>
                <w:sz w:val="26"/>
                <w:szCs w:val="26"/>
              </w:rPr>
            </w:pPr>
            <w:r w:rsidRPr="00DA599E">
              <w:rPr>
                <w:sz w:val="26"/>
                <w:szCs w:val="26"/>
              </w:rPr>
              <w:t>6</w:t>
            </w:r>
          </w:p>
        </w:tc>
        <w:tc>
          <w:tcPr>
            <w:tcW w:w="3402" w:type="dxa"/>
            <w:tcBorders>
              <w:top w:val="single" w:sz="4" w:space="0" w:color="auto"/>
              <w:left w:val="single" w:sz="4" w:space="0" w:color="auto"/>
              <w:bottom w:val="single" w:sz="4" w:space="0" w:color="auto"/>
              <w:right w:val="single" w:sz="4" w:space="0" w:color="auto"/>
            </w:tcBorders>
            <w:vAlign w:val="center"/>
          </w:tcPr>
          <w:p w14:paraId="450E9B0D" w14:textId="77777777" w:rsidR="00A54CBA" w:rsidRPr="00DA599E" w:rsidRDefault="00A54CBA" w:rsidP="00A54CBA">
            <w:pPr>
              <w:spacing w:line="312" w:lineRule="auto"/>
              <w:rPr>
                <w:sz w:val="26"/>
                <w:szCs w:val="26"/>
              </w:rPr>
            </w:pPr>
            <w:r w:rsidRPr="00DA599E">
              <w:rPr>
                <w:sz w:val="26"/>
                <w:szCs w:val="26"/>
              </w:rPr>
              <w:t>Dầu nhớt thải</w:t>
            </w:r>
          </w:p>
        </w:tc>
        <w:tc>
          <w:tcPr>
            <w:tcW w:w="1276" w:type="dxa"/>
            <w:tcBorders>
              <w:top w:val="single" w:sz="4" w:space="0" w:color="auto"/>
              <w:left w:val="single" w:sz="4" w:space="0" w:color="auto"/>
              <w:bottom w:val="single" w:sz="4" w:space="0" w:color="auto"/>
              <w:right w:val="single" w:sz="4" w:space="0" w:color="auto"/>
            </w:tcBorders>
            <w:vAlign w:val="center"/>
          </w:tcPr>
          <w:p w14:paraId="5C5F2C92" w14:textId="77777777" w:rsidR="00A54CBA" w:rsidRPr="00DA599E" w:rsidRDefault="00A54CBA" w:rsidP="00A54CBA">
            <w:pPr>
              <w:spacing w:line="312" w:lineRule="auto"/>
              <w:jc w:val="center"/>
              <w:rPr>
                <w:sz w:val="26"/>
                <w:szCs w:val="26"/>
              </w:rPr>
            </w:pPr>
            <w:r w:rsidRPr="00DA599E">
              <w:rPr>
                <w:sz w:val="26"/>
                <w:szCs w:val="26"/>
              </w:rPr>
              <w:t>17 02 04</w:t>
            </w:r>
          </w:p>
        </w:tc>
        <w:tc>
          <w:tcPr>
            <w:tcW w:w="1272" w:type="dxa"/>
            <w:tcBorders>
              <w:top w:val="single" w:sz="4" w:space="0" w:color="auto"/>
              <w:left w:val="single" w:sz="4" w:space="0" w:color="auto"/>
              <w:bottom w:val="single" w:sz="4" w:space="0" w:color="auto"/>
              <w:right w:val="single" w:sz="4" w:space="0" w:color="auto"/>
            </w:tcBorders>
            <w:vAlign w:val="center"/>
          </w:tcPr>
          <w:p w14:paraId="4A3DB7A1" w14:textId="77777777" w:rsidR="00A54CBA" w:rsidRPr="00DA599E" w:rsidRDefault="00A54CBA" w:rsidP="00A54CBA">
            <w:pPr>
              <w:spacing w:line="312" w:lineRule="auto"/>
              <w:jc w:val="center"/>
              <w:rPr>
                <w:sz w:val="26"/>
                <w:szCs w:val="26"/>
              </w:rPr>
            </w:pPr>
            <w:r w:rsidRPr="00DA599E">
              <w:rPr>
                <w:sz w:val="26"/>
                <w:szCs w:val="26"/>
              </w:rPr>
              <w:t>Lỏng</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tcPr>
          <w:p w14:paraId="3CBA661E" w14:textId="0E40EFC0" w:rsidR="00A54CBA" w:rsidRPr="00DA599E" w:rsidRDefault="00A54CBA" w:rsidP="00A54CBA">
            <w:pPr>
              <w:spacing w:line="312" w:lineRule="auto"/>
              <w:jc w:val="center"/>
              <w:rPr>
                <w:sz w:val="26"/>
                <w:szCs w:val="26"/>
              </w:rPr>
            </w:pPr>
            <w:r w:rsidRPr="00DA599E">
              <w:rPr>
                <w:sz w:val="26"/>
                <w:szCs w:val="26"/>
              </w:rPr>
              <w:t>34</w:t>
            </w:r>
          </w:p>
        </w:tc>
        <w:tc>
          <w:tcPr>
            <w:tcW w:w="1733" w:type="dxa"/>
            <w:tcBorders>
              <w:top w:val="single" w:sz="4" w:space="0" w:color="auto"/>
              <w:left w:val="single" w:sz="4" w:space="0" w:color="auto"/>
              <w:bottom w:val="single" w:sz="4" w:space="0" w:color="auto"/>
              <w:right w:val="single" w:sz="4" w:space="0" w:color="auto"/>
            </w:tcBorders>
            <w:shd w:val="clear" w:color="auto" w:fill="auto"/>
            <w:vAlign w:val="center"/>
          </w:tcPr>
          <w:p w14:paraId="55EC6371" w14:textId="387B0F31" w:rsidR="00A54CBA" w:rsidRPr="00DA599E" w:rsidRDefault="00A54CBA" w:rsidP="00A54CBA">
            <w:pPr>
              <w:spacing w:line="312" w:lineRule="auto"/>
              <w:jc w:val="center"/>
              <w:rPr>
                <w:sz w:val="26"/>
                <w:szCs w:val="26"/>
              </w:rPr>
            </w:pPr>
            <w:r w:rsidRPr="00DA599E">
              <w:rPr>
                <w:sz w:val="26"/>
                <w:szCs w:val="26"/>
              </w:rPr>
              <w:t>45</w:t>
            </w:r>
          </w:p>
        </w:tc>
      </w:tr>
      <w:tr w:rsidR="00DA599E" w:rsidRPr="00DA599E" w14:paraId="1617851A" w14:textId="77777777" w:rsidTr="002A1F40">
        <w:trPr>
          <w:trHeight w:val="567"/>
          <w:jc w:val="center"/>
        </w:trPr>
        <w:tc>
          <w:tcPr>
            <w:tcW w:w="761" w:type="dxa"/>
            <w:tcBorders>
              <w:top w:val="single" w:sz="4" w:space="0" w:color="auto"/>
              <w:left w:val="single" w:sz="4" w:space="0" w:color="auto"/>
              <w:bottom w:val="single" w:sz="4" w:space="0" w:color="auto"/>
              <w:right w:val="single" w:sz="4" w:space="0" w:color="auto"/>
            </w:tcBorders>
            <w:vAlign w:val="center"/>
          </w:tcPr>
          <w:p w14:paraId="62A4920B" w14:textId="5F8B8E66" w:rsidR="00A54CBA" w:rsidRPr="00DA599E" w:rsidRDefault="00A54CBA" w:rsidP="00A54CBA">
            <w:pPr>
              <w:spacing w:line="312" w:lineRule="auto"/>
              <w:ind w:firstLine="34"/>
              <w:jc w:val="center"/>
              <w:rPr>
                <w:sz w:val="26"/>
                <w:szCs w:val="26"/>
              </w:rPr>
            </w:pPr>
            <w:r w:rsidRPr="00DA599E">
              <w:rPr>
                <w:sz w:val="26"/>
                <w:szCs w:val="26"/>
              </w:rPr>
              <w:t>7</w:t>
            </w:r>
          </w:p>
        </w:tc>
        <w:tc>
          <w:tcPr>
            <w:tcW w:w="3402" w:type="dxa"/>
            <w:tcBorders>
              <w:top w:val="single" w:sz="4" w:space="0" w:color="auto"/>
              <w:left w:val="single" w:sz="4" w:space="0" w:color="auto"/>
              <w:bottom w:val="single" w:sz="4" w:space="0" w:color="auto"/>
              <w:right w:val="single" w:sz="4" w:space="0" w:color="auto"/>
            </w:tcBorders>
            <w:vAlign w:val="center"/>
          </w:tcPr>
          <w:p w14:paraId="5E838916" w14:textId="77777777" w:rsidR="00A54CBA" w:rsidRPr="00DA599E" w:rsidRDefault="00A54CBA" w:rsidP="00A54CBA">
            <w:pPr>
              <w:spacing w:line="312" w:lineRule="auto"/>
              <w:rPr>
                <w:sz w:val="26"/>
                <w:szCs w:val="26"/>
              </w:rPr>
            </w:pPr>
            <w:r w:rsidRPr="00DA599E">
              <w:rPr>
                <w:sz w:val="26"/>
                <w:szCs w:val="26"/>
              </w:rPr>
              <w:t>Bóng đèn huỳnh quang thải</w:t>
            </w:r>
          </w:p>
        </w:tc>
        <w:tc>
          <w:tcPr>
            <w:tcW w:w="1276" w:type="dxa"/>
            <w:tcBorders>
              <w:top w:val="single" w:sz="4" w:space="0" w:color="auto"/>
              <w:left w:val="single" w:sz="4" w:space="0" w:color="auto"/>
              <w:bottom w:val="single" w:sz="4" w:space="0" w:color="auto"/>
              <w:right w:val="single" w:sz="4" w:space="0" w:color="auto"/>
            </w:tcBorders>
            <w:vAlign w:val="center"/>
          </w:tcPr>
          <w:p w14:paraId="772EE9B4" w14:textId="77777777" w:rsidR="00A54CBA" w:rsidRPr="00DA599E" w:rsidRDefault="00A54CBA" w:rsidP="00A54CBA">
            <w:pPr>
              <w:spacing w:line="312" w:lineRule="auto"/>
              <w:jc w:val="center"/>
              <w:rPr>
                <w:sz w:val="26"/>
                <w:szCs w:val="26"/>
              </w:rPr>
            </w:pPr>
            <w:r w:rsidRPr="00DA599E">
              <w:rPr>
                <w:sz w:val="26"/>
                <w:szCs w:val="26"/>
              </w:rPr>
              <w:t>16 01 06</w:t>
            </w:r>
          </w:p>
        </w:tc>
        <w:tc>
          <w:tcPr>
            <w:tcW w:w="1272" w:type="dxa"/>
            <w:tcBorders>
              <w:top w:val="single" w:sz="4" w:space="0" w:color="auto"/>
              <w:left w:val="single" w:sz="4" w:space="0" w:color="auto"/>
              <w:bottom w:val="single" w:sz="4" w:space="0" w:color="auto"/>
              <w:right w:val="single" w:sz="4" w:space="0" w:color="auto"/>
            </w:tcBorders>
            <w:vAlign w:val="center"/>
          </w:tcPr>
          <w:p w14:paraId="5DC8A0FD" w14:textId="77777777" w:rsidR="00A54CBA" w:rsidRPr="00DA599E" w:rsidRDefault="00A54CBA" w:rsidP="00A54CBA">
            <w:pPr>
              <w:spacing w:line="312" w:lineRule="auto"/>
              <w:jc w:val="center"/>
              <w:rPr>
                <w:sz w:val="26"/>
                <w:szCs w:val="26"/>
              </w:rPr>
            </w:pPr>
            <w:r w:rsidRPr="00DA599E">
              <w:rPr>
                <w:sz w:val="26"/>
                <w:szCs w:val="26"/>
              </w:rPr>
              <w:t>Rắn</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tcPr>
          <w:p w14:paraId="74D4FAD3" w14:textId="3226A20F" w:rsidR="00A54CBA" w:rsidRPr="00DA599E" w:rsidRDefault="00A54CBA" w:rsidP="00A54CBA">
            <w:pPr>
              <w:spacing w:line="312" w:lineRule="auto"/>
              <w:jc w:val="center"/>
              <w:rPr>
                <w:sz w:val="26"/>
                <w:szCs w:val="26"/>
              </w:rPr>
            </w:pPr>
            <w:r w:rsidRPr="00DA599E">
              <w:rPr>
                <w:sz w:val="26"/>
                <w:szCs w:val="26"/>
              </w:rPr>
              <w:t>15</w:t>
            </w:r>
          </w:p>
        </w:tc>
        <w:tc>
          <w:tcPr>
            <w:tcW w:w="1733" w:type="dxa"/>
            <w:tcBorders>
              <w:top w:val="single" w:sz="4" w:space="0" w:color="auto"/>
              <w:left w:val="single" w:sz="4" w:space="0" w:color="auto"/>
              <w:bottom w:val="single" w:sz="4" w:space="0" w:color="auto"/>
              <w:right w:val="single" w:sz="4" w:space="0" w:color="auto"/>
            </w:tcBorders>
            <w:shd w:val="clear" w:color="auto" w:fill="auto"/>
            <w:vAlign w:val="center"/>
          </w:tcPr>
          <w:p w14:paraId="29A76697" w14:textId="51485DB8" w:rsidR="00A54CBA" w:rsidRPr="00DA599E" w:rsidRDefault="00A54CBA" w:rsidP="00A54CBA">
            <w:pPr>
              <w:spacing w:line="312" w:lineRule="auto"/>
              <w:jc w:val="center"/>
              <w:rPr>
                <w:sz w:val="26"/>
                <w:szCs w:val="26"/>
              </w:rPr>
            </w:pPr>
            <w:r w:rsidRPr="00DA599E">
              <w:rPr>
                <w:sz w:val="26"/>
                <w:szCs w:val="26"/>
              </w:rPr>
              <w:t>20</w:t>
            </w:r>
          </w:p>
        </w:tc>
      </w:tr>
      <w:tr w:rsidR="00DA599E" w:rsidRPr="00DA599E" w14:paraId="351CFCB4" w14:textId="77777777" w:rsidTr="002A1F40">
        <w:trPr>
          <w:trHeight w:val="567"/>
          <w:jc w:val="center"/>
        </w:trPr>
        <w:tc>
          <w:tcPr>
            <w:tcW w:w="761" w:type="dxa"/>
            <w:tcBorders>
              <w:top w:val="single" w:sz="4" w:space="0" w:color="auto"/>
              <w:left w:val="single" w:sz="4" w:space="0" w:color="auto"/>
              <w:bottom w:val="single" w:sz="4" w:space="0" w:color="auto"/>
              <w:right w:val="single" w:sz="4" w:space="0" w:color="auto"/>
            </w:tcBorders>
            <w:vAlign w:val="center"/>
          </w:tcPr>
          <w:p w14:paraId="1F59EC8C" w14:textId="22E6F7D1" w:rsidR="00A54CBA" w:rsidRPr="00DA599E" w:rsidRDefault="00A54CBA" w:rsidP="00A54CBA">
            <w:pPr>
              <w:spacing w:line="312" w:lineRule="auto"/>
              <w:ind w:firstLine="34"/>
              <w:jc w:val="center"/>
              <w:rPr>
                <w:sz w:val="26"/>
                <w:szCs w:val="26"/>
              </w:rPr>
            </w:pPr>
            <w:r w:rsidRPr="00DA599E">
              <w:rPr>
                <w:sz w:val="26"/>
                <w:szCs w:val="26"/>
              </w:rPr>
              <w:t>8</w:t>
            </w:r>
          </w:p>
        </w:tc>
        <w:tc>
          <w:tcPr>
            <w:tcW w:w="3402" w:type="dxa"/>
            <w:tcBorders>
              <w:top w:val="single" w:sz="4" w:space="0" w:color="auto"/>
              <w:left w:val="single" w:sz="4" w:space="0" w:color="auto"/>
              <w:bottom w:val="single" w:sz="4" w:space="0" w:color="auto"/>
              <w:right w:val="single" w:sz="4" w:space="0" w:color="auto"/>
            </w:tcBorders>
            <w:vAlign w:val="center"/>
          </w:tcPr>
          <w:p w14:paraId="57D46FE1" w14:textId="77777777" w:rsidR="00A54CBA" w:rsidRPr="00DA599E" w:rsidRDefault="00A54CBA" w:rsidP="00A54CBA">
            <w:pPr>
              <w:spacing w:line="312" w:lineRule="auto"/>
              <w:rPr>
                <w:sz w:val="26"/>
                <w:szCs w:val="26"/>
              </w:rPr>
            </w:pPr>
            <w:r w:rsidRPr="00DA599E">
              <w:rPr>
                <w:sz w:val="26"/>
                <w:szCs w:val="26"/>
              </w:rPr>
              <w:t>Keo thải</w:t>
            </w:r>
          </w:p>
        </w:tc>
        <w:tc>
          <w:tcPr>
            <w:tcW w:w="1276" w:type="dxa"/>
            <w:tcBorders>
              <w:top w:val="single" w:sz="4" w:space="0" w:color="auto"/>
              <w:left w:val="single" w:sz="4" w:space="0" w:color="auto"/>
              <w:bottom w:val="single" w:sz="4" w:space="0" w:color="auto"/>
              <w:right w:val="single" w:sz="4" w:space="0" w:color="auto"/>
            </w:tcBorders>
            <w:vAlign w:val="center"/>
          </w:tcPr>
          <w:p w14:paraId="0BD4ED59" w14:textId="77777777" w:rsidR="00A54CBA" w:rsidRPr="00DA599E" w:rsidRDefault="00A54CBA" w:rsidP="00A54CBA">
            <w:pPr>
              <w:spacing w:line="312" w:lineRule="auto"/>
              <w:jc w:val="center"/>
              <w:rPr>
                <w:sz w:val="26"/>
                <w:szCs w:val="26"/>
              </w:rPr>
            </w:pPr>
            <w:r w:rsidRPr="00DA599E">
              <w:rPr>
                <w:sz w:val="26"/>
                <w:szCs w:val="26"/>
              </w:rPr>
              <w:t>08 03 01</w:t>
            </w:r>
          </w:p>
        </w:tc>
        <w:tc>
          <w:tcPr>
            <w:tcW w:w="1272" w:type="dxa"/>
            <w:tcBorders>
              <w:top w:val="single" w:sz="4" w:space="0" w:color="auto"/>
              <w:left w:val="single" w:sz="4" w:space="0" w:color="auto"/>
              <w:bottom w:val="single" w:sz="4" w:space="0" w:color="auto"/>
              <w:right w:val="single" w:sz="4" w:space="0" w:color="auto"/>
            </w:tcBorders>
            <w:vAlign w:val="center"/>
          </w:tcPr>
          <w:p w14:paraId="02A2244F" w14:textId="77777777" w:rsidR="00A54CBA" w:rsidRPr="00DA599E" w:rsidRDefault="00A54CBA" w:rsidP="00A54CBA">
            <w:pPr>
              <w:spacing w:line="312" w:lineRule="auto"/>
              <w:jc w:val="center"/>
              <w:rPr>
                <w:sz w:val="26"/>
                <w:szCs w:val="26"/>
              </w:rPr>
            </w:pPr>
            <w:r w:rsidRPr="00DA599E">
              <w:rPr>
                <w:sz w:val="26"/>
                <w:szCs w:val="26"/>
              </w:rPr>
              <w:t>Lỏng</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tcPr>
          <w:p w14:paraId="2157AE49" w14:textId="30026856" w:rsidR="00A54CBA" w:rsidRPr="00DA599E" w:rsidRDefault="00A54CBA" w:rsidP="00A54CBA">
            <w:pPr>
              <w:spacing w:line="312" w:lineRule="auto"/>
              <w:jc w:val="center"/>
              <w:rPr>
                <w:sz w:val="26"/>
                <w:szCs w:val="26"/>
                <w:highlight w:val="yellow"/>
              </w:rPr>
            </w:pPr>
            <w:r w:rsidRPr="00DA599E">
              <w:rPr>
                <w:sz w:val="26"/>
                <w:szCs w:val="26"/>
              </w:rPr>
              <w:t>32</w:t>
            </w:r>
          </w:p>
        </w:tc>
        <w:tc>
          <w:tcPr>
            <w:tcW w:w="1733" w:type="dxa"/>
            <w:tcBorders>
              <w:top w:val="single" w:sz="4" w:space="0" w:color="auto"/>
              <w:left w:val="single" w:sz="4" w:space="0" w:color="auto"/>
              <w:bottom w:val="single" w:sz="4" w:space="0" w:color="auto"/>
              <w:right w:val="single" w:sz="4" w:space="0" w:color="auto"/>
            </w:tcBorders>
            <w:shd w:val="clear" w:color="auto" w:fill="auto"/>
            <w:vAlign w:val="center"/>
          </w:tcPr>
          <w:p w14:paraId="3BC5FA38" w14:textId="1BF639A0" w:rsidR="00A54CBA" w:rsidRPr="00DA599E" w:rsidRDefault="00A54CBA" w:rsidP="00A54CBA">
            <w:pPr>
              <w:spacing w:line="312" w:lineRule="auto"/>
              <w:jc w:val="center"/>
              <w:rPr>
                <w:sz w:val="26"/>
                <w:szCs w:val="26"/>
                <w:highlight w:val="yellow"/>
              </w:rPr>
            </w:pPr>
            <w:r w:rsidRPr="00DA599E">
              <w:rPr>
                <w:sz w:val="26"/>
                <w:szCs w:val="26"/>
              </w:rPr>
              <w:t>43</w:t>
            </w:r>
          </w:p>
        </w:tc>
      </w:tr>
      <w:tr w:rsidR="00DA599E" w:rsidRPr="00DA599E" w14:paraId="0FEB2200" w14:textId="77777777" w:rsidTr="002A1F40">
        <w:trPr>
          <w:trHeight w:val="567"/>
          <w:jc w:val="center"/>
        </w:trPr>
        <w:tc>
          <w:tcPr>
            <w:tcW w:w="761" w:type="dxa"/>
            <w:tcBorders>
              <w:top w:val="single" w:sz="4" w:space="0" w:color="auto"/>
              <w:left w:val="single" w:sz="4" w:space="0" w:color="auto"/>
              <w:bottom w:val="single" w:sz="4" w:space="0" w:color="auto"/>
              <w:right w:val="single" w:sz="4" w:space="0" w:color="auto"/>
            </w:tcBorders>
            <w:vAlign w:val="center"/>
          </w:tcPr>
          <w:p w14:paraId="34174E5F" w14:textId="3C95A706" w:rsidR="00A54CBA" w:rsidRPr="00DA599E" w:rsidRDefault="00A54CBA" w:rsidP="00A54CBA">
            <w:pPr>
              <w:spacing w:line="312" w:lineRule="auto"/>
              <w:ind w:firstLine="34"/>
              <w:jc w:val="center"/>
              <w:rPr>
                <w:sz w:val="26"/>
                <w:szCs w:val="26"/>
              </w:rPr>
            </w:pPr>
            <w:r w:rsidRPr="00DA599E">
              <w:rPr>
                <w:sz w:val="26"/>
                <w:szCs w:val="26"/>
              </w:rPr>
              <w:lastRenderedPageBreak/>
              <w:t>9</w:t>
            </w:r>
          </w:p>
        </w:tc>
        <w:tc>
          <w:tcPr>
            <w:tcW w:w="3402" w:type="dxa"/>
            <w:tcBorders>
              <w:top w:val="single" w:sz="4" w:space="0" w:color="auto"/>
              <w:left w:val="single" w:sz="4" w:space="0" w:color="auto"/>
              <w:bottom w:val="single" w:sz="4" w:space="0" w:color="auto"/>
              <w:right w:val="single" w:sz="4" w:space="0" w:color="auto"/>
            </w:tcBorders>
            <w:vAlign w:val="center"/>
          </w:tcPr>
          <w:p w14:paraId="7D266933" w14:textId="77777777" w:rsidR="00A54CBA" w:rsidRPr="00DA599E" w:rsidRDefault="00A54CBA" w:rsidP="00A54CBA">
            <w:pPr>
              <w:spacing w:line="312" w:lineRule="auto"/>
              <w:rPr>
                <w:sz w:val="26"/>
                <w:szCs w:val="26"/>
              </w:rPr>
            </w:pPr>
            <w:r w:rsidRPr="00DA599E">
              <w:rPr>
                <w:sz w:val="26"/>
                <w:szCs w:val="26"/>
              </w:rPr>
              <w:t>Pin ắc quy thải</w:t>
            </w:r>
          </w:p>
        </w:tc>
        <w:tc>
          <w:tcPr>
            <w:tcW w:w="1276" w:type="dxa"/>
            <w:tcBorders>
              <w:top w:val="single" w:sz="4" w:space="0" w:color="auto"/>
              <w:left w:val="single" w:sz="4" w:space="0" w:color="auto"/>
              <w:bottom w:val="single" w:sz="4" w:space="0" w:color="auto"/>
              <w:right w:val="single" w:sz="4" w:space="0" w:color="auto"/>
            </w:tcBorders>
            <w:vAlign w:val="center"/>
          </w:tcPr>
          <w:p w14:paraId="459ECFCC" w14:textId="77777777" w:rsidR="00A54CBA" w:rsidRPr="00DA599E" w:rsidRDefault="00A54CBA" w:rsidP="00A54CBA">
            <w:pPr>
              <w:spacing w:line="312" w:lineRule="auto"/>
              <w:jc w:val="center"/>
              <w:rPr>
                <w:sz w:val="26"/>
                <w:szCs w:val="26"/>
              </w:rPr>
            </w:pPr>
            <w:r w:rsidRPr="00DA599E">
              <w:rPr>
                <w:sz w:val="26"/>
                <w:szCs w:val="26"/>
              </w:rPr>
              <w:t>19 06 01</w:t>
            </w:r>
          </w:p>
        </w:tc>
        <w:tc>
          <w:tcPr>
            <w:tcW w:w="1272" w:type="dxa"/>
            <w:tcBorders>
              <w:top w:val="single" w:sz="4" w:space="0" w:color="auto"/>
              <w:left w:val="single" w:sz="4" w:space="0" w:color="auto"/>
              <w:bottom w:val="single" w:sz="4" w:space="0" w:color="auto"/>
              <w:right w:val="single" w:sz="4" w:space="0" w:color="auto"/>
            </w:tcBorders>
            <w:vAlign w:val="center"/>
          </w:tcPr>
          <w:p w14:paraId="7896B220" w14:textId="77777777" w:rsidR="00A54CBA" w:rsidRPr="00DA599E" w:rsidRDefault="00A54CBA" w:rsidP="00A54CBA">
            <w:pPr>
              <w:spacing w:line="312" w:lineRule="auto"/>
              <w:jc w:val="center"/>
              <w:rPr>
                <w:sz w:val="26"/>
                <w:szCs w:val="26"/>
              </w:rPr>
            </w:pPr>
            <w:r w:rsidRPr="00DA599E">
              <w:rPr>
                <w:sz w:val="26"/>
                <w:szCs w:val="26"/>
              </w:rPr>
              <w:t>Rắn</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tcPr>
          <w:p w14:paraId="483C80D7" w14:textId="77777777" w:rsidR="00A54CBA" w:rsidRPr="00DA599E" w:rsidRDefault="00A54CBA" w:rsidP="00A54CBA">
            <w:pPr>
              <w:spacing w:line="312" w:lineRule="auto"/>
              <w:jc w:val="center"/>
              <w:rPr>
                <w:sz w:val="26"/>
                <w:szCs w:val="26"/>
              </w:rPr>
            </w:pPr>
            <w:r w:rsidRPr="00DA599E">
              <w:rPr>
                <w:sz w:val="26"/>
                <w:szCs w:val="26"/>
              </w:rPr>
              <w:t>15</w:t>
            </w:r>
          </w:p>
        </w:tc>
        <w:tc>
          <w:tcPr>
            <w:tcW w:w="1733" w:type="dxa"/>
            <w:tcBorders>
              <w:top w:val="single" w:sz="4" w:space="0" w:color="auto"/>
              <w:left w:val="single" w:sz="4" w:space="0" w:color="auto"/>
              <w:bottom w:val="single" w:sz="4" w:space="0" w:color="auto"/>
              <w:right w:val="single" w:sz="4" w:space="0" w:color="auto"/>
            </w:tcBorders>
            <w:shd w:val="clear" w:color="auto" w:fill="auto"/>
            <w:vAlign w:val="center"/>
          </w:tcPr>
          <w:p w14:paraId="5427A4D3" w14:textId="2F891D38" w:rsidR="00A54CBA" w:rsidRPr="00DA599E" w:rsidRDefault="00A54CBA" w:rsidP="00A54CBA">
            <w:pPr>
              <w:spacing w:line="312" w:lineRule="auto"/>
              <w:jc w:val="center"/>
              <w:rPr>
                <w:sz w:val="26"/>
                <w:szCs w:val="26"/>
              </w:rPr>
            </w:pPr>
            <w:r w:rsidRPr="00DA599E">
              <w:rPr>
                <w:sz w:val="26"/>
                <w:szCs w:val="26"/>
              </w:rPr>
              <w:t>20</w:t>
            </w:r>
          </w:p>
        </w:tc>
      </w:tr>
      <w:tr w:rsidR="00DA599E" w:rsidRPr="00DA599E" w14:paraId="44A5F2AC" w14:textId="77777777" w:rsidTr="002A1F40">
        <w:trPr>
          <w:trHeight w:val="567"/>
          <w:jc w:val="center"/>
        </w:trPr>
        <w:tc>
          <w:tcPr>
            <w:tcW w:w="761" w:type="dxa"/>
            <w:tcBorders>
              <w:top w:val="single" w:sz="4" w:space="0" w:color="auto"/>
              <w:left w:val="single" w:sz="4" w:space="0" w:color="auto"/>
              <w:bottom w:val="single" w:sz="4" w:space="0" w:color="auto"/>
              <w:right w:val="single" w:sz="4" w:space="0" w:color="auto"/>
            </w:tcBorders>
            <w:vAlign w:val="center"/>
          </w:tcPr>
          <w:p w14:paraId="4A840A54" w14:textId="1EF020A8" w:rsidR="00A54CBA" w:rsidRPr="00DA599E" w:rsidRDefault="00A54CBA" w:rsidP="00A54CBA">
            <w:pPr>
              <w:spacing w:line="312" w:lineRule="auto"/>
              <w:ind w:firstLine="34"/>
              <w:jc w:val="center"/>
              <w:rPr>
                <w:sz w:val="26"/>
                <w:szCs w:val="26"/>
              </w:rPr>
            </w:pPr>
            <w:r w:rsidRPr="00DA599E">
              <w:rPr>
                <w:sz w:val="26"/>
                <w:szCs w:val="26"/>
              </w:rPr>
              <w:t>10</w:t>
            </w:r>
          </w:p>
        </w:tc>
        <w:tc>
          <w:tcPr>
            <w:tcW w:w="3402" w:type="dxa"/>
            <w:tcBorders>
              <w:top w:val="single" w:sz="4" w:space="0" w:color="auto"/>
              <w:left w:val="single" w:sz="4" w:space="0" w:color="auto"/>
              <w:bottom w:val="single" w:sz="4" w:space="0" w:color="auto"/>
              <w:right w:val="single" w:sz="4" w:space="0" w:color="auto"/>
            </w:tcBorders>
            <w:vAlign w:val="center"/>
          </w:tcPr>
          <w:p w14:paraId="468D186C" w14:textId="77777777" w:rsidR="00A54CBA" w:rsidRPr="00DA599E" w:rsidRDefault="00A54CBA" w:rsidP="00A54CBA">
            <w:pPr>
              <w:spacing w:line="312" w:lineRule="auto"/>
              <w:rPr>
                <w:sz w:val="26"/>
                <w:szCs w:val="26"/>
              </w:rPr>
            </w:pPr>
            <w:r w:rsidRPr="00DA599E">
              <w:rPr>
                <w:sz w:val="26"/>
                <w:szCs w:val="26"/>
              </w:rPr>
              <w:t>Dầu thủy lực thải</w:t>
            </w:r>
          </w:p>
        </w:tc>
        <w:tc>
          <w:tcPr>
            <w:tcW w:w="1276" w:type="dxa"/>
            <w:tcBorders>
              <w:top w:val="single" w:sz="4" w:space="0" w:color="auto"/>
              <w:left w:val="single" w:sz="4" w:space="0" w:color="auto"/>
              <w:bottom w:val="single" w:sz="4" w:space="0" w:color="auto"/>
              <w:right w:val="single" w:sz="4" w:space="0" w:color="auto"/>
            </w:tcBorders>
            <w:vAlign w:val="center"/>
          </w:tcPr>
          <w:p w14:paraId="2DEED442" w14:textId="77777777" w:rsidR="00A54CBA" w:rsidRPr="00DA599E" w:rsidRDefault="00A54CBA" w:rsidP="00A54CBA">
            <w:pPr>
              <w:spacing w:line="312" w:lineRule="auto"/>
              <w:jc w:val="center"/>
              <w:rPr>
                <w:sz w:val="26"/>
                <w:szCs w:val="26"/>
              </w:rPr>
            </w:pPr>
            <w:r w:rsidRPr="00DA599E">
              <w:rPr>
                <w:sz w:val="26"/>
                <w:szCs w:val="26"/>
              </w:rPr>
              <w:t>17 01 06</w:t>
            </w:r>
          </w:p>
        </w:tc>
        <w:tc>
          <w:tcPr>
            <w:tcW w:w="1272" w:type="dxa"/>
            <w:tcBorders>
              <w:top w:val="single" w:sz="4" w:space="0" w:color="auto"/>
              <w:left w:val="single" w:sz="4" w:space="0" w:color="auto"/>
              <w:bottom w:val="single" w:sz="4" w:space="0" w:color="auto"/>
              <w:right w:val="single" w:sz="4" w:space="0" w:color="auto"/>
            </w:tcBorders>
            <w:vAlign w:val="center"/>
          </w:tcPr>
          <w:p w14:paraId="3E51A678" w14:textId="77777777" w:rsidR="00A54CBA" w:rsidRPr="00DA599E" w:rsidRDefault="00A54CBA" w:rsidP="00A54CBA">
            <w:pPr>
              <w:spacing w:line="312" w:lineRule="auto"/>
              <w:jc w:val="center"/>
              <w:rPr>
                <w:sz w:val="26"/>
                <w:szCs w:val="26"/>
              </w:rPr>
            </w:pPr>
            <w:r w:rsidRPr="00DA599E">
              <w:rPr>
                <w:sz w:val="26"/>
                <w:szCs w:val="26"/>
              </w:rPr>
              <w:t>Lỏng</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tcPr>
          <w:p w14:paraId="5D6C0FCD" w14:textId="77777777" w:rsidR="00A54CBA" w:rsidRPr="00DA599E" w:rsidRDefault="00A54CBA" w:rsidP="00A54CBA">
            <w:pPr>
              <w:spacing w:line="312" w:lineRule="auto"/>
              <w:jc w:val="center"/>
              <w:rPr>
                <w:sz w:val="26"/>
                <w:szCs w:val="26"/>
              </w:rPr>
            </w:pPr>
            <w:r w:rsidRPr="00DA599E">
              <w:rPr>
                <w:sz w:val="26"/>
                <w:szCs w:val="26"/>
              </w:rPr>
              <w:t>45</w:t>
            </w:r>
          </w:p>
        </w:tc>
        <w:tc>
          <w:tcPr>
            <w:tcW w:w="1733" w:type="dxa"/>
            <w:tcBorders>
              <w:top w:val="single" w:sz="4" w:space="0" w:color="auto"/>
              <w:left w:val="single" w:sz="4" w:space="0" w:color="auto"/>
              <w:bottom w:val="single" w:sz="4" w:space="0" w:color="auto"/>
              <w:right w:val="single" w:sz="4" w:space="0" w:color="auto"/>
            </w:tcBorders>
            <w:shd w:val="clear" w:color="auto" w:fill="auto"/>
            <w:vAlign w:val="center"/>
          </w:tcPr>
          <w:p w14:paraId="15A70CE2" w14:textId="45B1CE8B" w:rsidR="00A54CBA" w:rsidRPr="00DA599E" w:rsidRDefault="00A54CBA" w:rsidP="00A54CBA">
            <w:pPr>
              <w:spacing w:line="312" w:lineRule="auto"/>
              <w:jc w:val="center"/>
              <w:rPr>
                <w:sz w:val="26"/>
                <w:szCs w:val="26"/>
              </w:rPr>
            </w:pPr>
            <w:r w:rsidRPr="00DA599E">
              <w:rPr>
                <w:sz w:val="26"/>
                <w:szCs w:val="26"/>
              </w:rPr>
              <w:t>60</w:t>
            </w:r>
          </w:p>
        </w:tc>
      </w:tr>
      <w:tr w:rsidR="00DA599E" w:rsidRPr="00DA599E" w14:paraId="0C4DAF36" w14:textId="77777777" w:rsidTr="002A1F40">
        <w:trPr>
          <w:trHeight w:val="567"/>
          <w:jc w:val="center"/>
        </w:trPr>
        <w:tc>
          <w:tcPr>
            <w:tcW w:w="761" w:type="dxa"/>
            <w:tcBorders>
              <w:top w:val="single" w:sz="4" w:space="0" w:color="auto"/>
              <w:left w:val="single" w:sz="4" w:space="0" w:color="auto"/>
              <w:bottom w:val="single" w:sz="4" w:space="0" w:color="auto"/>
              <w:right w:val="single" w:sz="4" w:space="0" w:color="auto"/>
            </w:tcBorders>
            <w:vAlign w:val="center"/>
          </w:tcPr>
          <w:p w14:paraId="2D5B8FA5" w14:textId="0BB0115B" w:rsidR="00A54CBA" w:rsidRPr="00DA599E" w:rsidRDefault="00A54CBA" w:rsidP="00A54CBA">
            <w:pPr>
              <w:spacing w:line="312" w:lineRule="auto"/>
              <w:ind w:firstLine="34"/>
              <w:jc w:val="center"/>
              <w:rPr>
                <w:sz w:val="26"/>
                <w:szCs w:val="26"/>
              </w:rPr>
            </w:pPr>
            <w:r w:rsidRPr="00DA599E">
              <w:rPr>
                <w:sz w:val="26"/>
                <w:szCs w:val="26"/>
              </w:rPr>
              <w:t>11</w:t>
            </w:r>
          </w:p>
        </w:tc>
        <w:tc>
          <w:tcPr>
            <w:tcW w:w="3402" w:type="dxa"/>
            <w:tcBorders>
              <w:top w:val="single" w:sz="4" w:space="0" w:color="auto"/>
              <w:left w:val="single" w:sz="4" w:space="0" w:color="auto"/>
              <w:bottom w:val="single" w:sz="4" w:space="0" w:color="auto"/>
              <w:right w:val="single" w:sz="4" w:space="0" w:color="auto"/>
            </w:tcBorders>
            <w:vAlign w:val="center"/>
          </w:tcPr>
          <w:p w14:paraId="2CA27AA5" w14:textId="77777777" w:rsidR="00A54CBA" w:rsidRPr="00DA599E" w:rsidRDefault="00A54CBA" w:rsidP="00A54CBA">
            <w:pPr>
              <w:spacing w:line="312" w:lineRule="auto"/>
              <w:rPr>
                <w:sz w:val="26"/>
                <w:szCs w:val="26"/>
              </w:rPr>
            </w:pPr>
            <w:r w:rsidRPr="00DA599E">
              <w:rPr>
                <w:sz w:val="26"/>
                <w:szCs w:val="26"/>
              </w:rPr>
              <w:t>Hộp mực in thải</w:t>
            </w:r>
          </w:p>
        </w:tc>
        <w:tc>
          <w:tcPr>
            <w:tcW w:w="1276" w:type="dxa"/>
            <w:tcBorders>
              <w:top w:val="single" w:sz="4" w:space="0" w:color="auto"/>
              <w:left w:val="single" w:sz="4" w:space="0" w:color="auto"/>
              <w:bottom w:val="single" w:sz="4" w:space="0" w:color="auto"/>
              <w:right w:val="single" w:sz="4" w:space="0" w:color="auto"/>
            </w:tcBorders>
            <w:vAlign w:val="center"/>
          </w:tcPr>
          <w:p w14:paraId="7047CD47" w14:textId="77777777" w:rsidR="00A54CBA" w:rsidRPr="00DA599E" w:rsidRDefault="00A54CBA" w:rsidP="00A54CBA">
            <w:pPr>
              <w:spacing w:line="312" w:lineRule="auto"/>
              <w:jc w:val="center"/>
              <w:rPr>
                <w:sz w:val="26"/>
                <w:szCs w:val="26"/>
              </w:rPr>
            </w:pPr>
            <w:r w:rsidRPr="00DA599E">
              <w:rPr>
                <w:sz w:val="26"/>
                <w:szCs w:val="26"/>
              </w:rPr>
              <w:t>08 02 04</w:t>
            </w:r>
          </w:p>
        </w:tc>
        <w:tc>
          <w:tcPr>
            <w:tcW w:w="1272" w:type="dxa"/>
            <w:tcBorders>
              <w:top w:val="single" w:sz="4" w:space="0" w:color="auto"/>
              <w:left w:val="single" w:sz="4" w:space="0" w:color="auto"/>
              <w:bottom w:val="single" w:sz="4" w:space="0" w:color="auto"/>
              <w:right w:val="single" w:sz="4" w:space="0" w:color="auto"/>
            </w:tcBorders>
            <w:vAlign w:val="center"/>
          </w:tcPr>
          <w:p w14:paraId="0D9B059F" w14:textId="77777777" w:rsidR="00A54CBA" w:rsidRPr="00DA599E" w:rsidRDefault="00A54CBA" w:rsidP="00A54CBA">
            <w:pPr>
              <w:spacing w:line="312" w:lineRule="auto"/>
              <w:jc w:val="center"/>
              <w:rPr>
                <w:sz w:val="26"/>
                <w:szCs w:val="26"/>
              </w:rPr>
            </w:pPr>
            <w:r w:rsidRPr="00DA599E">
              <w:rPr>
                <w:sz w:val="26"/>
                <w:szCs w:val="26"/>
              </w:rPr>
              <w:t>Rắn</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tcPr>
          <w:p w14:paraId="0F335CBD" w14:textId="2C98741C" w:rsidR="00A54CBA" w:rsidRPr="00DA599E" w:rsidRDefault="00A54CBA" w:rsidP="00A54CBA">
            <w:pPr>
              <w:spacing w:line="312" w:lineRule="auto"/>
              <w:jc w:val="center"/>
              <w:rPr>
                <w:sz w:val="26"/>
                <w:szCs w:val="26"/>
              </w:rPr>
            </w:pPr>
            <w:r w:rsidRPr="00DA599E">
              <w:rPr>
                <w:sz w:val="26"/>
                <w:szCs w:val="26"/>
              </w:rPr>
              <w:t>44</w:t>
            </w:r>
          </w:p>
        </w:tc>
        <w:tc>
          <w:tcPr>
            <w:tcW w:w="1733" w:type="dxa"/>
            <w:tcBorders>
              <w:top w:val="single" w:sz="4" w:space="0" w:color="auto"/>
              <w:left w:val="single" w:sz="4" w:space="0" w:color="auto"/>
              <w:bottom w:val="single" w:sz="4" w:space="0" w:color="auto"/>
              <w:right w:val="single" w:sz="4" w:space="0" w:color="auto"/>
            </w:tcBorders>
            <w:shd w:val="clear" w:color="auto" w:fill="auto"/>
            <w:vAlign w:val="center"/>
          </w:tcPr>
          <w:p w14:paraId="40796613" w14:textId="2716DAB1" w:rsidR="00A54CBA" w:rsidRPr="00DA599E" w:rsidRDefault="00A54CBA" w:rsidP="00A54CBA">
            <w:pPr>
              <w:spacing w:line="312" w:lineRule="auto"/>
              <w:jc w:val="center"/>
              <w:rPr>
                <w:sz w:val="26"/>
                <w:szCs w:val="26"/>
              </w:rPr>
            </w:pPr>
            <w:r w:rsidRPr="00DA599E">
              <w:rPr>
                <w:sz w:val="26"/>
                <w:szCs w:val="26"/>
              </w:rPr>
              <w:t>59</w:t>
            </w:r>
          </w:p>
        </w:tc>
      </w:tr>
      <w:tr w:rsidR="00DA599E" w:rsidRPr="00DA599E" w14:paraId="0B778F10" w14:textId="77777777" w:rsidTr="002A1F40">
        <w:trPr>
          <w:trHeight w:val="567"/>
          <w:jc w:val="center"/>
        </w:trPr>
        <w:tc>
          <w:tcPr>
            <w:tcW w:w="761" w:type="dxa"/>
            <w:tcBorders>
              <w:top w:val="single" w:sz="4" w:space="0" w:color="auto"/>
              <w:left w:val="single" w:sz="4" w:space="0" w:color="auto"/>
              <w:bottom w:val="single" w:sz="4" w:space="0" w:color="auto"/>
              <w:right w:val="single" w:sz="4" w:space="0" w:color="auto"/>
            </w:tcBorders>
            <w:vAlign w:val="center"/>
          </w:tcPr>
          <w:p w14:paraId="1B4768F6" w14:textId="6A83205F" w:rsidR="00A54CBA" w:rsidRPr="00DA599E" w:rsidRDefault="00A54CBA" w:rsidP="00A54CBA">
            <w:pPr>
              <w:spacing w:line="312" w:lineRule="auto"/>
              <w:ind w:firstLine="34"/>
              <w:jc w:val="center"/>
              <w:rPr>
                <w:sz w:val="26"/>
                <w:szCs w:val="26"/>
              </w:rPr>
            </w:pPr>
            <w:r w:rsidRPr="00DA599E">
              <w:rPr>
                <w:sz w:val="26"/>
                <w:szCs w:val="26"/>
              </w:rPr>
              <w:t>12</w:t>
            </w:r>
          </w:p>
        </w:tc>
        <w:tc>
          <w:tcPr>
            <w:tcW w:w="3402" w:type="dxa"/>
            <w:tcBorders>
              <w:top w:val="single" w:sz="4" w:space="0" w:color="auto"/>
              <w:left w:val="single" w:sz="4" w:space="0" w:color="auto"/>
              <w:bottom w:val="single" w:sz="4" w:space="0" w:color="auto"/>
              <w:right w:val="single" w:sz="4" w:space="0" w:color="auto"/>
            </w:tcBorders>
            <w:vAlign w:val="center"/>
          </w:tcPr>
          <w:p w14:paraId="1D925DA4" w14:textId="77777777" w:rsidR="00A54CBA" w:rsidRPr="00DA599E" w:rsidRDefault="00A54CBA" w:rsidP="00A54CBA">
            <w:pPr>
              <w:spacing w:line="312" w:lineRule="auto"/>
              <w:rPr>
                <w:sz w:val="26"/>
                <w:szCs w:val="26"/>
              </w:rPr>
            </w:pPr>
            <w:r w:rsidRPr="00DA599E">
              <w:rPr>
                <w:sz w:val="26"/>
                <w:szCs w:val="26"/>
              </w:rPr>
              <w:t>Bùn thải từ hệ thống xử lý nước thải</w:t>
            </w:r>
          </w:p>
        </w:tc>
        <w:tc>
          <w:tcPr>
            <w:tcW w:w="1276" w:type="dxa"/>
            <w:tcBorders>
              <w:top w:val="single" w:sz="4" w:space="0" w:color="auto"/>
              <w:left w:val="single" w:sz="4" w:space="0" w:color="auto"/>
              <w:bottom w:val="single" w:sz="4" w:space="0" w:color="auto"/>
              <w:right w:val="single" w:sz="4" w:space="0" w:color="auto"/>
            </w:tcBorders>
            <w:vAlign w:val="center"/>
          </w:tcPr>
          <w:p w14:paraId="131F1FDE" w14:textId="77777777" w:rsidR="00A54CBA" w:rsidRPr="00DA599E" w:rsidRDefault="00A54CBA" w:rsidP="00A54CBA">
            <w:pPr>
              <w:spacing w:line="312" w:lineRule="auto"/>
              <w:jc w:val="center"/>
              <w:rPr>
                <w:sz w:val="26"/>
                <w:szCs w:val="26"/>
              </w:rPr>
            </w:pPr>
            <w:r w:rsidRPr="00DA599E">
              <w:rPr>
                <w:sz w:val="26"/>
                <w:szCs w:val="26"/>
              </w:rPr>
              <w:t>12 06 06</w:t>
            </w:r>
          </w:p>
        </w:tc>
        <w:tc>
          <w:tcPr>
            <w:tcW w:w="1272" w:type="dxa"/>
            <w:tcBorders>
              <w:top w:val="single" w:sz="4" w:space="0" w:color="auto"/>
              <w:left w:val="single" w:sz="4" w:space="0" w:color="auto"/>
              <w:bottom w:val="single" w:sz="4" w:space="0" w:color="auto"/>
              <w:right w:val="single" w:sz="4" w:space="0" w:color="auto"/>
            </w:tcBorders>
            <w:vAlign w:val="center"/>
          </w:tcPr>
          <w:p w14:paraId="2C163F79" w14:textId="77777777" w:rsidR="00A54CBA" w:rsidRPr="00DA599E" w:rsidRDefault="00A54CBA" w:rsidP="00A54CBA">
            <w:pPr>
              <w:spacing w:line="312" w:lineRule="auto"/>
              <w:jc w:val="center"/>
              <w:rPr>
                <w:sz w:val="26"/>
                <w:szCs w:val="26"/>
              </w:rPr>
            </w:pPr>
            <w:r w:rsidRPr="00DA599E">
              <w:rPr>
                <w:sz w:val="26"/>
                <w:szCs w:val="26"/>
              </w:rPr>
              <w:t>Bùn</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tcPr>
          <w:p w14:paraId="6C8DC4CB" w14:textId="5575785F" w:rsidR="00A54CBA" w:rsidRPr="00DA599E" w:rsidRDefault="00A54CBA" w:rsidP="00A54CBA">
            <w:pPr>
              <w:spacing w:line="312" w:lineRule="auto"/>
              <w:jc w:val="center"/>
              <w:rPr>
                <w:sz w:val="26"/>
                <w:szCs w:val="26"/>
              </w:rPr>
            </w:pPr>
            <w:r w:rsidRPr="00DA599E">
              <w:rPr>
                <w:sz w:val="26"/>
                <w:szCs w:val="26"/>
              </w:rPr>
              <w:t>20.881</w:t>
            </w:r>
          </w:p>
        </w:tc>
        <w:tc>
          <w:tcPr>
            <w:tcW w:w="1733" w:type="dxa"/>
            <w:tcBorders>
              <w:top w:val="single" w:sz="4" w:space="0" w:color="auto"/>
              <w:left w:val="single" w:sz="4" w:space="0" w:color="auto"/>
              <w:bottom w:val="single" w:sz="4" w:space="0" w:color="auto"/>
              <w:right w:val="single" w:sz="4" w:space="0" w:color="auto"/>
            </w:tcBorders>
            <w:shd w:val="clear" w:color="auto" w:fill="auto"/>
            <w:vAlign w:val="center"/>
          </w:tcPr>
          <w:p w14:paraId="15C396A9" w14:textId="01C07797" w:rsidR="00A54CBA" w:rsidRPr="00DA599E" w:rsidRDefault="00A54CBA" w:rsidP="00A54CBA">
            <w:pPr>
              <w:spacing w:line="312" w:lineRule="auto"/>
              <w:jc w:val="center"/>
              <w:rPr>
                <w:sz w:val="26"/>
                <w:szCs w:val="26"/>
              </w:rPr>
            </w:pPr>
            <w:r w:rsidRPr="00DA599E">
              <w:rPr>
                <w:sz w:val="26"/>
                <w:szCs w:val="26"/>
              </w:rPr>
              <w:t>27.841</w:t>
            </w:r>
          </w:p>
        </w:tc>
      </w:tr>
      <w:tr w:rsidR="00DA599E" w:rsidRPr="00DA599E" w14:paraId="0C2FEBF1" w14:textId="77777777" w:rsidTr="002A1F40">
        <w:trPr>
          <w:trHeight w:val="567"/>
          <w:jc w:val="center"/>
        </w:trPr>
        <w:tc>
          <w:tcPr>
            <w:tcW w:w="6711" w:type="dxa"/>
            <w:gridSpan w:val="4"/>
            <w:tcBorders>
              <w:top w:val="single" w:sz="4" w:space="0" w:color="auto"/>
              <w:left w:val="single" w:sz="4" w:space="0" w:color="auto"/>
              <w:bottom w:val="single" w:sz="4" w:space="0" w:color="auto"/>
              <w:right w:val="single" w:sz="4" w:space="0" w:color="auto"/>
            </w:tcBorders>
            <w:vAlign w:val="center"/>
          </w:tcPr>
          <w:p w14:paraId="04B81F19" w14:textId="77777777" w:rsidR="00F402BC" w:rsidRPr="00DA599E" w:rsidRDefault="00F402BC" w:rsidP="00F402BC">
            <w:pPr>
              <w:spacing w:line="312" w:lineRule="auto"/>
              <w:ind w:firstLine="34"/>
              <w:jc w:val="center"/>
              <w:rPr>
                <w:b/>
                <w:sz w:val="26"/>
                <w:szCs w:val="26"/>
              </w:rPr>
            </w:pPr>
            <w:r w:rsidRPr="00DA599E">
              <w:rPr>
                <w:b/>
                <w:sz w:val="26"/>
                <w:szCs w:val="26"/>
              </w:rPr>
              <w:t>TỔNG</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center"/>
          </w:tcPr>
          <w:p w14:paraId="268DC419" w14:textId="3B222E78" w:rsidR="00F402BC" w:rsidRPr="00DA599E" w:rsidRDefault="00A54CBA" w:rsidP="00F402BC">
            <w:pPr>
              <w:spacing w:line="312" w:lineRule="auto"/>
              <w:jc w:val="center"/>
              <w:rPr>
                <w:b/>
                <w:bCs/>
                <w:sz w:val="26"/>
                <w:szCs w:val="26"/>
              </w:rPr>
            </w:pPr>
            <w:r w:rsidRPr="00DA599E">
              <w:rPr>
                <w:b/>
                <w:bCs/>
                <w:sz w:val="26"/>
                <w:szCs w:val="26"/>
              </w:rPr>
              <w:t>612.910</w:t>
            </w:r>
          </w:p>
        </w:tc>
        <w:tc>
          <w:tcPr>
            <w:tcW w:w="1733" w:type="dxa"/>
            <w:tcBorders>
              <w:top w:val="single" w:sz="4" w:space="0" w:color="auto"/>
              <w:left w:val="single" w:sz="4" w:space="0" w:color="auto"/>
              <w:bottom w:val="single" w:sz="4" w:space="0" w:color="auto"/>
              <w:right w:val="single" w:sz="4" w:space="0" w:color="auto"/>
            </w:tcBorders>
            <w:shd w:val="clear" w:color="auto" w:fill="auto"/>
            <w:vAlign w:val="center"/>
          </w:tcPr>
          <w:p w14:paraId="27A8A789" w14:textId="372051B2" w:rsidR="00F402BC" w:rsidRPr="00DA599E" w:rsidRDefault="00A54CBA" w:rsidP="00F402BC">
            <w:pPr>
              <w:jc w:val="center"/>
              <w:rPr>
                <w:b/>
                <w:bCs/>
                <w:sz w:val="26"/>
                <w:szCs w:val="26"/>
              </w:rPr>
            </w:pPr>
            <w:r w:rsidRPr="00DA599E">
              <w:rPr>
                <w:b/>
                <w:bCs/>
                <w:sz w:val="26"/>
                <w:szCs w:val="26"/>
              </w:rPr>
              <w:t>817.213</w:t>
            </w:r>
          </w:p>
        </w:tc>
      </w:tr>
    </w:tbl>
    <w:p w14:paraId="257B46BB" w14:textId="585FFEF0" w:rsidR="0052693F" w:rsidRPr="00DA599E" w:rsidRDefault="0052693F" w:rsidP="0052693F">
      <w:pPr>
        <w:pStyle w:val="Normal0"/>
        <w:spacing w:line="312" w:lineRule="auto"/>
        <w:jc w:val="right"/>
        <w:rPr>
          <w:b/>
          <w:u w:val="single"/>
        </w:rPr>
      </w:pPr>
      <w:r w:rsidRPr="00DA599E">
        <w:rPr>
          <w:i/>
          <w:iCs/>
        </w:rPr>
        <w:t>(</w:t>
      </w:r>
      <w:r w:rsidR="00021150" w:rsidRPr="00DA599E">
        <w:rPr>
          <w:i/>
          <w:iCs/>
        </w:rPr>
        <w:t>Nguồn: Công ty TNHH RK Resources, 202</w:t>
      </w:r>
      <w:r w:rsidR="00D951CB" w:rsidRPr="00DA599E">
        <w:rPr>
          <w:i/>
          <w:iCs/>
        </w:rPr>
        <w:t>0</w:t>
      </w:r>
      <w:r w:rsidRPr="00DA599E">
        <w:rPr>
          <w:i/>
          <w:iCs/>
        </w:rPr>
        <w:t>)</w:t>
      </w:r>
    </w:p>
    <w:p w14:paraId="05554708" w14:textId="77777777" w:rsidR="0052693F" w:rsidRPr="00DA599E" w:rsidRDefault="0052693F" w:rsidP="0052693F">
      <w:pPr>
        <w:pStyle w:val="Normal0"/>
        <w:spacing w:line="312" w:lineRule="auto"/>
      </w:pPr>
      <w:r w:rsidRPr="00DA599E">
        <w:rPr>
          <w:b/>
          <w:u w:val="single"/>
        </w:rPr>
        <w:t>Ghi chú</w:t>
      </w:r>
      <w:r w:rsidRPr="00DA599E">
        <w:rPr>
          <w:b/>
        </w:rPr>
        <w:t>:</w:t>
      </w:r>
      <w:r w:rsidRPr="00DA599E">
        <w:t xml:space="preserve"> </w:t>
      </w:r>
    </w:p>
    <w:p w14:paraId="2425DF00" w14:textId="2B9B0087" w:rsidR="004A13F8" w:rsidRPr="00DA599E" w:rsidRDefault="0052693F" w:rsidP="0052693F">
      <w:pPr>
        <w:pStyle w:val="Normal0"/>
        <w:spacing w:line="312" w:lineRule="auto"/>
      </w:pPr>
      <w:r w:rsidRPr="00DA599E">
        <w:t xml:space="preserve">Mã CTNH theo </w:t>
      </w:r>
      <w:r w:rsidR="004A13F8" w:rsidRPr="00DA599E">
        <w:t>Thông tư 02/2022/TT-BTNMT ngày 10/01/2022 của Bộ Tài nguyên và Môi trườ</w:t>
      </w:r>
      <w:r w:rsidR="004E7C54" w:rsidRPr="00DA599E">
        <w:t>ng T</w:t>
      </w:r>
      <w:r w:rsidR="004A13F8" w:rsidRPr="00DA599E">
        <w:t>hông tư quy định chi tiết thi hành một số điều của Luật bảo vệ môi trường</w:t>
      </w:r>
    </w:p>
    <w:p w14:paraId="16DBCD79" w14:textId="2032912D" w:rsidR="0052693F" w:rsidRPr="00DA599E" w:rsidRDefault="0052693F" w:rsidP="0052693F">
      <w:pPr>
        <w:pStyle w:val="0Normal"/>
        <w:ind w:firstLine="567"/>
        <w:rPr>
          <w:b/>
        </w:rPr>
      </w:pPr>
      <w:r w:rsidRPr="00DA599E">
        <w:t xml:space="preserve">Chất thải nguy hại được thu gom, quản lý nghiêm ngặt và hợp đồng với đơn vị có chức năng </w:t>
      </w:r>
      <w:r w:rsidRPr="00DA599E">
        <w:rPr>
          <w:lang w:val="vi-VN"/>
        </w:rPr>
        <w:t>để thu gom, vận chuyển đưa đi xử lý theo đúng quy định.</w:t>
      </w:r>
    </w:p>
    <w:p w14:paraId="0AB2B1C3" w14:textId="3C214A9A" w:rsidR="00DF5464" w:rsidRPr="00DA599E" w:rsidRDefault="000C62D8" w:rsidP="00A600A1">
      <w:pPr>
        <w:pStyle w:val="CHUONG11"/>
      </w:pPr>
      <w:bookmarkStart w:id="1408" w:name="_Toc100642866"/>
      <w:bookmarkStart w:id="1409" w:name="_Toc101537590"/>
      <w:bookmarkStart w:id="1410" w:name="_Toc109475823"/>
      <w:r w:rsidRPr="00DA599E">
        <w:t>3.5. Công trình, biện pháp giảm thiểu tiếng ồn</w:t>
      </w:r>
      <w:r w:rsidR="00680C73" w:rsidRPr="00DA599E">
        <w:t>, độ rung</w:t>
      </w:r>
      <w:bookmarkEnd w:id="1408"/>
      <w:bookmarkEnd w:id="1409"/>
      <w:bookmarkEnd w:id="1410"/>
    </w:p>
    <w:p w14:paraId="505F4FDB" w14:textId="77777777" w:rsidR="000C62D8" w:rsidRPr="00DA599E" w:rsidRDefault="000C62D8" w:rsidP="002449D8">
      <w:pPr>
        <w:pStyle w:val="ListParagraph"/>
        <w:numPr>
          <w:ilvl w:val="0"/>
          <w:numId w:val="33"/>
        </w:numPr>
        <w:jc w:val="both"/>
      </w:pPr>
      <w:r w:rsidRPr="00DA599E">
        <w:rPr>
          <w:rFonts w:eastAsia="Batang" w:cs="Times New Roman"/>
          <w:bCs/>
          <w:szCs w:val="26"/>
        </w:rPr>
        <w:t>Hiện tại</w:t>
      </w:r>
    </w:p>
    <w:p w14:paraId="738776F9" w14:textId="77777777" w:rsidR="000C62D8" w:rsidRPr="00DA599E" w:rsidRDefault="000C62D8" w:rsidP="0052693F">
      <w:pPr>
        <w:pStyle w:val="Normal0"/>
        <w:spacing w:line="312" w:lineRule="auto"/>
      </w:pPr>
      <w:r w:rsidRPr="00DA599E">
        <w:t>Tiếng ồn và rung động phát sinh từ dự án chủ yếu ảnh hưởng đến công nhân trong nội bộ sản xuất. Qua phân tích các nguồn phát sinh tiếng ồn, để hạn chế ảnh hưởng của tiếng ồn và rung động tới môi trường và sức khỏe của công nhân trực tiếp sản xuất, doanh nghiệp đang áp dụng các biện pháp sau:</w:t>
      </w:r>
    </w:p>
    <w:p w14:paraId="2EEC164F" w14:textId="77777777" w:rsidR="000C62D8" w:rsidRPr="00DA599E" w:rsidRDefault="000C62D8" w:rsidP="000C62D8">
      <w:pPr>
        <w:pStyle w:val="Normal0"/>
        <w:spacing w:line="312" w:lineRule="auto"/>
      </w:pPr>
      <w:r w:rsidRPr="00DA599E">
        <w:t>-</w:t>
      </w:r>
      <w:r w:rsidRPr="00DA599E">
        <w:tab/>
        <w:t>Bố trí thời gian nhập xuất nguyên liệu hợp lý, hạn chế nhập nguyên liệu vào những thời điểm có nhiều công nhân hoạt động.</w:t>
      </w:r>
    </w:p>
    <w:p w14:paraId="3220A540" w14:textId="77777777" w:rsidR="000C62D8" w:rsidRPr="00DA599E" w:rsidRDefault="000C62D8" w:rsidP="000C62D8">
      <w:pPr>
        <w:pStyle w:val="Normal0"/>
        <w:spacing w:line="312" w:lineRule="auto"/>
      </w:pPr>
      <w:r w:rsidRPr="00DA599E">
        <w:t>-</w:t>
      </w:r>
      <w:r w:rsidRPr="00DA599E">
        <w:tab/>
        <w:t>Lắp đệm chống ồn cho toàn bộ dây chuyền, đặc biệt là ở các thiết bị có độ rung động lớn…</w:t>
      </w:r>
    </w:p>
    <w:p w14:paraId="297045D8" w14:textId="77777777" w:rsidR="000C62D8" w:rsidRPr="00DA599E" w:rsidRDefault="000C62D8" w:rsidP="000C62D8">
      <w:pPr>
        <w:pStyle w:val="Normal0"/>
        <w:spacing w:line="312" w:lineRule="auto"/>
      </w:pPr>
      <w:r w:rsidRPr="00DA599E">
        <w:t>-</w:t>
      </w:r>
      <w:r w:rsidRPr="00DA599E">
        <w:tab/>
        <w:t xml:space="preserve">Trong quá trình sản xuất thường </w:t>
      </w:r>
      <w:r w:rsidRPr="00DA599E">
        <w:rPr>
          <w:lang w:val="vi-VN"/>
        </w:rPr>
        <w:t>xuyên bảo dưỡng</w:t>
      </w:r>
      <w:r w:rsidRPr="00DA599E">
        <w:t>,</w:t>
      </w:r>
      <w:r w:rsidRPr="00DA599E">
        <w:rPr>
          <w:lang w:val="vi-VN"/>
        </w:rPr>
        <w:t xml:space="preserve"> kiểm tra</w:t>
      </w:r>
      <w:r w:rsidRPr="00DA599E">
        <w:t xml:space="preserve"> độ cân bằng của máy, độ mài mòn của các chi tiết, tra dầu mỡ và thay thế các chi tiết bị mài mòn.</w:t>
      </w:r>
    </w:p>
    <w:p w14:paraId="53342EC8" w14:textId="77777777" w:rsidR="000C62D8" w:rsidRPr="00DA599E" w:rsidRDefault="000C62D8" w:rsidP="000C62D8">
      <w:pPr>
        <w:pStyle w:val="Normal0"/>
        <w:spacing w:line="312" w:lineRule="auto"/>
      </w:pPr>
      <w:r w:rsidRPr="00DA599E">
        <w:t>-</w:t>
      </w:r>
      <w:r w:rsidRPr="00DA599E">
        <w:tab/>
        <w:t>Công nhân lao động trực tiếp tại khu vực ồn lớn sẽ được trang bị nút tai chống ồn và thường xuyên kiểm tra, theo dõi chặt chẽ quá trình thực hiện.</w:t>
      </w:r>
    </w:p>
    <w:p w14:paraId="13F39B28" w14:textId="77777777" w:rsidR="000C62D8" w:rsidRPr="00DA599E" w:rsidRDefault="000C62D8" w:rsidP="000C62D8">
      <w:pPr>
        <w:pStyle w:val="Normal0"/>
        <w:spacing w:line="312" w:lineRule="auto"/>
      </w:pPr>
      <w:r w:rsidRPr="00DA599E">
        <w:t>-</w:t>
      </w:r>
      <w:r w:rsidRPr="00DA599E">
        <w:tab/>
        <w:t>Bộ phận kỹ thuật hay an toàn lao động của nhà máy thực hiện công tác tuyên truyền về tác hại của tiếng ồn để người lao động tự bảo vệ mình.</w:t>
      </w:r>
    </w:p>
    <w:p w14:paraId="0394019C" w14:textId="77777777" w:rsidR="000C62D8" w:rsidRPr="00DA599E" w:rsidRDefault="000C62D8" w:rsidP="000C62D8">
      <w:pPr>
        <w:pStyle w:val="Normal0"/>
        <w:spacing w:line="312" w:lineRule="auto"/>
      </w:pPr>
      <w:r w:rsidRPr="00DA599E">
        <w:lastRenderedPageBreak/>
        <w:t>-</w:t>
      </w:r>
      <w:r w:rsidRPr="00DA599E">
        <w:tab/>
        <w:t>Tăng cường khám sức khỏe định kỳ cho người lao động để phát hiện kịp thời và sớm nhất căn bệnh nghề nghiệp phát sinh từ nguồn ô nhiễm trên.</w:t>
      </w:r>
    </w:p>
    <w:p w14:paraId="600E7A5D" w14:textId="77777777" w:rsidR="000C62D8" w:rsidRPr="00DA599E" w:rsidRDefault="000C62D8" w:rsidP="000C62D8">
      <w:pPr>
        <w:pStyle w:val="Normal0"/>
        <w:spacing w:line="312" w:lineRule="auto"/>
      </w:pPr>
      <w:r w:rsidRPr="00DA599E">
        <w:t xml:space="preserve">Theo kết quả đo đạc, độ ồn tại xưởng sản xuất đều rất thấp so với QCVN 24:2016/BYT cho thấy các biện pháp quản lý tiếng ồn mà Công ty đang áp dụng đều rất hiệu quả (đính kèm kết quả phân tích ở phần phụ lục). </w:t>
      </w:r>
    </w:p>
    <w:p w14:paraId="5592D172" w14:textId="77777777" w:rsidR="008E53D3" w:rsidRPr="00DA599E" w:rsidRDefault="008E53D3" w:rsidP="008E53D3">
      <w:pPr>
        <w:pStyle w:val="Normal02"/>
        <w:numPr>
          <w:ilvl w:val="0"/>
          <w:numId w:val="83"/>
        </w:numPr>
        <w:spacing w:line="312" w:lineRule="auto"/>
        <w:rPr>
          <w:i/>
        </w:rPr>
      </w:pPr>
      <w:bookmarkStart w:id="1411" w:name="_Toc100642867"/>
      <w:r w:rsidRPr="00DA599E">
        <w:rPr>
          <w:i/>
        </w:rPr>
        <w:t>Sau mở rộng</w:t>
      </w:r>
    </w:p>
    <w:p w14:paraId="12A0CB1C" w14:textId="2B4B5527" w:rsidR="000C62D8" w:rsidRPr="00DA599E" w:rsidRDefault="000C62D8" w:rsidP="000C62D8">
      <w:pPr>
        <w:pStyle w:val="PHAN112"/>
        <w:ind w:firstLine="567"/>
        <w:rPr>
          <w:b w:val="0"/>
        </w:rPr>
      </w:pPr>
      <w:r w:rsidRPr="00DA599E">
        <w:rPr>
          <w:b w:val="0"/>
        </w:rPr>
        <w:t xml:space="preserve">Khi đi vào hoạt động mở rộng, chủ dự án sẽ tiếp tục áp dụng các biện pháp quản lý hiện tại để </w:t>
      </w:r>
      <w:r w:rsidRPr="00DA599E">
        <w:rPr>
          <w:b w:val="0"/>
          <w:lang w:val="vi-VN"/>
        </w:rPr>
        <w:t>hạn chế các tác động xấu của nguồn ồn tới mức thấp nhất, đảm bảo môi trường làm việc tốt cho người lao động</w:t>
      </w:r>
      <w:r w:rsidRPr="00DA599E">
        <w:rPr>
          <w:b w:val="0"/>
        </w:rPr>
        <w:t>.</w:t>
      </w:r>
      <w:bookmarkEnd w:id="1411"/>
    </w:p>
    <w:p w14:paraId="040E92A3" w14:textId="2BC3B90A" w:rsidR="000C62D8" w:rsidRPr="00DA599E" w:rsidRDefault="000C62D8" w:rsidP="00A600A1">
      <w:pPr>
        <w:pStyle w:val="CHUONG11"/>
      </w:pPr>
      <w:bookmarkStart w:id="1412" w:name="_Toc100642868"/>
      <w:bookmarkStart w:id="1413" w:name="_Toc101537591"/>
      <w:bookmarkStart w:id="1414" w:name="_Toc109475824"/>
      <w:r w:rsidRPr="00DA599E">
        <w:t xml:space="preserve">3.6. </w:t>
      </w:r>
      <w:r w:rsidR="00965CAD" w:rsidRPr="00DA599E">
        <w:t>Phương án phòng ngừa, ứng phó sự cố môi trường</w:t>
      </w:r>
      <w:bookmarkEnd w:id="1412"/>
      <w:bookmarkEnd w:id="1413"/>
      <w:bookmarkEnd w:id="1414"/>
    </w:p>
    <w:p w14:paraId="572C2284" w14:textId="77777777" w:rsidR="00D0703A" w:rsidRPr="00DA599E" w:rsidRDefault="00D0703A" w:rsidP="00D0703A">
      <w:pPr>
        <w:pStyle w:val="Normal0"/>
        <w:spacing w:line="312" w:lineRule="auto"/>
        <w:rPr>
          <w:b/>
        </w:rPr>
      </w:pPr>
      <w:r w:rsidRPr="00DA599E">
        <w:rPr>
          <w:b/>
        </w:rPr>
        <w:t xml:space="preserve">a.  </w:t>
      </w:r>
      <w:bookmarkStart w:id="1415" w:name="_Toc484444505"/>
      <w:r w:rsidRPr="00DA599E">
        <w:rPr>
          <w:b/>
        </w:rPr>
        <w:t>Sự cố cháy nổ</w:t>
      </w:r>
      <w:bookmarkEnd w:id="1415"/>
    </w:p>
    <w:p w14:paraId="5334F5B9" w14:textId="77777777" w:rsidR="00D0703A" w:rsidRPr="00DA599E" w:rsidRDefault="00D0703A" w:rsidP="002449D8">
      <w:pPr>
        <w:pStyle w:val="ListParagraph"/>
        <w:numPr>
          <w:ilvl w:val="0"/>
          <w:numId w:val="33"/>
        </w:numPr>
        <w:jc w:val="both"/>
      </w:pPr>
      <w:r w:rsidRPr="00DA599E">
        <w:rPr>
          <w:rFonts w:eastAsia="Batang"/>
          <w:bCs/>
          <w:szCs w:val="26"/>
        </w:rPr>
        <w:t>Hiện tại</w:t>
      </w:r>
    </w:p>
    <w:p w14:paraId="31C396E5" w14:textId="77777777" w:rsidR="00D0703A" w:rsidRPr="00DA599E" w:rsidRDefault="00D0703A" w:rsidP="00730A2B">
      <w:pPr>
        <w:pStyle w:val="Normal0"/>
        <w:spacing w:line="312" w:lineRule="auto"/>
        <w:ind w:firstLine="567"/>
        <w:rPr>
          <w:lang w:val="vi-VN"/>
        </w:rPr>
      </w:pPr>
      <w:r w:rsidRPr="00DA599E">
        <w:rPr>
          <w:lang w:val="vi-VN"/>
        </w:rPr>
        <w:t>Công ty sẽ tiến hành thiết kế hệ thống báo cháy và chữa cháy song song với quá trình xây dựng và lắp đặt thiết bị máy móc cho dự án. Hệ thống chữa và báo cháy được thiết kế tuân theo các quy định của luật PCCC và các quy định liên quan do Việt Nam quy định. Kế hoạch ngăn ngừa và ứng phó như sau:</w:t>
      </w:r>
    </w:p>
    <w:p w14:paraId="37809D1E" w14:textId="77777777" w:rsidR="00D0703A" w:rsidRPr="00DA599E" w:rsidRDefault="00D0703A" w:rsidP="00D0703A">
      <w:pPr>
        <w:spacing w:line="312" w:lineRule="auto"/>
        <w:ind w:left="426"/>
        <w:jc w:val="both"/>
        <w:rPr>
          <w:rFonts w:eastAsia="Calibri"/>
          <w:b/>
          <w:sz w:val="26"/>
          <w:szCs w:val="26"/>
          <w:lang w:val="vi-VN"/>
        </w:rPr>
      </w:pPr>
      <w:r w:rsidRPr="00DA599E">
        <w:rPr>
          <w:rFonts w:eastAsia="Calibri"/>
          <w:b/>
          <w:sz w:val="26"/>
          <w:szCs w:val="26"/>
          <w:lang w:val="vi-VN"/>
        </w:rPr>
        <w:t xml:space="preserve">Phòng cháy: </w:t>
      </w:r>
    </w:p>
    <w:p w14:paraId="5C185E24" w14:textId="77777777" w:rsidR="00D0703A" w:rsidRPr="00DA599E" w:rsidRDefault="00D0703A" w:rsidP="00730A2B">
      <w:pPr>
        <w:spacing w:line="312" w:lineRule="auto"/>
        <w:ind w:firstLine="567"/>
        <w:jc w:val="both"/>
        <w:rPr>
          <w:rFonts w:eastAsia="Calibri"/>
          <w:sz w:val="26"/>
          <w:szCs w:val="26"/>
          <w:vertAlign w:val="superscript"/>
        </w:rPr>
      </w:pPr>
      <w:r w:rsidRPr="00DA599E">
        <w:rPr>
          <w:rFonts w:eastAsia="Calibri"/>
          <w:sz w:val="26"/>
          <w:szCs w:val="26"/>
          <w:lang w:val="vi-VN"/>
        </w:rPr>
        <w:t xml:space="preserve">Nhằm đề phòng và khắc phục các sự cố về cháy nổ và hỏa hoạn có thể xảy ra trong nhà máy, Chủ đầu tư có bố trí bể chứa nước chữa cháy dung tích </w:t>
      </w:r>
      <w:r w:rsidRPr="00DA599E">
        <w:rPr>
          <w:rFonts w:eastAsia="Calibri"/>
          <w:sz w:val="26"/>
          <w:szCs w:val="26"/>
        </w:rPr>
        <w:t>150</w:t>
      </w:r>
      <w:r w:rsidRPr="00DA599E">
        <w:rPr>
          <w:rFonts w:eastAsia="Calibri"/>
          <w:sz w:val="26"/>
          <w:szCs w:val="26"/>
          <w:lang w:val="vi-VN"/>
        </w:rPr>
        <w:t xml:space="preserve"> m</w:t>
      </w:r>
      <w:r w:rsidRPr="00DA599E">
        <w:rPr>
          <w:rFonts w:eastAsia="Calibri"/>
          <w:sz w:val="26"/>
          <w:szCs w:val="26"/>
          <w:vertAlign w:val="superscript"/>
          <w:lang w:val="vi-VN"/>
        </w:rPr>
        <w:t>3</w:t>
      </w:r>
      <w:r w:rsidRPr="00DA599E">
        <w:rPr>
          <w:rFonts w:eastAsia="Calibri"/>
          <w:sz w:val="26"/>
          <w:szCs w:val="26"/>
        </w:rPr>
        <w:t xml:space="preserve"> &amp; 300 </w:t>
      </w:r>
      <w:r w:rsidRPr="00DA599E">
        <w:rPr>
          <w:rFonts w:eastAsia="Calibri"/>
          <w:sz w:val="26"/>
          <w:szCs w:val="26"/>
          <w:lang w:val="vi-VN"/>
        </w:rPr>
        <w:t>m</w:t>
      </w:r>
      <w:r w:rsidRPr="00DA599E">
        <w:rPr>
          <w:rFonts w:eastAsia="Calibri"/>
          <w:sz w:val="26"/>
          <w:szCs w:val="26"/>
          <w:vertAlign w:val="superscript"/>
          <w:lang w:val="vi-VN"/>
        </w:rPr>
        <w:t>3</w:t>
      </w:r>
      <w:r w:rsidRPr="00DA599E">
        <w:rPr>
          <w:rFonts w:eastAsia="Calibri"/>
          <w:sz w:val="26"/>
          <w:szCs w:val="26"/>
          <w:lang w:val="vi-VN"/>
        </w:rPr>
        <w:t xml:space="preserve">, biện pháp về phòng chống và ứng cứu cháy nổ sẽ được áp dụng nghiêm túc và tuân theo quy định về an toàn lao động và phòng cháy chữa cháy của Chính Phủ Việt Nam. Để phòng chống các nguyên nhân gây cháy nổ, Công ty áp dụng các biện pháp sau: </w:t>
      </w:r>
    </w:p>
    <w:p w14:paraId="2DE0678B" w14:textId="77777777" w:rsidR="00D0703A" w:rsidRPr="00DA599E" w:rsidRDefault="00D0703A" w:rsidP="002449D8">
      <w:pPr>
        <w:numPr>
          <w:ilvl w:val="0"/>
          <w:numId w:val="21"/>
        </w:numPr>
        <w:spacing w:line="312" w:lineRule="auto"/>
        <w:ind w:left="360"/>
        <w:jc w:val="both"/>
        <w:rPr>
          <w:rFonts w:eastAsia="Calibri"/>
          <w:sz w:val="26"/>
          <w:szCs w:val="26"/>
          <w:lang w:val="vi-VN"/>
        </w:rPr>
      </w:pPr>
      <w:r w:rsidRPr="00DA599E">
        <w:rPr>
          <w:rFonts w:eastAsia="Calibri"/>
          <w:sz w:val="26"/>
          <w:szCs w:val="26"/>
          <w:lang w:val="vi-VN"/>
        </w:rPr>
        <w:t xml:space="preserve">Tủ điện được đặt nơi riêng biệt, cách ly với khu sản xuất; đường dây điện đều tính dư tải và đi trong các máng dây đảm bảo an toàn cháy nố, chia ra thành nhiều tủ điện khác nhau và hạn chế sử dụng đồng loạt các motor. </w:t>
      </w:r>
    </w:p>
    <w:p w14:paraId="14F0F885" w14:textId="77777777" w:rsidR="00D0703A" w:rsidRPr="00DA599E" w:rsidRDefault="00D0703A" w:rsidP="002449D8">
      <w:pPr>
        <w:numPr>
          <w:ilvl w:val="0"/>
          <w:numId w:val="21"/>
        </w:numPr>
        <w:spacing w:line="312" w:lineRule="auto"/>
        <w:ind w:left="360"/>
        <w:jc w:val="both"/>
        <w:rPr>
          <w:rFonts w:eastAsia="Calibri"/>
          <w:sz w:val="26"/>
          <w:szCs w:val="26"/>
          <w:lang w:val="vi-VN"/>
        </w:rPr>
      </w:pPr>
      <w:r w:rsidRPr="00DA599E">
        <w:rPr>
          <w:rFonts w:eastAsia="Calibri"/>
          <w:sz w:val="26"/>
          <w:szCs w:val="26"/>
          <w:lang w:val="vi-VN"/>
        </w:rPr>
        <w:t xml:space="preserve">Gắn trụ chống sét trên mái nhà xưởng và được tiếp đất cẩn thận. </w:t>
      </w:r>
    </w:p>
    <w:p w14:paraId="7B7AC28E" w14:textId="77777777" w:rsidR="00D0703A" w:rsidRPr="00DA599E" w:rsidRDefault="00D0703A" w:rsidP="002449D8">
      <w:pPr>
        <w:numPr>
          <w:ilvl w:val="0"/>
          <w:numId w:val="21"/>
        </w:numPr>
        <w:spacing w:line="312" w:lineRule="auto"/>
        <w:ind w:left="360"/>
        <w:jc w:val="both"/>
        <w:rPr>
          <w:rFonts w:eastAsia="Calibri"/>
          <w:sz w:val="26"/>
          <w:szCs w:val="26"/>
          <w:lang w:val="vi-VN"/>
        </w:rPr>
      </w:pPr>
      <w:r w:rsidRPr="00DA599E">
        <w:rPr>
          <w:rFonts w:eastAsia="Calibri"/>
          <w:sz w:val="26"/>
          <w:szCs w:val="26"/>
          <w:lang w:val="vi-VN"/>
        </w:rPr>
        <w:t xml:space="preserve">Triệt để tuân theo các quy định về phòng hoả, chống sét mà Nhà nước đã ban hành. </w:t>
      </w:r>
    </w:p>
    <w:p w14:paraId="2F86C34A" w14:textId="77777777" w:rsidR="00D0703A" w:rsidRPr="00DA599E" w:rsidRDefault="00D0703A" w:rsidP="002449D8">
      <w:pPr>
        <w:numPr>
          <w:ilvl w:val="0"/>
          <w:numId w:val="21"/>
        </w:numPr>
        <w:spacing w:line="312" w:lineRule="auto"/>
        <w:ind w:left="360"/>
        <w:jc w:val="both"/>
        <w:rPr>
          <w:rFonts w:eastAsia="Calibri"/>
          <w:sz w:val="26"/>
          <w:szCs w:val="26"/>
          <w:lang w:val="vi-VN"/>
        </w:rPr>
      </w:pPr>
      <w:r w:rsidRPr="00DA599E">
        <w:rPr>
          <w:rFonts w:eastAsia="Calibri"/>
          <w:sz w:val="26"/>
          <w:szCs w:val="26"/>
          <w:lang w:val="vi-VN"/>
        </w:rPr>
        <w:t xml:space="preserve">Kho chứa vật liệu dễ cháy có bố trí sẵn các dụng cụ chữa cháy, thùng đựng cát khô, bình bọt dập lửa, bể nước và các lối ra phụ.  </w:t>
      </w:r>
    </w:p>
    <w:p w14:paraId="5FFEB18B" w14:textId="77777777" w:rsidR="00D0703A" w:rsidRPr="00DA599E" w:rsidRDefault="00D0703A" w:rsidP="002449D8">
      <w:pPr>
        <w:numPr>
          <w:ilvl w:val="0"/>
          <w:numId w:val="21"/>
        </w:numPr>
        <w:spacing w:line="312" w:lineRule="auto"/>
        <w:ind w:left="360"/>
        <w:jc w:val="both"/>
        <w:rPr>
          <w:rFonts w:eastAsia="Calibri"/>
          <w:sz w:val="26"/>
          <w:szCs w:val="26"/>
          <w:lang w:val="vi-VN"/>
        </w:rPr>
      </w:pPr>
      <w:r w:rsidRPr="00DA599E">
        <w:rPr>
          <w:rFonts w:eastAsia="Calibri"/>
          <w:sz w:val="26"/>
          <w:szCs w:val="26"/>
          <w:lang w:val="vi-VN"/>
        </w:rPr>
        <w:t xml:space="preserve">Cấm dùng ngọn lửa trần trong môi trường dễ cháy. Không mài các dụng cụ kim loại không để trở thành nguồn phát nhiệt gây cháy nổ, nghiêm cấm việc đốt lửa sưởi ấm, đun nước, nấu ăn trong nhà xưởng. </w:t>
      </w:r>
    </w:p>
    <w:p w14:paraId="48EDFC29" w14:textId="77777777" w:rsidR="00D0703A" w:rsidRPr="00DA599E" w:rsidRDefault="00D0703A" w:rsidP="002449D8">
      <w:pPr>
        <w:numPr>
          <w:ilvl w:val="0"/>
          <w:numId w:val="21"/>
        </w:numPr>
        <w:spacing w:line="312" w:lineRule="auto"/>
        <w:ind w:left="360"/>
        <w:jc w:val="both"/>
        <w:rPr>
          <w:rFonts w:eastAsia="Calibri"/>
          <w:sz w:val="26"/>
          <w:szCs w:val="26"/>
          <w:lang w:val="vi-VN"/>
        </w:rPr>
      </w:pPr>
      <w:r w:rsidRPr="00DA599E">
        <w:rPr>
          <w:rFonts w:eastAsia="Calibri"/>
          <w:sz w:val="26"/>
          <w:szCs w:val="26"/>
          <w:lang w:val="vi-VN"/>
        </w:rPr>
        <w:t xml:space="preserve">Công nhân, thủ kho, bảo vệ cũng được huấn luyện chữa cháy bằng bình xịt. </w:t>
      </w:r>
    </w:p>
    <w:p w14:paraId="6CEF827D" w14:textId="77777777" w:rsidR="00D0703A" w:rsidRPr="00DA599E" w:rsidRDefault="00D0703A" w:rsidP="002449D8">
      <w:pPr>
        <w:numPr>
          <w:ilvl w:val="0"/>
          <w:numId w:val="21"/>
        </w:numPr>
        <w:spacing w:line="312" w:lineRule="auto"/>
        <w:ind w:left="360"/>
        <w:jc w:val="both"/>
        <w:rPr>
          <w:rFonts w:eastAsia="Calibri"/>
          <w:sz w:val="26"/>
          <w:szCs w:val="26"/>
          <w:lang w:val="vi-VN"/>
        </w:rPr>
      </w:pPr>
      <w:r w:rsidRPr="00DA599E">
        <w:rPr>
          <w:rFonts w:eastAsia="Calibri"/>
          <w:sz w:val="26"/>
          <w:szCs w:val="26"/>
          <w:lang w:val="vi-VN"/>
        </w:rPr>
        <w:lastRenderedPageBreak/>
        <w:t xml:space="preserve">Kho bãi chứa vật liệu được sắp xếp hợp lý, thuận tiện, an toàn, đúng theo qui định về PCCC. </w:t>
      </w:r>
    </w:p>
    <w:p w14:paraId="3B6DEE32" w14:textId="77777777" w:rsidR="00D0703A" w:rsidRPr="00DA599E" w:rsidRDefault="00D0703A" w:rsidP="002449D8">
      <w:pPr>
        <w:numPr>
          <w:ilvl w:val="0"/>
          <w:numId w:val="21"/>
        </w:numPr>
        <w:spacing w:line="312" w:lineRule="auto"/>
        <w:ind w:left="360"/>
        <w:jc w:val="both"/>
        <w:rPr>
          <w:rFonts w:eastAsia="Calibri"/>
          <w:sz w:val="26"/>
          <w:szCs w:val="26"/>
          <w:lang w:val="vi-VN"/>
        </w:rPr>
      </w:pPr>
      <w:r w:rsidRPr="00DA599E">
        <w:rPr>
          <w:rFonts w:eastAsia="Calibri"/>
          <w:sz w:val="26"/>
          <w:szCs w:val="26"/>
          <w:lang w:val="vi-VN"/>
        </w:rPr>
        <w:t xml:space="preserve">Quy định không được phép hút thuốc lá và ăn uống trong khu vực nhà xưởng;  </w:t>
      </w:r>
    </w:p>
    <w:p w14:paraId="0357C684" w14:textId="77777777" w:rsidR="00D0703A" w:rsidRPr="00DA599E" w:rsidRDefault="00D0703A" w:rsidP="002449D8">
      <w:pPr>
        <w:numPr>
          <w:ilvl w:val="0"/>
          <w:numId w:val="21"/>
        </w:numPr>
        <w:spacing w:line="312" w:lineRule="auto"/>
        <w:ind w:left="360"/>
        <w:jc w:val="both"/>
        <w:rPr>
          <w:rFonts w:eastAsia="Calibri"/>
          <w:sz w:val="26"/>
          <w:szCs w:val="26"/>
          <w:lang w:val="vi-VN"/>
        </w:rPr>
      </w:pPr>
      <w:r w:rsidRPr="00DA599E">
        <w:rPr>
          <w:rFonts w:eastAsia="Calibri"/>
          <w:sz w:val="26"/>
          <w:szCs w:val="26"/>
          <w:lang w:val="vi-VN"/>
        </w:rPr>
        <w:t xml:space="preserve">Không cho bất kì cá nhân nào mang các vật dụng có khả năng phát sinh lửa vào khu vực đã được quy định, nhất là các khu vực dễ cháy. </w:t>
      </w:r>
    </w:p>
    <w:p w14:paraId="59675AF7" w14:textId="77777777" w:rsidR="00D0703A" w:rsidRPr="00DA599E" w:rsidRDefault="00D0703A" w:rsidP="002449D8">
      <w:pPr>
        <w:numPr>
          <w:ilvl w:val="0"/>
          <w:numId w:val="21"/>
        </w:numPr>
        <w:spacing w:line="312" w:lineRule="auto"/>
        <w:ind w:left="360"/>
        <w:jc w:val="both"/>
        <w:rPr>
          <w:rFonts w:eastAsia="Calibri"/>
          <w:sz w:val="26"/>
          <w:szCs w:val="26"/>
          <w:lang w:val="vi-VN"/>
        </w:rPr>
      </w:pPr>
      <w:r w:rsidRPr="00DA599E">
        <w:rPr>
          <w:rFonts w:eastAsia="Calibri"/>
          <w:sz w:val="26"/>
          <w:szCs w:val="26"/>
          <w:lang w:val="vi-VN"/>
        </w:rPr>
        <w:t xml:space="preserve">Trang bị hệ thống báo cháy khi có sự cố, và chấp hành nghiêm chỉnh những qui định về an toàn phòng cháy chữa cháy cho khu vực nhà kho. </w:t>
      </w:r>
    </w:p>
    <w:p w14:paraId="6D19AB97" w14:textId="77777777" w:rsidR="00D0703A" w:rsidRPr="00DA599E" w:rsidRDefault="00D0703A" w:rsidP="002449D8">
      <w:pPr>
        <w:numPr>
          <w:ilvl w:val="0"/>
          <w:numId w:val="21"/>
        </w:numPr>
        <w:spacing w:line="312" w:lineRule="auto"/>
        <w:ind w:left="360"/>
        <w:jc w:val="both"/>
        <w:rPr>
          <w:rFonts w:eastAsia="Calibri"/>
          <w:sz w:val="26"/>
          <w:szCs w:val="26"/>
          <w:lang w:val="vi-VN"/>
        </w:rPr>
      </w:pPr>
      <w:r w:rsidRPr="00DA599E">
        <w:rPr>
          <w:rFonts w:eastAsia="Calibri"/>
          <w:sz w:val="26"/>
          <w:szCs w:val="26"/>
          <w:lang w:val="vi-VN"/>
        </w:rPr>
        <w:t xml:space="preserve">Xây dựng các bảng hướng dẫn quy trình nghiêm ngặt trong việc bảo trì, sửa chữa các thiết bị máy móc tại các khu vực sản xuất. </w:t>
      </w:r>
    </w:p>
    <w:p w14:paraId="0CD8B559" w14:textId="77777777" w:rsidR="00D0703A" w:rsidRPr="00DA599E" w:rsidRDefault="00D0703A" w:rsidP="002449D8">
      <w:pPr>
        <w:numPr>
          <w:ilvl w:val="0"/>
          <w:numId w:val="21"/>
        </w:numPr>
        <w:spacing w:line="312" w:lineRule="auto"/>
        <w:ind w:left="360"/>
        <w:jc w:val="both"/>
        <w:rPr>
          <w:rFonts w:eastAsia="Calibri"/>
          <w:sz w:val="26"/>
          <w:szCs w:val="26"/>
          <w:lang w:val="vi-VN"/>
        </w:rPr>
      </w:pPr>
      <w:r w:rsidRPr="00DA599E">
        <w:rPr>
          <w:rFonts w:eastAsia="Calibri"/>
          <w:sz w:val="26"/>
          <w:szCs w:val="26"/>
          <w:lang w:val="vi-VN"/>
        </w:rPr>
        <w:t>Trang bị các dụng cụ phòng cháy chữa cháy như:</w:t>
      </w:r>
      <w:r w:rsidRPr="00DA599E">
        <w:rPr>
          <w:rFonts w:eastAsia="Calibri"/>
          <w:sz w:val="26"/>
          <w:szCs w:val="26"/>
        </w:rPr>
        <w:t xml:space="preserve"> </w:t>
      </w:r>
      <w:r w:rsidRPr="00DA599E">
        <w:rPr>
          <w:rFonts w:eastAsia="Calibri"/>
          <w:sz w:val="26"/>
          <w:szCs w:val="26"/>
          <w:lang w:val="vi-VN"/>
        </w:rPr>
        <w:t>bình CO</w:t>
      </w:r>
      <w:r w:rsidRPr="00DA599E">
        <w:rPr>
          <w:rFonts w:eastAsia="Calibri"/>
          <w:sz w:val="26"/>
          <w:szCs w:val="26"/>
          <w:vertAlign w:val="subscript"/>
          <w:lang w:val="vi-VN"/>
        </w:rPr>
        <w:t>2</w:t>
      </w:r>
      <w:r w:rsidRPr="00DA599E">
        <w:rPr>
          <w:rFonts w:eastAsia="Calibri"/>
          <w:sz w:val="26"/>
          <w:szCs w:val="26"/>
          <w:lang w:val="vi-VN"/>
        </w:rPr>
        <w:t xml:space="preserve">, bình bọt hóa chất,… tại khu vực văn phòng và nhà xưởng. Các phương tiện chữa cháy được bố trí phân tán dàn đều tại các phân xưởng rất dễ thấy và dễ lấy. </w:t>
      </w:r>
    </w:p>
    <w:p w14:paraId="70B1C39D" w14:textId="77777777" w:rsidR="00D0703A" w:rsidRPr="00DA599E" w:rsidRDefault="00D0703A" w:rsidP="002449D8">
      <w:pPr>
        <w:numPr>
          <w:ilvl w:val="0"/>
          <w:numId w:val="21"/>
        </w:numPr>
        <w:spacing w:line="312" w:lineRule="auto"/>
        <w:ind w:left="360"/>
        <w:jc w:val="both"/>
        <w:rPr>
          <w:rFonts w:eastAsia="Calibri"/>
          <w:sz w:val="26"/>
          <w:szCs w:val="26"/>
          <w:lang w:val="vi-VN"/>
        </w:rPr>
      </w:pPr>
      <w:r w:rsidRPr="00DA599E">
        <w:rPr>
          <w:rFonts w:eastAsia="Calibri"/>
          <w:sz w:val="26"/>
          <w:szCs w:val="26"/>
          <w:lang w:val="vi-VN"/>
        </w:rPr>
        <w:t xml:space="preserve">Đường nội bộ rộng và vào tận các khu vực nhà xưởng, văn phòng nên khi có sự cố, xe chữa cháy có thể vào tận nơi để khắc phục. </w:t>
      </w:r>
    </w:p>
    <w:p w14:paraId="6EAA4549" w14:textId="77777777" w:rsidR="00D0703A" w:rsidRPr="00DA599E" w:rsidRDefault="00D0703A" w:rsidP="002449D8">
      <w:pPr>
        <w:numPr>
          <w:ilvl w:val="0"/>
          <w:numId w:val="21"/>
        </w:numPr>
        <w:spacing w:line="312" w:lineRule="auto"/>
        <w:ind w:left="360"/>
        <w:jc w:val="both"/>
        <w:rPr>
          <w:rFonts w:eastAsia="Calibri"/>
          <w:sz w:val="26"/>
          <w:szCs w:val="26"/>
          <w:lang w:val="vi-VN"/>
        </w:rPr>
      </w:pPr>
      <w:r w:rsidRPr="00DA599E">
        <w:rPr>
          <w:rFonts w:eastAsia="Calibri"/>
          <w:sz w:val="26"/>
          <w:szCs w:val="26"/>
          <w:lang w:val="vi-VN"/>
        </w:rPr>
        <w:t xml:space="preserve">Bố trí các sơ đồ thoát hiểm tại khu vực mọi người quan sát thấy. </w:t>
      </w:r>
    </w:p>
    <w:p w14:paraId="1530E70D" w14:textId="77777777" w:rsidR="00D0703A" w:rsidRPr="00DA599E" w:rsidRDefault="00D0703A" w:rsidP="002449D8">
      <w:pPr>
        <w:numPr>
          <w:ilvl w:val="0"/>
          <w:numId w:val="21"/>
        </w:numPr>
        <w:spacing w:line="312" w:lineRule="auto"/>
        <w:ind w:left="360"/>
        <w:jc w:val="both"/>
        <w:rPr>
          <w:rFonts w:eastAsia="Calibri"/>
          <w:sz w:val="26"/>
          <w:szCs w:val="26"/>
          <w:lang w:val="vi-VN"/>
        </w:rPr>
      </w:pPr>
      <w:r w:rsidRPr="00DA599E">
        <w:rPr>
          <w:rFonts w:eastAsia="Calibri"/>
          <w:sz w:val="26"/>
          <w:szCs w:val="26"/>
          <w:lang w:val="vi-VN"/>
        </w:rPr>
        <w:t xml:space="preserve">Hệ thống cấp điện cho Nhà máy và hệ thống chiếu sáng bảo vệ được thiết kế độc lập, an toàn, có bộ phận ngắt mạch khi có sự cố chập mạch trên đường dây tải điện. </w:t>
      </w:r>
    </w:p>
    <w:p w14:paraId="101C95FF" w14:textId="77777777" w:rsidR="00D0703A" w:rsidRPr="00DA599E" w:rsidRDefault="00D0703A" w:rsidP="002449D8">
      <w:pPr>
        <w:numPr>
          <w:ilvl w:val="0"/>
          <w:numId w:val="21"/>
        </w:numPr>
        <w:spacing w:line="312" w:lineRule="auto"/>
        <w:ind w:left="360"/>
        <w:jc w:val="both"/>
        <w:rPr>
          <w:rFonts w:eastAsia="Calibri"/>
          <w:sz w:val="26"/>
          <w:szCs w:val="26"/>
          <w:lang w:val="vi-VN"/>
        </w:rPr>
      </w:pPr>
      <w:r w:rsidRPr="00DA599E">
        <w:rPr>
          <w:rFonts w:eastAsia="Calibri"/>
          <w:sz w:val="26"/>
          <w:szCs w:val="26"/>
          <w:lang w:val="vi-VN"/>
        </w:rPr>
        <w:t xml:space="preserve">Các máy móc, thiết bị có lý lịch kèm theo và được đo đạc theo dõi thường xuyên các thông số kỹ thuật. </w:t>
      </w:r>
    </w:p>
    <w:p w14:paraId="33B31AEC" w14:textId="77777777" w:rsidR="00D0703A" w:rsidRPr="00DA599E" w:rsidRDefault="00D0703A" w:rsidP="002449D8">
      <w:pPr>
        <w:numPr>
          <w:ilvl w:val="0"/>
          <w:numId w:val="21"/>
        </w:numPr>
        <w:spacing w:line="312" w:lineRule="auto"/>
        <w:ind w:left="360"/>
        <w:jc w:val="both"/>
        <w:rPr>
          <w:rFonts w:eastAsia="Calibri"/>
          <w:sz w:val="26"/>
          <w:szCs w:val="26"/>
          <w:lang w:val="vi-VN"/>
        </w:rPr>
      </w:pPr>
      <w:r w:rsidRPr="00DA599E">
        <w:rPr>
          <w:rFonts w:eastAsia="Calibri"/>
          <w:sz w:val="26"/>
          <w:szCs w:val="26"/>
          <w:lang w:val="vi-VN"/>
        </w:rPr>
        <w:t xml:space="preserve">Thường  xuyên  kiểm tra các biển báo, biển cấm lửa, nội quy PCCC, phương  tiện PCCC. </w:t>
      </w:r>
    </w:p>
    <w:p w14:paraId="791CADEB" w14:textId="77777777" w:rsidR="00D0703A" w:rsidRPr="00DA599E" w:rsidRDefault="00D0703A" w:rsidP="002449D8">
      <w:pPr>
        <w:numPr>
          <w:ilvl w:val="0"/>
          <w:numId w:val="21"/>
        </w:numPr>
        <w:spacing w:line="312" w:lineRule="auto"/>
        <w:ind w:left="360"/>
        <w:jc w:val="both"/>
        <w:rPr>
          <w:rFonts w:eastAsia="Calibri"/>
          <w:sz w:val="26"/>
          <w:szCs w:val="26"/>
          <w:lang w:val="vi-VN"/>
        </w:rPr>
      </w:pPr>
      <w:r w:rsidRPr="00DA599E">
        <w:rPr>
          <w:rFonts w:eastAsia="Calibri"/>
          <w:sz w:val="26"/>
          <w:szCs w:val="26"/>
          <w:lang w:val="vi-VN"/>
        </w:rPr>
        <w:t>Thường xuyên nhắc nhở công nhân tuân thủ công tác phòng cháy chữa cháy. Dụng cụ PCCC (bình CO</w:t>
      </w:r>
      <w:r w:rsidRPr="00DA599E">
        <w:rPr>
          <w:rFonts w:eastAsia="Calibri"/>
          <w:sz w:val="26"/>
          <w:szCs w:val="26"/>
          <w:vertAlign w:val="subscript"/>
          <w:lang w:val="vi-VN"/>
        </w:rPr>
        <w:t>2</w:t>
      </w:r>
      <w:r w:rsidRPr="00DA599E">
        <w:rPr>
          <w:rFonts w:eastAsia="Calibri"/>
          <w:sz w:val="26"/>
          <w:szCs w:val="26"/>
          <w:lang w:val="vi-VN"/>
        </w:rPr>
        <w:t xml:space="preserve">, xẻng, thang, gàu, máy bơm nước . . . ) để đúng nơi qui định, không được tự ý di chuyển hoặc lấy sử dụng vào việc khác. Sau khi dập lửa xong phải để dụng cụ vào vị trí cũ và báo ngay cho cán bộ phụ trách kiểm tra. </w:t>
      </w:r>
    </w:p>
    <w:p w14:paraId="5C48F692" w14:textId="77777777" w:rsidR="00D0703A" w:rsidRPr="00DA599E" w:rsidRDefault="00D0703A" w:rsidP="002449D8">
      <w:pPr>
        <w:pStyle w:val="ListParagraph"/>
        <w:widowControl w:val="0"/>
        <w:numPr>
          <w:ilvl w:val="0"/>
          <w:numId w:val="21"/>
        </w:numPr>
        <w:tabs>
          <w:tab w:val="left" w:pos="851"/>
        </w:tabs>
        <w:autoSpaceDE w:val="0"/>
        <w:autoSpaceDN w:val="0"/>
        <w:ind w:left="426"/>
        <w:jc w:val="both"/>
        <w:rPr>
          <w:rFonts w:cs="Times New Roman"/>
          <w:i w:val="0"/>
          <w:szCs w:val="26"/>
        </w:rPr>
      </w:pPr>
      <w:r w:rsidRPr="00DA599E">
        <w:rPr>
          <w:rFonts w:cs="Times New Roman"/>
          <w:i w:val="0"/>
          <w:szCs w:val="26"/>
        </w:rPr>
        <w:t>Bố trí các cửa an ninh, máng nước, cửa thoát hiểm cho phù hợp... Thường xuyên kiểm tra, bảo trì chúng. Thiết lập các rào chắn an toàn cần thiết và định kỳ diễn tập các hoạt động ứng phó khi có sự cố xảy ra.</w:t>
      </w:r>
    </w:p>
    <w:p w14:paraId="762835F3" w14:textId="77777777" w:rsidR="00D0703A" w:rsidRPr="00DA599E" w:rsidRDefault="00D0703A" w:rsidP="002449D8">
      <w:pPr>
        <w:pStyle w:val="ListParagraph"/>
        <w:widowControl w:val="0"/>
        <w:numPr>
          <w:ilvl w:val="0"/>
          <w:numId w:val="21"/>
        </w:numPr>
        <w:tabs>
          <w:tab w:val="left" w:pos="851"/>
        </w:tabs>
        <w:autoSpaceDE w:val="0"/>
        <w:autoSpaceDN w:val="0"/>
        <w:ind w:left="426"/>
        <w:jc w:val="both"/>
        <w:rPr>
          <w:rFonts w:cs="Times New Roman"/>
          <w:i w:val="0"/>
          <w:szCs w:val="26"/>
        </w:rPr>
      </w:pPr>
      <w:r w:rsidRPr="00DA599E">
        <w:rPr>
          <w:rFonts w:cs="Times New Roman"/>
          <w:i w:val="0"/>
          <w:szCs w:val="26"/>
        </w:rPr>
        <w:t>Tăng cường quản lý an toàn, thiết lập giám sát tại các khu vực có nguy cơ xảy ra sự cố để kịp thời có các biện pháp xử lý cần thiết.</w:t>
      </w:r>
    </w:p>
    <w:p w14:paraId="7FAA8F3A" w14:textId="77777777" w:rsidR="00D0703A" w:rsidRPr="00DA599E" w:rsidRDefault="00D0703A" w:rsidP="00D0703A">
      <w:pPr>
        <w:spacing w:line="312" w:lineRule="auto"/>
        <w:ind w:left="426"/>
        <w:jc w:val="both"/>
        <w:rPr>
          <w:rFonts w:eastAsia="Calibri"/>
          <w:b/>
          <w:sz w:val="26"/>
          <w:szCs w:val="26"/>
          <w:lang w:val="vi-VN"/>
        </w:rPr>
      </w:pPr>
      <w:r w:rsidRPr="00DA599E">
        <w:rPr>
          <w:rFonts w:eastAsia="Calibri"/>
          <w:b/>
          <w:sz w:val="26"/>
          <w:szCs w:val="26"/>
          <w:lang w:val="vi-VN"/>
        </w:rPr>
        <w:t>Quy trình phòng chống và ứng cứu sự cố cháy nổ:</w:t>
      </w:r>
    </w:p>
    <w:p w14:paraId="4D45B043" w14:textId="77777777" w:rsidR="00D0703A" w:rsidRPr="00DA599E" w:rsidRDefault="00D0703A" w:rsidP="002449D8">
      <w:pPr>
        <w:numPr>
          <w:ilvl w:val="0"/>
          <w:numId w:val="22"/>
        </w:numPr>
        <w:spacing w:line="312" w:lineRule="auto"/>
        <w:ind w:left="360"/>
        <w:jc w:val="both"/>
        <w:rPr>
          <w:rFonts w:eastAsia="Calibri"/>
          <w:sz w:val="26"/>
          <w:szCs w:val="26"/>
          <w:lang w:val="vi-VN"/>
        </w:rPr>
      </w:pPr>
      <w:r w:rsidRPr="00DA599E">
        <w:rPr>
          <w:rFonts w:eastAsia="Calibri"/>
          <w:sz w:val="26"/>
          <w:szCs w:val="26"/>
          <w:lang w:val="vi-VN"/>
        </w:rPr>
        <w:t>Công ty sẽ thành lập đội xung kích phòng cháy chữa cháy của mình. Đội này sẽ được Công an phòng cháy chữa cháy của địa phương đào tạo và huấn luyện. Định kỳ thời gian sẽ được ôn luyện và thực tập cứu hoả bộ phận dễ gây cháy nổ.</w:t>
      </w:r>
    </w:p>
    <w:p w14:paraId="0587CE7D" w14:textId="77777777" w:rsidR="00D0703A" w:rsidRPr="00DA599E" w:rsidRDefault="00D0703A" w:rsidP="002449D8">
      <w:pPr>
        <w:numPr>
          <w:ilvl w:val="0"/>
          <w:numId w:val="22"/>
        </w:numPr>
        <w:spacing w:line="312" w:lineRule="auto"/>
        <w:ind w:left="360"/>
        <w:jc w:val="both"/>
        <w:rPr>
          <w:rFonts w:eastAsia="Calibri"/>
          <w:sz w:val="26"/>
          <w:szCs w:val="26"/>
          <w:lang w:val="vi-VN"/>
        </w:rPr>
      </w:pPr>
      <w:r w:rsidRPr="00DA599E">
        <w:rPr>
          <w:rFonts w:eastAsia="Calibri"/>
          <w:sz w:val="26"/>
          <w:szCs w:val="26"/>
          <w:lang w:val="vi-VN"/>
        </w:rPr>
        <w:lastRenderedPageBreak/>
        <w:t>Tại các nơi dễ cháy nổ, lắp đặt hệ thống báo cháy, hệ thống thông tin, báo động. Các phương tiện PCCC được kiểm tra, bảo dưỡng định kỳ và luôn ở trong tình trạng sẵn sàng hoạt động.</w:t>
      </w:r>
    </w:p>
    <w:p w14:paraId="46094436" w14:textId="77777777" w:rsidR="00D0703A" w:rsidRPr="00DA599E" w:rsidRDefault="00D0703A" w:rsidP="002449D8">
      <w:pPr>
        <w:numPr>
          <w:ilvl w:val="0"/>
          <w:numId w:val="22"/>
        </w:numPr>
        <w:spacing w:line="312" w:lineRule="auto"/>
        <w:ind w:left="360"/>
        <w:jc w:val="both"/>
        <w:rPr>
          <w:rFonts w:eastAsia="Calibri"/>
          <w:sz w:val="26"/>
          <w:szCs w:val="26"/>
          <w:lang w:val="vi-VN"/>
        </w:rPr>
      </w:pPr>
      <w:r w:rsidRPr="00DA599E">
        <w:rPr>
          <w:rFonts w:eastAsia="Calibri"/>
          <w:sz w:val="26"/>
          <w:szCs w:val="26"/>
          <w:lang w:val="vi-VN"/>
        </w:rPr>
        <w:t>Các máy móc thiết bị làm việc ở nhiệt độ và áp suất cao đều có hồ sơ lý lịch được kiểm tra, đăng kiểm định kỳ.</w:t>
      </w:r>
    </w:p>
    <w:p w14:paraId="6C8AAB4C" w14:textId="77777777" w:rsidR="00D0703A" w:rsidRPr="00DA599E" w:rsidRDefault="00D0703A" w:rsidP="002449D8">
      <w:pPr>
        <w:numPr>
          <w:ilvl w:val="0"/>
          <w:numId w:val="22"/>
        </w:numPr>
        <w:spacing w:line="312" w:lineRule="auto"/>
        <w:ind w:left="360"/>
        <w:jc w:val="both"/>
        <w:rPr>
          <w:rFonts w:eastAsia="Calibri"/>
          <w:sz w:val="26"/>
          <w:szCs w:val="26"/>
          <w:lang w:val="vi-VN"/>
        </w:rPr>
      </w:pPr>
      <w:r w:rsidRPr="00DA599E">
        <w:rPr>
          <w:rFonts w:eastAsia="Calibri"/>
          <w:sz w:val="26"/>
          <w:szCs w:val="26"/>
          <w:lang w:val="vi-VN"/>
        </w:rPr>
        <w:t>Các loại nhiên liệu được lưu giữ trong kho được cách ly, tránh xa nguồn có khả năng phát lửa và tia lửa điện. Khoảng cách an toàn giữa các công trình là 12 – 20m để ô tô cứu hoả có thể tiếp cận dễ dàng.</w:t>
      </w:r>
    </w:p>
    <w:p w14:paraId="1EDA8117" w14:textId="77777777" w:rsidR="00D0703A" w:rsidRPr="00DA599E" w:rsidRDefault="00D0703A" w:rsidP="002449D8">
      <w:pPr>
        <w:numPr>
          <w:ilvl w:val="0"/>
          <w:numId w:val="22"/>
        </w:numPr>
        <w:spacing w:line="312" w:lineRule="auto"/>
        <w:ind w:left="360"/>
        <w:jc w:val="both"/>
        <w:rPr>
          <w:rFonts w:eastAsia="Calibri"/>
          <w:sz w:val="26"/>
          <w:szCs w:val="26"/>
          <w:lang w:val="vi-VN"/>
        </w:rPr>
      </w:pPr>
      <w:r w:rsidRPr="00DA599E">
        <w:rPr>
          <w:rFonts w:eastAsia="Calibri"/>
          <w:sz w:val="26"/>
          <w:szCs w:val="26"/>
          <w:lang w:val="vi-VN"/>
        </w:rPr>
        <w:t>Cấm công nhân hút thuốc, mang bật lửa và các dụng cụ phát ra lửa trong khu vực dễ cháy.</w:t>
      </w:r>
    </w:p>
    <w:p w14:paraId="3F971A36" w14:textId="77777777" w:rsidR="00D0703A" w:rsidRPr="00DA599E" w:rsidRDefault="00D0703A" w:rsidP="002449D8">
      <w:pPr>
        <w:numPr>
          <w:ilvl w:val="0"/>
          <w:numId w:val="22"/>
        </w:numPr>
        <w:spacing w:line="312" w:lineRule="auto"/>
        <w:ind w:left="360"/>
        <w:jc w:val="both"/>
        <w:rPr>
          <w:rFonts w:eastAsia="Calibri"/>
          <w:sz w:val="26"/>
          <w:szCs w:val="26"/>
          <w:lang w:val="vi-VN"/>
        </w:rPr>
      </w:pPr>
      <w:r w:rsidRPr="00DA599E">
        <w:rPr>
          <w:rFonts w:eastAsia="Calibri"/>
          <w:sz w:val="26"/>
          <w:szCs w:val="26"/>
          <w:lang w:val="vi-VN"/>
        </w:rPr>
        <w:t>Chủ đầu tư sẽ phối hợp với Công an PCCC địa phương để xây dựng phương án phòng cháy chữa cháy cho toàn Công ty, bố trí cho đội xung kích cùng công nhân tập dợt theo các phương án đã lập.</w:t>
      </w:r>
    </w:p>
    <w:p w14:paraId="22D54EB4" w14:textId="77777777" w:rsidR="00D0703A" w:rsidRPr="00DA599E" w:rsidRDefault="00D0703A" w:rsidP="00D0703A">
      <w:pPr>
        <w:spacing w:line="312" w:lineRule="auto"/>
        <w:ind w:left="284"/>
        <w:jc w:val="both"/>
        <w:rPr>
          <w:rFonts w:eastAsia="Calibri"/>
          <w:b/>
          <w:sz w:val="26"/>
          <w:szCs w:val="26"/>
          <w:lang w:val="vi-VN"/>
        </w:rPr>
      </w:pPr>
      <w:r w:rsidRPr="00DA599E">
        <w:rPr>
          <w:noProof/>
          <w:sz w:val="26"/>
          <w:szCs w:val="26"/>
        </w:rPr>
        <w:lastRenderedPageBreak/>
        <mc:AlternateContent>
          <mc:Choice Requires="wpg">
            <w:drawing>
              <wp:anchor distT="0" distB="0" distL="114300" distR="114300" simplePos="0" relativeHeight="251668992" behindDoc="0" locked="0" layoutInCell="1" allowOverlap="1" wp14:anchorId="27EF5E88" wp14:editId="250A4D77">
                <wp:simplePos x="0" y="0"/>
                <wp:positionH relativeFrom="column">
                  <wp:posOffset>371475</wp:posOffset>
                </wp:positionH>
                <wp:positionV relativeFrom="paragraph">
                  <wp:posOffset>584835</wp:posOffset>
                </wp:positionV>
                <wp:extent cx="5818505" cy="7397750"/>
                <wp:effectExtent l="19050" t="0" r="10795" b="12700"/>
                <wp:wrapTopAndBottom/>
                <wp:docPr id="4008" name="Group 4008"/>
                <wp:cNvGraphicFramePr/>
                <a:graphic xmlns:a="http://schemas.openxmlformats.org/drawingml/2006/main">
                  <a:graphicData uri="http://schemas.microsoft.com/office/word/2010/wordprocessingGroup">
                    <wpg:wgp>
                      <wpg:cNvGrpSpPr/>
                      <wpg:grpSpPr>
                        <a:xfrm>
                          <a:off x="0" y="0"/>
                          <a:ext cx="5818505" cy="7397750"/>
                          <a:chOff x="0" y="0"/>
                          <a:chExt cx="5725160" cy="6629400"/>
                        </a:xfrm>
                      </wpg:grpSpPr>
                      <wpg:grpSp>
                        <wpg:cNvPr id="4009" name="Group 4009"/>
                        <wpg:cNvGrpSpPr/>
                        <wpg:grpSpPr>
                          <a:xfrm>
                            <a:off x="0" y="0"/>
                            <a:ext cx="5725160" cy="6629400"/>
                            <a:chOff x="0" y="0"/>
                            <a:chExt cx="5725160" cy="6315075"/>
                          </a:xfrm>
                        </wpg:grpSpPr>
                        <wpg:grpSp>
                          <wpg:cNvPr id="4010" name="Group 4010"/>
                          <wpg:cNvGrpSpPr/>
                          <wpg:grpSpPr>
                            <a:xfrm>
                              <a:off x="0" y="0"/>
                              <a:ext cx="5725160" cy="6315075"/>
                              <a:chOff x="1890" y="1896"/>
                              <a:chExt cx="9016" cy="11902"/>
                            </a:xfrm>
                          </wpg:grpSpPr>
                          <wps:wsp>
                            <wps:cNvPr id="4011" name="Oval 3"/>
                            <wps:cNvSpPr>
                              <a:spLocks noChangeArrowheads="1"/>
                            </wps:cNvSpPr>
                            <wps:spPr bwMode="auto">
                              <a:xfrm>
                                <a:off x="2250" y="1896"/>
                                <a:ext cx="2850" cy="880"/>
                              </a:xfrm>
                              <a:prstGeom prst="ellipse">
                                <a:avLst/>
                              </a:prstGeom>
                              <a:noFill/>
                              <a:ln w="9525">
                                <a:solidFill>
                                  <a:srgbClr val="000000"/>
                                </a:solidFill>
                                <a:round/>
                              </a:ln>
                            </wps:spPr>
                            <wps:bodyPr rot="0" vert="horz" wrap="square" lIns="91440" tIns="45720" rIns="91440" bIns="45720" anchor="t" anchorCtr="0" upright="1">
                              <a:noAutofit/>
                            </wps:bodyPr>
                          </wps:wsp>
                          <wps:wsp>
                            <wps:cNvPr id="4012" name="AutoShape 4"/>
                            <wps:cNvCnPr>
                              <a:cxnSpLocks noChangeShapeType="1"/>
                            </wps:cNvCnPr>
                            <wps:spPr bwMode="auto">
                              <a:xfrm flipH="1">
                                <a:off x="3668" y="2776"/>
                                <a:ext cx="7" cy="417"/>
                              </a:xfrm>
                              <a:prstGeom prst="straightConnector1">
                                <a:avLst/>
                              </a:prstGeom>
                              <a:noFill/>
                              <a:ln w="9525">
                                <a:solidFill>
                                  <a:srgbClr val="000000"/>
                                </a:solidFill>
                                <a:round/>
                                <a:tailEnd type="triangle" w="med" len="med"/>
                              </a:ln>
                            </wps:spPr>
                            <wps:bodyPr/>
                          </wps:wsp>
                          <wps:wsp>
                            <wps:cNvPr id="4013" name="Text Box 5"/>
                            <wps:cNvSpPr txBox="1">
                              <a:spLocks noChangeArrowheads="1"/>
                            </wps:cNvSpPr>
                            <wps:spPr bwMode="auto">
                              <a:xfrm>
                                <a:off x="2250" y="3193"/>
                                <a:ext cx="2835" cy="960"/>
                              </a:xfrm>
                              <a:prstGeom prst="rect">
                                <a:avLst/>
                              </a:prstGeom>
                              <a:solidFill>
                                <a:srgbClr val="FFFFFF"/>
                              </a:solidFill>
                              <a:ln w="9525">
                                <a:solidFill>
                                  <a:srgbClr val="000000"/>
                                </a:solidFill>
                                <a:miter lim="800000"/>
                              </a:ln>
                            </wps:spPr>
                            <wps:txbx>
                              <w:txbxContent>
                                <w:p w14:paraId="65A7C61A" w14:textId="77777777" w:rsidR="00DA599E" w:rsidRPr="00BA7BCE" w:rsidRDefault="00DA599E" w:rsidP="00D0703A">
                                  <w:pPr>
                                    <w:jc w:val="center"/>
                                    <w:rPr>
                                      <w:sz w:val="26"/>
                                      <w:szCs w:val="26"/>
                                    </w:rPr>
                                  </w:pPr>
                                  <w:r w:rsidRPr="00BA7BCE">
                                    <w:rPr>
                                      <w:sz w:val="26"/>
                                      <w:szCs w:val="26"/>
                                    </w:rPr>
                                    <w:t>Báo động an toàn cho toàn nhà máy</w:t>
                                  </w:r>
                                </w:p>
                              </w:txbxContent>
                            </wps:txbx>
                            <wps:bodyPr rot="0" vert="horz" wrap="square" lIns="91440" tIns="45720" rIns="91440" bIns="45720" anchor="t" anchorCtr="0" upright="1">
                              <a:noAutofit/>
                            </wps:bodyPr>
                          </wps:wsp>
                          <wps:wsp>
                            <wps:cNvPr id="4014" name="AutoShape 6"/>
                            <wps:cNvCnPr>
                              <a:cxnSpLocks noChangeShapeType="1"/>
                            </wps:cNvCnPr>
                            <wps:spPr bwMode="auto">
                              <a:xfrm>
                                <a:off x="3645" y="4153"/>
                                <a:ext cx="0" cy="570"/>
                              </a:xfrm>
                              <a:prstGeom prst="straightConnector1">
                                <a:avLst/>
                              </a:prstGeom>
                              <a:noFill/>
                              <a:ln w="9525">
                                <a:solidFill>
                                  <a:srgbClr val="000000"/>
                                </a:solidFill>
                                <a:round/>
                                <a:tailEnd type="triangle" w="med" len="med"/>
                              </a:ln>
                            </wps:spPr>
                            <wps:bodyPr/>
                          </wps:wsp>
                          <wps:wsp>
                            <wps:cNvPr id="4015" name="Text Box 7"/>
                            <wps:cNvSpPr txBox="1">
                              <a:spLocks noChangeArrowheads="1"/>
                            </wps:cNvSpPr>
                            <wps:spPr bwMode="auto">
                              <a:xfrm>
                                <a:off x="2250" y="4722"/>
                                <a:ext cx="2850" cy="990"/>
                              </a:xfrm>
                              <a:prstGeom prst="rect">
                                <a:avLst/>
                              </a:prstGeom>
                              <a:solidFill>
                                <a:srgbClr val="FFFFFF"/>
                              </a:solidFill>
                              <a:ln w="9525">
                                <a:solidFill>
                                  <a:srgbClr val="000000"/>
                                </a:solidFill>
                                <a:miter lim="800000"/>
                              </a:ln>
                            </wps:spPr>
                            <wps:txbx>
                              <w:txbxContent>
                                <w:p w14:paraId="7067CC9A" w14:textId="77777777" w:rsidR="00DA599E" w:rsidRPr="00BA7BCE" w:rsidRDefault="00DA599E" w:rsidP="00D0703A">
                                  <w:pPr>
                                    <w:jc w:val="center"/>
                                    <w:rPr>
                                      <w:sz w:val="26"/>
                                      <w:szCs w:val="26"/>
                                    </w:rPr>
                                  </w:pPr>
                                  <w:r w:rsidRPr="00BA7BCE">
                                    <w:rPr>
                                      <w:sz w:val="26"/>
                                      <w:szCs w:val="26"/>
                                    </w:rPr>
                                    <w:t>Thông báo cho lãnh đạo nhà máy</w:t>
                                  </w:r>
                                </w:p>
                              </w:txbxContent>
                            </wps:txbx>
                            <wps:bodyPr rot="0" vert="horz" wrap="square" lIns="91440" tIns="45720" rIns="91440" bIns="45720" anchor="t" anchorCtr="0" upright="1">
                              <a:noAutofit/>
                            </wps:bodyPr>
                          </wps:wsp>
                          <wps:wsp>
                            <wps:cNvPr id="4016" name="AutoShape 8"/>
                            <wps:cNvCnPr>
                              <a:cxnSpLocks noChangeShapeType="1"/>
                            </wps:cNvCnPr>
                            <wps:spPr bwMode="auto">
                              <a:xfrm>
                                <a:off x="3645" y="5713"/>
                                <a:ext cx="0" cy="570"/>
                              </a:xfrm>
                              <a:prstGeom prst="straightConnector1">
                                <a:avLst/>
                              </a:prstGeom>
                              <a:noFill/>
                              <a:ln w="9525">
                                <a:solidFill>
                                  <a:srgbClr val="000000"/>
                                </a:solidFill>
                                <a:round/>
                                <a:tailEnd type="triangle" w="med" len="med"/>
                              </a:ln>
                            </wps:spPr>
                            <wps:bodyPr/>
                          </wps:wsp>
                          <wps:wsp>
                            <wps:cNvPr id="4017" name="AutoShape 9"/>
                            <wps:cNvSpPr>
                              <a:spLocks noChangeArrowheads="1"/>
                            </wps:cNvSpPr>
                            <wps:spPr bwMode="auto">
                              <a:xfrm>
                                <a:off x="1890" y="6283"/>
                                <a:ext cx="3525" cy="1545"/>
                              </a:xfrm>
                              <a:prstGeom prst="flowChartDecision">
                                <a:avLst/>
                              </a:prstGeom>
                              <a:solidFill>
                                <a:srgbClr val="FFFFFF"/>
                              </a:solidFill>
                              <a:ln w="9525">
                                <a:solidFill>
                                  <a:srgbClr val="000000"/>
                                </a:solidFill>
                                <a:miter lim="800000"/>
                              </a:ln>
                            </wps:spPr>
                            <wps:bodyPr rot="0" vert="horz" wrap="square" lIns="91440" tIns="45720" rIns="91440" bIns="45720" anchor="t" anchorCtr="0" upright="1">
                              <a:noAutofit/>
                            </wps:bodyPr>
                          </wps:wsp>
                          <wps:wsp>
                            <wps:cNvPr id="4018" name="Text Box 10"/>
                            <wps:cNvSpPr txBox="1">
                              <a:spLocks noChangeArrowheads="1"/>
                            </wps:cNvSpPr>
                            <wps:spPr bwMode="auto">
                              <a:xfrm>
                                <a:off x="2715" y="6733"/>
                                <a:ext cx="1920" cy="570"/>
                              </a:xfrm>
                              <a:prstGeom prst="rect">
                                <a:avLst/>
                              </a:prstGeom>
                              <a:solidFill>
                                <a:srgbClr val="FFFFFF"/>
                              </a:solidFill>
                              <a:ln>
                                <a:noFill/>
                              </a:ln>
                            </wps:spPr>
                            <wps:txbx>
                              <w:txbxContent>
                                <w:p w14:paraId="59212522" w14:textId="77777777" w:rsidR="00DA599E" w:rsidRPr="00BA7BCE" w:rsidRDefault="00DA599E" w:rsidP="00D0703A">
                                  <w:pPr>
                                    <w:rPr>
                                      <w:sz w:val="26"/>
                                      <w:szCs w:val="26"/>
                                    </w:rPr>
                                  </w:pPr>
                                  <w:r w:rsidRPr="00BA7BCE">
                                    <w:rPr>
                                      <w:sz w:val="26"/>
                                      <w:szCs w:val="26"/>
                                    </w:rPr>
                                    <w:t>Nghiêm trọng</w:t>
                                  </w:r>
                                </w:p>
                              </w:txbxContent>
                            </wps:txbx>
                            <wps:bodyPr rot="0" vert="horz" wrap="square" lIns="91440" tIns="45720" rIns="91440" bIns="45720" anchor="t" anchorCtr="0" upright="1">
                              <a:noAutofit/>
                            </wps:bodyPr>
                          </wps:wsp>
                          <wps:wsp>
                            <wps:cNvPr id="4019" name="AutoShape 11"/>
                            <wps:cNvCnPr>
                              <a:cxnSpLocks noChangeShapeType="1"/>
                            </wps:cNvCnPr>
                            <wps:spPr bwMode="auto">
                              <a:xfrm>
                                <a:off x="3645" y="7843"/>
                                <a:ext cx="0" cy="795"/>
                              </a:xfrm>
                              <a:prstGeom prst="straightConnector1">
                                <a:avLst/>
                              </a:prstGeom>
                              <a:noFill/>
                              <a:ln w="9525">
                                <a:solidFill>
                                  <a:srgbClr val="000000"/>
                                </a:solidFill>
                                <a:round/>
                                <a:tailEnd type="triangle" w="med" len="med"/>
                              </a:ln>
                            </wps:spPr>
                            <wps:bodyPr/>
                          </wps:wsp>
                          <wps:wsp>
                            <wps:cNvPr id="4020" name="AutoShape 12"/>
                            <wps:cNvCnPr>
                              <a:cxnSpLocks noChangeShapeType="1"/>
                            </wps:cNvCnPr>
                            <wps:spPr bwMode="auto">
                              <a:xfrm>
                                <a:off x="3645" y="9283"/>
                                <a:ext cx="0" cy="570"/>
                              </a:xfrm>
                              <a:prstGeom prst="straightConnector1">
                                <a:avLst/>
                              </a:prstGeom>
                              <a:noFill/>
                              <a:ln w="9525">
                                <a:solidFill>
                                  <a:srgbClr val="000000"/>
                                </a:solidFill>
                                <a:round/>
                                <a:tailEnd type="triangle" w="med" len="med"/>
                              </a:ln>
                            </wps:spPr>
                            <wps:bodyPr/>
                          </wps:wsp>
                          <wps:wsp>
                            <wps:cNvPr id="4021" name="AutoShape 13"/>
                            <wps:cNvCnPr>
                              <a:cxnSpLocks noChangeShapeType="1"/>
                            </wps:cNvCnPr>
                            <wps:spPr bwMode="auto">
                              <a:xfrm>
                                <a:off x="3645" y="10587"/>
                                <a:ext cx="0" cy="570"/>
                              </a:xfrm>
                              <a:prstGeom prst="straightConnector1">
                                <a:avLst/>
                              </a:prstGeom>
                              <a:noFill/>
                              <a:ln w="9525">
                                <a:solidFill>
                                  <a:srgbClr val="000000"/>
                                </a:solidFill>
                                <a:round/>
                                <a:tailEnd type="triangle" w="med" len="med"/>
                              </a:ln>
                            </wps:spPr>
                            <wps:bodyPr/>
                          </wps:wsp>
                          <wps:wsp>
                            <wps:cNvPr id="4022" name="Text Box 14"/>
                            <wps:cNvSpPr txBox="1">
                              <a:spLocks noChangeArrowheads="1"/>
                            </wps:cNvSpPr>
                            <wps:spPr bwMode="auto">
                              <a:xfrm>
                                <a:off x="2250" y="8638"/>
                                <a:ext cx="2790" cy="645"/>
                              </a:xfrm>
                              <a:prstGeom prst="rect">
                                <a:avLst/>
                              </a:prstGeom>
                              <a:solidFill>
                                <a:srgbClr val="FFFFFF"/>
                              </a:solidFill>
                              <a:ln w="9525">
                                <a:solidFill>
                                  <a:srgbClr val="000000"/>
                                </a:solidFill>
                                <a:miter lim="800000"/>
                              </a:ln>
                            </wps:spPr>
                            <wps:txbx>
                              <w:txbxContent>
                                <w:p w14:paraId="679A667C" w14:textId="77777777" w:rsidR="00DA599E" w:rsidRPr="00BA7BCE" w:rsidRDefault="00DA599E" w:rsidP="00D0703A">
                                  <w:pPr>
                                    <w:jc w:val="center"/>
                                    <w:rPr>
                                      <w:sz w:val="26"/>
                                      <w:szCs w:val="26"/>
                                    </w:rPr>
                                  </w:pPr>
                                  <w:r w:rsidRPr="00BA7BCE">
                                    <w:rPr>
                                      <w:sz w:val="26"/>
                                      <w:szCs w:val="26"/>
                                    </w:rPr>
                                    <w:t>Dập lửa</w:t>
                                  </w:r>
                                </w:p>
                              </w:txbxContent>
                            </wps:txbx>
                            <wps:bodyPr rot="0" vert="horz" wrap="square" lIns="91440" tIns="45720" rIns="91440" bIns="45720" anchor="t" anchorCtr="0" upright="1">
                              <a:noAutofit/>
                            </wps:bodyPr>
                          </wps:wsp>
                          <wps:wsp>
                            <wps:cNvPr id="4023" name="Text Box 15"/>
                            <wps:cNvSpPr txBox="1">
                              <a:spLocks noChangeArrowheads="1"/>
                            </wps:cNvSpPr>
                            <wps:spPr bwMode="auto">
                              <a:xfrm>
                                <a:off x="2250" y="9885"/>
                                <a:ext cx="2790" cy="703"/>
                              </a:xfrm>
                              <a:prstGeom prst="rect">
                                <a:avLst/>
                              </a:prstGeom>
                              <a:solidFill>
                                <a:srgbClr val="FFFFFF"/>
                              </a:solidFill>
                              <a:ln w="9525">
                                <a:solidFill>
                                  <a:srgbClr val="000000"/>
                                </a:solidFill>
                                <a:miter lim="800000"/>
                              </a:ln>
                            </wps:spPr>
                            <wps:txbx>
                              <w:txbxContent>
                                <w:p w14:paraId="295A9AC9" w14:textId="77777777" w:rsidR="00DA599E" w:rsidRPr="00BA7BCE" w:rsidRDefault="00DA599E" w:rsidP="00D0703A">
                                  <w:pPr>
                                    <w:jc w:val="center"/>
                                    <w:rPr>
                                      <w:sz w:val="26"/>
                                      <w:szCs w:val="26"/>
                                    </w:rPr>
                                  </w:pPr>
                                  <w:r w:rsidRPr="00BA7BCE">
                                    <w:rPr>
                                      <w:sz w:val="26"/>
                                      <w:szCs w:val="26"/>
                                    </w:rPr>
                                    <w:t>Thu dọn hiện trường</w:t>
                                  </w:r>
                                </w:p>
                              </w:txbxContent>
                            </wps:txbx>
                            <wps:bodyPr rot="0" vert="horz" wrap="square" lIns="91440" tIns="45720" rIns="91440" bIns="45720" anchor="t" anchorCtr="0" upright="1">
                              <a:noAutofit/>
                            </wps:bodyPr>
                          </wps:wsp>
                          <wps:wsp>
                            <wps:cNvPr id="4024" name="Text Box 16"/>
                            <wps:cNvSpPr txBox="1">
                              <a:spLocks noChangeArrowheads="1"/>
                            </wps:cNvSpPr>
                            <wps:spPr bwMode="auto">
                              <a:xfrm>
                                <a:off x="2250" y="11158"/>
                                <a:ext cx="2790" cy="945"/>
                              </a:xfrm>
                              <a:prstGeom prst="rect">
                                <a:avLst/>
                              </a:prstGeom>
                              <a:solidFill>
                                <a:srgbClr val="FFFFFF"/>
                              </a:solidFill>
                              <a:ln w="9525">
                                <a:solidFill>
                                  <a:srgbClr val="000000"/>
                                </a:solidFill>
                                <a:miter lim="800000"/>
                              </a:ln>
                            </wps:spPr>
                            <wps:txbx>
                              <w:txbxContent>
                                <w:p w14:paraId="13F0CE8A" w14:textId="77777777" w:rsidR="00DA599E" w:rsidRPr="00BA7BCE" w:rsidRDefault="00DA599E" w:rsidP="00D0703A">
                                  <w:pPr>
                                    <w:jc w:val="center"/>
                                    <w:rPr>
                                      <w:sz w:val="26"/>
                                      <w:szCs w:val="26"/>
                                    </w:rPr>
                                  </w:pPr>
                                  <w:r w:rsidRPr="00BA7BCE">
                                    <w:rPr>
                                      <w:sz w:val="26"/>
                                      <w:szCs w:val="26"/>
                                    </w:rPr>
                                    <w:t>Điều tra và viết báo cáo sự cố</w:t>
                                  </w:r>
                                </w:p>
                              </w:txbxContent>
                            </wps:txbx>
                            <wps:bodyPr rot="0" vert="horz" wrap="square" lIns="91440" tIns="45720" rIns="91440" bIns="45720" anchor="t" anchorCtr="0" upright="1">
                              <a:noAutofit/>
                            </wps:bodyPr>
                          </wps:wsp>
                          <wps:wsp>
                            <wps:cNvPr id="4025" name="AutoShape 17"/>
                            <wps:cNvCnPr>
                              <a:cxnSpLocks noChangeShapeType="1"/>
                            </wps:cNvCnPr>
                            <wps:spPr bwMode="auto">
                              <a:xfrm>
                                <a:off x="5415" y="7062"/>
                                <a:ext cx="931" cy="0"/>
                              </a:xfrm>
                              <a:prstGeom prst="straightConnector1">
                                <a:avLst/>
                              </a:prstGeom>
                              <a:noFill/>
                              <a:ln w="9525">
                                <a:solidFill>
                                  <a:srgbClr val="000000"/>
                                </a:solidFill>
                                <a:round/>
                                <a:tailEnd type="triangle" w="med" len="med"/>
                              </a:ln>
                            </wps:spPr>
                            <wps:bodyPr/>
                          </wps:wsp>
                          <wps:wsp>
                            <wps:cNvPr id="4026" name="AutoShape 18"/>
                            <wps:cNvCnPr>
                              <a:cxnSpLocks noChangeShapeType="1"/>
                            </wps:cNvCnPr>
                            <wps:spPr bwMode="auto">
                              <a:xfrm>
                                <a:off x="7590" y="7062"/>
                                <a:ext cx="796" cy="0"/>
                              </a:xfrm>
                              <a:prstGeom prst="straightConnector1">
                                <a:avLst/>
                              </a:prstGeom>
                              <a:noFill/>
                              <a:ln w="9525">
                                <a:solidFill>
                                  <a:srgbClr val="000000"/>
                                </a:solidFill>
                                <a:round/>
                                <a:tailEnd type="triangle" w="med" len="med"/>
                              </a:ln>
                            </wps:spPr>
                            <wps:bodyPr/>
                          </wps:wsp>
                          <wps:wsp>
                            <wps:cNvPr id="4027" name="Text Box 19"/>
                            <wps:cNvSpPr txBox="1">
                              <a:spLocks noChangeArrowheads="1"/>
                            </wps:cNvSpPr>
                            <wps:spPr bwMode="auto">
                              <a:xfrm>
                                <a:off x="6346" y="6643"/>
                                <a:ext cx="1244" cy="825"/>
                              </a:xfrm>
                              <a:prstGeom prst="rect">
                                <a:avLst/>
                              </a:prstGeom>
                              <a:solidFill>
                                <a:srgbClr val="FFFFFF"/>
                              </a:solidFill>
                              <a:ln w="9525">
                                <a:solidFill>
                                  <a:srgbClr val="000000"/>
                                </a:solidFill>
                                <a:miter lim="800000"/>
                              </a:ln>
                            </wps:spPr>
                            <wps:txbx>
                              <w:txbxContent>
                                <w:p w14:paraId="18303C7B" w14:textId="77777777" w:rsidR="00DA599E" w:rsidRPr="00BA7BCE" w:rsidRDefault="00DA599E" w:rsidP="00D0703A">
                                  <w:pPr>
                                    <w:rPr>
                                      <w:sz w:val="26"/>
                                      <w:szCs w:val="26"/>
                                    </w:rPr>
                                  </w:pPr>
                                  <w:r w:rsidRPr="00BA7BCE">
                                    <w:rPr>
                                      <w:sz w:val="26"/>
                                      <w:szCs w:val="26"/>
                                    </w:rPr>
                                    <w:t>Cắt điện</w:t>
                                  </w:r>
                                </w:p>
                              </w:txbxContent>
                            </wps:txbx>
                            <wps:bodyPr rot="0" vert="horz" wrap="square" lIns="91440" tIns="45720" rIns="91440" bIns="45720" anchor="t" anchorCtr="0" upright="1">
                              <a:noAutofit/>
                            </wps:bodyPr>
                          </wps:wsp>
                          <wps:wsp>
                            <wps:cNvPr id="4028" name="Text Box 20"/>
                            <wps:cNvSpPr txBox="1">
                              <a:spLocks noChangeArrowheads="1"/>
                            </wps:cNvSpPr>
                            <wps:spPr bwMode="auto">
                              <a:xfrm>
                                <a:off x="8386" y="6748"/>
                                <a:ext cx="2520" cy="720"/>
                              </a:xfrm>
                              <a:prstGeom prst="rect">
                                <a:avLst/>
                              </a:prstGeom>
                              <a:solidFill>
                                <a:srgbClr val="FFFFFF"/>
                              </a:solidFill>
                              <a:ln w="9525">
                                <a:solidFill>
                                  <a:srgbClr val="000000"/>
                                </a:solidFill>
                                <a:miter lim="800000"/>
                              </a:ln>
                            </wps:spPr>
                            <wps:txbx>
                              <w:txbxContent>
                                <w:p w14:paraId="0D8D04F1" w14:textId="77777777" w:rsidR="00DA599E" w:rsidRPr="00BA7BCE" w:rsidRDefault="00DA599E" w:rsidP="00D0703A">
                                  <w:pPr>
                                    <w:jc w:val="center"/>
                                    <w:rPr>
                                      <w:sz w:val="26"/>
                                      <w:szCs w:val="26"/>
                                    </w:rPr>
                                  </w:pPr>
                                  <w:r w:rsidRPr="00BA7BCE">
                                    <w:rPr>
                                      <w:sz w:val="26"/>
                                      <w:szCs w:val="26"/>
                                    </w:rPr>
                                    <w:t>Báo cho đội PCCC</w:t>
                                  </w:r>
                                </w:p>
                              </w:txbxContent>
                            </wps:txbx>
                            <wps:bodyPr rot="0" vert="horz" wrap="square" lIns="91440" tIns="45720" rIns="91440" bIns="45720" anchor="t" anchorCtr="0" upright="1">
                              <a:noAutofit/>
                            </wps:bodyPr>
                          </wps:wsp>
                          <wps:wsp>
                            <wps:cNvPr id="4029" name="AutoShape 21"/>
                            <wps:cNvCnPr>
                              <a:cxnSpLocks noChangeShapeType="1"/>
                            </wps:cNvCnPr>
                            <wps:spPr bwMode="auto">
                              <a:xfrm>
                                <a:off x="9720" y="8758"/>
                                <a:ext cx="0" cy="615"/>
                              </a:xfrm>
                              <a:prstGeom prst="straightConnector1">
                                <a:avLst/>
                              </a:prstGeom>
                              <a:noFill/>
                              <a:ln w="9525">
                                <a:solidFill>
                                  <a:srgbClr val="000000"/>
                                </a:solidFill>
                                <a:round/>
                                <a:tailEnd type="triangle" w="med" len="med"/>
                              </a:ln>
                            </wps:spPr>
                            <wps:bodyPr/>
                          </wps:wsp>
                          <wps:wsp>
                            <wps:cNvPr id="4030" name="AutoShape 22"/>
                            <wps:cNvCnPr>
                              <a:cxnSpLocks noChangeShapeType="1"/>
                            </wps:cNvCnPr>
                            <wps:spPr bwMode="auto">
                              <a:xfrm>
                                <a:off x="9720" y="7468"/>
                                <a:ext cx="0" cy="601"/>
                              </a:xfrm>
                              <a:prstGeom prst="straightConnector1">
                                <a:avLst/>
                              </a:prstGeom>
                              <a:noFill/>
                              <a:ln w="9525">
                                <a:solidFill>
                                  <a:srgbClr val="000000"/>
                                </a:solidFill>
                                <a:round/>
                                <a:tailEnd type="triangle" w="med" len="med"/>
                              </a:ln>
                            </wps:spPr>
                            <wps:bodyPr/>
                          </wps:wsp>
                          <wps:wsp>
                            <wps:cNvPr id="4031" name="Text Box 23"/>
                            <wps:cNvSpPr txBox="1">
                              <a:spLocks noChangeArrowheads="1"/>
                            </wps:cNvSpPr>
                            <wps:spPr bwMode="auto">
                              <a:xfrm>
                                <a:off x="8386" y="8069"/>
                                <a:ext cx="2520" cy="689"/>
                              </a:xfrm>
                              <a:prstGeom prst="rect">
                                <a:avLst/>
                              </a:prstGeom>
                              <a:solidFill>
                                <a:srgbClr val="FFFFFF"/>
                              </a:solidFill>
                              <a:ln w="9525">
                                <a:solidFill>
                                  <a:srgbClr val="000000"/>
                                </a:solidFill>
                                <a:miter lim="800000"/>
                              </a:ln>
                            </wps:spPr>
                            <wps:txbx>
                              <w:txbxContent>
                                <w:p w14:paraId="76034540" w14:textId="77777777" w:rsidR="00DA599E" w:rsidRPr="00BA7BCE" w:rsidRDefault="00DA599E" w:rsidP="00D0703A">
                                  <w:pPr>
                                    <w:jc w:val="center"/>
                                    <w:rPr>
                                      <w:sz w:val="26"/>
                                      <w:szCs w:val="26"/>
                                    </w:rPr>
                                  </w:pPr>
                                  <w:r w:rsidRPr="00BA7BCE">
                                    <w:rPr>
                                      <w:sz w:val="26"/>
                                      <w:szCs w:val="26"/>
                                    </w:rPr>
                                    <w:t>Thoát hiểm nếu cần</w:t>
                                  </w:r>
                                </w:p>
                              </w:txbxContent>
                            </wps:txbx>
                            <wps:bodyPr rot="0" vert="horz" wrap="square" lIns="91440" tIns="45720" rIns="91440" bIns="45720" anchor="t" anchorCtr="0" upright="1">
                              <a:noAutofit/>
                            </wps:bodyPr>
                          </wps:wsp>
                          <wps:wsp>
                            <wps:cNvPr id="1280" name="Text Box 24"/>
                            <wps:cNvSpPr txBox="1">
                              <a:spLocks noChangeArrowheads="1"/>
                            </wps:cNvSpPr>
                            <wps:spPr bwMode="auto">
                              <a:xfrm>
                                <a:off x="8386" y="9372"/>
                                <a:ext cx="2520" cy="1215"/>
                              </a:xfrm>
                              <a:prstGeom prst="rect">
                                <a:avLst/>
                              </a:prstGeom>
                              <a:solidFill>
                                <a:srgbClr val="FFFFFF"/>
                              </a:solidFill>
                              <a:ln w="9525">
                                <a:solidFill>
                                  <a:srgbClr val="000000"/>
                                </a:solidFill>
                                <a:miter lim="800000"/>
                              </a:ln>
                            </wps:spPr>
                            <wps:txbx>
                              <w:txbxContent>
                                <w:p w14:paraId="76848ED3" w14:textId="77777777" w:rsidR="00DA599E" w:rsidRPr="00BA7BCE" w:rsidRDefault="00DA599E" w:rsidP="00D0703A">
                                  <w:pPr>
                                    <w:jc w:val="center"/>
                                    <w:rPr>
                                      <w:sz w:val="26"/>
                                      <w:szCs w:val="26"/>
                                    </w:rPr>
                                  </w:pPr>
                                  <w:r w:rsidRPr="00BA7BCE">
                                    <w:rPr>
                                      <w:sz w:val="26"/>
                                      <w:szCs w:val="26"/>
                                    </w:rPr>
                                    <w:t>Kết hợp với đội PCCC nếu cần</w:t>
                                  </w:r>
                                </w:p>
                              </w:txbxContent>
                            </wps:txbx>
                            <wps:bodyPr rot="0" vert="horz" wrap="square" lIns="91440" tIns="45720" rIns="91440" bIns="45720" anchor="t" anchorCtr="0" upright="1">
                              <a:noAutofit/>
                            </wps:bodyPr>
                          </wps:wsp>
                          <wps:wsp>
                            <wps:cNvPr id="1281" name="AutoShape 25"/>
                            <wps:cNvCnPr>
                              <a:cxnSpLocks noChangeShapeType="1"/>
                            </wps:cNvCnPr>
                            <wps:spPr bwMode="auto">
                              <a:xfrm>
                                <a:off x="3645" y="12103"/>
                                <a:ext cx="0" cy="570"/>
                              </a:xfrm>
                              <a:prstGeom prst="straightConnector1">
                                <a:avLst/>
                              </a:prstGeom>
                              <a:noFill/>
                              <a:ln w="9525">
                                <a:solidFill>
                                  <a:srgbClr val="000000"/>
                                </a:solidFill>
                                <a:round/>
                                <a:tailEnd type="triangle" w="med" len="med"/>
                              </a:ln>
                            </wps:spPr>
                            <wps:bodyPr/>
                          </wps:wsp>
                          <wps:wsp>
                            <wps:cNvPr id="1282" name="Oval 26"/>
                            <wps:cNvSpPr>
                              <a:spLocks noChangeArrowheads="1"/>
                            </wps:cNvSpPr>
                            <wps:spPr bwMode="auto">
                              <a:xfrm>
                                <a:off x="2175" y="12673"/>
                                <a:ext cx="3030" cy="1125"/>
                              </a:xfrm>
                              <a:prstGeom prst="ellipse">
                                <a:avLst/>
                              </a:prstGeom>
                              <a:solidFill>
                                <a:srgbClr val="FFFFFF"/>
                              </a:solidFill>
                              <a:ln w="9525">
                                <a:solidFill>
                                  <a:srgbClr val="000000"/>
                                </a:solidFill>
                                <a:round/>
                              </a:ln>
                            </wps:spPr>
                            <wps:txbx>
                              <w:txbxContent>
                                <w:p w14:paraId="5668281E" w14:textId="77777777" w:rsidR="00DA599E" w:rsidRPr="00BA7BCE" w:rsidRDefault="00DA599E" w:rsidP="00D0703A">
                                  <w:pPr>
                                    <w:jc w:val="center"/>
                                    <w:rPr>
                                      <w:sz w:val="26"/>
                                      <w:szCs w:val="26"/>
                                    </w:rPr>
                                  </w:pPr>
                                  <w:r w:rsidRPr="00BA7BCE">
                                    <w:rPr>
                                      <w:sz w:val="26"/>
                                      <w:szCs w:val="26"/>
                                    </w:rPr>
                                    <w:t>Kết thúc</w:t>
                                  </w:r>
                                </w:p>
                              </w:txbxContent>
                            </wps:txbx>
                            <wps:bodyPr rot="0" vert="horz" wrap="square" lIns="91440" tIns="45720" rIns="91440" bIns="45720" anchor="t" anchorCtr="0" upright="1">
                              <a:noAutofit/>
                            </wps:bodyPr>
                          </wps:wsp>
                          <wps:wsp>
                            <wps:cNvPr id="1283" name="AutoShape 27"/>
                            <wps:cNvCnPr>
                              <a:cxnSpLocks noChangeShapeType="1"/>
                            </wps:cNvCnPr>
                            <wps:spPr bwMode="auto">
                              <a:xfrm flipH="1">
                                <a:off x="5040" y="10138"/>
                                <a:ext cx="3346" cy="0"/>
                              </a:xfrm>
                              <a:prstGeom prst="straightConnector1">
                                <a:avLst/>
                              </a:prstGeom>
                              <a:noFill/>
                              <a:ln w="9525">
                                <a:solidFill>
                                  <a:srgbClr val="000000"/>
                                </a:solidFill>
                                <a:round/>
                                <a:tailEnd type="triangle" w="med" len="med"/>
                              </a:ln>
                            </wps:spPr>
                            <wps:bodyPr/>
                          </wps:wsp>
                          <wps:wsp>
                            <wps:cNvPr id="1284" name="Text Box 28"/>
                            <wps:cNvSpPr txBox="1">
                              <a:spLocks noChangeArrowheads="1"/>
                            </wps:cNvSpPr>
                            <wps:spPr bwMode="auto">
                              <a:xfrm>
                                <a:off x="5310" y="6283"/>
                                <a:ext cx="915" cy="630"/>
                              </a:xfrm>
                              <a:prstGeom prst="rect">
                                <a:avLst/>
                              </a:prstGeom>
                              <a:solidFill>
                                <a:srgbClr val="FFFFFF"/>
                              </a:solidFill>
                              <a:ln>
                                <a:noFill/>
                              </a:ln>
                            </wps:spPr>
                            <wps:txbx>
                              <w:txbxContent>
                                <w:p w14:paraId="74D7DD4A" w14:textId="77777777" w:rsidR="00DA599E" w:rsidRPr="00BA7BCE" w:rsidRDefault="00DA599E" w:rsidP="00D0703A">
                                  <w:pPr>
                                    <w:rPr>
                                      <w:sz w:val="26"/>
                                      <w:szCs w:val="26"/>
                                    </w:rPr>
                                  </w:pPr>
                                  <w:r w:rsidRPr="00BA7BCE">
                                    <w:rPr>
                                      <w:sz w:val="26"/>
                                      <w:szCs w:val="26"/>
                                    </w:rPr>
                                    <w:t>Có</w:t>
                                  </w:r>
                                </w:p>
                              </w:txbxContent>
                            </wps:txbx>
                            <wps:bodyPr rot="0" vert="horz" wrap="square" lIns="91440" tIns="45720" rIns="91440" bIns="45720" anchor="t" anchorCtr="0" upright="1">
                              <a:noAutofit/>
                            </wps:bodyPr>
                          </wps:wsp>
                        </wpg:grpSp>
                        <wps:wsp>
                          <wps:cNvPr id="1285" name="Text Box 1285"/>
                          <wps:cNvSpPr txBox="1"/>
                          <wps:spPr>
                            <a:xfrm>
                              <a:off x="638175" y="76200"/>
                              <a:ext cx="971550" cy="276225"/>
                            </a:xfrm>
                            <a:prstGeom prst="rect">
                              <a:avLst/>
                            </a:prstGeom>
                            <a:solidFill>
                              <a:sysClr val="window" lastClr="FFFFFF"/>
                            </a:solidFill>
                            <a:ln w="6350">
                              <a:noFill/>
                            </a:ln>
                            <a:effectLst/>
                          </wps:spPr>
                          <wps:txbx>
                            <w:txbxContent>
                              <w:p w14:paraId="18514A49" w14:textId="77777777" w:rsidR="00DA599E" w:rsidRPr="00BA7BCE" w:rsidRDefault="00DA599E" w:rsidP="00D0703A">
                                <w:pPr>
                                  <w:jc w:val="center"/>
                                  <w:rPr>
                                    <w:sz w:val="26"/>
                                    <w:szCs w:val="26"/>
                                  </w:rPr>
                                </w:pPr>
                                <w:r w:rsidRPr="00BA7BCE">
                                  <w:rPr>
                                    <w:sz w:val="26"/>
                                    <w:szCs w:val="26"/>
                                  </w:rPr>
                                  <w:t>Cháy nổ</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s:wsp>
                        <wps:cNvPr id="1286" name="Text Box 1286"/>
                        <wps:cNvSpPr txBox="1"/>
                        <wps:spPr>
                          <a:xfrm>
                            <a:off x="1238250" y="3324225"/>
                            <a:ext cx="866775" cy="285750"/>
                          </a:xfrm>
                          <a:prstGeom prst="rect">
                            <a:avLst/>
                          </a:prstGeom>
                          <a:solidFill>
                            <a:sysClr val="window" lastClr="FFFFFF"/>
                          </a:solidFill>
                          <a:ln w="6350">
                            <a:noFill/>
                          </a:ln>
                          <a:effectLst/>
                        </wps:spPr>
                        <wps:txbx>
                          <w:txbxContent>
                            <w:p w14:paraId="019B834D" w14:textId="77777777" w:rsidR="00DA599E" w:rsidRPr="00BA7BCE" w:rsidRDefault="00DA599E" w:rsidP="00D0703A">
                              <w:pPr>
                                <w:rPr>
                                  <w:sz w:val="26"/>
                                  <w:szCs w:val="26"/>
                                </w:rPr>
                              </w:pPr>
                              <w:r w:rsidRPr="00BA7BCE">
                                <w:rPr>
                                  <w:sz w:val="26"/>
                                  <w:szCs w:val="26"/>
                                </w:rPr>
                                <w:t>Không</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27EF5E88" id="Group 4008" o:spid="_x0000_s1617" style="position:absolute;left:0;text-align:left;margin-left:29.25pt;margin-top:46.05pt;width:458.15pt;height:582.5pt;z-index:251668992;mso-position-horizontal-relative:text;mso-position-vertical-relative:text;mso-width-relative:margin;mso-height-relative:margin" coordsize="57251,66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">
                <v:group id="Group 4009" o:spid="_x0000_s1618" style="position:absolute;width:57251;height:66294" coordsize="57251,6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">
                  <v:group id="Group 4010" o:spid="_x0000_s1619" style="position:absolute;width:57251;height:63150" coordorigin="1890,1896" coordsize="9016,11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">
                    <v:oval id="Oval 3" o:spid="_x0000_s1620" style="position:absolute;left:2250;top:1896;width:2850;height: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" filled="f"/>
                    <v:shape id="AutoShape 4" o:spid="_x0000_s1621" type="#_x0000_t32" style="position:absolute;left:3668;top:2776;width:7;height:41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">
                      <v:stroke endarrow="block"/>
                    </v:shape>
                    <v:shape id="Text Box 5" o:spid="_x0000_s1622" type="#_x0000_t202" style="position:absolute;left:2250;top:3193;width:2835;height: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">
                      <v:textbox>
                        <w:txbxContent>
                          <w:p w14:paraId="65A7C61A" w14:textId="77777777" w:rsidR="00DA599E" w:rsidRPr="00BA7BCE" w:rsidRDefault="00DA599E" w:rsidP="00D0703A">
                            <w:pPr>
                              <w:jc w:val="center"/>
                              <w:rPr>
                                <w:sz w:val="26"/>
                                <w:szCs w:val="26"/>
                              </w:rPr>
                            </w:pPr>
                            <w:r w:rsidRPr="00BA7BCE">
                              <w:rPr>
                                <w:sz w:val="26"/>
                                <w:szCs w:val="26"/>
                              </w:rPr>
                              <w:t>Báo động an toàn cho toàn nhà máy</w:t>
                            </w:r>
                          </w:p>
                        </w:txbxContent>
                      </v:textbox>
                    </v:shape>
                    <v:shape id="AutoShape 6" o:spid="_x0000_s1623" type="#_x0000_t32" style="position:absolute;left:3645;top:4153;width:0;height:5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">
                      <v:stroke endarrow="block"/>
                    </v:shape>
                    <v:shape id="Text Box 7" o:spid="_x0000_s1624" type="#_x0000_t202" style="position:absolute;left:2250;top:4722;width:2850;height: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">
                      <v:textbox>
                        <w:txbxContent>
                          <w:p w14:paraId="7067CC9A" w14:textId="77777777" w:rsidR="00DA599E" w:rsidRPr="00BA7BCE" w:rsidRDefault="00DA599E" w:rsidP="00D0703A">
                            <w:pPr>
                              <w:jc w:val="center"/>
                              <w:rPr>
                                <w:sz w:val="26"/>
                                <w:szCs w:val="26"/>
                              </w:rPr>
                            </w:pPr>
                            <w:r w:rsidRPr="00BA7BCE">
                              <w:rPr>
                                <w:sz w:val="26"/>
                                <w:szCs w:val="26"/>
                              </w:rPr>
                              <w:t>Thông báo cho lãnh đạo nhà máy</w:t>
                            </w:r>
                          </w:p>
                        </w:txbxContent>
                      </v:textbox>
                    </v:shape>
                    <v:shape id="AutoShape 8" o:spid="_x0000_s1625" type="#_x0000_t32" style="position:absolute;left:3645;top:5713;width:0;height:5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">
                      <v:stroke endarrow="block"/>
                    </v:shape>
                    <v:shapetype id="_x0000_t110" coordsize="21600,21600" o:spt="110" path="m10800,l,10800,10800,21600,21600,10800xe">
                      <v:stroke joinstyle="miter"/>
                      <v:path gradientshapeok="t" o:connecttype="rect" textboxrect="5400,5400,16200,16200"/>
                    </v:shapetype>
                    <v:shape id="AutoShape 9" o:spid="_x0000_s1626" type="#_x0000_t110" style="position:absolute;left:1890;top:6283;width:3525;height:1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"/>
                    <v:shape id="Text Box 10" o:spid="_x0000_s1627" type="#_x0000_t202" style="position:absolute;left:2715;top:6733;width:1920;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" stroked="f">
                      <v:textbox>
                        <w:txbxContent>
                          <w:p w14:paraId="59212522" w14:textId="77777777" w:rsidR="00DA599E" w:rsidRPr="00BA7BCE" w:rsidRDefault="00DA599E" w:rsidP="00D0703A">
                            <w:pPr>
                              <w:rPr>
                                <w:sz w:val="26"/>
                                <w:szCs w:val="26"/>
                              </w:rPr>
                            </w:pPr>
                            <w:r w:rsidRPr="00BA7BCE">
                              <w:rPr>
                                <w:sz w:val="26"/>
                                <w:szCs w:val="26"/>
                              </w:rPr>
                              <w:t>Nghiêm trọng</w:t>
                            </w:r>
                          </w:p>
                        </w:txbxContent>
                      </v:textbox>
                    </v:shape>
                    <v:shape id="AutoShape 11" o:spid="_x0000_s1628" type="#_x0000_t32" style="position:absolute;left:3645;top:7843;width:0;height:7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">
                      <v:stroke endarrow="block"/>
                    </v:shape>
                    <v:shape id="AutoShape 12" o:spid="_x0000_s1629" type="#_x0000_t32" style="position:absolute;left:3645;top:9283;width:0;height:5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">
                      <v:stroke endarrow="block"/>
                    </v:shape>
                    <v:shape id="AutoShape 13" o:spid="_x0000_s1630" type="#_x0000_t32" style="position:absolute;left:3645;top:10587;width:0;height:5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">
                      <v:stroke endarrow="block"/>
                    </v:shape>
                    <v:shape id="Text Box 14" o:spid="_x0000_s1631" type="#_x0000_t202" style="position:absolute;left:2250;top:8638;width:2790;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">
                      <v:textbox>
                        <w:txbxContent>
                          <w:p w14:paraId="679A667C" w14:textId="77777777" w:rsidR="00DA599E" w:rsidRPr="00BA7BCE" w:rsidRDefault="00DA599E" w:rsidP="00D0703A">
                            <w:pPr>
                              <w:jc w:val="center"/>
                              <w:rPr>
                                <w:sz w:val="26"/>
                                <w:szCs w:val="26"/>
                              </w:rPr>
                            </w:pPr>
                            <w:r w:rsidRPr="00BA7BCE">
                              <w:rPr>
                                <w:sz w:val="26"/>
                                <w:szCs w:val="26"/>
                              </w:rPr>
                              <w:t>Dập lửa</w:t>
                            </w:r>
                          </w:p>
                        </w:txbxContent>
                      </v:textbox>
                    </v:shape>
                    <v:shape id="Text Box 15" o:spid="_x0000_s1632" type="#_x0000_t202" style="position:absolute;left:2250;top:9885;width:2790;height: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">
                      <v:textbox>
                        <w:txbxContent>
                          <w:p w14:paraId="295A9AC9" w14:textId="77777777" w:rsidR="00DA599E" w:rsidRPr="00BA7BCE" w:rsidRDefault="00DA599E" w:rsidP="00D0703A">
                            <w:pPr>
                              <w:jc w:val="center"/>
                              <w:rPr>
                                <w:sz w:val="26"/>
                                <w:szCs w:val="26"/>
                              </w:rPr>
                            </w:pPr>
                            <w:r w:rsidRPr="00BA7BCE">
                              <w:rPr>
                                <w:sz w:val="26"/>
                                <w:szCs w:val="26"/>
                              </w:rPr>
                              <w:t>Thu dọn hiện trường</w:t>
                            </w:r>
                          </w:p>
                        </w:txbxContent>
                      </v:textbox>
                    </v:shape>
                    <v:shape id="Text Box 16" o:spid="_x0000_s1633" type="#_x0000_t202" style="position:absolute;left:2250;top:11158;width:2790;height: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">
                      <v:textbox>
                        <w:txbxContent>
                          <w:p w14:paraId="13F0CE8A" w14:textId="77777777" w:rsidR="00DA599E" w:rsidRPr="00BA7BCE" w:rsidRDefault="00DA599E" w:rsidP="00D0703A">
                            <w:pPr>
                              <w:jc w:val="center"/>
                              <w:rPr>
                                <w:sz w:val="26"/>
                                <w:szCs w:val="26"/>
                              </w:rPr>
                            </w:pPr>
                            <w:r w:rsidRPr="00BA7BCE">
                              <w:rPr>
                                <w:sz w:val="26"/>
                                <w:szCs w:val="26"/>
                              </w:rPr>
                              <w:t>Điều tra và viết báo cáo sự cố</w:t>
                            </w:r>
                          </w:p>
                        </w:txbxContent>
                      </v:textbox>
                    </v:shape>
                    <v:shape id="AutoShape 17" o:spid="_x0000_s1634" type="#_x0000_t32" style="position:absolute;left:5415;top:7062;width:93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">
                      <v:stroke endarrow="block"/>
                    </v:shape>
                    <v:shape id="AutoShape 18" o:spid="_x0000_s1635" type="#_x0000_t32" style="position:absolute;left:7590;top:7062;width:79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">
                      <v:stroke endarrow="block"/>
                    </v:shape>
                    <v:shape id="Text Box 19" o:spid="_x0000_s1636" type="#_x0000_t202" style="position:absolute;left:6346;top:6643;width:1244;height: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">
                      <v:textbox>
                        <w:txbxContent>
                          <w:p w14:paraId="18303C7B" w14:textId="77777777" w:rsidR="00DA599E" w:rsidRPr="00BA7BCE" w:rsidRDefault="00DA599E" w:rsidP="00D0703A">
                            <w:pPr>
                              <w:rPr>
                                <w:sz w:val="26"/>
                                <w:szCs w:val="26"/>
                              </w:rPr>
                            </w:pPr>
                            <w:r w:rsidRPr="00BA7BCE">
                              <w:rPr>
                                <w:sz w:val="26"/>
                                <w:szCs w:val="26"/>
                              </w:rPr>
                              <w:t>Cắt điện</w:t>
                            </w:r>
                          </w:p>
                        </w:txbxContent>
                      </v:textbox>
                    </v:shape>
                    <v:shape id="Text Box 20" o:spid="_x0000_s1637" type="#_x0000_t202" style="position:absolute;left:8386;top:6748;width:25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">
                      <v:textbox>
                        <w:txbxContent>
                          <w:p w14:paraId="0D8D04F1" w14:textId="77777777" w:rsidR="00DA599E" w:rsidRPr="00BA7BCE" w:rsidRDefault="00DA599E" w:rsidP="00D0703A">
                            <w:pPr>
                              <w:jc w:val="center"/>
                              <w:rPr>
                                <w:sz w:val="26"/>
                                <w:szCs w:val="26"/>
                              </w:rPr>
                            </w:pPr>
                            <w:r w:rsidRPr="00BA7BCE">
                              <w:rPr>
                                <w:sz w:val="26"/>
                                <w:szCs w:val="26"/>
                              </w:rPr>
                              <w:t>Báo cho đội PCCC</w:t>
                            </w:r>
                          </w:p>
                        </w:txbxContent>
                      </v:textbox>
                    </v:shape>
                    <v:shape id="AutoShape 21" o:spid="_x0000_s1638" type="#_x0000_t32" style="position:absolute;left:9720;top:8758;width:0;height:6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">
                      <v:stroke endarrow="block"/>
                    </v:shape>
                    <v:shape id="AutoShape 22" o:spid="_x0000_s1639" type="#_x0000_t32" style="position:absolute;left:9720;top:7468;width:0;height:6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">
                      <v:stroke endarrow="block"/>
                    </v:shape>
                    <v:shape id="Text Box 23" o:spid="_x0000_s1640" type="#_x0000_t202" style="position:absolute;left:8386;top:8069;width:2520;height: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">
                      <v:textbox>
                        <w:txbxContent>
                          <w:p w14:paraId="76034540" w14:textId="77777777" w:rsidR="00DA599E" w:rsidRPr="00BA7BCE" w:rsidRDefault="00DA599E" w:rsidP="00D0703A">
                            <w:pPr>
                              <w:jc w:val="center"/>
                              <w:rPr>
                                <w:sz w:val="26"/>
                                <w:szCs w:val="26"/>
                              </w:rPr>
                            </w:pPr>
                            <w:r w:rsidRPr="00BA7BCE">
                              <w:rPr>
                                <w:sz w:val="26"/>
                                <w:szCs w:val="26"/>
                              </w:rPr>
                              <w:t>Thoát hiểm nếu cần</w:t>
                            </w:r>
                          </w:p>
                        </w:txbxContent>
                      </v:textbox>
                    </v:shape>
                    <v:shape id="Text Box 24" o:spid="_x0000_s1641" type="#_x0000_t202" style="position:absolute;left:8386;top:9372;width:2520;height:1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">
                      <v:textbox>
                        <w:txbxContent>
                          <w:p w14:paraId="76848ED3" w14:textId="77777777" w:rsidR="00DA599E" w:rsidRPr="00BA7BCE" w:rsidRDefault="00DA599E" w:rsidP="00D0703A">
                            <w:pPr>
                              <w:jc w:val="center"/>
                              <w:rPr>
                                <w:sz w:val="26"/>
                                <w:szCs w:val="26"/>
                              </w:rPr>
                            </w:pPr>
                            <w:r w:rsidRPr="00BA7BCE">
                              <w:rPr>
                                <w:sz w:val="26"/>
                                <w:szCs w:val="26"/>
                              </w:rPr>
                              <w:t>Kết hợp với đội PCCC nếu cần</w:t>
                            </w:r>
                          </w:p>
                        </w:txbxContent>
                      </v:textbox>
                    </v:shape>
                    <v:shape id="AutoShape 25" o:spid="_x0000_s1642" type="#_x0000_t32" style="position:absolute;left:3645;top:12103;width:0;height:5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">
                      <v:stroke endarrow="block"/>
                    </v:shape>
                    <v:oval id="Oval 26" o:spid="_x0000_s1643" style="position:absolute;left:2175;top:12673;width:3030;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">
                      <v:textbox>
                        <w:txbxContent>
                          <w:p w14:paraId="5668281E" w14:textId="77777777" w:rsidR="00DA599E" w:rsidRPr="00BA7BCE" w:rsidRDefault="00DA599E" w:rsidP="00D0703A">
                            <w:pPr>
                              <w:jc w:val="center"/>
                              <w:rPr>
                                <w:sz w:val="26"/>
                                <w:szCs w:val="26"/>
                              </w:rPr>
                            </w:pPr>
                            <w:r w:rsidRPr="00BA7BCE">
                              <w:rPr>
                                <w:sz w:val="26"/>
                                <w:szCs w:val="26"/>
                              </w:rPr>
                              <w:t>Kết thúc</w:t>
                            </w:r>
                          </w:p>
                        </w:txbxContent>
                      </v:textbox>
                    </v:oval>
                    <v:shape id="AutoShape 27" o:spid="_x0000_s1644" type="#_x0000_t32" style="position:absolute;left:5040;top:10138;width:334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">
                      <v:stroke endarrow="block"/>
                    </v:shape>
                    <v:shape id="Text Box 28" o:spid="_x0000_s1645" type="#_x0000_t202" style="position:absolute;left:5310;top:6283;width:915;height: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" stroked="f">
                      <v:textbox>
                        <w:txbxContent>
                          <w:p w14:paraId="74D7DD4A" w14:textId="77777777" w:rsidR="00DA599E" w:rsidRPr="00BA7BCE" w:rsidRDefault="00DA599E" w:rsidP="00D0703A">
                            <w:pPr>
                              <w:rPr>
                                <w:sz w:val="26"/>
                                <w:szCs w:val="26"/>
                              </w:rPr>
                            </w:pPr>
                            <w:r w:rsidRPr="00BA7BCE">
                              <w:rPr>
                                <w:sz w:val="26"/>
                                <w:szCs w:val="26"/>
                              </w:rPr>
                              <w:t>Có</w:t>
                            </w:r>
                          </w:p>
                        </w:txbxContent>
                      </v:textbox>
                    </v:shape>
                  </v:group>
                  <v:shape id="Text Box 1285" o:spid="_x0000_s1646" type="#_x0000_t202" style="position:absolute;left:6381;top:762;width:9716;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" fillcolor="window" stroked="f" strokeweight=".5pt">
                    <v:textbox>
                      <w:txbxContent>
                        <w:p w14:paraId="18514A49" w14:textId="77777777" w:rsidR="00DA599E" w:rsidRPr="00BA7BCE" w:rsidRDefault="00DA599E" w:rsidP="00D0703A">
                          <w:pPr>
                            <w:jc w:val="center"/>
                            <w:rPr>
                              <w:sz w:val="26"/>
                              <w:szCs w:val="26"/>
                            </w:rPr>
                          </w:pPr>
                          <w:r w:rsidRPr="00BA7BCE">
                            <w:rPr>
                              <w:sz w:val="26"/>
                              <w:szCs w:val="26"/>
                            </w:rPr>
                            <w:t>Cháy nổ</w:t>
                          </w:r>
                        </w:p>
                      </w:txbxContent>
                    </v:textbox>
                  </v:shape>
                </v:group>
                <v:shape id="Text Box 1286" o:spid="_x0000_s1647" type="#_x0000_t202" style="position:absolute;left:12382;top:33242;width:8668;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" fillcolor="window" stroked="f" strokeweight=".5pt">
                  <v:textbox>
                    <w:txbxContent>
                      <w:p w14:paraId="019B834D" w14:textId="77777777" w:rsidR="00DA599E" w:rsidRPr="00BA7BCE" w:rsidRDefault="00DA599E" w:rsidP="00D0703A">
                        <w:pPr>
                          <w:rPr>
                            <w:sz w:val="26"/>
                            <w:szCs w:val="26"/>
                          </w:rPr>
                        </w:pPr>
                        <w:r w:rsidRPr="00BA7BCE">
                          <w:rPr>
                            <w:sz w:val="26"/>
                            <w:szCs w:val="26"/>
                          </w:rPr>
                          <w:t>Không</w:t>
                        </w:r>
                      </w:p>
                    </w:txbxContent>
                  </v:textbox>
                </v:shape>
                <w10:wrap type="topAndBottom"/>
              </v:group>
            </w:pict>
          </mc:Fallback>
        </mc:AlternateContent>
      </w:r>
      <w:r w:rsidRPr="00DA599E">
        <w:rPr>
          <w:rFonts w:eastAsia="Calibri"/>
          <w:b/>
          <w:sz w:val="26"/>
          <w:szCs w:val="26"/>
          <w:lang w:val="vi-VN"/>
        </w:rPr>
        <w:t xml:space="preserve">Biện pháp chữa cháy: </w:t>
      </w:r>
    </w:p>
    <w:p w14:paraId="6C3914FF" w14:textId="77777777" w:rsidR="00D0703A" w:rsidRPr="00DA599E" w:rsidRDefault="00D0703A" w:rsidP="00D0703A">
      <w:pPr>
        <w:spacing w:line="312" w:lineRule="auto"/>
        <w:ind w:left="360"/>
        <w:jc w:val="both"/>
        <w:rPr>
          <w:rFonts w:eastAsia="Calibri"/>
          <w:b/>
          <w:i/>
          <w:sz w:val="26"/>
          <w:szCs w:val="26"/>
          <w:lang w:val="vi-VN"/>
        </w:rPr>
      </w:pPr>
      <w:r w:rsidRPr="00DA599E">
        <w:rPr>
          <w:rFonts w:eastAsia="Calibri"/>
          <w:b/>
          <w:i/>
          <w:sz w:val="26"/>
          <w:szCs w:val="26"/>
          <w:lang w:val="vi-VN"/>
        </w:rPr>
        <w:t>Quy trình ứng phó sự cố</w:t>
      </w:r>
    </w:p>
    <w:p w14:paraId="64E77106" w14:textId="77777777" w:rsidR="00D0703A" w:rsidRPr="00DA599E" w:rsidRDefault="00D0703A" w:rsidP="00D0703A">
      <w:pPr>
        <w:spacing w:line="312" w:lineRule="auto"/>
        <w:jc w:val="both"/>
        <w:rPr>
          <w:rFonts w:eastAsia="Calibri"/>
          <w:b/>
          <w:sz w:val="26"/>
          <w:szCs w:val="26"/>
        </w:rPr>
      </w:pPr>
    </w:p>
    <w:p w14:paraId="1DE7CCB9" w14:textId="7450CCE7" w:rsidR="00D0703A" w:rsidRPr="00DA599E" w:rsidRDefault="0065133B" w:rsidP="00D212FE">
      <w:pPr>
        <w:pStyle w:val="ahnhloan"/>
      </w:pPr>
      <w:bookmarkStart w:id="1416" w:name="_Toc453619772"/>
      <w:bookmarkStart w:id="1417" w:name="_Toc454957156"/>
      <w:bookmarkStart w:id="1418" w:name="_Toc488871221"/>
      <w:bookmarkStart w:id="1419" w:name="_Toc490450094"/>
      <w:bookmarkStart w:id="1420" w:name="_Toc493749993"/>
      <w:bookmarkStart w:id="1421" w:name="_Toc496556721"/>
      <w:bookmarkStart w:id="1422" w:name="_Toc496556787"/>
      <w:bookmarkStart w:id="1423" w:name="_Toc497470011"/>
      <w:bookmarkStart w:id="1424" w:name="_Toc42172315"/>
      <w:bookmarkStart w:id="1425" w:name="_Toc44322067"/>
      <w:bookmarkStart w:id="1426" w:name="_Toc46786085"/>
      <w:bookmarkStart w:id="1427" w:name="_Toc80889446"/>
      <w:bookmarkStart w:id="1428" w:name="_Toc111275274"/>
      <w:r w:rsidRPr="00DA599E">
        <w:t xml:space="preserve">Hình 3. </w:t>
      </w:r>
      <w:r w:rsidRPr="00DA599E">
        <w:fldChar w:fldCharType="begin"/>
      </w:r>
      <w:r w:rsidRPr="00DA599E">
        <w:instrText xml:space="preserve"> SEQ Hình_3. \* ARABIC </w:instrText>
      </w:r>
      <w:r w:rsidRPr="00DA599E">
        <w:fldChar w:fldCharType="separate"/>
      </w:r>
      <w:r w:rsidR="00DA599E">
        <w:t>20</w:t>
      </w:r>
      <w:r w:rsidRPr="00DA599E">
        <w:fldChar w:fldCharType="end"/>
      </w:r>
      <w:r w:rsidR="00D0703A" w:rsidRPr="00DA599E">
        <w:t>. Quy trình ứng phó sự cố cháy nổ</w:t>
      </w:r>
      <w:bookmarkEnd w:id="1416"/>
      <w:bookmarkEnd w:id="1417"/>
      <w:bookmarkEnd w:id="1418"/>
      <w:bookmarkEnd w:id="1419"/>
      <w:bookmarkEnd w:id="1420"/>
      <w:bookmarkEnd w:id="1421"/>
      <w:bookmarkEnd w:id="1422"/>
      <w:bookmarkEnd w:id="1423"/>
      <w:bookmarkEnd w:id="1424"/>
      <w:bookmarkEnd w:id="1425"/>
      <w:bookmarkEnd w:id="1426"/>
      <w:bookmarkEnd w:id="1427"/>
      <w:bookmarkEnd w:id="1428"/>
    </w:p>
    <w:p w14:paraId="60A58B01" w14:textId="77777777" w:rsidR="00D0703A" w:rsidRPr="00DA599E" w:rsidRDefault="00D0703A" w:rsidP="002449D8">
      <w:pPr>
        <w:pStyle w:val="ListParagraph"/>
        <w:numPr>
          <w:ilvl w:val="0"/>
          <w:numId w:val="33"/>
        </w:numPr>
        <w:jc w:val="both"/>
      </w:pPr>
      <w:r w:rsidRPr="00DA599E">
        <w:rPr>
          <w:rFonts w:eastAsia="Batang"/>
          <w:bCs/>
          <w:szCs w:val="26"/>
        </w:rPr>
        <w:lastRenderedPageBreak/>
        <w:t>Mở rộng</w:t>
      </w:r>
    </w:p>
    <w:p w14:paraId="49D28F3D" w14:textId="77777777" w:rsidR="00D0703A" w:rsidRPr="00DA599E" w:rsidRDefault="00D0703A" w:rsidP="00D0703A">
      <w:pPr>
        <w:pStyle w:val="Normal0"/>
        <w:spacing w:line="312" w:lineRule="auto"/>
      </w:pPr>
      <w:r w:rsidRPr="00DA599E">
        <w:rPr>
          <w:lang w:val="vi-VN"/>
        </w:rPr>
        <w:t xml:space="preserve">Công ty sẽ thiết kế, lắp đặt, trang bị và thực hiện chương trình phòng chống cháy nổ </w:t>
      </w:r>
      <w:r w:rsidRPr="00DA599E">
        <w:t xml:space="preserve">tại các công trình mở rộng </w:t>
      </w:r>
      <w:r w:rsidRPr="00DA599E">
        <w:rPr>
          <w:lang w:val="vi-VN"/>
        </w:rPr>
        <w:t xml:space="preserve">tương tự với </w:t>
      </w:r>
      <w:r w:rsidRPr="00DA599E">
        <w:t>biện pháp</w:t>
      </w:r>
      <w:r w:rsidRPr="00DA599E">
        <w:rPr>
          <w:lang w:val="vi-VN"/>
        </w:rPr>
        <w:t xml:space="preserve"> phòng chống cháy nổ hiện nay của Công ty</w:t>
      </w:r>
      <w:r w:rsidRPr="00DA599E">
        <w:t>.</w:t>
      </w:r>
    </w:p>
    <w:p w14:paraId="2DCDE3E3" w14:textId="77777777" w:rsidR="00D0703A" w:rsidRPr="00DA599E" w:rsidRDefault="00D0703A" w:rsidP="00D0703A">
      <w:pPr>
        <w:pStyle w:val="Normal0"/>
        <w:spacing w:line="312" w:lineRule="auto"/>
        <w:rPr>
          <w:b/>
        </w:rPr>
      </w:pPr>
      <w:r w:rsidRPr="00DA599E">
        <w:rPr>
          <w:b/>
        </w:rPr>
        <w:t>b.</w:t>
      </w:r>
      <w:r w:rsidRPr="00DA599E">
        <w:rPr>
          <w:b/>
          <w:lang w:val="vi-VN"/>
        </w:rPr>
        <w:t xml:space="preserve"> </w:t>
      </w:r>
      <w:bookmarkStart w:id="1429" w:name="_Toc472694880"/>
      <w:bookmarkStart w:id="1430" w:name="_Toc484444506"/>
      <w:r w:rsidRPr="00DA599E">
        <w:rPr>
          <w:b/>
        </w:rPr>
        <w:t>Tai nạn lao động</w:t>
      </w:r>
      <w:bookmarkEnd w:id="1429"/>
      <w:bookmarkEnd w:id="1430"/>
    </w:p>
    <w:p w14:paraId="4EAC554E" w14:textId="77777777" w:rsidR="00D0703A" w:rsidRPr="00DA599E" w:rsidRDefault="00D0703A" w:rsidP="002449D8">
      <w:pPr>
        <w:pStyle w:val="ListParagraph"/>
        <w:numPr>
          <w:ilvl w:val="0"/>
          <w:numId w:val="33"/>
        </w:numPr>
        <w:jc w:val="both"/>
      </w:pPr>
      <w:r w:rsidRPr="00DA599E">
        <w:rPr>
          <w:rFonts w:eastAsia="Batang"/>
          <w:bCs/>
          <w:szCs w:val="26"/>
        </w:rPr>
        <w:t>Hiện tại</w:t>
      </w:r>
    </w:p>
    <w:p w14:paraId="44516302" w14:textId="77777777" w:rsidR="00D0703A" w:rsidRPr="00DA599E" w:rsidRDefault="00D0703A" w:rsidP="00FC0A30">
      <w:pPr>
        <w:pStyle w:val="Normal0"/>
        <w:spacing w:line="312" w:lineRule="auto"/>
        <w:ind w:firstLine="567"/>
      </w:pPr>
      <w:r w:rsidRPr="00DA599E">
        <w:t>Trong lao động sự cố không mong muốn gây thiệt hại về người và phương tiện gọi là tai nạn lao động. Dù không mong muốn song các tai nạn thường xảy ra. Các nguyên nhân dẫn đến tai nạn rất đa dạng và có thể chia làm 2 nhóm: nguyên nhân khách quan và nguyên nhân chủ quan từ việc quản lý cho đến ý thức của chính người lao động.</w:t>
      </w:r>
    </w:p>
    <w:p w14:paraId="01501D1F" w14:textId="77777777" w:rsidR="00D0703A" w:rsidRPr="00DA599E" w:rsidRDefault="00D0703A" w:rsidP="00FC0A30">
      <w:pPr>
        <w:pStyle w:val="Normal0"/>
        <w:spacing w:line="312" w:lineRule="auto"/>
        <w:ind w:firstLine="567"/>
        <w:rPr>
          <w:lang w:val="vi-VN"/>
        </w:rPr>
      </w:pPr>
      <w:r w:rsidRPr="00DA599E">
        <w:t>Các tai nạn lao động có thể xảy ra do sự bất cẩn về điện, vận hành máy móc và rơi hàng hoá khi bốc dỡ. Xác suất xảy ra các sự cố này tùy thuộc vào việc chấp hành các nội quy và quy tắc an toàn trong lao động của công nhân trong quá trình làm việc. Mức độ tác động có thể gây ra thương tật hay thiệt hại tính mạng cho người lao động.</w:t>
      </w:r>
    </w:p>
    <w:p w14:paraId="7979D61F" w14:textId="77777777" w:rsidR="00D0703A" w:rsidRPr="00DA599E" w:rsidRDefault="00D0703A" w:rsidP="00FC0A30">
      <w:pPr>
        <w:pStyle w:val="Normal0"/>
        <w:spacing w:line="312" w:lineRule="auto"/>
        <w:ind w:firstLine="567"/>
        <w:rPr>
          <w:lang w:val="vi-VN"/>
        </w:rPr>
      </w:pPr>
      <w:r w:rsidRPr="00DA599E">
        <w:rPr>
          <w:lang w:val="vi-VN"/>
        </w:rPr>
        <w:t>Các biện pháp phòng ngừa và ứng phó với tai nạn lao động như sau:</w:t>
      </w:r>
    </w:p>
    <w:p w14:paraId="52185561" w14:textId="77777777" w:rsidR="00D0703A" w:rsidRPr="00DA599E" w:rsidRDefault="00D0703A" w:rsidP="002449D8">
      <w:pPr>
        <w:pStyle w:val="ListParagraph"/>
        <w:numPr>
          <w:ilvl w:val="0"/>
          <w:numId w:val="7"/>
        </w:numPr>
        <w:ind w:left="0" w:firstLine="284"/>
        <w:jc w:val="both"/>
        <w:rPr>
          <w:rFonts w:cs="Times New Roman"/>
          <w:i w:val="0"/>
          <w:szCs w:val="26"/>
        </w:rPr>
      </w:pPr>
      <w:r w:rsidRPr="00DA599E">
        <w:rPr>
          <w:rFonts w:cs="Times New Roman"/>
          <w:i w:val="0"/>
          <w:szCs w:val="26"/>
        </w:rPr>
        <w:t>Tuân thủ các quy phạm về chế độ vận hành, bảo trì, sửa chữa các máy móc, thiết bị sản xuất để đảm bảo hoạt động an toàn và tính hiệu quả của thiết bị.</w:t>
      </w:r>
    </w:p>
    <w:p w14:paraId="0A9041D5" w14:textId="77777777" w:rsidR="00D0703A" w:rsidRPr="00DA599E" w:rsidRDefault="00D0703A" w:rsidP="002449D8">
      <w:pPr>
        <w:pStyle w:val="ListParagraph"/>
        <w:numPr>
          <w:ilvl w:val="0"/>
          <w:numId w:val="7"/>
        </w:numPr>
        <w:ind w:left="0" w:firstLine="284"/>
        <w:jc w:val="both"/>
        <w:rPr>
          <w:rFonts w:cs="Times New Roman"/>
          <w:i w:val="0"/>
          <w:szCs w:val="26"/>
        </w:rPr>
      </w:pPr>
      <w:r w:rsidRPr="00DA599E">
        <w:rPr>
          <w:rFonts w:cs="Times New Roman"/>
          <w:i w:val="0"/>
          <w:szCs w:val="26"/>
        </w:rPr>
        <w:t>Sắp xếp bố trí các máy móc thiết bị đảm bảo trật tự, gọn và khoảng cách an toàn cho công nhân làm việc khi có cháy nổ xảy ra.</w:t>
      </w:r>
    </w:p>
    <w:p w14:paraId="5B3A48D1" w14:textId="77777777" w:rsidR="00D0703A" w:rsidRPr="00DA599E" w:rsidRDefault="00D0703A" w:rsidP="002449D8">
      <w:pPr>
        <w:pStyle w:val="ListParagraph"/>
        <w:numPr>
          <w:ilvl w:val="0"/>
          <w:numId w:val="7"/>
        </w:numPr>
        <w:ind w:left="0" w:firstLine="284"/>
        <w:jc w:val="both"/>
        <w:rPr>
          <w:rFonts w:cs="Times New Roman"/>
          <w:i w:val="0"/>
          <w:szCs w:val="26"/>
        </w:rPr>
      </w:pPr>
      <w:r w:rsidRPr="00DA599E">
        <w:rPr>
          <w:rFonts w:cs="Times New Roman"/>
          <w:i w:val="0"/>
          <w:szCs w:val="26"/>
        </w:rPr>
        <w:t>Hệ thống dây điện, các chỗ tiếp xúc, cầu dao điện có thể gây tia lửa phải được bố trí thật an toàn.</w:t>
      </w:r>
    </w:p>
    <w:p w14:paraId="66085BDB" w14:textId="77777777" w:rsidR="00D0703A" w:rsidRPr="00DA599E" w:rsidRDefault="00D0703A" w:rsidP="002449D8">
      <w:pPr>
        <w:pStyle w:val="ListParagraph"/>
        <w:numPr>
          <w:ilvl w:val="0"/>
          <w:numId w:val="7"/>
        </w:numPr>
        <w:ind w:left="0" w:firstLine="284"/>
        <w:jc w:val="both"/>
        <w:rPr>
          <w:rFonts w:cs="Times New Roman"/>
          <w:i w:val="0"/>
          <w:szCs w:val="26"/>
        </w:rPr>
      </w:pPr>
      <w:r w:rsidRPr="00DA599E">
        <w:rPr>
          <w:rFonts w:cs="Times New Roman"/>
          <w:i w:val="0"/>
          <w:szCs w:val="26"/>
        </w:rPr>
        <w:t>Phổ biến công tác phòng chống cháy nổ và an toàn lao động cho tất cả cán bộ công nhân viên trong xưởng sản xuất để mọi người có thể hiểu rõ và nhận biết được tính chất quan trọng của công tác phòng chống sự cố, chấp hành tốt nội quy trong khu vực nhà xưởng…</w:t>
      </w:r>
    </w:p>
    <w:p w14:paraId="69B8C9E8" w14:textId="77777777" w:rsidR="00D0703A" w:rsidRPr="00DA599E" w:rsidRDefault="00D0703A" w:rsidP="002449D8">
      <w:pPr>
        <w:pStyle w:val="ListParagraph"/>
        <w:numPr>
          <w:ilvl w:val="0"/>
          <w:numId w:val="7"/>
        </w:numPr>
        <w:ind w:left="0" w:firstLine="284"/>
        <w:jc w:val="both"/>
        <w:rPr>
          <w:rFonts w:cs="Times New Roman"/>
          <w:i w:val="0"/>
          <w:szCs w:val="26"/>
        </w:rPr>
      </w:pPr>
      <w:r w:rsidRPr="00DA599E">
        <w:rPr>
          <w:rFonts w:cs="Times New Roman"/>
          <w:i w:val="0"/>
          <w:szCs w:val="26"/>
        </w:rPr>
        <w:t>Giáo dục ý thức vệ sinh môi trường và vệ sinh công nghiệp cho toàn bộ cán bộ công nhân viên. Chương trình kiểm tra và giám định về sức khoẻ định kỳ cho công nhân. Lắp đặt các tủ thuốc y tế trong khu vực văn phòng và tại các khu vực sản xuất.</w:t>
      </w:r>
    </w:p>
    <w:p w14:paraId="7126B1F4" w14:textId="77777777" w:rsidR="00D0703A" w:rsidRPr="00DA599E" w:rsidRDefault="00D0703A" w:rsidP="002449D8">
      <w:pPr>
        <w:pStyle w:val="ListParagraph"/>
        <w:numPr>
          <w:ilvl w:val="0"/>
          <w:numId w:val="7"/>
        </w:numPr>
        <w:ind w:left="0" w:firstLine="284"/>
        <w:jc w:val="both"/>
        <w:rPr>
          <w:rFonts w:cs="Times New Roman"/>
          <w:i w:val="0"/>
          <w:szCs w:val="26"/>
        </w:rPr>
      </w:pPr>
      <w:r w:rsidRPr="00DA599E">
        <w:rPr>
          <w:rFonts w:cs="Times New Roman"/>
          <w:i w:val="0"/>
          <w:szCs w:val="26"/>
        </w:rPr>
        <w:t>Mang đồ bảo hộ lao động khi công nhân viên làm việc tại nhà xưởng.</w:t>
      </w:r>
    </w:p>
    <w:p w14:paraId="7485D453" w14:textId="77777777" w:rsidR="00D0703A" w:rsidRPr="00DA599E" w:rsidRDefault="00D0703A" w:rsidP="002449D8">
      <w:pPr>
        <w:pStyle w:val="ListParagraph"/>
        <w:numPr>
          <w:ilvl w:val="0"/>
          <w:numId w:val="7"/>
        </w:numPr>
        <w:ind w:left="0" w:firstLine="284"/>
        <w:jc w:val="both"/>
        <w:rPr>
          <w:rFonts w:cs="Times New Roman"/>
          <w:i w:val="0"/>
          <w:szCs w:val="26"/>
          <w:lang w:val="vi-VN"/>
        </w:rPr>
      </w:pPr>
      <w:r w:rsidRPr="00DA599E">
        <w:rPr>
          <w:rFonts w:cs="Times New Roman"/>
          <w:i w:val="0"/>
          <w:szCs w:val="26"/>
        </w:rPr>
        <w:t>Thực hiện việc hoàn thiện và cải tạo công nghệ nhằm hạn chế ô nhiễm, đôn đốc và giáo dục cán bộ công nhân viên thực hiện đúng và đầy đủ các quy định về an toàn lao động và phòng chống sự cố cháy nổ.</w:t>
      </w:r>
    </w:p>
    <w:p w14:paraId="4D2F6991" w14:textId="77777777" w:rsidR="00D0703A" w:rsidRPr="00DA599E" w:rsidRDefault="00D0703A" w:rsidP="002449D8">
      <w:pPr>
        <w:pStyle w:val="ListParagraph"/>
        <w:numPr>
          <w:ilvl w:val="0"/>
          <w:numId w:val="33"/>
        </w:numPr>
        <w:jc w:val="both"/>
      </w:pPr>
      <w:r w:rsidRPr="00DA599E">
        <w:rPr>
          <w:rFonts w:eastAsia="Batang"/>
          <w:bCs/>
          <w:szCs w:val="26"/>
        </w:rPr>
        <w:t>Mở rộng</w:t>
      </w:r>
    </w:p>
    <w:p w14:paraId="2EF1AB6E" w14:textId="77777777" w:rsidR="00D0703A" w:rsidRPr="00DA599E" w:rsidRDefault="00D0703A" w:rsidP="00FC0A30">
      <w:pPr>
        <w:pStyle w:val="Normal0"/>
        <w:spacing w:line="312" w:lineRule="auto"/>
        <w:ind w:firstLine="567"/>
        <w:rPr>
          <w:lang w:val="vi-VN"/>
        </w:rPr>
      </w:pPr>
      <w:r w:rsidRPr="00DA599E">
        <w:rPr>
          <w:lang w:val="vi-VN"/>
        </w:rPr>
        <w:t>Công ty sẽ tiếp tục duy trì và phát huy thực hiện chương trình phòng chống tai nạn lao động tương tự với kế hoạch hiện nay.</w:t>
      </w:r>
    </w:p>
    <w:p w14:paraId="084A66F1" w14:textId="77777777" w:rsidR="00D0703A" w:rsidRPr="00DA599E" w:rsidRDefault="00D0703A" w:rsidP="00D0703A">
      <w:pPr>
        <w:spacing w:line="312" w:lineRule="auto"/>
        <w:rPr>
          <w:b/>
          <w:sz w:val="26"/>
          <w:szCs w:val="26"/>
        </w:rPr>
      </w:pPr>
      <w:r w:rsidRPr="00DA599E">
        <w:rPr>
          <w:b/>
          <w:sz w:val="26"/>
          <w:szCs w:val="26"/>
          <w:lang w:val="vi-VN"/>
        </w:rPr>
        <w:t xml:space="preserve">c. Sự cố </w:t>
      </w:r>
      <w:r w:rsidRPr="00DA599E">
        <w:rPr>
          <w:b/>
          <w:sz w:val="26"/>
          <w:szCs w:val="26"/>
        </w:rPr>
        <w:t>rò rỉ nhiên liệu, hóa chất</w:t>
      </w:r>
    </w:p>
    <w:p w14:paraId="295BE612" w14:textId="77777777" w:rsidR="00D0703A" w:rsidRPr="00DA599E" w:rsidRDefault="00D0703A" w:rsidP="002449D8">
      <w:pPr>
        <w:pStyle w:val="ListParagraph"/>
        <w:numPr>
          <w:ilvl w:val="0"/>
          <w:numId w:val="33"/>
        </w:numPr>
        <w:jc w:val="both"/>
      </w:pPr>
      <w:r w:rsidRPr="00DA599E">
        <w:rPr>
          <w:rFonts w:eastAsia="Batang"/>
          <w:bCs/>
          <w:szCs w:val="26"/>
        </w:rPr>
        <w:lastRenderedPageBreak/>
        <w:t>Hiện tại</w:t>
      </w:r>
    </w:p>
    <w:p w14:paraId="4596150F" w14:textId="77777777" w:rsidR="00D0703A" w:rsidRPr="00DA599E" w:rsidRDefault="00D0703A" w:rsidP="00D0703A">
      <w:pPr>
        <w:pStyle w:val="Normal0"/>
        <w:spacing w:line="312" w:lineRule="auto"/>
        <w:rPr>
          <w:lang w:eastAsia="ja-JP"/>
        </w:rPr>
      </w:pPr>
      <w:r w:rsidRPr="00DA599E">
        <w:rPr>
          <w:rStyle w:val="0NormalChar"/>
        </w:rPr>
        <w:t>Để ngăn ngừa và giảm thiểu các tác động do các sự cố rò rỉ nguyên liệu hóa chất</w:t>
      </w:r>
      <w:r w:rsidRPr="00DA599E">
        <w:rPr>
          <w:lang w:val="vi-VN" w:eastAsia="ja-JP"/>
        </w:rPr>
        <w:t xml:space="preserve">, </w:t>
      </w:r>
      <w:r w:rsidRPr="00DA599E">
        <w:rPr>
          <w:lang w:eastAsia="ja-JP"/>
        </w:rPr>
        <w:t>C</w:t>
      </w:r>
      <w:r w:rsidRPr="00DA599E">
        <w:rPr>
          <w:lang w:val="vi-VN" w:eastAsia="ja-JP"/>
        </w:rPr>
        <w:t xml:space="preserve">hủ dự án </w:t>
      </w:r>
      <w:r w:rsidRPr="00DA599E">
        <w:rPr>
          <w:shd w:val="clear" w:color="auto" w:fill="FFFFFF"/>
        </w:rPr>
        <w:t>tổ chức định kỳ những buổi diễn tập phương án ứng phó sự cố hóa chất nhằm nâng cao nhận thức của người lao động trong việc sử dụng hóa chất và kịp thời xử lý các tình huống sự cố hóa chất xảy ra do tràn đổ hóa chất, biện pháp cụ thể như sau:</w:t>
      </w:r>
    </w:p>
    <w:p w14:paraId="29B2B618" w14:textId="77777777" w:rsidR="00D0703A" w:rsidRPr="00DA599E" w:rsidRDefault="00D0703A" w:rsidP="00D0703A">
      <w:pPr>
        <w:tabs>
          <w:tab w:val="left" w:pos="780"/>
        </w:tabs>
        <w:spacing w:line="312" w:lineRule="auto"/>
        <w:jc w:val="both"/>
        <w:rPr>
          <w:sz w:val="26"/>
          <w:szCs w:val="26"/>
          <w:u w:val="single"/>
          <w:lang w:val="vi-VN"/>
        </w:rPr>
      </w:pPr>
      <w:r w:rsidRPr="00DA599E">
        <w:rPr>
          <w:sz w:val="26"/>
          <w:szCs w:val="26"/>
          <w:u w:val="single"/>
          <w:lang w:val="vi-VN"/>
        </w:rPr>
        <w:t>Công tác ứng cứu sự cố tràn đổ nhiên liệu, hóa chất:</w:t>
      </w:r>
    </w:p>
    <w:p w14:paraId="480081CC" w14:textId="77777777" w:rsidR="00D0703A" w:rsidRPr="00DA599E" w:rsidRDefault="00D0703A" w:rsidP="002449D8">
      <w:pPr>
        <w:numPr>
          <w:ilvl w:val="0"/>
          <w:numId w:val="23"/>
        </w:numPr>
        <w:spacing w:line="312" w:lineRule="auto"/>
        <w:ind w:left="360"/>
        <w:jc w:val="both"/>
        <w:rPr>
          <w:sz w:val="26"/>
          <w:szCs w:val="26"/>
          <w:lang w:val="vi-VN"/>
        </w:rPr>
      </w:pPr>
      <w:r w:rsidRPr="00DA599E">
        <w:rPr>
          <w:sz w:val="26"/>
          <w:szCs w:val="26"/>
          <w:lang w:val="vi-VN"/>
        </w:rPr>
        <w:t xml:space="preserve">Gọi sự trợ giúp nếu cần. Không nên để khu vực không có người  </w:t>
      </w:r>
    </w:p>
    <w:p w14:paraId="56804919" w14:textId="77777777" w:rsidR="00D0703A" w:rsidRPr="00DA599E" w:rsidRDefault="00D0703A" w:rsidP="002449D8">
      <w:pPr>
        <w:numPr>
          <w:ilvl w:val="0"/>
          <w:numId w:val="23"/>
        </w:numPr>
        <w:spacing w:line="312" w:lineRule="auto"/>
        <w:ind w:left="360"/>
        <w:jc w:val="both"/>
        <w:rPr>
          <w:sz w:val="26"/>
          <w:szCs w:val="26"/>
          <w:lang w:val="vi-VN"/>
        </w:rPr>
      </w:pPr>
      <w:r w:rsidRPr="00DA599E">
        <w:rPr>
          <w:sz w:val="26"/>
          <w:szCs w:val="26"/>
          <w:lang w:val="vi-VN"/>
        </w:rPr>
        <w:t>Sử dụng đồ bảo hộ phù hợp: Bao giày, Găng tay, khẩu trang…</w:t>
      </w:r>
    </w:p>
    <w:p w14:paraId="128123B2" w14:textId="77777777" w:rsidR="00D0703A" w:rsidRPr="00DA599E" w:rsidRDefault="00D0703A" w:rsidP="002449D8">
      <w:pPr>
        <w:numPr>
          <w:ilvl w:val="0"/>
          <w:numId w:val="23"/>
        </w:numPr>
        <w:spacing w:line="312" w:lineRule="auto"/>
        <w:ind w:left="360"/>
        <w:jc w:val="both"/>
        <w:rPr>
          <w:sz w:val="26"/>
          <w:szCs w:val="26"/>
          <w:lang w:val="vi-VN"/>
        </w:rPr>
      </w:pPr>
      <w:r w:rsidRPr="00DA599E">
        <w:rPr>
          <w:sz w:val="26"/>
          <w:szCs w:val="26"/>
          <w:lang w:val="vi-VN"/>
        </w:rPr>
        <w:t>Vứt bỏ những mảnh kính và những mảnh vụn khác (nếu có) bằng cách dùng miếng lót thấm. Để trong một thùng thích hợp dành cho vật bén nhọn.</w:t>
      </w:r>
    </w:p>
    <w:p w14:paraId="7F430E72" w14:textId="77777777" w:rsidR="00D0703A" w:rsidRPr="00DA599E" w:rsidRDefault="00D0703A" w:rsidP="002449D8">
      <w:pPr>
        <w:numPr>
          <w:ilvl w:val="0"/>
          <w:numId w:val="23"/>
        </w:numPr>
        <w:spacing w:line="312" w:lineRule="auto"/>
        <w:ind w:left="360"/>
        <w:jc w:val="both"/>
        <w:rPr>
          <w:sz w:val="26"/>
          <w:szCs w:val="26"/>
          <w:lang w:val="vi-VN"/>
        </w:rPr>
      </w:pPr>
      <w:r w:rsidRPr="00DA599E">
        <w:rPr>
          <w:sz w:val="26"/>
          <w:szCs w:val="26"/>
          <w:lang w:val="vi-VN"/>
        </w:rPr>
        <w:t xml:space="preserve">Thấm dịch tràn đổ bằng vải thấm và vứt trong một túi bịt kín </w:t>
      </w:r>
    </w:p>
    <w:p w14:paraId="4A8E20C0" w14:textId="77777777" w:rsidR="00D0703A" w:rsidRPr="00DA599E" w:rsidRDefault="00D0703A" w:rsidP="002449D8">
      <w:pPr>
        <w:numPr>
          <w:ilvl w:val="0"/>
          <w:numId w:val="23"/>
        </w:numPr>
        <w:spacing w:line="312" w:lineRule="auto"/>
        <w:ind w:left="360"/>
        <w:jc w:val="both"/>
        <w:rPr>
          <w:sz w:val="26"/>
          <w:szCs w:val="26"/>
          <w:lang w:val="vi-VN"/>
        </w:rPr>
      </w:pPr>
      <w:r w:rsidRPr="00DA599E">
        <w:rPr>
          <w:sz w:val="26"/>
          <w:szCs w:val="26"/>
          <w:lang w:val="vi-VN"/>
        </w:rPr>
        <w:t xml:space="preserve">Rửa sạch bằng nước sạch hoặc lau sạch bằng khăn. </w:t>
      </w:r>
    </w:p>
    <w:p w14:paraId="498B50F9" w14:textId="77777777" w:rsidR="00D0703A" w:rsidRPr="00DA599E" w:rsidRDefault="00D0703A" w:rsidP="002449D8">
      <w:pPr>
        <w:numPr>
          <w:ilvl w:val="0"/>
          <w:numId w:val="23"/>
        </w:numPr>
        <w:spacing w:line="312" w:lineRule="auto"/>
        <w:ind w:left="360"/>
        <w:jc w:val="both"/>
        <w:rPr>
          <w:sz w:val="26"/>
          <w:szCs w:val="26"/>
          <w:lang w:val="vi-VN"/>
        </w:rPr>
      </w:pPr>
      <w:r w:rsidRPr="00DA599E">
        <w:rPr>
          <w:sz w:val="26"/>
          <w:szCs w:val="26"/>
          <w:lang w:val="vi-VN"/>
        </w:rPr>
        <w:t xml:space="preserve">Vứt tất cả những vật liệu bị vấy nhiễm trong một túi bịt kín </w:t>
      </w:r>
    </w:p>
    <w:p w14:paraId="00AE3787" w14:textId="77777777" w:rsidR="00D0703A" w:rsidRPr="00DA599E" w:rsidRDefault="00D0703A" w:rsidP="002449D8">
      <w:pPr>
        <w:numPr>
          <w:ilvl w:val="0"/>
          <w:numId w:val="23"/>
        </w:numPr>
        <w:spacing w:line="312" w:lineRule="auto"/>
        <w:ind w:left="360"/>
        <w:jc w:val="both"/>
        <w:rPr>
          <w:sz w:val="26"/>
          <w:szCs w:val="26"/>
          <w:lang w:val="vi-VN"/>
        </w:rPr>
      </w:pPr>
      <w:r w:rsidRPr="00DA599E">
        <w:rPr>
          <w:sz w:val="26"/>
          <w:szCs w:val="26"/>
          <w:lang w:val="vi-VN"/>
        </w:rPr>
        <w:t>Vứt tất cả túi bịt kín và vật liệu bị nhiễm trong một thùng chuyên dụng đựng CTNH.</w:t>
      </w:r>
    </w:p>
    <w:p w14:paraId="3694EC11" w14:textId="77777777" w:rsidR="00D0703A" w:rsidRPr="00DA599E" w:rsidRDefault="00D0703A" w:rsidP="002449D8">
      <w:pPr>
        <w:numPr>
          <w:ilvl w:val="0"/>
          <w:numId w:val="23"/>
        </w:numPr>
        <w:spacing w:line="312" w:lineRule="auto"/>
        <w:ind w:left="360"/>
        <w:jc w:val="both"/>
        <w:rPr>
          <w:sz w:val="26"/>
          <w:szCs w:val="26"/>
          <w:lang w:val="vi-VN"/>
        </w:rPr>
      </w:pPr>
      <w:r w:rsidRPr="00DA599E">
        <w:rPr>
          <w:sz w:val="26"/>
          <w:szCs w:val="26"/>
          <w:lang w:val="vi-VN"/>
        </w:rPr>
        <w:t xml:space="preserve">Rửa tay kỹ lưỡng </w:t>
      </w:r>
    </w:p>
    <w:p w14:paraId="0A312099" w14:textId="77777777" w:rsidR="00D0703A" w:rsidRPr="00DA599E" w:rsidRDefault="00D0703A" w:rsidP="002449D8">
      <w:pPr>
        <w:numPr>
          <w:ilvl w:val="0"/>
          <w:numId w:val="23"/>
        </w:numPr>
        <w:spacing w:line="312" w:lineRule="auto"/>
        <w:ind w:left="360"/>
        <w:jc w:val="both"/>
        <w:rPr>
          <w:sz w:val="26"/>
          <w:szCs w:val="26"/>
          <w:lang w:val="vi-VN"/>
        </w:rPr>
      </w:pPr>
      <w:r w:rsidRPr="00DA599E">
        <w:rPr>
          <w:sz w:val="26"/>
          <w:szCs w:val="26"/>
          <w:lang w:val="vi-VN"/>
        </w:rPr>
        <w:t xml:space="preserve">Điền vào tờ báo cáo sự kiện như đã được quy định tại nơi làm việc  </w:t>
      </w:r>
    </w:p>
    <w:p w14:paraId="19BC330D" w14:textId="77777777" w:rsidR="00D0703A" w:rsidRPr="00DA599E" w:rsidRDefault="00D0703A" w:rsidP="00D0703A">
      <w:pPr>
        <w:spacing w:line="312" w:lineRule="auto"/>
        <w:rPr>
          <w:b/>
          <w:sz w:val="26"/>
          <w:szCs w:val="26"/>
          <w:u w:val="single"/>
          <w:lang w:val="vi-VN"/>
        </w:rPr>
      </w:pPr>
      <w:r w:rsidRPr="00DA599E">
        <w:rPr>
          <w:b/>
          <w:sz w:val="26"/>
          <w:szCs w:val="26"/>
          <w:u w:val="single"/>
          <w:lang w:val="vi-VN"/>
        </w:rPr>
        <w:t>Quy trình ứng phó sự cố tràn đổ hóa chất:</w:t>
      </w:r>
    </w:p>
    <w:p w14:paraId="63FF264E" w14:textId="77777777" w:rsidR="00D0703A" w:rsidRPr="00DA599E" w:rsidRDefault="00D0703A" w:rsidP="00D0703A">
      <w:pPr>
        <w:tabs>
          <w:tab w:val="left" w:pos="780"/>
        </w:tabs>
        <w:spacing w:line="312" w:lineRule="auto"/>
        <w:jc w:val="both"/>
        <w:rPr>
          <w:sz w:val="26"/>
          <w:szCs w:val="26"/>
        </w:rPr>
      </w:pPr>
      <w:r w:rsidRPr="00DA599E">
        <w:rPr>
          <w:noProof/>
          <w:sz w:val="26"/>
          <w:szCs w:val="26"/>
        </w:rPr>
        <mc:AlternateContent>
          <mc:Choice Requires="wpc">
            <w:drawing>
              <wp:inline distT="0" distB="0" distL="0" distR="0" wp14:anchorId="174AA1B4" wp14:editId="252A3735">
                <wp:extent cx="6096000" cy="3645425"/>
                <wp:effectExtent l="0" t="0" r="0" b="0"/>
                <wp:docPr id="619" name="Canvas 61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581" name="Rectangle 64"/>
                        <wps:cNvSpPr>
                          <a:spLocks noChangeArrowheads="1"/>
                        </wps:cNvSpPr>
                        <wps:spPr bwMode="auto">
                          <a:xfrm>
                            <a:off x="1943100" y="0"/>
                            <a:ext cx="1943100" cy="457200"/>
                          </a:xfrm>
                          <a:prstGeom prst="rect">
                            <a:avLst/>
                          </a:prstGeom>
                          <a:solidFill>
                            <a:srgbClr val="FFFFFF"/>
                          </a:solidFill>
                          <a:ln w="3175">
                            <a:solidFill>
                              <a:srgbClr val="000000"/>
                            </a:solidFill>
                            <a:miter lim="800000"/>
                            <a:headEnd/>
                            <a:tailEnd/>
                          </a:ln>
                        </wps:spPr>
                        <wps:txbx>
                          <w:txbxContent>
                            <w:p w14:paraId="4608DDF7" w14:textId="77777777" w:rsidR="00DA599E" w:rsidRPr="00A13357" w:rsidRDefault="00DA599E" w:rsidP="00D0703A">
                              <w:pPr>
                                <w:ind w:left="-810" w:firstLine="810"/>
                                <w:jc w:val="center"/>
                                <w:rPr>
                                  <w:b/>
                                  <w:sz w:val="26"/>
                                  <w:szCs w:val="26"/>
                                </w:rPr>
                              </w:pPr>
                              <w:r w:rsidRPr="00A13357">
                                <w:rPr>
                                  <w:b/>
                                  <w:sz w:val="26"/>
                                  <w:szCs w:val="26"/>
                                </w:rPr>
                                <w:t>SỰ CỐ XẢY RA</w:t>
                              </w:r>
                            </w:p>
                          </w:txbxContent>
                        </wps:txbx>
                        <wps:bodyPr rot="0" vert="horz" wrap="square" lIns="91440" tIns="45720" rIns="91440" bIns="45720" anchor="t" anchorCtr="0" upright="1">
                          <a:noAutofit/>
                        </wps:bodyPr>
                      </wps:wsp>
                      <wps:wsp>
                        <wps:cNvPr id="582" name="Line 65"/>
                        <wps:cNvCnPr/>
                        <wps:spPr bwMode="auto">
                          <a:xfrm>
                            <a:off x="2971800" y="457200"/>
                            <a:ext cx="635" cy="2292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3" name="Rectangle 66"/>
                        <wps:cNvSpPr>
                          <a:spLocks noChangeArrowheads="1"/>
                        </wps:cNvSpPr>
                        <wps:spPr bwMode="auto">
                          <a:xfrm>
                            <a:off x="1943100" y="685800"/>
                            <a:ext cx="1943100" cy="571500"/>
                          </a:xfrm>
                          <a:prstGeom prst="rect">
                            <a:avLst/>
                          </a:prstGeom>
                          <a:solidFill>
                            <a:srgbClr val="FFFFFF"/>
                          </a:solidFill>
                          <a:ln w="3175">
                            <a:solidFill>
                              <a:srgbClr val="000000"/>
                            </a:solidFill>
                            <a:miter lim="800000"/>
                            <a:headEnd/>
                            <a:tailEnd/>
                          </a:ln>
                        </wps:spPr>
                        <wps:txbx>
                          <w:txbxContent>
                            <w:p w14:paraId="5D382106" w14:textId="77777777" w:rsidR="00DA599E" w:rsidRPr="00A13357" w:rsidRDefault="00DA599E" w:rsidP="00D0703A">
                              <w:pPr>
                                <w:jc w:val="center"/>
                                <w:rPr>
                                  <w:b/>
                                  <w:sz w:val="26"/>
                                  <w:szCs w:val="26"/>
                                </w:rPr>
                              </w:pPr>
                              <w:r w:rsidRPr="00A13357">
                                <w:rPr>
                                  <w:sz w:val="26"/>
                                  <w:szCs w:val="26"/>
                                </w:rPr>
                                <w:t>Thực hiện ngăn chặn, cô lập hiện trường</w:t>
                              </w:r>
                            </w:p>
                          </w:txbxContent>
                        </wps:txbx>
                        <wps:bodyPr rot="0" vert="horz" wrap="square" lIns="91440" tIns="45720" rIns="91440" bIns="45720" anchor="t" anchorCtr="0" upright="1">
                          <a:noAutofit/>
                        </wps:bodyPr>
                      </wps:wsp>
                      <wps:wsp>
                        <wps:cNvPr id="584" name="Rectangle 67"/>
                        <wps:cNvSpPr>
                          <a:spLocks noChangeArrowheads="1"/>
                        </wps:cNvSpPr>
                        <wps:spPr bwMode="auto">
                          <a:xfrm>
                            <a:off x="4000500" y="1371600"/>
                            <a:ext cx="2057400" cy="457200"/>
                          </a:xfrm>
                          <a:prstGeom prst="rect">
                            <a:avLst/>
                          </a:prstGeom>
                          <a:solidFill>
                            <a:srgbClr val="FFFFFF"/>
                          </a:solidFill>
                          <a:ln w="3175">
                            <a:solidFill>
                              <a:srgbClr val="000000"/>
                            </a:solidFill>
                            <a:miter lim="800000"/>
                            <a:headEnd/>
                            <a:tailEnd/>
                          </a:ln>
                        </wps:spPr>
                        <wps:txbx>
                          <w:txbxContent>
                            <w:p w14:paraId="4D57D5BF" w14:textId="77777777" w:rsidR="00DA599E" w:rsidRPr="00A13357" w:rsidRDefault="00DA599E" w:rsidP="00D0703A">
                              <w:pPr>
                                <w:jc w:val="center"/>
                                <w:rPr>
                                  <w:sz w:val="26"/>
                                  <w:szCs w:val="26"/>
                                </w:rPr>
                              </w:pPr>
                              <w:r w:rsidRPr="00A13357">
                                <w:rPr>
                                  <w:sz w:val="26"/>
                                  <w:szCs w:val="26"/>
                                </w:rPr>
                                <w:t>Đưa người bị nạn đi cấp cứu (nếu có)</w:t>
                              </w:r>
                            </w:p>
                          </w:txbxContent>
                        </wps:txbx>
                        <wps:bodyPr rot="0" vert="horz" wrap="square" lIns="91440" tIns="45720" rIns="91440" bIns="45720" anchor="t" anchorCtr="0" upright="1">
                          <a:noAutofit/>
                        </wps:bodyPr>
                      </wps:wsp>
                      <wps:wsp>
                        <wps:cNvPr id="585" name="Line 68"/>
                        <wps:cNvCnPr/>
                        <wps:spPr bwMode="auto">
                          <a:xfrm>
                            <a:off x="5143500" y="1828800"/>
                            <a:ext cx="635" cy="2292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6" name="Rectangle 69"/>
                        <wps:cNvSpPr>
                          <a:spLocks noChangeArrowheads="1"/>
                        </wps:cNvSpPr>
                        <wps:spPr bwMode="auto">
                          <a:xfrm>
                            <a:off x="4000500" y="2057400"/>
                            <a:ext cx="2057400" cy="571500"/>
                          </a:xfrm>
                          <a:prstGeom prst="rect">
                            <a:avLst/>
                          </a:prstGeom>
                          <a:solidFill>
                            <a:srgbClr val="FFFFFF"/>
                          </a:solidFill>
                          <a:ln w="3175">
                            <a:solidFill>
                              <a:srgbClr val="000000"/>
                            </a:solidFill>
                            <a:miter lim="800000"/>
                            <a:headEnd/>
                            <a:tailEnd/>
                          </a:ln>
                        </wps:spPr>
                        <wps:txbx>
                          <w:txbxContent>
                            <w:p w14:paraId="3DAFCFD0" w14:textId="77777777" w:rsidR="00DA599E" w:rsidRPr="00A13357" w:rsidRDefault="00DA599E" w:rsidP="00D0703A">
                              <w:pPr>
                                <w:jc w:val="center"/>
                                <w:rPr>
                                  <w:b/>
                                  <w:sz w:val="26"/>
                                  <w:szCs w:val="26"/>
                                </w:rPr>
                              </w:pPr>
                              <w:r w:rsidRPr="00A13357">
                                <w:rPr>
                                  <w:sz w:val="26"/>
                                  <w:szCs w:val="26"/>
                                </w:rPr>
                                <w:t>Thông báo cho cán bộ chuyên trách của Công ty</w:t>
                              </w:r>
                            </w:p>
                          </w:txbxContent>
                        </wps:txbx>
                        <wps:bodyPr rot="0" vert="horz" wrap="square" lIns="91440" tIns="45720" rIns="91440" bIns="45720" anchor="t" anchorCtr="0" upright="1">
                          <a:noAutofit/>
                        </wps:bodyPr>
                      </wps:wsp>
                      <wps:wsp>
                        <wps:cNvPr id="587" name="Line 70"/>
                        <wps:cNvCnPr/>
                        <wps:spPr bwMode="auto">
                          <a:xfrm>
                            <a:off x="5143217" y="2628746"/>
                            <a:ext cx="0" cy="33965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8" name="Rectangle 71"/>
                        <wps:cNvSpPr>
                          <a:spLocks noChangeArrowheads="1"/>
                        </wps:cNvSpPr>
                        <wps:spPr bwMode="auto">
                          <a:xfrm>
                            <a:off x="4000500" y="2990850"/>
                            <a:ext cx="2057400" cy="571500"/>
                          </a:xfrm>
                          <a:prstGeom prst="rect">
                            <a:avLst/>
                          </a:prstGeom>
                          <a:solidFill>
                            <a:srgbClr val="FFFFFF"/>
                          </a:solidFill>
                          <a:ln w="3175">
                            <a:solidFill>
                              <a:srgbClr val="000000"/>
                            </a:solidFill>
                            <a:miter lim="800000"/>
                            <a:headEnd/>
                            <a:tailEnd/>
                          </a:ln>
                        </wps:spPr>
                        <wps:txbx>
                          <w:txbxContent>
                            <w:p w14:paraId="1CC426B9" w14:textId="77777777" w:rsidR="00DA599E" w:rsidRPr="00A13357" w:rsidRDefault="00DA599E" w:rsidP="00D0703A">
                              <w:pPr>
                                <w:jc w:val="center"/>
                                <w:rPr>
                                  <w:b/>
                                  <w:sz w:val="26"/>
                                  <w:szCs w:val="26"/>
                                </w:rPr>
                              </w:pPr>
                              <w:r w:rsidRPr="00A13357">
                                <w:rPr>
                                  <w:sz w:val="26"/>
                                  <w:szCs w:val="26"/>
                                </w:rPr>
                                <w:t>Khắc phục sự cố, thu gom chất thải, vệ sinh khu vực</w:t>
                              </w:r>
                            </w:p>
                          </w:txbxContent>
                        </wps:txbx>
                        <wps:bodyPr rot="0" vert="horz" wrap="square" lIns="91440" tIns="45720" rIns="91440" bIns="45720" anchor="t" anchorCtr="0" upright="1">
                          <a:noAutofit/>
                        </wps:bodyPr>
                      </wps:wsp>
                      <wps:wsp>
                        <wps:cNvPr id="589" name="Rectangle 72"/>
                        <wps:cNvSpPr>
                          <a:spLocks noChangeArrowheads="1"/>
                        </wps:cNvSpPr>
                        <wps:spPr bwMode="auto">
                          <a:xfrm>
                            <a:off x="0" y="1180045"/>
                            <a:ext cx="2057400" cy="714530"/>
                          </a:xfrm>
                          <a:prstGeom prst="rect">
                            <a:avLst/>
                          </a:prstGeom>
                          <a:solidFill>
                            <a:srgbClr val="FFFFFF"/>
                          </a:solidFill>
                          <a:ln w="3175">
                            <a:solidFill>
                              <a:srgbClr val="000000"/>
                            </a:solidFill>
                            <a:miter lim="800000"/>
                            <a:headEnd/>
                            <a:tailEnd/>
                          </a:ln>
                        </wps:spPr>
                        <wps:txbx>
                          <w:txbxContent>
                            <w:p w14:paraId="2C0E379D" w14:textId="77777777" w:rsidR="00DA599E" w:rsidRPr="007F20CA" w:rsidRDefault="00DA599E" w:rsidP="00D0703A">
                              <w:pPr>
                                <w:jc w:val="center"/>
                                <w:rPr>
                                  <w:sz w:val="26"/>
                                  <w:szCs w:val="26"/>
                                </w:rPr>
                              </w:pPr>
                              <w:r w:rsidRPr="00A13357">
                                <w:rPr>
                                  <w:sz w:val="26"/>
                                  <w:szCs w:val="26"/>
                                </w:rPr>
                                <w:t xml:space="preserve">Thông báo cho </w:t>
                              </w:r>
                              <w:r w:rsidRPr="007F20CA">
                                <w:rPr>
                                  <w:sz w:val="26"/>
                                  <w:szCs w:val="26"/>
                                </w:rPr>
                                <w:t>Sở Tài nguyên và Môi trường tỉnh Bình Dương</w:t>
                              </w:r>
                            </w:p>
                            <w:p w14:paraId="3878428D" w14:textId="77777777" w:rsidR="00DA599E" w:rsidRPr="00A13357" w:rsidRDefault="00DA599E" w:rsidP="00D0703A">
                              <w:pPr>
                                <w:jc w:val="center"/>
                                <w:rPr>
                                  <w:sz w:val="26"/>
                                  <w:szCs w:val="26"/>
                                </w:rPr>
                              </w:pPr>
                            </w:p>
                          </w:txbxContent>
                        </wps:txbx>
                        <wps:bodyPr rot="0" vert="horz" wrap="square" lIns="91440" tIns="45720" rIns="91440" bIns="45720" anchor="t" anchorCtr="0" upright="1">
                          <a:noAutofit/>
                        </wps:bodyPr>
                      </wps:wsp>
                      <wps:wsp>
                        <wps:cNvPr id="590" name="Line 73"/>
                        <wps:cNvCnPr/>
                        <wps:spPr bwMode="auto">
                          <a:xfrm>
                            <a:off x="1029335" y="1895123"/>
                            <a:ext cx="635" cy="2292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1" name="Rectangle 74"/>
                        <wps:cNvSpPr>
                          <a:spLocks noChangeArrowheads="1"/>
                        </wps:cNvSpPr>
                        <wps:spPr bwMode="auto">
                          <a:xfrm>
                            <a:off x="0" y="2124361"/>
                            <a:ext cx="2057400" cy="797185"/>
                          </a:xfrm>
                          <a:prstGeom prst="rect">
                            <a:avLst/>
                          </a:prstGeom>
                          <a:solidFill>
                            <a:srgbClr val="FFFFFF"/>
                          </a:solidFill>
                          <a:ln w="3175">
                            <a:solidFill>
                              <a:srgbClr val="000000"/>
                            </a:solidFill>
                            <a:miter lim="800000"/>
                            <a:headEnd/>
                            <a:tailEnd/>
                          </a:ln>
                        </wps:spPr>
                        <wps:txbx>
                          <w:txbxContent>
                            <w:p w14:paraId="789DDDC1" w14:textId="77777777" w:rsidR="00DA599E" w:rsidRPr="00A13357" w:rsidRDefault="00DA599E" w:rsidP="00D0703A">
                              <w:pPr>
                                <w:jc w:val="both"/>
                                <w:rPr>
                                  <w:b/>
                                  <w:sz w:val="26"/>
                                  <w:szCs w:val="26"/>
                                </w:rPr>
                              </w:pPr>
                              <w:r w:rsidRPr="00A13357">
                                <w:rPr>
                                  <w:sz w:val="26"/>
                                  <w:szCs w:val="26"/>
                                </w:rPr>
                                <w:t>Kết hợp triển khai, khắc phục sự cố, thu gom chất thải, vệ sinh khu vực</w:t>
                              </w:r>
                            </w:p>
                          </w:txbxContent>
                        </wps:txbx>
                        <wps:bodyPr rot="0" vert="horz" wrap="square" lIns="91440" tIns="45720" rIns="91440" bIns="45720" anchor="t" anchorCtr="0" upright="1">
                          <a:noAutofit/>
                        </wps:bodyPr>
                      </wps:wsp>
                      <wps:wsp>
                        <wps:cNvPr id="592" name="Rectangle 75"/>
                        <wps:cNvSpPr>
                          <a:spLocks noChangeArrowheads="1"/>
                        </wps:cNvSpPr>
                        <wps:spPr bwMode="auto">
                          <a:xfrm>
                            <a:off x="0" y="3150787"/>
                            <a:ext cx="2057400" cy="458850"/>
                          </a:xfrm>
                          <a:prstGeom prst="rect">
                            <a:avLst/>
                          </a:prstGeom>
                          <a:solidFill>
                            <a:srgbClr val="FFFFFF"/>
                          </a:solidFill>
                          <a:ln w="3175">
                            <a:solidFill>
                              <a:srgbClr val="000000"/>
                            </a:solidFill>
                            <a:miter lim="800000"/>
                            <a:headEnd/>
                            <a:tailEnd/>
                          </a:ln>
                        </wps:spPr>
                        <wps:txbx>
                          <w:txbxContent>
                            <w:p w14:paraId="5B5140B4" w14:textId="77777777" w:rsidR="00DA599E" w:rsidRPr="00A13357" w:rsidRDefault="00DA599E" w:rsidP="00D0703A">
                              <w:pPr>
                                <w:jc w:val="center"/>
                                <w:rPr>
                                  <w:b/>
                                  <w:sz w:val="26"/>
                                  <w:szCs w:val="26"/>
                                </w:rPr>
                              </w:pPr>
                              <w:r w:rsidRPr="00A13357">
                                <w:rPr>
                                  <w:b/>
                                  <w:sz w:val="26"/>
                                  <w:szCs w:val="26"/>
                                </w:rPr>
                                <w:t>TỔNG HỢP BÁO CÁO</w:t>
                              </w:r>
                            </w:p>
                          </w:txbxContent>
                        </wps:txbx>
                        <wps:bodyPr rot="0" vert="horz" wrap="square" lIns="91440" tIns="45720" rIns="91440" bIns="45720" anchor="t" anchorCtr="0" upright="1">
                          <a:noAutofit/>
                        </wps:bodyPr>
                      </wps:wsp>
                      <wps:wsp>
                        <wps:cNvPr id="613" name="Line 76"/>
                        <wps:cNvCnPr/>
                        <wps:spPr bwMode="auto">
                          <a:xfrm>
                            <a:off x="1026738" y="2921549"/>
                            <a:ext cx="635" cy="2292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14" name="Line 77"/>
                        <wps:cNvCnPr/>
                        <wps:spPr bwMode="auto">
                          <a:xfrm>
                            <a:off x="3886200" y="914400"/>
                            <a:ext cx="12573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15" name="Line 78"/>
                        <wps:cNvCnPr/>
                        <wps:spPr bwMode="auto">
                          <a:xfrm>
                            <a:off x="5143500" y="914400"/>
                            <a:ext cx="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16" name="Line 79"/>
                        <wps:cNvCnPr/>
                        <wps:spPr bwMode="auto">
                          <a:xfrm flipH="1">
                            <a:off x="1028700" y="914400"/>
                            <a:ext cx="914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17" name="Line 80"/>
                        <wps:cNvCnPr/>
                        <wps:spPr bwMode="auto">
                          <a:xfrm flipH="1">
                            <a:off x="1026738" y="913892"/>
                            <a:ext cx="1804" cy="26632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18" name="Line 81"/>
                        <wps:cNvCnPr/>
                        <wps:spPr bwMode="auto">
                          <a:xfrm flipH="1">
                            <a:off x="2057400" y="3207581"/>
                            <a:ext cx="19431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174AA1B4" id="Canvas 619" o:spid="_x0000_s1648" editas="canvas" style="width:480pt;height:287.05pt;mso-position-horizontal-relative:char;mso-position-vertical-relative:line" coordsize="60960,364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">
                <v:shape id="_x0000_s1649" type="#_x0000_t75" style="position:absolute;width:60960;height:36449;visibility:visible;mso-wrap-style:square">
                  <v:fill o:detectmouseclick="t"/>
                  <v:path o:connecttype="none"/>
                </v:shape>
                <v:rect id="Rectangle 64" o:spid="_x0000_s1650" style="position:absolute;left:19431;width:19431;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" strokeweight=".25pt">
                  <v:textbox>
                    <w:txbxContent>
                      <w:p w14:paraId="4608DDF7" w14:textId="77777777" w:rsidR="00DA599E" w:rsidRPr="00A13357" w:rsidRDefault="00DA599E" w:rsidP="00D0703A">
                        <w:pPr>
                          <w:ind w:left="-810" w:firstLine="810"/>
                          <w:jc w:val="center"/>
                          <w:rPr>
                            <w:b/>
                            <w:sz w:val="26"/>
                            <w:szCs w:val="26"/>
                          </w:rPr>
                        </w:pPr>
                        <w:r w:rsidRPr="00A13357">
                          <w:rPr>
                            <w:b/>
                            <w:sz w:val="26"/>
                            <w:szCs w:val="26"/>
                          </w:rPr>
                          <w:t>SỰ CỐ XẢY RA</w:t>
                        </w:r>
                      </w:p>
                    </w:txbxContent>
                  </v:textbox>
                </v:rect>
                <v:line id="Line 65" o:spid="_x0000_s1651" style="position:absolute;visibility:visible;mso-wrap-style:square" from="29718,4572" to="29724,6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">
                  <v:stroke endarrow="block"/>
                </v:line>
                <v:rect id="Rectangle 66" o:spid="_x0000_s1652" style="position:absolute;left:19431;top:6858;width:19431;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" strokeweight=".25pt">
                  <v:textbox>
                    <w:txbxContent>
                      <w:p w14:paraId="5D382106" w14:textId="77777777" w:rsidR="00DA599E" w:rsidRPr="00A13357" w:rsidRDefault="00DA599E" w:rsidP="00D0703A">
                        <w:pPr>
                          <w:jc w:val="center"/>
                          <w:rPr>
                            <w:b/>
                            <w:sz w:val="26"/>
                            <w:szCs w:val="26"/>
                          </w:rPr>
                        </w:pPr>
                        <w:r w:rsidRPr="00A13357">
                          <w:rPr>
                            <w:sz w:val="26"/>
                            <w:szCs w:val="26"/>
                          </w:rPr>
                          <w:t>Thực hiện ngăn chặn, cô lập hiện trường</w:t>
                        </w:r>
                      </w:p>
                    </w:txbxContent>
                  </v:textbox>
                </v:rect>
                <v:rect id="Rectangle 67" o:spid="_x0000_s1653" style="position:absolute;left:40005;top:13716;width:20574;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" strokeweight=".25pt">
                  <v:textbox>
                    <w:txbxContent>
                      <w:p w14:paraId="4D57D5BF" w14:textId="77777777" w:rsidR="00DA599E" w:rsidRPr="00A13357" w:rsidRDefault="00DA599E" w:rsidP="00D0703A">
                        <w:pPr>
                          <w:jc w:val="center"/>
                          <w:rPr>
                            <w:sz w:val="26"/>
                            <w:szCs w:val="26"/>
                          </w:rPr>
                        </w:pPr>
                        <w:r w:rsidRPr="00A13357">
                          <w:rPr>
                            <w:sz w:val="26"/>
                            <w:szCs w:val="26"/>
                          </w:rPr>
                          <w:t>Đưa người bị nạn đi cấp cứu (nếu có)</w:t>
                        </w:r>
                      </w:p>
                    </w:txbxContent>
                  </v:textbox>
                </v:rect>
                <v:line id="Line 68" o:spid="_x0000_s1654" style="position:absolute;visibility:visible;mso-wrap-style:square" from="51435,18288" to="51441,20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">
                  <v:stroke endarrow="block"/>
                </v:line>
                <v:rect id="Rectangle 69" o:spid="_x0000_s1655" style="position:absolute;left:40005;top:20574;width:20574;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" strokeweight=".25pt">
                  <v:textbox>
                    <w:txbxContent>
                      <w:p w14:paraId="3DAFCFD0" w14:textId="77777777" w:rsidR="00DA599E" w:rsidRPr="00A13357" w:rsidRDefault="00DA599E" w:rsidP="00D0703A">
                        <w:pPr>
                          <w:jc w:val="center"/>
                          <w:rPr>
                            <w:b/>
                            <w:sz w:val="26"/>
                            <w:szCs w:val="26"/>
                          </w:rPr>
                        </w:pPr>
                        <w:r w:rsidRPr="00A13357">
                          <w:rPr>
                            <w:sz w:val="26"/>
                            <w:szCs w:val="26"/>
                          </w:rPr>
                          <w:t>Thông báo cho cán bộ chuyên trách của Công ty</w:t>
                        </w:r>
                      </w:p>
                    </w:txbxContent>
                  </v:textbox>
                </v:rect>
                <v:line id="Line 70" o:spid="_x0000_s1656" style="position:absolute;visibility:visible;mso-wrap-style:square" from="51432,26287" to="51432,296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">
                  <v:stroke endarrow="block"/>
                </v:line>
                <v:rect id="Rectangle 71" o:spid="_x0000_s1657" style="position:absolute;left:40005;top:29908;width:20574;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" strokeweight=".25pt">
                  <v:textbox>
                    <w:txbxContent>
                      <w:p w14:paraId="1CC426B9" w14:textId="77777777" w:rsidR="00DA599E" w:rsidRPr="00A13357" w:rsidRDefault="00DA599E" w:rsidP="00D0703A">
                        <w:pPr>
                          <w:jc w:val="center"/>
                          <w:rPr>
                            <w:b/>
                            <w:sz w:val="26"/>
                            <w:szCs w:val="26"/>
                          </w:rPr>
                        </w:pPr>
                        <w:r w:rsidRPr="00A13357">
                          <w:rPr>
                            <w:sz w:val="26"/>
                            <w:szCs w:val="26"/>
                          </w:rPr>
                          <w:t>Khắc phục sự cố, thu gom chất thải, vệ sinh khu vực</w:t>
                        </w:r>
                      </w:p>
                    </w:txbxContent>
                  </v:textbox>
                </v:rect>
                <v:rect id="Rectangle 72" o:spid="_x0000_s1658" style="position:absolute;top:11800;width:20574;height:7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" strokeweight=".25pt">
                  <v:textbox>
                    <w:txbxContent>
                      <w:p w14:paraId="2C0E379D" w14:textId="77777777" w:rsidR="00DA599E" w:rsidRPr="007F20CA" w:rsidRDefault="00DA599E" w:rsidP="00D0703A">
                        <w:pPr>
                          <w:jc w:val="center"/>
                          <w:rPr>
                            <w:sz w:val="26"/>
                            <w:szCs w:val="26"/>
                          </w:rPr>
                        </w:pPr>
                        <w:r w:rsidRPr="00A13357">
                          <w:rPr>
                            <w:sz w:val="26"/>
                            <w:szCs w:val="26"/>
                          </w:rPr>
                          <w:t xml:space="preserve">Thông báo cho </w:t>
                        </w:r>
                        <w:r w:rsidRPr="007F20CA">
                          <w:rPr>
                            <w:sz w:val="26"/>
                            <w:szCs w:val="26"/>
                          </w:rPr>
                          <w:t>Sở Tài nguyên và Môi trường tỉnh Bình Dương</w:t>
                        </w:r>
                      </w:p>
                      <w:p w14:paraId="3878428D" w14:textId="77777777" w:rsidR="00DA599E" w:rsidRPr="00A13357" w:rsidRDefault="00DA599E" w:rsidP="00D0703A">
                        <w:pPr>
                          <w:jc w:val="center"/>
                          <w:rPr>
                            <w:sz w:val="26"/>
                            <w:szCs w:val="26"/>
                          </w:rPr>
                        </w:pPr>
                      </w:p>
                    </w:txbxContent>
                  </v:textbox>
                </v:rect>
                <v:line id="Line 73" o:spid="_x0000_s1659" style="position:absolute;visibility:visible;mso-wrap-style:square" from="10293,18951" to="10299,21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">
                  <v:stroke endarrow="block"/>
                </v:line>
                <v:rect id="Rectangle 74" o:spid="_x0000_s1660" style="position:absolute;top:21243;width:20574;height:7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" strokeweight=".25pt">
                  <v:textbox>
                    <w:txbxContent>
                      <w:p w14:paraId="789DDDC1" w14:textId="77777777" w:rsidR="00DA599E" w:rsidRPr="00A13357" w:rsidRDefault="00DA599E" w:rsidP="00D0703A">
                        <w:pPr>
                          <w:jc w:val="both"/>
                          <w:rPr>
                            <w:b/>
                            <w:sz w:val="26"/>
                            <w:szCs w:val="26"/>
                          </w:rPr>
                        </w:pPr>
                        <w:r w:rsidRPr="00A13357">
                          <w:rPr>
                            <w:sz w:val="26"/>
                            <w:szCs w:val="26"/>
                          </w:rPr>
                          <w:t>Kết hợp triển khai, khắc phục sự cố, thu gom chất thải, vệ sinh khu vực</w:t>
                        </w:r>
                      </w:p>
                    </w:txbxContent>
                  </v:textbox>
                </v:rect>
                <v:rect id="Rectangle 75" o:spid="_x0000_s1661" style="position:absolute;top:31507;width:20574;height:45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" strokeweight=".25pt">
                  <v:textbox>
                    <w:txbxContent>
                      <w:p w14:paraId="5B5140B4" w14:textId="77777777" w:rsidR="00DA599E" w:rsidRPr="00A13357" w:rsidRDefault="00DA599E" w:rsidP="00D0703A">
                        <w:pPr>
                          <w:jc w:val="center"/>
                          <w:rPr>
                            <w:b/>
                            <w:sz w:val="26"/>
                            <w:szCs w:val="26"/>
                          </w:rPr>
                        </w:pPr>
                        <w:r w:rsidRPr="00A13357">
                          <w:rPr>
                            <w:b/>
                            <w:sz w:val="26"/>
                            <w:szCs w:val="26"/>
                          </w:rPr>
                          <w:t>TỔNG HỢP BÁO CÁO</w:t>
                        </w:r>
                      </w:p>
                    </w:txbxContent>
                  </v:textbox>
                </v:rect>
                <v:line id="Line 76" o:spid="_x0000_s1662" style="position:absolute;visibility:visible;mso-wrap-style:square" from="10267,29215" to="10273,315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">
                  <v:stroke endarrow="block"/>
                </v:line>
                <v:line id="Line 77" o:spid="_x0000_s1663" style="position:absolute;visibility:visible;mso-wrap-style:square" from="38862,9144" to="51435,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"/>
                <v:line id="Line 78" o:spid="_x0000_s1664" style="position:absolute;visibility:visible;mso-wrap-style:square" from="51435,9144" to="51435,13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">
                  <v:stroke endarrow="block"/>
                </v:line>
                <v:line id="Line 79" o:spid="_x0000_s1665" style="position:absolute;flip:x;visibility:visible;mso-wrap-style:square" from="10287,9144" to="19431,9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"/>
                <v:line id="Line 80" o:spid="_x0000_s1666" style="position:absolute;flip:x;visibility:visible;mso-wrap-style:square" from="10267,9138" to="10285,118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">
                  <v:stroke endarrow="block"/>
                </v:line>
                <v:line id="Line 81" o:spid="_x0000_s1667" style="position:absolute;flip:x;visibility:visible;mso-wrap-style:square" from="20574,32075" to="40005,320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">
                  <v:stroke endarrow="block"/>
                </v:line>
                <w10:anchorlock/>
              </v:group>
            </w:pict>
          </mc:Fallback>
        </mc:AlternateContent>
      </w:r>
    </w:p>
    <w:p w14:paraId="4E6D5B19" w14:textId="66047618" w:rsidR="00D0703A" w:rsidRPr="00DA599E" w:rsidRDefault="0065133B" w:rsidP="00D212FE">
      <w:pPr>
        <w:pStyle w:val="ahnhloan"/>
      </w:pPr>
      <w:bookmarkStart w:id="1431" w:name="_Toc434573244"/>
      <w:bookmarkStart w:id="1432" w:name="_Toc433548681"/>
      <w:bookmarkStart w:id="1433" w:name="_Toc415675616"/>
      <w:bookmarkStart w:id="1434" w:name="_Toc415676535"/>
      <w:bookmarkStart w:id="1435" w:name="_Toc415685768"/>
      <w:bookmarkStart w:id="1436" w:name="_Toc431460387"/>
      <w:bookmarkStart w:id="1437" w:name="_Toc479889364"/>
      <w:bookmarkStart w:id="1438" w:name="_Toc479889142"/>
      <w:bookmarkStart w:id="1439" w:name="_Toc479888698"/>
      <w:bookmarkStart w:id="1440" w:name="_Toc477164337"/>
      <w:bookmarkStart w:id="1441" w:name="_Toc477164141"/>
      <w:bookmarkStart w:id="1442" w:name="_Toc477123706"/>
      <w:bookmarkStart w:id="1443" w:name="_Toc450545857"/>
      <w:bookmarkStart w:id="1444" w:name="_Toc447754820"/>
      <w:bookmarkStart w:id="1445" w:name="_Toc446237243"/>
      <w:bookmarkStart w:id="1446" w:name="_Toc446236261"/>
      <w:bookmarkStart w:id="1447" w:name="_Toc444249715"/>
      <w:bookmarkStart w:id="1448" w:name="_Toc444096216"/>
      <w:bookmarkStart w:id="1449" w:name="_Toc444095767"/>
      <w:bookmarkStart w:id="1450" w:name="_Toc440487604"/>
      <w:bookmarkStart w:id="1451" w:name="_Toc490449331"/>
      <w:bookmarkStart w:id="1452" w:name="_Toc490450093"/>
      <w:bookmarkStart w:id="1453" w:name="_Toc493749992"/>
      <w:bookmarkStart w:id="1454" w:name="_Toc496556720"/>
      <w:bookmarkStart w:id="1455" w:name="_Toc496556786"/>
      <w:bookmarkStart w:id="1456" w:name="_Toc497470010"/>
      <w:bookmarkStart w:id="1457" w:name="_Toc42172316"/>
      <w:bookmarkStart w:id="1458" w:name="_Toc44322068"/>
      <w:bookmarkStart w:id="1459" w:name="_Toc46786086"/>
      <w:bookmarkStart w:id="1460" w:name="_Toc80889447"/>
      <w:bookmarkStart w:id="1461" w:name="_Toc111275275"/>
      <w:r w:rsidRPr="00DA599E">
        <w:t xml:space="preserve">Hình 3. </w:t>
      </w:r>
      <w:r w:rsidRPr="00DA599E">
        <w:fldChar w:fldCharType="begin"/>
      </w:r>
      <w:r w:rsidRPr="00DA599E">
        <w:instrText xml:space="preserve"> SEQ Hình_3. \* ARABIC </w:instrText>
      </w:r>
      <w:r w:rsidRPr="00DA599E">
        <w:fldChar w:fldCharType="separate"/>
      </w:r>
      <w:r w:rsidR="00DA599E">
        <w:t>21</w:t>
      </w:r>
      <w:r w:rsidRPr="00DA599E">
        <w:fldChar w:fldCharType="end"/>
      </w:r>
      <w:r w:rsidR="00D0703A" w:rsidRPr="00DA599E">
        <w:t>. Quy trình ứng phó sự cố tràn đổ hóa chấ</w:t>
      </w:r>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r w:rsidR="00D0703A" w:rsidRPr="00DA599E">
        <w:t>t</w:t>
      </w:r>
      <w:bookmarkEnd w:id="1458"/>
      <w:bookmarkEnd w:id="1459"/>
      <w:bookmarkEnd w:id="1460"/>
      <w:bookmarkEnd w:id="1461"/>
    </w:p>
    <w:p w14:paraId="544CA2FA" w14:textId="77777777" w:rsidR="00D0703A" w:rsidRPr="00DA599E" w:rsidRDefault="00D0703A" w:rsidP="002449D8">
      <w:pPr>
        <w:pStyle w:val="ListParagraph"/>
        <w:numPr>
          <w:ilvl w:val="0"/>
          <w:numId w:val="33"/>
        </w:numPr>
        <w:jc w:val="both"/>
      </w:pPr>
      <w:r w:rsidRPr="00DA599E">
        <w:rPr>
          <w:rFonts w:eastAsia="Batang"/>
          <w:bCs/>
          <w:szCs w:val="26"/>
        </w:rPr>
        <w:t>Mở rộng</w:t>
      </w:r>
    </w:p>
    <w:p w14:paraId="1B1522F2" w14:textId="77777777" w:rsidR="00D0703A" w:rsidRPr="00DA599E" w:rsidRDefault="00D0703A" w:rsidP="00D0703A">
      <w:pPr>
        <w:pStyle w:val="Normal0"/>
        <w:spacing w:line="312" w:lineRule="auto"/>
        <w:ind w:firstLine="357"/>
        <w:jc w:val="left"/>
      </w:pPr>
      <w:r w:rsidRPr="00DA599E">
        <w:lastRenderedPageBreak/>
        <w:t>Nhà máy sẽ tiếp tục áp dụng các biện pháp quản lý hiện tại để giảm</w:t>
      </w:r>
      <w:r w:rsidRPr="00DA599E">
        <w:rPr>
          <w:shd w:val="clear" w:color="auto" w:fill="FFFFFF"/>
        </w:rPr>
        <w:t xml:space="preserve"> thiểu tối đa các nguy cơ xảy ra sự cố hóa chất</w:t>
      </w:r>
      <w:r w:rsidRPr="00DA599E">
        <w:t>, đảm bảo môi trường làm việc tốt cho người lao động</w:t>
      </w:r>
    </w:p>
    <w:p w14:paraId="14EA5464" w14:textId="77777777" w:rsidR="00D0703A" w:rsidRPr="00DA599E" w:rsidRDefault="00D0703A" w:rsidP="00D0703A">
      <w:pPr>
        <w:tabs>
          <w:tab w:val="left" w:pos="3404"/>
        </w:tabs>
        <w:spacing w:line="312" w:lineRule="auto"/>
        <w:rPr>
          <w:b/>
          <w:sz w:val="26"/>
          <w:szCs w:val="26"/>
        </w:rPr>
      </w:pPr>
      <w:bookmarkStart w:id="1462" w:name="_Toc45886090"/>
      <w:bookmarkStart w:id="1463" w:name="_Toc46783134"/>
      <w:r w:rsidRPr="00DA599E">
        <w:rPr>
          <w:b/>
          <w:sz w:val="26"/>
          <w:szCs w:val="26"/>
        </w:rPr>
        <w:t>e. Biện pháp đảm bảo an toàn trong kho chứa nguyên liệu và thành phẩm</w:t>
      </w:r>
      <w:bookmarkEnd w:id="1462"/>
      <w:bookmarkEnd w:id="1463"/>
    </w:p>
    <w:p w14:paraId="7CB435D3" w14:textId="77777777" w:rsidR="00D0703A" w:rsidRPr="00DA599E" w:rsidRDefault="00D0703A" w:rsidP="002449D8">
      <w:pPr>
        <w:pStyle w:val="ListParagraph"/>
        <w:numPr>
          <w:ilvl w:val="0"/>
          <w:numId w:val="33"/>
        </w:numPr>
        <w:jc w:val="both"/>
      </w:pPr>
      <w:r w:rsidRPr="00DA599E">
        <w:rPr>
          <w:rFonts w:eastAsia="Batang"/>
          <w:bCs/>
          <w:szCs w:val="26"/>
        </w:rPr>
        <w:t>Hiện tại</w:t>
      </w:r>
    </w:p>
    <w:p w14:paraId="2881D405" w14:textId="77777777" w:rsidR="00D0703A" w:rsidRPr="00DA599E" w:rsidRDefault="00D0703A" w:rsidP="00C016AC">
      <w:pPr>
        <w:spacing w:line="312" w:lineRule="auto"/>
        <w:ind w:firstLine="567"/>
        <w:jc w:val="both"/>
        <w:rPr>
          <w:sz w:val="26"/>
          <w:szCs w:val="26"/>
        </w:rPr>
      </w:pPr>
      <w:r w:rsidRPr="00DA599E">
        <w:rPr>
          <w:sz w:val="26"/>
          <w:szCs w:val="26"/>
          <w:lang w:val="vi-VN" w:eastAsia="ja-JP"/>
        </w:rPr>
        <w:t xml:space="preserve">Để ngăn ngừa và giảm thiểu các tác động do các sự cố </w:t>
      </w:r>
      <w:r w:rsidRPr="00DA599E">
        <w:rPr>
          <w:sz w:val="26"/>
          <w:szCs w:val="26"/>
          <w:lang w:eastAsia="ja-JP"/>
        </w:rPr>
        <w:t xml:space="preserve">không đảm bảo an toàn trong kho chứa </w:t>
      </w:r>
      <w:r w:rsidRPr="00DA599E">
        <w:rPr>
          <w:sz w:val="26"/>
          <w:szCs w:val="26"/>
          <w:lang w:val="vi-VN" w:eastAsia="ja-JP"/>
        </w:rPr>
        <w:t>dẫn đến</w:t>
      </w:r>
      <w:r w:rsidRPr="00DA599E">
        <w:rPr>
          <w:sz w:val="26"/>
          <w:szCs w:val="26"/>
          <w:lang w:eastAsia="ja-JP"/>
        </w:rPr>
        <w:t xml:space="preserve"> những hậu quả như cháy nổ, sự cố rò rỉ hóa chất,…</w:t>
      </w:r>
      <w:r w:rsidRPr="00DA599E">
        <w:rPr>
          <w:sz w:val="26"/>
          <w:szCs w:val="26"/>
          <w:lang w:val="vi-VN" w:eastAsia="ja-JP"/>
        </w:rPr>
        <w:t xml:space="preserve">, chủ dự án </w:t>
      </w:r>
      <w:r w:rsidRPr="00DA599E">
        <w:rPr>
          <w:sz w:val="26"/>
          <w:szCs w:val="26"/>
          <w:lang w:eastAsia="ja-JP"/>
        </w:rPr>
        <w:t>đang</w:t>
      </w:r>
      <w:r w:rsidRPr="00DA599E">
        <w:rPr>
          <w:sz w:val="26"/>
          <w:szCs w:val="26"/>
          <w:lang w:val="vi-VN" w:eastAsia="ja-JP"/>
        </w:rPr>
        <w:t xml:space="preserve"> thực hiện các biện pháp sau:</w:t>
      </w:r>
    </w:p>
    <w:p w14:paraId="17AF7ABE" w14:textId="77777777" w:rsidR="00D0703A" w:rsidRPr="00DA599E" w:rsidRDefault="00D0703A" w:rsidP="00C016AC">
      <w:pPr>
        <w:pStyle w:val="Normal0"/>
        <w:spacing w:line="312" w:lineRule="auto"/>
        <w:ind w:firstLine="567"/>
      </w:pPr>
      <w:r w:rsidRPr="00DA599E">
        <w:t>Tường nhà kho làm bằng gạch chịu được lửa, nhiệt độ cao nhằm cách ly hoàn toàn với các khu  vực khác. Nhà kho có lối ra, vào phù hợp với những cửa chịu lửa được mở hướng ra ngoài. Cửa ra vào có kích cỡ 3 mét, cho phép vận chuyển một cách an toàn. Các cửa bên trong là loại cửa lò xo mở hai hướng và đóng tự động;</w:t>
      </w:r>
    </w:p>
    <w:p w14:paraId="420483F8" w14:textId="77777777" w:rsidR="00D0703A" w:rsidRPr="00DA599E" w:rsidRDefault="00D0703A" w:rsidP="00C016AC">
      <w:pPr>
        <w:pStyle w:val="Normal0"/>
        <w:spacing w:line="312" w:lineRule="auto"/>
        <w:ind w:firstLine="567"/>
      </w:pPr>
      <w:r w:rsidRPr="00DA599E">
        <w:t>Ngoài ra, công ty còn có các biện pháp bổ sung sau đối với các kho chứa:</w:t>
      </w:r>
    </w:p>
    <w:p w14:paraId="42479CBB" w14:textId="77777777" w:rsidR="00D0703A" w:rsidRPr="00DA599E" w:rsidRDefault="00D0703A" w:rsidP="00C016AC">
      <w:pPr>
        <w:pStyle w:val="Normal0"/>
        <w:spacing w:line="312" w:lineRule="auto"/>
        <w:ind w:firstLine="567"/>
      </w:pPr>
      <w:r w:rsidRPr="00DA599E">
        <w:t>-</w:t>
      </w:r>
      <w:r w:rsidRPr="00DA599E">
        <w:tab/>
        <w:t>Hệ thống PCCC được lắp đặt trên toàn bộ nhà xưởng;</w:t>
      </w:r>
    </w:p>
    <w:p w14:paraId="50549164" w14:textId="77777777" w:rsidR="00D0703A" w:rsidRPr="00DA599E" w:rsidRDefault="00D0703A" w:rsidP="00C016AC">
      <w:pPr>
        <w:pStyle w:val="Normal0"/>
        <w:spacing w:line="312" w:lineRule="auto"/>
        <w:ind w:firstLine="567"/>
      </w:pPr>
      <w:r w:rsidRPr="00DA599E">
        <w:t>-</w:t>
      </w:r>
      <w:r w:rsidRPr="00DA599E">
        <w:tab/>
        <w:t>Lập hồ sơ về các hóa chất ở trong kho, cất giữ riêng biệt ở một nơi an toàn để tránh sử dụng không đúng thẩm quyền hoặc có thể dễ dàng lấy chúng ra trong trường hợp khẩn cấp như cháy. Khi giao nhận hóa chất nguy hiểm, người giao hàng phải giao cho người nhận hàng bản hướng dẫn tính chất và những yêu cầu an toàn đối với hóa chất đó và phải có giấy biên nhận hợp lệ;</w:t>
      </w:r>
    </w:p>
    <w:p w14:paraId="575A92E7" w14:textId="77777777" w:rsidR="00D0703A" w:rsidRPr="00DA599E" w:rsidRDefault="00D0703A" w:rsidP="00C016AC">
      <w:pPr>
        <w:pStyle w:val="Normal0"/>
        <w:spacing w:line="312" w:lineRule="auto"/>
        <w:ind w:firstLine="567"/>
      </w:pPr>
      <w:r w:rsidRPr="00DA599E">
        <w:t>-</w:t>
      </w:r>
      <w:r w:rsidRPr="00DA599E">
        <w:tab/>
        <w:t>Những phương tiện sơ cứu phải luôn có sẵn để sử dụng khi bị nhiễm độc vào mắt, vào da hay bị thương nhẹ;</w:t>
      </w:r>
    </w:p>
    <w:p w14:paraId="48C27F22" w14:textId="77777777" w:rsidR="00D0703A" w:rsidRPr="00DA599E" w:rsidRDefault="00D0703A" w:rsidP="00C016AC">
      <w:pPr>
        <w:pStyle w:val="Normal0"/>
        <w:spacing w:line="312" w:lineRule="auto"/>
        <w:ind w:firstLine="567"/>
      </w:pPr>
      <w:r w:rsidRPr="00DA599E">
        <w:t>-</w:t>
      </w:r>
      <w:r w:rsidRPr="00DA599E">
        <w:tab/>
        <w:t>Các phòng rửa phải được đặt ở gần nhà kho để mọi người sử dụng hóa chất ở trong kho dùng thuận lợi. Phòng rửa cần được trang bị bể rửa, xà phòng và khăn lau (tốt nhất là các khăn lau chỉ dùng một  lần);</w:t>
      </w:r>
    </w:p>
    <w:p w14:paraId="689425AC" w14:textId="77777777" w:rsidR="00D0703A" w:rsidRPr="00DA599E" w:rsidRDefault="00D0703A" w:rsidP="00C016AC">
      <w:pPr>
        <w:pStyle w:val="Normal0"/>
        <w:spacing w:line="312" w:lineRule="auto"/>
        <w:ind w:firstLine="567"/>
      </w:pPr>
      <w:r w:rsidRPr="00DA599E">
        <w:t>-</w:t>
      </w:r>
      <w:r w:rsidRPr="00DA599E">
        <w:tab/>
        <w:t>Nơi cất giữ quần áo bảo vệ được bố trí nơi thông thoáng và riêng biệt để cất giữ phương tiện bảo vệ và các quần áo cá nhân;</w:t>
      </w:r>
    </w:p>
    <w:p w14:paraId="16762E06" w14:textId="77777777" w:rsidR="00D0703A" w:rsidRPr="00DA599E" w:rsidRDefault="00D0703A" w:rsidP="00C016AC">
      <w:pPr>
        <w:pStyle w:val="Normal0"/>
        <w:spacing w:line="312" w:lineRule="auto"/>
        <w:ind w:firstLine="567"/>
      </w:pPr>
      <w:r w:rsidRPr="00DA599E">
        <w:t>-</w:t>
      </w:r>
      <w:r w:rsidRPr="00DA599E">
        <w:tab/>
        <w:t>Khu vực chuẩn bị vận chuyển, đóng gói hóa chất độc được thực  hiện ở khu vực sản xuất cách ly hoàn toàn với kho chứa và có hệ thống thông gió đáp ứng được yêu cầu nhà xưởng.</w:t>
      </w:r>
    </w:p>
    <w:p w14:paraId="4ED05D4B" w14:textId="77777777" w:rsidR="00D0703A" w:rsidRPr="00DA599E" w:rsidRDefault="00D0703A" w:rsidP="00D0703A">
      <w:pPr>
        <w:pStyle w:val="Normal0"/>
        <w:spacing w:line="312" w:lineRule="auto"/>
      </w:pPr>
      <w:r w:rsidRPr="00DA599E">
        <w:t>-</w:t>
      </w:r>
      <w:r w:rsidRPr="00DA599E">
        <w:tab/>
        <w:t>Những cẩn trọng về cháy:</w:t>
      </w:r>
    </w:p>
    <w:p w14:paraId="2A97DA2B" w14:textId="77777777" w:rsidR="00D0703A" w:rsidRPr="00DA599E" w:rsidRDefault="00D0703A" w:rsidP="00D0703A">
      <w:pPr>
        <w:pStyle w:val="Normal0"/>
        <w:spacing w:line="312" w:lineRule="auto"/>
      </w:pPr>
      <w:r w:rsidRPr="00DA599E">
        <w:t>+ Cấm hút thuốc hoặc sử dụng lửa trần trong phạm vi nhà kho.</w:t>
      </w:r>
    </w:p>
    <w:p w14:paraId="1E9967E2" w14:textId="77777777" w:rsidR="00D0703A" w:rsidRPr="00DA599E" w:rsidRDefault="00D0703A" w:rsidP="00D0703A">
      <w:pPr>
        <w:pStyle w:val="Normal0"/>
        <w:spacing w:line="312" w:lineRule="auto"/>
      </w:pPr>
      <w:r w:rsidRPr="00DA599E">
        <w:t>+ Cần có đủ những bình chống cháy phù hợp và hoạt động tốt đề phòng trường hợp khẩn cấp; Hệ thống phòng cháy tự động phải luôn sẵn sàng hoạt động;</w:t>
      </w:r>
    </w:p>
    <w:p w14:paraId="7E330EC8" w14:textId="77777777" w:rsidR="00D0703A" w:rsidRPr="00DA599E" w:rsidRDefault="00D0703A" w:rsidP="00D0703A">
      <w:pPr>
        <w:pStyle w:val="Normal0"/>
        <w:spacing w:line="312" w:lineRule="auto"/>
      </w:pPr>
      <w:r w:rsidRPr="00DA599E">
        <w:t>+ Nên kết hợp tự động việc đóng các cửa phát sinh lửa, hệ thống báo động và vành đai xung quanh vùng để ngăn chặn cháy lan  tràn;</w:t>
      </w:r>
    </w:p>
    <w:p w14:paraId="07CB0C04" w14:textId="77777777" w:rsidR="00D0703A" w:rsidRPr="00DA599E" w:rsidRDefault="00D0703A" w:rsidP="00D0703A">
      <w:pPr>
        <w:pStyle w:val="Normal0"/>
        <w:spacing w:line="312" w:lineRule="auto"/>
      </w:pPr>
      <w:r w:rsidRPr="00DA599E">
        <w:t>+ Phải có lối vào dễ dàng cho xe cứu hỏa;</w:t>
      </w:r>
    </w:p>
    <w:p w14:paraId="1398A496" w14:textId="77777777" w:rsidR="00D0703A" w:rsidRPr="00DA599E" w:rsidRDefault="00D0703A" w:rsidP="00D0703A">
      <w:pPr>
        <w:pStyle w:val="Normal0"/>
        <w:spacing w:line="312" w:lineRule="auto"/>
      </w:pPr>
      <w:r w:rsidRPr="00DA599E">
        <w:lastRenderedPageBreak/>
        <w:t>+ Mạch điện phải đặt thiết bị thích hợp để ngăn chặn sự quá tải;</w:t>
      </w:r>
    </w:p>
    <w:p w14:paraId="61EECBA2" w14:textId="77777777" w:rsidR="00D0703A" w:rsidRPr="00DA599E" w:rsidRDefault="00D0703A" w:rsidP="00D0703A">
      <w:pPr>
        <w:pStyle w:val="Normal0"/>
        <w:spacing w:line="312" w:lineRule="auto"/>
      </w:pPr>
      <w:r w:rsidRPr="00DA599E">
        <w:t>+ Hệ thống dây điện, công tắc, các thiết bị điện đặt cố định phải được bảo vệ để tránh bị hư hỏng do va chạm khi di chuyển các thùng chứa và khi xe nâng đi qua;</w:t>
      </w:r>
    </w:p>
    <w:p w14:paraId="2106E816" w14:textId="77777777" w:rsidR="00D0703A" w:rsidRPr="00DA599E" w:rsidRDefault="00D0703A" w:rsidP="00D0703A">
      <w:pPr>
        <w:pStyle w:val="Normal0"/>
        <w:spacing w:line="312" w:lineRule="auto"/>
      </w:pPr>
      <w:r w:rsidRPr="00DA599E">
        <w:t>+ Để tránh cháy bởi tĩnh điện, khi sắp đặt và dịch chuyển các thùng chứa hóa chất đều phải được nối đất và chằng buộc cẩn  thận;</w:t>
      </w:r>
    </w:p>
    <w:p w14:paraId="21024C7E" w14:textId="77777777" w:rsidR="00D0703A" w:rsidRPr="00DA599E" w:rsidRDefault="00D0703A" w:rsidP="00D0703A">
      <w:pPr>
        <w:pStyle w:val="Normal0"/>
        <w:spacing w:line="312" w:lineRule="auto"/>
      </w:pPr>
      <w:r w:rsidRPr="00DA599E">
        <w:t>+ Không được dùng xe cần trục chạy bằng động cơ đốt trong ở khu vực kho chứa hóa chất dễ cháy nổ</w:t>
      </w:r>
    </w:p>
    <w:p w14:paraId="703D2F99" w14:textId="77777777" w:rsidR="00D0703A" w:rsidRPr="00DA599E" w:rsidRDefault="00D0703A" w:rsidP="002449D8">
      <w:pPr>
        <w:pStyle w:val="ListParagraph"/>
        <w:numPr>
          <w:ilvl w:val="0"/>
          <w:numId w:val="33"/>
        </w:numPr>
        <w:jc w:val="both"/>
      </w:pPr>
      <w:r w:rsidRPr="00DA599E">
        <w:rPr>
          <w:rFonts w:eastAsia="Batang"/>
          <w:bCs/>
          <w:szCs w:val="26"/>
        </w:rPr>
        <w:t>Mở rộng</w:t>
      </w:r>
    </w:p>
    <w:p w14:paraId="7657F8C4" w14:textId="79CBFE7E" w:rsidR="00D0703A" w:rsidRPr="00DA599E" w:rsidRDefault="00D0703A" w:rsidP="00D0703A">
      <w:pPr>
        <w:pStyle w:val="Normal0"/>
        <w:spacing w:line="312" w:lineRule="auto"/>
      </w:pPr>
      <w:r w:rsidRPr="00DA599E">
        <w:t>Công ty sẽ thiết kế, lắp đặt, trang bị và thực hiện chương trình phòng ngừa và giảm thiểu sự cố đối với kho chứa tương tự với kế hoạch hiện nay của Công ty.</w:t>
      </w:r>
    </w:p>
    <w:p w14:paraId="21EF3265" w14:textId="706D01AA" w:rsidR="00400443" w:rsidRPr="00DA599E" w:rsidRDefault="00400443" w:rsidP="00D0703A">
      <w:pPr>
        <w:pStyle w:val="Normal0"/>
        <w:spacing w:line="312" w:lineRule="auto"/>
      </w:pPr>
    </w:p>
    <w:p w14:paraId="20E5C0B5" w14:textId="291EB39A" w:rsidR="00400443" w:rsidRPr="00DA599E" w:rsidRDefault="00400443" w:rsidP="00D0703A">
      <w:pPr>
        <w:pStyle w:val="Normal0"/>
        <w:spacing w:line="312" w:lineRule="auto"/>
      </w:pPr>
    </w:p>
    <w:p w14:paraId="19DCD83D" w14:textId="486065F7" w:rsidR="00400443" w:rsidRPr="00DA599E" w:rsidRDefault="00400443" w:rsidP="00D0703A">
      <w:pPr>
        <w:pStyle w:val="Normal0"/>
        <w:spacing w:line="312" w:lineRule="auto"/>
      </w:pPr>
    </w:p>
    <w:p w14:paraId="35348B59" w14:textId="3BD2AE46" w:rsidR="00400443" w:rsidRPr="00DA599E" w:rsidRDefault="00400443" w:rsidP="00D0703A">
      <w:pPr>
        <w:pStyle w:val="Normal0"/>
        <w:spacing w:line="312" w:lineRule="auto"/>
      </w:pPr>
    </w:p>
    <w:p w14:paraId="1C747E36" w14:textId="3C1A9BBC" w:rsidR="00400443" w:rsidRPr="00DA599E" w:rsidRDefault="00400443" w:rsidP="00D0703A">
      <w:pPr>
        <w:pStyle w:val="Normal0"/>
        <w:spacing w:line="312" w:lineRule="auto"/>
      </w:pPr>
    </w:p>
    <w:p w14:paraId="63D54506" w14:textId="07C5ED32" w:rsidR="00400443" w:rsidRPr="00DA599E" w:rsidRDefault="00400443" w:rsidP="00D0703A">
      <w:pPr>
        <w:pStyle w:val="Normal0"/>
        <w:spacing w:line="312" w:lineRule="auto"/>
      </w:pPr>
    </w:p>
    <w:p w14:paraId="4F294DDC" w14:textId="7E9CE1AF" w:rsidR="00400443" w:rsidRPr="00DA599E" w:rsidRDefault="00400443" w:rsidP="00D0703A">
      <w:pPr>
        <w:pStyle w:val="Normal0"/>
        <w:spacing w:line="312" w:lineRule="auto"/>
      </w:pPr>
    </w:p>
    <w:p w14:paraId="638B04F0" w14:textId="67494985" w:rsidR="00400443" w:rsidRPr="00DA599E" w:rsidRDefault="00400443" w:rsidP="00D0703A">
      <w:pPr>
        <w:pStyle w:val="Normal0"/>
        <w:spacing w:line="312" w:lineRule="auto"/>
      </w:pPr>
    </w:p>
    <w:p w14:paraId="01966776" w14:textId="020BBBD0" w:rsidR="00400443" w:rsidRPr="00DA599E" w:rsidRDefault="00400443" w:rsidP="00D0703A">
      <w:pPr>
        <w:pStyle w:val="Normal0"/>
        <w:spacing w:line="312" w:lineRule="auto"/>
      </w:pPr>
    </w:p>
    <w:p w14:paraId="1730D8E8" w14:textId="47FE000D" w:rsidR="00400443" w:rsidRPr="00DA599E" w:rsidRDefault="00400443" w:rsidP="00D0703A">
      <w:pPr>
        <w:pStyle w:val="Normal0"/>
        <w:spacing w:line="312" w:lineRule="auto"/>
      </w:pPr>
    </w:p>
    <w:p w14:paraId="7654D404" w14:textId="2F568528" w:rsidR="00400443" w:rsidRPr="00DA599E" w:rsidRDefault="00400443" w:rsidP="00D0703A">
      <w:pPr>
        <w:pStyle w:val="Normal0"/>
        <w:spacing w:line="312" w:lineRule="auto"/>
      </w:pPr>
    </w:p>
    <w:p w14:paraId="253F11FF" w14:textId="7FA21B88" w:rsidR="00400443" w:rsidRPr="00DA599E" w:rsidRDefault="00400443" w:rsidP="00D0703A">
      <w:pPr>
        <w:pStyle w:val="Normal0"/>
        <w:spacing w:line="312" w:lineRule="auto"/>
      </w:pPr>
    </w:p>
    <w:p w14:paraId="09071D95" w14:textId="71068344" w:rsidR="00400443" w:rsidRPr="00DA599E" w:rsidRDefault="00400443" w:rsidP="00D0703A">
      <w:pPr>
        <w:pStyle w:val="Normal0"/>
        <w:spacing w:line="312" w:lineRule="auto"/>
      </w:pPr>
    </w:p>
    <w:p w14:paraId="21E6B301" w14:textId="2A6DE509" w:rsidR="00400443" w:rsidRPr="00DA599E" w:rsidRDefault="00400443" w:rsidP="00D0703A">
      <w:pPr>
        <w:pStyle w:val="Normal0"/>
        <w:spacing w:line="312" w:lineRule="auto"/>
      </w:pPr>
    </w:p>
    <w:p w14:paraId="54F86289" w14:textId="57E8FA8F" w:rsidR="00400443" w:rsidRPr="00DA599E" w:rsidRDefault="00400443" w:rsidP="00D0703A">
      <w:pPr>
        <w:pStyle w:val="Normal0"/>
        <w:spacing w:line="312" w:lineRule="auto"/>
      </w:pPr>
    </w:p>
    <w:p w14:paraId="1FE12328" w14:textId="1B0E7BE4" w:rsidR="00400443" w:rsidRPr="00DA599E" w:rsidRDefault="00400443" w:rsidP="00D0703A">
      <w:pPr>
        <w:pStyle w:val="Normal0"/>
        <w:spacing w:line="312" w:lineRule="auto"/>
      </w:pPr>
    </w:p>
    <w:p w14:paraId="15B3A2D0" w14:textId="2779B5E5" w:rsidR="00400443" w:rsidRPr="00DA599E" w:rsidRDefault="00400443" w:rsidP="00D0703A">
      <w:pPr>
        <w:pStyle w:val="Normal0"/>
        <w:spacing w:line="312" w:lineRule="auto"/>
      </w:pPr>
    </w:p>
    <w:p w14:paraId="0343CBBE" w14:textId="5AEBD851" w:rsidR="00400443" w:rsidRPr="00DA599E" w:rsidRDefault="00400443" w:rsidP="00D0703A">
      <w:pPr>
        <w:pStyle w:val="Normal0"/>
        <w:spacing w:line="312" w:lineRule="auto"/>
      </w:pPr>
    </w:p>
    <w:p w14:paraId="24D68049" w14:textId="5404275E" w:rsidR="00400443" w:rsidRPr="00DA599E" w:rsidRDefault="00400443" w:rsidP="00D0703A">
      <w:pPr>
        <w:pStyle w:val="Normal0"/>
        <w:spacing w:line="312" w:lineRule="auto"/>
      </w:pPr>
    </w:p>
    <w:p w14:paraId="3E67197D" w14:textId="1449B02C" w:rsidR="00400443" w:rsidRPr="00DA599E" w:rsidRDefault="00400443" w:rsidP="00D0703A">
      <w:pPr>
        <w:pStyle w:val="Normal0"/>
        <w:spacing w:line="312" w:lineRule="auto"/>
      </w:pPr>
    </w:p>
    <w:p w14:paraId="69F840B4" w14:textId="73D7267C" w:rsidR="00400443" w:rsidRPr="00DA599E" w:rsidRDefault="00400443" w:rsidP="00D0703A">
      <w:pPr>
        <w:pStyle w:val="Normal0"/>
        <w:spacing w:line="312" w:lineRule="auto"/>
      </w:pPr>
    </w:p>
    <w:p w14:paraId="1FEC4EDF" w14:textId="479A832C" w:rsidR="00400443" w:rsidRPr="00DA599E" w:rsidRDefault="00400443" w:rsidP="00D0703A">
      <w:pPr>
        <w:pStyle w:val="Normal0"/>
        <w:spacing w:line="312" w:lineRule="auto"/>
      </w:pPr>
    </w:p>
    <w:p w14:paraId="0DA717BD" w14:textId="5E465E96" w:rsidR="00400443" w:rsidRPr="00DA599E" w:rsidRDefault="00400443" w:rsidP="00D0703A">
      <w:pPr>
        <w:pStyle w:val="Normal0"/>
        <w:spacing w:line="312" w:lineRule="auto"/>
      </w:pPr>
    </w:p>
    <w:p w14:paraId="4CA791C9" w14:textId="77777777" w:rsidR="00400443" w:rsidRPr="00DA599E" w:rsidRDefault="00400443" w:rsidP="00D0703A">
      <w:pPr>
        <w:pStyle w:val="Normal0"/>
        <w:spacing w:line="312" w:lineRule="auto"/>
      </w:pPr>
    </w:p>
    <w:p w14:paraId="6D26D263" w14:textId="77777777" w:rsidR="00400443" w:rsidRPr="00DA599E" w:rsidRDefault="00400443" w:rsidP="003154CE">
      <w:pPr>
        <w:pStyle w:val="PHAN112"/>
        <w:sectPr w:rsidR="00400443" w:rsidRPr="00DA599E" w:rsidSect="00967191">
          <w:pgSz w:w="12240" w:h="15840" w:code="1"/>
          <w:pgMar w:top="1134" w:right="1418" w:bottom="1134" w:left="1418" w:header="284" w:footer="284" w:gutter="0"/>
          <w:cols w:space="720"/>
          <w:docGrid w:linePitch="360"/>
        </w:sectPr>
      </w:pPr>
    </w:p>
    <w:p w14:paraId="5AD72750" w14:textId="53909812" w:rsidR="003154CE" w:rsidRPr="00DA599E" w:rsidRDefault="003154CE" w:rsidP="003154CE">
      <w:pPr>
        <w:pStyle w:val="PHAN112"/>
        <w:rPr>
          <w:lang w:val="vi-VN"/>
        </w:rPr>
      </w:pPr>
      <w:r w:rsidRPr="00DA599E">
        <w:lastRenderedPageBreak/>
        <w:t>3.7. Các nội dung thay đổi so với quyết định phê duyệt kết quả thẩm định báo cáo đánh giá tác động môi trường</w:t>
      </w:r>
    </w:p>
    <w:p w14:paraId="0B0C147D" w14:textId="13C55D14" w:rsidR="003154CE" w:rsidRPr="00DA599E" w:rsidRDefault="003154CE" w:rsidP="003154CE">
      <w:pPr>
        <w:pStyle w:val="0Normal"/>
        <w:ind w:firstLine="567"/>
        <w:rPr>
          <w:rStyle w:val="fontstyle01"/>
          <w:color w:val="auto"/>
        </w:rPr>
      </w:pPr>
      <w:r w:rsidRPr="00DA599E">
        <w:rPr>
          <w:rStyle w:val="fontstyle01"/>
          <w:color w:val="auto"/>
        </w:rPr>
        <w:t xml:space="preserve">Các nội dung thay đổi so với quyết định phê duyệt </w:t>
      </w:r>
      <w:r w:rsidR="009C2EFF" w:rsidRPr="00DA599E">
        <w:rPr>
          <w:rStyle w:val="fontstyle01"/>
          <w:color w:val="auto"/>
        </w:rPr>
        <w:t>đề án bảo vệ</w:t>
      </w:r>
      <w:r w:rsidRPr="00DA599E">
        <w:rPr>
          <w:rStyle w:val="fontstyle01"/>
          <w:color w:val="auto"/>
        </w:rPr>
        <w:t xml:space="preserve"> môi trường số </w:t>
      </w:r>
      <w:r w:rsidR="009C2EFF" w:rsidRPr="00DA599E">
        <w:t>336</w:t>
      </w:r>
      <w:r w:rsidRPr="00DA599E">
        <w:t>/QĐ-STNMT</w:t>
      </w:r>
      <w:r w:rsidR="009C2EFF" w:rsidRPr="00DA599E">
        <w:t>-MT</w:t>
      </w:r>
      <w:r w:rsidRPr="00DA599E">
        <w:t xml:space="preserve"> ngày </w:t>
      </w:r>
      <w:r w:rsidR="009C2EFF" w:rsidRPr="00DA599E">
        <w:t>12/06/2009</w:t>
      </w:r>
      <w:r w:rsidRPr="00DA599E">
        <w:rPr>
          <w:rStyle w:val="fontstyle01"/>
          <w:color w:val="auto"/>
        </w:rPr>
        <w:t xml:space="preserve"> </w:t>
      </w:r>
      <w:r w:rsidR="000E071F" w:rsidRPr="00DA599E">
        <w:rPr>
          <w:rStyle w:val="fontstyle01"/>
          <w:color w:val="auto"/>
        </w:rPr>
        <w:t>và</w:t>
      </w:r>
      <w:r w:rsidR="000C411F" w:rsidRPr="00DA599E">
        <w:rPr>
          <w:rStyle w:val="fontstyle01"/>
          <w:color w:val="auto"/>
        </w:rPr>
        <w:t xml:space="preserve"> Giấy </w:t>
      </w:r>
      <w:r w:rsidR="000C411F" w:rsidRPr="00DA599E">
        <w:rPr>
          <w:rStyle w:val="fontstyle31"/>
          <w:rFonts w:eastAsiaTheme="minorHAnsi"/>
          <w:b w:val="0"/>
          <w:color w:val="auto"/>
        </w:rPr>
        <w:t>xác nhận hoàn thành số 152/GXN-STNMT</w:t>
      </w:r>
      <w:r w:rsidR="000C411F" w:rsidRPr="00DA599E">
        <w:rPr>
          <w:rStyle w:val="fontstyle01"/>
          <w:color w:val="auto"/>
        </w:rPr>
        <w:t xml:space="preserve"> ngà</w:t>
      </w:r>
      <w:bookmarkStart w:id="1464" w:name="_GoBack"/>
      <w:bookmarkEnd w:id="1464"/>
      <w:r w:rsidR="000C411F" w:rsidRPr="00DA599E">
        <w:rPr>
          <w:rStyle w:val="fontstyle01"/>
          <w:color w:val="auto"/>
        </w:rPr>
        <w:t xml:space="preserve">y 13/01/2014 </w:t>
      </w:r>
      <w:r w:rsidRPr="00DA599E">
        <w:rPr>
          <w:rStyle w:val="fontstyle01"/>
          <w:color w:val="auto"/>
        </w:rPr>
        <w:t>của Sở Tài nguyên và Môi trường được trình bày ở bảng sau:</w:t>
      </w:r>
    </w:p>
    <w:p w14:paraId="697AAC84" w14:textId="7D0687E3" w:rsidR="003154CE" w:rsidRPr="00DA599E" w:rsidRDefault="003154CE" w:rsidP="009C2EFF">
      <w:pPr>
        <w:pStyle w:val="aabangloan"/>
        <w:rPr>
          <w:color w:val="auto"/>
        </w:rPr>
      </w:pPr>
      <w:bookmarkStart w:id="1465" w:name="_Toc114127682"/>
      <w:r w:rsidRPr="00DA599E">
        <w:rPr>
          <w:rStyle w:val="fontstyle21"/>
          <w:color w:val="auto"/>
        </w:rPr>
        <w:t xml:space="preserve">Bảng 3.16. Các nội dung thay đổi so với quyết định phê duyệt </w:t>
      </w:r>
      <w:r w:rsidR="009C2EFF" w:rsidRPr="00DA599E">
        <w:rPr>
          <w:rStyle w:val="fontstyle21"/>
          <w:color w:val="auto"/>
        </w:rPr>
        <w:t>đề án bảo vệ</w:t>
      </w:r>
      <w:r w:rsidRPr="00DA599E">
        <w:rPr>
          <w:rStyle w:val="fontstyle21"/>
          <w:color w:val="auto"/>
        </w:rPr>
        <w:t xml:space="preserve"> môi trường</w:t>
      </w:r>
      <w:bookmarkEnd w:id="1465"/>
    </w:p>
    <w:tbl>
      <w:tblPr>
        <w:tblW w:w="1388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696"/>
        <w:gridCol w:w="2694"/>
        <w:gridCol w:w="2835"/>
        <w:gridCol w:w="3118"/>
        <w:gridCol w:w="3544"/>
      </w:tblGrid>
      <w:tr w:rsidR="00DA599E" w:rsidRPr="00DA599E" w14:paraId="4EA80E1C" w14:textId="77777777" w:rsidTr="00881ADE">
        <w:trPr>
          <w:trHeight w:val="1148"/>
        </w:trPr>
        <w:tc>
          <w:tcPr>
            <w:tcW w:w="1696" w:type="dxa"/>
            <w:tcBorders>
              <w:top w:val="single" w:sz="4" w:space="0" w:color="auto"/>
              <w:left w:val="single" w:sz="4" w:space="0" w:color="auto"/>
              <w:bottom w:val="single" w:sz="4" w:space="0" w:color="auto"/>
              <w:right w:val="single" w:sz="4" w:space="0" w:color="auto"/>
            </w:tcBorders>
            <w:vAlign w:val="center"/>
          </w:tcPr>
          <w:p w14:paraId="22392B22" w14:textId="77777777" w:rsidR="00400443" w:rsidRPr="00DA599E" w:rsidRDefault="00400443" w:rsidP="003245C8">
            <w:pPr>
              <w:spacing w:line="312" w:lineRule="auto"/>
              <w:rPr>
                <w:rStyle w:val="fontstyle01"/>
                <w:rFonts w:eastAsiaTheme="majorEastAsia"/>
                <w:color w:val="auto"/>
              </w:rPr>
            </w:pPr>
            <w:r w:rsidRPr="00DA599E">
              <w:rPr>
                <w:rStyle w:val="fontstyle31"/>
                <w:rFonts w:eastAsiaTheme="minorHAnsi"/>
                <w:color w:val="auto"/>
              </w:rPr>
              <w:t xml:space="preserve">Hạng mục </w:t>
            </w:r>
          </w:p>
        </w:tc>
        <w:tc>
          <w:tcPr>
            <w:tcW w:w="2694" w:type="dxa"/>
            <w:tcBorders>
              <w:top w:val="single" w:sz="4" w:space="0" w:color="auto"/>
              <w:left w:val="single" w:sz="4" w:space="0" w:color="auto"/>
              <w:bottom w:val="single" w:sz="4" w:space="0" w:color="auto"/>
              <w:right w:val="single" w:sz="4" w:space="0" w:color="auto"/>
            </w:tcBorders>
            <w:vAlign w:val="center"/>
          </w:tcPr>
          <w:p w14:paraId="06386F67" w14:textId="3BD90E0E" w:rsidR="00400443" w:rsidRPr="00DA599E" w:rsidRDefault="000C411F" w:rsidP="003245C8">
            <w:pPr>
              <w:spacing w:line="312" w:lineRule="auto"/>
              <w:jc w:val="center"/>
              <w:rPr>
                <w:rStyle w:val="fontstyle01"/>
                <w:rFonts w:eastAsiaTheme="majorEastAsia"/>
                <w:color w:val="auto"/>
              </w:rPr>
            </w:pPr>
            <w:r w:rsidRPr="00DA599E">
              <w:rPr>
                <w:rStyle w:val="fontstyle31"/>
                <w:rFonts w:eastAsiaTheme="minorHAnsi"/>
                <w:color w:val="auto"/>
              </w:rPr>
              <w:t>Theo quyết định</w:t>
            </w:r>
            <w:r w:rsidRPr="00DA599E">
              <w:rPr>
                <w:b/>
                <w:bCs/>
                <w:sz w:val="26"/>
                <w:szCs w:val="26"/>
              </w:rPr>
              <w:br/>
            </w:r>
            <w:r w:rsidRPr="00DA599E">
              <w:rPr>
                <w:rStyle w:val="fontstyle31"/>
                <w:rFonts w:eastAsiaTheme="minorHAnsi"/>
                <w:color w:val="auto"/>
              </w:rPr>
              <w:t>số 336/QĐ-STNMT-MT</w:t>
            </w:r>
          </w:p>
        </w:tc>
        <w:tc>
          <w:tcPr>
            <w:tcW w:w="2835" w:type="dxa"/>
            <w:tcBorders>
              <w:top w:val="single" w:sz="4" w:space="0" w:color="auto"/>
              <w:left w:val="single" w:sz="4" w:space="0" w:color="auto"/>
              <w:bottom w:val="single" w:sz="4" w:space="0" w:color="auto"/>
              <w:right w:val="single" w:sz="4" w:space="0" w:color="auto"/>
            </w:tcBorders>
          </w:tcPr>
          <w:p w14:paraId="04425EA3" w14:textId="41F6E407" w:rsidR="00400443" w:rsidRPr="00DA599E" w:rsidRDefault="000C411F" w:rsidP="003245C8">
            <w:pPr>
              <w:spacing w:line="312" w:lineRule="auto"/>
              <w:jc w:val="center"/>
              <w:rPr>
                <w:rStyle w:val="fontstyle31"/>
                <w:rFonts w:eastAsiaTheme="minorHAnsi"/>
                <w:color w:val="auto"/>
              </w:rPr>
            </w:pPr>
            <w:r w:rsidRPr="00DA599E">
              <w:rPr>
                <w:rStyle w:val="fontstyle31"/>
                <w:rFonts w:eastAsiaTheme="minorHAnsi"/>
                <w:color w:val="auto"/>
              </w:rPr>
              <w:t>Theo xác nhận hoàn thành số 152/GXN-STNMT</w:t>
            </w:r>
          </w:p>
        </w:tc>
        <w:tc>
          <w:tcPr>
            <w:tcW w:w="3118" w:type="dxa"/>
            <w:tcBorders>
              <w:top w:val="single" w:sz="4" w:space="0" w:color="auto"/>
              <w:left w:val="single" w:sz="4" w:space="0" w:color="auto"/>
              <w:bottom w:val="single" w:sz="4" w:space="0" w:color="auto"/>
              <w:right w:val="single" w:sz="4" w:space="0" w:color="auto"/>
            </w:tcBorders>
            <w:vAlign w:val="center"/>
          </w:tcPr>
          <w:p w14:paraId="3E1670CD" w14:textId="3B2E8F75" w:rsidR="00400443" w:rsidRPr="00DA599E" w:rsidRDefault="00400443" w:rsidP="003245C8">
            <w:pPr>
              <w:spacing w:line="312" w:lineRule="auto"/>
              <w:jc w:val="center"/>
              <w:rPr>
                <w:rStyle w:val="fontstyle01"/>
                <w:rFonts w:eastAsiaTheme="majorEastAsia"/>
                <w:color w:val="auto"/>
              </w:rPr>
            </w:pPr>
            <w:r w:rsidRPr="00DA599E">
              <w:rPr>
                <w:rStyle w:val="fontstyle31"/>
                <w:rFonts w:eastAsiaTheme="minorHAnsi"/>
                <w:color w:val="auto"/>
              </w:rPr>
              <w:t>Thực tế đã triển</w:t>
            </w:r>
            <w:r w:rsidRPr="00DA599E">
              <w:rPr>
                <w:b/>
                <w:bCs/>
                <w:sz w:val="26"/>
                <w:szCs w:val="26"/>
              </w:rPr>
              <w:br/>
            </w:r>
            <w:r w:rsidRPr="00DA599E">
              <w:rPr>
                <w:rStyle w:val="fontstyle31"/>
                <w:rFonts w:eastAsiaTheme="minorHAnsi"/>
                <w:color w:val="auto"/>
              </w:rPr>
              <w:t>khai</w:t>
            </w:r>
          </w:p>
        </w:tc>
        <w:tc>
          <w:tcPr>
            <w:tcW w:w="3544" w:type="dxa"/>
            <w:tcBorders>
              <w:top w:val="single" w:sz="4" w:space="0" w:color="auto"/>
              <w:left w:val="single" w:sz="4" w:space="0" w:color="auto"/>
              <w:bottom w:val="single" w:sz="4" w:space="0" w:color="auto"/>
              <w:right w:val="single" w:sz="4" w:space="0" w:color="auto"/>
            </w:tcBorders>
            <w:vAlign w:val="center"/>
          </w:tcPr>
          <w:p w14:paraId="7DF22CA7" w14:textId="77777777" w:rsidR="00400443" w:rsidRPr="00DA599E" w:rsidRDefault="00400443" w:rsidP="003245C8">
            <w:pPr>
              <w:spacing w:line="312" w:lineRule="auto"/>
              <w:jc w:val="center"/>
              <w:rPr>
                <w:rStyle w:val="fontstyle01"/>
                <w:rFonts w:eastAsiaTheme="majorEastAsia"/>
                <w:color w:val="auto"/>
              </w:rPr>
            </w:pPr>
            <w:r w:rsidRPr="00DA599E">
              <w:rPr>
                <w:rStyle w:val="fontstyle31"/>
                <w:rFonts w:eastAsiaTheme="minorHAnsi"/>
                <w:color w:val="auto"/>
              </w:rPr>
              <w:t>Lý do điều chỉnh</w:t>
            </w:r>
          </w:p>
        </w:tc>
      </w:tr>
      <w:tr w:rsidR="00DA599E" w:rsidRPr="00DA599E" w14:paraId="60DAB88A" w14:textId="77777777" w:rsidTr="00881ADE">
        <w:trPr>
          <w:trHeight w:val="1483"/>
        </w:trPr>
        <w:tc>
          <w:tcPr>
            <w:tcW w:w="1696" w:type="dxa"/>
            <w:vMerge w:val="restart"/>
            <w:tcBorders>
              <w:top w:val="single" w:sz="4" w:space="0" w:color="auto"/>
              <w:left w:val="single" w:sz="4" w:space="0" w:color="auto"/>
              <w:right w:val="single" w:sz="4" w:space="0" w:color="auto"/>
            </w:tcBorders>
            <w:hideMark/>
          </w:tcPr>
          <w:p w14:paraId="2032235D" w14:textId="727AE352" w:rsidR="000E071F" w:rsidRPr="00DA599E" w:rsidRDefault="000E071F" w:rsidP="000E071F">
            <w:pPr>
              <w:spacing w:line="312" w:lineRule="auto"/>
              <w:jc w:val="both"/>
            </w:pPr>
            <w:r w:rsidRPr="00DA599E">
              <w:rPr>
                <w:rStyle w:val="fontstyle01"/>
                <w:rFonts w:eastAsiaTheme="majorEastAsia"/>
                <w:color w:val="auto"/>
              </w:rPr>
              <w:t>HTXL bụi gỗ</w:t>
            </w:r>
          </w:p>
        </w:tc>
        <w:tc>
          <w:tcPr>
            <w:tcW w:w="2694" w:type="dxa"/>
            <w:vMerge w:val="restart"/>
            <w:tcBorders>
              <w:top w:val="single" w:sz="4" w:space="0" w:color="auto"/>
              <w:left w:val="single" w:sz="4" w:space="0" w:color="auto"/>
              <w:right w:val="single" w:sz="4" w:space="0" w:color="auto"/>
            </w:tcBorders>
            <w:hideMark/>
          </w:tcPr>
          <w:p w14:paraId="206F62D9" w14:textId="77777777" w:rsidR="000E071F" w:rsidRPr="00DA599E" w:rsidRDefault="000E071F" w:rsidP="000E071F">
            <w:pPr>
              <w:spacing w:line="312" w:lineRule="auto"/>
              <w:jc w:val="both"/>
              <w:rPr>
                <w:rStyle w:val="fontstyle01"/>
                <w:rFonts w:eastAsiaTheme="majorEastAsia"/>
                <w:color w:val="auto"/>
              </w:rPr>
            </w:pPr>
            <w:r w:rsidRPr="00DA599E">
              <w:rPr>
                <w:rStyle w:val="fontstyle01"/>
                <w:rFonts w:eastAsiaTheme="majorEastAsia"/>
                <w:color w:val="auto"/>
              </w:rPr>
              <w:t>Quy trình:</w:t>
            </w:r>
          </w:p>
          <w:p w14:paraId="6C2FE078" w14:textId="2ADFB5AE" w:rsidR="000E071F" w:rsidRPr="00DA599E" w:rsidRDefault="000E071F" w:rsidP="000E071F">
            <w:pPr>
              <w:spacing w:line="312" w:lineRule="auto"/>
              <w:jc w:val="both"/>
              <w:rPr>
                <w:rStyle w:val="fontstyle01"/>
                <w:rFonts w:eastAsiaTheme="majorEastAsia"/>
                <w:color w:val="auto"/>
              </w:rPr>
            </w:pPr>
            <w:r w:rsidRPr="00DA599E">
              <w:rPr>
                <w:rStyle w:val="fontstyle01"/>
                <w:rFonts w:eastAsiaTheme="majorEastAsia"/>
                <w:color w:val="auto"/>
              </w:rPr>
              <w:t xml:space="preserve">Chụp hút </w:t>
            </w:r>
            <w:r w:rsidRPr="00DA599E">
              <w:rPr>
                <w:rStyle w:val="fontstyle01"/>
                <w:rFonts w:eastAsiaTheme="majorEastAsia"/>
                <w:color w:val="auto"/>
              </w:rPr>
              <w:sym w:font="Wingdings 3" w:char="F022"/>
            </w:r>
            <w:r w:rsidRPr="00DA599E">
              <w:rPr>
                <w:rStyle w:val="fontstyle01"/>
                <w:rFonts w:eastAsiaTheme="majorEastAsia"/>
                <w:color w:val="auto"/>
              </w:rPr>
              <w:t xml:space="preserve"> đường ống thu gom </w:t>
            </w:r>
            <w:r w:rsidRPr="00DA599E">
              <w:rPr>
                <w:rStyle w:val="fontstyle01"/>
                <w:rFonts w:eastAsiaTheme="majorEastAsia"/>
                <w:color w:val="auto"/>
              </w:rPr>
              <w:sym w:font="Wingdings 3" w:char="F022"/>
            </w:r>
            <w:r w:rsidRPr="00DA599E">
              <w:rPr>
                <w:rStyle w:val="fontstyle01"/>
                <w:rFonts w:eastAsiaTheme="majorEastAsia"/>
                <w:color w:val="auto"/>
              </w:rPr>
              <w:t xml:space="preserve"> quạt hút </w:t>
            </w:r>
            <w:r w:rsidRPr="00DA599E">
              <w:rPr>
                <w:rStyle w:val="fontstyle01"/>
                <w:rFonts w:eastAsiaTheme="majorEastAsia"/>
                <w:color w:val="auto"/>
              </w:rPr>
              <w:sym w:font="Wingdings 3" w:char="F022"/>
            </w:r>
            <w:r w:rsidRPr="00DA599E">
              <w:rPr>
                <w:rStyle w:val="fontstyle01"/>
                <w:rFonts w:eastAsiaTheme="majorEastAsia"/>
                <w:color w:val="auto"/>
              </w:rPr>
              <w:t xml:space="preserve"> cyclon </w:t>
            </w:r>
            <w:r w:rsidRPr="00DA599E">
              <w:rPr>
                <w:rStyle w:val="fontstyle01"/>
                <w:rFonts w:eastAsiaTheme="majorEastAsia"/>
                <w:color w:val="auto"/>
              </w:rPr>
              <w:sym w:font="Wingdings 3" w:char="F022"/>
            </w:r>
            <w:r w:rsidRPr="00DA599E">
              <w:rPr>
                <w:rStyle w:val="fontstyle01"/>
                <w:rFonts w:eastAsiaTheme="majorEastAsia"/>
                <w:color w:val="auto"/>
              </w:rPr>
              <w:t xml:space="preserve"> ống thải</w:t>
            </w:r>
          </w:p>
          <w:p w14:paraId="0990E150" w14:textId="77777777" w:rsidR="000E071F" w:rsidRPr="00DA599E" w:rsidRDefault="000E071F" w:rsidP="000E071F">
            <w:pPr>
              <w:spacing w:line="312" w:lineRule="auto"/>
              <w:jc w:val="both"/>
            </w:pPr>
          </w:p>
        </w:tc>
        <w:tc>
          <w:tcPr>
            <w:tcW w:w="2835" w:type="dxa"/>
            <w:vMerge w:val="restart"/>
            <w:tcBorders>
              <w:top w:val="single" w:sz="4" w:space="0" w:color="auto"/>
              <w:left w:val="single" w:sz="4" w:space="0" w:color="auto"/>
              <w:right w:val="single" w:sz="4" w:space="0" w:color="auto"/>
            </w:tcBorders>
          </w:tcPr>
          <w:p w14:paraId="45808F3E" w14:textId="77777777" w:rsidR="000E071F" w:rsidRPr="00DA599E" w:rsidRDefault="000E071F" w:rsidP="000E071F">
            <w:pPr>
              <w:spacing w:line="312" w:lineRule="auto"/>
              <w:jc w:val="both"/>
              <w:rPr>
                <w:rStyle w:val="fontstyle01"/>
                <w:rFonts w:eastAsiaTheme="majorEastAsia"/>
                <w:color w:val="auto"/>
              </w:rPr>
            </w:pPr>
            <w:r w:rsidRPr="00DA599E">
              <w:rPr>
                <w:rStyle w:val="fontstyle01"/>
                <w:rFonts w:eastAsiaTheme="majorEastAsia"/>
                <w:color w:val="auto"/>
              </w:rPr>
              <w:t>Quy trình:</w:t>
            </w:r>
          </w:p>
          <w:p w14:paraId="70040B4C" w14:textId="77777777" w:rsidR="000E071F" w:rsidRPr="00DA599E" w:rsidRDefault="000E071F" w:rsidP="000E071F">
            <w:pPr>
              <w:spacing w:line="312" w:lineRule="auto"/>
              <w:jc w:val="both"/>
              <w:rPr>
                <w:rStyle w:val="fontstyle01"/>
                <w:rFonts w:eastAsiaTheme="majorEastAsia"/>
                <w:color w:val="auto"/>
              </w:rPr>
            </w:pPr>
            <w:r w:rsidRPr="00DA599E">
              <w:rPr>
                <w:rStyle w:val="fontstyle01"/>
                <w:rFonts w:eastAsiaTheme="majorEastAsia"/>
                <w:color w:val="auto"/>
              </w:rPr>
              <w:t xml:space="preserve">Chụp hút </w:t>
            </w:r>
            <w:r w:rsidRPr="00DA599E">
              <w:rPr>
                <w:rStyle w:val="fontstyle01"/>
                <w:rFonts w:eastAsiaTheme="majorEastAsia"/>
                <w:color w:val="auto"/>
              </w:rPr>
              <w:sym w:font="Wingdings 3" w:char="F022"/>
            </w:r>
            <w:r w:rsidRPr="00DA599E">
              <w:rPr>
                <w:rStyle w:val="fontstyle01"/>
                <w:rFonts w:eastAsiaTheme="majorEastAsia"/>
                <w:color w:val="auto"/>
              </w:rPr>
              <w:t xml:space="preserve"> đường ống thu gom </w:t>
            </w:r>
            <w:r w:rsidRPr="00DA599E">
              <w:rPr>
                <w:rStyle w:val="fontstyle01"/>
                <w:rFonts w:eastAsiaTheme="majorEastAsia"/>
                <w:color w:val="auto"/>
              </w:rPr>
              <w:sym w:font="Wingdings 3" w:char="F022"/>
            </w:r>
            <w:r w:rsidRPr="00DA599E">
              <w:rPr>
                <w:rStyle w:val="fontstyle01"/>
                <w:rFonts w:eastAsiaTheme="majorEastAsia"/>
                <w:color w:val="auto"/>
              </w:rPr>
              <w:t xml:space="preserve"> quạt hút </w:t>
            </w:r>
            <w:r w:rsidRPr="00DA599E">
              <w:rPr>
                <w:rStyle w:val="fontstyle01"/>
                <w:rFonts w:eastAsiaTheme="majorEastAsia"/>
                <w:color w:val="auto"/>
              </w:rPr>
              <w:sym w:font="Wingdings 3" w:char="F022"/>
            </w:r>
            <w:r w:rsidRPr="00DA599E">
              <w:rPr>
                <w:rStyle w:val="fontstyle01"/>
                <w:rFonts w:eastAsiaTheme="majorEastAsia"/>
                <w:color w:val="auto"/>
              </w:rPr>
              <w:t xml:space="preserve"> cyclon </w:t>
            </w:r>
            <w:r w:rsidRPr="00DA599E">
              <w:rPr>
                <w:rStyle w:val="fontstyle01"/>
                <w:rFonts w:eastAsiaTheme="majorEastAsia"/>
                <w:color w:val="auto"/>
              </w:rPr>
              <w:sym w:font="Wingdings 3" w:char="F022"/>
            </w:r>
            <w:r w:rsidRPr="00DA599E">
              <w:rPr>
                <w:rStyle w:val="fontstyle01"/>
                <w:rFonts w:eastAsiaTheme="majorEastAsia"/>
                <w:color w:val="auto"/>
              </w:rPr>
              <w:t xml:space="preserve"> ống thải</w:t>
            </w:r>
          </w:p>
          <w:p w14:paraId="75AED168" w14:textId="77777777" w:rsidR="000E071F" w:rsidRPr="00DA599E" w:rsidRDefault="000E071F" w:rsidP="000E071F">
            <w:pPr>
              <w:spacing w:line="312" w:lineRule="auto"/>
              <w:jc w:val="both"/>
              <w:rPr>
                <w:rStyle w:val="fontstyle01"/>
                <w:rFonts w:eastAsiaTheme="majorEastAsia"/>
                <w:color w:val="auto"/>
              </w:rPr>
            </w:pPr>
          </w:p>
        </w:tc>
        <w:tc>
          <w:tcPr>
            <w:tcW w:w="3118" w:type="dxa"/>
            <w:tcBorders>
              <w:top w:val="single" w:sz="4" w:space="0" w:color="auto"/>
              <w:left w:val="single" w:sz="4" w:space="0" w:color="auto"/>
              <w:bottom w:val="single" w:sz="4" w:space="0" w:color="auto"/>
              <w:right w:val="single" w:sz="4" w:space="0" w:color="auto"/>
            </w:tcBorders>
            <w:hideMark/>
          </w:tcPr>
          <w:p w14:paraId="16206CCB" w14:textId="0135529C" w:rsidR="000E071F" w:rsidRPr="00DA599E" w:rsidRDefault="000E071F" w:rsidP="000E071F">
            <w:pPr>
              <w:spacing w:line="312" w:lineRule="auto"/>
              <w:jc w:val="both"/>
              <w:rPr>
                <w:rStyle w:val="fontstyle01"/>
                <w:rFonts w:eastAsiaTheme="majorEastAsia"/>
                <w:color w:val="auto"/>
              </w:rPr>
            </w:pPr>
            <w:r w:rsidRPr="00DA599E">
              <w:rPr>
                <w:rStyle w:val="fontstyle01"/>
                <w:rFonts w:eastAsiaTheme="majorEastAsia"/>
                <w:color w:val="auto"/>
              </w:rPr>
              <w:t>Quy trình:</w:t>
            </w:r>
          </w:p>
          <w:p w14:paraId="435F4D52" w14:textId="479FC351" w:rsidR="000E071F" w:rsidRPr="00DA599E" w:rsidRDefault="000E071F" w:rsidP="000E071F">
            <w:pPr>
              <w:spacing w:line="312" w:lineRule="auto"/>
              <w:jc w:val="both"/>
              <w:rPr>
                <w:rFonts w:eastAsiaTheme="majorEastAsia"/>
                <w:sz w:val="26"/>
                <w:szCs w:val="26"/>
              </w:rPr>
            </w:pPr>
            <w:r w:rsidRPr="00DA599E">
              <w:rPr>
                <w:rStyle w:val="fontstyle01"/>
                <w:rFonts w:eastAsiaTheme="majorEastAsia"/>
                <w:color w:val="auto"/>
              </w:rPr>
              <w:t xml:space="preserve">Chụp hút </w:t>
            </w:r>
            <w:r w:rsidRPr="00DA599E">
              <w:rPr>
                <w:rStyle w:val="fontstyle01"/>
                <w:rFonts w:eastAsiaTheme="majorEastAsia"/>
                <w:color w:val="auto"/>
              </w:rPr>
              <w:sym w:font="Wingdings 3" w:char="F022"/>
            </w:r>
            <w:r w:rsidRPr="00DA599E">
              <w:rPr>
                <w:rStyle w:val="fontstyle01"/>
                <w:rFonts w:eastAsiaTheme="majorEastAsia"/>
                <w:color w:val="auto"/>
              </w:rPr>
              <w:t xml:space="preserve"> đường ống thu gom </w:t>
            </w:r>
            <w:r w:rsidRPr="00DA599E">
              <w:rPr>
                <w:rStyle w:val="fontstyle01"/>
                <w:rFonts w:eastAsiaTheme="majorEastAsia"/>
                <w:color w:val="auto"/>
              </w:rPr>
              <w:sym w:font="Wingdings 3" w:char="F022"/>
            </w:r>
            <w:r w:rsidRPr="00DA599E">
              <w:rPr>
                <w:rStyle w:val="fontstyle01"/>
                <w:rFonts w:eastAsiaTheme="majorEastAsia"/>
                <w:color w:val="auto"/>
              </w:rPr>
              <w:t xml:space="preserve"> quạt hút </w:t>
            </w:r>
            <w:r w:rsidRPr="00DA599E">
              <w:rPr>
                <w:rStyle w:val="fontstyle01"/>
                <w:rFonts w:eastAsiaTheme="majorEastAsia"/>
                <w:color w:val="auto"/>
              </w:rPr>
              <w:sym w:font="Wingdings 3" w:char="F022"/>
            </w:r>
            <w:r w:rsidRPr="00DA599E">
              <w:rPr>
                <w:rStyle w:val="fontstyle01"/>
                <w:rFonts w:eastAsiaTheme="majorEastAsia"/>
                <w:color w:val="auto"/>
              </w:rPr>
              <w:t xml:space="preserve"> cyclon </w:t>
            </w:r>
            <w:r w:rsidRPr="00DA599E">
              <w:rPr>
                <w:rStyle w:val="fontstyle01"/>
                <w:rFonts w:eastAsiaTheme="majorEastAsia"/>
                <w:color w:val="auto"/>
              </w:rPr>
              <w:sym w:font="Wingdings 3" w:char="F022"/>
            </w:r>
            <w:r w:rsidRPr="00DA599E">
              <w:rPr>
                <w:rStyle w:val="fontstyle01"/>
                <w:rFonts w:eastAsiaTheme="majorEastAsia"/>
                <w:color w:val="auto"/>
              </w:rPr>
              <w:t xml:space="preserve"> ống thải</w:t>
            </w:r>
          </w:p>
        </w:tc>
        <w:tc>
          <w:tcPr>
            <w:tcW w:w="3544" w:type="dxa"/>
            <w:vMerge w:val="restart"/>
            <w:tcBorders>
              <w:top w:val="single" w:sz="4" w:space="0" w:color="auto"/>
              <w:left w:val="single" w:sz="4" w:space="0" w:color="auto"/>
              <w:right w:val="single" w:sz="4" w:space="0" w:color="auto"/>
            </w:tcBorders>
            <w:hideMark/>
          </w:tcPr>
          <w:p w14:paraId="3A260D58" w14:textId="17DCDE48" w:rsidR="000E071F" w:rsidRPr="00DA599E" w:rsidRDefault="000E071F" w:rsidP="000E071F">
            <w:pPr>
              <w:spacing w:line="312" w:lineRule="auto"/>
              <w:jc w:val="both"/>
            </w:pPr>
            <w:r w:rsidRPr="00DA599E">
              <w:rPr>
                <w:rStyle w:val="fontstyle01"/>
                <w:rFonts w:eastAsiaTheme="majorEastAsia"/>
                <w:color w:val="auto"/>
              </w:rPr>
              <w:t>Nhằm đảm bảo xử lý triệt để bụi mịn phát sinh mà cyclon không thể thu hồi được, tại những xưởng có phát sinh lượng bụi mịn lớn, công ty đã lắp đặt bổ sung thêm thiết bị lọc bụi túi vải vào HTXL bụi gỗ</w:t>
            </w:r>
          </w:p>
        </w:tc>
      </w:tr>
      <w:tr w:rsidR="00DA599E" w:rsidRPr="00DA599E" w14:paraId="311C7EEC" w14:textId="77777777" w:rsidTr="00881ADE">
        <w:trPr>
          <w:trHeight w:val="1507"/>
        </w:trPr>
        <w:tc>
          <w:tcPr>
            <w:tcW w:w="1696" w:type="dxa"/>
            <w:vMerge/>
            <w:tcBorders>
              <w:left w:val="single" w:sz="4" w:space="0" w:color="auto"/>
              <w:bottom w:val="single" w:sz="4" w:space="0" w:color="auto"/>
              <w:right w:val="single" w:sz="4" w:space="0" w:color="auto"/>
            </w:tcBorders>
          </w:tcPr>
          <w:p w14:paraId="41E68297" w14:textId="432DC7A4" w:rsidR="000E071F" w:rsidRPr="00DA599E" w:rsidRDefault="000E071F" w:rsidP="000E071F">
            <w:pPr>
              <w:spacing w:line="312" w:lineRule="auto"/>
              <w:jc w:val="both"/>
              <w:rPr>
                <w:rStyle w:val="fontstyle01"/>
                <w:rFonts w:eastAsiaTheme="majorEastAsia"/>
                <w:color w:val="auto"/>
              </w:rPr>
            </w:pPr>
          </w:p>
        </w:tc>
        <w:tc>
          <w:tcPr>
            <w:tcW w:w="2694" w:type="dxa"/>
            <w:vMerge/>
            <w:tcBorders>
              <w:left w:val="single" w:sz="4" w:space="0" w:color="auto"/>
              <w:bottom w:val="single" w:sz="4" w:space="0" w:color="auto"/>
              <w:right w:val="single" w:sz="4" w:space="0" w:color="auto"/>
            </w:tcBorders>
          </w:tcPr>
          <w:p w14:paraId="236AD5DE" w14:textId="77777777" w:rsidR="000E071F" w:rsidRPr="00DA599E" w:rsidRDefault="000E071F" w:rsidP="000E071F">
            <w:pPr>
              <w:spacing w:line="312" w:lineRule="auto"/>
              <w:jc w:val="both"/>
              <w:rPr>
                <w:rStyle w:val="fontstyle01"/>
                <w:rFonts w:eastAsiaTheme="majorEastAsia"/>
                <w:color w:val="auto"/>
              </w:rPr>
            </w:pPr>
          </w:p>
        </w:tc>
        <w:tc>
          <w:tcPr>
            <w:tcW w:w="2835" w:type="dxa"/>
            <w:vMerge/>
            <w:tcBorders>
              <w:left w:val="single" w:sz="4" w:space="0" w:color="auto"/>
              <w:bottom w:val="single" w:sz="4" w:space="0" w:color="auto"/>
              <w:right w:val="single" w:sz="4" w:space="0" w:color="auto"/>
            </w:tcBorders>
          </w:tcPr>
          <w:p w14:paraId="17BAC0D7" w14:textId="77777777" w:rsidR="000E071F" w:rsidRPr="00DA599E" w:rsidRDefault="000E071F" w:rsidP="000E071F">
            <w:pPr>
              <w:spacing w:line="312" w:lineRule="auto"/>
              <w:jc w:val="both"/>
              <w:rPr>
                <w:rStyle w:val="fontstyle01"/>
                <w:rFonts w:eastAsiaTheme="majorEastAsia"/>
                <w:color w:val="auto"/>
              </w:rPr>
            </w:pPr>
          </w:p>
        </w:tc>
        <w:tc>
          <w:tcPr>
            <w:tcW w:w="3118" w:type="dxa"/>
            <w:tcBorders>
              <w:top w:val="single" w:sz="4" w:space="0" w:color="auto"/>
              <w:left w:val="single" w:sz="4" w:space="0" w:color="auto"/>
              <w:bottom w:val="single" w:sz="4" w:space="0" w:color="auto"/>
              <w:right w:val="single" w:sz="4" w:space="0" w:color="auto"/>
            </w:tcBorders>
          </w:tcPr>
          <w:p w14:paraId="6812880D" w14:textId="4EA47F76" w:rsidR="000E071F" w:rsidRPr="00DA599E" w:rsidRDefault="000E071F" w:rsidP="000E071F">
            <w:pPr>
              <w:spacing w:line="312" w:lineRule="auto"/>
              <w:jc w:val="both"/>
              <w:rPr>
                <w:rStyle w:val="fontstyle01"/>
                <w:rFonts w:eastAsiaTheme="majorEastAsia"/>
                <w:color w:val="auto"/>
              </w:rPr>
            </w:pPr>
            <w:r w:rsidRPr="00DA599E">
              <w:rPr>
                <w:rStyle w:val="fontstyle01"/>
                <w:rFonts w:eastAsiaTheme="majorEastAsia"/>
                <w:color w:val="auto"/>
              </w:rPr>
              <w:t>Quy trình:</w:t>
            </w:r>
          </w:p>
          <w:p w14:paraId="67EA8475" w14:textId="5714DCCE" w:rsidR="000E071F" w:rsidRPr="00DA599E" w:rsidRDefault="000E071F" w:rsidP="000E071F">
            <w:pPr>
              <w:spacing w:line="312" w:lineRule="auto"/>
              <w:jc w:val="both"/>
              <w:rPr>
                <w:rStyle w:val="fontstyle01"/>
                <w:rFonts w:eastAsiaTheme="majorEastAsia"/>
                <w:color w:val="auto"/>
              </w:rPr>
            </w:pPr>
            <w:r w:rsidRPr="00DA599E">
              <w:rPr>
                <w:rStyle w:val="fontstyle01"/>
                <w:rFonts w:eastAsiaTheme="majorEastAsia"/>
                <w:color w:val="auto"/>
              </w:rPr>
              <w:t xml:space="preserve">Chụp hút </w:t>
            </w:r>
            <w:r w:rsidRPr="00DA599E">
              <w:rPr>
                <w:rStyle w:val="fontstyle01"/>
                <w:rFonts w:eastAsiaTheme="majorEastAsia"/>
                <w:color w:val="auto"/>
              </w:rPr>
              <w:sym w:font="Wingdings 3" w:char="F022"/>
            </w:r>
            <w:r w:rsidRPr="00DA599E">
              <w:rPr>
                <w:rStyle w:val="fontstyle01"/>
                <w:rFonts w:eastAsiaTheme="majorEastAsia"/>
                <w:color w:val="auto"/>
              </w:rPr>
              <w:t xml:space="preserve"> đường ống thu gom </w:t>
            </w:r>
            <w:r w:rsidRPr="00DA599E">
              <w:rPr>
                <w:rStyle w:val="fontstyle01"/>
                <w:rFonts w:eastAsiaTheme="majorEastAsia"/>
                <w:color w:val="auto"/>
              </w:rPr>
              <w:sym w:font="Wingdings 3" w:char="F022"/>
            </w:r>
            <w:r w:rsidRPr="00DA599E">
              <w:rPr>
                <w:rStyle w:val="fontstyle01"/>
                <w:rFonts w:eastAsiaTheme="majorEastAsia"/>
                <w:color w:val="auto"/>
              </w:rPr>
              <w:t xml:space="preserve"> quạt hút </w:t>
            </w:r>
            <w:r w:rsidRPr="00DA599E">
              <w:rPr>
                <w:rStyle w:val="fontstyle01"/>
                <w:rFonts w:eastAsiaTheme="majorEastAsia"/>
                <w:color w:val="auto"/>
              </w:rPr>
              <w:sym w:font="Wingdings 3" w:char="F022"/>
            </w:r>
            <w:r w:rsidRPr="00DA599E">
              <w:rPr>
                <w:rStyle w:val="fontstyle01"/>
                <w:rFonts w:eastAsiaTheme="majorEastAsia"/>
                <w:color w:val="auto"/>
              </w:rPr>
              <w:t xml:space="preserve"> cyclon </w:t>
            </w:r>
            <w:r w:rsidRPr="00DA599E">
              <w:rPr>
                <w:rStyle w:val="fontstyle01"/>
                <w:rFonts w:eastAsiaTheme="majorEastAsia"/>
                <w:color w:val="auto"/>
              </w:rPr>
              <w:sym w:font="Wingdings 3" w:char="F022"/>
            </w:r>
            <w:r w:rsidRPr="00DA599E">
              <w:rPr>
                <w:rStyle w:val="fontstyle01"/>
                <w:rFonts w:eastAsiaTheme="majorEastAsia"/>
                <w:color w:val="auto"/>
              </w:rPr>
              <w:t xml:space="preserve"> thiết bị lọc bụi túi vải </w:t>
            </w:r>
            <w:r w:rsidRPr="00DA599E">
              <w:rPr>
                <w:rStyle w:val="fontstyle01"/>
                <w:rFonts w:eastAsiaTheme="majorEastAsia"/>
                <w:color w:val="auto"/>
              </w:rPr>
              <w:sym w:font="Wingdings 3" w:char="F022"/>
            </w:r>
            <w:r w:rsidRPr="00DA599E">
              <w:rPr>
                <w:rStyle w:val="fontstyle01"/>
                <w:rFonts w:eastAsiaTheme="majorEastAsia"/>
                <w:color w:val="auto"/>
              </w:rPr>
              <w:t xml:space="preserve"> ống thải</w:t>
            </w:r>
          </w:p>
        </w:tc>
        <w:tc>
          <w:tcPr>
            <w:tcW w:w="3544" w:type="dxa"/>
            <w:vMerge/>
            <w:tcBorders>
              <w:left w:val="single" w:sz="4" w:space="0" w:color="auto"/>
              <w:right w:val="single" w:sz="4" w:space="0" w:color="auto"/>
            </w:tcBorders>
          </w:tcPr>
          <w:p w14:paraId="2AE8694D" w14:textId="62AD82C6" w:rsidR="000E071F" w:rsidRPr="00DA599E" w:rsidRDefault="000E071F" w:rsidP="000E071F">
            <w:pPr>
              <w:spacing w:line="312" w:lineRule="auto"/>
              <w:jc w:val="both"/>
              <w:rPr>
                <w:rStyle w:val="fontstyle01"/>
                <w:rFonts w:eastAsiaTheme="majorEastAsia"/>
                <w:color w:val="auto"/>
              </w:rPr>
            </w:pPr>
          </w:p>
        </w:tc>
      </w:tr>
      <w:tr w:rsidR="00DA599E" w:rsidRPr="00DA599E" w14:paraId="336A6C9F" w14:textId="77777777" w:rsidTr="00881ADE">
        <w:trPr>
          <w:trHeight w:val="986"/>
        </w:trPr>
        <w:tc>
          <w:tcPr>
            <w:tcW w:w="1696" w:type="dxa"/>
            <w:tcBorders>
              <w:top w:val="single" w:sz="4" w:space="0" w:color="auto"/>
              <w:left w:val="single" w:sz="4" w:space="0" w:color="auto"/>
              <w:bottom w:val="single" w:sz="4" w:space="0" w:color="auto"/>
              <w:right w:val="single" w:sz="4" w:space="0" w:color="auto"/>
            </w:tcBorders>
          </w:tcPr>
          <w:p w14:paraId="2D3DF64F" w14:textId="1ED8850A" w:rsidR="000E071F" w:rsidRPr="00DA599E" w:rsidRDefault="000E071F" w:rsidP="000E071F">
            <w:pPr>
              <w:spacing w:line="312" w:lineRule="auto"/>
              <w:jc w:val="both"/>
              <w:rPr>
                <w:rStyle w:val="fontstyle01"/>
                <w:rFonts w:eastAsiaTheme="majorEastAsia"/>
                <w:color w:val="auto"/>
              </w:rPr>
            </w:pPr>
            <w:r w:rsidRPr="00DA599E">
              <w:rPr>
                <w:rStyle w:val="fontstyle01"/>
                <w:rFonts w:eastAsiaTheme="majorEastAsia"/>
                <w:color w:val="auto"/>
              </w:rPr>
              <w:t>HTXLKT tại công đoạn phun sơn</w:t>
            </w:r>
          </w:p>
        </w:tc>
        <w:tc>
          <w:tcPr>
            <w:tcW w:w="2694" w:type="dxa"/>
            <w:tcBorders>
              <w:top w:val="single" w:sz="4" w:space="0" w:color="auto"/>
              <w:left w:val="single" w:sz="4" w:space="0" w:color="auto"/>
              <w:bottom w:val="single" w:sz="4" w:space="0" w:color="auto"/>
              <w:right w:val="single" w:sz="4" w:space="0" w:color="auto"/>
            </w:tcBorders>
          </w:tcPr>
          <w:p w14:paraId="0BCA4612" w14:textId="77777777" w:rsidR="000E071F" w:rsidRPr="00DA599E" w:rsidRDefault="000E071F" w:rsidP="000E071F">
            <w:pPr>
              <w:spacing w:line="312" w:lineRule="auto"/>
              <w:jc w:val="both"/>
              <w:rPr>
                <w:rStyle w:val="fontstyle01"/>
                <w:rFonts w:eastAsiaTheme="majorEastAsia"/>
                <w:color w:val="auto"/>
              </w:rPr>
            </w:pPr>
            <w:r w:rsidRPr="00DA599E">
              <w:rPr>
                <w:rStyle w:val="fontstyle01"/>
                <w:rFonts w:eastAsiaTheme="majorEastAsia"/>
                <w:color w:val="auto"/>
              </w:rPr>
              <w:t>Quy trình:</w:t>
            </w:r>
          </w:p>
          <w:p w14:paraId="66B50CE5" w14:textId="4F63E00F" w:rsidR="000E071F" w:rsidRPr="00DA599E" w:rsidRDefault="000E071F" w:rsidP="000E071F">
            <w:pPr>
              <w:spacing w:line="312" w:lineRule="auto"/>
              <w:jc w:val="both"/>
              <w:rPr>
                <w:rStyle w:val="fontstyle01"/>
                <w:rFonts w:eastAsiaTheme="majorEastAsia"/>
                <w:color w:val="auto"/>
              </w:rPr>
            </w:pPr>
            <w:r w:rsidRPr="00DA599E">
              <w:rPr>
                <w:rStyle w:val="fontstyle01"/>
                <w:rFonts w:eastAsiaTheme="majorEastAsia"/>
                <w:color w:val="auto"/>
              </w:rPr>
              <w:t xml:space="preserve">Chụp hút </w:t>
            </w:r>
            <w:r w:rsidRPr="00DA599E">
              <w:rPr>
                <w:rStyle w:val="fontstyle01"/>
                <w:rFonts w:eastAsiaTheme="majorEastAsia"/>
                <w:color w:val="auto"/>
              </w:rPr>
              <w:sym w:font="Wingdings 3" w:char="F022"/>
            </w:r>
            <w:r w:rsidRPr="00DA599E">
              <w:rPr>
                <w:rStyle w:val="fontstyle01"/>
                <w:rFonts w:eastAsiaTheme="majorEastAsia"/>
                <w:color w:val="auto"/>
              </w:rPr>
              <w:t xml:space="preserve"> màng nước/ màng khô (màng bông sợi thuỷ tinh) </w:t>
            </w:r>
            <w:r w:rsidRPr="00DA599E">
              <w:rPr>
                <w:rStyle w:val="fontstyle01"/>
                <w:rFonts w:eastAsiaTheme="majorEastAsia"/>
                <w:color w:val="auto"/>
              </w:rPr>
              <w:sym w:font="Wingdings 3" w:char="F022"/>
            </w:r>
            <w:r w:rsidRPr="00DA599E">
              <w:rPr>
                <w:rStyle w:val="fontstyle01"/>
                <w:rFonts w:eastAsiaTheme="majorEastAsia"/>
                <w:color w:val="auto"/>
              </w:rPr>
              <w:t xml:space="preserve"> quạt hút </w:t>
            </w:r>
            <w:r w:rsidRPr="00DA599E">
              <w:rPr>
                <w:rStyle w:val="fontstyle01"/>
                <w:rFonts w:eastAsiaTheme="majorEastAsia"/>
                <w:color w:val="auto"/>
              </w:rPr>
              <w:sym w:font="Wingdings 3" w:char="F022"/>
            </w:r>
            <w:r w:rsidRPr="00DA599E">
              <w:rPr>
                <w:rStyle w:val="fontstyle01"/>
                <w:rFonts w:eastAsiaTheme="majorEastAsia"/>
                <w:color w:val="auto"/>
              </w:rPr>
              <w:t xml:space="preserve"> ống thải </w:t>
            </w:r>
          </w:p>
        </w:tc>
        <w:tc>
          <w:tcPr>
            <w:tcW w:w="2835" w:type="dxa"/>
            <w:tcBorders>
              <w:top w:val="single" w:sz="4" w:space="0" w:color="auto"/>
              <w:left w:val="single" w:sz="4" w:space="0" w:color="auto"/>
              <w:bottom w:val="single" w:sz="4" w:space="0" w:color="auto"/>
              <w:right w:val="single" w:sz="4" w:space="0" w:color="auto"/>
            </w:tcBorders>
          </w:tcPr>
          <w:p w14:paraId="4D67FE1C" w14:textId="77777777" w:rsidR="000E071F" w:rsidRPr="00DA599E" w:rsidRDefault="000E071F" w:rsidP="000E071F">
            <w:pPr>
              <w:spacing w:line="312" w:lineRule="auto"/>
              <w:jc w:val="both"/>
              <w:rPr>
                <w:rStyle w:val="fontstyle01"/>
                <w:rFonts w:eastAsiaTheme="majorEastAsia"/>
                <w:color w:val="auto"/>
              </w:rPr>
            </w:pPr>
            <w:r w:rsidRPr="00DA599E">
              <w:rPr>
                <w:rStyle w:val="fontstyle01"/>
                <w:rFonts w:eastAsiaTheme="majorEastAsia"/>
                <w:color w:val="auto"/>
              </w:rPr>
              <w:t>Quy trình:</w:t>
            </w:r>
          </w:p>
          <w:p w14:paraId="66C5A427" w14:textId="298C4859" w:rsidR="000E071F" w:rsidRPr="00DA599E" w:rsidRDefault="000E071F" w:rsidP="000E071F">
            <w:pPr>
              <w:spacing w:line="312" w:lineRule="auto"/>
              <w:jc w:val="both"/>
              <w:rPr>
                <w:rStyle w:val="fontstyle01"/>
                <w:rFonts w:eastAsiaTheme="majorEastAsia"/>
                <w:color w:val="auto"/>
              </w:rPr>
            </w:pPr>
            <w:r w:rsidRPr="00DA599E">
              <w:rPr>
                <w:rStyle w:val="fontstyle01"/>
                <w:rFonts w:eastAsiaTheme="majorEastAsia"/>
                <w:color w:val="auto"/>
              </w:rPr>
              <w:t xml:space="preserve">Chụp hút </w:t>
            </w:r>
            <w:r w:rsidRPr="00DA599E">
              <w:rPr>
                <w:rStyle w:val="fontstyle01"/>
                <w:rFonts w:eastAsiaTheme="majorEastAsia"/>
                <w:color w:val="auto"/>
              </w:rPr>
              <w:sym w:font="Wingdings 3" w:char="F022"/>
            </w:r>
            <w:r w:rsidRPr="00DA599E">
              <w:rPr>
                <w:rStyle w:val="fontstyle01"/>
                <w:rFonts w:eastAsiaTheme="majorEastAsia"/>
                <w:color w:val="auto"/>
              </w:rPr>
              <w:t xml:space="preserve"> màng nước/ màng khô (màng bông sợi thuỷ tinh) </w:t>
            </w:r>
            <w:r w:rsidRPr="00DA599E">
              <w:rPr>
                <w:rStyle w:val="fontstyle01"/>
                <w:rFonts w:eastAsiaTheme="majorEastAsia"/>
                <w:color w:val="auto"/>
              </w:rPr>
              <w:sym w:font="Wingdings 3" w:char="F022"/>
            </w:r>
            <w:r w:rsidRPr="00DA599E">
              <w:rPr>
                <w:rStyle w:val="fontstyle01"/>
                <w:rFonts w:eastAsiaTheme="majorEastAsia"/>
                <w:color w:val="auto"/>
              </w:rPr>
              <w:t xml:space="preserve"> quạt hút </w:t>
            </w:r>
            <w:r w:rsidRPr="00DA599E">
              <w:rPr>
                <w:rStyle w:val="fontstyle01"/>
                <w:rFonts w:eastAsiaTheme="majorEastAsia"/>
                <w:color w:val="auto"/>
              </w:rPr>
              <w:sym w:font="Wingdings 3" w:char="F022"/>
            </w:r>
            <w:r w:rsidRPr="00DA599E">
              <w:rPr>
                <w:rStyle w:val="fontstyle01"/>
                <w:rFonts w:eastAsiaTheme="majorEastAsia"/>
                <w:color w:val="auto"/>
              </w:rPr>
              <w:t xml:space="preserve"> ống thải</w:t>
            </w:r>
          </w:p>
        </w:tc>
        <w:tc>
          <w:tcPr>
            <w:tcW w:w="3118" w:type="dxa"/>
            <w:tcBorders>
              <w:top w:val="single" w:sz="4" w:space="0" w:color="auto"/>
              <w:left w:val="single" w:sz="4" w:space="0" w:color="auto"/>
              <w:bottom w:val="single" w:sz="4" w:space="0" w:color="auto"/>
              <w:right w:val="single" w:sz="4" w:space="0" w:color="auto"/>
            </w:tcBorders>
          </w:tcPr>
          <w:p w14:paraId="4ABCA3CD" w14:textId="7284ABF4" w:rsidR="000E071F" w:rsidRPr="00DA599E" w:rsidRDefault="000E071F" w:rsidP="000E071F">
            <w:pPr>
              <w:spacing w:line="312" w:lineRule="auto"/>
              <w:jc w:val="both"/>
              <w:rPr>
                <w:rStyle w:val="fontstyle01"/>
                <w:rFonts w:eastAsiaTheme="majorEastAsia"/>
                <w:color w:val="auto"/>
              </w:rPr>
            </w:pPr>
            <w:r w:rsidRPr="00DA599E">
              <w:rPr>
                <w:rStyle w:val="fontstyle01"/>
                <w:rFonts w:eastAsiaTheme="majorEastAsia"/>
                <w:color w:val="auto"/>
              </w:rPr>
              <w:t>Quy trình:</w:t>
            </w:r>
          </w:p>
          <w:p w14:paraId="41E4DDEB" w14:textId="483B040B" w:rsidR="000E071F" w:rsidRPr="00DA599E" w:rsidRDefault="000E071F" w:rsidP="000E071F">
            <w:pPr>
              <w:spacing w:line="312" w:lineRule="auto"/>
              <w:jc w:val="both"/>
              <w:rPr>
                <w:rStyle w:val="fontstyle01"/>
                <w:rFonts w:eastAsiaTheme="majorEastAsia"/>
                <w:color w:val="auto"/>
              </w:rPr>
            </w:pPr>
            <w:r w:rsidRPr="00DA599E">
              <w:rPr>
                <w:rStyle w:val="fontstyle01"/>
                <w:rFonts w:eastAsiaTheme="majorEastAsia"/>
                <w:color w:val="auto"/>
              </w:rPr>
              <w:t xml:space="preserve">Chụp hút </w:t>
            </w:r>
            <w:r w:rsidRPr="00DA599E">
              <w:rPr>
                <w:rStyle w:val="fontstyle01"/>
                <w:rFonts w:eastAsiaTheme="majorEastAsia"/>
                <w:color w:val="auto"/>
              </w:rPr>
              <w:sym w:font="Wingdings 3" w:char="F022"/>
            </w:r>
            <w:r w:rsidRPr="00DA599E">
              <w:rPr>
                <w:rStyle w:val="fontstyle01"/>
                <w:rFonts w:eastAsiaTheme="majorEastAsia"/>
                <w:color w:val="auto"/>
              </w:rPr>
              <w:t xml:space="preserve"> màng nước/ màng khô (màng bông sợi thuỷ tinh) </w:t>
            </w:r>
            <w:r w:rsidRPr="00DA599E">
              <w:rPr>
                <w:rStyle w:val="fontstyle01"/>
                <w:rFonts w:eastAsiaTheme="majorEastAsia"/>
                <w:color w:val="auto"/>
              </w:rPr>
              <w:sym w:font="Wingdings 3" w:char="F022"/>
            </w:r>
            <w:r w:rsidRPr="00DA599E">
              <w:rPr>
                <w:rStyle w:val="fontstyle01"/>
                <w:rFonts w:eastAsiaTheme="majorEastAsia"/>
                <w:color w:val="auto"/>
              </w:rPr>
              <w:t xml:space="preserve"> quạt hút </w:t>
            </w:r>
            <w:r w:rsidRPr="00DA599E">
              <w:rPr>
                <w:rStyle w:val="fontstyle01"/>
                <w:rFonts w:eastAsiaTheme="majorEastAsia"/>
                <w:color w:val="auto"/>
              </w:rPr>
              <w:sym w:font="Wingdings 3" w:char="F022"/>
            </w:r>
            <w:r w:rsidRPr="00DA599E">
              <w:rPr>
                <w:rStyle w:val="fontstyle01"/>
                <w:rFonts w:eastAsiaTheme="majorEastAsia"/>
                <w:color w:val="auto"/>
              </w:rPr>
              <w:t xml:space="preserve"> ống thải</w:t>
            </w:r>
          </w:p>
        </w:tc>
        <w:tc>
          <w:tcPr>
            <w:tcW w:w="3544" w:type="dxa"/>
            <w:tcBorders>
              <w:left w:val="single" w:sz="4" w:space="0" w:color="auto"/>
              <w:right w:val="single" w:sz="4" w:space="0" w:color="auto"/>
            </w:tcBorders>
          </w:tcPr>
          <w:p w14:paraId="0422502C" w14:textId="07E2B98E" w:rsidR="000E071F" w:rsidRPr="00DA599E" w:rsidRDefault="000E071F" w:rsidP="000E071F">
            <w:pPr>
              <w:spacing w:line="312" w:lineRule="auto"/>
              <w:jc w:val="both"/>
              <w:rPr>
                <w:rStyle w:val="fontstyle01"/>
                <w:rFonts w:eastAsiaTheme="majorEastAsia"/>
                <w:color w:val="auto"/>
              </w:rPr>
            </w:pPr>
            <w:r w:rsidRPr="00DA599E">
              <w:rPr>
                <w:rStyle w:val="fontstyle01"/>
                <w:rFonts w:eastAsiaTheme="majorEastAsia"/>
                <w:color w:val="auto"/>
              </w:rPr>
              <w:t>Không thay đổi</w:t>
            </w:r>
          </w:p>
        </w:tc>
      </w:tr>
      <w:tr w:rsidR="00DA599E" w:rsidRPr="00DA599E" w14:paraId="238E72A2" w14:textId="77777777" w:rsidTr="00881ADE">
        <w:trPr>
          <w:trHeight w:val="411"/>
        </w:trPr>
        <w:tc>
          <w:tcPr>
            <w:tcW w:w="1696" w:type="dxa"/>
            <w:tcBorders>
              <w:top w:val="single" w:sz="4" w:space="0" w:color="auto"/>
              <w:left w:val="single" w:sz="4" w:space="0" w:color="auto"/>
              <w:bottom w:val="single" w:sz="4" w:space="0" w:color="auto"/>
              <w:right w:val="single" w:sz="4" w:space="0" w:color="auto"/>
            </w:tcBorders>
          </w:tcPr>
          <w:p w14:paraId="7FB9D478" w14:textId="77777777" w:rsidR="000E071F" w:rsidRPr="00DA599E" w:rsidRDefault="000E071F" w:rsidP="000E071F">
            <w:pPr>
              <w:spacing w:line="312" w:lineRule="auto"/>
              <w:jc w:val="both"/>
              <w:rPr>
                <w:rStyle w:val="fontstyle01"/>
                <w:rFonts w:eastAsiaTheme="majorEastAsia"/>
                <w:color w:val="auto"/>
              </w:rPr>
            </w:pPr>
            <w:r w:rsidRPr="00DA599E">
              <w:rPr>
                <w:rStyle w:val="fontstyle01"/>
                <w:rFonts w:eastAsiaTheme="majorEastAsia"/>
                <w:color w:val="auto"/>
              </w:rPr>
              <w:t>HTXLKT lò hơi</w:t>
            </w:r>
          </w:p>
        </w:tc>
        <w:tc>
          <w:tcPr>
            <w:tcW w:w="2694" w:type="dxa"/>
            <w:tcBorders>
              <w:top w:val="single" w:sz="4" w:space="0" w:color="auto"/>
              <w:left w:val="single" w:sz="4" w:space="0" w:color="auto"/>
              <w:bottom w:val="single" w:sz="4" w:space="0" w:color="auto"/>
              <w:right w:val="single" w:sz="4" w:space="0" w:color="auto"/>
            </w:tcBorders>
          </w:tcPr>
          <w:p w14:paraId="17070801" w14:textId="295231D7" w:rsidR="000E071F" w:rsidRPr="00DA599E" w:rsidRDefault="000E071F" w:rsidP="000E071F">
            <w:pPr>
              <w:spacing w:line="312" w:lineRule="auto"/>
              <w:jc w:val="both"/>
              <w:rPr>
                <w:rStyle w:val="fontstyle01"/>
                <w:rFonts w:eastAsiaTheme="majorEastAsia"/>
                <w:color w:val="auto"/>
              </w:rPr>
            </w:pPr>
            <w:r w:rsidRPr="00DA599E">
              <w:rPr>
                <w:rStyle w:val="fontstyle01"/>
                <w:rFonts w:eastAsiaTheme="majorEastAsia"/>
                <w:color w:val="auto"/>
              </w:rPr>
              <w:t>Số lượng: 2 hệ thống</w:t>
            </w:r>
          </w:p>
          <w:p w14:paraId="632F7901" w14:textId="201D16F9" w:rsidR="000E071F" w:rsidRPr="00DA599E" w:rsidRDefault="000E071F" w:rsidP="000E071F">
            <w:pPr>
              <w:spacing w:line="312" w:lineRule="auto"/>
              <w:jc w:val="both"/>
              <w:rPr>
                <w:rStyle w:val="fontstyle01"/>
                <w:rFonts w:eastAsiaTheme="majorEastAsia"/>
                <w:color w:val="auto"/>
              </w:rPr>
            </w:pPr>
            <w:r w:rsidRPr="00DA599E">
              <w:rPr>
                <w:rStyle w:val="fontstyle01"/>
                <w:rFonts w:eastAsiaTheme="majorEastAsia"/>
                <w:color w:val="auto"/>
              </w:rPr>
              <w:t>Quy trình:</w:t>
            </w:r>
          </w:p>
          <w:p w14:paraId="32A7630D" w14:textId="2F42113A" w:rsidR="000E071F" w:rsidRPr="00DA599E" w:rsidRDefault="000E071F" w:rsidP="000E071F">
            <w:pPr>
              <w:spacing w:line="312" w:lineRule="auto"/>
              <w:jc w:val="both"/>
              <w:rPr>
                <w:rStyle w:val="fontstyle01"/>
                <w:rFonts w:eastAsiaTheme="majorEastAsia"/>
                <w:color w:val="auto"/>
              </w:rPr>
            </w:pPr>
            <w:r w:rsidRPr="00DA599E">
              <w:rPr>
                <w:rStyle w:val="fontstyle01"/>
                <w:rFonts w:eastAsiaTheme="majorEastAsia"/>
                <w:color w:val="auto"/>
              </w:rPr>
              <w:t xml:space="preserve">Khí thải </w:t>
            </w:r>
            <w:r w:rsidRPr="00DA599E">
              <w:rPr>
                <w:rStyle w:val="fontstyle01"/>
                <w:rFonts w:eastAsiaTheme="majorEastAsia"/>
                <w:color w:val="auto"/>
              </w:rPr>
              <w:sym w:font="Wingdings 3" w:char="F022"/>
            </w:r>
            <w:r w:rsidRPr="00DA599E">
              <w:rPr>
                <w:rStyle w:val="fontstyle01"/>
                <w:rFonts w:eastAsiaTheme="majorEastAsia"/>
                <w:color w:val="auto"/>
              </w:rPr>
              <w:t xml:space="preserve"> quạt hút </w:t>
            </w:r>
            <w:r w:rsidRPr="00DA599E">
              <w:rPr>
                <w:rStyle w:val="fontstyle01"/>
                <w:rFonts w:eastAsiaTheme="majorEastAsia"/>
                <w:color w:val="auto"/>
              </w:rPr>
              <w:sym w:font="Wingdings 3" w:char="F022"/>
            </w:r>
            <w:r w:rsidRPr="00DA599E">
              <w:rPr>
                <w:rStyle w:val="fontstyle01"/>
                <w:rFonts w:eastAsiaTheme="majorEastAsia"/>
                <w:color w:val="auto"/>
              </w:rPr>
              <w:t xml:space="preserve"> cyclon ướt </w:t>
            </w:r>
            <w:r w:rsidRPr="00DA599E">
              <w:rPr>
                <w:rStyle w:val="fontstyle01"/>
                <w:rFonts w:eastAsiaTheme="majorEastAsia"/>
                <w:color w:val="auto"/>
              </w:rPr>
              <w:sym w:font="Wingdings 3" w:char="F022"/>
            </w:r>
            <w:r w:rsidRPr="00DA599E">
              <w:rPr>
                <w:rStyle w:val="fontstyle01"/>
                <w:rFonts w:eastAsiaTheme="majorEastAsia"/>
                <w:color w:val="auto"/>
              </w:rPr>
              <w:t xml:space="preserve"> ống thải</w:t>
            </w:r>
          </w:p>
        </w:tc>
        <w:tc>
          <w:tcPr>
            <w:tcW w:w="2835" w:type="dxa"/>
            <w:tcBorders>
              <w:top w:val="single" w:sz="4" w:space="0" w:color="auto"/>
              <w:left w:val="single" w:sz="4" w:space="0" w:color="auto"/>
              <w:bottom w:val="single" w:sz="4" w:space="0" w:color="auto"/>
              <w:right w:val="single" w:sz="4" w:space="0" w:color="auto"/>
            </w:tcBorders>
          </w:tcPr>
          <w:p w14:paraId="310D7D39" w14:textId="77777777" w:rsidR="00E13DA4" w:rsidRPr="00DA599E" w:rsidRDefault="00E13DA4" w:rsidP="00E13DA4">
            <w:pPr>
              <w:spacing w:line="312" w:lineRule="auto"/>
              <w:jc w:val="both"/>
              <w:rPr>
                <w:rStyle w:val="fontstyle01"/>
                <w:rFonts w:eastAsiaTheme="majorEastAsia"/>
                <w:color w:val="auto"/>
              </w:rPr>
            </w:pPr>
            <w:r w:rsidRPr="00DA599E">
              <w:rPr>
                <w:rStyle w:val="fontstyle01"/>
                <w:rFonts w:eastAsiaTheme="majorEastAsia"/>
                <w:color w:val="auto"/>
              </w:rPr>
              <w:t>Số lượng: 3 hệ thống</w:t>
            </w:r>
          </w:p>
          <w:p w14:paraId="31206E65" w14:textId="36BDE409" w:rsidR="000E071F" w:rsidRPr="00DA599E" w:rsidRDefault="000E071F" w:rsidP="005124BB">
            <w:pPr>
              <w:spacing w:line="312" w:lineRule="auto"/>
              <w:jc w:val="both"/>
              <w:rPr>
                <w:rStyle w:val="fontstyle01"/>
                <w:rFonts w:eastAsiaTheme="majorEastAsia"/>
                <w:color w:val="auto"/>
              </w:rPr>
            </w:pPr>
            <w:r w:rsidRPr="00DA599E">
              <w:rPr>
                <w:rStyle w:val="fontstyle01"/>
                <w:rFonts w:eastAsiaTheme="majorEastAsia"/>
                <w:color w:val="auto"/>
              </w:rPr>
              <w:t>Quy trình:</w:t>
            </w:r>
            <w:r w:rsidR="005124BB" w:rsidRPr="00DA599E">
              <w:rPr>
                <w:rStyle w:val="fontstyle01"/>
                <w:rFonts w:eastAsiaTheme="majorEastAsia"/>
                <w:color w:val="auto"/>
              </w:rPr>
              <w:t xml:space="preserve"> </w:t>
            </w:r>
            <w:r w:rsidRPr="00DA599E">
              <w:rPr>
                <w:rStyle w:val="fontstyle01"/>
                <w:rFonts w:eastAsiaTheme="majorEastAsia"/>
                <w:color w:val="auto"/>
              </w:rPr>
              <w:t xml:space="preserve">Khí thải </w:t>
            </w:r>
            <w:r w:rsidRPr="00DA599E">
              <w:rPr>
                <w:rStyle w:val="fontstyle01"/>
                <w:rFonts w:eastAsiaTheme="majorEastAsia"/>
                <w:color w:val="auto"/>
              </w:rPr>
              <w:sym w:font="Wingdings 3" w:char="F022"/>
            </w:r>
            <w:r w:rsidRPr="00DA599E">
              <w:rPr>
                <w:rStyle w:val="fontstyle01"/>
                <w:rFonts w:eastAsiaTheme="majorEastAsia"/>
                <w:color w:val="auto"/>
              </w:rPr>
              <w:t xml:space="preserve"> quạt hút </w:t>
            </w:r>
            <w:r w:rsidRPr="00DA599E">
              <w:rPr>
                <w:rStyle w:val="fontstyle01"/>
                <w:rFonts w:eastAsiaTheme="majorEastAsia"/>
                <w:color w:val="auto"/>
              </w:rPr>
              <w:sym w:font="Wingdings 3" w:char="F022"/>
            </w:r>
            <w:r w:rsidRPr="00DA599E">
              <w:rPr>
                <w:rStyle w:val="fontstyle01"/>
                <w:rFonts w:eastAsiaTheme="majorEastAsia"/>
                <w:color w:val="auto"/>
              </w:rPr>
              <w:t xml:space="preserve"> cyclon ướt </w:t>
            </w:r>
            <w:r w:rsidRPr="00DA599E">
              <w:rPr>
                <w:rStyle w:val="fontstyle01"/>
                <w:rFonts w:eastAsiaTheme="majorEastAsia"/>
                <w:color w:val="auto"/>
              </w:rPr>
              <w:sym w:font="Wingdings 3" w:char="F022"/>
            </w:r>
            <w:r w:rsidRPr="00DA599E">
              <w:rPr>
                <w:rStyle w:val="fontstyle01"/>
                <w:rFonts w:eastAsiaTheme="majorEastAsia"/>
                <w:color w:val="auto"/>
              </w:rPr>
              <w:t xml:space="preserve"> ống thải</w:t>
            </w:r>
          </w:p>
        </w:tc>
        <w:tc>
          <w:tcPr>
            <w:tcW w:w="3118" w:type="dxa"/>
            <w:tcBorders>
              <w:top w:val="single" w:sz="4" w:space="0" w:color="auto"/>
              <w:left w:val="single" w:sz="4" w:space="0" w:color="auto"/>
              <w:bottom w:val="single" w:sz="4" w:space="0" w:color="auto"/>
              <w:right w:val="single" w:sz="4" w:space="0" w:color="auto"/>
            </w:tcBorders>
          </w:tcPr>
          <w:p w14:paraId="43CAA6A4" w14:textId="305221C4" w:rsidR="000E071F" w:rsidRPr="00DA599E" w:rsidRDefault="000E071F" w:rsidP="000E071F">
            <w:pPr>
              <w:spacing w:line="312" w:lineRule="auto"/>
              <w:jc w:val="both"/>
              <w:rPr>
                <w:rStyle w:val="fontstyle01"/>
                <w:rFonts w:eastAsiaTheme="majorEastAsia"/>
                <w:color w:val="auto"/>
              </w:rPr>
            </w:pPr>
            <w:r w:rsidRPr="00DA599E">
              <w:rPr>
                <w:rStyle w:val="fontstyle01"/>
                <w:rFonts w:eastAsiaTheme="majorEastAsia"/>
                <w:color w:val="auto"/>
              </w:rPr>
              <w:t>Số lượng: 3 hệ thống</w:t>
            </w:r>
          </w:p>
          <w:p w14:paraId="55EFB845" w14:textId="0287EE58" w:rsidR="000E071F" w:rsidRPr="00DA599E" w:rsidRDefault="000E071F" w:rsidP="005124BB">
            <w:pPr>
              <w:spacing w:line="312" w:lineRule="auto"/>
              <w:jc w:val="both"/>
              <w:rPr>
                <w:rStyle w:val="fontstyle01"/>
                <w:rFonts w:eastAsiaTheme="majorEastAsia"/>
                <w:color w:val="auto"/>
              </w:rPr>
            </w:pPr>
            <w:r w:rsidRPr="00DA599E">
              <w:rPr>
                <w:rStyle w:val="fontstyle01"/>
                <w:rFonts w:eastAsiaTheme="majorEastAsia"/>
                <w:color w:val="auto"/>
              </w:rPr>
              <w:t>Quy trình:</w:t>
            </w:r>
            <w:r w:rsidR="005124BB" w:rsidRPr="00DA599E">
              <w:rPr>
                <w:rStyle w:val="fontstyle01"/>
                <w:rFonts w:eastAsiaTheme="majorEastAsia"/>
                <w:color w:val="auto"/>
              </w:rPr>
              <w:t xml:space="preserve"> </w:t>
            </w:r>
            <w:r w:rsidRPr="00DA599E">
              <w:rPr>
                <w:rStyle w:val="fontstyle01"/>
                <w:rFonts w:eastAsiaTheme="majorEastAsia"/>
                <w:color w:val="auto"/>
              </w:rPr>
              <w:t xml:space="preserve">Khí thải </w:t>
            </w:r>
            <w:r w:rsidRPr="00DA599E">
              <w:rPr>
                <w:rStyle w:val="fontstyle01"/>
                <w:rFonts w:eastAsiaTheme="majorEastAsia"/>
                <w:color w:val="auto"/>
              </w:rPr>
              <w:sym w:font="Wingdings 3" w:char="F022"/>
            </w:r>
            <w:r w:rsidRPr="00DA599E">
              <w:rPr>
                <w:rStyle w:val="fontstyle01"/>
                <w:rFonts w:eastAsiaTheme="majorEastAsia"/>
                <w:color w:val="auto"/>
              </w:rPr>
              <w:t xml:space="preserve"> quạt hút </w:t>
            </w:r>
            <w:r w:rsidRPr="00DA599E">
              <w:rPr>
                <w:rStyle w:val="fontstyle01"/>
                <w:rFonts w:eastAsiaTheme="majorEastAsia"/>
                <w:color w:val="auto"/>
              </w:rPr>
              <w:sym w:font="Wingdings 3" w:char="F022"/>
            </w:r>
            <w:r w:rsidRPr="00DA599E">
              <w:rPr>
                <w:rStyle w:val="fontstyle01"/>
                <w:rFonts w:eastAsiaTheme="majorEastAsia"/>
                <w:color w:val="auto"/>
              </w:rPr>
              <w:t xml:space="preserve"> cyclon ướt </w:t>
            </w:r>
            <w:r w:rsidRPr="00DA599E">
              <w:rPr>
                <w:rStyle w:val="fontstyle01"/>
                <w:rFonts w:eastAsiaTheme="majorEastAsia"/>
                <w:color w:val="auto"/>
              </w:rPr>
              <w:sym w:font="Wingdings 3" w:char="F022"/>
            </w:r>
            <w:r w:rsidRPr="00DA599E">
              <w:rPr>
                <w:rStyle w:val="fontstyle01"/>
                <w:rFonts w:eastAsiaTheme="majorEastAsia"/>
                <w:color w:val="auto"/>
              </w:rPr>
              <w:t xml:space="preserve"> ống thải </w:t>
            </w:r>
          </w:p>
        </w:tc>
        <w:tc>
          <w:tcPr>
            <w:tcW w:w="3544" w:type="dxa"/>
            <w:tcBorders>
              <w:top w:val="single" w:sz="4" w:space="0" w:color="auto"/>
              <w:left w:val="single" w:sz="4" w:space="0" w:color="auto"/>
              <w:bottom w:val="single" w:sz="4" w:space="0" w:color="auto"/>
              <w:right w:val="single" w:sz="4" w:space="0" w:color="auto"/>
            </w:tcBorders>
          </w:tcPr>
          <w:p w14:paraId="66E40FAC" w14:textId="16CC943E" w:rsidR="005124BB" w:rsidRPr="00DA599E" w:rsidRDefault="005124BB" w:rsidP="000E071F">
            <w:pPr>
              <w:spacing w:line="312" w:lineRule="auto"/>
              <w:jc w:val="both"/>
              <w:rPr>
                <w:rStyle w:val="fontstyle01"/>
                <w:rFonts w:eastAsiaTheme="majorEastAsia"/>
                <w:color w:val="auto"/>
              </w:rPr>
            </w:pPr>
            <w:r w:rsidRPr="00DA599E">
              <w:rPr>
                <w:rStyle w:val="fontstyle01"/>
                <w:rFonts w:eastAsiaTheme="majorEastAsia"/>
                <w:color w:val="auto"/>
              </w:rPr>
              <w:t>Được bổ sung 01 lò hơi theo công văn chấp thuận số 3421/STNMT-CCBVMT ngày 08/11/2011</w:t>
            </w:r>
          </w:p>
          <w:p w14:paraId="687D2201" w14:textId="186576DA" w:rsidR="000E071F" w:rsidRPr="00DA599E" w:rsidRDefault="005124BB" w:rsidP="000E071F">
            <w:pPr>
              <w:spacing w:line="312" w:lineRule="auto"/>
              <w:jc w:val="both"/>
              <w:rPr>
                <w:rStyle w:val="fontstyle01"/>
                <w:rFonts w:eastAsiaTheme="majorEastAsia"/>
                <w:color w:val="auto"/>
              </w:rPr>
            </w:pPr>
            <w:r w:rsidRPr="00DA599E">
              <w:rPr>
                <w:rStyle w:val="fontstyle01"/>
                <w:rFonts w:eastAsiaTheme="majorEastAsia"/>
                <w:color w:val="auto"/>
              </w:rPr>
              <w:lastRenderedPageBreak/>
              <w:t xml:space="preserve">Quy trình xử lý: </w:t>
            </w:r>
            <w:r w:rsidR="000E071F" w:rsidRPr="00DA599E">
              <w:rPr>
                <w:rStyle w:val="fontstyle01"/>
                <w:rFonts w:eastAsiaTheme="majorEastAsia"/>
                <w:color w:val="auto"/>
              </w:rPr>
              <w:t>Không thay đổi</w:t>
            </w:r>
          </w:p>
        </w:tc>
      </w:tr>
      <w:tr w:rsidR="00DA599E" w:rsidRPr="00DA599E" w14:paraId="0E6295C0" w14:textId="77777777" w:rsidTr="00881ADE">
        <w:trPr>
          <w:trHeight w:val="2266"/>
        </w:trPr>
        <w:tc>
          <w:tcPr>
            <w:tcW w:w="1696" w:type="dxa"/>
            <w:tcBorders>
              <w:top w:val="single" w:sz="4" w:space="0" w:color="auto"/>
              <w:left w:val="single" w:sz="4" w:space="0" w:color="auto"/>
              <w:bottom w:val="single" w:sz="4" w:space="0" w:color="auto"/>
              <w:right w:val="single" w:sz="4" w:space="0" w:color="auto"/>
            </w:tcBorders>
          </w:tcPr>
          <w:p w14:paraId="69A4A662" w14:textId="486A8CE4" w:rsidR="000E071F" w:rsidRPr="00DA599E" w:rsidRDefault="000E071F" w:rsidP="000E071F">
            <w:pPr>
              <w:spacing w:line="312" w:lineRule="auto"/>
              <w:jc w:val="both"/>
              <w:rPr>
                <w:rStyle w:val="fontstyle01"/>
                <w:rFonts w:eastAsiaTheme="majorEastAsia"/>
                <w:color w:val="auto"/>
              </w:rPr>
            </w:pPr>
            <w:r w:rsidRPr="00DA599E">
              <w:rPr>
                <w:rStyle w:val="fontstyle01"/>
                <w:rFonts w:eastAsiaTheme="majorEastAsia"/>
                <w:color w:val="auto"/>
              </w:rPr>
              <w:lastRenderedPageBreak/>
              <w:t>HTXL sản xuất (nước thải từ quá trình xử lý bụi sơn và khí thải lò hơi)</w:t>
            </w:r>
          </w:p>
        </w:tc>
        <w:tc>
          <w:tcPr>
            <w:tcW w:w="2694" w:type="dxa"/>
            <w:tcBorders>
              <w:top w:val="single" w:sz="4" w:space="0" w:color="auto"/>
              <w:left w:val="single" w:sz="4" w:space="0" w:color="auto"/>
              <w:bottom w:val="single" w:sz="4" w:space="0" w:color="auto"/>
              <w:right w:val="single" w:sz="4" w:space="0" w:color="auto"/>
            </w:tcBorders>
          </w:tcPr>
          <w:p w14:paraId="6C8FE23A" w14:textId="1190B455" w:rsidR="000E071F" w:rsidRPr="00DA599E" w:rsidRDefault="000E071F" w:rsidP="000E071F">
            <w:pPr>
              <w:spacing w:line="312" w:lineRule="auto"/>
              <w:jc w:val="both"/>
              <w:rPr>
                <w:rStyle w:val="fontstyle01"/>
                <w:rFonts w:eastAsiaTheme="majorEastAsia"/>
                <w:color w:val="auto"/>
              </w:rPr>
            </w:pPr>
            <w:r w:rsidRPr="00DA599E">
              <w:rPr>
                <w:rStyle w:val="fontstyle01"/>
                <w:rFonts w:eastAsiaTheme="majorEastAsia"/>
                <w:color w:val="auto"/>
              </w:rPr>
              <w:t xml:space="preserve">Nước thải sản xuất </w:t>
            </w:r>
            <w:r w:rsidRPr="00DA599E">
              <w:rPr>
                <w:rStyle w:val="fontstyle01"/>
                <w:rFonts w:eastAsiaTheme="majorEastAsia"/>
                <w:color w:val="auto"/>
              </w:rPr>
              <w:sym w:font="Wingdings 3" w:char="F022"/>
            </w:r>
            <w:r w:rsidRPr="00DA599E">
              <w:rPr>
                <w:rStyle w:val="fontstyle01"/>
                <w:rFonts w:eastAsiaTheme="majorEastAsia"/>
                <w:color w:val="auto"/>
              </w:rPr>
              <w:t xml:space="preserve"> bể gom </w:t>
            </w:r>
            <w:r w:rsidRPr="00DA599E">
              <w:rPr>
                <w:rStyle w:val="fontstyle01"/>
                <w:rFonts w:eastAsiaTheme="majorEastAsia"/>
                <w:color w:val="auto"/>
              </w:rPr>
              <w:sym w:font="Wingdings 3" w:char="F022"/>
            </w:r>
            <w:r w:rsidRPr="00DA599E">
              <w:rPr>
                <w:rStyle w:val="fontstyle01"/>
                <w:rFonts w:eastAsiaTheme="majorEastAsia"/>
                <w:color w:val="auto"/>
              </w:rPr>
              <w:t xml:space="preserve"> bể phản ứng keo tụ, tạo bông </w:t>
            </w:r>
            <w:r w:rsidRPr="00DA599E">
              <w:rPr>
                <w:rStyle w:val="fontstyle01"/>
                <w:rFonts w:eastAsiaTheme="majorEastAsia"/>
                <w:color w:val="auto"/>
              </w:rPr>
              <w:sym w:font="Wingdings 3" w:char="F022"/>
            </w:r>
            <w:r w:rsidRPr="00DA599E">
              <w:rPr>
                <w:rStyle w:val="fontstyle01"/>
                <w:rFonts w:eastAsiaTheme="majorEastAsia"/>
                <w:color w:val="auto"/>
              </w:rPr>
              <w:t xml:space="preserve"> bể lắng </w:t>
            </w:r>
            <w:r w:rsidRPr="00DA599E">
              <w:rPr>
                <w:rStyle w:val="fontstyle01"/>
                <w:rFonts w:eastAsiaTheme="majorEastAsia"/>
                <w:color w:val="auto"/>
              </w:rPr>
              <w:sym w:font="Wingdings 3" w:char="F022"/>
            </w:r>
            <w:r w:rsidRPr="00DA599E">
              <w:rPr>
                <w:rStyle w:val="fontstyle01"/>
                <w:rFonts w:eastAsiaTheme="majorEastAsia"/>
                <w:color w:val="auto"/>
              </w:rPr>
              <w:t xml:space="preserve"> bể chứa </w:t>
            </w:r>
            <w:r w:rsidRPr="00DA599E">
              <w:rPr>
                <w:rStyle w:val="fontstyle01"/>
                <w:rFonts w:eastAsiaTheme="majorEastAsia"/>
                <w:color w:val="auto"/>
              </w:rPr>
              <w:sym w:font="Wingdings 3" w:char="F022"/>
            </w:r>
            <w:r w:rsidRPr="00DA599E">
              <w:rPr>
                <w:rStyle w:val="fontstyle01"/>
                <w:rFonts w:eastAsiaTheme="majorEastAsia"/>
                <w:color w:val="auto"/>
              </w:rPr>
              <w:t xml:space="preserve"> tuần hoàn tái sử dụng </w:t>
            </w:r>
          </w:p>
        </w:tc>
        <w:tc>
          <w:tcPr>
            <w:tcW w:w="2835" w:type="dxa"/>
            <w:tcBorders>
              <w:top w:val="single" w:sz="4" w:space="0" w:color="auto"/>
              <w:left w:val="single" w:sz="4" w:space="0" w:color="auto"/>
              <w:bottom w:val="single" w:sz="4" w:space="0" w:color="auto"/>
              <w:right w:val="single" w:sz="4" w:space="0" w:color="auto"/>
            </w:tcBorders>
          </w:tcPr>
          <w:p w14:paraId="16F9DF27" w14:textId="416B7D0B" w:rsidR="000E071F" w:rsidRPr="00DA599E" w:rsidRDefault="000E071F" w:rsidP="000E071F">
            <w:pPr>
              <w:spacing w:line="312" w:lineRule="auto"/>
              <w:jc w:val="both"/>
              <w:rPr>
                <w:rStyle w:val="fontstyle01"/>
                <w:rFonts w:eastAsiaTheme="majorEastAsia"/>
                <w:color w:val="auto"/>
              </w:rPr>
            </w:pPr>
            <w:r w:rsidRPr="00DA599E">
              <w:rPr>
                <w:rStyle w:val="fontstyle01"/>
                <w:rFonts w:eastAsiaTheme="majorEastAsia"/>
                <w:color w:val="auto"/>
              </w:rPr>
              <w:t xml:space="preserve">Nước thải sản xuất </w:t>
            </w:r>
            <w:r w:rsidRPr="00DA599E">
              <w:rPr>
                <w:rStyle w:val="fontstyle01"/>
                <w:rFonts w:eastAsiaTheme="majorEastAsia"/>
                <w:color w:val="auto"/>
              </w:rPr>
              <w:sym w:font="Wingdings 3" w:char="F022"/>
            </w:r>
            <w:r w:rsidRPr="00DA599E">
              <w:rPr>
                <w:rStyle w:val="fontstyle01"/>
                <w:rFonts w:eastAsiaTheme="majorEastAsia"/>
                <w:color w:val="auto"/>
              </w:rPr>
              <w:t xml:space="preserve"> bể gom </w:t>
            </w:r>
            <w:r w:rsidRPr="00DA599E">
              <w:rPr>
                <w:rStyle w:val="fontstyle01"/>
                <w:rFonts w:eastAsiaTheme="majorEastAsia"/>
                <w:color w:val="auto"/>
              </w:rPr>
              <w:sym w:font="Wingdings 3" w:char="F022"/>
            </w:r>
            <w:r w:rsidRPr="00DA599E">
              <w:rPr>
                <w:rStyle w:val="fontstyle01"/>
                <w:rFonts w:eastAsiaTheme="majorEastAsia"/>
                <w:color w:val="auto"/>
              </w:rPr>
              <w:t xml:space="preserve"> bể phản ứng keo tụ, tạo bông </w:t>
            </w:r>
            <w:r w:rsidRPr="00DA599E">
              <w:rPr>
                <w:rStyle w:val="fontstyle01"/>
                <w:rFonts w:eastAsiaTheme="majorEastAsia"/>
                <w:color w:val="auto"/>
              </w:rPr>
              <w:sym w:font="Wingdings 3" w:char="F022"/>
            </w:r>
            <w:r w:rsidRPr="00DA599E">
              <w:rPr>
                <w:rStyle w:val="fontstyle01"/>
                <w:rFonts w:eastAsiaTheme="majorEastAsia"/>
                <w:color w:val="auto"/>
              </w:rPr>
              <w:t xml:space="preserve"> bể lắng </w:t>
            </w:r>
            <w:r w:rsidRPr="00DA599E">
              <w:rPr>
                <w:rStyle w:val="fontstyle01"/>
                <w:rFonts w:eastAsiaTheme="majorEastAsia"/>
                <w:color w:val="auto"/>
              </w:rPr>
              <w:sym w:font="Wingdings 3" w:char="F022"/>
            </w:r>
            <w:r w:rsidRPr="00DA599E">
              <w:rPr>
                <w:rStyle w:val="fontstyle01"/>
                <w:rFonts w:eastAsiaTheme="majorEastAsia"/>
                <w:color w:val="auto"/>
              </w:rPr>
              <w:t xml:space="preserve"> bể chứa </w:t>
            </w:r>
            <w:r w:rsidRPr="00DA599E">
              <w:rPr>
                <w:rStyle w:val="fontstyle01"/>
                <w:rFonts w:eastAsiaTheme="majorEastAsia"/>
                <w:color w:val="auto"/>
              </w:rPr>
              <w:sym w:font="Wingdings 3" w:char="F022"/>
            </w:r>
            <w:r w:rsidRPr="00DA599E">
              <w:rPr>
                <w:rStyle w:val="fontstyle01"/>
                <w:rFonts w:eastAsiaTheme="majorEastAsia"/>
                <w:color w:val="auto"/>
              </w:rPr>
              <w:t xml:space="preserve"> tuần hoàn tái sử dụng</w:t>
            </w:r>
          </w:p>
        </w:tc>
        <w:tc>
          <w:tcPr>
            <w:tcW w:w="3118" w:type="dxa"/>
            <w:tcBorders>
              <w:top w:val="single" w:sz="4" w:space="0" w:color="auto"/>
              <w:left w:val="single" w:sz="4" w:space="0" w:color="auto"/>
              <w:bottom w:val="single" w:sz="4" w:space="0" w:color="auto"/>
              <w:right w:val="single" w:sz="4" w:space="0" w:color="auto"/>
            </w:tcBorders>
          </w:tcPr>
          <w:p w14:paraId="66E6C919" w14:textId="39075931" w:rsidR="000E071F" w:rsidRPr="00DA599E" w:rsidRDefault="000E071F" w:rsidP="000E071F">
            <w:pPr>
              <w:spacing w:line="312" w:lineRule="auto"/>
              <w:jc w:val="both"/>
              <w:rPr>
                <w:rStyle w:val="fontstyle01"/>
                <w:rFonts w:eastAsiaTheme="majorEastAsia"/>
                <w:color w:val="auto"/>
              </w:rPr>
            </w:pPr>
            <w:r w:rsidRPr="00DA599E">
              <w:rPr>
                <w:rStyle w:val="fontstyle01"/>
                <w:rFonts w:eastAsiaTheme="majorEastAsia"/>
                <w:color w:val="auto"/>
              </w:rPr>
              <w:t xml:space="preserve">Nước thải sản xuất </w:t>
            </w:r>
            <w:r w:rsidRPr="00DA599E">
              <w:rPr>
                <w:rStyle w:val="fontstyle01"/>
                <w:rFonts w:eastAsiaTheme="majorEastAsia"/>
                <w:color w:val="auto"/>
              </w:rPr>
              <w:sym w:font="Wingdings 3" w:char="F022"/>
            </w:r>
            <w:r w:rsidRPr="00DA599E">
              <w:rPr>
                <w:rStyle w:val="fontstyle01"/>
                <w:rFonts w:eastAsiaTheme="majorEastAsia"/>
                <w:color w:val="auto"/>
              </w:rPr>
              <w:t xml:space="preserve"> bể gom </w:t>
            </w:r>
            <w:r w:rsidRPr="00DA599E">
              <w:rPr>
                <w:rStyle w:val="fontstyle01"/>
                <w:rFonts w:eastAsiaTheme="majorEastAsia"/>
                <w:color w:val="auto"/>
              </w:rPr>
              <w:sym w:font="Wingdings 3" w:char="F022"/>
            </w:r>
            <w:r w:rsidRPr="00DA599E">
              <w:rPr>
                <w:rStyle w:val="fontstyle01"/>
                <w:rFonts w:eastAsiaTheme="majorEastAsia"/>
                <w:color w:val="auto"/>
              </w:rPr>
              <w:t xml:space="preserve"> bể phản ứng keo tụ, tạo bông </w:t>
            </w:r>
            <w:r w:rsidRPr="00DA599E">
              <w:rPr>
                <w:rStyle w:val="fontstyle01"/>
                <w:rFonts w:eastAsiaTheme="majorEastAsia"/>
                <w:color w:val="auto"/>
              </w:rPr>
              <w:sym w:font="Wingdings 3" w:char="F022"/>
            </w:r>
            <w:r w:rsidRPr="00DA599E">
              <w:rPr>
                <w:rStyle w:val="fontstyle01"/>
                <w:rFonts w:eastAsiaTheme="majorEastAsia"/>
                <w:color w:val="auto"/>
              </w:rPr>
              <w:t xml:space="preserve"> bể lắng </w:t>
            </w:r>
            <w:r w:rsidRPr="00DA599E">
              <w:rPr>
                <w:rStyle w:val="fontstyle01"/>
                <w:rFonts w:eastAsiaTheme="majorEastAsia"/>
                <w:color w:val="auto"/>
              </w:rPr>
              <w:sym w:font="Wingdings 3" w:char="F022"/>
            </w:r>
            <w:r w:rsidRPr="00DA599E">
              <w:rPr>
                <w:rStyle w:val="fontstyle01"/>
                <w:rFonts w:eastAsiaTheme="majorEastAsia"/>
                <w:color w:val="auto"/>
              </w:rPr>
              <w:t xml:space="preserve"> bể chứa </w:t>
            </w:r>
            <w:r w:rsidRPr="00DA599E">
              <w:rPr>
                <w:rStyle w:val="fontstyle01"/>
                <w:rFonts w:eastAsiaTheme="majorEastAsia"/>
                <w:color w:val="auto"/>
              </w:rPr>
              <w:sym w:font="Wingdings 3" w:char="F022"/>
            </w:r>
            <w:r w:rsidRPr="00DA599E">
              <w:rPr>
                <w:rStyle w:val="fontstyle01"/>
                <w:rFonts w:eastAsiaTheme="majorEastAsia"/>
                <w:color w:val="auto"/>
              </w:rPr>
              <w:t xml:space="preserve"> HTXLNT tập trung</w:t>
            </w:r>
          </w:p>
        </w:tc>
        <w:tc>
          <w:tcPr>
            <w:tcW w:w="3544" w:type="dxa"/>
            <w:tcBorders>
              <w:top w:val="single" w:sz="4" w:space="0" w:color="auto"/>
              <w:left w:val="single" w:sz="4" w:space="0" w:color="auto"/>
              <w:bottom w:val="single" w:sz="4" w:space="0" w:color="auto"/>
              <w:right w:val="single" w:sz="4" w:space="0" w:color="auto"/>
            </w:tcBorders>
          </w:tcPr>
          <w:p w14:paraId="3EBDB201" w14:textId="16793B4E" w:rsidR="000E071F" w:rsidRPr="00DA599E" w:rsidRDefault="000E071F" w:rsidP="000E071F">
            <w:pPr>
              <w:spacing w:line="312" w:lineRule="auto"/>
              <w:jc w:val="both"/>
              <w:rPr>
                <w:rStyle w:val="fontstyle01"/>
                <w:rFonts w:eastAsiaTheme="majorEastAsia"/>
                <w:color w:val="auto"/>
              </w:rPr>
            </w:pPr>
            <w:r w:rsidRPr="00DA599E">
              <w:rPr>
                <w:rStyle w:val="fontstyle01"/>
                <w:rFonts w:eastAsiaTheme="majorEastAsia"/>
                <w:color w:val="auto"/>
              </w:rPr>
              <w:t>Nước thải sau khi xử lý công ty không tái sử dụng nữa mà sẽ đưa về HTXLNT tập trung để xử lý trước khi đấu nối vào KCN Bàu Bàng.</w:t>
            </w:r>
          </w:p>
        </w:tc>
      </w:tr>
      <w:tr w:rsidR="00DA599E" w:rsidRPr="00DA599E" w14:paraId="57F8F1EA" w14:textId="77777777" w:rsidTr="00881ADE">
        <w:trPr>
          <w:trHeight w:val="1148"/>
        </w:trPr>
        <w:tc>
          <w:tcPr>
            <w:tcW w:w="1696" w:type="dxa"/>
            <w:tcBorders>
              <w:top w:val="single" w:sz="4" w:space="0" w:color="auto"/>
              <w:left w:val="single" w:sz="4" w:space="0" w:color="auto"/>
              <w:bottom w:val="single" w:sz="4" w:space="0" w:color="auto"/>
              <w:right w:val="single" w:sz="4" w:space="0" w:color="auto"/>
            </w:tcBorders>
          </w:tcPr>
          <w:p w14:paraId="20F8F125" w14:textId="3FE33C62" w:rsidR="000E071F" w:rsidRPr="00DA599E" w:rsidRDefault="000E071F" w:rsidP="000E071F">
            <w:pPr>
              <w:spacing w:line="312" w:lineRule="auto"/>
              <w:jc w:val="both"/>
              <w:rPr>
                <w:rStyle w:val="fontstyle01"/>
                <w:rFonts w:eastAsiaTheme="majorEastAsia"/>
                <w:color w:val="auto"/>
              </w:rPr>
            </w:pPr>
            <w:r w:rsidRPr="00DA599E">
              <w:rPr>
                <w:rStyle w:val="fontstyle01"/>
                <w:rFonts w:eastAsiaTheme="majorEastAsia"/>
                <w:color w:val="auto"/>
              </w:rPr>
              <w:t>HTXL nước thải sinh hoạt</w:t>
            </w:r>
          </w:p>
        </w:tc>
        <w:tc>
          <w:tcPr>
            <w:tcW w:w="2694" w:type="dxa"/>
            <w:tcBorders>
              <w:top w:val="single" w:sz="4" w:space="0" w:color="auto"/>
              <w:left w:val="single" w:sz="4" w:space="0" w:color="auto"/>
              <w:bottom w:val="single" w:sz="4" w:space="0" w:color="auto"/>
              <w:right w:val="single" w:sz="4" w:space="0" w:color="auto"/>
            </w:tcBorders>
          </w:tcPr>
          <w:p w14:paraId="0947DCA1" w14:textId="0B90481B" w:rsidR="000E071F" w:rsidRPr="00DA599E" w:rsidRDefault="000E071F" w:rsidP="000E071F">
            <w:pPr>
              <w:spacing w:line="312" w:lineRule="auto"/>
              <w:jc w:val="both"/>
              <w:rPr>
                <w:rStyle w:val="fontstyle01"/>
                <w:rFonts w:eastAsiaTheme="majorEastAsia"/>
                <w:color w:val="auto"/>
              </w:rPr>
            </w:pPr>
            <w:r w:rsidRPr="00DA599E">
              <w:rPr>
                <w:rStyle w:val="fontstyle01"/>
                <w:rFonts w:eastAsiaTheme="majorEastAsia"/>
                <w:color w:val="auto"/>
              </w:rPr>
              <w:t xml:space="preserve">Nước thải sinh hoạt sau bể tự hoại + nước rửa tay chân </w:t>
            </w:r>
            <w:r w:rsidRPr="00DA599E">
              <w:rPr>
                <w:rStyle w:val="fontstyle01"/>
                <w:rFonts w:eastAsiaTheme="majorEastAsia"/>
                <w:color w:val="auto"/>
              </w:rPr>
              <w:sym w:font="Wingdings 3" w:char="F022"/>
            </w:r>
            <w:r w:rsidRPr="00DA599E">
              <w:rPr>
                <w:rStyle w:val="fontstyle01"/>
                <w:rFonts w:eastAsiaTheme="majorEastAsia"/>
                <w:color w:val="auto"/>
              </w:rPr>
              <w:t xml:space="preserve"> bể gom </w:t>
            </w:r>
            <w:r w:rsidRPr="00DA599E">
              <w:rPr>
                <w:rStyle w:val="fontstyle01"/>
                <w:rFonts w:eastAsiaTheme="majorEastAsia"/>
                <w:color w:val="auto"/>
              </w:rPr>
              <w:sym w:font="Wingdings 3" w:char="F022"/>
            </w:r>
            <w:r w:rsidRPr="00DA599E">
              <w:rPr>
                <w:rStyle w:val="fontstyle01"/>
                <w:rFonts w:eastAsiaTheme="majorEastAsia"/>
                <w:color w:val="auto"/>
              </w:rPr>
              <w:t xml:space="preserve"> bể xử lý hiếu khí </w:t>
            </w:r>
            <w:r w:rsidRPr="00DA599E">
              <w:rPr>
                <w:rStyle w:val="fontstyle01"/>
                <w:rFonts w:eastAsiaTheme="majorEastAsia"/>
                <w:color w:val="auto"/>
              </w:rPr>
              <w:sym w:font="Wingdings 3" w:char="F022"/>
            </w:r>
            <w:r w:rsidRPr="00DA599E">
              <w:rPr>
                <w:rStyle w:val="fontstyle01"/>
                <w:rFonts w:eastAsiaTheme="majorEastAsia"/>
                <w:color w:val="auto"/>
              </w:rPr>
              <w:t xml:space="preserve"> bể lắng </w:t>
            </w:r>
            <w:r w:rsidRPr="00DA599E">
              <w:rPr>
                <w:rStyle w:val="fontstyle01"/>
                <w:rFonts w:eastAsiaTheme="majorEastAsia"/>
                <w:color w:val="auto"/>
              </w:rPr>
              <w:sym w:font="Wingdings 3" w:char="F022"/>
            </w:r>
            <w:r w:rsidRPr="00DA599E">
              <w:rPr>
                <w:rStyle w:val="fontstyle01"/>
                <w:rFonts w:eastAsiaTheme="majorEastAsia"/>
                <w:color w:val="auto"/>
              </w:rPr>
              <w:t xml:space="preserve"> nguồn tiếp nhận</w:t>
            </w:r>
          </w:p>
        </w:tc>
        <w:tc>
          <w:tcPr>
            <w:tcW w:w="2835" w:type="dxa"/>
            <w:tcBorders>
              <w:top w:val="single" w:sz="4" w:space="0" w:color="auto"/>
              <w:left w:val="single" w:sz="4" w:space="0" w:color="auto"/>
              <w:bottom w:val="single" w:sz="4" w:space="0" w:color="auto"/>
              <w:right w:val="single" w:sz="4" w:space="0" w:color="auto"/>
            </w:tcBorders>
          </w:tcPr>
          <w:p w14:paraId="24E7CB35" w14:textId="392AF8BE" w:rsidR="000E071F" w:rsidRPr="00DA599E" w:rsidRDefault="000E071F" w:rsidP="000E071F">
            <w:pPr>
              <w:spacing w:line="312" w:lineRule="auto"/>
              <w:jc w:val="both"/>
              <w:rPr>
                <w:rStyle w:val="fontstyle01"/>
                <w:rFonts w:eastAsiaTheme="majorEastAsia"/>
                <w:color w:val="auto"/>
              </w:rPr>
            </w:pPr>
            <w:r w:rsidRPr="00DA599E">
              <w:rPr>
                <w:rStyle w:val="fontstyle01"/>
                <w:rFonts w:eastAsiaTheme="majorEastAsia"/>
                <w:color w:val="auto"/>
              </w:rPr>
              <w:t xml:space="preserve">Nước thải sinh hoạt sau bể tự hoại + nước rửa tay chân </w:t>
            </w:r>
            <w:r w:rsidRPr="00DA599E">
              <w:rPr>
                <w:rStyle w:val="fontstyle01"/>
                <w:rFonts w:eastAsiaTheme="majorEastAsia"/>
                <w:color w:val="auto"/>
              </w:rPr>
              <w:sym w:font="Wingdings 3" w:char="F022"/>
            </w:r>
            <w:r w:rsidRPr="00DA599E">
              <w:rPr>
                <w:rStyle w:val="fontstyle01"/>
                <w:rFonts w:eastAsiaTheme="majorEastAsia"/>
                <w:color w:val="auto"/>
              </w:rPr>
              <w:t xml:space="preserve"> bể điều hoà </w:t>
            </w:r>
            <w:r w:rsidRPr="00DA599E">
              <w:rPr>
                <w:rStyle w:val="fontstyle01"/>
                <w:rFonts w:eastAsiaTheme="majorEastAsia"/>
                <w:color w:val="auto"/>
              </w:rPr>
              <w:sym w:font="Wingdings 3" w:char="F022"/>
            </w:r>
            <w:r w:rsidRPr="00DA599E">
              <w:rPr>
                <w:rStyle w:val="fontstyle01"/>
                <w:rFonts w:eastAsiaTheme="majorEastAsia"/>
                <w:color w:val="auto"/>
              </w:rPr>
              <w:t xml:space="preserve"> bể sinh học hiếu khí </w:t>
            </w:r>
            <w:r w:rsidRPr="00DA599E">
              <w:rPr>
                <w:rStyle w:val="fontstyle01"/>
                <w:rFonts w:eastAsiaTheme="majorEastAsia"/>
                <w:color w:val="auto"/>
              </w:rPr>
              <w:sym w:font="Wingdings 3" w:char="F022"/>
            </w:r>
            <w:r w:rsidRPr="00DA599E">
              <w:rPr>
                <w:rStyle w:val="fontstyle01"/>
                <w:rFonts w:eastAsiaTheme="majorEastAsia"/>
                <w:color w:val="auto"/>
              </w:rPr>
              <w:t xml:space="preserve"> bể lắng </w:t>
            </w:r>
            <w:r w:rsidRPr="00DA599E">
              <w:rPr>
                <w:rStyle w:val="fontstyle01"/>
                <w:rFonts w:eastAsiaTheme="majorEastAsia"/>
                <w:color w:val="auto"/>
              </w:rPr>
              <w:sym w:font="Wingdings 3" w:char="F022"/>
            </w:r>
            <w:r w:rsidRPr="00DA599E">
              <w:rPr>
                <w:rStyle w:val="fontstyle01"/>
                <w:rFonts w:eastAsiaTheme="majorEastAsia"/>
                <w:color w:val="auto"/>
              </w:rPr>
              <w:t xml:space="preserve"> bể chứa trung gian </w:t>
            </w:r>
            <w:r w:rsidRPr="00DA599E">
              <w:rPr>
                <w:rStyle w:val="fontstyle01"/>
                <w:rFonts w:eastAsiaTheme="majorEastAsia"/>
                <w:color w:val="auto"/>
              </w:rPr>
              <w:sym w:font="Wingdings 3" w:char="F022"/>
            </w:r>
            <w:r w:rsidRPr="00DA599E">
              <w:rPr>
                <w:rStyle w:val="fontstyle01"/>
                <w:rFonts w:eastAsiaTheme="majorEastAsia"/>
                <w:color w:val="auto"/>
              </w:rPr>
              <w:t xml:space="preserve"> bể lọc áp lực </w:t>
            </w:r>
            <w:r w:rsidRPr="00DA599E">
              <w:rPr>
                <w:rStyle w:val="fontstyle01"/>
                <w:rFonts w:eastAsiaTheme="majorEastAsia"/>
                <w:color w:val="auto"/>
              </w:rPr>
              <w:sym w:font="Wingdings 3" w:char="F022"/>
            </w:r>
            <w:r w:rsidRPr="00DA599E">
              <w:rPr>
                <w:rStyle w:val="fontstyle01"/>
                <w:rFonts w:eastAsiaTheme="majorEastAsia"/>
                <w:color w:val="auto"/>
              </w:rPr>
              <w:t xml:space="preserve"> bể khử trùng </w:t>
            </w:r>
            <w:r w:rsidRPr="00DA599E">
              <w:rPr>
                <w:rStyle w:val="fontstyle01"/>
                <w:rFonts w:eastAsiaTheme="majorEastAsia"/>
                <w:color w:val="auto"/>
              </w:rPr>
              <w:sym w:font="Wingdings 3" w:char="F022"/>
            </w:r>
            <w:r w:rsidRPr="00DA599E">
              <w:rPr>
                <w:rStyle w:val="fontstyle01"/>
                <w:rFonts w:eastAsiaTheme="majorEastAsia"/>
                <w:color w:val="auto"/>
              </w:rPr>
              <w:t xml:space="preserve"> hầm tự thấm</w:t>
            </w:r>
          </w:p>
        </w:tc>
        <w:tc>
          <w:tcPr>
            <w:tcW w:w="3118" w:type="dxa"/>
            <w:tcBorders>
              <w:top w:val="single" w:sz="4" w:space="0" w:color="auto"/>
              <w:left w:val="single" w:sz="4" w:space="0" w:color="auto"/>
              <w:bottom w:val="single" w:sz="4" w:space="0" w:color="auto"/>
              <w:right w:val="single" w:sz="4" w:space="0" w:color="auto"/>
            </w:tcBorders>
          </w:tcPr>
          <w:p w14:paraId="6B6B6500" w14:textId="40956F0F" w:rsidR="000E071F" w:rsidRPr="00DA599E" w:rsidRDefault="000E071F" w:rsidP="000E071F">
            <w:pPr>
              <w:spacing w:line="312" w:lineRule="auto"/>
              <w:jc w:val="both"/>
              <w:rPr>
                <w:rStyle w:val="fontstyle01"/>
                <w:rFonts w:eastAsiaTheme="majorEastAsia"/>
                <w:color w:val="auto"/>
              </w:rPr>
            </w:pPr>
            <w:r w:rsidRPr="00DA599E">
              <w:rPr>
                <w:rStyle w:val="fontstyle01"/>
                <w:rFonts w:eastAsiaTheme="majorEastAsia"/>
                <w:color w:val="auto"/>
              </w:rPr>
              <w:t xml:space="preserve">Nước thải sinh hoạt sau bể tự hoại + nước rửa tay chân </w:t>
            </w:r>
            <w:r w:rsidRPr="00DA599E">
              <w:rPr>
                <w:rStyle w:val="fontstyle01"/>
                <w:rFonts w:eastAsiaTheme="majorEastAsia"/>
                <w:color w:val="auto"/>
              </w:rPr>
              <w:sym w:font="Wingdings 3" w:char="F022"/>
            </w:r>
            <w:r w:rsidRPr="00DA599E">
              <w:rPr>
                <w:rStyle w:val="fontstyle01"/>
                <w:rFonts w:eastAsiaTheme="majorEastAsia"/>
                <w:color w:val="auto"/>
              </w:rPr>
              <w:t xml:space="preserve"> HTXLN tập trung</w:t>
            </w:r>
          </w:p>
        </w:tc>
        <w:tc>
          <w:tcPr>
            <w:tcW w:w="3544" w:type="dxa"/>
            <w:vMerge w:val="restart"/>
            <w:tcBorders>
              <w:top w:val="single" w:sz="4" w:space="0" w:color="auto"/>
              <w:left w:val="single" w:sz="4" w:space="0" w:color="auto"/>
              <w:right w:val="single" w:sz="4" w:space="0" w:color="auto"/>
            </w:tcBorders>
          </w:tcPr>
          <w:p w14:paraId="120EAC69" w14:textId="03AFCD8A" w:rsidR="000E071F" w:rsidRPr="00DA599E" w:rsidRDefault="000E071F" w:rsidP="000E071F">
            <w:pPr>
              <w:spacing w:line="312" w:lineRule="auto"/>
              <w:jc w:val="both"/>
              <w:rPr>
                <w:rStyle w:val="fontstyle01"/>
                <w:rFonts w:eastAsiaTheme="majorEastAsia"/>
                <w:color w:val="auto"/>
              </w:rPr>
            </w:pPr>
            <w:r w:rsidRPr="00DA599E">
              <w:rPr>
                <w:rStyle w:val="fontstyle01"/>
                <w:rFonts w:eastAsiaTheme="majorEastAsia"/>
                <w:color w:val="auto"/>
              </w:rPr>
              <w:t>Để tiết kiệm chi phí vận hành, HTXLNT sinh hoạt đã thay đổi công nghệ xử lý để phù hợp xử lý thêm nước thải sản xuất. Để không ảnh hưởng đến môi trường đất, nước ở khu vực, nước sau xử lý sẽ không dẫn về hầm tự thấm và sẽ được đấu nối vào KCN Bàu Bàng để tiếp tục xử lý đạt quy chuẩn trước khi thải ra nguồn tiếp nhận.</w:t>
            </w:r>
          </w:p>
        </w:tc>
      </w:tr>
      <w:tr w:rsidR="00DA599E" w:rsidRPr="00DA599E" w14:paraId="7AE416FC" w14:textId="77777777" w:rsidTr="00881ADE">
        <w:trPr>
          <w:trHeight w:val="765"/>
        </w:trPr>
        <w:tc>
          <w:tcPr>
            <w:tcW w:w="1696" w:type="dxa"/>
            <w:tcBorders>
              <w:top w:val="single" w:sz="4" w:space="0" w:color="auto"/>
              <w:left w:val="single" w:sz="4" w:space="0" w:color="auto"/>
              <w:bottom w:val="single" w:sz="4" w:space="0" w:color="auto"/>
              <w:right w:val="single" w:sz="4" w:space="0" w:color="auto"/>
            </w:tcBorders>
          </w:tcPr>
          <w:p w14:paraId="269D5B65" w14:textId="56787209" w:rsidR="000E071F" w:rsidRPr="00DA599E" w:rsidRDefault="000E071F" w:rsidP="000E071F">
            <w:pPr>
              <w:spacing w:line="312" w:lineRule="auto"/>
              <w:jc w:val="both"/>
              <w:rPr>
                <w:rStyle w:val="fontstyle01"/>
                <w:rFonts w:eastAsiaTheme="majorEastAsia"/>
                <w:color w:val="auto"/>
              </w:rPr>
            </w:pPr>
            <w:r w:rsidRPr="00DA599E">
              <w:rPr>
                <w:rStyle w:val="fontstyle01"/>
                <w:rFonts w:eastAsiaTheme="majorEastAsia"/>
                <w:color w:val="auto"/>
              </w:rPr>
              <w:t>HTXLNT tập trung</w:t>
            </w:r>
          </w:p>
        </w:tc>
        <w:tc>
          <w:tcPr>
            <w:tcW w:w="2694" w:type="dxa"/>
            <w:tcBorders>
              <w:top w:val="single" w:sz="4" w:space="0" w:color="auto"/>
              <w:left w:val="single" w:sz="4" w:space="0" w:color="auto"/>
              <w:bottom w:val="single" w:sz="4" w:space="0" w:color="auto"/>
              <w:right w:val="single" w:sz="4" w:space="0" w:color="auto"/>
            </w:tcBorders>
          </w:tcPr>
          <w:p w14:paraId="7DC7E8C3" w14:textId="76A2E4EA" w:rsidR="000E071F" w:rsidRPr="00DA599E" w:rsidRDefault="000E071F" w:rsidP="000E071F">
            <w:pPr>
              <w:spacing w:line="312" w:lineRule="auto"/>
              <w:jc w:val="both"/>
              <w:rPr>
                <w:rStyle w:val="fontstyle01"/>
                <w:rFonts w:eastAsiaTheme="majorEastAsia"/>
                <w:color w:val="auto"/>
              </w:rPr>
            </w:pPr>
            <w:r w:rsidRPr="00DA599E">
              <w:rPr>
                <w:rStyle w:val="fontstyle01"/>
                <w:rFonts w:eastAsiaTheme="majorEastAsia"/>
                <w:color w:val="auto"/>
              </w:rPr>
              <w:t>Không đề cập</w:t>
            </w:r>
          </w:p>
        </w:tc>
        <w:tc>
          <w:tcPr>
            <w:tcW w:w="2835" w:type="dxa"/>
            <w:tcBorders>
              <w:top w:val="single" w:sz="4" w:space="0" w:color="auto"/>
              <w:left w:val="single" w:sz="4" w:space="0" w:color="auto"/>
              <w:bottom w:val="single" w:sz="4" w:space="0" w:color="auto"/>
              <w:right w:val="single" w:sz="4" w:space="0" w:color="auto"/>
            </w:tcBorders>
          </w:tcPr>
          <w:p w14:paraId="194DFF79" w14:textId="1CBB1464" w:rsidR="000E071F" w:rsidRPr="00DA599E" w:rsidRDefault="000E071F" w:rsidP="000E071F">
            <w:pPr>
              <w:spacing w:line="312" w:lineRule="auto"/>
              <w:jc w:val="both"/>
              <w:rPr>
                <w:rStyle w:val="fontstyle01"/>
                <w:rFonts w:eastAsiaTheme="majorEastAsia"/>
                <w:color w:val="auto"/>
              </w:rPr>
            </w:pPr>
            <w:r w:rsidRPr="00DA599E">
              <w:rPr>
                <w:rStyle w:val="fontstyle01"/>
                <w:rFonts w:eastAsiaTheme="majorEastAsia"/>
                <w:color w:val="auto"/>
              </w:rPr>
              <w:t>Không đề cập</w:t>
            </w:r>
          </w:p>
        </w:tc>
        <w:tc>
          <w:tcPr>
            <w:tcW w:w="3118" w:type="dxa"/>
            <w:tcBorders>
              <w:top w:val="single" w:sz="4" w:space="0" w:color="auto"/>
              <w:left w:val="single" w:sz="4" w:space="0" w:color="auto"/>
              <w:bottom w:val="single" w:sz="4" w:space="0" w:color="auto"/>
              <w:right w:val="single" w:sz="4" w:space="0" w:color="auto"/>
            </w:tcBorders>
          </w:tcPr>
          <w:p w14:paraId="79396E15" w14:textId="5BEFB7AC" w:rsidR="000E071F" w:rsidRPr="00DA599E" w:rsidRDefault="000E071F" w:rsidP="000E071F">
            <w:pPr>
              <w:spacing w:line="312" w:lineRule="auto"/>
              <w:jc w:val="both"/>
              <w:rPr>
                <w:rFonts w:eastAsiaTheme="majorEastAsia"/>
              </w:rPr>
            </w:pPr>
            <w:r w:rsidRPr="00DA599E">
              <w:rPr>
                <w:rStyle w:val="fontstyle01"/>
                <w:rFonts w:eastAsiaTheme="majorEastAsia"/>
                <w:color w:val="auto"/>
              </w:rPr>
              <w:t xml:space="preserve">Nước thải sinh hoạt + nước thải sản xuất </w:t>
            </w:r>
            <w:r w:rsidRPr="00DA599E">
              <w:rPr>
                <w:rStyle w:val="fontstyle01"/>
                <w:rFonts w:eastAsiaTheme="majorEastAsia"/>
                <w:color w:val="auto"/>
              </w:rPr>
              <w:sym w:font="Wingdings 3" w:char="F022"/>
            </w:r>
            <w:r w:rsidRPr="00DA599E">
              <w:rPr>
                <w:rStyle w:val="fontstyle01"/>
                <w:rFonts w:eastAsiaTheme="majorEastAsia"/>
                <w:color w:val="auto"/>
              </w:rPr>
              <w:t xml:space="preserve"> bể điều hoà </w:t>
            </w:r>
            <w:r w:rsidRPr="00DA599E">
              <w:rPr>
                <w:rStyle w:val="fontstyle01"/>
                <w:rFonts w:eastAsiaTheme="majorEastAsia"/>
                <w:color w:val="auto"/>
              </w:rPr>
              <w:sym w:font="Wingdings 3" w:char="F022"/>
            </w:r>
            <w:r w:rsidRPr="00DA599E">
              <w:rPr>
                <w:rStyle w:val="fontstyle01"/>
                <w:rFonts w:eastAsiaTheme="majorEastAsia"/>
                <w:color w:val="auto"/>
              </w:rPr>
              <w:t xml:space="preserve"> bể MBBR </w:t>
            </w:r>
            <w:r w:rsidRPr="00DA599E">
              <w:rPr>
                <w:rStyle w:val="fontstyle01"/>
                <w:rFonts w:eastAsiaTheme="majorEastAsia"/>
                <w:color w:val="auto"/>
              </w:rPr>
              <w:sym w:font="Wingdings 3" w:char="F022"/>
            </w:r>
            <w:r w:rsidRPr="00DA599E">
              <w:rPr>
                <w:rStyle w:val="fontstyle01"/>
                <w:rFonts w:eastAsiaTheme="majorEastAsia"/>
                <w:color w:val="auto"/>
              </w:rPr>
              <w:t xml:space="preserve"> bể FBR </w:t>
            </w:r>
            <w:r w:rsidRPr="00DA599E">
              <w:rPr>
                <w:rStyle w:val="fontstyle01"/>
                <w:rFonts w:eastAsiaTheme="majorEastAsia"/>
                <w:color w:val="auto"/>
              </w:rPr>
              <w:sym w:font="Wingdings 3" w:char="F022"/>
            </w:r>
            <w:r w:rsidRPr="00DA599E">
              <w:rPr>
                <w:rStyle w:val="fontstyle01"/>
                <w:rFonts w:eastAsiaTheme="majorEastAsia"/>
                <w:color w:val="auto"/>
              </w:rPr>
              <w:t xml:space="preserve"> bể lắng </w:t>
            </w:r>
            <w:r w:rsidRPr="00DA599E">
              <w:rPr>
                <w:rStyle w:val="fontstyle01"/>
                <w:rFonts w:eastAsiaTheme="majorEastAsia"/>
                <w:color w:val="auto"/>
              </w:rPr>
              <w:sym w:font="Wingdings 3" w:char="F022"/>
            </w:r>
            <w:r w:rsidRPr="00DA599E">
              <w:rPr>
                <w:rStyle w:val="fontstyle01"/>
                <w:rFonts w:eastAsiaTheme="majorEastAsia"/>
                <w:color w:val="auto"/>
              </w:rPr>
              <w:t xml:space="preserve"> </w:t>
            </w:r>
            <w:r w:rsidRPr="00DA599E">
              <w:rPr>
                <w:rFonts w:eastAsiaTheme="majorEastAsia"/>
                <w:sz w:val="26"/>
                <w:szCs w:val="26"/>
              </w:rPr>
              <w:t>bể khử trùng</w:t>
            </w:r>
            <w:r w:rsidRPr="00DA599E">
              <w:rPr>
                <w:rFonts w:eastAsiaTheme="majorEastAsia"/>
              </w:rPr>
              <w:t xml:space="preserve"> </w:t>
            </w:r>
            <w:r w:rsidRPr="00DA599E">
              <w:rPr>
                <w:rStyle w:val="fontstyle01"/>
                <w:rFonts w:eastAsiaTheme="majorEastAsia"/>
                <w:color w:val="auto"/>
              </w:rPr>
              <w:sym w:font="Wingdings 3" w:char="F022"/>
            </w:r>
            <w:r w:rsidRPr="00DA599E">
              <w:rPr>
                <w:rStyle w:val="fontstyle01"/>
                <w:rFonts w:eastAsiaTheme="majorEastAsia"/>
                <w:color w:val="auto"/>
              </w:rPr>
              <w:t xml:space="preserve"> lọc áp lực </w:t>
            </w:r>
            <w:r w:rsidRPr="00DA599E">
              <w:rPr>
                <w:rStyle w:val="fontstyle01"/>
                <w:rFonts w:eastAsiaTheme="majorEastAsia"/>
                <w:color w:val="auto"/>
              </w:rPr>
              <w:sym w:font="Wingdings 3" w:char="F022"/>
            </w:r>
            <w:r w:rsidRPr="00DA599E">
              <w:rPr>
                <w:rStyle w:val="fontstyle01"/>
                <w:rFonts w:eastAsiaTheme="majorEastAsia"/>
                <w:color w:val="auto"/>
              </w:rPr>
              <w:t xml:space="preserve"> đấu nối KCN Bàu Bàng</w:t>
            </w:r>
          </w:p>
        </w:tc>
        <w:tc>
          <w:tcPr>
            <w:tcW w:w="3544" w:type="dxa"/>
            <w:vMerge/>
            <w:tcBorders>
              <w:left w:val="single" w:sz="4" w:space="0" w:color="auto"/>
              <w:bottom w:val="single" w:sz="4" w:space="0" w:color="auto"/>
              <w:right w:val="single" w:sz="4" w:space="0" w:color="auto"/>
            </w:tcBorders>
          </w:tcPr>
          <w:p w14:paraId="2B41158A" w14:textId="77777777" w:rsidR="000E071F" w:rsidRPr="00DA599E" w:rsidRDefault="000E071F" w:rsidP="000E071F">
            <w:pPr>
              <w:spacing w:line="312" w:lineRule="auto"/>
              <w:jc w:val="both"/>
              <w:rPr>
                <w:rStyle w:val="fontstyle01"/>
                <w:rFonts w:eastAsiaTheme="majorEastAsia"/>
                <w:color w:val="auto"/>
              </w:rPr>
            </w:pPr>
          </w:p>
        </w:tc>
      </w:tr>
    </w:tbl>
    <w:p w14:paraId="57F4A0AD" w14:textId="10CDDC60" w:rsidR="00BD686A" w:rsidRPr="00DA599E" w:rsidRDefault="003154CE" w:rsidP="000E071F">
      <w:pPr>
        <w:pStyle w:val="0Normal"/>
        <w:rPr>
          <w:lang w:val="vi-VN"/>
        </w:rPr>
      </w:pPr>
      <w:r w:rsidRPr="00DA599E">
        <w:rPr>
          <w:rStyle w:val="fontstyle01"/>
          <w:color w:val="auto"/>
        </w:rPr>
        <w:t>Những thay đổi được trình bày tại bảng trên không làm thay đổi tổng công suất</w:t>
      </w:r>
      <w:r w:rsidR="000E071F" w:rsidRPr="00DA599E">
        <w:rPr>
          <w:rStyle w:val="fontstyle01"/>
          <w:color w:val="auto"/>
        </w:rPr>
        <w:t xml:space="preserve"> </w:t>
      </w:r>
      <w:r w:rsidRPr="00DA599E">
        <w:rPr>
          <w:rStyle w:val="fontstyle01"/>
          <w:color w:val="auto"/>
        </w:rPr>
        <w:t xml:space="preserve">của Dự án đã được phê duyệt tại quyết định số </w:t>
      </w:r>
      <w:r w:rsidR="000E071F" w:rsidRPr="00DA599E">
        <w:t>336/QĐ-STNMT-MT ngày 12/06/2009</w:t>
      </w:r>
      <w:r w:rsidRPr="00DA599E">
        <w:rPr>
          <w:rStyle w:val="fontstyle01"/>
          <w:color w:val="auto"/>
        </w:rPr>
        <w:t xml:space="preserve"> của</w:t>
      </w:r>
      <w:r w:rsidR="000E071F" w:rsidRPr="00DA599E">
        <w:rPr>
          <w:rStyle w:val="fontstyle01"/>
          <w:color w:val="auto"/>
        </w:rPr>
        <w:t xml:space="preserve"> </w:t>
      </w:r>
      <w:r w:rsidRPr="00DA599E">
        <w:rPr>
          <w:rStyle w:val="fontstyle01"/>
          <w:color w:val="auto"/>
        </w:rPr>
        <w:t xml:space="preserve">Sở Tài nguyên và Môi trường về việc phê duyệt </w:t>
      </w:r>
      <w:r w:rsidR="000E071F" w:rsidRPr="00DA599E">
        <w:rPr>
          <w:rStyle w:val="fontstyle01"/>
          <w:color w:val="auto"/>
        </w:rPr>
        <w:t xml:space="preserve">đề án bảo vệ </w:t>
      </w:r>
      <w:r w:rsidRPr="00DA599E">
        <w:rPr>
          <w:rStyle w:val="fontstyle01"/>
          <w:color w:val="auto"/>
        </w:rPr>
        <w:t xml:space="preserve">môi trường; không làm thay đổi công nghệ sản xuất sản phẩm chính; thay đổi công nghệ xử lý chất thải của </w:t>
      </w:r>
      <w:r w:rsidR="000E071F" w:rsidRPr="00DA599E">
        <w:rPr>
          <w:rStyle w:val="fontstyle01"/>
          <w:color w:val="auto"/>
        </w:rPr>
        <w:t>công ty</w:t>
      </w:r>
      <w:r w:rsidRPr="00DA599E">
        <w:rPr>
          <w:rStyle w:val="fontstyle01"/>
          <w:color w:val="auto"/>
        </w:rPr>
        <w:t xml:space="preserve"> nhằm tăng hiệu quả xử lý của các công</w:t>
      </w:r>
      <w:r w:rsidRPr="00DA599E">
        <w:br/>
      </w:r>
      <w:r w:rsidRPr="00DA599E">
        <w:rPr>
          <w:rStyle w:val="fontstyle01"/>
          <w:color w:val="auto"/>
        </w:rPr>
        <w:t xml:space="preserve">trình bảo vệ môi trường so với phương án trong quyết định phê duyệt </w:t>
      </w:r>
      <w:r w:rsidR="000E071F" w:rsidRPr="00DA599E">
        <w:rPr>
          <w:rStyle w:val="fontstyle01"/>
          <w:color w:val="auto"/>
        </w:rPr>
        <w:t>đề án bảo vệ</w:t>
      </w:r>
      <w:r w:rsidRPr="00DA599E">
        <w:rPr>
          <w:rStyle w:val="fontstyle01"/>
          <w:color w:val="auto"/>
        </w:rPr>
        <w:t xml:space="preserve"> môi trường.</w:t>
      </w:r>
      <w:bookmarkEnd w:id="1208"/>
      <w:bookmarkEnd w:id="1209"/>
      <w:r w:rsidR="00BD686A" w:rsidRPr="00DA599E">
        <w:rPr>
          <w:lang w:val="vi-VN"/>
        </w:rPr>
        <w:br w:type="page"/>
      </w:r>
    </w:p>
    <w:p w14:paraId="555CA2D6" w14:textId="77777777" w:rsidR="00400443" w:rsidRPr="00DA599E" w:rsidRDefault="00400443" w:rsidP="00C975B1">
      <w:pPr>
        <w:pStyle w:val="chng0"/>
        <w:rPr>
          <w:color w:val="auto"/>
        </w:rPr>
        <w:sectPr w:rsidR="00400443" w:rsidRPr="00DA599E" w:rsidSect="000E071F">
          <w:pgSz w:w="15840" w:h="12240" w:orient="landscape" w:code="1"/>
          <w:pgMar w:top="993" w:right="1134" w:bottom="1418" w:left="1134" w:header="284" w:footer="284" w:gutter="0"/>
          <w:cols w:space="720"/>
          <w:docGrid w:linePitch="360"/>
        </w:sectPr>
      </w:pPr>
      <w:bookmarkStart w:id="1466" w:name="_Toc100642884"/>
      <w:bookmarkStart w:id="1467" w:name="_Toc101537096"/>
      <w:bookmarkStart w:id="1468" w:name="_Toc109475825"/>
      <w:bookmarkStart w:id="1469" w:name="_Toc36210786"/>
      <w:bookmarkStart w:id="1470" w:name="_Toc37061356"/>
      <w:bookmarkStart w:id="1471" w:name="_Toc42169460"/>
      <w:bookmarkStart w:id="1472" w:name="_Toc77778920"/>
    </w:p>
    <w:p w14:paraId="5EC4E603" w14:textId="1A0BE4FE" w:rsidR="00E32350" w:rsidRPr="00DA599E" w:rsidRDefault="0058303D" w:rsidP="00C975B1">
      <w:pPr>
        <w:pStyle w:val="chng0"/>
        <w:rPr>
          <w:color w:val="auto"/>
        </w:rPr>
      </w:pPr>
      <w:r w:rsidRPr="00DA599E">
        <w:rPr>
          <w:color w:val="auto"/>
        </w:rPr>
        <w:lastRenderedPageBreak/>
        <w:t xml:space="preserve">CHƯƠNG </w:t>
      </w:r>
      <w:r w:rsidR="006B504F" w:rsidRPr="00DA599E">
        <w:rPr>
          <w:color w:val="auto"/>
          <w:lang w:val="vi-VN"/>
        </w:rPr>
        <w:t>IV</w:t>
      </w:r>
      <w:r w:rsidR="00E32350" w:rsidRPr="00DA599E">
        <w:rPr>
          <w:color w:val="auto"/>
        </w:rPr>
        <w:t xml:space="preserve">. </w:t>
      </w:r>
      <w:r w:rsidR="00D61D11" w:rsidRPr="00DA599E">
        <w:rPr>
          <w:color w:val="auto"/>
        </w:rPr>
        <w:t>NỘI DUNG ĐỀ NGHỊ CẤP, CẤP LẠI GIẤY PHÉP MÔI TRƯỜNG</w:t>
      </w:r>
      <w:bookmarkEnd w:id="1466"/>
      <w:bookmarkEnd w:id="1467"/>
      <w:bookmarkEnd w:id="1468"/>
      <w:r w:rsidR="00D61D11" w:rsidRPr="00DA599E">
        <w:rPr>
          <w:color w:val="auto"/>
        </w:rPr>
        <w:t xml:space="preserve"> </w:t>
      </w:r>
      <w:bookmarkEnd w:id="1469"/>
      <w:bookmarkEnd w:id="1470"/>
      <w:bookmarkEnd w:id="1471"/>
      <w:bookmarkEnd w:id="1472"/>
    </w:p>
    <w:p w14:paraId="76E98A17" w14:textId="772DEC48" w:rsidR="00942F26" w:rsidRPr="00DA599E" w:rsidRDefault="00D61D11" w:rsidP="00E96EA5">
      <w:pPr>
        <w:pStyle w:val="CHUONG11"/>
        <w:numPr>
          <w:ilvl w:val="1"/>
          <w:numId w:val="117"/>
        </w:numPr>
      </w:pPr>
      <w:bookmarkStart w:id="1473" w:name="_Toc100642885"/>
      <w:bookmarkStart w:id="1474" w:name="_Toc101537592"/>
      <w:bookmarkStart w:id="1475" w:name="_Toc109475826"/>
      <w:r w:rsidRPr="00DA599E">
        <w:t>Nội dung đề nghị cấp phép đối với nước thải</w:t>
      </w:r>
      <w:bookmarkEnd w:id="1473"/>
      <w:bookmarkEnd w:id="1474"/>
      <w:bookmarkEnd w:id="1475"/>
    </w:p>
    <w:p w14:paraId="73E0EBFA" w14:textId="602B0CE4" w:rsidR="00895977" w:rsidRPr="00DA599E" w:rsidRDefault="00D61D11" w:rsidP="00A600A1">
      <w:pPr>
        <w:pStyle w:val="CHUONG111"/>
      </w:pPr>
      <w:bookmarkStart w:id="1476" w:name="_Toc36210760"/>
      <w:bookmarkStart w:id="1477" w:name="_Toc46475374"/>
      <w:bookmarkStart w:id="1478" w:name="_Toc40269116"/>
      <w:bookmarkStart w:id="1479" w:name="_Toc100642886"/>
      <w:bookmarkStart w:id="1480" w:name="_Toc101537593"/>
      <w:bookmarkStart w:id="1481" w:name="_Toc109475827"/>
      <w:r w:rsidRPr="00DA599E">
        <w:t>4.1.1</w:t>
      </w:r>
      <w:bookmarkStart w:id="1482" w:name="_Toc42169433"/>
      <w:bookmarkStart w:id="1483" w:name="_Toc45027025"/>
      <w:bookmarkEnd w:id="1476"/>
      <w:bookmarkEnd w:id="1477"/>
      <w:bookmarkEnd w:id="1478"/>
      <w:r w:rsidRPr="00DA599E">
        <w:t xml:space="preserve">.  </w:t>
      </w:r>
      <w:bookmarkEnd w:id="1482"/>
      <w:bookmarkEnd w:id="1483"/>
      <w:r w:rsidRPr="00DA599E">
        <w:t>Nguồn phát sinh nước thải</w:t>
      </w:r>
      <w:bookmarkEnd w:id="1479"/>
      <w:bookmarkEnd w:id="1480"/>
      <w:bookmarkEnd w:id="1481"/>
    </w:p>
    <w:p w14:paraId="6E9A7B1D" w14:textId="0DD053DE" w:rsidR="00895977" w:rsidRPr="00DA599E" w:rsidRDefault="00895977" w:rsidP="00895977">
      <w:pPr>
        <w:pStyle w:val="PHAN112"/>
        <w:ind w:firstLine="567"/>
        <w:rPr>
          <w:b w:val="0"/>
        </w:rPr>
      </w:pPr>
      <w:bookmarkStart w:id="1484" w:name="_Toc100642887"/>
      <w:r w:rsidRPr="00DA599E">
        <w:rPr>
          <w:b w:val="0"/>
        </w:rPr>
        <w:t>Nguồn nước thải từ sinh hoạt:</w:t>
      </w:r>
      <w:bookmarkEnd w:id="1484"/>
    </w:p>
    <w:p w14:paraId="0C2E365B" w14:textId="19DB758D" w:rsidR="00895977" w:rsidRPr="00DA599E" w:rsidRDefault="00895977" w:rsidP="002449D8">
      <w:pPr>
        <w:pStyle w:val="PHAN112"/>
        <w:numPr>
          <w:ilvl w:val="0"/>
          <w:numId w:val="103"/>
        </w:numPr>
        <w:rPr>
          <w:b w:val="0"/>
        </w:rPr>
      </w:pPr>
      <w:bookmarkStart w:id="1485" w:name="_Toc100642888"/>
      <w:r w:rsidRPr="00DA599E">
        <w:rPr>
          <w:b w:val="0"/>
        </w:rPr>
        <w:t>Nguồn thải 01: Nước thải từ nhà vệ sinh của công nhân</w:t>
      </w:r>
      <w:bookmarkEnd w:id="1485"/>
    </w:p>
    <w:p w14:paraId="13395E65" w14:textId="78AC3A49" w:rsidR="00895977" w:rsidRPr="00DA599E" w:rsidRDefault="00895977" w:rsidP="002449D8">
      <w:pPr>
        <w:pStyle w:val="PHAN112"/>
        <w:numPr>
          <w:ilvl w:val="0"/>
          <w:numId w:val="103"/>
        </w:numPr>
        <w:rPr>
          <w:b w:val="0"/>
        </w:rPr>
      </w:pPr>
      <w:bookmarkStart w:id="1486" w:name="_Toc100642889"/>
      <w:r w:rsidRPr="00DA599E">
        <w:rPr>
          <w:b w:val="0"/>
        </w:rPr>
        <w:t>Nguồn thải 02: Nước thải từ nhà ăn của công nhân</w:t>
      </w:r>
      <w:bookmarkEnd w:id="1486"/>
    </w:p>
    <w:p w14:paraId="0244EEDF" w14:textId="1C973F0E" w:rsidR="00895977" w:rsidRPr="00DA599E" w:rsidRDefault="00F876A8" w:rsidP="00F876A8">
      <w:pPr>
        <w:pStyle w:val="PHAN112"/>
        <w:ind w:firstLine="567"/>
        <w:rPr>
          <w:b w:val="0"/>
        </w:rPr>
      </w:pPr>
      <w:bookmarkStart w:id="1487" w:name="_Toc100642890"/>
      <w:r w:rsidRPr="00DA599E">
        <w:rPr>
          <w:b w:val="0"/>
        </w:rPr>
        <w:t>Nguồn nước thải từ sản xuất:</w:t>
      </w:r>
      <w:bookmarkEnd w:id="1487"/>
    </w:p>
    <w:p w14:paraId="715ACA62" w14:textId="2CD41C1F" w:rsidR="00F876A8" w:rsidRPr="00DA599E" w:rsidRDefault="00F876A8" w:rsidP="002449D8">
      <w:pPr>
        <w:pStyle w:val="PHAN112"/>
        <w:numPr>
          <w:ilvl w:val="0"/>
          <w:numId w:val="103"/>
        </w:numPr>
        <w:rPr>
          <w:b w:val="0"/>
        </w:rPr>
      </w:pPr>
      <w:bookmarkStart w:id="1488" w:name="_Toc100642891"/>
      <w:r w:rsidRPr="00DA599E">
        <w:rPr>
          <w:b w:val="0"/>
        </w:rPr>
        <w:t>Nguồn thả</w:t>
      </w:r>
      <w:r w:rsidR="00277D9B" w:rsidRPr="00DA599E">
        <w:rPr>
          <w:b w:val="0"/>
        </w:rPr>
        <w:t>i 03: N</w:t>
      </w:r>
      <w:r w:rsidRPr="00DA599E">
        <w:rPr>
          <w:b w:val="0"/>
        </w:rPr>
        <w:t>ước thải từ buồng phun sơn</w:t>
      </w:r>
      <w:bookmarkEnd w:id="1488"/>
    </w:p>
    <w:p w14:paraId="26CB4940" w14:textId="63892F50" w:rsidR="00F876A8" w:rsidRPr="00DA599E" w:rsidRDefault="00F876A8" w:rsidP="002449D8">
      <w:pPr>
        <w:pStyle w:val="PHAN112"/>
        <w:numPr>
          <w:ilvl w:val="0"/>
          <w:numId w:val="103"/>
        </w:numPr>
        <w:rPr>
          <w:b w:val="0"/>
        </w:rPr>
      </w:pPr>
      <w:bookmarkStart w:id="1489" w:name="_Toc100642892"/>
      <w:r w:rsidRPr="00DA599E">
        <w:rPr>
          <w:b w:val="0"/>
        </w:rPr>
        <w:t>Nguồn thải 04: Nước thải cặn đáy lò hơi</w:t>
      </w:r>
      <w:bookmarkEnd w:id="1489"/>
    </w:p>
    <w:p w14:paraId="20E90D7F" w14:textId="43E4520E" w:rsidR="00F876A8" w:rsidRPr="00DA599E" w:rsidRDefault="00F876A8" w:rsidP="002449D8">
      <w:pPr>
        <w:pStyle w:val="PHAN112"/>
        <w:numPr>
          <w:ilvl w:val="0"/>
          <w:numId w:val="103"/>
        </w:numPr>
        <w:rPr>
          <w:b w:val="0"/>
        </w:rPr>
      </w:pPr>
      <w:bookmarkStart w:id="1490" w:name="_Toc100642893"/>
      <w:r w:rsidRPr="00DA599E">
        <w:rPr>
          <w:b w:val="0"/>
        </w:rPr>
        <w:t>Nguồn thả</w:t>
      </w:r>
      <w:r w:rsidR="00277D9B" w:rsidRPr="00DA599E">
        <w:rPr>
          <w:b w:val="0"/>
        </w:rPr>
        <w:t>i 05: N</w:t>
      </w:r>
      <w:r w:rsidRPr="00DA599E">
        <w:rPr>
          <w:b w:val="0"/>
        </w:rPr>
        <w:t>ước thải từ HTXLNT lò hơi</w:t>
      </w:r>
      <w:bookmarkEnd w:id="1490"/>
    </w:p>
    <w:p w14:paraId="7103385B" w14:textId="6F58C596" w:rsidR="00D61D11" w:rsidRPr="00DA599E" w:rsidRDefault="00895977" w:rsidP="00A600A1">
      <w:pPr>
        <w:pStyle w:val="CHUONG111"/>
      </w:pPr>
      <w:bookmarkStart w:id="1491" w:name="_Toc100642894"/>
      <w:bookmarkStart w:id="1492" w:name="_Toc101537594"/>
      <w:bookmarkStart w:id="1493" w:name="_Toc109475828"/>
      <w:r w:rsidRPr="00DA599E">
        <w:t>4.1.2. L</w:t>
      </w:r>
      <w:r w:rsidR="00D7108C" w:rsidRPr="00DA599E">
        <w:t>ưu lượng xả nước thải tối đa</w:t>
      </w:r>
      <w:bookmarkEnd w:id="1491"/>
      <w:bookmarkEnd w:id="1492"/>
      <w:bookmarkEnd w:id="1493"/>
    </w:p>
    <w:p w14:paraId="1D68205F" w14:textId="0A46408A" w:rsidR="00D61D11" w:rsidRPr="00DA599E" w:rsidRDefault="0067126A" w:rsidP="00C14974">
      <w:pPr>
        <w:pStyle w:val="Normal0"/>
        <w:spacing w:line="312" w:lineRule="auto"/>
        <w:ind w:firstLine="567"/>
      </w:pPr>
      <w:bookmarkStart w:id="1494" w:name="_Toc40269141"/>
      <w:bookmarkStart w:id="1495" w:name="_Toc44320715"/>
      <w:bookmarkStart w:id="1496" w:name="_Toc45026878"/>
      <w:r w:rsidRPr="00DA599E">
        <w:t xml:space="preserve">Khi dự án </w:t>
      </w:r>
      <w:r w:rsidR="008F2CBC" w:rsidRPr="00DA599E">
        <w:t>hoạt động, nước thải phát sinh sẽ được thu gom về hệ thống xử lý nước thải của công ty. Lưu lượng xả nước thải tối đa khoảng 280 m</w:t>
      </w:r>
      <w:r w:rsidR="008F2CBC" w:rsidRPr="00DA599E">
        <w:rPr>
          <w:vertAlign w:val="superscript"/>
        </w:rPr>
        <w:t>3</w:t>
      </w:r>
      <w:r w:rsidR="008F2CBC" w:rsidRPr="00DA599E">
        <w:t>/ngày.đêm.</w:t>
      </w:r>
    </w:p>
    <w:p w14:paraId="28BE4845" w14:textId="2DD8C3D3" w:rsidR="00FC0031" w:rsidRPr="00DA599E" w:rsidRDefault="00FC0031" w:rsidP="00A600A1">
      <w:pPr>
        <w:pStyle w:val="CHUONG111"/>
      </w:pPr>
      <w:bookmarkStart w:id="1497" w:name="_Toc100642895"/>
      <w:bookmarkStart w:id="1498" w:name="_Toc101537595"/>
      <w:bookmarkStart w:id="1499" w:name="_Toc109475829"/>
      <w:bookmarkEnd w:id="1494"/>
      <w:bookmarkEnd w:id="1495"/>
      <w:bookmarkEnd w:id="1496"/>
      <w:r w:rsidRPr="00DA599E">
        <w:t>4.1.</w:t>
      </w:r>
      <w:r w:rsidR="00FC0587" w:rsidRPr="00DA599E">
        <w:t>3</w:t>
      </w:r>
      <w:r w:rsidRPr="00DA599E">
        <w:t xml:space="preserve">.  </w:t>
      </w:r>
      <w:r w:rsidR="00067DB8" w:rsidRPr="00DA599E">
        <w:t>Dòng nước thải</w:t>
      </w:r>
      <w:bookmarkEnd w:id="1497"/>
      <w:bookmarkEnd w:id="1498"/>
      <w:bookmarkEnd w:id="1499"/>
    </w:p>
    <w:p w14:paraId="7143D99C" w14:textId="77777777" w:rsidR="00FC0587" w:rsidRPr="00DA599E" w:rsidRDefault="00FC0587" w:rsidP="00D1621A">
      <w:pPr>
        <w:pStyle w:val="Normal0"/>
        <w:spacing w:line="312" w:lineRule="auto"/>
        <w:ind w:firstLine="567"/>
        <w:rPr>
          <w:iCs/>
        </w:rPr>
      </w:pPr>
      <w:r w:rsidRPr="00DA599E">
        <w:rPr>
          <w:iCs/>
        </w:rPr>
        <w:t>N</w:t>
      </w:r>
      <w:r w:rsidR="00AD60C5" w:rsidRPr="00DA599E">
        <w:rPr>
          <w:iCs/>
        </w:rPr>
        <w:t>ước thải phát sinh tại công ty gồm nước thải sinh hoạt, n</w:t>
      </w:r>
      <w:r w:rsidR="00AD60C5" w:rsidRPr="00DA599E">
        <w:t>ước thải từ b</w:t>
      </w:r>
      <w:r w:rsidR="00710AD4" w:rsidRPr="00DA599E">
        <w:t>uồng</w:t>
      </w:r>
      <w:r w:rsidR="00AD60C5" w:rsidRPr="00DA599E">
        <w:t xml:space="preserve"> phun sơn</w:t>
      </w:r>
      <w:r w:rsidR="00710AD4" w:rsidRPr="00DA599E">
        <w:t xml:space="preserve"> màng</w:t>
      </w:r>
      <w:r w:rsidR="00AD60C5" w:rsidRPr="00DA599E">
        <w:t xml:space="preserve"> nước, </w:t>
      </w:r>
      <w:r w:rsidR="00AD60C5" w:rsidRPr="00DA599E">
        <w:rPr>
          <w:iCs/>
          <w:lang w:eastAsia="ja-JP"/>
        </w:rPr>
        <w:t>nước thải xả cặn đáy lò hơi</w:t>
      </w:r>
      <w:r w:rsidR="00AD60C5" w:rsidRPr="00DA599E">
        <w:rPr>
          <w:iCs/>
        </w:rPr>
        <w:t xml:space="preserve"> và nước thải từ hệ thống xử lý khí thải lò hơi</w:t>
      </w:r>
      <w:r w:rsidR="00710AD4" w:rsidRPr="00DA599E">
        <w:rPr>
          <w:iCs/>
        </w:rPr>
        <w:t>.</w:t>
      </w:r>
      <w:r w:rsidR="00FB105E" w:rsidRPr="00DA599E">
        <w:rPr>
          <w:iCs/>
        </w:rPr>
        <w:t xml:space="preserve"> </w:t>
      </w:r>
    </w:p>
    <w:p w14:paraId="134C2E2F" w14:textId="1C2F028C" w:rsidR="001D279C" w:rsidRPr="00DA599E" w:rsidRDefault="00FC0587" w:rsidP="00D1621A">
      <w:pPr>
        <w:pStyle w:val="Normal0"/>
        <w:spacing w:line="312" w:lineRule="auto"/>
        <w:ind w:firstLine="567"/>
        <w:rPr>
          <w:iCs/>
        </w:rPr>
      </w:pPr>
      <w:r w:rsidRPr="00DA599E">
        <w:rPr>
          <w:iCs/>
        </w:rPr>
        <w:t xml:space="preserve">Toàn bộ nước thải phát sinh tại dự án sẽ được thu gom về hệ thống xử lý nước thải của công ty </w:t>
      </w:r>
      <w:r w:rsidR="00FB105E" w:rsidRPr="00DA599E">
        <w:rPr>
          <w:iCs/>
        </w:rPr>
        <w:t>có công suất 280m</w:t>
      </w:r>
      <w:r w:rsidR="00FB105E" w:rsidRPr="00DA599E">
        <w:rPr>
          <w:iCs/>
          <w:vertAlign w:val="superscript"/>
        </w:rPr>
        <w:t>3</w:t>
      </w:r>
      <w:r w:rsidR="00FB105E" w:rsidRPr="00DA599E">
        <w:rPr>
          <w:iCs/>
        </w:rPr>
        <w:t>/ngày để xử lý đạt</w:t>
      </w:r>
      <w:r w:rsidRPr="00DA599E">
        <w:rPr>
          <w:iCs/>
        </w:rPr>
        <w:t xml:space="preserve"> quy</w:t>
      </w:r>
      <w:r w:rsidR="00FB105E" w:rsidRPr="00DA599E">
        <w:rPr>
          <w:iCs/>
        </w:rPr>
        <w:t xml:space="preserve"> chuẩn trước</w:t>
      </w:r>
      <w:r w:rsidR="00C14974" w:rsidRPr="00DA599E">
        <w:rPr>
          <w:iCs/>
        </w:rPr>
        <w:t xml:space="preserve"> khi đưa về HTXLNT của KCN</w:t>
      </w:r>
      <w:r w:rsidRPr="00DA599E">
        <w:rPr>
          <w:iCs/>
        </w:rPr>
        <w:t xml:space="preserve">. Nước thải sau khi xử lý sẽ được dẫn bằng đường ống, sau đó đấu nối hệ thống thu gom nước của </w:t>
      </w:r>
      <w:r w:rsidR="00FB105E" w:rsidRPr="00DA599E">
        <w:rPr>
          <w:iCs/>
        </w:rPr>
        <w:t>KCN Bàu Bàng</w:t>
      </w:r>
      <w:r w:rsidRPr="00DA599E">
        <w:rPr>
          <w:iCs/>
        </w:rPr>
        <w:t xml:space="preserve"> tại 01 điểm </w:t>
      </w:r>
      <w:r w:rsidRPr="00DA599E">
        <w:t>trên đường N1-5A (N3)</w:t>
      </w:r>
      <w:r w:rsidRPr="00DA599E">
        <w:rPr>
          <w:iCs/>
        </w:rPr>
        <w:t xml:space="preserve"> để tiếp tục xử lý đạt quy chuẩn</w:t>
      </w:r>
      <w:r w:rsidR="00417B5B" w:rsidRPr="00DA599E">
        <w:rPr>
          <w:iCs/>
        </w:rPr>
        <w:t xml:space="preserve"> trước khi thải ra môi trường</w:t>
      </w:r>
      <w:r w:rsidRPr="00DA599E">
        <w:rPr>
          <w:iCs/>
        </w:rPr>
        <w:t>.</w:t>
      </w:r>
    </w:p>
    <w:p w14:paraId="042460F5" w14:textId="65A6BE6F" w:rsidR="005C2C28" w:rsidRPr="00DA599E" w:rsidRDefault="005C2C28" w:rsidP="00C059B5">
      <w:pPr>
        <w:pStyle w:val="CHUONG111"/>
      </w:pPr>
      <w:bookmarkStart w:id="1500" w:name="_Toc100642896"/>
      <w:bookmarkStart w:id="1501" w:name="_Toc101537596"/>
      <w:bookmarkStart w:id="1502" w:name="_Toc109475830"/>
      <w:r w:rsidRPr="00DA599E">
        <w:t>4.1.</w:t>
      </w:r>
      <w:r w:rsidR="00FC0587" w:rsidRPr="00DA599E">
        <w:t>4</w:t>
      </w:r>
      <w:r w:rsidRPr="00DA599E">
        <w:t xml:space="preserve">.  </w:t>
      </w:r>
      <w:r w:rsidR="00D1621A" w:rsidRPr="00DA599E">
        <w:t>Các chất ô nhiễm và giá trị giới hạn của các chất ô nhiễm theo dòng nước thải</w:t>
      </w:r>
      <w:bookmarkEnd w:id="1500"/>
      <w:bookmarkEnd w:id="1501"/>
      <w:bookmarkEnd w:id="1502"/>
    </w:p>
    <w:p w14:paraId="7C05A2D6" w14:textId="6E7D9F74" w:rsidR="00960B0E" w:rsidRPr="00DA599E" w:rsidRDefault="00960B0E" w:rsidP="00960B0E">
      <w:pPr>
        <w:pStyle w:val="Caption"/>
        <w:ind w:firstLine="567"/>
        <w:jc w:val="both"/>
        <w:rPr>
          <w:b w:val="0"/>
          <w:color w:val="auto"/>
        </w:rPr>
      </w:pPr>
      <w:bookmarkStart w:id="1503" w:name="_Toc114565244"/>
      <w:bookmarkStart w:id="1504" w:name="_Toc2323100"/>
      <w:bookmarkStart w:id="1505" w:name="_Toc101508579"/>
      <w:r w:rsidRPr="00DA599E">
        <w:rPr>
          <w:b w:val="0"/>
          <w:color w:val="auto"/>
        </w:rPr>
        <w:t>Nhằm đảm bảo các quy định về môi trườ</w:t>
      </w:r>
      <w:r w:rsidR="00365170" w:rsidRPr="00DA599E">
        <w:rPr>
          <w:b w:val="0"/>
          <w:color w:val="auto"/>
        </w:rPr>
        <w:t>ng, cô</w:t>
      </w:r>
      <w:r w:rsidR="000A75E7" w:rsidRPr="00DA599E">
        <w:rPr>
          <w:b w:val="0"/>
          <w:color w:val="auto"/>
        </w:rPr>
        <w:t>ng sẽ xử lý</w:t>
      </w:r>
      <w:r w:rsidR="00417B5B" w:rsidRPr="00DA599E">
        <w:rPr>
          <w:b w:val="0"/>
          <w:color w:val="auto"/>
        </w:rPr>
        <w:t xml:space="preserve"> nguồn nước thải phát sinh đạt tiêu chuẩn tiếp nhận nước thải của KCN Bàu Bàng.</w:t>
      </w:r>
      <w:bookmarkEnd w:id="1503"/>
      <w:r w:rsidR="00417B5B" w:rsidRPr="00DA599E">
        <w:rPr>
          <w:b w:val="0"/>
          <w:color w:val="auto"/>
        </w:rPr>
        <w:t xml:space="preserve"> </w:t>
      </w:r>
    </w:p>
    <w:p w14:paraId="23BE086B" w14:textId="09B6100F" w:rsidR="00D7108C" w:rsidRPr="00DA599E" w:rsidRDefault="00DC3D24" w:rsidP="00DC3D24">
      <w:pPr>
        <w:pStyle w:val="Caption"/>
        <w:rPr>
          <w:color w:val="auto"/>
        </w:rPr>
      </w:pPr>
      <w:bookmarkStart w:id="1506" w:name="_Toc114565245"/>
      <w:bookmarkEnd w:id="1504"/>
      <w:bookmarkEnd w:id="1505"/>
      <w:r w:rsidRPr="00DA599E">
        <w:rPr>
          <w:color w:val="auto"/>
        </w:rPr>
        <w:t xml:space="preserve">Bảng 4. </w:t>
      </w:r>
      <w:r w:rsidRPr="00DA599E">
        <w:rPr>
          <w:color w:val="auto"/>
        </w:rPr>
        <w:fldChar w:fldCharType="begin"/>
      </w:r>
      <w:r w:rsidRPr="00DA599E">
        <w:rPr>
          <w:color w:val="auto"/>
        </w:rPr>
        <w:instrText xml:space="preserve"> SEQ Bảng_4. \* ARABIC </w:instrText>
      </w:r>
      <w:r w:rsidRPr="00DA599E">
        <w:rPr>
          <w:color w:val="auto"/>
        </w:rPr>
        <w:fldChar w:fldCharType="separate"/>
      </w:r>
      <w:r w:rsidR="00DA599E">
        <w:rPr>
          <w:noProof/>
          <w:color w:val="auto"/>
        </w:rPr>
        <w:t>1</w:t>
      </w:r>
      <w:r w:rsidRPr="00DA599E">
        <w:rPr>
          <w:color w:val="auto"/>
        </w:rPr>
        <w:fldChar w:fldCharType="end"/>
      </w:r>
      <w:r w:rsidRPr="00DA599E">
        <w:rPr>
          <w:color w:val="auto"/>
        </w:rPr>
        <w:t>. Thành phần và giá trị giới hạn các chất ô nhiễm trong nước thải</w:t>
      </w:r>
      <w:bookmarkEnd w:id="1506"/>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2977"/>
        <w:gridCol w:w="1701"/>
        <w:gridCol w:w="3685"/>
      </w:tblGrid>
      <w:tr w:rsidR="00DA599E" w:rsidRPr="00DA599E" w14:paraId="18107463" w14:textId="77777777" w:rsidTr="006414C5">
        <w:trPr>
          <w:trHeight w:val="536"/>
          <w:jc w:val="center"/>
        </w:trPr>
        <w:tc>
          <w:tcPr>
            <w:tcW w:w="846" w:type="dxa"/>
            <w:vMerge w:val="restart"/>
            <w:vAlign w:val="center"/>
          </w:tcPr>
          <w:p w14:paraId="4C55ABD7" w14:textId="77777777" w:rsidR="009A5D54" w:rsidRPr="00DA599E" w:rsidRDefault="009A5D54" w:rsidP="00581F60">
            <w:pPr>
              <w:pStyle w:val="BngH"/>
              <w:rPr>
                <w:b/>
                <w:i w:val="0"/>
                <w:color w:val="auto"/>
              </w:rPr>
            </w:pPr>
            <w:r w:rsidRPr="00DA599E">
              <w:rPr>
                <w:b/>
                <w:i w:val="0"/>
                <w:color w:val="auto"/>
              </w:rPr>
              <w:t>STT</w:t>
            </w:r>
          </w:p>
        </w:tc>
        <w:tc>
          <w:tcPr>
            <w:tcW w:w="2977" w:type="dxa"/>
            <w:vMerge w:val="restart"/>
            <w:vAlign w:val="center"/>
          </w:tcPr>
          <w:p w14:paraId="0DAE2F13" w14:textId="77777777" w:rsidR="009A5D54" w:rsidRPr="00DA599E" w:rsidRDefault="009A5D54" w:rsidP="00581F60">
            <w:pPr>
              <w:pStyle w:val="BngH"/>
              <w:rPr>
                <w:b/>
                <w:i w:val="0"/>
                <w:color w:val="auto"/>
              </w:rPr>
            </w:pPr>
            <w:r w:rsidRPr="00DA599E">
              <w:rPr>
                <w:b/>
                <w:i w:val="0"/>
                <w:color w:val="auto"/>
              </w:rPr>
              <w:t>Thông số</w:t>
            </w:r>
          </w:p>
        </w:tc>
        <w:tc>
          <w:tcPr>
            <w:tcW w:w="1701" w:type="dxa"/>
            <w:vMerge w:val="restart"/>
            <w:vAlign w:val="center"/>
          </w:tcPr>
          <w:p w14:paraId="6E50A8D1" w14:textId="77777777" w:rsidR="009A5D54" w:rsidRPr="00DA599E" w:rsidRDefault="009A5D54" w:rsidP="00581F60">
            <w:pPr>
              <w:pStyle w:val="BngH"/>
              <w:rPr>
                <w:b/>
                <w:i w:val="0"/>
                <w:color w:val="auto"/>
              </w:rPr>
            </w:pPr>
            <w:r w:rsidRPr="00DA599E">
              <w:rPr>
                <w:b/>
                <w:i w:val="0"/>
                <w:color w:val="auto"/>
              </w:rPr>
              <w:t>Đơn vị đo</w:t>
            </w:r>
          </w:p>
        </w:tc>
        <w:tc>
          <w:tcPr>
            <w:tcW w:w="3685" w:type="dxa"/>
            <w:vMerge w:val="restart"/>
            <w:vAlign w:val="center"/>
          </w:tcPr>
          <w:p w14:paraId="02C69A0C" w14:textId="77777777" w:rsidR="009A5D54" w:rsidRPr="00DA599E" w:rsidRDefault="009A5D54" w:rsidP="00581F60">
            <w:pPr>
              <w:pStyle w:val="BngH"/>
              <w:rPr>
                <w:b/>
                <w:i w:val="0"/>
                <w:color w:val="auto"/>
              </w:rPr>
            </w:pPr>
            <w:r w:rsidRPr="00DA599E">
              <w:rPr>
                <w:b/>
                <w:i w:val="0"/>
                <w:color w:val="auto"/>
              </w:rPr>
              <w:t>Tiêu chuẩn KCN Bàu Bàng</w:t>
            </w:r>
          </w:p>
        </w:tc>
      </w:tr>
      <w:tr w:rsidR="00DA599E" w:rsidRPr="00DA599E" w14:paraId="3FF95582" w14:textId="77777777" w:rsidTr="006414C5">
        <w:trPr>
          <w:trHeight w:val="389"/>
          <w:jc w:val="center"/>
        </w:trPr>
        <w:tc>
          <w:tcPr>
            <w:tcW w:w="846" w:type="dxa"/>
            <w:vMerge/>
          </w:tcPr>
          <w:p w14:paraId="4A4DAC05" w14:textId="77777777" w:rsidR="009A5D54" w:rsidRPr="00DA599E" w:rsidRDefault="009A5D54" w:rsidP="00581F60">
            <w:pPr>
              <w:pStyle w:val="BngH"/>
              <w:rPr>
                <w:b/>
                <w:i w:val="0"/>
                <w:color w:val="auto"/>
              </w:rPr>
            </w:pPr>
          </w:p>
        </w:tc>
        <w:tc>
          <w:tcPr>
            <w:tcW w:w="2977" w:type="dxa"/>
            <w:vMerge/>
          </w:tcPr>
          <w:p w14:paraId="20CD132F" w14:textId="77777777" w:rsidR="009A5D54" w:rsidRPr="00DA599E" w:rsidRDefault="009A5D54" w:rsidP="00581F60">
            <w:pPr>
              <w:pStyle w:val="BngH"/>
              <w:rPr>
                <w:b/>
                <w:i w:val="0"/>
                <w:color w:val="auto"/>
              </w:rPr>
            </w:pPr>
          </w:p>
        </w:tc>
        <w:tc>
          <w:tcPr>
            <w:tcW w:w="1701" w:type="dxa"/>
            <w:vMerge/>
          </w:tcPr>
          <w:p w14:paraId="7665C3F8" w14:textId="77777777" w:rsidR="009A5D54" w:rsidRPr="00DA599E" w:rsidRDefault="009A5D54" w:rsidP="00581F60">
            <w:pPr>
              <w:pStyle w:val="BngH"/>
              <w:rPr>
                <w:b/>
                <w:i w:val="0"/>
                <w:color w:val="auto"/>
              </w:rPr>
            </w:pPr>
          </w:p>
        </w:tc>
        <w:tc>
          <w:tcPr>
            <w:tcW w:w="3685" w:type="dxa"/>
            <w:vMerge/>
          </w:tcPr>
          <w:p w14:paraId="4413A04C" w14:textId="77777777" w:rsidR="009A5D54" w:rsidRPr="00DA599E" w:rsidRDefault="009A5D54" w:rsidP="00581F60">
            <w:pPr>
              <w:pStyle w:val="BngH"/>
              <w:rPr>
                <w:b/>
                <w:i w:val="0"/>
                <w:color w:val="auto"/>
              </w:rPr>
            </w:pPr>
          </w:p>
        </w:tc>
      </w:tr>
      <w:tr w:rsidR="00DA599E" w:rsidRPr="00DA599E" w14:paraId="4A85C466" w14:textId="77777777" w:rsidTr="006414C5">
        <w:trPr>
          <w:jc w:val="center"/>
        </w:trPr>
        <w:tc>
          <w:tcPr>
            <w:tcW w:w="846" w:type="dxa"/>
            <w:vAlign w:val="center"/>
          </w:tcPr>
          <w:p w14:paraId="5B522428" w14:textId="77777777" w:rsidR="009A5D54" w:rsidRPr="00DA599E" w:rsidRDefault="009A5D54" w:rsidP="00581F60">
            <w:pPr>
              <w:spacing w:line="312" w:lineRule="auto"/>
              <w:jc w:val="center"/>
              <w:rPr>
                <w:sz w:val="26"/>
                <w:szCs w:val="26"/>
              </w:rPr>
            </w:pPr>
            <w:r w:rsidRPr="00DA599E">
              <w:rPr>
                <w:sz w:val="26"/>
                <w:szCs w:val="26"/>
              </w:rPr>
              <w:t>1</w:t>
            </w:r>
          </w:p>
        </w:tc>
        <w:tc>
          <w:tcPr>
            <w:tcW w:w="2977" w:type="dxa"/>
          </w:tcPr>
          <w:p w14:paraId="7941FAC1" w14:textId="388DD993" w:rsidR="009A5D54" w:rsidRPr="00DA599E" w:rsidRDefault="009A5D54" w:rsidP="00581F60">
            <w:pPr>
              <w:pStyle w:val="BngH"/>
              <w:jc w:val="both"/>
              <w:rPr>
                <w:i w:val="0"/>
                <w:color w:val="auto"/>
              </w:rPr>
            </w:pPr>
            <w:r w:rsidRPr="00DA599E">
              <w:rPr>
                <w:i w:val="0"/>
                <w:color w:val="auto"/>
              </w:rPr>
              <w:t>Độ màu</w:t>
            </w:r>
          </w:p>
        </w:tc>
        <w:tc>
          <w:tcPr>
            <w:tcW w:w="1701" w:type="dxa"/>
          </w:tcPr>
          <w:p w14:paraId="733DB15A" w14:textId="07218C2B" w:rsidR="009A5D54" w:rsidRPr="00DA599E" w:rsidRDefault="009A5D54" w:rsidP="00581F60">
            <w:pPr>
              <w:pStyle w:val="BngH"/>
              <w:rPr>
                <w:i w:val="0"/>
                <w:color w:val="auto"/>
              </w:rPr>
            </w:pPr>
            <w:r w:rsidRPr="00DA599E">
              <w:rPr>
                <w:i w:val="0"/>
                <w:color w:val="auto"/>
              </w:rPr>
              <w:t>Pt/Co</w:t>
            </w:r>
          </w:p>
        </w:tc>
        <w:tc>
          <w:tcPr>
            <w:tcW w:w="3685" w:type="dxa"/>
          </w:tcPr>
          <w:p w14:paraId="74CF29DC" w14:textId="01845BA9" w:rsidR="009A5D54" w:rsidRPr="00DA599E" w:rsidRDefault="009A5D54" w:rsidP="00581F60">
            <w:pPr>
              <w:pStyle w:val="BngH"/>
              <w:rPr>
                <w:b/>
                <w:bCs w:val="0"/>
                <w:i w:val="0"/>
                <w:color w:val="auto"/>
              </w:rPr>
            </w:pPr>
            <w:r w:rsidRPr="00DA599E">
              <w:rPr>
                <w:b/>
                <w:bCs w:val="0"/>
                <w:i w:val="0"/>
                <w:color w:val="auto"/>
              </w:rPr>
              <w:t>150</w:t>
            </w:r>
          </w:p>
        </w:tc>
      </w:tr>
      <w:tr w:rsidR="00DA599E" w:rsidRPr="00DA599E" w14:paraId="4ACC09A0" w14:textId="77777777" w:rsidTr="006414C5">
        <w:trPr>
          <w:jc w:val="center"/>
        </w:trPr>
        <w:tc>
          <w:tcPr>
            <w:tcW w:w="846" w:type="dxa"/>
            <w:vAlign w:val="center"/>
          </w:tcPr>
          <w:p w14:paraId="09C5A241" w14:textId="5AD6B029" w:rsidR="009A5D54" w:rsidRPr="00DA599E" w:rsidRDefault="009A5D54" w:rsidP="000C0229">
            <w:pPr>
              <w:spacing w:line="312" w:lineRule="auto"/>
              <w:jc w:val="center"/>
              <w:rPr>
                <w:sz w:val="26"/>
                <w:szCs w:val="26"/>
              </w:rPr>
            </w:pPr>
            <w:r w:rsidRPr="00DA599E">
              <w:rPr>
                <w:sz w:val="26"/>
                <w:szCs w:val="26"/>
              </w:rPr>
              <w:t>2</w:t>
            </w:r>
          </w:p>
        </w:tc>
        <w:tc>
          <w:tcPr>
            <w:tcW w:w="2977" w:type="dxa"/>
          </w:tcPr>
          <w:p w14:paraId="7DEE5EB7" w14:textId="2D49F420" w:rsidR="009A5D54" w:rsidRPr="00DA599E" w:rsidRDefault="009A5D54" w:rsidP="000C0229">
            <w:pPr>
              <w:pStyle w:val="BngH"/>
              <w:jc w:val="both"/>
              <w:rPr>
                <w:i w:val="0"/>
                <w:color w:val="auto"/>
              </w:rPr>
            </w:pPr>
            <w:r w:rsidRPr="00DA599E">
              <w:rPr>
                <w:i w:val="0"/>
                <w:color w:val="auto"/>
              </w:rPr>
              <w:t>pH</w:t>
            </w:r>
          </w:p>
        </w:tc>
        <w:tc>
          <w:tcPr>
            <w:tcW w:w="1701" w:type="dxa"/>
          </w:tcPr>
          <w:p w14:paraId="3CB4A125" w14:textId="09273E87" w:rsidR="009A5D54" w:rsidRPr="00DA599E" w:rsidRDefault="009A5D54" w:rsidP="000C0229">
            <w:pPr>
              <w:pStyle w:val="BngH"/>
              <w:rPr>
                <w:i w:val="0"/>
                <w:color w:val="auto"/>
              </w:rPr>
            </w:pPr>
            <w:r w:rsidRPr="00DA599E">
              <w:rPr>
                <w:i w:val="0"/>
                <w:color w:val="auto"/>
              </w:rPr>
              <w:t>-</w:t>
            </w:r>
          </w:p>
        </w:tc>
        <w:tc>
          <w:tcPr>
            <w:tcW w:w="3685" w:type="dxa"/>
          </w:tcPr>
          <w:p w14:paraId="3FD789BE" w14:textId="458AB245" w:rsidR="009A5D54" w:rsidRPr="00DA599E" w:rsidRDefault="009A5D54" w:rsidP="000C0229">
            <w:pPr>
              <w:pStyle w:val="BngH"/>
              <w:rPr>
                <w:b/>
                <w:bCs w:val="0"/>
                <w:i w:val="0"/>
                <w:color w:val="auto"/>
              </w:rPr>
            </w:pPr>
            <w:r w:rsidRPr="00DA599E">
              <w:rPr>
                <w:b/>
                <w:bCs w:val="0"/>
                <w:i w:val="0"/>
                <w:color w:val="auto"/>
              </w:rPr>
              <w:t>5,5-9</w:t>
            </w:r>
          </w:p>
        </w:tc>
      </w:tr>
      <w:tr w:rsidR="00DA599E" w:rsidRPr="00DA599E" w14:paraId="76A7A438" w14:textId="77777777" w:rsidTr="006414C5">
        <w:trPr>
          <w:jc w:val="center"/>
        </w:trPr>
        <w:tc>
          <w:tcPr>
            <w:tcW w:w="846" w:type="dxa"/>
            <w:vAlign w:val="center"/>
          </w:tcPr>
          <w:p w14:paraId="387B630E" w14:textId="65C1EE47" w:rsidR="009A5D54" w:rsidRPr="00DA599E" w:rsidRDefault="009A5D54" w:rsidP="000C0229">
            <w:pPr>
              <w:spacing w:line="312" w:lineRule="auto"/>
              <w:jc w:val="center"/>
              <w:rPr>
                <w:sz w:val="26"/>
                <w:szCs w:val="26"/>
              </w:rPr>
            </w:pPr>
            <w:r w:rsidRPr="00DA599E">
              <w:rPr>
                <w:sz w:val="26"/>
                <w:szCs w:val="26"/>
              </w:rPr>
              <w:t>3</w:t>
            </w:r>
          </w:p>
        </w:tc>
        <w:tc>
          <w:tcPr>
            <w:tcW w:w="2977" w:type="dxa"/>
          </w:tcPr>
          <w:p w14:paraId="7093DFF5" w14:textId="3283DD35" w:rsidR="009A5D54" w:rsidRPr="00DA599E" w:rsidRDefault="009A5D54" w:rsidP="000C0229">
            <w:pPr>
              <w:pStyle w:val="BngH"/>
              <w:jc w:val="both"/>
              <w:rPr>
                <w:i w:val="0"/>
                <w:color w:val="auto"/>
              </w:rPr>
            </w:pPr>
            <w:r w:rsidRPr="00DA599E">
              <w:rPr>
                <w:i w:val="0"/>
                <w:color w:val="auto"/>
              </w:rPr>
              <w:t>BOD5 (20</w:t>
            </w:r>
            <w:r w:rsidRPr="00DA599E">
              <w:rPr>
                <w:i w:val="0"/>
                <w:color w:val="auto"/>
                <w:vertAlign w:val="superscript"/>
              </w:rPr>
              <w:t>0</w:t>
            </w:r>
            <w:r w:rsidRPr="00DA599E">
              <w:rPr>
                <w:i w:val="0"/>
                <w:color w:val="auto"/>
              </w:rPr>
              <w:t>C)</w:t>
            </w:r>
          </w:p>
        </w:tc>
        <w:tc>
          <w:tcPr>
            <w:tcW w:w="1701" w:type="dxa"/>
          </w:tcPr>
          <w:p w14:paraId="7403ABF8" w14:textId="26831678" w:rsidR="009A5D54" w:rsidRPr="00DA599E" w:rsidRDefault="009A5D54" w:rsidP="000C0229">
            <w:pPr>
              <w:pStyle w:val="BngH"/>
              <w:rPr>
                <w:i w:val="0"/>
                <w:color w:val="auto"/>
              </w:rPr>
            </w:pPr>
            <w:r w:rsidRPr="00DA599E">
              <w:rPr>
                <w:i w:val="0"/>
                <w:color w:val="auto"/>
              </w:rPr>
              <w:t>mg/L</w:t>
            </w:r>
          </w:p>
        </w:tc>
        <w:tc>
          <w:tcPr>
            <w:tcW w:w="3685" w:type="dxa"/>
          </w:tcPr>
          <w:p w14:paraId="549BC37E" w14:textId="0B68CACE" w:rsidR="009A5D54" w:rsidRPr="00DA599E" w:rsidRDefault="009A5D54" w:rsidP="000C0229">
            <w:pPr>
              <w:pStyle w:val="BngH"/>
              <w:rPr>
                <w:b/>
                <w:bCs w:val="0"/>
                <w:i w:val="0"/>
                <w:color w:val="auto"/>
              </w:rPr>
            </w:pPr>
            <w:r w:rsidRPr="00DA599E">
              <w:rPr>
                <w:b/>
                <w:bCs w:val="0"/>
                <w:i w:val="0"/>
                <w:color w:val="auto"/>
              </w:rPr>
              <w:t>50</w:t>
            </w:r>
          </w:p>
        </w:tc>
      </w:tr>
      <w:tr w:rsidR="00DA599E" w:rsidRPr="00DA599E" w14:paraId="30355C02" w14:textId="77777777" w:rsidTr="006414C5">
        <w:trPr>
          <w:jc w:val="center"/>
        </w:trPr>
        <w:tc>
          <w:tcPr>
            <w:tcW w:w="846" w:type="dxa"/>
            <w:vAlign w:val="center"/>
          </w:tcPr>
          <w:p w14:paraId="5F827536" w14:textId="14BC4DF0" w:rsidR="009A5D54" w:rsidRPr="00DA599E" w:rsidRDefault="009A5D54" w:rsidP="000C0229">
            <w:pPr>
              <w:spacing w:line="312" w:lineRule="auto"/>
              <w:jc w:val="center"/>
              <w:rPr>
                <w:sz w:val="26"/>
                <w:szCs w:val="26"/>
              </w:rPr>
            </w:pPr>
            <w:r w:rsidRPr="00DA599E">
              <w:rPr>
                <w:sz w:val="26"/>
                <w:szCs w:val="26"/>
              </w:rPr>
              <w:t>4</w:t>
            </w:r>
          </w:p>
        </w:tc>
        <w:tc>
          <w:tcPr>
            <w:tcW w:w="2977" w:type="dxa"/>
          </w:tcPr>
          <w:p w14:paraId="2AD7784D" w14:textId="2AA29F06" w:rsidR="009A5D54" w:rsidRPr="00DA599E" w:rsidRDefault="009A5D54" w:rsidP="000C0229">
            <w:pPr>
              <w:pStyle w:val="BngH"/>
              <w:jc w:val="both"/>
              <w:rPr>
                <w:i w:val="0"/>
                <w:color w:val="auto"/>
              </w:rPr>
            </w:pPr>
            <w:r w:rsidRPr="00DA599E">
              <w:rPr>
                <w:i w:val="0"/>
                <w:color w:val="auto"/>
              </w:rPr>
              <w:t>COD</w:t>
            </w:r>
          </w:p>
        </w:tc>
        <w:tc>
          <w:tcPr>
            <w:tcW w:w="1701" w:type="dxa"/>
          </w:tcPr>
          <w:p w14:paraId="272EFA17" w14:textId="35A9DE5C" w:rsidR="009A5D54" w:rsidRPr="00DA599E" w:rsidRDefault="009A5D54" w:rsidP="000C0229">
            <w:pPr>
              <w:pStyle w:val="BngH"/>
              <w:rPr>
                <w:i w:val="0"/>
                <w:color w:val="auto"/>
                <w:lang w:val="vi-VN"/>
              </w:rPr>
            </w:pPr>
            <w:r w:rsidRPr="00DA599E">
              <w:rPr>
                <w:i w:val="0"/>
                <w:color w:val="auto"/>
              </w:rPr>
              <w:t>mg/L</w:t>
            </w:r>
          </w:p>
        </w:tc>
        <w:tc>
          <w:tcPr>
            <w:tcW w:w="3685" w:type="dxa"/>
          </w:tcPr>
          <w:p w14:paraId="1AF7D1B9" w14:textId="71499C32" w:rsidR="009A5D54" w:rsidRPr="00DA599E" w:rsidRDefault="009A5D54" w:rsidP="000C0229">
            <w:pPr>
              <w:pStyle w:val="BngH"/>
              <w:rPr>
                <w:b/>
                <w:bCs w:val="0"/>
                <w:i w:val="0"/>
                <w:color w:val="auto"/>
              </w:rPr>
            </w:pPr>
            <w:r w:rsidRPr="00DA599E">
              <w:rPr>
                <w:b/>
                <w:bCs w:val="0"/>
                <w:i w:val="0"/>
                <w:color w:val="auto"/>
              </w:rPr>
              <w:t>150</w:t>
            </w:r>
          </w:p>
        </w:tc>
      </w:tr>
      <w:tr w:rsidR="00DA599E" w:rsidRPr="00DA599E" w14:paraId="0248C8F7" w14:textId="77777777" w:rsidTr="006414C5">
        <w:trPr>
          <w:jc w:val="center"/>
        </w:trPr>
        <w:tc>
          <w:tcPr>
            <w:tcW w:w="846" w:type="dxa"/>
            <w:vAlign w:val="center"/>
          </w:tcPr>
          <w:p w14:paraId="37EC60EB" w14:textId="76EF2956" w:rsidR="009A5D54" w:rsidRPr="00DA599E" w:rsidRDefault="009A5D54" w:rsidP="000C0229">
            <w:pPr>
              <w:spacing w:line="312" w:lineRule="auto"/>
              <w:jc w:val="center"/>
              <w:rPr>
                <w:sz w:val="26"/>
                <w:szCs w:val="26"/>
              </w:rPr>
            </w:pPr>
            <w:r w:rsidRPr="00DA599E">
              <w:rPr>
                <w:sz w:val="26"/>
                <w:szCs w:val="26"/>
              </w:rPr>
              <w:lastRenderedPageBreak/>
              <w:t>5</w:t>
            </w:r>
          </w:p>
        </w:tc>
        <w:tc>
          <w:tcPr>
            <w:tcW w:w="2977" w:type="dxa"/>
          </w:tcPr>
          <w:p w14:paraId="024EEA8C" w14:textId="43EC3C29" w:rsidR="009A5D54" w:rsidRPr="00DA599E" w:rsidRDefault="009A5D54" w:rsidP="000C0229">
            <w:pPr>
              <w:pStyle w:val="BngH"/>
              <w:jc w:val="both"/>
              <w:rPr>
                <w:i w:val="0"/>
                <w:color w:val="auto"/>
              </w:rPr>
            </w:pPr>
            <w:r w:rsidRPr="00DA599E">
              <w:rPr>
                <w:i w:val="0"/>
                <w:color w:val="auto"/>
              </w:rPr>
              <w:t>TSS</w:t>
            </w:r>
          </w:p>
        </w:tc>
        <w:tc>
          <w:tcPr>
            <w:tcW w:w="1701" w:type="dxa"/>
          </w:tcPr>
          <w:p w14:paraId="2888A1CD" w14:textId="50C43E9F" w:rsidR="009A5D54" w:rsidRPr="00DA599E" w:rsidRDefault="009A5D54" w:rsidP="000C0229">
            <w:pPr>
              <w:pStyle w:val="BngH"/>
              <w:rPr>
                <w:i w:val="0"/>
                <w:color w:val="auto"/>
                <w:lang w:val="vi-VN"/>
              </w:rPr>
            </w:pPr>
            <w:r w:rsidRPr="00DA599E">
              <w:rPr>
                <w:i w:val="0"/>
                <w:color w:val="auto"/>
              </w:rPr>
              <w:t>mg/L</w:t>
            </w:r>
          </w:p>
        </w:tc>
        <w:tc>
          <w:tcPr>
            <w:tcW w:w="3685" w:type="dxa"/>
          </w:tcPr>
          <w:p w14:paraId="0CDFD706" w14:textId="1BC066D8" w:rsidR="009A5D54" w:rsidRPr="00DA599E" w:rsidRDefault="009A5D54" w:rsidP="000C0229">
            <w:pPr>
              <w:pStyle w:val="BngH"/>
              <w:rPr>
                <w:b/>
                <w:bCs w:val="0"/>
                <w:i w:val="0"/>
                <w:color w:val="auto"/>
              </w:rPr>
            </w:pPr>
            <w:r w:rsidRPr="00DA599E">
              <w:rPr>
                <w:b/>
                <w:bCs w:val="0"/>
                <w:i w:val="0"/>
                <w:color w:val="auto"/>
              </w:rPr>
              <w:t>100</w:t>
            </w:r>
          </w:p>
        </w:tc>
      </w:tr>
      <w:tr w:rsidR="00DA599E" w:rsidRPr="00DA599E" w14:paraId="10CD2397" w14:textId="77777777" w:rsidTr="006414C5">
        <w:trPr>
          <w:jc w:val="center"/>
        </w:trPr>
        <w:tc>
          <w:tcPr>
            <w:tcW w:w="846" w:type="dxa"/>
            <w:vAlign w:val="center"/>
          </w:tcPr>
          <w:p w14:paraId="58C260C4" w14:textId="561E0555" w:rsidR="009A5D54" w:rsidRPr="00DA599E" w:rsidRDefault="009A5D54" w:rsidP="000C0229">
            <w:pPr>
              <w:spacing w:line="312" w:lineRule="auto"/>
              <w:jc w:val="center"/>
              <w:rPr>
                <w:sz w:val="26"/>
                <w:szCs w:val="26"/>
              </w:rPr>
            </w:pPr>
            <w:r w:rsidRPr="00DA599E">
              <w:rPr>
                <w:sz w:val="26"/>
                <w:szCs w:val="26"/>
              </w:rPr>
              <w:t>6</w:t>
            </w:r>
          </w:p>
        </w:tc>
        <w:tc>
          <w:tcPr>
            <w:tcW w:w="2977" w:type="dxa"/>
          </w:tcPr>
          <w:p w14:paraId="34071512" w14:textId="40ED36EA" w:rsidR="009A5D54" w:rsidRPr="00DA599E" w:rsidRDefault="009A5D54" w:rsidP="000C0229">
            <w:pPr>
              <w:pStyle w:val="BngH"/>
              <w:jc w:val="both"/>
              <w:rPr>
                <w:i w:val="0"/>
                <w:color w:val="auto"/>
              </w:rPr>
            </w:pPr>
            <w:r w:rsidRPr="00DA599E">
              <w:rPr>
                <w:i w:val="0"/>
                <w:color w:val="auto"/>
              </w:rPr>
              <w:t>Cu</w:t>
            </w:r>
          </w:p>
        </w:tc>
        <w:tc>
          <w:tcPr>
            <w:tcW w:w="1701" w:type="dxa"/>
          </w:tcPr>
          <w:p w14:paraId="0EC03387" w14:textId="13A33361" w:rsidR="009A5D54" w:rsidRPr="00DA599E" w:rsidRDefault="009A5D54" w:rsidP="000C0229">
            <w:pPr>
              <w:pStyle w:val="BngH"/>
              <w:rPr>
                <w:i w:val="0"/>
                <w:color w:val="auto"/>
                <w:lang w:val="vi-VN"/>
              </w:rPr>
            </w:pPr>
            <w:r w:rsidRPr="00DA599E">
              <w:rPr>
                <w:i w:val="0"/>
                <w:color w:val="auto"/>
              </w:rPr>
              <w:t>mg/L</w:t>
            </w:r>
          </w:p>
        </w:tc>
        <w:tc>
          <w:tcPr>
            <w:tcW w:w="3685" w:type="dxa"/>
          </w:tcPr>
          <w:p w14:paraId="3E8F0C06" w14:textId="1D86AF06" w:rsidR="009A5D54" w:rsidRPr="00DA599E" w:rsidRDefault="009A5D54" w:rsidP="000C0229">
            <w:pPr>
              <w:pStyle w:val="BngH"/>
              <w:rPr>
                <w:b/>
                <w:bCs w:val="0"/>
                <w:i w:val="0"/>
                <w:color w:val="auto"/>
              </w:rPr>
            </w:pPr>
            <w:r w:rsidRPr="00DA599E">
              <w:rPr>
                <w:b/>
                <w:bCs w:val="0"/>
                <w:i w:val="0"/>
                <w:color w:val="auto"/>
              </w:rPr>
              <w:t>3</w:t>
            </w:r>
          </w:p>
        </w:tc>
      </w:tr>
      <w:tr w:rsidR="00DA599E" w:rsidRPr="00DA599E" w14:paraId="7CFF10D7" w14:textId="77777777" w:rsidTr="006414C5">
        <w:trPr>
          <w:jc w:val="center"/>
        </w:trPr>
        <w:tc>
          <w:tcPr>
            <w:tcW w:w="846" w:type="dxa"/>
            <w:vAlign w:val="center"/>
          </w:tcPr>
          <w:p w14:paraId="754B3A6C" w14:textId="42036F21" w:rsidR="009A5D54" w:rsidRPr="00DA599E" w:rsidRDefault="009A5D54" w:rsidP="000C0229">
            <w:pPr>
              <w:spacing w:line="312" w:lineRule="auto"/>
              <w:jc w:val="center"/>
              <w:rPr>
                <w:sz w:val="26"/>
                <w:szCs w:val="26"/>
              </w:rPr>
            </w:pPr>
            <w:r w:rsidRPr="00DA599E">
              <w:rPr>
                <w:sz w:val="26"/>
                <w:szCs w:val="26"/>
              </w:rPr>
              <w:t>7</w:t>
            </w:r>
          </w:p>
        </w:tc>
        <w:tc>
          <w:tcPr>
            <w:tcW w:w="2977" w:type="dxa"/>
          </w:tcPr>
          <w:p w14:paraId="620D42A2" w14:textId="378DDCAE" w:rsidR="009A5D54" w:rsidRPr="00DA599E" w:rsidRDefault="009A5D54" w:rsidP="000C0229">
            <w:pPr>
              <w:pStyle w:val="BngH"/>
              <w:jc w:val="both"/>
              <w:rPr>
                <w:i w:val="0"/>
                <w:color w:val="auto"/>
              </w:rPr>
            </w:pPr>
            <w:r w:rsidRPr="00DA599E">
              <w:rPr>
                <w:i w:val="0"/>
                <w:color w:val="auto"/>
              </w:rPr>
              <w:t>Zn</w:t>
            </w:r>
          </w:p>
        </w:tc>
        <w:tc>
          <w:tcPr>
            <w:tcW w:w="1701" w:type="dxa"/>
          </w:tcPr>
          <w:p w14:paraId="31C2355E" w14:textId="76F6CD01" w:rsidR="009A5D54" w:rsidRPr="00DA599E" w:rsidRDefault="009A5D54" w:rsidP="000C0229">
            <w:pPr>
              <w:pStyle w:val="BngH"/>
              <w:rPr>
                <w:i w:val="0"/>
                <w:color w:val="auto"/>
                <w:lang w:val="vi-VN"/>
              </w:rPr>
            </w:pPr>
            <w:r w:rsidRPr="00DA599E">
              <w:rPr>
                <w:i w:val="0"/>
                <w:color w:val="auto"/>
              </w:rPr>
              <w:t>mg/L</w:t>
            </w:r>
          </w:p>
        </w:tc>
        <w:tc>
          <w:tcPr>
            <w:tcW w:w="3685" w:type="dxa"/>
          </w:tcPr>
          <w:p w14:paraId="40A109BB" w14:textId="5D1E162E" w:rsidR="009A5D54" w:rsidRPr="00DA599E" w:rsidRDefault="009A5D54" w:rsidP="000C0229">
            <w:pPr>
              <w:pStyle w:val="BngH"/>
              <w:rPr>
                <w:b/>
                <w:bCs w:val="0"/>
                <w:i w:val="0"/>
                <w:color w:val="auto"/>
              </w:rPr>
            </w:pPr>
            <w:r w:rsidRPr="00DA599E">
              <w:rPr>
                <w:b/>
                <w:bCs w:val="0"/>
                <w:i w:val="0"/>
                <w:color w:val="auto"/>
              </w:rPr>
              <w:t>2</w:t>
            </w:r>
          </w:p>
        </w:tc>
      </w:tr>
      <w:tr w:rsidR="00DA599E" w:rsidRPr="00DA599E" w14:paraId="57204710" w14:textId="77777777" w:rsidTr="006414C5">
        <w:trPr>
          <w:jc w:val="center"/>
        </w:trPr>
        <w:tc>
          <w:tcPr>
            <w:tcW w:w="846" w:type="dxa"/>
            <w:vAlign w:val="center"/>
          </w:tcPr>
          <w:p w14:paraId="0F4D45E6" w14:textId="417EF2CD" w:rsidR="009A5D54" w:rsidRPr="00DA599E" w:rsidRDefault="009A5D54" w:rsidP="000C0229">
            <w:pPr>
              <w:spacing w:line="312" w:lineRule="auto"/>
              <w:jc w:val="center"/>
              <w:rPr>
                <w:sz w:val="26"/>
                <w:szCs w:val="26"/>
              </w:rPr>
            </w:pPr>
            <w:r w:rsidRPr="00DA599E">
              <w:rPr>
                <w:sz w:val="26"/>
                <w:szCs w:val="26"/>
              </w:rPr>
              <w:t>8</w:t>
            </w:r>
          </w:p>
        </w:tc>
        <w:tc>
          <w:tcPr>
            <w:tcW w:w="2977" w:type="dxa"/>
          </w:tcPr>
          <w:p w14:paraId="227F44E0" w14:textId="723165F0" w:rsidR="009A5D54" w:rsidRPr="00DA599E" w:rsidRDefault="009A5D54" w:rsidP="000C0229">
            <w:pPr>
              <w:pStyle w:val="BngH"/>
              <w:jc w:val="both"/>
              <w:rPr>
                <w:i w:val="0"/>
                <w:color w:val="auto"/>
              </w:rPr>
            </w:pPr>
            <w:r w:rsidRPr="00DA599E">
              <w:rPr>
                <w:i w:val="0"/>
                <w:color w:val="auto"/>
              </w:rPr>
              <w:t>Tổng dầu mỡ khoáng</w:t>
            </w:r>
          </w:p>
        </w:tc>
        <w:tc>
          <w:tcPr>
            <w:tcW w:w="1701" w:type="dxa"/>
          </w:tcPr>
          <w:p w14:paraId="07820152" w14:textId="7523851D" w:rsidR="009A5D54" w:rsidRPr="00DA599E" w:rsidRDefault="009A5D54" w:rsidP="000C0229">
            <w:pPr>
              <w:pStyle w:val="BngH"/>
              <w:rPr>
                <w:i w:val="0"/>
                <w:color w:val="auto"/>
                <w:lang w:val="vi-VN"/>
              </w:rPr>
            </w:pPr>
            <w:r w:rsidRPr="00DA599E">
              <w:rPr>
                <w:i w:val="0"/>
                <w:color w:val="auto"/>
              </w:rPr>
              <w:t>mg/L</w:t>
            </w:r>
          </w:p>
        </w:tc>
        <w:tc>
          <w:tcPr>
            <w:tcW w:w="3685" w:type="dxa"/>
          </w:tcPr>
          <w:p w14:paraId="36BEF741" w14:textId="0A657569" w:rsidR="009A5D54" w:rsidRPr="00DA599E" w:rsidRDefault="009A5D54" w:rsidP="000C0229">
            <w:pPr>
              <w:pStyle w:val="BngH"/>
              <w:rPr>
                <w:b/>
                <w:bCs w:val="0"/>
                <w:i w:val="0"/>
                <w:color w:val="auto"/>
              </w:rPr>
            </w:pPr>
            <w:r w:rsidRPr="00DA599E">
              <w:rPr>
                <w:b/>
                <w:bCs w:val="0"/>
                <w:i w:val="0"/>
                <w:color w:val="auto"/>
              </w:rPr>
              <w:t>10</w:t>
            </w:r>
          </w:p>
        </w:tc>
      </w:tr>
      <w:tr w:rsidR="00DA599E" w:rsidRPr="00DA599E" w14:paraId="6779EE6A" w14:textId="77777777" w:rsidTr="006414C5">
        <w:trPr>
          <w:jc w:val="center"/>
        </w:trPr>
        <w:tc>
          <w:tcPr>
            <w:tcW w:w="846" w:type="dxa"/>
            <w:vAlign w:val="center"/>
          </w:tcPr>
          <w:p w14:paraId="08CC510E" w14:textId="26FCE312" w:rsidR="009A5D54" w:rsidRPr="00DA599E" w:rsidRDefault="009A5D54" w:rsidP="000C0229">
            <w:pPr>
              <w:spacing w:line="312" w:lineRule="auto"/>
              <w:jc w:val="center"/>
              <w:rPr>
                <w:sz w:val="26"/>
                <w:szCs w:val="26"/>
              </w:rPr>
            </w:pPr>
            <w:r w:rsidRPr="00DA599E">
              <w:rPr>
                <w:sz w:val="26"/>
                <w:szCs w:val="26"/>
              </w:rPr>
              <w:t>9</w:t>
            </w:r>
          </w:p>
        </w:tc>
        <w:tc>
          <w:tcPr>
            <w:tcW w:w="2977" w:type="dxa"/>
          </w:tcPr>
          <w:p w14:paraId="214E2AF4" w14:textId="1FAA58B5" w:rsidR="009A5D54" w:rsidRPr="00DA599E" w:rsidRDefault="009A5D54" w:rsidP="000C0229">
            <w:pPr>
              <w:pStyle w:val="BngH"/>
              <w:jc w:val="both"/>
              <w:rPr>
                <w:i w:val="0"/>
                <w:color w:val="auto"/>
              </w:rPr>
            </w:pPr>
            <w:r w:rsidRPr="00DA599E">
              <w:rPr>
                <w:i w:val="0"/>
                <w:color w:val="auto"/>
              </w:rPr>
              <w:t>Tổng Nito</w:t>
            </w:r>
          </w:p>
        </w:tc>
        <w:tc>
          <w:tcPr>
            <w:tcW w:w="1701" w:type="dxa"/>
          </w:tcPr>
          <w:p w14:paraId="4ED29434" w14:textId="07ED5B14" w:rsidR="009A5D54" w:rsidRPr="00DA599E" w:rsidRDefault="009A5D54" w:rsidP="000C0229">
            <w:pPr>
              <w:pStyle w:val="BngH"/>
              <w:rPr>
                <w:i w:val="0"/>
                <w:color w:val="auto"/>
              </w:rPr>
            </w:pPr>
            <w:r w:rsidRPr="00DA599E">
              <w:rPr>
                <w:i w:val="0"/>
                <w:color w:val="auto"/>
              </w:rPr>
              <w:t>mg/L</w:t>
            </w:r>
          </w:p>
        </w:tc>
        <w:tc>
          <w:tcPr>
            <w:tcW w:w="3685" w:type="dxa"/>
          </w:tcPr>
          <w:p w14:paraId="5083B314" w14:textId="429850E6" w:rsidR="009A5D54" w:rsidRPr="00DA599E" w:rsidRDefault="009A5D54" w:rsidP="000C0229">
            <w:pPr>
              <w:pStyle w:val="BngH"/>
              <w:rPr>
                <w:b/>
                <w:bCs w:val="0"/>
                <w:i w:val="0"/>
                <w:color w:val="auto"/>
              </w:rPr>
            </w:pPr>
            <w:r w:rsidRPr="00DA599E">
              <w:rPr>
                <w:b/>
                <w:bCs w:val="0"/>
                <w:i w:val="0"/>
                <w:color w:val="auto"/>
              </w:rPr>
              <w:t>40</w:t>
            </w:r>
          </w:p>
        </w:tc>
      </w:tr>
      <w:tr w:rsidR="00DA599E" w:rsidRPr="00DA599E" w14:paraId="0E00FC93" w14:textId="77777777" w:rsidTr="006414C5">
        <w:trPr>
          <w:jc w:val="center"/>
        </w:trPr>
        <w:tc>
          <w:tcPr>
            <w:tcW w:w="846" w:type="dxa"/>
            <w:vAlign w:val="center"/>
          </w:tcPr>
          <w:p w14:paraId="7051E354" w14:textId="67D47E44" w:rsidR="009A5D54" w:rsidRPr="00DA599E" w:rsidRDefault="009A5D54" w:rsidP="000C0229">
            <w:pPr>
              <w:spacing w:line="312" w:lineRule="auto"/>
              <w:jc w:val="center"/>
              <w:rPr>
                <w:sz w:val="26"/>
                <w:szCs w:val="26"/>
              </w:rPr>
            </w:pPr>
            <w:r w:rsidRPr="00DA599E">
              <w:rPr>
                <w:sz w:val="26"/>
                <w:szCs w:val="26"/>
              </w:rPr>
              <w:t>10</w:t>
            </w:r>
          </w:p>
        </w:tc>
        <w:tc>
          <w:tcPr>
            <w:tcW w:w="2977" w:type="dxa"/>
          </w:tcPr>
          <w:p w14:paraId="108AFA77" w14:textId="42175E0C" w:rsidR="009A5D54" w:rsidRPr="00DA599E" w:rsidRDefault="009A5D54" w:rsidP="000C0229">
            <w:pPr>
              <w:pStyle w:val="BngH"/>
              <w:jc w:val="both"/>
              <w:rPr>
                <w:i w:val="0"/>
                <w:color w:val="auto"/>
              </w:rPr>
            </w:pPr>
            <w:r w:rsidRPr="00DA599E">
              <w:rPr>
                <w:i w:val="0"/>
                <w:color w:val="auto"/>
              </w:rPr>
              <w:t>Tổng Photpho</w:t>
            </w:r>
          </w:p>
        </w:tc>
        <w:tc>
          <w:tcPr>
            <w:tcW w:w="1701" w:type="dxa"/>
          </w:tcPr>
          <w:p w14:paraId="3EB75EE7" w14:textId="37CBD260" w:rsidR="009A5D54" w:rsidRPr="00DA599E" w:rsidRDefault="009A5D54" w:rsidP="000C0229">
            <w:pPr>
              <w:pStyle w:val="BngH"/>
              <w:rPr>
                <w:i w:val="0"/>
                <w:color w:val="auto"/>
              </w:rPr>
            </w:pPr>
            <w:r w:rsidRPr="00DA599E">
              <w:rPr>
                <w:i w:val="0"/>
                <w:color w:val="auto"/>
              </w:rPr>
              <w:t>mg/L</w:t>
            </w:r>
          </w:p>
        </w:tc>
        <w:tc>
          <w:tcPr>
            <w:tcW w:w="3685" w:type="dxa"/>
          </w:tcPr>
          <w:p w14:paraId="061C7D56" w14:textId="022A78CD" w:rsidR="009A5D54" w:rsidRPr="00DA599E" w:rsidRDefault="009A5D54" w:rsidP="000C0229">
            <w:pPr>
              <w:pStyle w:val="BngH"/>
              <w:rPr>
                <w:b/>
                <w:bCs w:val="0"/>
                <w:i w:val="0"/>
                <w:color w:val="auto"/>
              </w:rPr>
            </w:pPr>
            <w:r w:rsidRPr="00DA599E">
              <w:rPr>
                <w:b/>
                <w:bCs w:val="0"/>
                <w:i w:val="0"/>
                <w:color w:val="auto"/>
              </w:rPr>
              <w:t>6</w:t>
            </w:r>
          </w:p>
        </w:tc>
      </w:tr>
      <w:tr w:rsidR="00DA599E" w:rsidRPr="00DA599E" w14:paraId="7E6255B6" w14:textId="77777777" w:rsidTr="006414C5">
        <w:trPr>
          <w:jc w:val="center"/>
        </w:trPr>
        <w:tc>
          <w:tcPr>
            <w:tcW w:w="846" w:type="dxa"/>
            <w:vAlign w:val="center"/>
          </w:tcPr>
          <w:p w14:paraId="2C902915" w14:textId="1587BC07" w:rsidR="009A5D54" w:rsidRPr="00DA599E" w:rsidRDefault="009A5D54" w:rsidP="000C0229">
            <w:pPr>
              <w:spacing w:line="312" w:lineRule="auto"/>
              <w:jc w:val="center"/>
              <w:rPr>
                <w:sz w:val="26"/>
                <w:szCs w:val="26"/>
              </w:rPr>
            </w:pPr>
            <w:r w:rsidRPr="00DA599E">
              <w:rPr>
                <w:sz w:val="26"/>
                <w:szCs w:val="26"/>
              </w:rPr>
              <w:t>11</w:t>
            </w:r>
          </w:p>
        </w:tc>
        <w:tc>
          <w:tcPr>
            <w:tcW w:w="2977" w:type="dxa"/>
          </w:tcPr>
          <w:p w14:paraId="3184E212" w14:textId="181EEACE" w:rsidR="009A5D54" w:rsidRPr="00DA599E" w:rsidRDefault="009A5D54" w:rsidP="000C0229">
            <w:pPr>
              <w:pStyle w:val="BngH"/>
              <w:jc w:val="both"/>
              <w:rPr>
                <w:i w:val="0"/>
                <w:color w:val="auto"/>
              </w:rPr>
            </w:pPr>
            <w:r w:rsidRPr="00DA599E">
              <w:rPr>
                <w:i w:val="0"/>
                <w:color w:val="auto"/>
              </w:rPr>
              <w:t>Coliform</w:t>
            </w:r>
          </w:p>
        </w:tc>
        <w:tc>
          <w:tcPr>
            <w:tcW w:w="1701" w:type="dxa"/>
          </w:tcPr>
          <w:p w14:paraId="51E1A567" w14:textId="610E4C91" w:rsidR="009A5D54" w:rsidRPr="00DA599E" w:rsidRDefault="009A5D54" w:rsidP="000C0229">
            <w:pPr>
              <w:pStyle w:val="BngH"/>
              <w:rPr>
                <w:i w:val="0"/>
                <w:color w:val="auto"/>
              </w:rPr>
            </w:pPr>
            <w:r w:rsidRPr="00DA599E">
              <w:rPr>
                <w:i w:val="0"/>
                <w:color w:val="auto"/>
              </w:rPr>
              <w:t>MPN/100mL</w:t>
            </w:r>
          </w:p>
        </w:tc>
        <w:tc>
          <w:tcPr>
            <w:tcW w:w="3685" w:type="dxa"/>
          </w:tcPr>
          <w:p w14:paraId="6B2ED305" w14:textId="06BC43D8" w:rsidR="009A5D54" w:rsidRPr="00DA599E" w:rsidRDefault="009A5D54" w:rsidP="000C0229">
            <w:pPr>
              <w:pStyle w:val="BngH"/>
              <w:rPr>
                <w:b/>
                <w:bCs w:val="0"/>
                <w:i w:val="0"/>
                <w:color w:val="auto"/>
              </w:rPr>
            </w:pPr>
            <w:r w:rsidRPr="00DA599E">
              <w:rPr>
                <w:b/>
                <w:bCs w:val="0"/>
                <w:i w:val="0"/>
                <w:color w:val="auto"/>
              </w:rPr>
              <w:t>5.000</w:t>
            </w:r>
          </w:p>
        </w:tc>
      </w:tr>
    </w:tbl>
    <w:p w14:paraId="1FD48270" w14:textId="04C34B09" w:rsidR="009A07DB" w:rsidRPr="00DA599E" w:rsidRDefault="00D7108C" w:rsidP="00640DF2">
      <w:pPr>
        <w:pStyle w:val="Normal0"/>
        <w:spacing w:line="312" w:lineRule="auto"/>
        <w:ind w:firstLine="0"/>
        <w:jc w:val="right"/>
        <w:rPr>
          <w:i/>
          <w:iCs/>
        </w:rPr>
      </w:pPr>
      <w:r w:rsidRPr="00DA599E">
        <w:rPr>
          <w:i/>
          <w:iCs/>
        </w:rPr>
        <w:t>(Nguồ</w:t>
      </w:r>
      <w:r w:rsidR="00831B6A" w:rsidRPr="00DA599E">
        <w:rPr>
          <w:i/>
          <w:iCs/>
        </w:rPr>
        <w:t>n:</w:t>
      </w:r>
      <w:r w:rsidRPr="00DA599E">
        <w:rPr>
          <w:bCs/>
          <w:i/>
          <w:iCs/>
        </w:rPr>
        <w:t>Công ty TNHH RK Resources</w:t>
      </w:r>
      <w:r w:rsidR="001112AF" w:rsidRPr="00DA599E">
        <w:rPr>
          <w:i/>
          <w:iCs/>
        </w:rPr>
        <w:t xml:space="preserve">, </w:t>
      </w:r>
      <w:r w:rsidRPr="00DA599E">
        <w:rPr>
          <w:i/>
          <w:iCs/>
        </w:rPr>
        <w:t>202</w:t>
      </w:r>
      <w:r w:rsidR="006414C5" w:rsidRPr="00DA599E">
        <w:rPr>
          <w:i/>
          <w:iCs/>
        </w:rPr>
        <w:t>2</w:t>
      </w:r>
      <w:r w:rsidRPr="00DA599E">
        <w:rPr>
          <w:i/>
          <w:iCs/>
        </w:rPr>
        <w:t>)</w:t>
      </w:r>
    </w:p>
    <w:p w14:paraId="302579F9" w14:textId="4F6EE917" w:rsidR="009B55C2" w:rsidRPr="00DA599E" w:rsidRDefault="009B55C2" w:rsidP="00C059B5">
      <w:pPr>
        <w:pStyle w:val="CHUONG111"/>
      </w:pPr>
      <w:bookmarkStart w:id="1507" w:name="_Toc100642897"/>
      <w:bookmarkStart w:id="1508" w:name="_Toc101537597"/>
      <w:bookmarkStart w:id="1509" w:name="_Toc109475831"/>
      <w:r w:rsidRPr="00DA599E">
        <w:t>4.1</w:t>
      </w:r>
      <w:r w:rsidR="00FC0587" w:rsidRPr="00DA599E">
        <w:t>.5</w:t>
      </w:r>
      <w:r w:rsidRPr="00DA599E">
        <w:t>. Vị trí, phương thức xả nước thải và nguồn tiếp nhận nước thải</w:t>
      </w:r>
      <w:bookmarkEnd w:id="1507"/>
      <w:bookmarkEnd w:id="1508"/>
      <w:bookmarkEnd w:id="1509"/>
    </w:p>
    <w:p w14:paraId="50145D0E" w14:textId="29B9DE8F" w:rsidR="008C44FB" w:rsidRPr="00DA599E" w:rsidRDefault="00195E96" w:rsidP="008C44FB">
      <w:pPr>
        <w:spacing w:line="312" w:lineRule="auto"/>
        <w:ind w:right="-24" w:firstLine="567"/>
        <w:jc w:val="both"/>
        <w:rPr>
          <w:sz w:val="26"/>
          <w:szCs w:val="26"/>
        </w:rPr>
      </w:pPr>
      <w:r w:rsidRPr="00DA599E">
        <w:rPr>
          <w:sz w:val="26"/>
          <w:szCs w:val="26"/>
        </w:rPr>
        <w:t>Toàn bộ nước thải sau khi được xử lý sơ bộ được thu gom về HTXLNT bằng đường ống Ø200 mm. Nước thải sau khi xử lý tại HTXLNT tập trung công suất 280 m</w:t>
      </w:r>
      <w:r w:rsidRPr="00DA599E">
        <w:rPr>
          <w:sz w:val="26"/>
          <w:szCs w:val="26"/>
          <w:vertAlign w:val="superscript"/>
        </w:rPr>
        <w:t>3</w:t>
      </w:r>
      <w:r w:rsidRPr="00DA599E">
        <w:rPr>
          <w:sz w:val="26"/>
          <w:szCs w:val="26"/>
        </w:rPr>
        <w:t xml:space="preserve">/ngày của nhà máy </w:t>
      </w:r>
      <w:r w:rsidR="00BC56BD" w:rsidRPr="00DA599E">
        <w:rPr>
          <w:sz w:val="26"/>
          <w:szCs w:val="26"/>
        </w:rPr>
        <w:t xml:space="preserve">đạt cột B, QCVN 40:2011/BTNMT </w:t>
      </w:r>
      <w:r w:rsidRPr="00DA599E">
        <w:rPr>
          <w:sz w:val="26"/>
          <w:szCs w:val="26"/>
        </w:rPr>
        <w:t>sẽ được dẫn bằng đường ống Ø300 mm</w:t>
      </w:r>
      <w:r w:rsidR="008C44FB" w:rsidRPr="00DA599E">
        <w:rPr>
          <w:sz w:val="26"/>
          <w:szCs w:val="26"/>
        </w:rPr>
        <w:t>, độ dốc i= 0,3%</w:t>
      </w:r>
      <w:r w:rsidRPr="00DA599E">
        <w:rPr>
          <w:sz w:val="26"/>
          <w:szCs w:val="26"/>
        </w:rPr>
        <w:t xml:space="preserve"> ra hố ga đấu nối nước thải có kích thước 1000 x 900 x 2000 (mm) nằm trên đường N1-5A (N3) giáp phía Bắc nhà máy </w:t>
      </w:r>
      <w:r w:rsidRPr="00DA599E">
        <w:rPr>
          <w:rFonts w:eastAsia="Calibri"/>
          <w:bCs/>
          <w:sz w:val="26"/>
          <w:szCs w:val="26"/>
          <w:lang w:val="fr-FR"/>
        </w:rPr>
        <w:t>(tọa độ X= 1243046.07, Y= 677750.84)</w:t>
      </w:r>
      <w:r w:rsidRPr="00DA599E">
        <w:rPr>
          <w:sz w:val="26"/>
          <w:szCs w:val="26"/>
        </w:rPr>
        <w:t xml:space="preserve">, </w:t>
      </w:r>
      <w:r w:rsidR="008C44FB" w:rsidRPr="00DA599E">
        <w:rPr>
          <w:sz w:val="26"/>
          <w:szCs w:val="26"/>
        </w:rPr>
        <w:t xml:space="preserve">nước thải từ hố ga sẽ tự chảy </w:t>
      </w:r>
      <w:r w:rsidRPr="00DA599E">
        <w:rPr>
          <w:sz w:val="26"/>
          <w:szCs w:val="26"/>
        </w:rPr>
        <w:t>vào hệ thố</w:t>
      </w:r>
      <w:r w:rsidR="008C44FB" w:rsidRPr="00DA599E">
        <w:rPr>
          <w:sz w:val="26"/>
          <w:szCs w:val="26"/>
        </w:rPr>
        <w:t xml:space="preserve">ng </w:t>
      </w:r>
      <w:r w:rsidR="005B18F6" w:rsidRPr="00DA599E">
        <w:rPr>
          <w:sz w:val="26"/>
          <w:szCs w:val="26"/>
        </w:rPr>
        <w:t>thu gom</w:t>
      </w:r>
      <w:r w:rsidR="008C44FB" w:rsidRPr="00DA599E">
        <w:rPr>
          <w:sz w:val="26"/>
          <w:szCs w:val="26"/>
        </w:rPr>
        <w:t xml:space="preserve"> nước thải KCN Bàu Bàng, dẫn về HTXLNT tập trung của KCN Bàu Bàng</w:t>
      </w:r>
      <w:r w:rsidR="005B18F6" w:rsidRPr="00DA599E">
        <w:rPr>
          <w:sz w:val="26"/>
          <w:szCs w:val="26"/>
        </w:rPr>
        <w:t xml:space="preserve"> để xử lý tiếp</w:t>
      </w:r>
      <w:r w:rsidR="008C44FB" w:rsidRPr="00DA599E">
        <w:rPr>
          <w:sz w:val="26"/>
          <w:szCs w:val="26"/>
        </w:rPr>
        <w:t>.</w:t>
      </w:r>
    </w:p>
    <w:p w14:paraId="7F2776E2" w14:textId="6953D32B" w:rsidR="00581F60" w:rsidRPr="00DA599E" w:rsidRDefault="00581F60" w:rsidP="008C44FB">
      <w:pPr>
        <w:spacing w:line="312" w:lineRule="auto"/>
        <w:ind w:right="-24" w:firstLine="567"/>
        <w:jc w:val="both"/>
        <w:rPr>
          <w:iCs/>
        </w:rPr>
      </w:pPr>
      <w:r w:rsidRPr="00DA599E">
        <w:rPr>
          <w:sz w:val="26"/>
          <w:szCs w:val="26"/>
        </w:rPr>
        <w:t>Nước thải sau xử lý tại HTXLNT của KCN Bàu Bàng sẽ đạt QCVN 40:2011/BTNMT, cột A được thải ra suối Bến Ván chảy về suối Bà Lăng và chảy ra sông Thị Tính.</w:t>
      </w:r>
      <w:r w:rsidR="009B55C2" w:rsidRPr="00DA599E">
        <w:rPr>
          <w:iCs/>
        </w:rPr>
        <w:t xml:space="preserve"> </w:t>
      </w:r>
    </w:p>
    <w:p w14:paraId="3A6477D1" w14:textId="4852F902" w:rsidR="00C61925" w:rsidRPr="00DA599E" w:rsidRDefault="00C61925" w:rsidP="00C059B5">
      <w:pPr>
        <w:pStyle w:val="CHUONG11"/>
      </w:pPr>
      <w:bookmarkStart w:id="1510" w:name="_Toc100642898"/>
      <w:bookmarkStart w:id="1511" w:name="_Toc101537598"/>
      <w:bookmarkStart w:id="1512" w:name="_Toc109475832"/>
      <w:r w:rsidRPr="00DA599E">
        <w:rPr>
          <w:lang w:val="vi-VN"/>
        </w:rPr>
        <w:t>4</w:t>
      </w:r>
      <w:r w:rsidRPr="00DA599E">
        <w:t>.2. Nội dung đề nghị cấp phép đối với khí thải</w:t>
      </w:r>
      <w:bookmarkEnd w:id="1510"/>
      <w:bookmarkEnd w:id="1511"/>
      <w:bookmarkEnd w:id="1512"/>
    </w:p>
    <w:p w14:paraId="3B556D49" w14:textId="7C4BD141" w:rsidR="00C61925" w:rsidRPr="00DA599E" w:rsidRDefault="00C61925" w:rsidP="00C059B5">
      <w:pPr>
        <w:pStyle w:val="CHUONG111"/>
      </w:pPr>
      <w:bookmarkStart w:id="1513" w:name="_Toc100642899"/>
      <w:bookmarkStart w:id="1514" w:name="_Toc101537599"/>
      <w:bookmarkStart w:id="1515" w:name="_Toc109475833"/>
      <w:r w:rsidRPr="00DA599E">
        <w:t xml:space="preserve">4.2.1.  Nguồn phát sinh </w:t>
      </w:r>
      <w:r w:rsidR="00007681" w:rsidRPr="00DA599E">
        <w:t>khí thải</w:t>
      </w:r>
      <w:bookmarkEnd w:id="1513"/>
      <w:bookmarkEnd w:id="1514"/>
      <w:bookmarkEnd w:id="1515"/>
    </w:p>
    <w:p w14:paraId="75C82C00" w14:textId="77777777" w:rsidR="005B18F6" w:rsidRPr="00DA599E" w:rsidRDefault="005B18F6" w:rsidP="00394452">
      <w:pPr>
        <w:pStyle w:val="PHAN112"/>
        <w:ind w:left="567"/>
        <w:rPr>
          <w:rFonts w:eastAsia="Calibri"/>
          <w:b w:val="0"/>
          <w:noProof/>
          <w:lang w:val="de-DE"/>
        </w:rPr>
      </w:pPr>
      <w:bookmarkStart w:id="1516" w:name="_Toc100642903"/>
      <w:r w:rsidRPr="00DA599E">
        <w:rPr>
          <w:rFonts w:eastAsia="Calibri"/>
          <w:b w:val="0"/>
          <w:noProof/>
          <w:lang w:val="de-DE"/>
        </w:rPr>
        <w:t xml:space="preserve">- Nguồn thải 01: </w:t>
      </w:r>
      <w:r w:rsidR="00EA7AB4" w:rsidRPr="00DA599E">
        <w:rPr>
          <w:rFonts w:eastAsia="Calibri"/>
          <w:b w:val="0"/>
          <w:noProof/>
          <w:lang w:val="de-DE"/>
        </w:rPr>
        <w:t>Bụi phát sinh từ quá trình cưa, cắt gỗ</w:t>
      </w:r>
      <w:bookmarkEnd w:id="1516"/>
      <w:r w:rsidR="00A72892" w:rsidRPr="00DA599E">
        <w:rPr>
          <w:rFonts w:eastAsia="Calibri"/>
          <w:b w:val="0"/>
          <w:noProof/>
          <w:lang w:val="de-DE"/>
        </w:rPr>
        <w:t>, bào, chà nhám</w:t>
      </w:r>
    </w:p>
    <w:p w14:paraId="5FC7D125" w14:textId="77777777" w:rsidR="005B18F6" w:rsidRPr="00DA599E" w:rsidRDefault="005B18F6" w:rsidP="00394452">
      <w:pPr>
        <w:pStyle w:val="PHAN112"/>
        <w:ind w:left="567"/>
        <w:rPr>
          <w:b w:val="0"/>
        </w:rPr>
      </w:pPr>
      <w:r w:rsidRPr="00DA599E">
        <w:rPr>
          <w:rFonts w:eastAsia="Calibri"/>
          <w:b w:val="0"/>
          <w:noProof/>
          <w:lang w:val="de-DE"/>
        </w:rPr>
        <w:t xml:space="preserve">- Nguồn thải 02: </w:t>
      </w:r>
      <w:r w:rsidR="00EA7AB4" w:rsidRPr="00DA599E">
        <w:rPr>
          <w:b w:val="0"/>
        </w:rPr>
        <w:t>Bụi, hơi dung môi phát sinh từ quá trình sơn</w:t>
      </w:r>
    </w:p>
    <w:p w14:paraId="6439FF53" w14:textId="13D47D70" w:rsidR="00EA7AB4" w:rsidRPr="00DA599E" w:rsidRDefault="005B18F6" w:rsidP="00394452">
      <w:pPr>
        <w:pStyle w:val="PHAN112"/>
        <w:ind w:left="567"/>
        <w:rPr>
          <w:b w:val="0"/>
        </w:rPr>
      </w:pPr>
      <w:r w:rsidRPr="00DA599E">
        <w:rPr>
          <w:b w:val="0"/>
        </w:rPr>
        <w:t xml:space="preserve">- Nguồn thải 03: </w:t>
      </w:r>
      <w:r w:rsidR="00EA7AB4" w:rsidRPr="00DA599E">
        <w:rPr>
          <w:b w:val="0"/>
        </w:rPr>
        <w:t>Khí thải từ quá trình đốt củi vận hành lò hơi</w:t>
      </w:r>
    </w:p>
    <w:p w14:paraId="63C9C12F" w14:textId="14A90E5E" w:rsidR="00D61D11" w:rsidRPr="00DA599E" w:rsidRDefault="008E2A24" w:rsidP="00286CB6">
      <w:pPr>
        <w:pStyle w:val="CHUONG111"/>
      </w:pPr>
      <w:bookmarkStart w:id="1517" w:name="_Toc100642904"/>
      <w:bookmarkStart w:id="1518" w:name="_Toc101537600"/>
      <w:bookmarkStart w:id="1519" w:name="_Toc109475834"/>
      <w:r w:rsidRPr="00DA599E">
        <w:t>4.2.2. Lưu lượng xả khí thải</w:t>
      </w:r>
      <w:bookmarkEnd w:id="1517"/>
      <w:bookmarkEnd w:id="1518"/>
      <w:bookmarkEnd w:id="1519"/>
    </w:p>
    <w:p w14:paraId="4E051EFC" w14:textId="6495DC64" w:rsidR="00D61D11" w:rsidRPr="00DA599E" w:rsidRDefault="00394452" w:rsidP="00D61D11">
      <w:pPr>
        <w:spacing w:line="312" w:lineRule="auto"/>
        <w:ind w:firstLine="547"/>
        <w:jc w:val="both"/>
        <w:rPr>
          <w:rFonts w:eastAsia="Calibri"/>
          <w:sz w:val="26"/>
          <w:szCs w:val="26"/>
          <w:lang w:val="vi-VN"/>
        </w:rPr>
      </w:pPr>
      <w:r w:rsidRPr="00DA599E">
        <w:rPr>
          <w:sz w:val="26"/>
          <w:szCs w:val="26"/>
        </w:rPr>
        <w:t xml:space="preserve">Nguồn thải 01: </w:t>
      </w:r>
      <w:r w:rsidR="00654EFB" w:rsidRPr="00DA599E">
        <w:rPr>
          <w:rFonts w:eastAsia="Calibri"/>
          <w:sz w:val="26"/>
          <w:szCs w:val="26"/>
          <w:lang w:val="fr-FR"/>
        </w:rPr>
        <w:t xml:space="preserve">Lưu lượng xả khí thải </w:t>
      </w:r>
      <w:r w:rsidR="00E331F7" w:rsidRPr="00DA599E">
        <w:rPr>
          <w:rFonts w:eastAsia="Calibri"/>
          <w:sz w:val="26"/>
          <w:szCs w:val="26"/>
          <w:lang w:val="vi-VN"/>
        </w:rPr>
        <w:t>từ</w:t>
      </w:r>
      <w:r w:rsidR="00623B2B" w:rsidRPr="00DA599E">
        <w:rPr>
          <w:rFonts w:eastAsia="Calibri"/>
          <w:sz w:val="26"/>
          <w:szCs w:val="26"/>
          <w:lang w:val="vi-VN"/>
        </w:rPr>
        <w:t xml:space="preserve"> cưa cắt gỗ 272.000</w:t>
      </w:r>
      <w:r w:rsidR="00D55AAB" w:rsidRPr="00DA599E">
        <w:rPr>
          <w:rFonts w:eastAsia="Calibri"/>
          <w:sz w:val="26"/>
          <w:szCs w:val="26"/>
          <w:lang w:val="vi-VN"/>
        </w:rPr>
        <w:t xml:space="preserve"> m</w:t>
      </w:r>
      <w:r w:rsidR="00D55AAB" w:rsidRPr="00DA599E">
        <w:rPr>
          <w:rFonts w:eastAsia="Calibri"/>
          <w:sz w:val="26"/>
          <w:szCs w:val="26"/>
          <w:vertAlign w:val="superscript"/>
          <w:lang w:val="vi-VN"/>
        </w:rPr>
        <w:t>3</w:t>
      </w:r>
      <w:r w:rsidR="00D55AAB" w:rsidRPr="00DA599E">
        <w:rPr>
          <w:rFonts w:eastAsia="Calibri"/>
          <w:sz w:val="26"/>
          <w:szCs w:val="26"/>
          <w:lang w:val="vi-VN"/>
        </w:rPr>
        <w:t>/h</w:t>
      </w:r>
    </w:p>
    <w:p w14:paraId="47EC5CBA" w14:textId="2AB2952E" w:rsidR="00623B2B" w:rsidRPr="00DA599E" w:rsidRDefault="00623B2B" w:rsidP="00D61D11">
      <w:pPr>
        <w:spacing w:line="312" w:lineRule="auto"/>
        <w:ind w:firstLine="547"/>
        <w:jc w:val="both"/>
        <w:rPr>
          <w:rFonts w:eastAsia="Calibri"/>
          <w:sz w:val="26"/>
          <w:szCs w:val="26"/>
        </w:rPr>
      </w:pPr>
      <w:r w:rsidRPr="00DA599E">
        <w:rPr>
          <w:rFonts w:eastAsia="Calibri"/>
          <w:sz w:val="26"/>
          <w:szCs w:val="26"/>
          <w:lang w:val="vi-VN"/>
        </w:rPr>
        <w:t>Nguồn thải 02: Lưu lượng xả khí thải từ</w:t>
      </w:r>
      <w:r w:rsidR="00E331F7" w:rsidRPr="00DA599E">
        <w:rPr>
          <w:rFonts w:eastAsia="Calibri"/>
          <w:sz w:val="26"/>
          <w:szCs w:val="26"/>
          <w:lang w:val="vi-VN"/>
        </w:rPr>
        <w:t xml:space="preserve"> quá trình sơn</w:t>
      </w:r>
      <w:r w:rsidR="0031588A" w:rsidRPr="00DA599E">
        <w:rPr>
          <w:rFonts w:eastAsia="Calibri"/>
          <w:sz w:val="26"/>
          <w:szCs w:val="26"/>
        </w:rPr>
        <w:t xml:space="preserve"> </w:t>
      </w:r>
      <w:r w:rsidR="00423106" w:rsidRPr="00DA599E">
        <w:rPr>
          <w:rFonts w:eastAsia="Calibri"/>
          <w:sz w:val="26"/>
          <w:szCs w:val="26"/>
        </w:rPr>
        <w:t>2.230</w:t>
      </w:r>
      <w:r w:rsidR="0031588A" w:rsidRPr="00DA599E">
        <w:rPr>
          <w:rFonts w:eastAsia="Calibri"/>
          <w:sz w:val="26"/>
          <w:szCs w:val="26"/>
        </w:rPr>
        <w:t>.000</w:t>
      </w:r>
      <w:r w:rsidR="00813A25" w:rsidRPr="00DA599E">
        <w:rPr>
          <w:rFonts w:eastAsia="Calibri"/>
          <w:sz w:val="26"/>
          <w:szCs w:val="26"/>
        </w:rPr>
        <w:t xml:space="preserve"> </w:t>
      </w:r>
      <w:r w:rsidR="0031588A" w:rsidRPr="00DA599E">
        <w:rPr>
          <w:rFonts w:eastAsia="Calibri"/>
          <w:sz w:val="26"/>
          <w:szCs w:val="26"/>
        </w:rPr>
        <w:t>m</w:t>
      </w:r>
      <w:r w:rsidR="0031588A" w:rsidRPr="00DA599E">
        <w:rPr>
          <w:rFonts w:eastAsia="Calibri"/>
          <w:sz w:val="26"/>
          <w:szCs w:val="26"/>
          <w:vertAlign w:val="superscript"/>
        </w:rPr>
        <w:t>3</w:t>
      </w:r>
      <w:r w:rsidR="0031588A" w:rsidRPr="00DA599E">
        <w:rPr>
          <w:rFonts w:eastAsia="Calibri"/>
          <w:sz w:val="26"/>
          <w:szCs w:val="26"/>
        </w:rPr>
        <w:t>/h</w:t>
      </w:r>
    </w:p>
    <w:p w14:paraId="7A8CADB2" w14:textId="75C0F5B4" w:rsidR="00E331F7" w:rsidRPr="00DA599E" w:rsidRDefault="00E331F7" w:rsidP="00D61D11">
      <w:pPr>
        <w:spacing w:line="312" w:lineRule="auto"/>
        <w:ind w:firstLine="547"/>
        <w:jc w:val="both"/>
        <w:rPr>
          <w:rFonts w:eastAsia="Calibri"/>
          <w:sz w:val="26"/>
          <w:szCs w:val="26"/>
          <w:lang w:val="vi-VN"/>
        </w:rPr>
      </w:pPr>
      <w:r w:rsidRPr="00DA599E">
        <w:rPr>
          <w:rFonts w:eastAsia="Calibri"/>
          <w:sz w:val="26"/>
          <w:szCs w:val="26"/>
          <w:lang w:val="vi-VN"/>
        </w:rPr>
        <w:t xml:space="preserve">Nguồn thải 03: </w:t>
      </w:r>
      <w:r w:rsidR="005E4AE4" w:rsidRPr="00DA599E">
        <w:rPr>
          <w:rFonts w:eastAsia="Calibri"/>
          <w:sz w:val="26"/>
          <w:szCs w:val="26"/>
          <w:lang w:val="vi-VN"/>
        </w:rPr>
        <w:t>Lưu lượng xả khí thải từ HTXLKT lò hơi 30.000 m</w:t>
      </w:r>
      <w:r w:rsidR="005E4AE4" w:rsidRPr="00DA599E">
        <w:rPr>
          <w:rFonts w:eastAsia="Calibri"/>
          <w:sz w:val="26"/>
          <w:szCs w:val="26"/>
          <w:vertAlign w:val="superscript"/>
          <w:lang w:val="vi-VN"/>
        </w:rPr>
        <w:t>3</w:t>
      </w:r>
      <w:r w:rsidR="005E4AE4" w:rsidRPr="00DA599E">
        <w:rPr>
          <w:rFonts w:eastAsia="Calibri"/>
          <w:sz w:val="26"/>
          <w:szCs w:val="26"/>
          <w:lang w:val="vi-VN"/>
        </w:rPr>
        <w:t>/h</w:t>
      </w:r>
    </w:p>
    <w:p w14:paraId="38340262" w14:textId="03288791" w:rsidR="00256E58" w:rsidRPr="00DA599E" w:rsidRDefault="00DB756F" w:rsidP="00DB756F">
      <w:pPr>
        <w:pStyle w:val="CHUONG111"/>
      </w:pPr>
      <w:bookmarkStart w:id="1520" w:name="_Toc109475835"/>
      <w:r w:rsidRPr="00DA599E">
        <w:t>4.2.3. Dòng khí thải</w:t>
      </w:r>
      <w:bookmarkEnd w:id="1520"/>
    </w:p>
    <w:p w14:paraId="6CC02011" w14:textId="77777777" w:rsidR="006570F4" w:rsidRPr="00DA599E" w:rsidRDefault="006570F4">
      <w:pPr>
        <w:spacing w:after="200" w:line="276" w:lineRule="auto"/>
        <w:rPr>
          <w:rFonts w:eastAsiaTheme="minorHAnsi" w:cstheme="minorBidi"/>
          <w:b/>
          <w:bCs/>
          <w:sz w:val="26"/>
          <w:szCs w:val="18"/>
        </w:rPr>
      </w:pPr>
      <w:r w:rsidRPr="00DA599E">
        <w:br w:type="page"/>
      </w:r>
    </w:p>
    <w:p w14:paraId="44E569B7" w14:textId="6FCC88A1" w:rsidR="00BF7FAC" w:rsidRPr="00DA599E" w:rsidRDefault="00DC3D24" w:rsidP="00DC3D24">
      <w:pPr>
        <w:pStyle w:val="Caption"/>
        <w:rPr>
          <w:color w:val="auto"/>
        </w:rPr>
      </w:pPr>
      <w:bookmarkStart w:id="1521" w:name="_Toc114565246"/>
      <w:r w:rsidRPr="00DA599E">
        <w:rPr>
          <w:color w:val="auto"/>
        </w:rPr>
        <w:lastRenderedPageBreak/>
        <w:t xml:space="preserve">Bảng 4. </w:t>
      </w:r>
      <w:r w:rsidRPr="00DA599E">
        <w:rPr>
          <w:color w:val="auto"/>
        </w:rPr>
        <w:fldChar w:fldCharType="begin"/>
      </w:r>
      <w:r w:rsidRPr="00DA599E">
        <w:rPr>
          <w:color w:val="auto"/>
        </w:rPr>
        <w:instrText xml:space="preserve"> SEQ Bảng_4. \* ARABIC </w:instrText>
      </w:r>
      <w:r w:rsidRPr="00DA599E">
        <w:rPr>
          <w:color w:val="auto"/>
        </w:rPr>
        <w:fldChar w:fldCharType="separate"/>
      </w:r>
      <w:r w:rsidR="00DA599E">
        <w:rPr>
          <w:noProof/>
          <w:color w:val="auto"/>
        </w:rPr>
        <w:t>2</w:t>
      </w:r>
      <w:r w:rsidRPr="00DA599E">
        <w:rPr>
          <w:color w:val="auto"/>
        </w:rPr>
        <w:fldChar w:fldCharType="end"/>
      </w:r>
      <w:r w:rsidRPr="00DA599E">
        <w:rPr>
          <w:color w:val="auto"/>
        </w:rPr>
        <w:t xml:space="preserve">. </w:t>
      </w:r>
      <w:r w:rsidR="00A158AC" w:rsidRPr="00DA599E">
        <w:rPr>
          <w:color w:val="auto"/>
        </w:rPr>
        <w:t xml:space="preserve">Thống kê dòng thải phát sinh </w:t>
      </w:r>
      <w:r w:rsidR="00B9613A" w:rsidRPr="00DA599E">
        <w:rPr>
          <w:color w:val="auto"/>
        </w:rPr>
        <w:t xml:space="preserve">từ </w:t>
      </w:r>
      <w:r w:rsidR="00990719" w:rsidRPr="00DA599E">
        <w:rPr>
          <w:color w:val="auto"/>
        </w:rPr>
        <w:t>quá trình cưa cắt gỗ</w:t>
      </w:r>
      <w:bookmarkEnd w:id="1521"/>
    </w:p>
    <w:tbl>
      <w:tblPr>
        <w:tblStyle w:val="TableGrid"/>
        <w:tblW w:w="9639" w:type="dxa"/>
        <w:tblInd w:w="-5" w:type="dxa"/>
        <w:tblLook w:val="04A0" w:firstRow="1" w:lastRow="0" w:firstColumn="1" w:lastColumn="0" w:noHBand="0" w:noVBand="1"/>
      </w:tblPr>
      <w:tblGrid>
        <w:gridCol w:w="744"/>
        <w:gridCol w:w="3317"/>
        <w:gridCol w:w="1412"/>
        <w:gridCol w:w="1451"/>
        <w:gridCol w:w="1404"/>
        <w:gridCol w:w="1311"/>
      </w:tblGrid>
      <w:tr w:rsidR="00DA599E" w:rsidRPr="00DA599E" w14:paraId="58329FB6" w14:textId="77777777" w:rsidTr="006024CC">
        <w:tc>
          <w:tcPr>
            <w:tcW w:w="744" w:type="dxa"/>
            <w:vMerge w:val="restart"/>
            <w:vAlign w:val="center"/>
          </w:tcPr>
          <w:p w14:paraId="769DF45B" w14:textId="77777777" w:rsidR="00FF3DBD" w:rsidRPr="00DA599E" w:rsidRDefault="00FF3DBD" w:rsidP="006024CC">
            <w:pPr>
              <w:pStyle w:val="0Normal"/>
              <w:ind w:firstLine="0"/>
              <w:jc w:val="center"/>
              <w:rPr>
                <w:b/>
                <w:lang w:val="vi-VN"/>
              </w:rPr>
            </w:pPr>
            <w:r w:rsidRPr="00DA599E">
              <w:rPr>
                <w:b/>
                <w:lang w:val="vi-VN"/>
              </w:rPr>
              <w:t>STT</w:t>
            </w:r>
          </w:p>
        </w:tc>
        <w:tc>
          <w:tcPr>
            <w:tcW w:w="3317" w:type="dxa"/>
            <w:vMerge w:val="restart"/>
            <w:vAlign w:val="center"/>
          </w:tcPr>
          <w:p w14:paraId="24B42CE3" w14:textId="77777777" w:rsidR="00FF3DBD" w:rsidRPr="00DA599E" w:rsidRDefault="00FF3DBD" w:rsidP="006024CC">
            <w:pPr>
              <w:pStyle w:val="0Normal"/>
              <w:ind w:firstLine="0"/>
              <w:jc w:val="center"/>
              <w:rPr>
                <w:b/>
                <w:lang w:val="vi-VN"/>
              </w:rPr>
            </w:pPr>
            <w:r w:rsidRPr="00DA599E">
              <w:rPr>
                <w:b/>
                <w:lang w:val="vi-VN"/>
              </w:rPr>
              <w:t>Dòng thải</w:t>
            </w:r>
          </w:p>
        </w:tc>
        <w:tc>
          <w:tcPr>
            <w:tcW w:w="1412" w:type="dxa"/>
            <w:vMerge w:val="restart"/>
            <w:vAlign w:val="center"/>
          </w:tcPr>
          <w:p w14:paraId="2F2AD49C" w14:textId="77777777" w:rsidR="00FF3DBD" w:rsidRPr="00DA599E" w:rsidRDefault="00FF3DBD" w:rsidP="006024CC">
            <w:pPr>
              <w:pStyle w:val="0Normal"/>
              <w:ind w:firstLine="4"/>
              <w:jc w:val="center"/>
              <w:rPr>
                <w:b/>
                <w:lang w:val="vi-VN"/>
              </w:rPr>
            </w:pPr>
            <w:r w:rsidRPr="00DA599E">
              <w:rPr>
                <w:b/>
                <w:lang w:val="vi-VN"/>
              </w:rPr>
              <w:t>Vị trí</w:t>
            </w:r>
          </w:p>
        </w:tc>
        <w:tc>
          <w:tcPr>
            <w:tcW w:w="2855" w:type="dxa"/>
            <w:gridSpan w:val="2"/>
          </w:tcPr>
          <w:p w14:paraId="192B3DD7" w14:textId="77777777" w:rsidR="00FF3DBD" w:rsidRPr="00DA599E" w:rsidRDefault="00FF3DBD" w:rsidP="006024CC">
            <w:pPr>
              <w:pStyle w:val="0Normal"/>
              <w:ind w:firstLine="0"/>
              <w:jc w:val="center"/>
              <w:rPr>
                <w:b/>
                <w:lang w:val="vi-VN"/>
              </w:rPr>
            </w:pPr>
            <w:r w:rsidRPr="00DA599E">
              <w:rPr>
                <w:b/>
              </w:rPr>
              <w:t>Tọa độ</w:t>
            </w:r>
          </w:p>
        </w:tc>
        <w:tc>
          <w:tcPr>
            <w:tcW w:w="1311" w:type="dxa"/>
            <w:vMerge w:val="restart"/>
          </w:tcPr>
          <w:p w14:paraId="2AF01A6D" w14:textId="77777777" w:rsidR="00FF3DBD" w:rsidRPr="00DA599E" w:rsidRDefault="00FF3DBD" w:rsidP="006024CC">
            <w:pPr>
              <w:pStyle w:val="0Normal"/>
              <w:ind w:firstLine="0"/>
              <w:jc w:val="center"/>
              <w:rPr>
                <w:b/>
                <w:lang w:val="vi-VN"/>
              </w:rPr>
            </w:pPr>
            <w:r w:rsidRPr="00DA599E">
              <w:rPr>
                <w:b/>
                <w:lang w:val="vi-VN"/>
              </w:rPr>
              <w:t>Phương thức</w:t>
            </w:r>
          </w:p>
        </w:tc>
      </w:tr>
      <w:tr w:rsidR="00DA599E" w:rsidRPr="00DA599E" w14:paraId="1F80725D" w14:textId="77777777" w:rsidTr="006024CC">
        <w:tc>
          <w:tcPr>
            <w:tcW w:w="744" w:type="dxa"/>
            <w:vMerge/>
            <w:vAlign w:val="center"/>
          </w:tcPr>
          <w:p w14:paraId="2925FA56" w14:textId="77777777" w:rsidR="00FF3DBD" w:rsidRPr="00DA599E" w:rsidRDefault="00FF3DBD" w:rsidP="006024CC">
            <w:pPr>
              <w:pStyle w:val="0Normal"/>
              <w:jc w:val="center"/>
              <w:rPr>
                <w:b/>
                <w:lang w:val="vi-VN"/>
              </w:rPr>
            </w:pPr>
          </w:p>
        </w:tc>
        <w:tc>
          <w:tcPr>
            <w:tcW w:w="3317" w:type="dxa"/>
            <w:vMerge/>
          </w:tcPr>
          <w:p w14:paraId="31017A54" w14:textId="77777777" w:rsidR="00FF3DBD" w:rsidRPr="00DA599E" w:rsidRDefault="00FF3DBD" w:rsidP="006024CC">
            <w:pPr>
              <w:pStyle w:val="0Normal"/>
              <w:ind w:firstLine="0"/>
              <w:jc w:val="center"/>
              <w:rPr>
                <w:b/>
                <w:lang w:val="vi-VN"/>
              </w:rPr>
            </w:pPr>
          </w:p>
        </w:tc>
        <w:tc>
          <w:tcPr>
            <w:tcW w:w="1412" w:type="dxa"/>
            <w:vMerge/>
          </w:tcPr>
          <w:p w14:paraId="20BEAE20" w14:textId="77777777" w:rsidR="00FF3DBD" w:rsidRPr="00DA599E" w:rsidRDefault="00FF3DBD" w:rsidP="006024CC">
            <w:pPr>
              <w:pStyle w:val="0Normal"/>
              <w:ind w:firstLine="4"/>
              <w:jc w:val="center"/>
              <w:rPr>
                <w:b/>
                <w:lang w:val="vi-VN"/>
              </w:rPr>
            </w:pPr>
          </w:p>
        </w:tc>
        <w:tc>
          <w:tcPr>
            <w:tcW w:w="1451" w:type="dxa"/>
          </w:tcPr>
          <w:p w14:paraId="4E2AD1A6" w14:textId="77777777" w:rsidR="00FF3DBD" w:rsidRPr="00DA599E" w:rsidRDefault="00FF3DBD" w:rsidP="006024CC">
            <w:pPr>
              <w:pStyle w:val="0Normal"/>
              <w:ind w:firstLine="0"/>
              <w:jc w:val="center"/>
              <w:rPr>
                <w:b/>
              </w:rPr>
            </w:pPr>
            <w:r w:rsidRPr="00DA599E">
              <w:rPr>
                <w:b/>
              </w:rPr>
              <w:t>X</w:t>
            </w:r>
          </w:p>
        </w:tc>
        <w:tc>
          <w:tcPr>
            <w:tcW w:w="1404" w:type="dxa"/>
          </w:tcPr>
          <w:p w14:paraId="5BB9A6D8" w14:textId="77777777" w:rsidR="00FF3DBD" w:rsidRPr="00DA599E" w:rsidRDefault="00FF3DBD" w:rsidP="006024CC">
            <w:pPr>
              <w:pStyle w:val="0Normal"/>
              <w:ind w:firstLine="0"/>
              <w:jc w:val="center"/>
              <w:rPr>
                <w:b/>
              </w:rPr>
            </w:pPr>
            <w:r w:rsidRPr="00DA599E">
              <w:rPr>
                <w:b/>
              </w:rPr>
              <w:t>Y</w:t>
            </w:r>
          </w:p>
        </w:tc>
        <w:tc>
          <w:tcPr>
            <w:tcW w:w="1311" w:type="dxa"/>
            <w:vMerge/>
          </w:tcPr>
          <w:p w14:paraId="7C4288A1" w14:textId="77777777" w:rsidR="00FF3DBD" w:rsidRPr="00DA599E" w:rsidRDefault="00FF3DBD" w:rsidP="006024CC">
            <w:pPr>
              <w:pStyle w:val="0Normal"/>
              <w:ind w:firstLine="0"/>
              <w:jc w:val="center"/>
              <w:rPr>
                <w:b/>
                <w:lang w:val="vi-VN"/>
              </w:rPr>
            </w:pPr>
          </w:p>
        </w:tc>
      </w:tr>
      <w:tr w:rsidR="00DA599E" w:rsidRPr="00DA599E" w14:paraId="428C4BC7" w14:textId="77777777" w:rsidTr="006024CC">
        <w:trPr>
          <w:trHeight w:val="564"/>
        </w:trPr>
        <w:tc>
          <w:tcPr>
            <w:tcW w:w="744" w:type="dxa"/>
            <w:vAlign w:val="center"/>
          </w:tcPr>
          <w:p w14:paraId="1DB02697" w14:textId="77777777" w:rsidR="00FF3DBD" w:rsidRPr="00DA599E" w:rsidRDefault="00FF3DBD" w:rsidP="006024CC">
            <w:pPr>
              <w:pStyle w:val="0Normal"/>
              <w:rPr>
                <w:lang w:val="vi-VN"/>
              </w:rPr>
            </w:pPr>
            <w:r w:rsidRPr="00DA599E">
              <w:rPr>
                <w:lang w:val="vi-VN"/>
              </w:rPr>
              <w:t>1</w:t>
            </w:r>
          </w:p>
        </w:tc>
        <w:tc>
          <w:tcPr>
            <w:tcW w:w="3317" w:type="dxa"/>
          </w:tcPr>
          <w:p w14:paraId="09C5294E" w14:textId="77777777" w:rsidR="00FF3DBD" w:rsidRPr="00DA599E" w:rsidRDefault="00FF3DBD" w:rsidP="006024CC">
            <w:pPr>
              <w:pStyle w:val="0Normal"/>
              <w:ind w:firstLine="0"/>
            </w:pPr>
            <w:r w:rsidRPr="00DA599E">
              <w:rPr>
                <w:lang w:val="vi-VN"/>
              </w:rPr>
              <w:t xml:space="preserve">Khí </w:t>
            </w:r>
            <w:r w:rsidRPr="00DA599E">
              <w:t xml:space="preserve">thải sau HTXL bụi gỗ nhà xưởng C </w:t>
            </w:r>
          </w:p>
        </w:tc>
        <w:tc>
          <w:tcPr>
            <w:tcW w:w="1412" w:type="dxa"/>
          </w:tcPr>
          <w:p w14:paraId="6BCE3C85" w14:textId="77777777" w:rsidR="00FF3DBD" w:rsidRPr="00DA599E" w:rsidRDefault="00FF3DBD" w:rsidP="006024CC">
            <w:pPr>
              <w:pStyle w:val="0Normal"/>
              <w:ind w:firstLine="0"/>
            </w:pPr>
            <w:r w:rsidRPr="00DA599E">
              <w:t>Vị trí ống thải</w:t>
            </w:r>
          </w:p>
        </w:tc>
        <w:tc>
          <w:tcPr>
            <w:tcW w:w="1451" w:type="dxa"/>
          </w:tcPr>
          <w:p w14:paraId="61F4BA71" w14:textId="77777777" w:rsidR="00FF3DBD" w:rsidRPr="00DA599E" w:rsidRDefault="00FF3DBD" w:rsidP="006024CC">
            <w:pPr>
              <w:pStyle w:val="0Normal"/>
              <w:ind w:firstLine="0"/>
              <w:rPr>
                <w:lang w:val="vi-VN"/>
              </w:rPr>
            </w:pPr>
            <w:r w:rsidRPr="00DA599E">
              <w:rPr>
                <w:lang w:val="vi-VN"/>
              </w:rPr>
              <w:t>1242713.74</w:t>
            </w:r>
          </w:p>
        </w:tc>
        <w:tc>
          <w:tcPr>
            <w:tcW w:w="1404" w:type="dxa"/>
          </w:tcPr>
          <w:p w14:paraId="04A17245" w14:textId="77777777" w:rsidR="00FF3DBD" w:rsidRPr="00DA599E" w:rsidRDefault="00FF3DBD" w:rsidP="006024CC">
            <w:pPr>
              <w:pStyle w:val="0Normal"/>
              <w:ind w:firstLine="0"/>
              <w:rPr>
                <w:lang w:val="vi-VN"/>
              </w:rPr>
            </w:pPr>
            <w:r w:rsidRPr="00DA599E">
              <w:rPr>
                <w:lang w:val="vi-VN"/>
              </w:rPr>
              <w:t>678019.04</w:t>
            </w:r>
          </w:p>
        </w:tc>
        <w:tc>
          <w:tcPr>
            <w:tcW w:w="1311" w:type="dxa"/>
            <w:vAlign w:val="center"/>
          </w:tcPr>
          <w:p w14:paraId="40A98627" w14:textId="77777777" w:rsidR="00FF3DBD" w:rsidRPr="00DA599E" w:rsidRDefault="00FF3DBD" w:rsidP="006024CC">
            <w:pPr>
              <w:pStyle w:val="0Normal"/>
              <w:ind w:firstLine="0"/>
              <w:rPr>
                <w:lang w:val="vi-VN"/>
              </w:rPr>
            </w:pPr>
            <w:r w:rsidRPr="00DA599E">
              <w:rPr>
                <w:lang w:val="vi-VN"/>
              </w:rPr>
              <w:t>Xả thải cưỡng bức</w:t>
            </w:r>
          </w:p>
        </w:tc>
      </w:tr>
      <w:tr w:rsidR="00DA599E" w:rsidRPr="00DA599E" w14:paraId="498C4A68" w14:textId="77777777" w:rsidTr="006024CC">
        <w:trPr>
          <w:trHeight w:val="421"/>
        </w:trPr>
        <w:tc>
          <w:tcPr>
            <w:tcW w:w="744" w:type="dxa"/>
            <w:vMerge w:val="restart"/>
            <w:vAlign w:val="center"/>
          </w:tcPr>
          <w:p w14:paraId="1B43E152" w14:textId="77777777" w:rsidR="00FF3DBD" w:rsidRPr="00DA599E" w:rsidRDefault="00FF3DBD" w:rsidP="006024CC">
            <w:pPr>
              <w:pStyle w:val="0Normal"/>
            </w:pPr>
            <w:r w:rsidRPr="00DA599E">
              <w:t>2</w:t>
            </w:r>
          </w:p>
        </w:tc>
        <w:tc>
          <w:tcPr>
            <w:tcW w:w="3317" w:type="dxa"/>
            <w:vMerge w:val="restart"/>
          </w:tcPr>
          <w:p w14:paraId="1627B9F8" w14:textId="77777777" w:rsidR="00FF3DBD" w:rsidRPr="00DA599E" w:rsidRDefault="00FF3DBD" w:rsidP="006024CC">
            <w:pPr>
              <w:pStyle w:val="0Normal"/>
              <w:ind w:firstLine="0"/>
              <w:rPr>
                <w:lang w:val="vi-VN"/>
              </w:rPr>
            </w:pPr>
            <w:r w:rsidRPr="00DA599E">
              <w:rPr>
                <w:lang w:val="vi-VN"/>
              </w:rPr>
              <w:t xml:space="preserve">Khí thải sau hệ thống xử lý bụi nhà xưởng D bao gồm </w:t>
            </w:r>
            <w:r w:rsidRPr="00DA599E">
              <w:t>4</w:t>
            </w:r>
            <w:r w:rsidRPr="00DA599E">
              <w:rPr>
                <w:lang w:val="vi-VN"/>
              </w:rPr>
              <w:t xml:space="preserve"> cyclone. </w:t>
            </w:r>
          </w:p>
        </w:tc>
        <w:tc>
          <w:tcPr>
            <w:tcW w:w="1412" w:type="dxa"/>
          </w:tcPr>
          <w:p w14:paraId="0D1614E5" w14:textId="77777777" w:rsidR="00FF3DBD" w:rsidRPr="00DA599E" w:rsidRDefault="00FF3DBD" w:rsidP="006024CC">
            <w:pPr>
              <w:pStyle w:val="0Normal"/>
              <w:ind w:firstLine="0"/>
              <w:rPr>
                <w:lang w:val="vi-VN"/>
              </w:rPr>
            </w:pPr>
            <w:r w:rsidRPr="00DA599E">
              <w:rPr>
                <w:lang w:val="vi-VN"/>
              </w:rPr>
              <w:t>Cyclone 1</w:t>
            </w:r>
          </w:p>
        </w:tc>
        <w:tc>
          <w:tcPr>
            <w:tcW w:w="1451" w:type="dxa"/>
          </w:tcPr>
          <w:p w14:paraId="232C58B4" w14:textId="77777777" w:rsidR="00FF3DBD" w:rsidRPr="00DA599E" w:rsidRDefault="00FF3DBD" w:rsidP="006024CC">
            <w:pPr>
              <w:pStyle w:val="0Normal"/>
              <w:ind w:firstLine="0"/>
              <w:rPr>
                <w:lang w:val="vi-VN"/>
              </w:rPr>
            </w:pPr>
            <w:r w:rsidRPr="00DA599E">
              <w:rPr>
                <w:lang w:val="vi-VN"/>
              </w:rPr>
              <w:t>1242732.21</w:t>
            </w:r>
          </w:p>
        </w:tc>
        <w:tc>
          <w:tcPr>
            <w:tcW w:w="1404" w:type="dxa"/>
          </w:tcPr>
          <w:p w14:paraId="7753BE1D" w14:textId="77777777" w:rsidR="00FF3DBD" w:rsidRPr="00DA599E" w:rsidRDefault="00FF3DBD" w:rsidP="006024CC">
            <w:pPr>
              <w:pStyle w:val="0Normal"/>
              <w:ind w:firstLine="0"/>
              <w:rPr>
                <w:lang w:val="vi-VN"/>
              </w:rPr>
            </w:pPr>
            <w:r w:rsidRPr="00DA599E">
              <w:rPr>
                <w:lang w:val="vi-VN"/>
              </w:rPr>
              <w:t>678019.24</w:t>
            </w:r>
          </w:p>
        </w:tc>
        <w:tc>
          <w:tcPr>
            <w:tcW w:w="1311" w:type="dxa"/>
            <w:vMerge w:val="restart"/>
            <w:vAlign w:val="center"/>
          </w:tcPr>
          <w:p w14:paraId="62B15EBC" w14:textId="77777777" w:rsidR="00FF3DBD" w:rsidRPr="00DA599E" w:rsidRDefault="00FF3DBD" w:rsidP="006024CC">
            <w:pPr>
              <w:pStyle w:val="0Normal"/>
              <w:ind w:firstLine="0"/>
            </w:pPr>
            <w:r w:rsidRPr="00DA599E">
              <w:rPr>
                <w:lang w:val="vi-VN"/>
              </w:rPr>
              <w:t>Xả thải cưỡng bức</w:t>
            </w:r>
          </w:p>
        </w:tc>
      </w:tr>
      <w:tr w:rsidR="00DA599E" w:rsidRPr="00DA599E" w14:paraId="48BDF682" w14:textId="77777777" w:rsidTr="006024CC">
        <w:trPr>
          <w:trHeight w:val="413"/>
        </w:trPr>
        <w:tc>
          <w:tcPr>
            <w:tcW w:w="744" w:type="dxa"/>
            <w:vMerge/>
            <w:vAlign w:val="center"/>
          </w:tcPr>
          <w:p w14:paraId="260F5824" w14:textId="77777777" w:rsidR="00FF3DBD" w:rsidRPr="00DA599E" w:rsidRDefault="00FF3DBD" w:rsidP="006024CC">
            <w:pPr>
              <w:pStyle w:val="0Normal"/>
            </w:pPr>
          </w:p>
        </w:tc>
        <w:tc>
          <w:tcPr>
            <w:tcW w:w="3317" w:type="dxa"/>
            <w:vMerge/>
          </w:tcPr>
          <w:p w14:paraId="35B5272F" w14:textId="77777777" w:rsidR="00FF3DBD" w:rsidRPr="00DA599E" w:rsidRDefault="00FF3DBD" w:rsidP="006024CC">
            <w:pPr>
              <w:pStyle w:val="0Normal"/>
              <w:ind w:firstLine="0"/>
            </w:pPr>
          </w:p>
        </w:tc>
        <w:tc>
          <w:tcPr>
            <w:tcW w:w="1412" w:type="dxa"/>
          </w:tcPr>
          <w:p w14:paraId="01AD0235" w14:textId="77777777" w:rsidR="00FF3DBD" w:rsidRPr="00DA599E" w:rsidRDefault="00FF3DBD" w:rsidP="006024CC">
            <w:pPr>
              <w:pStyle w:val="0Normal"/>
              <w:ind w:firstLine="0"/>
              <w:rPr>
                <w:lang w:val="vi-VN"/>
              </w:rPr>
            </w:pPr>
            <w:r w:rsidRPr="00DA599E">
              <w:rPr>
                <w:lang w:val="vi-VN"/>
              </w:rPr>
              <w:t>Cyclone 2</w:t>
            </w:r>
          </w:p>
        </w:tc>
        <w:tc>
          <w:tcPr>
            <w:tcW w:w="1451" w:type="dxa"/>
          </w:tcPr>
          <w:p w14:paraId="653A4D58" w14:textId="77777777" w:rsidR="00FF3DBD" w:rsidRPr="00DA599E" w:rsidRDefault="00FF3DBD" w:rsidP="006024CC">
            <w:pPr>
              <w:pStyle w:val="0Normal"/>
              <w:ind w:firstLine="0"/>
            </w:pPr>
            <w:r w:rsidRPr="00DA599E">
              <w:rPr>
                <w:lang w:val="vi-VN"/>
              </w:rPr>
              <w:t>1242734.57</w:t>
            </w:r>
          </w:p>
        </w:tc>
        <w:tc>
          <w:tcPr>
            <w:tcW w:w="1404" w:type="dxa"/>
          </w:tcPr>
          <w:p w14:paraId="08B61B9D" w14:textId="77777777" w:rsidR="00FF3DBD" w:rsidRPr="00DA599E" w:rsidRDefault="00FF3DBD" w:rsidP="006024CC">
            <w:pPr>
              <w:pStyle w:val="0Normal"/>
              <w:ind w:firstLine="0"/>
            </w:pPr>
            <w:r w:rsidRPr="00DA599E">
              <w:rPr>
                <w:lang w:val="vi-VN"/>
              </w:rPr>
              <w:t>678017.16</w:t>
            </w:r>
          </w:p>
        </w:tc>
        <w:tc>
          <w:tcPr>
            <w:tcW w:w="1311" w:type="dxa"/>
            <w:vMerge/>
          </w:tcPr>
          <w:p w14:paraId="4D4E1D11" w14:textId="77777777" w:rsidR="00FF3DBD" w:rsidRPr="00DA599E" w:rsidRDefault="00FF3DBD" w:rsidP="006024CC">
            <w:pPr>
              <w:pStyle w:val="0Normal"/>
            </w:pPr>
          </w:p>
        </w:tc>
      </w:tr>
      <w:tr w:rsidR="00DA599E" w:rsidRPr="00DA599E" w14:paraId="6666911E" w14:textId="77777777" w:rsidTr="006024CC">
        <w:trPr>
          <w:trHeight w:val="419"/>
        </w:trPr>
        <w:tc>
          <w:tcPr>
            <w:tcW w:w="744" w:type="dxa"/>
            <w:vMerge/>
            <w:vAlign w:val="center"/>
          </w:tcPr>
          <w:p w14:paraId="3AA6B131" w14:textId="77777777" w:rsidR="00FF3DBD" w:rsidRPr="00DA599E" w:rsidRDefault="00FF3DBD" w:rsidP="006024CC">
            <w:pPr>
              <w:pStyle w:val="0Normal"/>
            </w:pPr>
          </w:p>
        </w:tc>
        <w:tc>
          <w:tcPr>
            <w:tcW w:w="3317" w:type="dxa"/>
            <w:vMerge/>
          </w:tcPr>
          <w:p w14:paraId="27E88815" w14:textId="77777777" w:rsidR="00FF3DBD" w:rsidRPr="00DA599E" w:rsidRDefault="00FF3DBD" w:rsidP="006024CC">
            <w:pPr>
              <w:pStyle w:val="0Normal"/>
              <w:ind w:firstLine="0"/>
            </w:pPr>
          </w:p>
        </w:tc>
        <w:tc>
          <w:tcPr>
            <w:tcW w:w="1412" w:type="dxa"/>
          </w:tcPr>
          <w:p w14:paraId="1EB95AF5" w14:textId="77777777" w:rsidR="00FF3DBD" w:rsidRPr="00DA599E" w:rsidRDefault="00FF3DBD" w:rsidP="006024CC">
            <w:pPr>
              <w:pStyle w:val="0Normal"/>
              <w:ind w:firstLine="0"/>
              <w:rPr>
                <w:lang w:val="vi-VN"/>
              </w:rPr>
            </w:pPr>
            <w:r w:rsidRPr="00DA599E">
              <w:rPr>
                <w:lang w:val="vi-VN"/>
              </w:rPr>
              <w:t xml:space="preserve">Cyclone 3 </w:t>
            </w:r>
          </w:p>
        </w:tc>
        <w:tc>
          <w:tcPr>
            <w:tcW w:w="1451" w:type="dxa"/>
          </w:tcPr>
          <w:p w14:paraId="47E32DDD" w14:textId="77777777" w:rsidR="00FF3DBD" w:rsidRPr="00DA599E" w:rsidRDefault="00FF3DBD" w:rsidP="006024CC">
            <w:pPr>
              <w:pStyle w:val="0Normal"/>
              <w:ind w:firstLine="0"/>
            </w:pPr>
            <w:r w:rsidRPr="00DA599E">
              <w:rPr>
                <w:lang w:val="vi-VN"/>
              </w:rPr>
              <w:t>1242735.25</w:t>
            </w:r>
          </w:p>
        </w:tc>
        <w:tc>
          <w:tcPr>
            <w:tcW w:w="1404" w:type="dxa"/>
          </w:tcPr>
          <w:p w14:paraId="71634E59" w14:textId="77777777" w:rsidR="00FF3DBD" w:rsidRPr="00DA599E" w:rsidRDefault="00FF3DBD" w:rsidP="006024CC">
            <w:pPr>
              <w:pStyle w:val="0Normal"/>
              <w:ind w:firstLine="0"/>
            </w:pPr>
            <w:r w:rsidRPr="00DA599E">
              <w:rPr>
                <w:lang w:val="vi-VN"/>
              </w:rPr>
              <w:t>678014.35</w:t>
            </w:r>
          </w:p>
        </w:tc>
        <w:tc>
          <w:tcPr>
            <w:tcW w:w="1311" w:type="dxa"/>
            <w:vMerge/>
          </w:tcPr>
          <w:p w14:paraId="09C1AF16" w14:textId="77777777" w:rsidR="00FF3DBD" w:rsidRPr="00DA599E" w:rsidRDefault="00FF3DBD" w:rsidP="006024CC">
            <w:pPr>
              <w:pStyle w:val="0Normal"/>
            </w:pPr>
          </w:p>
        </w:tc>
      </w:tr>
      <w:tr w:rsidR="00DA599E" w:rsidRPr="00DA599E" w14:paraId="147310B6" w14:textId="77777777" w:rsidTr="006024CC">
        <w:tc>
          <w:tcPr>
            <w:tcW w:w="744" w:type="dxa"/>
            <w:vMerge/>
            <w:vAlign w:val="center"/>
          </w:tcPr>
          <w:p w14:paraId="07DA1999" w14:textId="77777777" w:rsidR="00FF3DBD" w:rsidRPr="00DA599E" w:rsidRDefault="00FF3DBD" w:rsidP="006024CC">
            <w:pPr>
              <w:pStyle w:val="0Normal"/>
            </w:pPr>
          </w:p>
        </w:tc>
        <w:tc>
          <w:tcPr>
            <w:tcW w:w="3317" w:type="dxa"/>
            <w:vMerge/>
          </w:tcPr>
          <w:p w14:paraId="5514B30F" w14:textId="77777777" w:rsidR="00FF3DBD" w:rsidRPr="00DA599E" w:rsidRDefault="00FF3DBD" w:rsidP="006024CC">
            <w:pPr>
              <w:pStyle w:val="0Normal"/>
              <w:ind w:firstLine="0"/>
            </w:pPr>
          </w:p>
        </w:tc>
        <w:tc>
          <w:tcPr>
            <w:tcW w:w="1412" w:type="dxa"/>
          </w:tcPr>
          <w:p w14:paraId="1626344C" w14:textId="77777777" w:rsidR="00FF3DBD" w:rsidRPr="00DA599E" w:rsidRDefault="00FF3DBD" w:rsidP="006024CC">
            <w:pPr>
              <w:pStyle w:val="0Normal"/>
              <w:ind w:firstLine="0"/>
              <w:rPr>
                <w:lang w:val="vi-VN"/>
              </w:rPr>
            </w:pPr>
            <w:r w:rsidRPr="00DA599E">
              <w:rPr>
                <w:lang w:val="vi-VN"/>
              </w:rPr>
              <w:t>Cyclone 4</w:t>
            </w:r>
          </w:p>
        </w:tc>
        <w:tc>
          <w:tcPr>
            <w:tcW w:w="1451" w:type="dxa"/>
          </w:tcPr>
          <w:p w14:paraId="52B10606" w14:textId="77777777" w:rsidR="00FF3DBD" w:rsidRPr="00DA599E" w:rsidRDefault="00FF3DBD" w:rsidP="006024CC">
            <w:pPr>
              <w:pStyle w:val="0Normal"/>
              <w:ind w:firstLine="0"/>
            </w:pPr>
            <w:r w:rsidRPr="00DA599E">
              <w:rPr>
                <w:lang w:val="vi-VN"/>
              </w:rPr>
              <w:t>1242732.28</w:t>
            </w:r>
          </w:p>
        </w:tc>
        <w:tc>
          <w:tcPr>
            <w:tcW w:w="1404" w:type="dxa"/>
          </w:tcPr>
          <w:p w14:paraId="6C40F9C8" w14:textId="77777777" w:rsidR="00FF3DBD" w:rsidRPr="00DA599E" w:rsidRDefault="00FF3DBD" w:rsidP="006024CC">
            <w:pPr>
              <w:pStyle w:val="0Normal"/>
              <w:ind w:firstLine="0"/>
            </w:pPr>
            <w:r w:rsidRPr="00DA599E">
              <w:rPr>
                <w:lang w:val="vi-VN"/>
              </w:rPr>
              <w:t>678012.37</w:t>
            </w:r>
          </w:p>
        </w:tc>
        <w:tc>
          <w:tcPr>
            <w:tcW w:w="1311" w:type="dxa"/>
            <w:vMerge/>
          </w:tcPr>
          <w:p w14:paraId="13BB5330" w14:textId="77777777" w:rsidR="00FF3DBD" w:rsidRPr="00DA599E" w:rsidRDefault="00FF3DBD" w:rsidP="006024CC">
            <w:pPr>
              <w:pStyle w:val="0Normal"/>
            </w:pPr>
          </w:p>
        </w:tc>
      </w:tr>
      <w:tr w:rsidR="00DA599E" w:rsidRPr="00DA599E" w14:paraId="3AF898AE" w14:textId="77777777" w:rsidTr="006024CC">
        <w:tc>
          <w:tcPr>
            <w:tcW w:w="744" w:type="dxa"/>
            <w:vMerge w:val="restart"/>
            <w:vAlign w:val="center"/>
          </w:tcPr>
          <w:p w14:paraId="1D54D968" w14:textId="77777777" w:rsidR="00FF3DBD" w:rsidRPr="00DA599E" w:rsidRDefault="00FF3DBD" w:rsidP="006024CC">
            <w:pPr>
              <w:pStyle w:val="0Normal"/>
            </w:pPr>
            <w:r w:rsidRPr="00DA599E">
              <w:t>3</w:t>
            </w:r>
          </w:p>
        </w:tc>
        <w:tc>
          <w:tcPr>
            <w:tcW w:w="3317" w:type="dxa"/>
            <w:vMerge w:val="restart"/>
          </w:tcPr>
          <w:p w14:paraId="5B25229A" w14:textId="77777777" w:rsidR="00FF3DBD" w:rsidRPr="00DA599E" w:rsidRDefault="00FF3DBD" w:rsidP="006024CC">
            <w:pPr>
              <w:pStyle w:val="0Normal"/>
              <w:ind w:firstLine="0"/>
            </w:pPr>
            <w:r w:rsidRPr="00DA599E">
              <w:rPr>
                <w:lang w:val="vi-VN"/>
              </w:rPr>
              <w:t xml:space="preserve">Khí thải sau hệ thống xử lý bụi nhà xưởng F bao gồm </w:t>
            </w:r>
            <w:r w:rsidRPr="00DA599E">
              <w:t>16</w:t>
            </w:r>
            <w:r w:rsidRPr="00DA599E">
              <w:rPr>
                <w:lang w:val="vi-VN"/>
              </w:rPr>
              <w:t xml:space="preserve"> cyclone. </w:t>
            </w:r>
          </w:p>
        </w:tc>
        <w:tc>
          <w:tcPr>
            <w:tcW w:w="1412" w:type="dxa"/>
          </w:tcPr>
          <w:p w14:paraId="3AAD5426" w14:textId="77777777" w:rsidR="00FF3DBD" w:rsidRPr="00DA599E" w:rsidRDefault="00FF3DBD" w:rsidP="006024CC">
            <w:pPr>
              <w:pStyle w:val="0Normal"/>
              <w:ind w:firstLine="0"/>
              <w:rPr>
                <w:lang w:val="vi-VN"/>
              </w:rPr>
            </w:pPr>
            <w:r w:rsidRPr="00DA599E">
              <w:rPr>
                <w:lang w:val="vi-VN"/>
              </w:rPr>
              <w:t>Cyclone 1</w:t>
            </w:r>
          </w:p>
        </w:tc>
        <w:tc>
          <w:tcPr>
            <w:tcW w:w="1451" w:type="dxa"/>
          </w:tcPr>
          <w:p w14:paraId="2682065B" w14:textId="77777777" w:rsidR="00FF3DBD" w:rsidRPr="00DA599E" w:rsidRDefault="00FF3DBD" w:rsidP="006024CC">
            <w:pPr>
              <w:pStyle w:val="0Normal"/>
              <w:ind w:firstLine="0"/>
              <w:rPr>
                <w:lang w:val="vi-VN"/>
              </w:rPr>
            </w:pPr>
            <w:r w:rsidRPr="00DA599E">
              <w:rPr>
                <w:lang w:val="vi-VN"/>
              </w:rPr>
              <w:t>1242951.37</w:t>
            </w:r>
          </w:p>
        </w:tc>
        <w:tc>
          <w:tcPr>
            <w:tcW w:w="1404" w:type="dxa"/>
          </w:tcPr>
          <w:p w14:paraId="653A8EA6" w14:textId="77777777" w:rsidR="00FF3DBD" w:rsidRPr="00DA599E" w:rsidRDefault="00FF3DBD" w:rsidP="006024CC">
            <w:pPr>
              <w:pStyle w:val="0Normal"/>
              <w:ind w:firstLine="0"/>
              <w:rPr>
                <w:lang w:val="vi-VN"/>
              </w:rPr>
            </w:pPr>
            <w:r w:rsidRPr="00DA599E">
              <w:rPr>
                <w:lang w:val="vi-VN"/>
              </w:rPr>
              <w:t>678220.03</w:t>
            </w:r>
          </w:p>
        </w:tc>
        <w:tc>
          <w:tcPr>
            <w:tcW w:w="1311" w:type="dxa"/>
            <w:vMerge w:val="restart"/>
            <w:vAlign w:val="center"/>
          </w:tcPr>
          <w:p w14:paraId="127F5BFC" w14:textId="77777777" w:rsidR="00FF3DBD" w:rsidRPr="00DA599E" w:rsidRDefault="00FF3DBD" w:rsidP="006024CC">
            <w:pPr>
              <w:pStyle w:val="0Normal"/>
              <w:ind w:firstLine="0"/>
            </w:pPr>
            <w:r w:rsidRPr="00DA599E">
              <w:rPr>
                <w:lang w:val="vi-VN"/>
              </w:rPr>
              <w:t>Xả thải cưỡng bức</w:t>
            </w:r>
          </w:p>
        </w:tc>
      </w:tr>
      <w:tr w:rsidR="00DA599E" w:rsidRPr="00DA599E" w14:paraId="6D7C36B0" w14:textId="77777777" w:rsidTr="006024CC">
        <w:tc>
          <w:tcPr>
            <w:tcW w:w="744" w:type="dxa"/>
            <w:vMerge/>
            <w:vAlign w:val="center"/>
          </w:tcPr>
          <w:p w14:paraId="6E0625A6" w14:textId="77777777" w:rsidR="00FF3DBD" w:rsidRPr="00DA599E" w:rsidRDefault="00FF3DBD" w:rsidP="006024CC">
            <w:pPr>
              <w:pStyle w:val="0Normal"/>
            </w:pPr>
          </w:p>
        </w:tc>
        <w:tc>
          <w:tcPr>
            <w:tcW w:w="3317" w:type="dxa"/>
            <w:vMerge/>
          </w:tcPr>
          <w:p w14:paraId="7CDF345B" w14:textId="77777777" w:rsidR="00FF3DBD" w:rsidRPr="00DA599E" w:rsidRDefault="00FF3DBD" w:rsidP="006024CC">
            <w:pPr>
              <w:pStyle w:val="0Normal"/>
              <w:ind w:firstLine="0"/>
            </w:pPr>
          </w:p>
        </w:tc>
        <w:tc>
          <w:tcPr>
            <w:tcW w:w="1412" w:type="dxa"/>
          </w:tcPr>
          <w:p w14:paraId="19E88C5C" w14:textId="77777777" w:rsidR="00FF3DBD" w:rsidRPr="00DA599E" w:rsidRDefault="00FF3DBD" w:rsidP="006024CC">
            <w:pPr>
              <w:pStyle w:val="0Normal"/>
              <w:ind w:firstLine="0"/>
              <w:rPr>
                <w:lang w:val="vi-VN"/>
              </w:rPr>
            </w:pPr>
            <w:r w:rsidRPr="00DA599E">
              <w:rPr>
                <w:lang w:val="vi-VN"/>
              </w:rPr>
              <w:t>Cyclone 2</w:t>
            </w:r>
          </w:p>
        </w:tc>
        <w:tc>
          <w:tcPr>
            <w:tcW w:w="1451" w:type="dxa"/>
          </w:tcPr>
          <w:p w14:paraId="095D5E4C" w14:textId="77777777" w:rsidR="00FF3DBD" w:rsidRPr="00DA599E" w:rsidRDefault="00FF3DBD" w:rsidP="006024CC">
            <w:pPr>
              <w:pStyle w:val="0Normal"/>
              <w:ind w:firstLine="0"/>
            </w:pPr>
            <w:r w:rsidRPr="00DA599E">
              <w:rPr>
                <w:lang w:val="vi-VN"/>
              </w:rPr>
              <w:t>1242946.98</w:t>
            </w:r>
          </w:p>
        </w:tc>
        <w:tc>
          <w:tcPr>
            <w:tcW w:w="1404" w:type="dxa"/>
          </w:tcPr>
          <w:p w14:paraId="5DF737EA" w14:textId="77777777" w:rsidR="00FF3DBD" w:rsidRPr="00DA599E" w:rsidRDefault="00FF3DBD" w:rsidP="006024CC">
            <w:pPr>
              <w:pStyle w:val="0Normal"/>
              <w:ind w:firstLine="0"/>
            </w:pPr>
            <w:r w:rsidRPr="00DA599E">
              <w:rPr>
                <w:lang w:val="vi-VN"/>
              </w:rPr>
              <w:t>678218.77</w:t>
            </w:r>
          </w:p>
        </w:tc>
        <w:tc>
          <w:tcPr>
            <w:tcW w:w="1311" w:type="dxa"/>
            <w:vMerge/>
          </w:tcPr>
          <w:p w14:paraId="7028EF96" w14:textId="77777777" w:rsidR="00FF3DBD" w:rsidRPr="00DA599E" w:rsidRDefault="00FF3DBD" w:rsidP="006024CC">
            <w:pPr>
              <w:pStyle w:val="0Normal"/>
            </w:pPr>
          </w:p>
        </w:tc>
      </w:tr>
      <w:tr w:rsidR="00DA599E" w:rsidRPr="00DA599E" w14:paraId="50B65E85" w14:textId="77777777" w:rsidTr="006024CC">
        <w:tc>
          <w:tcPr>
            <w:tcW w:w="744" w:type="dxa"/>
            <w:vMerge/>
            <w:vAlign w:val="center"/>
          </w:tcPr>
          <w:p w14:paraId="514AFF0A" w14:textId="77777777" w:rsidR="00FF3DBD" w:rsidRPr="00DA599E" w:rsidRDefault="00FF3DBD" w:rsidP="006024CC">
            <w:pPr>
              <w:pStyle w:val="0Normal"/>
            </w:pPr>
          </w:p>
        </w:tc>
        <w:tc>
          <w:tcPr>
            <w:tcW w:w="3317" w:type="dxa"/>
            <w:vMerge/>
          </w:tcPr>
          <w:p w14:paraId="4526FB46" w14:textId="77777777" w:rsidR="00FF3DBD" w:rsidRPr="00DA599E" w:rsidRDefault="00FF3DBD" w:rsidP="006024CC">
            <w:pPr>
              <w:pStyle w:val="0Normal"/>
              <w:ind w:firstLine="0"/>
            </w:pPr>
          </w:p>
        </w:tc>
        <w:tc>
          <w:tcPr>
            <w:tcW w:w="1412" w:type="dxa"/>
          </w:tcPr>
          <w:p w14:paraId="038281B4" w14:textId="77777777" w:rsidR="00FF3DBD" w:rsidRPr="00DA599E" w:rsidRDefault="00FF3DBD" w:rsidP="006024CC">
            <w:pPr>
              <w:pStyle w:val="0Normal"/>
              <w:ind w:firstLine="0"/>
            </w:pPr>
            <w:r w:rsidRPr="00DA599E">
              <w:rPr>
                <w:lang w:val="vi-VN"/>
              </w:rPr>
              <w:t>Cyclone 3</w:t>
            </w:r>
          </w:p>
        </w:tc>
        <w:tc>
          <w:tcPr>
            <w:tcW w:w="1451" w:type="dxa"/>
          </w:tcPr>
          <w:p w14:paraId="40B67EA1" w14:textId="77777777" w:rsidR="00FF3DBD" w:rsidRPr="00DA599E" w:rsidRDefault="00FF3DBD" w:rsidP="006024CC">
            <w:pPr>
              <w:pStyle w:val="0Normal"/>
              <w:ind w:firstLine="0"/>
            </w:pPr>
            <w:r w:rsidRPr="00DA599E">
              <w:t>1242951.32</w:t>
            </w:r>
          </w:p>
        </w:tc>
        <w:tc>
          <w:tcPr>
            <w:tcW w:w="1404" w:type="dxa"/>
          </w:tcPr>
          <w:p w14:paraId="3424AEB8" w14:textId="77777777" w:rsidR="00FF3DBD" w:rsidRPr="00DA599E" w:rsidRDefault="00FF3DBD" w:rsidP="006024CC">
            <w:pPr>
              <w:pStyle w:val="0Normal"/>
              <w:ind w:firstLine="0"/>
            </w:pPr>
            <w:r w:rsidRPr="00DA599E">
              <w:t>678223.09</w:t>
            </w:r>
          </w:p>
        </w:tc>
        <w:tc>
          <w:tcPr>
            <w:tcW w:w="1311" w:type="dxa"/>
            <w:vMerge/>
          </w:tcPr>
          <w:p w14:paraId="7E4FA693" w14:textId="77777777" w:rsidR="00FF3DBD" w:rsidRPr="00DA599E" w:rsidRDefault="00FF3DBD" w:rsidP="006024CC">
            <w:pPr>
              <w:pStyle w:val="0Normal"/>
            </w:pPr>
          </w:p>
        </w:tc>
      </w:tr>
      <w:tr w:rsidR="00DA599E" w:rsidRPr="00DA599E" w14:paraId="48D0E938" w14:textId="77777777" w:rsidTr="006024CC">
        <w:tc>
          <w:tcPr>
            <w:tcW w:w="744" w:type="dxa"/>
            <w:vMerge/>
            <w:vAlign w:val="center"/>
          </w:tcPr>
          <w:p w14:paraId="7F54FDBD" w14:textId="77777777" w:rsidR="00FF3DBD" w:rsidRPr="00DA599E" w:rsidRDefault="00FF3DBD" w:rsidP="006024CC">
            <w:pPr>
              <w:pStyle w:val="0Normal"/>
            </w:pPr>
          </w:p>
        </w:tc>
        <w:tc>
          <w:tcPr>
            <w:tcW w:w="3317" w:type="dxa"/>
            <w:vMerge/>
          </w:tcPr>
          <w:p w14:paraId="7A972B4D" w14:textId="77777777" w:rsidR="00FF3DBD" w:rsidRPr="00DA599E" w:rsidRDefault="00FF3DBD" w:rsidP="006024CC">
            <w:pPr>
              <w:pStyle w:val="0Normal"/>
              <w:ind w:firstLine="0"/>
            </w:pPr>
          </w:p>
        </w:tc>
        <w:tc>
          <w:tcPr>
            <w:tcW w:w="1412" w:type="dxa"/>
          </w:tcPr>
          <w:p w14:paraId="14651BB1" w14:textId="77777777" w:rsidR="00FF3DBD" w:rsidRPr="00DA599E" w:rsidRDefault="00FF3DBD" w:rsidP="006024CC">
            <w:pPr>
              <w:pStyle w:val="0Normal"/>
              <w:ind w:firstLine="0"/>
              <w:rPr>
                <w:lang w:val="vi-VN"/>
              </w:rPr>
            </w:pPr>
            <w:r w:rsidRPr="00DA599E">
              <w:rPr>
                <w:lang w:val="vi-VN"/>
              </w:rPr>
              <w:t>Cyclone 4</w:t>
            </w:r>
          </w:p>
        </w:tc>
        <w:tc>
          <w:tcPr>
            <w:tcW w:w="1451" w:type="dxa"/>
          </w:tcPr>
          <w:p w14:paraId="05E40C60" w14:textId="77777777" w:rsidR="00FF3DBD" w:rsidRPr="00DA599E" w:rsidRDefault="00FF3DBD" w:rsidP="006024CC">
            <w:pPr>
              <w:pStyle w:val="0Normal"/>
              <w:ind w:firstLine="0"/>
            </w:pPr>
            <w:r w:rsidRPr="00DA599E">
              <w:t>1242945.45</w:t>
            </w:r>
          </w:p>
        </w:tc>
        <w:tc>
          <w:tcPr>
            <w:tcW w:w="1404" w:type="dxa"/>
          </w:tcPr>
          <w:p w14:paraId="18BB85C3" w14:textId="77777777" w:rsidR="00FF3DBD" w:rsidRPr="00DA599E" w:rsidRDefault="00FF3DBD" w:rsidP="006024CC">
            <w:pPr>
              <w:pStyle w:val="0Normal"/>
              <w:ind w:firstLine="0"/>
            </w:pPr>
            <w:r w:rsidRPr="00DA599E">
              <w:t>678223.57</w:t>
            </w:r>
          </w:p>
        </w:tc>
        <w:tc>
          <w:tcPr>
            <w:tcW w:w="1311" w:type="dxa"/>
            <w:vMerge/>
          </w:tcPr>
          <w:p w14:paraId="6D0736DF" w14:textId="77777777" w:rsidR="00FF3DBD" w:rsidRPr="00DA599E" w:rsidRDefault="00FF3DBD" w:rsidP="006024CC">
            <w:pPr>
              <w:pStyle w:val="0Normal"/>
            </w:pPr>
          </w:p>
        </w:tc>
      </w:tr>
      <w:tr w:rsidR="00DA599E" w:rsidRPr="00DA599E" w14:paraId="0C4879C2" w14:textId="77777777" w:rsidTr="006024CC">
        <w:tc>
          <w:tcPr>
            <w:tcW w:w="744" w:type="dxa"/>
            <w:vMerge/>
            <w:vAlign w:val="center"/>
          </w:tcPr>
          <w:p w14:paraId="118FEBE1" w14:textId="77777777" w:rsidR="00FF3DBD" w:rsidRPr="00DA599E" w:rsidRDefault="00FF3DBD" w:rsidP="006024CC">
            <w:pPr>
              <w:pStyle w:val="0Normal"/>
            </w:pPr>
          </w:p>
        </w:tc>
        <w:tc>
          <w:tcPr>
            <w:tcW w:w="3317" w:type="dxa"/>
            <w:vMerge/>
          </w:tcPr>
          <w:p w14:paraId="5958C4BE" w14:textId="77777777" w:rsidR="00FF3DBD" w:rsidRPr="00DA599E" w:rsidRDefault="00FF3DBD" w:rsidP="006024CC">
            <w:pPr>
              <w:pStyle w:val="0Normal"/>
              <w:ind w:firstLine="0"/>
            </w:pPr>
          </w:p>
        </w:tc>
        <w:tc>
          <w:tcPr>
            <w:tcW w:w="1412" w:type="dxa"/>
          </w:tcPr>
          <w:p w14:paraId="3D809B18" w14:textId="77777777" w:rsidR="00FF3DBD" w:rsidRPr="00DA599E" w:rsidRDefault="00FF3DBD" w:rsidP="006024CC">
            <w:pPr>
              <w:pStyle w:val="0Normal"/>
              <w:ind w:firstLine="0"/>
              <w:rPr>
                <w:lang w:val="vi-VN"/>
              </w:rPr>
            </w:pPr>
            <w:r w:rsidRPr="00DA599E">
              <w:rPr>
                <w:lang w:val="vi-VN"/>
              </w:rPr>
              <w:t>Cyclone 5</w:t>
            </w:r>
          </w:p>
        </w:tc>
        <w:tc>
          <w:tcPr>
            <w:tcW w:w="1451" w:type="dxa"/>
          </w:tcPr>
          <w:p w14:paraId="09CABB0B" w14:textId="77777777" w:rsidR="00FF3DBD" w:rsidRPr="00DA599E" w:rsidRDefault="00FF3DBD" w:rsidP="006024CC">
            <w:pPr>
              <w:pStyle w:val="0Normal"/>
              <w:ind w:firstLine="0"/>
            </w:pPr>
            <w:r w:rsidRPr="00DA599E">
              <w:t>1242950.28</w:t>
            </w:r>
          </w:p>
        </w:tc>
        <w:tc>
          <w:tcPr>
            <w:tcW w:w="1404" w:type="dxa"/>
          </w:tcPr>
          <w:p w14:paraId="417647DF" w14:textId="77777777" w:rsidR="00FF3DBD" w:rsidRPr="00DA599E" w:rsidRDefault="00FF3DBD" w:rsidP="006024CC">
            <w:pPr>
              <w:pStyle w:val="0Normal"/>
              <w:ind w:firstLine="0"/>
            </w:pPr>
            <w:r w:rsidRPr="00DA599E">
              <w:t>678227.41</w:t>
            </w:r>
          </w:p>
        </w:tc>
        <w:tc>
          <w:tcPr>
            <w:tcW w:w="1311" w:type="dxa"/>
            <w:vMerge/>
          </w:tcPr>
          <w:p w14:paraId="71B01CA9" w14:textId="77777777" w:rsidR="00FF3DBD" w:rsidRPr="00DA599E" w:rsidRDefault="00FF3DBD" w:rsidP="006024CC">
            <w:pPr>
              <w:pStyle w:val="0Normal"/>
            </w:pPr>
          </w:p>
        </w:tc>
      </w:tr>
      <w:tr w:rsidR="00DA599E" w:rsidRPr="00DA599E" w14:paraId="019DBFE5" w14:textId="77777777" w:rsidTr="006024CC">
        <w:tc>
          <w:tcPr>
            <w:tcW w:w="744" w:type="dxa"/>
            <w:vMerge/>
            <w:vAlign w:val="center"/>
          </w:tcPr>
          <w:p w14:paraId="5373AC6A" w14:textId="77777777" w:rsidR="00FF3DBD" w:rsidRPr="00DA599E" w:rsidRDefault="00FF3DBD" w:rsidP="006024CC">
            <w:pPr>
              <w:pStyle w:val="0Normal"/>
            </w:pPr>
          </w:p>
        </w:tc>
        <w:tc>
          <w:tcPr>
            <w:tcW w:w="3317" w:type="dxa"/>
            <w:vMerge/>
          </w:tcPr>
          <w:p w14:paraId="17AA4D68" w14:textId="77777777" w:rsidR="00FF3DBD" w:rsidRPr="00DA599E" w:rsidRDefault="00FF3DBD" w:rsidP="006024CC">
            <w:pPr>
              <w:pStyle w:val="0Normal"/>
              <w:ind w:firstLine="0"/>
            </w:pPr>
          </w:p>
        </w:tc>
        <w:tc>
          <w:tcPr>
            <w:tcW w:w="1412" w:type="dxa"/>
          </w:tcPr>
          <w:p w14:paraId="7B683BA9" w14:textId="77777777" w:rsidR="00FF3DBD" w:rsidRPr="00DA599E" w:rsidRDefault="00FF3DBD" w:rsidP="006024CC">
            <w:pPr>
              <w:pStyle w:val="0Normal"/>
              <w:ind w:firstLine="0"/>
            </w:pPr>
            <w:r w:rsidRPr="00DA599E">
              <w:rPr>
                <w:lang w:val="vi-VN"/>
              </w:rPr>
              <w:t xml:space="preserve">Cyclone </w:t>
            </w:r>
            <w:r w:rsidRPr="00DA599E">
              <w:t>6</w:t>
            </w:r>
          </w:p>
        </w:tc>
        <w:tc>
          <w:tcPr>
            <w:tcW w:w="1451" w:type="dxa"/>
          </w:tcPr>
          <w:p w14:paraId="68C5BB07" w14:textId="77777777" w:rsidR="00FF3DBD" w:rsidRPr="00DA599E" w:rsidRDefault="00FF3DBD" w:rsidP="006024CC">
            <w:pPr>
              <w:pStyle w:val="0Normal"/>
              <w:ind w:firstLine="0"/>
            </w:pPr>
            <w:r w:rsidRPr="00DA599E">
              <w:t>1242945.84</w:t>
            </w:r>
          </w:p>
        </w:tc>
        <w:tc>
          <w:tcPr>
            <w:tcW w:w="1404" w:type="dxa"/>
          </w:tcPr>
          <w:p w14:paraId="04A4E678" w14:textId="77777777" w:rsidR="00FF3DBD" w:rsidRPr="00DA599E" w:rsidRDefault="00FF3DBD" w:rsidP="006024CC">
            <w:pPr>
              <w:pStyle w:val="0Normal"/>
              <w:ind w:firstLine="0"/>
            </w:pPr>
            <w:r w:rsidRPr="00DA599E">
              <w:t>678225.99</w:t>
            </w:r>
          </w:p>
        </w:tc>
        <w:tc>
          <w:tcPr>
            <w:tcW w:w="1311" w:type="dxa"/>
            <w:vMerge/>
          </w:tcPr>
          <w:p w14:paraId="452A44CA" w14:textId="77777777" w:rsidR="00FF3DBD" w:rsidRPr="00DA599E" w:rsidRDefault="00FF3DBD" w:rsidP="006024CC">
            <w:pPr>
              <w:pStyle w:val="0Normal"/>
            </w:pPr>
          </w:p>
        </w:tc>
      </w:tr>
      <w:tr w:rsidR="00DA599E" w:rsidRPr="00DA599E" w14:paraId="4135F52D" w14:textId="77777777" w:rsidTr="006024CC">
        <w:trPr>
          <w:trHeight w:val="325"/>
        </w:trPr>
        <w:tc>
          <w:tcPr>
            <w:tcW w:w="744" w:type="dxa"/>
            <w:vMerge/>
            <w:vAlign w:val="center"/>
          </w:tcPr>
          <w:p w14:paraId="1BD764BF" w14:textId="77777777" w:rsidR="00FF3DBD" w:rsidRPr="00DA599E" w:rsidRDefault="00FF3DBD" w:rsidP="006024CC">
            <w:pPr>
              <w:pStyle w:val="0Normal"/>
            </w:pPr>
          </w:p>
        </w:tc>
        <w:tc>
          <w:tcPr>
            <w:tcW w:w="3317" w:type="dxa"/>
            <w:vMerge/>
          </w:tcPr>
          <w:p w14:paraId="3140C1D7" w14:textId="77777777" w:rsidR="00FF3DBD" w:rsidRPr="00DA599E" w:rsidRDefault="00FF3DBD" w:rsidP="006024CC">
            <w:pPr>
              <w:pStyle w:val="0Normal"/>
              <w:ind w:firstLine="0"/>
            </w:pPr>
          </w:p>
        </w:tc>
        <w:tc>
          <w:tcPr>
            <w:tcW w:w="1412" w:type="dxa"/>
          </w:tcPr>
          <w:p w14:paraId="1C591AE7" w14:textId="77777777" w:rsidR="00FF3DBD" w:rsidRPr="00DA599E" w:rsidRDefault="00FF3DBD" w:rsidP="006024CC">
            <w:pPr>
              <w:pStyle w:val="0Normal"/>
              <w:ind w:firstLine="0"/>
            </w:pPr>
            <w:r w:rsidRPr="00DA599E">
              <w:rPr>
                <w:lang w:val="vi-VN"/>
              </w:rPr>
              <w:t xml:space="preserve">Cyclone </w:t>
            </w:r>
            <w:r w:rsidRPr="00DA599E">
              <w:t>7</w:t>
            </w:r>
          </w:p>
        </w:tc>
        <w:tc>
          <w:tcPr>
            <w:tcW w:w="1451" w:type="dxa"/>
          </w:tcPr>
          <w:p w14:paraId="2169DE2F" w14:textId="77777777" w:rsidR="00FF3DBD" w:rsidRPr="00DA599E" w:rsidRDefault="00FF3DBD" w:rsidP="006024CC">
            <w:pPr>
              <w:pStyle w:val="0Normal"/>
              <w:ind w:firstLine="0"/>
            </w:pPr>
            <w:r w:rsidRPr="00DA599E">
              <w:t>1242950.21</w:t>
            </w:r>
          </w:p>
        </w:tc>
        <w:tc>
          <w:tcPr>
            <w:tcW w:w="1404" w:type="dxa"/>
          </w:tcPr>
          <w:p w14:paraId="757D6D20" w14:textId="77777777" w:rsidR="00FF3DBD" w:rsidRPr="00DA599E" w:rsidRDefault="00FF3DBD" w:rsidP="006024CC">
            <w:pPr>
              <w:pStyle w:val="0Normal"/>
              <w:ind w:firstLine="0"/>
            </w:pPr>
            <w:r w:rsidRPr="00DA599E">
              <w:t>678229.84</w:t>
            </w:r>
          </w:p>
        </w:tc>
        <w:tc>
          <w:tcPr>
            <w:tcW w:w="1311" w:type="dxa"/>
            <w:vMerge/>
          </w:tcPr>
          <w:p w14:paraId="67D06816" w14:textId="77777777" w:rsidR="00FF3DBD" w:rsidRPr="00DA599E" w:rsidRDefault="00FF3DBD" w:rsidP="006024CC">
            <w:pPr>
              <w:pStyle w:val="0Normal"/>
            </w:pPr>
          </w:p>
        </w:tc>
      </w:tr>
      <w:tr w:rsidR="00DA599E" w:rsidRPr="00DA599E" w14:paraId="1B419D58" w14:textId="77777777" w:rsidTr="006024CC">
        <w:tc>
          <w:tcPr>
            <w:tcW w:w="744" w:type="dxa"/>
            <w:vMerge/>
            <w:vAlign w:val="center"/>
          </w:tcPr>
          <w:p w14:paraId="4E0B8960" w14:textId="77777777" w:rsidR="00FF3DBD" w:rsidRPr="00DA599E" w:rsidRDefault="00FF3DBD" w:rsidP="006024CC">
            <w:pPr>
              <w:pStyle w:val="0Normal"/>
            </w:pPr>
          </w:p>
        </w:tc>
        <w:tc>
          <w:tcPr>
            <w:tcW w:w="3317" w:type="dxa"/>
            <w:vMerge/>
          </w:tcPr>
          <w:p w14:paraId="2BA21366" w14:textId="77777777" w:rsidR="00FF3DBD" w:rsidRPr="00DA599E" w:rsidRDefault="00FF3DBD" w:rsidP="006024CC">
            <w:pPr>
              <w:pStyle w:val="0Normal"/>
              <w:ind w:firstLine="0"/>
            </w:pPr>
          </w:p>
        </w:tc>
        <w:tc>
          <w:tcPr>
            <w:tcW w:w="1412" w:type="dxa"/>
          </w:tcPr>
          <w:p w14:paraId="03CEFCA3" w14:textId="77777777" w:rsidR="00FF3DBD" w:rsidRPr="00DA599E" w:rsidRDefault="00FF3DBD" w:rsidP="006024CC">
            <w:pPr>
              <w:pStyle w:val="0Normal"/>
              <w:ind w:firstLine="0"/>
            </w:pPr>
            <w:r w:rsidRPr="00DA599E">
              <w:rPr>
                <w:lang w:val="vi-VN"/>
              </w:rPr>
              <w:t xml:space="preserve">Cyclone </w:t>
            </w:r>
            <w:r w:rsidRPr="00DA599E">
              <w:t>8</w:t>
            </w:r>
          </w:p>
        </w:tc>
        <w:tc>
          <w:tcPr>
            <w:tcW w:w="1451" w:type="dxa"/>
          </w:tcPr>
          <w:p w14:paraId="36BE9EC1" w14:textId="77777777" w:rsidR="00FF3DBD" w:rsidRPr="00DA599E" w:rsidRDefault="00FF3DBD" w:rsidP="006024CC">
            <w:pPr>
              <w:pStyle w:val="0Normal"/>
              <w:ind w:firstLine="0"/>
            </w:pPr>
            <w:r w:rsidRPr="00DA599E">
              <w:t>1242944.96</w:t>
            </w:r>
          </w:p>
        </w:tc>
        <w:tc>
          <w:tcPr>
            <w:tcW w:w="1404" w:type="dxa"/>
          </w:tcPr>
          <w:p w14:paraId="49DD2C07" w14:textId="77777777" w:rsidR="00FF3DBD" w:rsidRPr="00DA599E" w:rsidRDefault="00FF3DBD" w:rsidP="006024CC">
            <w:pPr>
              <w:pStyle w:val="0Normal"/>
              <w:ind w:firstLine="0"/>
            </w:pPr>
            <w:r w:rsidRPr="00DA599E">
              <w:t>678227.46</w:t>
            </w:r>
          </w:p>
        </w:tc>
        <w:tc>
          <w:tcPr>
            <w:tcW w:w="1311" w:type="dxa"/>
            <w:vMerge/>
          </w:tcPr>
          <w:p w14:paraId="44EEE12F" w14:textId="77777777" w:rsidR="00FF3DBD" w:rsidRPr="00DA599E" w:rsidRDefault="00FF3DBD" w:rsidP="006024CC">
            <w:pPr>
              <w:pStyle w:val="0Normal"/>
            </w:pPr>
          </w:p>
        </w:tc>
      </w:tr>
      <w:tr w:rsidR="00DA599E" w:rsidRPr="00DA599E" w14:paraId="638D774B" w14:textId="77777777" w:rsidTr="006024CC">
        <w:tc>
          <w:tcPr>
            <w:tcW w:w="744" w:type="dxa"/>
            <w:vMerge/>
            <w:vAlign w:val="center"/>
          </w:tcPr>
          <w:p w14:paraId="3F3E0792" w14:textId="77777777" w:rsidR="00FF3DBD" w:rsidRPr="00DA599E" w:rsidRDefault="00FF3DBD" w:rsidP="006024CC">
            <w:pPr>
              <w:pStyle w:val="0Normal"/>
            </w:pPr>
          </w:p>
        </w:tc>
        <w:tc>
          <w:tcPr>
            <w:tcW w:w="3317" w:type="dxa"/>
            <w:vMerge/>
          </w:tcPr>
          <w:p w14:paraId="49B53445" w14:textId="77777777" w:rsidR="00FF3DBD" w:rsidRPr="00DA599E" w:rsidRDefault="00FF3DBD" w:rsidP="006024CC">
            <w:pPr>
              <w:pStyle w:val="0Normal"/>
              <w:ind w:firstLine="0"/>
            </w:pPr>
          </w:p>
        </w:tc>
        <w:tc>
          <w:tcPr>
            <w:tcW w:w="1412" w:type="dxa"/>
          </w:tcPr>
          <w:p w14:paraId="47A318CD" w14:textId="77777777" w:rsidR="00FF3DBD" w:rsidRPr="00DA599E" w:rsidRDefault="00FF3DBD" w:rsidP="006024CC">
            <w:pPr>
              <w:pStyle w:val="0Normal"/>
              <w:ind w:firstLine="0"/>
            </w:pPr>
            <w:r w:rsidRPr="00DA599E">
              <w:rPr>
                <w:lang w:val="vi-VN"/>
              </w:rPr>
              <w:t xml:space="preserve">Cyclone </w:t>
            </w:r>
            <w:r w:rsidRPr="00DA599E">
              <w:t>9</w:t>
            </w:r>
          </w:p>
        </w:tc>
        <w:tc>
          <w:tcPr>
            <w:tcW w:w="1451" w:type="dxa"/>
          </w:tcPr>
          <w:p w14:paraId="56FB533A" w14:textId="77777777" w:rsidR="00FF3DBD" w:rsidRPr="00DA599E" w:rsidRDefault="00FF3DBD" w:rsidP="006024CC">
            <w:pPr>
              <w:pStyle w:val="0Normal"/>
              <w:ind w:firstLine="0"/>
            </w:pPr>
            <w:r w:rsidRPr="00DA599E">
              <w:t>1242950.28</w:t>
            </w:r>
          </w:p>
        </w:tc>
        <w:tc>
          <w:tcPr>
            <w:tcW w:w="1404" w:type="dxa"/>
          </w:tcPr>
          <w:p w14:paraId="02B4C159" w14:textId="77777777" w:rsidR="00FF3DBD" w:rsidRPr="00DA599E" w:rsidRDefault="00FF3DBD" w:rsidP="006024CC">
            <w:pPr>
              <w:pStyle w:val="0Normal"/>
              <w:ind w:firstLine="0"/>
            </w:pPr>
            <w:r w:rsidRPr="00DA599E">
              <w:t>678232.86</w:t>
            </w:r>
          </w:p>
        </w:tc>
        <w:tc>
          <w:tcPr>
            <w:tcW w:w="1311" w:type="dxa"/>
            <w:vMerge/>
          </w:tcPr>
          <w:p w14:paraId="6B6A2EAC" w14:textId="77777777" w:rsidR="00FF3DBD" w:rsidRPr="00DA599E" w:rsidRDefault="00FF3DBD" w:rsidP="006024CC">
            <w:pPr>
              <w:pStyle w:val="0Normal"/>
            </w:pPr>
          </w:p>
        </w:tc>
      </w:tr>
      <w:tr w:rsidR="00DA599E" w:rsidRPr="00DA599E" w14:paraId="36CBD514" w14:textId="77777777" w:rsidTr="006024CC">
        <w:tc>
          <w:tcPr>
            <w:tcW w:w="744" w:type="dxa"/>
            <w:vMerge/>
            <w:vAlign w:val="center"/>
          </w:tcPr>
          <w:p w14:paraId="45265DEC" w14:textId="77777777" w:rsidR="00FF3DBD" w:rsidRPr="00DA599E" w:rsidRDefault="00FF3DBD" w:rsidP="006024CC">
            <w:pPr>
              <w:pStyle w:val="0Normal"/>
            </w:pPr>
          </w:p>
        </w:tc>
        <w:tc>
          <w:tcPr>
            <w:tcW w:w="3317" w:type="dxa"/>
            <w:vMerge/>
          </w:tcPr>
          <w:p w14:paraId="6BEE133A" w14:textId="77777777" w:rsidR="00FF3DBD" w:rsidRPr="00DA599E" w:rsidRDefault="00FF3DBD" w:rsidP="006024CC">
            <w:pPr>
              <w:pStyle w:val="0Normal"/>
              <w:ind w:firstLine="0"/>
            </w:pPr>
          </w:p>
        </w:tc>
        <w:tc>
          <w:tcPr>
            <w:tcW w:w="1412" w:type="dxa"/>
          </w:tcPr>
          <w:p w14:paraId="276498E0" w14:textId="77777777" w:rsidR="00FF3DBD" w:rsidRPr="00DA599E" w:rsidRDefault="00FF3DBD" w:rsidP="006024CC">
            <w:pPr>
              <w:pStyle w:val="0Normal"/>
              <w:ind w:firstLine="0"/>
            </w:pPr>
            <w:r w:rsidRPr="00DA599E">
              <w:rPr>
                <w:lang w:val="vi-VN"/>
              </w:rPr>
              <w:t xml:space="preserve">Cyclone </w:t>
            </w:r>
            <w:r w:rsidRPr="00DA599E">
              <w:t>10</w:t>
            </w:r>
          </w:p>
        </w:tc>
        <w:tc>
          <w:tcPr>
            <w:tcW w:w="1451" w:type="dxa"/>
          </w:tcPr>
          <w:p w14:paraId="59498624" w14:textId="77777777" w:rsidR="00FF3DBD" w:rsidRPr="00DA599E" w:rsidRDefault="00FF3DBD" w:rsidP="006024CC">
            <w:pPr>
              <w:pStyle w:val="0Normal"/>
              <w:ind w:firstLine="0"/>
            </w:pPr>
            <w:r w:rsidRPr="00DA599E">
              <w:t>1242944.49</w:t>
            </w:r>
          </w:p>
        </w:tc>
        <w:tc>
          <w:tcPr>
            <w:tcW w:w="1404" w:type="dxa"/>
          </w:tcPr>
          <w:p w14:paraId="74ABF8D4" w14:textId="77777777" w:rsidR="00FF3DBD" w:rsidRPr="00DA599E" w:rsidRDefault="00FF3DBD" w:rsidP="006024CC">
            <w:pPr>
              <w:pStyle w:val="0Normal"/>
              <w:ind w:firstLine="0"/>
            </w:pPr>
            <w:r w:rsidRPr="00DA599E">
              <w:t>678230.86</w:t>
            </w:r>
          </w:p>
        </w:tc>
        <w:tc>
          <w:tcPr>
            <w:tcW w:w="1311" w:type="dxa"/>
            <w:vMerge/>
          </w:tcPr>
          <w:p w14:paraId="0475D07C" w14:textId="77777777" w:rsidR="00FF3DBD" w:rsidRPr="00DA599E" w:rsidRDefault="00FF3DBD" w:rsidP="006024CC">
            <w:pPr>
              <w:pStyle w:val="0Normal"/>
            </w:pPr>
          </w:p>
        </w:tc>
      </w:tr>
      <w:tr w:rsidR="00DA599E" w:rsidRPr="00DA599E" w14:paraId="7CA93802" w14:textId="77777777" w:rsidTr="006024CC">
        <w:tc>
          <w:tcPr>
            <w:tcW w:w="744" w:type="dxa"/>
            <w:vMerge/>
            <w:vAlign w:val="center"/>
          </w:tcPr>
          <w:p w14:paraId="44BA244D" w14:textId="77777777" w:rsidR="00FF3DBD" w:rsidRPr="00DA599E" w:rsidRDefault="00FF3DBD" w:rsidP="006024CC">
            <w:pPr>
              <w:pStyle w:val="0Normal"/>
            </w:pPr>
          </w:p>
        </w:tc>
        <w:tc>
          <w:tcPr>
            <w:tcW w:w="3317" w:type="dxa"/>
            <w:vMerge/>
          </w:tcPr>
          <w:p w14:paraId="340F751E" w14:textId="77777777" w:rsidR="00FF3DBD" w:rsidRPr="00DA599E" w:rsidRDefault="00FF3DBD" w:rsidP="006024CC">
            <w:pPr>
              <w:pStyle w:val="0Normal"/>
              <w:ind w:firstLine="0"/>
            </w:pPr>
          </w:p>
        </w:tc>
        <w:tc>
          <w:tcPr>
            <w:tcW w:w="1412" w:type="dxa"/>
          </w:tcPr>
          <w:p w14:paraId="500CBCE4" w14:textId="77777777" w:rsidR="00FF3DBD" w:rsidRPr="00DA599E" w:rsidRDefault="00FF3DBD" w:rsidP="006024CC">
            <w:pPr>
              <w:pStyle w:val="0Normal"/>
              <w:ind w:firstLine="0"/>
            </w:pPr>
            <w:r w:rsidRPr="00DA599E">
              <w:rPr>
                <w:lang w:val="vi-VN"/>
              </w:rPr>
              <w:t xml:space="preserve">Cyclone </w:t>
            </w:r>
            <w:r w:rsidRPr="00DA599E">
              <w:t>11</w:t>
            </w:r>
          </w:p>
        </w:tc>
        <w:tc>
          <w:tcPr>
            <w:tcW w:w="1451" w:type="dxa"/>
          </w:tcPr>
          <w:p w14:paraId="13B74B20" w14:textId="77777777" w:rsidR="00FF3DBD" w:rsidRPr="00DA599E" w:rsidRDefault="00FF3DBD" w:rsidP="006024CC">
            <w:pPr>
              <w:pStyle w:val="0Normal"/>
              <w:ind w:firstLine="0"/>
            </w:pPr>
            <w:r w:rsidRPr="00DA599E">
              <w:t>1242949.55</w:t>
            </w:r>
          </w:p>
        </w:tc>
        <w:tc>
          <w:tcPr>
            <w:tcW w:w="1404" w:type="dxa"/>
          </w:tcPr>
          <w:p w14:paraId="79C9CB5C" w14:textId="77777777" w:rsidR="00FF3DBD" w:rsidRPr="00DA599E" w:rsidRDefault="00FF3DBD" w:rsidP="006024CC">
            <w:pPr>
              <w:pStyle w:val="0Normal"/>
              <w:ind w:firstLine="0"/>
            </w:pPr>
            <w:r w:rsidRPr="00DA599E">
              <w:t>678235.39</w:t>
            </w:r>
          </w:p>
        </w:tc>
        <w:tc>
          <w:tcPr>
            <w:tcW w:w="1311" w:type="dxa"/>
            <w:vMerge/>
          </w:tcPr>
          <w:p w14:paraId="4D8B863A" w14:textId="77777777" w:rsidR="00FF3DBD" w:rsidRPr="00DA599E" w:rsidRDefault="00FF3DBD" w:rsidP="006024CC">
            <w:pPr>
              <w:pStyle w:val="0Normal"/>
            </w:pPr>
          </w:p>
        </w:tc>
      </w:tr>
      <w:tr w:rsidR="00DA599E" w:rsidRPr="00DA599E" w14:paraId="15C2A8B6" w14:textId="77777777" w:rsidTr="006024CC">
        <w:tc>
          <w:tcPr>
            <w:tcW w:w="744" w:type="dxa"/>
            <w:vMerge/>
            <w:vAlign w:val="center"/>
          </w:tcPr>
          <w:p w14:paraId="02D695DF" w14:textId="77777777" w:rsidR="00FF3DBD" w:rsidRPr="00DA599E" w:rsidRDefault="00FF3DBD" w:rsidP="006024CC">
            <w:pPr>
              <w:pStyle w:val="0Normal"/>
            </w:pPr>
          </w:p>
        </w:tc>
        <w:tc>
          <w:tcPr>
            <w:tcW w:w="3317" w:type="dxa"/>
            <w:vMerge/>
          </w:tcPr>
          <w:p w14:paraId="7D404A46" w14:textId="77777777" w:rsidR="00FF3DBD" w:rsidRPr="00DA599E" w:rsidRDefault="00FF3DBD" w:rsidP="006024CC">
            <w:pPr>
              <w:pStyle w:val="0Normal"/>
              <w:ind w:firstLine="0"/>
            </w:pPr>
          </w:p>
        </w:tc>
        <w:tc>
          <w:tcPr>
            <w:tcW w:w="1412" w:type="dxa"/>
          </w:tcPr>
          <w:p w14:paraId="266E5D77" w14:textId="77777777" w:rsidR="00FF3DBD" w:rsidRPr="00DA599E" w:rsidRDefault="00FF3DBD" w:rsidP="006024CC">
            <w:pPr>
              <w:pStyle w:val="0Normal"/>
              <w:ind w:firstLine="0"/>
            </w:pPr>
            <w:r w:rsidRPr="00DA599E">
              <w:rPr>
                <w:lang w:val="vi-VN"/>
              </w:rPr>
              <w:t xml:space="preserve">Cyclone </w:t>
            </w:r>
            <w:r w:rsidRPr="00DA599E">
              <w:t>12</w:t>
            </w:r>
          </w:p>
        </w:tc>
        <w:tc>
          <w:tcPr>
            <w:tcW w:w="1451" w:type="dxa"/>
          </w:tcPr>
          <w:p w14:paraId="73045659" w14:textId="77777777" w:rsidR="00FF3DBD" w:rsidRPr="00DA599E" w:rsidRDefault="00FF3DBD" w:rsidP="006024CC">
            <w:pPr>
              <w:pStyle w:val="0Normal"/>
              <w:ind w:firstLine="0"/>
            </w:pPr>
            <w:r w:rsidRPr="00DA599E">
              <w:t>1242943.94</w:t>
            </w:r>
          </w:p>
        </w:tc>
        <w:tc>
          <w:tcPr>
            <w:tcW w:w="1404" w:type="dxa"/>
          </w:tcPr>
          <w:p w14:paraId="08719669" w14:textId="77777777" w:rsidR="00FF3DBD" w:rsidRPr="00DA599E" w:rsidRDefault="00FF3DBD" w:rsidP="006024CC">
            <w:pPr>
              <w:pStyle w:val="0Normal"/>
              <w:ind w:firstLine="0"/>
            </w:pPr>
            <w:r w:rsidRPr="00DA599E">
              <w:t>678233.15</w:t>
            </w:r>
          </w:p>
        </w:tc>
        <w:tc>
          <w:tcPr>
            <w:tcW w:w="1311" w:type="dxa"/>
            <w:vMerge/>
          </w:tcPr>
          <w:p w14:paraId="08A3FA36" w14:textId="77777777" w:rsidR="00FF3DBD" w:rsidRPr="00DA599E" w:rsidRDefault="00FF3DBD" w:rsidP="006024CC">
            <w:pPr>
              <w:pStyle w:val="0Normal"/>
            </w:pPr>
          </w:p>
        </w:tc>
      </w:tr>
      <w:tr w:rsidR="00DA599E" w:rsidRPr="00DA599E" w14:paraId="07DF2B76" w14:textId="77777777" w:rsidTr="006024CC">
        <w:tc>
          <w:tcPr>
            <w:tcW w:w="744" w:type="dxa"/>
            <w:vMerge/>
            <w:vAlign w:val="center"/>
          </w:tcPr>
          <w:p w14:paraId="67CEFF58" w14:textId="77777777" w:rsidR="00FF3DBD" w:rsidRPr="00DA599E" w:rsidRDefault="00FF3DBD" w:rsidP="006024CC">
            <w:pPr>
              <w:pStyle w:val="0Normal"/>
            </w:pPr>
          </w:p>
        </w:tc>
        <w:tc>
          <w:tcPr>
            <w:tcW w:w="3317" w:type="dxa"/>
            <w:vMerge/>
          </w:tcPr>
          <w:p w14:paraId="0B26B9C6" w14:textId="77777777" w:rsidR="00FF3DBD" w:rsidRPr="00DA599E" w:rsidRDefault="00FF3DBD" w:rsidP="006024CC">
            <w:pPr>
              <w:pStyle w:val="0Normal"/>
              <w:ind w:firstLine="0"/>
            </w:pPr>
          </w:p>
        </w:tc>
        <w:tc>
          <w:tcPr>
            <w:tcW w:w="1412" w:type="dxa"/>
          </w:tcPr>
          <w:p w14:paraId="67B19C7F" w14:textId="77777777" w:rsidR="00FF3DBD" w:rsidRPr="00DA599E" w:rsidRDefault="00FF3DBD" w:rsidP="006024CC">
            <w:pPr>
              <w:pStyle w:val="0Normal"/>
              <w:ind w:firstLine="0"/>
            </w:pPr>
            <w:r w:rsidRPr="00DA599E">
              <w:rPr>
                <w:lang w:val="vi-VN"/>
              </w:rPr>
              <w:t xml:space="preserve">Cyclone </w:t>
            </w:r>
            <w:r w:rsidRPr="00DA599E">
              <w:t>13</w:t>
            </w:r>
          </w:p>
        </w:tc>
        <w:tc>
          <w:tcPr>
            <w:tcW w:w="1451" w:type="dxa"/>
          </w:tcPr>
          <w:p w14:paraId="23CD9D7D" w14:textId="77777777" w:rsidR="00FF3DBD" w:rsidRPr="00DA599E" w:rsidRDefault="00FF3DBD" w:rsidP="006024CC">
            <w:pPr>
              <w:pStyle w:val="0Normal"/>
              <w:ind w:firstLine="0"/>
            </w:pPr>
            <w:r w:rsidRPr="00DA599E">
              <w:t>1242949.78</w:t>
            </w:r>
          </w:p>
        </w:tc>
        <w:tc>
          <w:tcPr>
            <w:tcW w:w="1404" w:type="dxa"/>
          </w:tcPr>
          <w:p w14:paraId="221F86B9" w14:textId="77777777" w:rsidR="00FF3DBD" w:rsidRPr="00DA599E" w:rsidRDefault="00FF3DBD" w:rsidP="006024CC">
            <w:pPr>
              <w:pStyle w:val="0Normal"/>
              <w:ind w:firstLine="0"/>
            </w:pPr>
            <w:r w:rsidRPr="00DA599E">
              <w:t>678236.22</w:t>
            </w:r>
          </w:p>
        </w:tc>
        <w:tc>
          <w:tcPr>
            <w:tcW w:w="1311" w:type="dxa"/>
            <w:vMerge/>
          </w:tcPr>
          <w:p w14:paraId="2E803788" w14:textId="77777777" w:rsidR="00FF3DBD" w:rsidRPr="00DA599E" w:rsidRDefault="00FF3DBD" w:rsidP="006024CC">
            <w:pPr>
              <w:pStyle w:val="0Normal"/>
            </w:pPr>
          </w:p>
        </w:tc>
      </w:tr>
      <w:tr w:rsidR="00DA599E" w:rsidRPr="00DA599E" w14:paraId="5EB18C63" w14:textId="77777777" w:rsidTr="006024CC">
        <w:tc>
          <w:tcPr>
            <w:tcW w:w="744" w:type="dxa"/>
            <w:vMerge/>
            <w:vAlign w:val="center"/>
          </w:tcPr>
          <w:p w14:paraId="1792F32F" w14:textId="77777777" w:rsidR="00FF3DBD" w:rsidRPr="00DA599E" w:rsidRDefault="00FF3DBD" w:rsidP="006024CC">
            <w:pPr>
              <w:pStyle w:val="0Normal"/>
            </w:pPr>
          </w:p>
        </w:tc>
        <w:tc>
          <w:tcPr>
            <w:tcW w:w="3317" w:type="dxa"/>
            <w:vMerge/>
          </w:tcPr>
          <w:p w14:paraId="7B881714" w14:textId="77777777" w:rsidR="00FF3DBD" w:rsidRPr="00DA599E" w:rsidRDefault="00FF3DBD" w:rsidP="006024CC">
            <w:pPr>
              <w:pStyle w:val="0Normal"/>
              <w:ind w:firstLine="0"/>
            </w:pPr>
          </w:p>
        </w:tc>
        <w:tc>
          <w:tcPr>
            <w:tcW w:w="1412" w:type="dxa"/>
          </w:tcPr>
          <w:p w14:paraId="2EEA65A2" w14:textId="77777777" w:rsidR="00FF3DBD" w:rsidRPr="00DA599E" w:rsidRDefault="00FF3DBD" w:rsidP="006024CC">
            <w:pPr>
              <w:pStyle w:val="0Normal"/>
              <w:ind w:firstLine="0"/>
            </w:pPr>
            <w:r w:rsidRPr="00DA599E">
              <w:rPr>
                <w:lang w:val="vi-VN"/>
              </w:rPr>
              <w:t xml:space="preserve">Cyclone </w:t>
            </w:r>
            <w:r w:rsidRPr="00DA599E">
              <w:t>14</w:t>
            </w:r>
          </w:p>
        </w:tc>
        <w:tc>
          <w:tcPr>
            <w:tcW w:w="1451" w:type="dxa"/>
          </w:tcPr>
          <w:p w14:paraId="7149CBFE" w14:textId="77777777" w:rsidR="00FF3DBD" w:rsidRPr="00DA599E" w:rsidRDefault="00FF3DBD" w:rsidP="006024CC">
            <w:pPr>
              <w:pStyle w:val="0Normal"/>
              <w:ind w:firstLine="0"/>
            </w:pPr>
            <w:r w:rsidRPr="00DA599E">
              <w:t>1242944.71</w:t>
            </w:r>
          </w:p>
        </w:tc>
        <w:tc>
          <w:tcPr>
            <w:tcW w:w="1404" w:type="dxa"/>
          </w:tcPr>
          <w:p w14:paraId="3723CECD" w14:textId="77777777" w:rsidR="00FF3DBD" w:rsidRPr="00DA599E" w:rsidRDefault="00FF3DBD" w:rsidP="006024CC">
            <w:pPr>
              <w:pStyle w:val="0Normal"/>
              <w:ind w:firstLine="0"/>
            </w:pPr>
            <w:r w:rsidRPr="00DA599E">
              <w:t>678235.05</w:t>
            </w:r>
          </w:p>
        </w:tc>
        <w:tc>
          <w:tcPr>
            <w:tcW w:w="1311" w:type="dxa"/>
            <w:vMerge/>
          </w:tcPr>
          <w:p w14:paraId="73C16E4E" w14:textId="77777777" w:rsidR="00FF3DBD" w:rsidRPr="00DA599E" w:rsidRDefault="00FF3DBD" w:rsidP="006024CC">
            <w:pPr>
              <w:pStyle w:val="0Normal"/>
            </w:pPr>
          </w:p>
        </w:tc>
      </w:tr>
      <w:tr w:rsidR="00DA599E" w:rsidRPr="00DA599E" w14:paraId="74FE7F12" w14:textId="77777777" w:rsidTr="006024CC">
        <w:tc>
          <w:tcPr>
            <w:tcW w:w="744" w:type="dxa"/>
            <w:vMerge/>
            <w:vAlign w:val="center"/>
          </w:tcPr>
          <w:p w14:paraId="5C639B16" w14:textId="77777777" w:rsidR="00FF3DBD" w:rsidRPr="00DA599E" w:rsidRDefault="00FF3DBD" w:rsidP="006024CC">
            <w:pPr>
              <w:pStyle w:val="0Normal"/>
            </w:pPr>
          </w:p>
        </w:tc>
        <w:tc>
          <w:tcPr>
            <w:tcW w:w="3317" w:type="dxa"/>
            <w:vMerge/>
          </w:tcPr>
          <w:p w14:paraId="7441951F" w14:textId="77777777" w:rsidR="00FF3DBD" w:rsidRPr="00DA599E" w:rsidRDefault="00FF3DBD" w:rsidP="006024CC">
            <w:pPr>
              <w:pStyle w:val="0Normal"/>
              <w:ind w:firstLine="0"/>
            </w:pPr>
          </w:p>
        </w:tc>
        <w:tc>
          <w:tcPr>
            <w:tcW w:w="1412" w:type="dxa"/>
          </w:tcPr>
          <w:p w14:paraId="1302C950" w14:textId="77777777" w:rsidR="00FF3DBD" w:rsidRPr="00DA599E" w:rsidRDefault="00FF3DBD" w:rsidP="006024CC">
            <w:pPr>
              <w:pStyle w:val="0Normal"/>
              <w:ind w:firstLine="0"/>
            </w:pPr>
            <w:r w:rsidRPr="00DA599E">
              <w:rPr>
                <w:lang w:val="vi-VN"/>
              </w:rPr>
              <w:t xml:space="preserve">Cyclone </w:t>
            </w:r>
            <w:r w:rsidRPr="00DA599E">
              <w:t>15</w:t>
            </w:r>
          </w:p>
        </w:tc>
        <w:tc>
          <w:tcPr>
            <w:tcW w:w="1451" w:type="dxa"/>
          </w:tcPr>
          <w:p w14:paraId="6CF1D00F" w14:textId="77777777" w:rsidR="00FF3DBD" w:rsidRPr="00DA599E" w:rsidRDefault="00FF3DBD" w:rsidP="006024CC">
            <w:pPr>
              <w:pStyle w:val="0Normal"/>
              <w:ind w:firstLine="0"/>
            </w:pPr>
            <w:r w:rsidRPr="00DA599E">
              <w:t>1242948.88</w:t>
            </w:r>
          </w:p>
        </w:tc>
        <w:tc>
          <w:tcPr>
            <w:tcW w:w="1404" w:type="dxa"/>
          </w:tcPr>
          <w:p w14:paraId="13C7D307" w14:textId="77777777" w:rsidR="00FF3DBD" w:rsidRPr="00DA599E" w:rsidRDefault="00FF3DBD" w:rsidP="006024CC">
            <w:pPr>
              <w:pStyle w:val="0Normal"/>
              <w:ind w:firstLine="0"/>
            </w:pPr>
            <w:r w:rsidRPr="00DA599E">
              <w:t>678239.04</w:t>
            </w:r>
          </w:p>
        </w:tc>
        <w:tc>
          <w:tcPr>
            <w:tcW w:w="1311" w:type="dxa"/>
            <w:vMerge/>
          </w:tcPr>
          <w:p w14:paraId="73F76584" w14:textId="77777777" w:rsidR="00FF3DBD" w:rsidRPr="00DA599E" w:rsidRDefault="00FF3DBD" w:rsidP="006024CC">
            <w:pPr>
              <w:pStyle w:val="0Normal"/>
            </w:pPr>
          </w:p>
        </w:tc>
      </w:tr>
      <w:tr w:rsidR="00DA599E" w:rsidRPr="00DA599E" w14:paraId="5E99A44A" w14:textId="77777777" w:rsidTr="006024CC">
        <w:tc>
          <w:tcPr>
            <w:tcW w:w="744" w:type="dxa"/>
            <w:vMerge/>
            <w:vAlign w:val="center"/>
          </w:tcPr>
          <w:p w14:paraId="625DDB22" w14:textId="77777777" w:rsidR="00FF3DBD" w:rsidRPr="00DA599E" w:rsidRDefault="00FF3DBD" w:rsidP="006024CC">
            <w:pPr>
              <w:pStyle w:val="0Normal"/>
            </w:pPr>
          </w:p>
        </w:tc>
        <w:tc>
          <w:tcPr>
            <w:tcW w:w="3317" w:type="dxa"/>
            <w:vMerge/>
          </w:tcPr>
          <w:p w14:paraId="45ACA275" w14:textId="77777777" w:rsidR="00FF3DBD" w:rsidRPr="00DA599E" w:rsidRDefault="00FF3DBD" w:rsidP="006024CC">
            <w:pPr>
              <w:pStyle w:val="0Normal"/>
              <w:ind w:firstLine="0"/>
            </w:pPr>
          </w:p>
        </w:tc>
        <w:tc>
          <w:tcPr>
            <w:tcW w:w="1412" w:type="dxa"/>
          </w:tcPr>
          <w:p w14:paraId="0AE14D0E" w14:textId="77777777" w:rsidR="00FF3DBD" w:rsidRPr="00DA599E" w:rsidRDefault="00FF3DBD" w:rsidP="006024CC">
            <w:pPr>
              <w:pStyle w:val="0Normal"/>
              <w:ind w:firstLine="0"/>
            </w:pPr>
            <w:r w:rsidRPr="00DA599E">
              <w:rPr>
                <w:lang w:val="vi-VN"/>
              </w:rPr>
              <w:t xml:space="preserve">Cyclone </w:t>
            </w:r>
            <w:r w:rsidRPr="00DA599E">
              <w:t>16</w:t>
            </w:r>
          </w:p>
        </w:tc>
        <w:tc>
          <w:tcPr>
            <w:tcW w:w="1451" w:type="dxa"/>
          </w:tcPr>
          <w:p w14:paraId="0055D0CE" w14:textId="77777777" w:rsidR="00FF3DBD" w:rsidRPr="00DA599E" w:rsidRDefault="00FF3DBD" w:rsidP="006024CC">
            <w:pPr>
              <w:pStyle w:val="0Normal"/>
              <w:ind w:firstLine="0"/>
            </w:pPr>
            <w:r w:rsidRPr="00DA599E">
              <w:t>1242943.30</w:t>
            </w:r>
          </w:p>
        </w:tc>
        <w:tc>
          <w:tcPr>
            <w:tcW w:w="1404" w:type="dxa"/>
          </w:tcPr>
          <w:p w14:paraId="77382395" w14:textId="77777777" w:rsidR="00FF3DBD" w:rsidRPr="00DA599E" w:rsidRDefault="00FF3DBD" w:rsidP="006024CC">
            <w:pPr>
              <w:pStyle w:val="0Normal"/>
              <w:ind w:firstLine="0"/>
            </w:pPr>
            <w:r w:rsidRPr="00DA599E">
              <w:t>678237.72</w:t>
            </w:r>
          </w:p>
        </w:tc>
        <w:tc>
          <w:tcPr>
            <w:tcW w:w="1311" w:type="dxa"/>
            <w:vMerge/>
          </w:tcPr>
          <w:p w14:paraId="3FBA068A" w14:textId="77777777" w:rsidR="00FF3DBD" w:rsidRPr="00DA599E" w:rsidRDefault="00FF3DBD" w:rsidP="006024CC">
            <w:pPr>
              <w:pStyle w:val="0Normal"/>
            </w:pPr>
          </w:p>
        </w:tc>
      </w:tr>
      <w:tr w:rsidR="00DA599E" w:rsidRPr="00DA599E" w14:paraId="36C0880E" w14:textId="77777777" w:rsidTr="006024CC">
        <w:tc>
          <w:tcPr>
            <w:tcW w:w="744" w:type="dxa"/>
            <w:vMerge w:val="restart"/>
            <w:vAlign w:val="center"/>
          </w:tcPr>
          <w:p w14:paraId="474081A6" w14:textId="77777777" w:rsidR="00FF3DBD" w:rsidRPr="00DA599E" w:rsidRDefault="00FF3DBD" w:rsidP="006024CC">
            <w:pPr>
              <w:pStyle w:val="0Normal"/>
            </w:pPr>
            <w:r w:rsidRPr="00DA599E">
              <w:t>4</w:t>
            </w:r>
          </w:p>
        </w:tc>
        <w:tc>
          <w:tcPr>
            <w:tcW w:w="3317" w:type="dxa"/>
            <w:vMerge w:val="restart"/>
          </w:tcPr>
          <w:p w14:paraId="10BAA42F" w14:textId="77777777" w:rsidR="00FF3DBD" w:rsidRPr="00DA599E" w:rsidRDefault="00FF3DBD" w:rsidP="006024CC">
            <w:pPr>
              <w:pStyle w:val="0Normal"/>
              <w:ind w:firstLine="0"/>
            </w:pPr>
            <w:r w:rsidRPr="00DA599E">
              <w:rPr>
                <w:lang w:val="vi-VN"/>
              </w:rPr>
              <w:t>Khí thải sau hệ thống xử lý bụi nhà xưởng G</w:t>
            </w:r>
            <w:r w:rsidRPr="00DA599E">
              <w:t xml:space="preserve">. </w:t>
            </w:r>
            <w:r w:rsidRPr="00DA599E">
              <w:rPr>
                <w:lang w:val="vi-VN"/>
              </w:rPr>
              <w:t xml:space="preserve">bao gồm </w:t>
            </w:r>
            <w:r w:rsidRPr="00DA599E">
              <w:t>6</w:t>
            </w:r>
            <w:r w:rsidRPr="00DA599E">
              <w:rPr>
                <w:lang w:val="vi-VN"/>
              </w:rPr>
              <w:t xml:space="preserve"> cyclone. </w:t>
            </w:r>
          </w:p>
        </w:tc>
        <w:tc>
          <w:tcPr>
            <w:tcW w:w="1412" w:type="dxa"/>
          </w:tcPr>
          <w:p w14:paraId="6339619C" w14:textId="77777777" w:rsidR="00FF3DBD" w:rsidRPr="00DA599E" w:rsidRDefault="00FF3DBD" w:rsidP="006024CC">
            <w:pPr>
              <w:pStyle w:val="0Normal"/>
              <w:ind w:firstLine="0"/>
            </w:pPr>
            <w:r w:rsidRPr="00DA599E">
              <w:rPr>
                <w:lang w:val="vi-VN"/>
              </w:rPr>
              <w:t xml:space="preserve">Cyclone </w:t>
            </w:r>
            <w:r w:rsidRPr="00DA599E">
              <w:t>1</w:t>
            </w:r>
          </w:p>
        </w:tc>
        <w:tc>
          <w:tcPr>
            <w:tcW w:w="1451" w:type="dxa"/>
          </w:tcPr>
          <w:p w14:paraId="2B6282E7" w14:textId="77777777" w:rsidR="00FF3DBD" w:rsidRPr="00DA599E" w:rsidRDefault="00FF3DBD" w:rsidP="006024CC">
            <w:pPr>
              <w:pStyle w:val="0Normal"/>
              <w:ind w:firstLine="0"/>
              <w:rPr>
                <w:lang w:val="vi-VN"/>
              </w:rPr>
            </w:pPr>
            <w:r w:rsidRPr="00DA599E">
              <w:t>1242795.75</w:t>
            </w:r>
          </w:p>
        </w:tc>
        <w:tc>
          <w:tcPr>
            <w:tcW w:w="1404" w:type="dxa"/>
          </w:tcPr>
          <w:p w14:paraId="7D449A9A" w14:textId="77777777" w:rsidR="00FF3DBD" w:rsidRPr="00DA599E" w:rsidRDefault="00FF3DBD" w:rsidP="006024CC">
            <w:pPr>
              <w:pStyle w:val="0Normal"/>
              <w:ind w:firstLine="0"/>
              <w:rPr>
                <w:lang w:val="vi-VN"/>
              </w:rPr>
            </w:pPr>
            <w:r w:rsidRPr="00DA599E">
              <w:t>678147.80</w:t>
            </w:r>
          </w:p>
        </w:tc>
        <w:tc>
          <w:tcPr>
            <w:tcW w:w="1311" w:type="dxa"/>
            <w:vMerge w:val="restart"/>
            <w:vAlign w:val="center"/>
          </w:tcPr>
          <w:p w14:paraId="4BEBF91C" w14:textId="77777777" w:rsidR="00FF3DBD" w:rsidRPr="00DA599E" w:rsidRDefault="00FF3DBD" w:rsidP="006024CC">
            <w:pPr>
              <w:pStyle w:val="0Normal"/>
              <w:ind w:firstLine="0"/>
            </w:pPr>
            <w:r w:rsidRPr="00DA599E">
              <w:rPr>
                <w:lang w:val="vi-VN"/>
              </w:rPr>
              <w:t>Xả thải cưỡng bức</w:t>
            </w:r>
          </w:p>
        </w:tc>
      </w:tr>
      <w:tr w:rsidR="00DA599E" w:rsidRPr="00DA599E" w14:paraId="3A129851" w14:textId="77777777" w:rsidTr="006024CC">
        <w:tc>
          <w:tcPr>
            <w:tcW w:w="744" w:type="dxa"/>
            <w:vMerge/>
            <w:vAlign w:val="center"/>
          </w:tcPr>
          <w:p w14:paraId="1330559C" w14:textId="77777777" w:rsidR="00FF3DBD" w:rsidRPr="00DA599E" w:rsidRDefault="00FF3DBD" w:rsidP="006024CC">
            <w:pPr>
              <w:pStyle w:val="0Normal"/>
            </w:pPr>
          </w:p>
        </w:tc>
        <w:tc>
          <w:tcPr>
            <w:tcW w:w="3317" w:type="dxa"/>
            <w:vMerge/>
          </w:tcPr>
          <w:p w14:paraId="4050F0F4" w14:textId="77777777" w:rsidR="00FF3DBD" w:rsidRPr="00DA599E" w:rsidRDefault="00FF3DBD" w:rsidP="006024CC">
            <w:pPr>
              <w:pStyle w:val="0Normal"/>
              <w:ind w:firstLine="0"/>
            </w:pPr>
          </w:p>
        </w:tc>
        <w:tc>
          <w:tcPr>
            <w:tcW w:w="1412" w:type="dxa"/>
          </w:tcPr>
          <w:p w14:paraId="7C388BB7" w14:textId="77777777" w:rsidR="00FF3DBD" w:rsidRPr="00DA599E" w:rsidRDefault="00FF3DBD" w:rsidP="006024CC">
            <w:pPr>
              <w:pStyle w:val="0Normal"/>
              <w:ind w:firstLine="0"/>
            </w:pPr>
            <w:r w:rsidRPr="00DA599E">
              <w:rPr>
                <w:lang w:val="vi-VN"/>
              </w:rPr>
              <w:t xml:space="preserve">Cyclone </w:t>
            </w:r>
            <w:r w:rsidRPr="00DA599E">
              <w:t>2</w:t>
            </w:r>
          </w:p>
        </w:tc>
        <w:tc>
          <w:tcPr>
            <w:tcW w:w="1451" w:type="dxa"/>
          </w:tcPr>
          <w:p w14:paraId="2054EBD6" w14:textId="77777777" w:rsidR="00FF3DBD" w:rsidRPr="00DA599E" w:rsidRDefault="00FF3DBD" w:rsidP="006024CC">
            <w:pPr>
              <w:pStyle w:val="0Normal"/>
              <w:ind w:firstLine="0"/>
            </w:pPr>
            <w:r w:rsidRPr="00DA599E">
              <w:t>1242797.96</w:t>
            </w:r>
          </w:p>
        </w:tc>
        <w:tc>
          <w:tcPr>
            <w:tcW w:w="1404" w:type="dxa"/>
          </w:tcPr>
          <w:p w14:paraId="74E82A0F" w14:textId="77777777" w:rsidR="00FF3DBD" w:rsidRPr="00DA599E" w:rsidRDefault="00FF3DBD" w:rsidP="006024CC">
            <w:pPr>
              <w:pStyle w:val="0Normal"/>
              <w:ind w:firstLine="0"/>
            </w:pPr>
            <w:r w:rsidRPr="00DA599E">
              <w:t>678149.24</w:t>
            </w:r>
          </w:p>
        </w:tc>
        <w:tc>
          <w:tcPr>
            <w:tcW w:w="1311" w:type="dxa"/>
            <w:vMerge/>
          </w:tcPr>
          <w:p w14:paraId="09A27FEF" w14:textId="77777777" w:rsidR="00FF3DBD" w:rsidRPr="00DA599E" w:rsidRDefault="00FF3DBD" w:rsidP="006024CC">
            <w:pPr>
              <w:pStyle w:val="0Normal"/>
            </w:pPr>
          </w:p>
        </w:tc>
      </w:tr>
      <w:tr w:rsidR="00DA599E" w:rsidRPr="00DA599E" w14:paraId="3CFA689F" w14:textId="77777777" w:rsidTr="006024CC">
        <w:tc>
          <w:tcPr>
            <w:tcW w:w="744" w:type="dxa"/>
            <w:vMerge/>
            <w:vAlign w:val="center"/>
          </w:tcPr>
          <w:p w14:paraId="766A2082" w14:textId="77777777" w:rsidR="00FF3DBD" w:rsidRPr="00DA599E" w:rsidRDefault="00FF3DBD" w:rsidP="006024CC">
            <w:pPr>
              <w:pStyle w:val="0Normal"/>
            </w:pPr>
          </w:p>
        </w:tc>
        <w:tc>
          <w:tcPr>
            <w:tcW w:w="3317" w:type="dxa"/>
            <w:vMerge/>
          </w:tcPr>
          <w:p w14:paraId="606E0732" w14:textId="77777777" w:rsidR="00FF3DBD" w:rsidRPr="00DA599E" w:rsidRDefault="00FF3DBD" w:rsidP="006024CC">
            <w:pPr>
              <w:pStyle w:val="0Normal"/>
              <w:ind w:firstLine="0"/>
            </w:pPr>
          </w:p>
        </w:tc>
        <w:tc>
          <w:tcPr>
            <w:tcW w:w="1412" w:type="dxa"/>
          </w:tcPr>
          <w:p w14:paraId="7816FF9F" w14:textId="77777777" w:rsidR="00FF3DBD" w:rsidRPr="00DA599E" w:rsidRDefault="00FF3DBD" w:rsidP="006024CC">
            <w:pPr>
              <w:pStyle w:val="0Normal"/>
              <w:ind w:firstLine="0"/>
            </w:pPr>
            <w:r w:rsidRPr="00DA599E">
              <w:rPr>
                <w:lang w:val="vi-VN"/>
              </w:rPr>
              <w:t xml:space="preserve">Cyclone </w:t>
            </w:r>
            <w:r w:rsidRPr="00DA599E">
              <w:t>3</w:t>
            </w:r>
          </w:p>
        </w:tc>
        <w:tc>
          <w:tcPr>
            <w:tcW w:w="1451" w:type="dxa"/>
          </w:tcPr>
          <w:p w14:paraId="25597DA2" w14:textId="77777777" w:rsidR="00FF3DBD" w:rsidRPr="00DA599E" w:rsidRDefault="00FF3DBD" w:rsidP="006024CC">
            <w:pPr>
              <w:pStyle w:val="0Normal"/>
              <w:ind w:firstLine="0"/>
            </w:pPr>
            <w:r w:rsidRPr="00DA599E">
              <w:t>1242801.38</w:t>
            </w:r>
          </w:p>
        </w:tc>
        <w:tc>
          <w:tcPr>
            <w:tcW w:w="1404" w:type="dxa"/>
          </w:tcPr>
          <w:p w14:paraId="753587E4" w14:textId="77777777" w:rsidR="00FF3DBD" w:rsidRPr="00DA599E" w:rsidRDefault="00FF3DBD" w:rsidP="006024CC">
            <w:pPr>
              <w:pStyle w:val="0Normal"/>
              <w:ind w:firstLine="0"/>
            </w:pPr>
            <w:r w:rsidRPr="00DA599E">
              <w:t>678148.93</w:t>
            </w:r>
          </w:p>
        </w:tc>
        <w:tc>
          <w:tcPr>
            <w:tcW w:w="1311" w:type="dxa"/>
            <w:vMerge/>
          </w:tcPr>
          <w:p w14:paraId="21AB2014" w14:textId="77777777" w:rsidR="00FF3DBD" w:rsidRPr="00DA599E" w:rsidRDefault="00FF3DBD" w:rsidP="006024CC">
            <w:pPr>
              <w:pStyle w:val="0Normal"/>
            </w:pPr>
          </w:p>
        </w:tc>
      </w:tr>
      <w:tr w:rsidR="00DA599E" w:rsidRPr="00DA599E" w14:paraId="0B83ADE9" w14:textId="77777777" w:rsidTr="006024CC">
        <w:tc>
          <w:tcPr>
            <w:tcW w:w="744" w:type="dxa"/>
            <w:vMerge/>
            <w:vAlign w:val="center"/>
          </w:tcPr>
          <w:p w14:paraId="6D8C6EEE" w14:textId="77777777" w:rsidR="00FF3DBD" w:rsidRPr="00DA599E" w:rsidRDefault="00FF3DBD" w:rsidP="006024CC">
            <w:pPr>
              <w:pStyle w:val="0Normal"/>
            </w:pPr>
          </w:p>
        </w:tc>
        <w:tc>
          <w:tcPr>
            <w:tcW w:w="3317" w:type="dxa"/>
            <w:vMerge/>
          </w:tcPr>
          <w:p w14:paraId="3F889221" w14:textId="77777777" w:rsidR="00FF3DBD" w:rsidRPr="00DA599E" w:rsidRDefault="00FF3DBD" w:rsidP="006024CC">
            <w:pPr>
              <w:pStyle w:val="0Normal"/>
              <w:ind w:firstLine="0"/>
            </w:pPr>
          </w:p>
        </w:tc>
        <w:tc>
          <w:tcPr>
            <w:tcW w:w="1412" w:type="dxa"/>
          </w:tcPr>
          <w:p w14:paraId="755AC497" w14:textId="77777777" w:rsidR="00FF3DBD" w:rsidRPr="00DA599E" w:rsidRDefault="00FF3DBD" w:rsidP="006024CC">
            <w:pPr>
              <w:pStyle w:val="0Normal"/>
              <w:ind w:hanging="33"/>
            </w:pPr>
            <w:r w:rsidRPr="00DA599E">
              <w:rPr>
                <w:lang w:val="vi-VN"/>
              </w:rPr>
              <w:t xml:space="preserve">Cyclone </w:t>
            </w:r>
            <w:r w:rsidRPr="00DA599E">
              <w:t>4</w:t>
            </w:r>
          </w:p>
        </w:tc>
        <w:tc>
          <w:tcPr>
            <w:tcW w:w="1451" w:type="dxa"/>
          </w:tcPr>
          <w:p w14:paraId="3634D56F" w14:textId="77777777" w:rsidR="00FF3DBD" w:rsidRPr="00DA599E" w:rsidRDefault="00FF3DBD" w:rsidP="006024CC">
            <w:pPr>
              <w:pStyle w:val="0Normal"/>
              <w:ind w:firstLine="0"/>
            </w:pPr>
            <w:r w:rsidRPr="00DA599E">
              <w:t>1242842.64</w:t>
            </w:r>
          </w:p>
        </w:tc>
        <w:tc>
          <w:tcPr>
            <w:tcW w:w="1404" w:type="dxa"/>
          </w:tcPr>
          <w:p w14:paraId="23ECD17A" w14:textId="77777777" w:rsidR="00FF3DBD" w:rsidRPr="00DA599E" w:rsidRDefault="00FF3DBD" w:rsidP="006024CC">
            <w:pPr>
              <w:pStyle w:val="0Normal"/>
              <w:ind w:firstLine="0"/>
            </w:pPr>
            <w:r w:rsidRPr="00DA599E">
              <w:t>678157.21</w:t>
            </w:r>
          </w:p>
        </w:tc>
        <w:tc>
          <w:tcPr>
            <w:tcW w:w="1311" w:type="dxa"/>
            <w:vMerge/>
          </w:tcPr>
          <w:p w14:paraId="4F2CFA1B" w14:textId="77777777" w:rsidR="00FF3DBD" w:rsidRPr="00DA599E" w:rsidRDefault="00FF3DBD" w:rsidP="006024CC">
            <w:pPr>
              <w:pStyle w:val="0Normal"/>
            </w:pPr>
          </w:p>
        </w:tc>
      </w:tr>
      <w:tr w:rsidR="00DA599E" w:rsidRPr="00DA599E" w14:paraId="2ABDF1DC" w14:textId="77777777" w:rsidTr="006024CC">
        <w:tc>
          <w:tcPr>
            <w:tcW w:w="744" w:type="dxa"/>
            <w:vMerge/>
            <w:vAlign w:val="center"/>
          </w:tcPr>
          <w:p w14:paraId="55B37DCA" w14:textId="77777777" w:rsidR="00FF3DBD" w:rsidRPr="00DA599E" w:rsidRDefault="00FF3DBD" w:rsidP="006024CC">
            <w:pPr>
              <w:pStyle w:val="0Normal"/>
            </w:pPr>
          </w:p>
        </w:tc>
        <w:tc>
          <w:tcPr>
            <w:tcW w:w="3317" w:type="dxa"/>
            <w:vMerge/>
          </w:tcPr>
          <w:p w14:paraId="61ED866C" w14:textId="77777777" w:rsidR="00FF3DBD" w:rsidRPr="00DA599E" w:rsidRDefault="00FF3DBD" w:rsidP="006024CC">
            <w:pPr>
              <w:pStyle w:val="0Normal"/>
              <w:ind w:firstLine="0"/>
            </w:pPr>
          </w:p>
        </w:tc>
        <w:tc>
          <w:tcPr>
            <w:tcW w:w="1412" w:type="dxa"/>
          </w:tcPr>
          <w:p w14:paraId="704AC77B" w14:textId="77777777" w:rsidR="00FF3DBD" w:rsidRPr="00DA599E" w:rsidRDefault="00FF3DBD" w:rsidP="006024CC">
            <w:pPr>
              <w:pStyle w:val="0Normal"/>
              <w:ind w:hanging="33"/>
            </w:pPr>
            <w:r w:rsidRPr="00DA599E">
              <w:rPr>
                <w:lang w:val="vi-VN"/>
              </w:rPr>
              <w:t xml:space="preserve">Cyclone </w:t>
            </w:r>
            <w:r w:rsidRPr="00DA599E">
              <w:t>5</w:t>
            </w:r>
          </w:p>
        </w:tc>
        <w:tc>
          <w:tcPr>
            <w:tcW w:w="1451" w:type="dxa"/>
          </w:tcPr>
          <w:p w14:paraId="7FD3A940" w14:textId="77777777" w:rsidR="00FF3DBD" w:rsidRPr="00DA599E" w:rsidRDefault="00FF3DBD" w:rsidP="006024CC">
            <w:pPr>
              <w:pStyle w:val="0Normal"/>
              <w:ind w:firstLine="0"/>
            </w:pPr>
            <w:r w:rsidRPr="00DA599E">
              <w:t>1242838.42</w:t>
            </w:r>
          </w:p>
        </w:tc>
        <w:tc>
          <w:tcPr>
            <w:tcW w:w="1404" w:type="dxa"/>
          </w:tcPr>
          <w:p w14:paraId="7610E7EB" w14:textId="77777777" w:rsidR="00FF3DBD" w:rsidRPr="00DA599E" w:rsidRDefault="00FF3DBD" w:rsidP="006024CC">
            <w:pPr>
              <w:pStyle w:val="0Normal"/>
              <w:ind w:firstLine="0"/>
            </w:pPr>
            <w:r w:rsidRPr="00DA599E">
              <w:t>678156.96</w:t>
            </w:r>
          </w:p>
        </w:tc>
        <w:tc>
          <w:tcPr>
            <w:tcW w:w="1311" w:type="dxa"/>
            <w:vMerge/>
          </w:tcPr>
          <w:p w14:paraId="019E2354" w14:textId="77777777" w:rsidR="00FF3DBD" w:rsidRPr="00DA599E" w:rsidRDefault="00FF3DBD" w:rsidP="006024CC">
            <w:pPr>
              <w:pStyle w:val="0Normal"/>
            </w:pPr>
          </w:p>
        </w:tc>
      </w:tr>
      <w:tr w:rsidR="00DA599E" w:rsidRPr="00DA599E" w14:paraId="5D17BBAC" w14:textId="77777777" w:rsidTr="006024CC">
        <w:tc>
          <w:tcPr>
            <w:tcW w:w="744" w:type="dxa"/>
            <w:vMerge/>
            <w:vAlign w:val="center"/>
          </w:tcPr>
          <w:p w14:paraId="53F43C12" w14:textId="77777777" w:rsidR="00FF3DBD" w:rsidRPr="00DA599E" w:rsidRDefault="00FF3DBD" w:rsidP="006024CC">
            <w:pPr>
              <w:pStyle w:val="0Normal"/>
            </w:pPr>
          </w:p>
        </w:tc>
        <w:tc>
          <w:tcPr>
            <w:tcW w:w="3317" w:type="dxa"/>
            <w:vMerge/>
          </w:tcPr>
          <w:p w14:paraId="5BB157E4" w14:textId="77777777" w:rsidR="00FF3DBD" w:rsidRPr="00DA599E" w:rsidRDefault="00FF3DBD" w:rsidP="006024CC">
            <w:pPr>
              <w:pStyle w:val="0Normal"/>
              <w:ind w:firstLine="0"/>
            </w:pPr>
          </w:p>
        </w:tc>
        <w:tc>
          <w:tcPr>
            <w:tcW w:w="1412" w:type="dxa"/>
          </w:tcPr>
          <w:p w14:paraId="3D85A3CA" w14:textId="77777777" w:rsidR="00FF3DBD" w:rsidRPr="00DA599E" w:rsidRDefault="00FF3DBD" w:rsidP="006024CC">
            <w:pPr>
              <w:pStyle w:val="0Normal"/>
              <w:ind w:hanging="33"/>
            </w:pPr>
            <w:r w:rsidRPr="00DA599E">
              <w:rPr>
                <w:lang w:val="vi-VN"/>
              </w:rPr>
              <w:t xml:space="preserve">Cyclone </w:t>
            </w:r>
            <w:r w:rsidRPr="00DA599E">
              <w:t>6</w:t>
            </w:r>
          </w:p>
        </w:tc>
        <w:tc>
          <w:tcPr>
            <w:tcW w:w="1451" w:type="dxa"/>
          </w:tcPr>
          <w:p w14:paraId="4AE94DAE" w14:textId="77777777" w:rsidR="00FF3DBD" w:rsidRPr="00DA599E" w:rsidRDefault="00FF3DBD" w:rsidP="006024CC">
            <w:pPr>
              <w:pStyle w:val="0Normal"/>
              <w:ind w:firstLine="0"/>
            </w:pPr>
            <w:r w:rsidRPr="00DA599E">
              <w:t>1242835.33</w:t>
            </w:r>
          </w:p>
        </w:tc>
        <w:tc>
          <w:tcPr>
            <w:tcW w:w="1404" w:type="dxa"/>
          </w:tcPr>
          <w:p w14:paraId="7355E91F" w14:textId="77777777" w:rsidR="00FF3DBD" w:rsidRPr="00DA599E" w:rsidRDefault="00FF3DBD" w:rsidP="006024CC">
            <w:pPr>
              <w:pStyle w:val="0Normal"/>
              <w:ind w:firstLine="0"/>
            </w:pPr>
            <w:r w:rsidRPr="00DA599E">
              <w:t>678156.70</w:t>
            </w:r>
          </w:p>
        </w:tc>
        <w:tc>
          <w:tcPr>
            <w:tcW w:w="1311" w:type="dxa"/>
            <w:vMerge/>
          </w:tcPr>
          <w:p w14:paraId="41DD2D18" w14:textId="77777777" w:rsidR="00FF3DBD" w:rsidRPr="00DA599E" w:rsidRDefault="00FF3DBD" w:rsidP="006024CC">
            <w:pPr>
              <w:pStyle w:val="0Normal"/>
            </w:pPr>
          </w:p>
        </w:tc>
      </w:tr>
      <w:tr w:rsidR="00DA599E" w:rsidRPr="00DA599E" w14:paraId="60DAA4CE" w14:textId="77777777" w:rsidTr="006024CC">
        <w:trPr>
          <w:trHeight w:val="750"/>
        </w:trPr>
        <w:tc>
          <w:tcPr>
            <w:tcW w:w="744" w:type="dxa"/>
            <w:vAlign w:val="center"/>
          </w:tcPr>
          <w:p w14:paraId="72879A09" w14:textId="77777777" w:rsidR="00FF3DBD" w:rsidRPr="00DA599E" w:rsidRDefault="00FF3DBD" w:rsidP="006024CC">
            <w:pPr>
              <w:pStyle w:val="0Normal"/>
            </w:pPr>
            <w:r w:rsidRPr="00DA599E">
              <w:t>5</w:t>
            </w:r>
          </w:p>
        </w:tc>
        <w:tc>
          <w:tcPr>
            <w:tcW w:w="3317" w:type="dxa"/>
          </w:tcPr>
          <w:p w14:paraId="572D4254" w14:textId="77777777" w:rsidR="00FF3DBD" w:rsidRPr="00DA599E" w:rsidRDefault="00FF3DBD" w:rsidP="006024CC">
            <w:pPr>
              <w:pStyle w:val="0Normal"/>
              <w:ind w:firstLine="0"/>
            </w:pPr>
            <w:r w:rsidRPr="00DA599E">
              <w:rPr>
                <w:lang w:val="vi-VN"/>
              </w:rPr>
              <w:t xml:space="preserve">Khí </w:t>
            </w:r>
            <w:r w:rsidRPr="00DA599E">
              <w:t xml:space="preserve">thải sau HTXL bụi gỗ nhà xưởng K2 </w:t>
            </w:r>
          </w:p>
        </w:tc>
        <w:tc>
          <w:tcPr>
            <w:tcW w:w="1412" w:type="dxa"/>
          </w:tcPr>
          <w:p w14:paraId="7E56827A" w14:textId="77777777" w:rsidR="00FF3DBD" w:rsidRPr="00DA599E" w:rsidRDefault="00FF3DBD" w:rsidP="006024CC">
            <w:pPr>
              <w:pStyle w:val="0Normal"/>
              <w:ind w:firstLine="0"/>
            </w:pPr>
            <w:r w:rsidRPr="00DA599E">
              <w:t>Ví trí ống thải</w:t>
            </w:r>
          </w:p>
        </w:tc>
        <w:tc>
          <w:tcPr>
            <w:tcW w:w="1451" w:type="dxa"/>
          </w:tcPr>
          <w:p w14:paraId="57D88D16" w14:textId="77777777" w:rsidR="00FF3DBD" w:rsidRPr="00DA599E" w:rsidRDefault="00FF3DBD" w:rsidP="006024CC">
            <w:pPr>
              <w:pStyle w:val="0Normal"/>
              <w:ind w:hanging="3"/>
              <w:rPr>
                <w:lang w:val="vi-VN"/>
              </w:rPr>
            </w:pPr>
            <w:r w:rsidRPr="00DA599E">
              <w:t>1242769.13</w:t>
            </w:r>
          </w:p>
        </w:tc>
        <w:tc>
          <w:tcPr>
            <w:tcW w:w="1404" w:type="dxa"/>
          </w:tcPr>
          <w:p w14:paraId="29A96E1E" w14:textId="77777777" w:rsidR="00FF3DBD" w:rsidRPr="00DA599E" w:rsidRDefault="00FF3DBD" w:rsidP="006024CC">
            <w:pPr>
              <w:pStyle w:val="0Normal"/>
              <w:ind w:hanging="3"/>
              <w:rPr>
                <w:lang w:val="vi-VN"/>
              </w:rPr>
            </w:pPr>
            <w:r w:rsidRPr="00DA599E">
              <w:t>678144.34</w:t>
            </w:r>
          </w:p>
        </w:tc>
        <w:tc>
          <w:tcPr>
            <w:tcW w:w="1311" w:type="dxa"/>
            <w:vAlign w:val="center"/>
          </w:tcPr>
          <w:p w14:paraId="63F248AB" w14:textId="77777777" w:rsidR="00FF3DBD" w:rsidRPr="00DA599E" w:rsidRDefault="00FF3DBD" w:rsidP="006024CC">
            <w:pPr>
              <w:pStyle w:val="0Normal"/>
              <w:ind w:hanging="3"/>
            </w:pPr>
            <w:r w:rsidRPr="00DA599E">
              <w:rPr>
                <w:lang w:val="vi-VN"/>
              </w:rPr>
              <w:t>Xả thải cưỡng bức</w:t>
            </w:r>
          </w:p>
        </w:tc>
      </w:tr>
      <w:tr w:rsidR="00DA599E" w:rsidRPr="00DA599E" w14:paraId="492E0BAA" w14:textId="77777777" w:rsidTr="006024CC">
        <w:trPr>
          <w:trHeight w:val="537"/>
        </w:trPr>
        <w:tc>
          <w:tcPr>
            <w:tcW w:w="744" w:type="dxa"/>
            <w:vMerge w:val="restart"/>
            <w:vAlign w:val="center"/>
          </w:tcPr>
          <w:p w14:paraId="3EF16720" w14:textId="77777777" w:rsidR="00FF3DBD" w:rsidRPr="00DA599E" w:rsidRDefault="00FF3DBD" w:rsidP="006024CC">
            <w:pPr>
              <w:pStyle w:val="0Normal"/>
            </w:pPr>
            <w:r w:rsidRPr="00DA599E">
              <w:lastRenderedPageBreak/>
              <w:t>6</w:t>
            </w:r>
          </w:p>
        </w:tc>
        <w:tc>
          <w:tcPr>
            <w:tcW w:w="3317" w:type="dxa"/>
            <w:vMerge w:val="restart"/>
          </w:tcPr>
          <w:p w14:paraId="4E0E0CDE" w14:textId="77777777" w:rsidR="00FF3DBD" w:rsidRPr="00DA599E" w:rsidRDefault="00FF3DBD" w:rsidP="006024CC">
            <w:pPr>
              <w:pStyle w:val="0Normal"/>
              <w:ind w:firstLine="0"/>
            </w:pPr>
            <w:r w:rsidRPr="00DA599E">
              <w:rPr>
                <w:lang w:val="vi-VN"/>
              </w:rPr>
              <w:t xml:space="preserve">Khí thải sau hệ thống xử lý bụi nhà xưởng thiết kế bao gồm </w:t>
            </w:r>
            <w:r w:rsidRPr="00DA599E">
              <w:t>2</w:t>
            </w:r>
            <w:r w:rsidRPr="00DA599E">
              <w:rPr>
                <w:lang w:val="vi-VN"/>
              </w:rPr>
              <w:t xml:space="preserve"> cyclone. </w:t>
            </w:r>
          </w:p>
        </w:tc>
        <w:tc>
          <w:tcPr>
            <w:tcW w:w="1412" w:type="dxa"/>
          </w:tcPr>
          <w:p w14:paraId="0C107D1D" w14:textId="77777777" w:rsidR="00FF3DBD" w:rsidRPr="00DA599E" w:rsidRDefault="00FF3DBD" w:rsidP="006024CC">
            <w:pPr>
              <w:pStyle w:val="0Normal"/>
              <w:ind w:hanging="33"/>
            </w:pPr>
            <w:r w:rsidRPr="00DA599E">
              <w:rPr>
                <w:lang w:val="vi-VN"/>
              </w:rPr>
              <w:t xml:space="preserve">Cyclone </w:t>
            </w:r>
            <w:r w:rsidRPr="00DA599E">
              <w:t>1</w:t>
            </w:r>
          </w:p>
        </w:tc>
        <w:tc>
          <w:tcPr>
            <w:tcW w:w="1451" w:type="dxa"/>
          </w:tcPr>
          <w:p w14:paraId="6F9C7A8E" w14:textId="77777777" w:rsidR="00FF3DBD" w:rsidRPr="00DA599E" w:rsidRDefault="00FF3DBD" w:rsidP="006024CC">
            <w:pPr>
              <w:pStyle w:val="0Normal"/>
              <w:ind w:firstLine="0"/>
              <w:rPr>
                <w:lang w:val="vi-VN"/>
              </w:rPr>
            </w:pPr>
            <w:r w:rsidRPr="00DA599E">
              <w:t>1242778.45</w:t>
            </w:r>
          </w:p>
        </w:tc>
        <w:tc>
          <w:tcPr>
            <w:tcW w:w="1404" w:type="dxa"/>
          </w:tcPr>
          <w:p w14:paraId="61167C31" w14:textId="77777777" w:rsidR="00FF3DBD" w:rsidRPr="00DA599E" w:rsidRDefault="00FF3DBD" w:rsidP="006024CC">
            <w:pPr>
              <w:pStyle w:val="0Normal"/>
              <w:ind w:firstLine="0"/>
              <w:rPr>
                <w:lang w:val="vi-VN"/>
              </w:rPr>
            </w:pPr>
            <w:r w:rsidRPr="00DA599E">
              <w:t>677734.49</w:t>
            </w:r>
          </w:p>
        </w:tc>
        <w:tc>
          <w:tcPr>
            <w:tcW w:w="1311" w:type="dxa"/>
            <w:vMerge w:val="restart"/>
            <w:vAlign w:val="center"/>
          </w:tcPr>
          <w:p w14:paraId="36A73F24" w14:textId="77777777" w:rsidR="00FF3DBD" w:rsidRPr="00DA599E" w:rsidRDefault="00FF3DBD" w:rsidP="006024CC">
            <w:pPr>
              <w:pStyle w:val="0Normal"/>
              <w:ind w:firstLine="0"/>
            </w:pPr>
            <w:r w:rsidRPr="00DA599E">
              <w:rPr>
                <w:lang w:val="vi-VN"/>
              </w:rPr>
              <w:t>Xả thải cưỡng bức</w:t>
            </w:r>
          </w:p>
        </w:tc>
      </w:tr>
      <w:tr w:rsidR="00DA599E" w:rsidRPr="00DA599E" w14:paraId="7710902C" w14:textId="77777777" w:rsidTr="006024CC">
        <w:tc>
          <w:tcPr>
            <w:tcW w:w="744" w:type="dxa"/>
            <w:vMerge/>
            <w:vAlign w:val="center"/>
          </w:tcPr>
          <w:p w14:paraId="06824C75" w14:textId="77777777" w:rsidR="00FF3DBD" w:rsidRPr="00DA599E" w:rsidRDefault="00FF3DBD" w:rsidP="006024CC">
            <w:pPr>
              <w:pStyle w:val="0Normal"/>
            </w:pPr>
          </w:p>
        </w:tc>
        <w:tc>
          <w:tcPr>
            <w:tcW w:w="3317" w:type="dxa"/>
            <w:vMerge/>
          </w:tcPr>
          <w:p w14:paraId="4FBBD3DC" w14:textId="77777777" w:rsidR="00FF3DBD" w:rsidRPr="00DA599E" w:rsidRDefault="00FF3DBD" w:rsidP="006024CC">
            <w:pPr>
              <w:pStyle w:val="0Normal"/>
              <w:ind w:firstLine="0"/>
            </w:pPr>
          </w:p>
        </w:tc>
        <w:tc>
          <w:tcPr>
            <w:tcW w:w="1412" w:type="dxa"/>
          </w:tcPr>
          <w:p w14:paraId="73BB70F7" w14:textId="77777777" w:rsidR="00FF3DBD" w:rsidRPr="00DA599E" w:rsidRDefault="00FF3DBD" w:rsidP="006024CC">
            <w:pPr>
              <w:pStyle w:val="0Normal"/>
              <w:ind w:hanging="33"/>
            </w:pPr>
            <w:r w:rsidRPr="00DA599E">
              <w:rPr>
                <w:lang w:val="vi-VN"/>
              </w:rPr>
              <w:t xml:space="preserve">Cyclone </w:t>
            </w:r>
            <w:r w:rsidRPr="00DA599E">
              <w:t>2</w:t>
            </w:r>
          </w:p>
        </w:tc>
        <w:tc>
          <w:tcPr>
            <w:tcW w:w="1451" w:type="dxa"/>
          </w:tcPr>
          <w:p w14:paraId="78E9AFF5" w14:textId="77777777" w:rsidR="00FF3DBD" w:rsidRPr="00DA599E" w:rsidRDefault="00FF3DBD" w:rsidP="006024CC">
            <w:pPr>
              <w:pStyle w:val="0Normal"/>
              <w:ind w:firstLine="0"/>
            </w:pPr>
            <w:r w:rsidRPr="00DA599E">
              <w:t>1242779.73</w:t>
            </w:r>
          </w:p>
        </w:tc>
        <w:tc>
          <w:tcPr>
            <w:tcW w:w="1404" w:type="dxa"/>
          </w:tcPr>
          <w:p w14:paraId="38105080" w14:textId="77777777" w:rsidR="00FF3DBD" w:rsidRPr="00DA599E" w:rsidRDefault="00FF3DBD" w:rsidP="006024CC">
            <w:pPr>
              <w:pStyle w:val="0Normal"/>
              <w:ind w:firstLine="0"/>
            </w:pPr>
            <w:r w:rsidRPr="00DA599E">
              <w:t>677728.94</w:t>
            </w:r>
          </w:p>
        </w:tc>
        <w:tc>
          <w:tcPr>
            <w:tcW w:w="1311" w:type="dxa"/>
            <w:vMerge/>
          </w:tcPr>
          <w:p w14:paraId="64ED1A23" w14:textId="77777777" w:rsidR="00FF3DBD" w:rsidRPr="00DA599E" w:rsidRDefault="00FF3DBD" w:rsidP="006024CC">
            <w:pPr>
              <w:pStyle w:val="0Normal"/>
            </w:pPr>
          </w:p>
        </w:tc>
      </w:tr>
      <w:tr w:rsidR="00DA599E" w:rsidRPr="00DA599E" w14:paraId="68273F73" w14:textId="77777777" w:rsidTr="006024CC">
        <w:tc>
          <w:tcPr>
            <w:tcW w:w="4061" w:type="dxa"/>
            <w:gridSpan w:val="2"/>
            <w:vAlign w:val="center"/>
          </w:tcPr>
          <w:p w14:paraId="5177D18F" w14:textId="77777777" w:rsidR="00FF3DBD" w:rsidRPr="00DA599E" w:rsidRDefault="00FF3DBD" w:rsidP="006024CC">
            <w:pPr>
              <w:pStyle w:val="0Normal"/>
              <w:ind w:firstLine="0"/>
              <w:jc w:val="center"/>
              <w:rPr>
                <w:b/>
              </w:rPr>
            </w:pPr>
            <w:r w:rsidRPr="00DA599E">
              <w:rPr>
                <w:b/>
              </w:rPr>
              <w:t>Tổng</w:t>
            </w:r>
          </w:p>
        </w:tc>
        <w:tc>
          <w:tcPr>
            <w:tcW w:w="5578" w:type="dxa"/>
            <w:gridSpan w:val="4"/>
          </w:tcPr>
          <w:p w14:paraId="7CAF323D" w14:textId="77777777" w:rsidR="00FF3DBD" w:rsidRPr="00DA599E" w:rsidRDefault="00FF3DBD" w:rsidP="006024CC">
            <w:pPr>
              <w:pStyle w:val="0Normal"/>
              <w:ind w:firstLine="0"/>
              <w:jc w:val="center"/>
              <w:rPr>
                <w:b/>
              </w:rPr>
            </w:pPr>
            <w:r w:rsidRPr="00DA599E">
              <w:rPr>
                <w:b/>
              </w:rPr>
              <w:t>30 dòng thải từ quá trình cưa cắt gỗ</w:t>
            </w:r>
          </w:p>
        </w:tc>
      </w:tr>
    </w:tbl>
    <w:p w14:paraId="76BA4BB3" w14:textId="77777777" w:rsidR="0066765C" w:rsidRPr="00DA599E" w:rsidRDefault="0066765C" w:rsidP="004129B2">
      <w:pPr>
        <w:tabs>
          <w:tab w:val="left" w:pos="142"/>
        </w:tabs>
        <w:spacing w:line="312" w:lineRule="auto"/>
        <w:jc w:val="center"/>
        <w:rPr>
          <w:b/>
          <w:noProof/>
          <w:sz w:val="26"/>
          <w:szCs w:val="26"/>
        </w:rPr>
      </w:pPr>
    </w:p>
    <w:p w14:paraId="4FE5B4F3" w14:textId="68E5F81A" w:rsidR="004129B2" w:rsidRPr="00DA599E" w:rsidRDefault="00990719" w:rsidP="00990719">
      <w:pPr>
        <w:pStyle w:val="Caption"/>
        <w:rPr>
          <w:color w:val="auto"/>
        </w:rPr>
      </w:pPr>
      <w:bookmarkStart w:id="1522" w:name="_Toc114565247"/>
      <w:r w:rsidRPr="00DA599E">
        <w:rPr>
          <w:color w:val="auto"/>
        </w:rPr>
        <w:t xml:space="preserve">Bảng 4. </w:t>
      </w:r>
      <w:r w:rsidRPr="00DA599E">
        <w:rPr>
          <w:color w:val="auto"/>
        </w:rPr>
        <w:fldChar w:fldCharType="begin"/>
      </w:r>
      <w:r w:rsidRPr="00DA599E">
        <w:rPr>
          <w:color w:val="auto"/>
        </w:rPr>
        <w:instrText xml:space="preserve"> SEQ Bảng_4. \* ARABIC </w:instrText>
      </w:r>
      <w:r w:rsidRPr="00DA599E">
        <w:rPr>
          <w:color w:val="auto"/>
        </w:rPr>
        <w:fldChar w:fldCharType="separate"/>
      </w:r>
      <w:r w:rsidR="00DA599E">
        <w:rPr>
          <w:noProof/>
          <w:color w:val="auto"/>
        </w:rPr>
        <w:t>3</w:t>
      </w:r>
      <w:r w:rsidRPr="00DA599E">
        <w:rPr>
          <w:color w:val="auto"/>
        </w:rPr>
        <w:fldChar w:fldCharType="end"/>
      </w:r>
      <w:r w:rsidRPr="00DA599E">
        <w:rPr>
          <w:color w:val="auto"/>
        </w:rPr>
        <w:t xml:space="preserve">. </w:t>
      </w:r>
      <w:r w:rsidR="004129B2" w:rsidRPr="00DA599E">
        <w:rPr>
          <w:noProof/>
          <w:color w:val="auto"/>
        </w:rPr>
        <w:t>Quy chuẩn xả khí thải sau hệ thống xử lý bụi gỗ</w:t>
      </w:r>
      <w:bookmarkEnd w:id="1522"/>
    </w:p>
    <w:tbl>
      <w:tblPr>
        <w:tblStyle w:val="TableGrid"/>
        <w:tblW w:w="9497" w:type="dxa"/>
        <w:tblInd w:w="279" w:type="dxa"/>
        <w:tblLook w:val="04A0" w:firstRow="1" w:lastRow="0" w:firstColumn="1" w:lastColumn="0" w:noHBand="0" w:noVBand="1"/>
      </w:tblPr>
      <w:tblGrid>
        <w:gridCol w:w="2696"/>
        <w:gridCol w:w="1982"/>
        <w:gridCol w:w="4819"/>
      </w:tblGrid>
      <w:tr w:rsidR="00DA599E" w:rsidRPr="00DA599E" w14:paraId="3A57CAD7" w14:textId="77777777" w:rsidTr="00DF5B90">
        <w:tc>
          <w:tcPr>
            <w:tcW w:w="2696" w:type="dxa"/>
          </w:tcPr>
          <w:p w14:paraId="6B1F039E" w14:textId="7134447C" w:rsidR="003F0722" w:rsidRPr="00DA599E" w:rsidRDefault="003F0722" w:rsidP="00495803">
            <w:pPr>
              <w:tabs>
                <w:tab w:val="left" w:pos="142"/>
              </w:tabs>
              <w:spacing w:line="312" w:lineRule="auto"/>
              <w:jc w:val="center"/>
              <w:rPr>
                <w:b/>
                <w:noProof/>
                <w:sz w:val="26"/>
                <w:szCs w:val="26"/>
              </w:rPr>
            </w:pPr>
            <w:r w:rsidRPr="00DA599E">
              <w:rPr>
                <w:b/>
                <w:noProof/>
                <w:sz w:val="26"/>
                <w:szCs w:val="26"/>
              </w:rPr>
              <w:t>Thông số</w:t>
            </w:r>
          </w:p>
        </w:tc>
        <w:tc>
          <w:tcPr>
            <w:tcW w:w="1982" w:type="dxa"/>
          </w:tcPr>
          <w:p w14:paraId="1FDAB4B8" w14:textId="77777777" w:rsidR="003F0722" w:rsidRPr="00DA599E" w:rsidRDefault="003F0722" w:rsidP="00495803">
            <w:pPr>
              <w:tabs>
                <w:tab w:val="left" w:pos="142"/>
              </w:tabs>
              <w:spacing w:line="312" w:lineRule="auto"/>
              <w:jc w:val="center"/>
              <w:rPr>
                <w:b/>
                <w:noProof/>
                <w:sz w:val="26"/>
                <w:szCs w:val="26"/>
              </w:rPr>
            </w:pPr>
            <w:r w:rsidRPr="00DA599E">
              <w:rPr>
                <w:b/>
                <w:noProof/>
                <w:sz w:val="26"/>
                <w:szCs w:val="26"/>
              </w:rPr>
              <w:t>Đơn vị</w:t>
            </w:r>
          </w:p>
        </w:tc>
        <w:tc>
          <w:tcPr>
            <w:tcW w:w="4819" w:type="dxa"/>
          </w:tcPr>
          <w:p w14:paraId="2453B51C" w14:textId="77777777" w:rsidR="003F0722" w:rsidRPr="00DA599E" w:rsidRDefault="003F0722" w:rsidP="00495803">
            <w:pPr>
              <w:tabs>
                <w:tab w:val="left" w:pos="142"/>
              </w:tabs>
              <w:spacing w:line="312" w:lineRule="auto"/>
              <w:jc w:val="center"/>
              <w:rPr>
                <w:b/>
                <w:noProof/>
                <w:sz w:val="26"/>
                <w:szCs w:val="26"/>
              </w:rPr>
            </w:pPr>
            <w:r w:rsidRPr="00DA599E">
              <w:rPr>
                <w:b/>
                <w:noProof/>
                <w:sz w:val="26"/>
                <w:szCs w:val="26"/>
              </w:rPr>
              <w:t xml:space="preserve">QCVN 19:2009/BTNMT, cột B </w:t>
            </w:r>
          </w:p>
        </w:tc>
      </w:tr>
      <w:tr w:rsidR="003F0722" w:rsidRPr="00DA599E" w14:paraId="42AA405E" w14:textId="77777777" w:rsidTr="00DF5B90">
        <w:tc>
          <w:tcPr>
            <w:tcW w:w="2696" w:type="dxa"/>
          </w:tcPr>
          <w:p w14:paraId="7D62BC66" w14:textId="77777777" w:rsidR="003F0722" w:rsidRPr="00DA599E" w:rsidRDefault="003F0722" w:rsidP="00495803">
            <w:pPr>
              <w:tabs>
                <w:tab w:val="left" w:pos="142"/>
              </w:tabs>
              <w:spacing w:line="312" w:lineRule="auto"/>
              <w:jc w:val="center"/>
              <w:rPr>
                <w:noProof/>
                <w:sz w:val="26"/>
                <w:szCs w:val="26"/>
              </w:rPr>
            </w:pPr>
            <w:r w:rsidRPr="00DA599E">
              <w:rPr>
                <w:noProof/>
                <w:sz w:val="26"/>
                <w:szCs w:val="26"/>
              </w:rPr>
              <w:t>Bụi tổng</w:t>
            </w:r>
          </w:p>
        </w:tc>
        <w:tc>
          <w:tcPr>
            <w:tcW w:w="1982" w:type="dxa"/>
          </w:tcPr>
          <w:p w14:paraId="4FE27EC7" w14:textId="77777777" w:rsidR="003F0722" w:rsidRPr="00DA599E" w:rsidRDefault="003F0722" w:rsidP="00495803">
            <w:pPr>
              <w:tabs>
                <w:tab w:val="left" w:pos="142"/>
              </w:tabs>
              <w:spacing w:line="312" w:lineRule="auto"/>
              <w:jc w:val="center"/>
              <w:rPr>
                <w:noProof/>
                <w:sz w:val="26"/>
                <w:szCs w:val="26"/>
              </w:rPr>
            </w:pPr>
            <w:r w:rsidRPr="00DA599E">
              <w:rPr>
                <w:noProof/>
                <w:sz w:val="26"/>
                <w:szCs w:val="26"/>
              </w:rPr>
              <w:t>mg/m</w:t>
            </w:r>
            <w:r w:rsidRPr="00DA599E">
              <w:rPr>
                <w:noProof/>
                <w:sz w:val="26"/>
                <w:szCs w:val="26"/>
                <w:vertAlign w:val="superscript"/>
              </w:rPr>
              <w:t>3</w:t>
            </w:r>
          </w:p>
        </w:tc>
        <w:tc>
          <w:tcPr>
            <w:tcW w:w="4819" w:type="dxa"/>
          </w:tcPr>
          <w:p w14:paraId="3F267D85" w14:textId="77777777" w:rsidR="003F0722" w:rsidRPr="00DA599E" w:rsidRDefault="003F0722" w:rsidP="00495803">
            <w:pPr>
              <w:tabs>
                <w:tab w:val="left" w:pos="142"/>
              </w:tabs>
              <w:spacing w:line="312" w:lineRule="auto"/>
              <w:jc w:val="center"/>
              <w:rPr>
                <w:noProof/>
                <w:sz w:val="26"/>
                <w:szCs w:val="26"/>
              </w:rPr>
            </w:pPr>
            <w:r w:rsidRPr="00DA599E">
              <w:rPr>
                <w:noProof/>
                <w:sz w:val="26"/>
                <w:szCs w:val="26"/>
              </w:rPr>
              <w:t>200</w:t>
            </w:r>
          </w:p>
        </w:tc>
      </w:tr>
    </w:tbl>
    <w:p w14:paraId="081C6E47" w14:textId="77777777" w:rsidR="004B21CA" w:rsidRPr="00DA599E" w:rsidRDefault="004B21CA" w:rsidP="00607543">
      <w:pPr>
        <w:spacing w:line="312" w:lineRule="auto"/>
        <w:ind w:firstLine="547"/>
        <w:jc w:val="both"/>
        <w:rPr>
          <w:rFonts w:eastAsia="Calibri"/>
          <w:i/>
          <w:sz w:val="26"/>
          <w:szCs w:val="26"/>
          <w:u w:val="single"/>
          <w:lang w:val="fr-FR"/>
        </w:rPr>
      </w:pPr>
      <w:bookmarkStart w:id="1523" w:name="_Toc37061333"/>
      <w:bookmarkStart w:id="1524" w:name="_Toc36210763"/>
      <w:bookmarkStart w:id="1525" w:name="_Toc42169436"/>
    </w:p>
    <w:p w14:paraId="4854F90C" w14:textId="0C4DAA97" w:rsidR="00D61D11" w:rsidRPr="00DA599E" w:rsidRDefault="00141204" w:rsidP="00607543">
      <w:pPr>
        <w:spacing w:line="312" w:lineRule="auto"/>
        <w:ind w:firstLine="547"/>
        <w:jc w:val="both"/>
        <w:rPr>
          <w:rFonts w:eastAsia="Calibri"/>
          <w:sz w:val="26"/>
          <w:szCs w:val="26"/>
          <w:lang w:val="fr-FR"/>
        </w:rPr>
      </w:pPr>
      <w:r w:rsidRPr="00DA599E">
        <w:rPr>
          <w:rFonts w:eastAsia="Calibri"/>
          <w:sz w:val="26"/>
          <w:szCs w:val="26"/>
          <w:lang w:val="fr-FR"/>
        </w:rPr>
        <w:t>Mô tả d</w:t>
      </w:r>
      <w:r w:rsidR="004B21CA" w:rsidRPr="00DA599E">
        <w:rPr>
          <w:rFonts w:eastAsia="Calibri"/>
          <w:sz w:val="26"/>
          <w:szCs w:val="26"/>
          <w:lang w:val="fr-FR"/>
        </w:rPr>
        <w:t xml:space="preserve">òng </w:t>
      </w:r>
      <w:r w:rsidRPr="00DA599E">
        <w:rPr>
          <w:rFonts w:eastAsia="Calibri"/>
          <w:sz w:val="26"/>
          <w:szCs w:val="26"/>
          <w:lang w:val="fr-FR"/>
        </w:rPr>
        <w:t xml:space="preserve">khí </w:t>
      </w:r>
      <w:r w:rsidR="004B21CA" w:rsidRPr="00DA599E">
        <w:rPr>
          <w:rFonts w:eastAsia="Calibri"/>
          <w:sz w:val="26"/>
          <w:szCs w:val="26"/>
          <w:lang w:val="fr-FR"/>
        </w:rPr>
        <w:t>thải từ quá trình</w:t>
      </w:r>
      <w:r w:rsidR="00607543" w:rsidRPr="00DA599E">
        <w:rPr>
          <w:rFonts w:eastAsia="Calibri"/>
          <w:sz w:val="26"/>
          <w:szCs w:val="26"/>
          <w:lang w:val="fr-FR"/>
        </w:rPr>
        <w:t xml:space="preserve"> </w:t>
      </w:r>
      <w:r w:rsidR="00D61D11" w:rsidRPr="00DA599E">
        <w:rPr>
          <w:rFonts w:eastAsia="Calibri"/>
          <w:sz w:val="26"/>
          <w:szCs w:val="26"/>
          <w:lang w:val="fr-FR"/>
        </w:rPr>
        <w:t>sơn</w:t>
      </w:r>
    </w:p>
    <w:p w14:paraId="421B56D2" w14:textId="6D5808BA" w:rsidR="00261611" w:rsidRPr="00DA599E" w:rsidRDefault="00990719" w:rsidP="00990719">
      <w:pPr>
        <w:pStyle w:val="Caption"/>
        <w:rPr>
          <w:noProof/>
          <w:color w:val="auto"/>
        </w:rPr>
      </w:pPr>
      <w:bookmarkStart w:id="1526" w:name="_Toc114565248"/>
      <w:r w:rsidRPr="00DA599E">
        <w:rPr>
          <w:color w:val="auto"/>
        </w:rPr>
        <w:t xml:space="preserve">Bảng 4. </w:t>
      </w:r>
      <w:r w:rsidRPr="00DA599E">
        <w:rPr>
          <w:color w:val="auto"/>
        </w:rPr>
        <w:fldChar w:fldCharType="begin"/>
      </w:r>
      <w:r w:rsidRPr="00DA599E">
        <w:rPr>
          <w:color w:val="auto"/>
        </w:rPr>
        <w:instrText xml:space="preserve"> SEQ Bảng_4. \* ARABIC </w:instrText>
      </w:r>
      <w:r w:rsidRPr="00DA599E">
        <w:rPr>
          <w:color w:val="auto"/>
        </w:rPr>
        <w:fldChar w:fldCharType="separate"/>
      </w:r>
      <w:r w:rsidR="00DA599E">
        <w:rPr>
          <w:noProof/>
          <w:color w:val="auto"/>
        </w:rPr>
        <w:t>4</w:t>
      </w:r>
      <w:r w:rsidRPr="00DA599E">
        <w:rPr>
          <w:color w:val="auto"/>
        </w:rPr>
        <w:fldChar w:fldCharType="end"/>
      </w:r>
      <w:r w:rsidRPr="00DA599E">
        <w:rPr>
          <w:color w:val="auto"/>
        </w:rPr>
        <w:t xml:space="preserve">. </w:t>
      </w:r>
      <w:r w:rsidR="00752904" w:rsidRPr="00DA599E">
        <w:rPr>
          <w:noProof/>
          <w:color w:val="auto"/>
        </w:rPr>
        <w:t>Thốn</w:t>
      </w:r>
      <w:r w:rsidR="00141204" w:rsidRPr="00DA599E">
        <w:rPr>
          <w:noProof/>
          <w:color w:val="auto"/>
        </w:rPr>
        <w:t>g</w:t>
      </w:r>
      <w:r w:rsidR="00752904" w:rsidRPr="00DA599E">
        <w:rPr>
          <w:noProof/>
          <w:color w:val="auto"/>
        </w:rPr>
        <w:t xml:space="preserve"> kê d</w:t>
      </w:r>
      <w:r w:rsidR="00261611" w:rsidRPr="00DA599E">
        <w:rPr>
          <w:noProof/>
          <w:color w:val="auto"/>
        </w:rPr>
        <w:t>òng khí thải từ quá trình phun sơn</w:t>
      </w:r>
      <w:bookmarkEnd w:id="1526"/>
    </w:p>
    <w:tbl>
      <w:tblPr>
        <w:tblStyle w:val="TableGrid"/>
        <w:tblW w:w="9497" w:type="dxa"/>
        <w:tblInd w:w="137" w:type="dxa"/>
        <w:tblLook w:val="04A0" w:firstRow="1" w:lastRow="0" w:firstColumn="1" w:lastColumn="0" w:noHBand="0" w:noVBand="1"/>
      </w:tblPr>
      <w:tblGrid>
        <w:gridCol w:w="851"/>
        <w:gridCol w:w="1796"/>
        <w:gridCol w:w="2184"/>
        <w:gridCol w:w="1451"/>
        <w:gridCol w:w="1373"/>
        <w:gridCol w:w="1842"/>
      </w:tblGrid>
      <w:tr w:rsidR="00DA599E" w:rsidRPr="00DA599E" w14:paraId="58BF4F35" w14:textId="77777777" w:rsidTr="00F37782">
        <w:tc>
          <w:tcPr>
            <w:tcW w:w="851" w:type="dxa"/>
            <w:vMerge w:val="restart"/>
            <w:vAlign w:val="center"/>
          </w:tcPr>
          <w:p w14:paraId="27750488" w14:textId="77777777" w:rsidR="000E39D9" w:rsidRPr="00DA599E" w:rsidRDefault="000E39D9" w:rsidP="00C81F5B">
            <w:pPr>
              <w:pStyle w:val="0Normal"/>
              <w:ind w:firstLine="25"/>
              <w:jc w:val="center"/>
              <w:rPr>
                <w:b/>
                <w:lang w:val="vi-VN"/>
              </w:rPr>
            </w:pPr>
            <w:r w:rsidRPr="00DA599E">
              <w:rPr>
                <w:b/>
                <w:lang w:val="vi-VN"/>
              </w:rPr>
              <w:t>STT</w:t>
            </w:r>
          </w:p>
        </w:tc>
        <w:tc>
          <w:tcPr>
            <w:tcW w:w="1796" w:type="dxa"/>
            <w:vMerge w:val="restart"/>
            <w:vAlign w:val="center"/>
          </w:tcPr>
          <w:p w14:paraId="4F3B96E5" w14:textId="77777777" w:rsidR="000E39D9" w:rsidRPr="00DA599E" w:rsidRDefault="000E39D9" w:rsidP="00C81F5B">
            <w:pPr>
              <w:pStyle w:val="0Normal"/>
              <w:ind w:firstLine="0"/>
              <w:jc w:val="center"/>
              <w:rPr>
                <w:b/>
                <w:lang w:val="vi-VN"/>
              </w:rPr>
            </w:pPr>
            <w:r w:rsidRPr="00DA599E">
              <w:rPr>
                <w:b/>
                <w:lang w:val="vi-VN"/>
              </w:rPr>
              <w:t>Dòng thải</w:t>
            </w:r>
          </w:p>
        </w:tc>
        <w:tc>
          <w:tcPr>
            <w:tcW w:w="2184" w:type="dxa"/>
            <w:vMerge w:val="restart"/>
            <w:vAlign w:val="center"/>
          </w:tcPr>
          <w:p w14:paraId="3C189F97" w14:textId="77777777" w:rsidR="000E39D9" w:rsidRPr="00DA599E" w:rsidRDefault="000E39D9" w:rsidP="00C81F5B">
            <w:pPr>
              <w:pStyle w:val="0Normal"/>
              <w:ind w:firstLine="0"/>
              <w:jc w:val="center"/>
              <w:rPr>
                <w:b/>
                <w:lang w:val="vi-VN"/>
              </w:rPr>
            </w:pPr>
            <w:r w:rsidRPr="00DA599E">
              <w:rPr>
                <w:b/>
                <w:lang w:val="vi-VN"/>
              </w:rPr>
              <w:t>Vị trí</w:t>
            </w:r>
          </w:p>
        </w:tc>
        <w:tc>
          <w:tcPr>
            <w:tcW w:w="2824" w:type="dxa"/>
            <w:gridSpan w:val="2"/>
            <w:vAlign w:val="center"/>
          </w:tcPr>
          <w:p w14:paraId="17AF39E0" w14:textId="77777777" w:rsidR="000E39D9" w:rsidRPr="00DA599E" w:rsidRDefault="000E39D9" w:rsidP="00C81F5B">
            <w:pPr>
              <w:pStyle w:val="0Normal"/>
              <w:ind w:firstLine="0"/>
              <w:jc w:val="center"/>
              <w:rPr>
                <w:b/>
                <w:lang w:val="vi-VN"/>
              </w:rPr>
            </w:pPr>
            <w:r w:rsidRPr="00DA599E">
              <w:rPr>
                <w:b/>
              </w:rPr>
              <w:t>Tọa độ</w:t>
            </w:r>
          </w:p>
        </w:tc>
        <w:tc>
          <w:tcPr>
            <w:tcW w:w="1842" w:type="dxa"/>
            <w:vMerge w:val="restart"/>
            <w:vAlign w:val="center"/>
          </w:tcPr>
          <w:p w14:paraId="384C0DEF" w14:textId="77777777" w:rsidR="000E39D9" w:rsidRPr="00DA599E" w:rsidRDefault="000E39D9" w:rsidP="00C81F5B">
            <w:pPr>
              <w:pStyle w:val="0Normal"/>
              <w:ind w:firstLine="0"/>
              <w:jc w:val="center"/>
              <w:rPr>
                <w:b/>
                <w:lang w:val="vi-VN"/>
              </w:rPr>
            </w:pPr>
            <w:r w:rsidRPr="00DA599E">
              <w:rPr>
                <w:b/>
                <w:lang w:val="vi-VN"/>
              </w:rPr>
              <w:t>Phương thức</w:t>
            </w:r>
          </w:p>
        </w:tc>
      </w:tr>
      <w:tr w:rsidR="00DA599E" w:rsidRPr="00DA599E" w14:paraId="34AD6858" w14:textId="77777777" w:rsidTr="00F37782">
        <w:tc>
          <w:tcPr>
            <w:tcW w:w="851" w:type="dxa"/>
            <w:vMerge/>
          </w:tcPr>
          <w:p w14:paraId="3E4E85BC" w14:textId="77777777" w:rsidR="000E39D9" w:rsidRPr="00DA599E" w:rsidRDefault="000E39D9" w:rsidP="00C81F5B">
            <w:pPr>
              <w:pStyle w:val="0Normal"/>
              <w:ind w:firstLine="25"/>
              <w:jc w:val="center"/>
              <w:rPr>
                <w:b/>
                <w:lang w:val="vi-VN"/>
              </w:rPr>
            </w:pPr>
          </w:p>
        </w:tc>
        <w:tc>
          <w:tcPr>
            <w:tcW w:w="1796" w:type="dxa"/>
            <w:vMerge/>
          </w:tcPr>
          <w:p w14:paraId="656D6333" w14:textId="77777777" w:rsidR="000E39D9" w:rsidRPr="00DA599E" w:rsidRDefault="000E39D9" w:rsidP="00C81F5B">
            <w:pPr>
              <w:pStyle w:val="0Normal"/>
              <w:ind w:firstLine="0"/>
              <w:jc w:val="center"/>
              <w:rPr>
                <w:b/>
                <w:lang w:val="vi-VN"/>
              </w:rPr>
            </w:pPr>
          </w:p>
        </w:tc>
        <w:tc>
          <w:tcPr>
            <w:tcW w:w="2184" w:type="dxa"/>
            <w:vMerge/>
          </w:tcPr>
          <w:p w14:paraId="30837691" w14:textId="77777777" w:rsidR="000E39D9" w:rsidRPr="00DA599E" w:rsidRDefault="000E39D9" w:rsidP="00C81F5B">
            <w:pPr>
              <w:pStyle w:val="0Normal"/>
              <w:ind w:firstLine="0"/>
              <w:jc w:val="center"/>
              <w:rPr>
                <w:b/>
                <w:lang w:val="vi-VN"/>
              </w:rPr>
            </w:pPr>
          </w:p>
        </w:tc>
        <w:tc>
          <w:tcPr>
            <w:tcW w:w="1451" w:type="dxa"/>
          </w:tcPr>
          <w:p w14:paraId="3E6866C0" w14:textId="77777777" w:rsidR="000E39D9" w:rsidRPr="00DA599E" w:rsidRDefault="000E39D9" w:rsidP="00C81F5B">
            <w:pPr>
              <w:pStyle w:val="0Normal"/>
              <w:ind w:firstLine="0"/>
              <w:jc w:val="center"/>
              <w:rPr>
                <w:b/>
              </w:rPr>
            </w:pPr>
            <w:r w:rsidRPr="00DA599E">
              <w:rPr>
                <w:b/>
              </w:rPr>
              <w:t>X</w:t>
            </w:r>
          </w:p>
        </w:tc>
        <w:tc>
          <w:tcPr>
            <w:tcW w:w="1373" w:type="dxa"/>
          </w:tcPr>
          <w:p w14:paraId="463AB7EE" w14:textId="77777777" w:rsidR="000E39D9" w:rsidRPr="00DA599E" w:rsidRDefault="000E39D9" w:rsidP="00C81F5B">
            <w:pPr>
              <w:pStyle w:val="0Normal"/>
              <w:ind w:firstLine="0"/>
              <w:jc w:val="center"/>
              <w:rPr>
                <w:b/>
              </w:rPr>
            </w:pPr>
            <w:r w:rsidRPr="00DA599E">
              <w:rPr>
                <w:b/>
              </w:rPr>
              <w:t>Y</w:t>
            </w:r>
          </w:p>
        </w:tc>
        <w:tc>
          <w:tcPr>
            <w:tcW w:w="1842" w:type="dxa"/>
            <w:vMerge/>
          </w:tcPr>
          <w:p w14:paraId="55AEF9AE" w14:textId="77777777" w:rsidR="000E39D9" w:rsidRPr="00DA599E" w:rsidRDefault="000E39D9" w:rsidP="00C81F5B">
            <w:pPr>
              <w:pStyle w:val="0Normal"/>
              <w:ind w:firstLine="0"/>
              <w:jc w:val="center"/>
              <w:rPr>
                <w:b/>
                <w:lang w:val="vi-VN"/>
              </w:rPr>
            </w:pPr>
          </w:p>
        </w:tc>
      </w:tr>
      <w:tr w:rsidR="00DA599E" w:rsidRPr="00DA599E" w14:paraId="70B0D061" w14:textId="77777777" w:rsidTr="00F37782">
        <w:trPr>
          <w:trHeight w:val="469"/>
        </w:trPr>
        <w:tc>
          <w:tcPr>
            <w:tcW w:w="851" w:type="dxa"/>
            <w:vMerge w:val="restart"/>
            <w:vAlign w:val="center"/>
          </w:tcPr>
          <w:p w14:paraId="7B88D387" w14:textId="77777777" w:rsidR="00C81F5B" w:rsidRPr="00DA599E" w:rsidRDefault="00C81F5B" w:rsidP="00C81F5B">
            <w:pPr>
              <w:pStyle w:val="0Normal"/>
              <w:ind w:firstLine="25"/>
              <w:rPr>
                <w:lang w:val="vi-VN"/>
              </w:rPr>
            </w:pPr>
            <w:r w:rsidRPr="00DA599E">
              <w:rPr>
                <w:lang w:val="vi-VN"/>
              </w:rPr>
              <w:t>1</w:t>
            </w:r>
          </w:p>
        </w:tc>
        <w:tc>
          <w:tcPr>
            <w:tcW w:w="1796" w:type="dxa"/>
            <w:vMerge w:val="restart"/>
            <w:vAlign w:val="center"/>
          </w:tcPr>
          <w:p w14:paraId="4B27E0E5" w14:textId="77777777" w:rsidR="00C81F5B" w:rsidRPr="00DA599E" w:rsidRDefault="00C81F5B" w:rsidP="00C81F5B">
            <w:pPr>
              <w:pStyle w:val="0Normal"/>
              <w:ind w:firstLine="0"/>
            </w:pPr>
            <w:r w:rsidRPr="00DA599E">
              <w:rPr>
                <w:lang w:val="vi-VN"/>
              </w:rPr>
              <w:t>Khí thải sau hệ thống xử lý bụi</w:t>
            </w:r>
            <w:r w:rsidRPr="00DA599E">
              <w:t xml:space="preserve"> sơn</w:t>
            </w:r>
            <w:r w:rsidRPr="00DA599E">
              <w:rPr>
                <w:lang w:val="vi-VN"/>
              </w:rPr>
              <w:t xml:space="preserve"> nhà xưởng </w:t>
            </w:r>
            <w:r w:rsidRPr="00DA599E">
              <w:t>F</w:t>
            </w:r>
            <w:r w:rsidRPr="00DA599E">
              <w:rPr>
                <w:lang w:val="vi-VN"/>
              </w:rPr>
              <w:t xml:space="preserve"> </w:t>
            </w:r>
          </w:p>
        </w:tc>
        <w:tc>
          <w:tcPr>
            <w:tcW w:w="2184" w:type="dxa"/>
            <w:vAlign w:val="center"/>
          </w:tcPr>
          <w:p w14:paraId="53EB9EF6" w14:textId="77777777" w:rsidR="00C81F5B" w:rsidRPr="00DA599E" w:rsidRDefault="00C81F5B" w:rsidP="00C81F5B">
            <w:pPr>
              <w:jc w:val="both"/>
              <w:rPr>
                <w:sz w:val="26"/>
                <w:szCs w:val="26"/>
              </w:rPr>
            </w:pPr>
            <w:r w:rsidRPr="00DA599E">
              <w:rPr>
                <w:sz w:val="26"/>
                <w:szCs w:val="26"/>
              </w:rPr>
              <w:t>Vị trí ống thải 01</w:t>
            </w:r>
          </w:p>
        </w:tc>
        <w:tc>
          <w:tcPr>
            <w:tcW w:w="1451" w:type="dxa"/>
            <w:vAlign w:val="center"/>
          </w:tcPr>
          <w:p w14:paraId="113E212E" w14:textId="77777777" w:rsidR="00C81F5B" w:rsidRPr="00DA599E" w:rsidRDefault="00C81F5B" w:rsidP="00C81F5B">
            <w:pPr>
              <w:pStyle w:val="0Normal"/>
              <w:ind w:firstLine="0"/>
              <w:rPr>
                <w:lang w:val="vi-VN"/>
              </w:rPr>
            </w:pPr>
            <w:r w:rsidRPr="00DA599E">
              <w:rPr>
                <w:lang w:val="vi-VN"/>
              </w:rPr>
              <w:t>1242884.12</w:t>
            </w:r>
          </w:p>
        </w:tc>
        <w:tc>
          <w:tcPr>
            <w:tcW w:w="1373" w:type="dxa"/>
            <w:vAlign w:val="center"/>
          </w:tcPr>
          <w:p w14:paraId="178BA513" w14:textId="77777777" w:rsidR="00C81F5B" w:rsidRPr="00DA599E" w:rsidRDefault="00C81F5B" w:rsidP="00C81F5B">
            <w:pPr>
              <w:pStyle w:val="0Normal"/>
              <w:ind w:firstLine="0"/>
              <w:rPr>
                <w:lang w:val="vi-VN"/>
              </w:rPr>
            </w:pPr>
            <w:r w:rsidRPr="00DA599E">
              <w:rPr>
                <w:lang w:val="vi-VN"/>
              </w:rPr>
              <w:t>678408.36</w:t>
            </w:r>
          </w:p>
        </w:tc>
        <w:tc>
          <w:tcPr>
            <w:tcW w:w="1842" w:type="dxa"/>
            <w:vMerge w:val="restart"/>
            <w:vAlign w:val="center"/>
          </w:tcPr>
          <w:p w14:paraId="634888B1" w14:textId="77777777" w:rsidR="00C81F5B" w:rsidRPr="00DA599E" w:rsidRDefault="00C81F5B" w:rsidP="00C81F5B">
            <w:pPr>
              <w:pStyle w:val="0Normal"/>
              <w:ind w:firstLine="0"/>
            </w:pPr>
            <w:r w:rsidRPr="00DA599E">
              <w:rPr>
                <w:lang w:val="vi-VN"/>
              </w:rPr>
              <w:t>Xả thải</w:t>
            </w:r>
            <w:r w:rsidRPr="00DA599E">
              <w:t xml:space="preserve"> gián đoạn</w:t>
            </w:r>
          </w:p>
        </w:tc>
      </w:tr>
      <w:tr w:rsidR="00DA599E" w:rsidRPr="00DA599E" w14:paraId="3CF001E7" w14:textId="77777777" w:rsidTr="00F37782">
        <w:trPr>
          <w:trHeight w:val="419"/>
        </w:trPr>
        <w:tc>
          <w:tcPr>
            <w:tcW w:w="851" w:type="dxa"/>
            <w:vMerge/>
            <w:vAlign w:val="center"/>
          </w:tcPr>
          <w:p w14:paraId="4A371086" w14:textId="77777777" w:rsidR="00C81F5B" w:rsidRPr="00DA599E" w:rsidRDefault="00C81F5B" w:rsidP="00C81F5B">
            <w:pPr>
              <w:pStyle w:val="0Normal"/>
              <w:ind w:firstLine="25"/>
              <w:rPr>
                <w:lang w:val="vi-VN"/>
              </w:rPr>
            </w:pPr>
          </w:p>
        </w:tc>
        <w:tc>
          <w:tcPr>
            <w:tcW w:w="1796" w:type="dxa"/>
            <w:vMerge/>
            <w:vAlign w:val="center"/>
          </w:tcPr>
          <w:p w14:paraId="3D81C51D" w14:textId="77777777" w:rsidR="00C81F5B" w:rsidRPr="00DA599E" w:rsidRDefault="00C81F5B" w:rsidP="00C81F5B">
            <w:pPr>
              <w:pStyle w:val="0Normal"/>
              <w:ind w:firstLine="0"/>
              <w:rPr>
                <w:lang w:val="vi-VN"/>
              </w:rPr>
            </w:pPr>
          </w:p>
        </w:tc>
        <w:tc>
          <w:tcPr>
            <w:tcW w:w="2184" w:type="dxa"/>
            <w:vAlign w:val="center"/>
          </w:tcPr>
          <w:p w14:paraId="3673BA9C" w14:textId="77777777" w:rsidR="00C81F5B" w:rsidRPr="00DA599E" w:rsidRDefault="00C81F5B" w:rsidP="00C81F5B">
            <w:pPr>
              <w:jc w:val="both"/>
              <w:rPr>
                <w:sz w:val="26"/>
                <w:szCs w:val="26"/>
              </w:rPr>
            </w:pPr>
            <w:r w:rsidRPr="00DA599E">
              <w:rPr>
                <w:sz w:val="26"/>
                <w:szCs w:val="26"/>
              </w:rPr>
              <w:t>Vị trí ống thải 02</w:t>
            </w:r>
          </w:p>
        </w:tc>
        <w:tc>
          <w:tcPr>
            <w:tcW w:w="1451" w:type="dxa"/>
          </w:tcPr>
          <w:p w14:paraId="10CABAAE" w14:textId="77777777" w:rsidR="00C81F5B" w:rsidRPr="00DA599E" w:rsidRDefault="00C81F5B" w:rsidP="00C81F5B">
            <w:pPr>
              <w:pStyle w:val="0Normal"/>
              <w:ind w:firstLine="0"/>
              <w:rPr>
                <w:lang w:val="vi-VN"/>
              </w:rPr>
            </w:pPr>
            <w:r w:rsidRPr="00DA599E">
              <w:rPr>
                <w:lang w:val="vi-VN"/>
              </w:rPr>
              <w:t>1242884.74</w:t>
            </w:r>
          </w:p>
        </w:tc>
        <w:tc>
          <w:tcPr>
            <w:tcW w:w="1373" w:type="dxa"/>
          </w:tcPr>
          <w:p w14:paraId="4C686E0A" w14:textId="77777777" w:rsidR="00C81F5B" w:rsidRPr="00DA599E" w:rsidRDefault="00C81F5B" w:rsidP="00C81F5B">
            <w:pPr>
              <w:pStyle w:val="0Normal"/>
              <w:ind w:firstLine="0"/>
              <w:rPr>
                <w:lang w:val="vi-VN"/>
              </w:rPr>
            </w:pPr>
            <w:r w:rsidRPr="00DA599E">
              <w:rPr>
                <w:lang w:val="vi-VN"/>
              </w:rPr>
              <w:t>678405.03</w:t>
            </w:r>
          </w:p>
        </w:tc>
        <w:tc>
          <w:tcPr>
            <w:tcW w:w="1842" w:type="dxa"/>
            <w:vMerge/>
            <w:vAlign w:val="center"/>
          </w:tcPr>
          <w:p w14:paraId="5D5264C0" w14:textId="77777777" w:rsidR="00C81F5B" w:rsidRPr="00DA599E" w:rsidRDefault="00C81F5B" w:rsidP="00C81F5B">
            <w:pPr>
              <w:pStyle w:val="0Normal"/>
              <w:ind w:firstLine="0"/>
              <w:rPr>
                <w:lang w:val="vi-VN"/>
              </w:rPr>
            </w:pPr>
          </w:p>
        </w:tc>
      </w:tr>
      <w:tr w:rsidR="00DA599E" w:rsidRPr="00DA599E" w14:paraId="60FCC61B" w14:textId="77777777" w:rsidTr="00F37782">
        <w:trPr>
          <w:trHeight w:val="411"/>
        </w:trPr>
        <w:tc>
          <w:tcPr>
            <w:tcW w:w="851" w:type="dxa"/>
            <w:vMerge/>
            <w:vAlign w:val="center"/>
          </w:tcPr>
          <w:p w14:paraId="5E85C0D3" w14:textId="77777777" w:rsidR="00C81F5B" w:rsidRPr="00DA599E" w:rsidRDefault="00C81F5B" w:rsidP="00C81F5B">
            <w:pPr>
              <w:pStyle w:val="0Normal"/>
              <w:ind w:firstLine="25"/>
              <w:rPr>
                <w:lang w:val="vi-VN"/>
              </w:rPr>
            </w:pPr>
          </w:p>
        </w:tc>
        <w:tc>
          <w:tcPr>
            <w:tcW w:w="1796" w:type="dxa"/>
            <w:vMerge/>
            <w:vAlign w:val="center"/>
          </w:tcPr>
          <w:p w14:paraId="4C434A8C" w14:textId="77777777" w:rsidR="00C81F5B" w:rsidRPr="00DA599E" w:rsidRDefault="00C81F5B" w:rsidP="00C81F5B">
            <w:pPr>
              <w:pStyle w:val="0Normal"/>
              <w:ind w:firstLine="0"/>
              <w:rPr>
                <w:lang w:val="vi-VN"/>
              </w:rPr>
            </w:pPr>
          </w:p>
        </w:tc>
        <w:tc>
          <w:tcPr>
            <w:tcW w:w="2184" w:type="dxa"/>
            <w:vAlign w:val="center"/>
          </w:tcPr>
          <w:p w14:paraId="4C8FCC47" w14:textId="77777777" w:rsidR="00C81F5B" w:rsidRPr="00DA599E" w:rsidRDefault="00C81F5B" w:rsidP="00C81F5B">
            <w:pPr>
              <w:jc w:val="both"/>
              <w:rPr>
                <w:sz w:val="26"/>
                <w:szCs w:val="26"/>
              </w:rPr>
            </w:pPr>
            <w:r w:rsidRPr="00DA599E">
              <w:rPr>
                <w:sz w:val="26"/>
                <w:szCs w:val="26"/>
              </w:rPr>
              <w:t>Vị trí ống thải 03</w:t>
            </w:r>
          </w:p>
        </w:tc>
        <w:tc>
          <w:tcPr>
            <w:tcW w:w="1451" w:type="dxa"/>
          </w:tcPr>
          <w:p w14:paraId="439C9D74" w14:textId="77777777" w:rsidR="00C81F5B" w:rsidRPr="00DA599E" w:rsidRDefault="00C81F5B" w:rsidP="00C81F5B">
            <w:pPr>
              <w:pStyle w:val="0Normal"/>
              <w:ind w:firstLine="0"/>
              <w:rPr>
                <w:lang w:val="vi-VN"/>
              </w:rPr>
            </w:pPr>
            <w:r w:rsidRPr="00DA599E">
              <w:rPr>
                <w:lang w:val="vi-VN"/>
              </w:rPr>
              <w:t>1242884.99</w:t>
            </w:r>
          </w:p>
        </w:tc>
        <w:tc>
          <w:tcPr>
            <w:tcW w:w="1373" w:type="dxa"/>
          </w:tcPr>
          <w:p w14:paraId="6A5146ED" w14:textId="77777777" w:rsidR="00C81F5B" w:rsidRPr="00DA599E" w:rsidRDefault="00C81F5B" w:rsidP="00C81F5B">
            <w:pPr>
              <w:pStyle w:val="0Normal"/>
              <w:ind w:firstLine="0"/>
              <w:rPr>
                <w:lang w:val="vi-VN"/>
              </w:rPr>
            </w:pPr>
            <w:r w:rsidRPr="00DA599E">
              <w:rPr>
                <w:lang w:val="vi-VN"/>
              </w:rPr>
              <w:t>678402.52</w:t>
            </w:r>
          </w:p>
        </w:tc>
        <w:tc>
          <w:tcPr>
            <w:tcW w:w="1842" w:type="dxa"/>
            <w:vMerge/>
            <w:vAlign w:val="center"/>
          </w:tcPr>
          <w:p w14:paraId="4B1ADF7E" w14:textId="77777777" w:rsidR="00C81F5B" w:rsidRPr="00DA599E" w:rsidRDefault="00C81F5B" w:rsidP="00C81F5B">
            <w:pPr>
              <w:pStyle w:val="0Normal"/>
              <w:ind w:firstLine="0"/>
              <w:rPr>
                <w:lang w:val="vi-VN"/>
              </w:rPr>
            </w:pPr>
          </w:p>
        </w:tc>
      </w:tr>
      <w:tr w:rsidR="00DA599E" w:rsidRPr="00DA599E" w14:paraId="0167196F" w14:textId="77777777" w:rsidTr="00F37782">
        <w:trPr>
          <w:trHeight w:val="417"/>
        </w:trPr>
        <w:tc>
          <w:tcPr>
            <w:tcW w:w="851" w:type="dxa"/>
            <w:vMerge/>
            <w:vAlign w:val="center"/>
          </w:tcPr>
          <w:p w14:paraId="5C48D1C6" w14:textId="77777777" w:rsidR="00C81F5B" w:rsidRPr="00DA599E" w:rsidRDefault="00C81F5B" w:rsidP="00C81F5B">
            <w:pPr>
              <w:pStyle w:val="0Normal"/>
              <w:ind w:firstLine="25"/>
              <w:rPr>
                <w:lang w:val="vi-VN"/>
              </w:rPr>
            </w:pPr>
          </w:p>
        </w:tc>
        <w:tc>
          <w:tcPr>
            <w:tcW w:w="1796" w:type="dxa"/>
            <w:vMerge/>
            <w:vAlign w:val="center"/>
          </w:tcPr>
          <w:p w14:paraId="70A47C35" w14:textId="77777777" w:rsidR="00C81F5B" w:rsidRPr="00DA599E" w:rsidRDefault="00C81F5B" w:rsidP="00C81F5B">
            <w:pPr>
              <w:pStyle w:val="0Normal"/>
              <w:ind w:firstLine="0"/>
              <w:rPr>
                <w:lang w:val="vi-VN"/>
              </w:rPr>
            </w:pPr>
          </w:p>
        </w:tc>
        <w:tc>
          <w:tcPr>
            <w:tcW w:w="2184" w:type="dxa"/>
            <w:vAlign w:val="center"/>
          </w:tcPr>
          <w:p w14:paraId="713DF0F1" w14:textId="77777777" w:rsidR="00C81F5B" w:rsidRPr="00DA599E" w:rsidRDefault="00C81F5B" w:rsidP="00C81F5B">
            <w:pPr>
              <w:jc w:val="both"/>
              <w:rPr>
                <w:sz w:val="26"/>
                <w:szCs w:val="26"/>
              </w:rPr>
            </w:pPr>
            <w:r w:rsidRPr="00DA599E">
              <w:rPr>
                <w:sz w:val="26"/>
                <w:szCs w:val="26"/>
              </w:rPr>
              <w:t>Vị trí ống thải 04</w:t>
            </w:r>
          </w:p>
        </w:tc>
        <w:tc>
          <w:tcPr>
            <w:tcW w:w="1451" w:type="dxa"/>
          </w:tcPr>
          <w:p w14:paraId="705138C5" w14:textId="77777777" w:rsidR="00C81F5B" w:rsidRPr="00DA599E" w:rsidRDefault="00C81F5B" w:rsidP="00C81F5B">
            <w:pPr>
              <w:pStyle w:val="0Normal"/>
              <w:ind w:firstLine="0"/>
              <w:rPr>
                <w:lang w:val="vi-VN"/>
              </w:rPr>
            </w:pPr>
            <w:r w:rsidRPr="00DA599E">
              <w:rPr>
                <w:lang w:val="vi-VN"/>
              </w:rPr>
              <w:t>1242885.61</w:t>
            </w:r>
          </w:p>
        </w:tc>
        <w:tc>
          <w:tcPr>
            <w:tcW w:w="1373" w:type="dxa"/>
          </w:tcPr>
          <w:p w14:paraId="76FBDB11" w14:textId="77777777" w:rsidR="00C81F5B" w:rsidRPr="00DA599E" w:rsidRDefault="00C81F5B" w:rsidP="00C81F5B">
            <w:pPr>
              <w:pStyle w:val="0Normal"/>
              <w:ind w:firstLine="0"/>
              <w:rPr>
                <w:lang w:val="vi-VN"/>
              </w:rPr>
            </w:pPr>
            <w:r w:rsidRPr="00DA599E">
              <w:rPr>
                <w:lang w:val="vi-VN"/>
              </w:rPr>
              <w:t>678399.37</w:t>
            </w:r>
          </w:p>
        </w:tc>
        <w:tc>
          <w:tcPr>
            <w:tcW w:w="1842" w:type="dxa"/>
            <w:vMerge/>
            <w:vAlign w:val="center"/>
          </w:tcPr>
          <w:p w14:paraId="371024F8" w14:textId="77777777" w:rsidR="00C81F5B" w:rsidRPr="00DA599E" w:rsidRDefault="00C81F5B" w:rsidP="00C81F5B">
            <w:pPr>
              <w:pStyle w:val="0Normal"/>
              <w:ind w:firstLine="0"/>
              <w:rPr>
                <w:lang w:val="vi-VN"/>
              </w:rPr>
            </w:pPr>
          </w:p>
        </w:tc>
      </w:tr>
      <w:tr w:rsidR="00DA599E" w:rsidRPr="00DA599E" w14:paraId="66E3CDAA" w14:textId="77777777" w:rsidTr="00F37782">
        <w:trPr>
          <w:trHeight w:val="417"/>
        </w:trPr>
        <w:tc>
          <w:tcPr>
            <w:tcW w:w="851" w:type="dxa"/>
            <w:vMerge/>
            <w:vAlign w:val="center"/>
          </w:tcPr>
          <w:p w14:paraId="6B477AE8" w14:textId="77777777" w:rsidR="00C81F5B" w:rsidRPr="00DA599E" w:rsidRDefault="00C81F5B" w:rsidP="00C81F5B">
            <w:pPr>
              <w:pStyle w:val="0Normal"/>
              <w:ind w:firstLine="25"/>
              <w:rPr>
                <w:lang w:val="vi-VN"/>
              </w:rPr>
            </w:pPr>
          </w:p>
        </w:tc>
        <w:tc>
          <w:tcPr>
            <w:tcW w:w="1796" w:type="dxa"/>
            <w:vMerge/>
            <w:vAlign w:val="center"/>
          </w:tcPr>
          <w:p w14:paraId="30431058" w14:textId="77777777" w:rsidR="00C81F5B" w:rsidRPr="00DA599E" w:rsidRDefault="00C81F5B" w:rsidP="00C81F5B">
            <w:pPr>
              <w:pStyle w:val="0Normal"/>
              <w:ind w:firstLine="0"/>
              <w:rPr>
                <w:lang w:val="vi-VN"/>
              </w:rPr>
            </w:pPr>
          </w:p>
        </w:tc>
        <w:tc>
          <w:tcPr>
            <w:tcW w:w="2184" w:type="dxa"/>
            <w:vAlign w:val="center"/>
          </w:tcPr>
          <w:p w14:paraId="17D6BAF1" w14:textId="77777777" w:rsidR="00C81F5B" w:rsidRPr="00DA599E" w:rsidRDefault="00C81F5B" w:rsidP="00C81F5B">
            <w:pPr>
              <w:jc w:val="both"/>
              <w:rPr>
                <w:sz w:val="26"/>
                <w:szCs w:val="26"/>
              </w:rPr>
            </w:pPr>
            <w:r w:rsidRPr="00DA599E">
              <w:rPr>
                <w:sz w:val="26"/>
                <w:szCs w:val="26"/>
              </w:rPr>
              <w:t>Vị trí ống thải 05</w:t>
            </w:r>
          </w:p>
        </w:tc>
        <w:tc>
          <w:tcPr>
            <w:tcW w:w="1451" w:type="dxa"/>
          </w:tcPr>
          <w:p w14:paraId="23CE6128" w14:textId="77777777" w:rsidR="00C81F5B" w:rsidRPr="00DA599E" w:rsidRDefault="00C81F5B" w:rsidP="00C81F5B">
            <w:pPr>
              <w:pStyle w:val="0Normal"/>
              <w:ind w:firstLine="0"/>
              <w:rPr>
                <w:lang w:val="vi-VN"/>
              </w:rPr>
            </w:pPr>
            <w:r w:rsidRPr="00DA599E">
              <w:rPr>
                <w:lang w:val="vi-VN"/>
              </w:rPr>
              <w:t>1242876.10</w:t>
            </w:r>
          </w:p>
        </w:tc>
        <w:tc>
          <w:tcPr>
            <w:tcW w:w="1373" w:type="dxa"/>
          </w:tcPr>
          <w:p w14:paraId="3F71F873" w14:textId="77777777" w:rsidR="00C81F5B" w:rsidRPr="00DA599E" w:rsidRDefault="00C81F5B" w:rsidP="00C81F5B">
            <w:pPr>
              <w:pStyle w:val="0Normal"/>
              <w:ind w:firstLine="0"/>
              <w:rPr>
                <w:lang w:val="vi-VN"/>
              </w:rPr>
            </w:pPr>
            <w:r w:rsidRPr="00DA599E">
              <w:rPr>
                <w:lang w:val="vi-VN"/>
              </w:rPr>
              <w:t>678407.41</w:t>
            </w:r>
          </w:p>
        </w:tc>
        <w:tc>
          <w:tcPr>
            <w:tcW w:w="1842" w:type="dxa"/>
            <w:vMerge/>
            <w:vAlign w:val="center"/>
          </w:tcPr>
          <w:p w14:paraId="1255211B" w14:textId="77777777" w:rsidR="00C81F5B" w:rsidRPr="00DA599E" w:rsidRDefault="00C81F5B" w:rsidP="00C81F5B">
            <w:pPr>
              <w:pStyle w:val="0Normal"/>
              <w:ind w:firstLine="0"/>
              <w:rPr>
                <w:lang w:val="vi-VN"/>
              </w:rPr>
            </w:pPr>
          </w:p>
        </w:tc>
      </w:tr>
      <w:tr w:rsidR="00DA599E" w:rsidRPr="00DA599E" w14:paraId="6D6DDCA0" w14:textId="77777777" w:rsidTr="00F37782">
        <w:trPr>
          <w:trHeight w:val="417"/>
        </w:trPr>
        <w:tc>
          <w:tcPr>
            <w:tcW w:w="851" w:type="dxa"/>
            <w:vMerge/>
            <w:vAlign w:val="center"/>
          </w:tcPr>
          <w:p w14:paraId="4C55F030" w14:textId="77777777" w:rsidR="00C81F5B" w:rsidRPr="00DA599E" w:rsidRDefault="00C81F5B" w:rsidP="00C81F5B">
            <w:pPr>
              <w:pStyle w:val="0Normal"/>
              <w:ind w:firstLine="25"/>
              <w:rPr>
                <w:lang w:val="vi-VN"/>
              </w:rPr>
            </w:pPr>
          </w:p>
        </w:tc>
        <w:tc>
          <w:tcPr>
            <w:tcW w:w="1796" w:type="dxa"/>
            <w:vMerge/>
            <w:vAlign w:val="center"/>
          </w:tcPr>
          <w:p w14:paraId="17EC3DD4" w14:textId="77777777" w:rsidR="00C81F5B" w:rsidRPr="00DA599E" w:rsidRDefault="00C81F5B" w:rsidP="00C81F5B">
            <w:pPr>
              <w:pStyle w:val="0Normal"/>
              <w:ind w:firstLine="0"/>
              <w:rPr>
                <w:lang w:val="vi-VN"/>
              </w:rPr>
            </w:pPr>
          </w:p>
        </w:tc>
        <w:tc>
          <w:tcPr>
            <w:tcW w:w="2184" w:type="dxa"/>
            <w:vAlign w:val="center"/>
          </w:tcPr>
          <w:p w14:paraId="5D0CA011" w14:textId="77777777" w:rsidR="00C81F5B" w:rsidRPr="00DA599E" w:rsidRDefault="00C81F5B" w:rsidP="00C81F5B">
            <w:pPr>
              <w:jc w:val="both"/>
              <w:rPr>
                <w:sz w:val="26"/>
                <w:szCs w:val="26"/>
              </w:rPr>
            </w:pPr>
            <w:r w:rsidRPr="00DA599E">
              <w:rPr>
                <w:sz w:val="26"/>
                <w:szCs w:val="26"/>
              </w:rPr>
              <w:t>Vị trí ống thải 06</w:t>
            </w:r>
          </w:p>
        </w:tc>
        <w:tc>
          <w:tcPr>
            <w:tcW w:w="1451" w:type="dxa"/>
          </w:tcPr>
          <w:p w14:paraId="486592E7" w14:textId="77777777" w:rsidR="00C81F5B" w:rsidRPr="00DA599E" w:rsidRDefault="00C81F5B" w:rsidP="00C81F5B">
            <w:pPr>
              <w:pStyle w:val="0Normal"/>
              <w:ind w:firstLine="0"/>
              <w:rPr>
                <w:lang w:val="vi-VN"/>
              </w:rPr>
            </w:pPr>
            <w:r w:rsidRPr="00DA599E">
              <w:rPr>
                <w:lang w:val="vi-VN"/>
              </w:rPr>
              <w:t>1242876.03</w:t>
            </w:r>
          </w:p>
        </w:tc>
        <w:tc>
          <w:tcPr>
            <w:tcW w:w="1373" w:type="dxa"/>
          </w:tcPr>
          <w:p w14:paraId="7BC182E1" w14:textId="77777777" w:rsidR="00C81F5B" w:rsidRPr="00DA599E" w:rsidRDefault="00C81F5B" w:rsidP="00C81F5B">
            <w:pPr>
              <w:pStyle w:val="0Normal"/>
              <w:ind w:firstLine="0"/>
              <w:rPr>
                <w:lang w:val="vi-VN"/>
              </w:rPr>
            </w:pPr>
            <w:r w:rsidRPr="00DA599E">
              <w:rPr>
                <w:lang w:val="vi-VN"/>
              </w:rPr>
              <w:t>678404.40</w:t>
            </w:r>
          </w:p>
        </w:tc>
        <w:tc>
          <w:tcPr>
            <w:tcW w:w="1842" w:type="dxa"/>
            <w:vMerge/>
            <w:vAlign w:val="center"/>
          </w:tcPr>
          <w:p w14:paraId="49C6DF35" w14:textId="77777777" w:rsidR="00C81F5B" w:rsidRPr="00DA599E" w:rsidRDefault="00C81F5B" w:rsidP="00C81F5B">
            <w:pPr>
              <w:pStyle w:val="0Normal"/>
              <w:ind w:firstLine="0"/>
              <w:rPr>
                <w:lang w:val="vi-VN"/>
              </w:rPr>
            </w:pPr>
          </w:p>
        </w:tc>
      </w:tr>
      <w:tr w:rsidR="00DA599E" w:rsidRPr="00DA599E" w14:paraId="7C6C8874" w14:textId="77777777" w:rsidTr="00F37782">
        <w:trPr>
          <w:trHeight w:val="417"/>
        </w:trPr>
        <w:tc>
          <w:tcPr>
            <w:tcW w:w="851" w:type="dxa"/>
            <w:vMerge/>
            <w:vAlign w:val="center"/>
          </w:tcPr>
          <w:p w14:paraId="2AB5E74E" w14:textId="77777777" w:rsidR="00C81F5B" w:rsidRPr="00DA599E" w:rsidRDefault="00C81F5B" w:rsidP="00C81F5B">
            <w:pPr>
              <w:pStyle w:val="0Normal"/>
              <w:ind w:firstLine="25"/>
              <w:rPr>
                <w:lang w:val="vi-VN"/>
              </w:rPr>
            </w:pPr>
          </w:p>
        </w:tc>
        <w:tc>
          <w:tcPr>
            <w:tcW w:w="1796" w:type="dxa"/>
            <w:vMerge/>
            <w:vAlign w:val="center"/>
          </w:tcPr>
          <w:p w14:paraId="1F775482" w14:textId="77777777" w:rsidR="00C81F5B" w:rsidRPr="00DA599E" w:rsidRDefault="00C81F5B" w:rsidP="00C81F5B">
            <w:pPr>
              <w:pStyle w:val="0Normal"/>
              <w:ind w:firstLine="0"/>
              <w:rPr>
                <w:lang w:val="vi-VN"/>
              </w:rPr>
            </w:pPr>
          </w:p>
        </w:tc>
        <w:tc>
          <w:tcPr>
            <w:tcW w:w="2184" w:type="dxa"/>
            <w:vAlign w:val="center"/>
          </w:tcPr>
          <w:p w14:paraId="3FF1C968" w14:textId="77777777" w:rsidR="00C81F5B" w:rsidRPr="00DA599E" w:rsidRDefault="00C81F5B" w:rsidP="00C81F5B">
            <w:pPr>
              <w:jc w:val="both"/>
              <w:rPr>
                <w:sz w:val="26"/>
                <w:szCs w:val="26"/>
              </w:rPr>
            </w:pPr>
            <w:r w:rsidRPr="00DA599E">
              <w:rPr>
                <w:sz w:val="26"/>
                <w:szCs w:val="26"/>
              </w:rPr>
              <w:t>Vị trí ống thải 07</w:t>
            </w:r>
          </w:p>
        </w:tc>
        <w:tc>
          <w:tcPr>
            <w:tcW w:w="1451" w:type="dxa"/>
          </w:tcPr>
          <w:p w14:paraId="39C86DE1" w14:textId="77777777" w:rsidR="00C81F5B" w:rsidRPr="00DA599E" w:rsidRDefault="00C81F5B" w:rsidP="00C81F5B">
            <w:pPr>
              <w:pStyle w:val="0Normal"/>
              <w:ind w:firstLine="0"/>
              <w:rPr>
                <w:lang w:val="vi-VN"/>
              </w:rPr>
            </w:pPr>
            <w:r w:rsidRPr="00DA599E">
              <w:rPr>
                <w:lang w:val="vi-VN"/>
              </w:rPr>
              <w:t>1242876.81</w:t>
            </w:r>
          </w:p>
        </w:tc>
        <w:tc>
          <w:tcPr>
            <w:tcW w:w="1373" w:type="dxa"/>
          </w:tcPr>
          <w:p w14:paraId="592C1512" w14:textId="77777777" w:rsidR="00C81F5B" w:rsidRPr="00DA599E" w:rsidRDefault="00C81F5B" w:rsidP="00C81F5B">
            <w:pPr>
              <w:pStyle w:val="0Normal"/>
              <w:ind w:firstLine="0"/>
              <w:rPr>
                <w:lang w:val="vi-VN"/>
              </w:rPr>
            </w:pPr>
            <w:r w:rsidRPr="00DA599E">
              <w:rPr>
                <w:lang w:val="vi-VN"/>
              </w:rPr>
              <w:t>678401.11</w:t>
            </w:r>
          </w:p>
        </w:tc>
        <w:tc>
          <w:tcPr>
            <w:tcW w:w="1842" w:type="dxa"/>
            <w:vMerge/>
            <w:vAlign w:val="center"/>
          </w:tcPr>
          <w:p w14:paraId="0B31468F" w14:textId="77777777" w:rsidR="00C81F5B" w:rsidRPr="00DA599E" w:rsidRDefault="00C81F5B" w:rsidP="00C81F5B">
            <w:pPr>
              <w:pStyle w:val="0Normal"/>
              <w:ind w:firstLine="0"/>
              <w:rPr>
                <w:lang w:val="vi-VN"/>
              </w:rPr>
            </w:pPr>
          </w:p>
        </w:tc>
      </w:tr>
      <w:tr w:rsidR="00DA599E" w:rsidRPr="00DA599E" w14:paraId="3E4F0568" w14:textId="77777777" w:rsidTr="00F37782">
        <w:trPr>
          <w:trHeight w:val="417"/>
        </w:trPr>
        <w:tc>
          <w:tcPr>
            <w:tcW w:w="851" w:type="dxa"/>
            <w:vMerge/>
            <w:vAlign w:val="center"/>
          </w:tcPr>
          <w:p w14:paraId="6ABBC64B" w14:textId="77777777" w:rsidR="00C81F5B" w:rsidRPr="00DA599E" w:rsidRDefault="00C81F5B" w:rsidP="00C81F5B">
            <w:pPr>
              <w:pStyle w:val="0Normal"/>
              <w:ind w:firstLine="25"/>
              <w:rPr>
                <w:lang w:val="vi-VN"/>
              </w:rPr>
            </w:pPr>
          </w:p>
        </w:tc>
        <w:tc>
          <w:tcPr>
            <w:tcW w:w="1796" w:type="dxa"/>
            <w:vMerge/>
            <w:vAlign w:val="center"/>
          </w:tcPr>
          <w:p w14:paraId="40B32AB3" w14:textId="77777777" w:rsidR="00C81F5B" w:rsidRPr="00DA599E" w:rsidRDefault="00C81F5B" w:rsidP="00C81F5B">
            <w:pPr>
              <w:pStyle w:val="0Normal"/>
              <w:ind w:firstLine="0"/>
              <w:rPr>
                <w:lang w:val="vi-VN"/>
              </w:rPr>
            </w:pPr>
          </w:p>
        </w:tc>
        <w:tc>
          <w:tcPr>
            <w:tcW w:w="2184" w:type="dxa"/>
            <w:vAlign w:val="center"/>
          </w:tcPr>
          <w:p w14:paraId="3479EDBE" w14:textId="77777777" w:rsidR="00C81F5B" w:rsidRPr="00DA599E" w:rsidRDefault="00C81F5B" w:rsidP="00C81F5B">
            <w:pPr>
              <w:jc w:val="both"/>
              <w:rPr>
                <w:sz w:val="26"/>
                <w:szCs w:val="26"/>
              </w:rPr>
            </w:pPr>
            <w:r w:rsidRPr="00DA599E">
              <w:rPr>
                <w:sz w:val="26"/>
                <w:szCs w:val="26"/>
              </w:rPr>
              <w:t>Vị trí ống thải 08</w:t>
            </w:r>
          </w:p>
        </w:tc>
        <w:tc>
          <w:tcPr>
            <w:tcW w:w="1451" w:type="dxa"/>
          </w:tcPr>
          <w:p w14:paraId="44A26E43" w14:textId="77777777" w:rsidR="00C81F5B" w:rsidRPr="00DA599E" w:rsidRDefault="00C81F5B" w:rsidP="00C81F5B">
            <w:pPr>
              <w:pStyle w:val="0Normal"/>
              <w:ind w:firstLine="0"/>
              <w:rPr>
                <w:lang w:val="vi-VN"/>
              </w:rPr>
            </w:pPr>
            <w:r w:rsidRPr="00DA599E">
              <w:rPr>
                <w:lang w:val="vi-VN"/>
              </w:rPr>
              <w:t>1242877.56</w:t>
            </w:r>
          </w:p>
        </w:tc>
        <w:tc>
          <w:tcPr>
            <w:tcW w:w="1373" w:type="dxa"/>
          </w:tcPr>
          <w:p w14:paraId="266CCAD2" w14:textId="77777777" w:rsidR="00C81F5B" w:rsidRPr="00DA599E" w:rsidRDefault="00C81F5B" w:rsidP="00C81F5B">
            <w:pPr>
              <w:pStyle w:val="0Normal"/>
              <w:ind w:firstLine="0"/>
              <w:rPr>
                <w:lang w:val="vi-VN"/>
              </w:rPr>
            </w:pPr>
            <w:r w:rsidRPr="00DA599E">
              <w:rPr>
                <w:lang w:val="vi-VN"/>
              </w:rPr>
              <w:t>678398.48</w:t>
            </w:r>
          </w:p>
        </w:tc>
        <w:tc>
          <w:tcPr>
            <w:tcW w:w="1842" w:type="dxa"/>
            <w:vMerge/>
            <w:vAlign w:val="center"/>
          </w:tcPr>
          <w:p w14:paraId="36ADA2E5" w14:textId="77777777" w:rsidR="00C81F5B" w:rsidRPr="00DA599E" w:rsidRDefault="00C81F5B" w:rsidP="00C81F5B">
            <w:pPr>
              <w:pStyle w:val="0Normal"/>
              <w:ind w:firstLine="0"/>
              <w:rPr>
                <w:lang w:val="vi-VN"/>
              </w:rPr>
            </w:pPr>
          </w:p>
        </w:tc>
      </w:tr>
      <w:tr w:rsidR="00DA599E" w:rsidRPr="00DA599E" w14:paraId="29891E6B" w14:textId="77777777" w:rsidTr="00F37782">
        <w:trPr>
          <w:trHeight w:val="417"/>
        </w:trPr>
        <w:tc>
          <w:tcPr>
            <w:tcW w:w="851" w:type="dxa"/>
            <w:vMerge/>
            <w:vAlign w:val="center"/>
          </w:tcPr>
          <w:p w14:paraId="788F34EE" w14:textId="77777777" w:rsidR="00C81F5B" w:rsidRPr="00DA599E" w:rsidRDefault="00C81F5B" w:rsidP="00C81F5B">
            <w:pPr>
              <w:pStyle w:val="0Normal"/>
              <w:ind w:firstLine="25"/>
              <w:rPr>
                <w:lang w:val="vi-VN"/>
              </w:rPr>
            </w:pPr>
          </w:p>
        </w:tc>
        <w:tc>
          <w:tcPr>
            <w:tcW w:w="1796" w:type="dxa"/>
            <w:vMerge/>
            <w:vAlign w:val="center"/>
          </w:tcPr>
          <w:p w14:paraId="28EE799C" w14:textId="77777777" w:rsidR="00C81F5B" w:rsidRPr="00DA599E" w:rsidRDefault="00C81F5B" w:rsidP="00C81F5B">
            <w:pPr>
              <w:pStyle w:val="0Normal"/>
              <w:ind w:firstLine="0"/>
              <w:rPr>
                <w:lang w:val="vi-VN"/>
              </w:rPr>
            </w:pPr>
          </w:p>
        </w:tc>
        <w:tc>
          <w:tcPr>
            <w:tcW w:w="2184" w:type="dxa"/>
            <w:vAlign w:val="center"/>
          </w:tcPr>
          <w:p w14:paraId="5FBC25EB" w14:textId="77777777" w:rsidR="00C81F5B" w:rsidRPr="00DA599E" w:rsidRDefault="00C81F5B" w:rsidP="00C81F5B">
            <w:pPr>
              <w:jc w:val="both"/>
              <w:rPr>
                <w:sz w:val="26"/>
                <w:szCs w:val="26"/>
              </w:rPr>
            </w:pPr>
            <w:r w:rsidRPr="00DA599E">
              <w:rPr>
                <w:sz w:val="26"/>
                <w:szCs w:val="26"/>
              </w:rPr>
              <w:t>Vị trí ống thải 09</w:t>
            </w:r>
          </w:p>
        </w:tc>
        <w:tc>
          <w:tcPr>
            <w:tcW w:w="1451" w:type="dxa"/>
          </w:tcPr>
          <w:p w14:paraId="500796D1" w14:textId="77777777" w:rsidR="00C81F5B" w:rsidRPr="00DA599E" w:rsidRDefault="00C81F5B" w:rsidP="00C81F5B">
            <w:pPr>
              <w:pStyle w:val="0Normal"/>
              <w:ind w:firstLine="0"/>
              <w:rPr>
                <w:lang w:val="vi-VN"/>
              </w:rPr>
            </w:pPr>
            <w:r w:rsidRPr="00DA599E">
              <w:rPr>
                <w:lang w:val="vi-VN"/>
              </w:rPr>
              <w:t>1242861.88</w:t>
            </w:r>
          </w:p>
        </w:tc>
        <w:tc>
          <w:tcPr>
            <w:tcW w:w="1373" w:type="dxa"/>
          </w:tcPr>
          <w:p w14:paraId="4E319FB9" w14:textId="77777777" w:rsidR="00C81F5B" w:rsidRPr="00DA599E" w:rsidRDefault="00C81F5B" w:rsidP="00C81F5B">
            <w:pPr>
              <w:pStyle w:val="0Normal"/>
              <w:ind w:firstLine="0"/>
              <w:rPr>
                <w:lang w:val="vi-VN"/>
              </w:rPr>
            </w:pPr>
            <w:r w:rsidRPr="00DA599E">
              <w:rPr>
                <w:lang w:val="vi-VN"/>
              </w:rPr>
              <w:t>678405.27</w:t>
            </w:r>
          </w:p>
        </w:tc>
        <w:tc>
          <w:tcPr>
            <w:tcW w:w="1842" w:type="dxa"/>
            <w:vMerge/>
            <w:vAlign w:val="center"/>
          </w:tcPr>
          <w:p w14:paraId="60C96734" w14:textId="77777777" w:rsidR="00C81F5B" w:rsidRPr="00DA599E" w:rsidRDefault="00C81F5B" w:rsidP="00C81F5B">
            <w:pPr>
              <w:pStyle w:val="0Normal"/>
              <w:ind w:firstLine="0"/>
              <w:rPr>
                <w:lang w:val="vi-VN"/>
              </w:rPr>
            </w:pPr>
          </w:p>
        </w:tc>
      </w:tr>
      <w:tr w:rsidR="00DA599E" w:rsidRPr="00DA599E" w14:paraId="44CFFB91" w14:textId="77777777" w:rsidTr="00F37782">
        <w:trPr>
          <w:trHeight w:val="417"/>
        </w:trPr>
        <w:tc>
          <w:tcPr>
            <w:tcW w:w="851" w:type="dxa"/>
            <w:vMerge/>
            <w:vAlign w:val="center"/>
          </w:tcPr>
          <w:p w14:paraId="0C60B143" w14:textId="77777777" w:rsidR="00C81F5B" w:rsidRPr="00DA599E" w:rsidRDefault="00C81F5B" w:rsidP="00C81F5B">
            <w:pPr>
              <w:pStyle w:val="0Normal"/>
              <w:ind w:firstLine="25"/>
              <w:rPr>
                <w:lang w:val="vi-VN"/>
              </w:rPr>
            </w:pPr>
          </w:p>
        </w:tc>
        <w:tc>
          <w:tcPr>
            <w:tcW w:w="1796" w:type="dxa"/>
            <w:vMerge/>
            <w:vAlign w:val="center"/>
          </w:tcPr>
          <w:p w14:paraId="747D0844" w14:textId="77777777" w:rsidR="00C81F5B" w:rsidRPr="00DA599E" w:rsidRDefault="00C81F5B" w:rsidP="00C81F5B">
            <w:pPr>
              <w:pStyle w:val="0Normal"/>
              <w:ind w:firstLine="0"/>
              <w:rPr>
                <w:lang w:val="vi-VN"/>
              </w:rPr>
            </w:pPr>
          </w:p>
        </w:tc>
        <w:tc>
          <w:tcPr>
            <w:tcW w:w="2184" w:type="dxa"/>
            <w:vAlign w:val="center"/>
          </w:tcPr>
          <w:p w14:paraId="7BB309FE" w14:textId="77777777" w:rsidR="00C81F5B" w:rsidRPr="00DA599E" w:rsidRDefault="00C81F5B" w:rsidP="00C81F5B">
            <w:pPr>
              <w:jc w:val="both"/>
              <w:rPr>
                <w:sz w:val="26"/>
                <w:szCs w:val="26"/>
              </w:rPr>
            </w:pPr>
            <w:r w:rsidRPr="00DA599E">
              <w:rPr>
                <w:sz w:val="26"/>
                <w:szCs w:val="26"/>
              </w:rPr>
              <w:t>Vị trí ống thải 10</w:t>
            </w:r>
          </w:p>
        </w:tc>
        <w:tc>
          <w:tcPr>
            <w:tcW w:w="1451" w:type="dxa"/>
          </w:tcPr>
          <w:p w14:paraId="1E9347B1" w14:textId="77777777" w:rsidR="00C81F5B" w:rsidRPr="00DA599E" w:rsidRDefault="00C81F5B" w:rsidP="00C81F5B">
            <w:pPr>
              <w:pStyle w:val="0Normal"/>
              <w:ind w:firstLine="0"/>
              <w:rPr>
                <w:lang w:val="vi-VN"/>
              </w:rPr>
            </w:pPr>
            <w:r w:rsidRPr="00DA599E">
              <w:rPr>
                <w:lang w:val="vi-VN"/>
              </w:rPr>
              <w:t>1242862.47</w:t>
            </w:r>
          </w:p>
        </w:tc>
        <w:tc>
          <w:tcPr>
            <w:tcW w:w="1373" w:type="dxa"/>
          </w:tcPr>
          <w:p w14:paraId="133212DE" w14:textId="77777777" w:rsidR="00C81F5B" w:rsidRPr="00DA599E" w:rsidRDefault="00C81F5B" w:rsidP="00C81F5B">
            <w:pPr>
              <w:pStyle w:val="0Normal"/>
              <w:ind w:firstLine="0"/>
              <w:rPr>
                <w:lang w:val="vi-VN"/>
              </w:rPr>
            </w:pPr>
            <w:r w:rsidRPr="00DA599E">
              <w:rPr>
                <w:lang w:val="vi-VN"/>
              </w:rPr>
              <w:t>678402.34</w:t>
            </w:r>
          </w:p>
        </w:tc>
        <w:tc>
          <w:tcPr>
            <w:tcW w:w="1842" w:type="dxa"/>
            <w:vMerge/>
            <w:vAlign w:val="center"/>
          </w:tcPr>
          <w:p w14:paraId="030A7FA8" w14:textId="77777777" w:rsidR="00C81F5B" w:rsidRPr="00DA599E" w:rsidRDefault="00C81F5B" w:rsidP="00C81F5B">
            <w:pPr>
              <w:pStyle w:val="0Normal"/>
              <w:ind w:firstLine="0"/>
              <w:rPr>
                <w:lang w:val="vi-VN"/>
              </w:rPr>
            </w:pPr>
          </w:p>
        </w:tc>
      </w:tr>
      <w:tr w:rsidR="00DA599E" w:rsidRPr="00DA599E" w14:paraId="11C83671" w14:textId="77777777" w:rsidTr="00F37782">
        <w:trPr>
          <w:trHeight w:val="417"/>
        </w:trPr>
        <w:tc>
          <w:tcPr>
            <w:tcW w:w="851" w:type="dxa"/>
            <w:vMerge/>
            <w:vAlign w:val="center"/>
          </w:tcPr>
          <w:p w14:paraId="79F2B19B" w14:textId="77777777" w:rsidR="00C81F5B" w:rsidRPr="00DA599E" w:rsidRDefault="00C81F5B" w:rsidP="00C81F5B">
            <w:pPr>
              <w:pStyle w:val="0Normal"/>
              <w:ind w:firstLine="25"/>
              <w:rPr>
                <w:lang w:val="vi-VN"/>
              </w:rPr>
            </w:pPr>
          </w:p>
        </w:tc>
        <w:tc>
          <w:tcPr>
            <w:tcW w:w="1796" w:type="dxa"/>
            <w:vMerge/>
            <w:vAlign w:val="center"/>
          </w:tcPr>
          <w:p w14:paraId="6E948689" w14:textId="77777777" w:rsidR="00C81F5B" w:rsidRPr="00DA599E" w:rsidRDefault="00C81F5B" w:rsidP="00C81F5B">
            <w:pPr>
              <w:pStyle w:val="0Normal"/>
              <w:ind w:firstLine="0"/>
              <w:rPr>
                <w:lang w:val="vi-VN"/>
              </w:rPr>
            </w:pPr>
          </w:p>
        </w:tc>
        <w:tc>
          <w:tcPr>
            <w:tcW w:w="2184" w:type="dxa"/>
            <w:vAlign w:val="center"/>
          </w:tcPr>
          <w:p w14:paraId="52FA2018" w14:textId="77777777" w:rsidR="00C81F5B" w:rsidRPr="00DA599E" w:rsidRDefault="00C81F5B" w:rsidP="00C81F5B">
            <w:pPr>
              <w:jc w:val="both"/>
              <w:rPr>
                <w:sz w:val="26"/>
                <w:szCs w:val="26"/>
              </w:rPr>
            </w:pPr>
            <w:r w:rsidRPr="00DA599E">
              <w:rPr>
                <w:sz w:val="26"/>
                <w:szCs w:val="26"/>
              </w:rPr>
              <w:t>Vị trí ống thải 11</w:t>
            </w:r>
          </w:p>
        </w:tc>
        <w:tc>
          <w:tcPr>
            <w:tcW w:w="1451" w:type="dxa"/>
          </w:tcPr>
          <w:p w14:paraId="60AE08F7" w14:textId="77777777" w:rsidR="00C81F5B" w:rsidRPr="00DA599E" w:rsidRDefault="00C81F5B" w:rsidP="00C81F5B">
            <w:pPr>
              <w:pStyle w:val="0Normal"/>
              <w:ind w:firstLine="0"/>
              <w:rPr>
                <w:lang w:val="vi-VN"/>
              </w:rPr>
            </w:pPr>
            <w:r w:rsidRPr="00DA599E">
              <w:rPr>
                <w:lang w:val="vi-VN"/>
              </w:rPr>
              <w:t>1242863.21</w:t>
            </w:r>
          </w:p>
        </w:tc>
        <w:tc>
          <w:tcPr>
            <w:tcW w:w="1373" w:type="dxa"/>
          </w:tcPr>
          <w:p w14:paraId="0F9ADA2E" w14:textId="77777777" w:rsidR="00C81F5B" w:rsidRPr="00DA599E" w:rsidRDefault="00C81F5B" w:rsidP="00C81F5B">
            <w:pPr>
              <w:pStyle w:val="0Normal"/>
              <w:ind w:firstLine="0"/>
              <w:rPr>
                <w:lang w:val="vi-VN"/>
              </w:rPr>
            </w:pPr>
            <w:r w:rsidRPr="00DA599E">
              <w:rPr>
                <w:lang w:val="vi-VN"/>
              </w:rPr>
              <w:t>678399.59</w:t>
            </w:r>
          </w:p>
        </w:tc>
        <w:tc>
          <w:tcPr>
            <w:tcW w:w="1842" w:type="dxa"/>
            <w:vMerge/>
            <w:vAlign w:val="center"/>
          </w:tcPr>
          <w:p w14:paraId="42B0C025" w14:textId="77777777" w:rsidR="00C81F5B" w:rsidRPr="00DA599E" w:rsidRDefault="00C81F5B" w:rsidP="00C81F5B">
            <w:pPr>
              <w:pStyle w:val="0Normal"/>
              <w:ind w:firstLine="0"/>
              <w:rPr>
                <w:lang w:val="vi-VN"/>
              </w:rPr>
            </w:pPr>
          </w:p>
        </w:tc>
      </w:tr>
      <w:tr w:rsidR="00DA599E" w:rsidRPr="00DA599E" w14:paraId="672E73E7" w14:textId="77777777" w:rsidTr="00F37782">
        <w:trPr>
          <w:trHeight w:val="417"/>
        </w:trPr>
        <w:tc>
          <w:tcPr>
            <w:tcW w:w="851" w:type="dxa"/>
            <w:vMerge/>
            <w:vAlign w:val="center"/>
          </w:tcPr>
          <w:p w14:paraId="48DD4F36" w14:textId="77777777" w:rsidR="00C81F5B" w:rsidRPr="00DA599E" w:rsidRDefault="00C81F5B" w:rsidP="00C81F5B">
            <w:pPr>
              <w:pStyle w:val="0Normal"/>
              <w:ind w:firstLine="25"/>
              <w:rPr>
                <w:lang w:val="vi-VN"/>
              </w:rPr>
            </w:pPr>
          </w:p>
        </w:tc>
        <w:tc>
          <w:tcPr>
            <w:tcW w:w="1796" w:type="dxa"/>
            <w:vMerge/>
            <w:vAlign w:val="center"/>
          </w:tcPr>
          <w:p w14:paraId="6D34B35D" w14:textId="77777777" w:rsidR="00C81F5B" w:rsidRPr="00DA599E" w:rsidRDefault="00C81F5B" w:rsidP="00C81F5B">
            <w:pPr>
              <w:pStyle w:val="0Normal"/>
              <w:ind w:firstLine="0"/>
              <w:rPr>
                <w:lang w:val="vi-VN"/>
              </w:rPr>
            </w:pPr>
          </w:p>
        </w:tc>
        <w:tc>
          <w:tcPr>
            <w:tcW w:w="2184" w:type="dxa"/>
            <w:vAlign w:val="center"/>
          </w:tcPr>
          <w:p w14:paraId="19D1F471" w14:textId="77777777" w:rsidR="00C81F5B" w:rsidRPr="00DA599E" w:rsidRDefault="00C81F5B" w:rsidP="00C81F5B">
            <w:pPr>
              <w:jc w:val="both"/>
              <w:rPr>
                <w:sz w:val="26"/>
                <w:szCs w:val="26"/>
              </w:rPr>
            </w:pPr>
            <w:r w:rsidRPr="00DA599E">
              <w:rPr>
                <w:sz w:val="26"/>
                <w:szCs w:val="26"/>
              </w:rPr>
              <w:t>Vị trí ống thải 12</w:t>
            </w:r>
          </w:p>
        </w:tc>
        <w:tc>
          <w:tcPr>
            <w:tcW w:w="1451" w:type="dxa"/>
          </w:tcPr>
          <w:p w14:paraId="269B5E0E" w14:textId="77777777" w:rsidR="00C81F5B" w:rsidRPr="00DA599E" w:rsidRDefault="00C81F5B" w:rsidP="00C81F5B">
            <w:pPr>
              <w:pStyle w:val="0Normal"/>
              <w:ind w:firstLine="0"/>
              <w:rPr>
                <w:lang w:val="vi-VN"/>
              </w:rPr>
            </w:pPr>
            <w:r w:rsidRPr="00DA599E">
              <w:rPr>
                <w:lang w:val="vi-VN"/>
              </w:rPr>
              <w:t>1242863.64</w:t>
            </w:r>
          </w:p>
        </w:tc>
        <w:tc>
          <w:tcPr>
            <w:tcW w:w="1373" w:type="dxa"/>
          </w:tcPr>
          <w:p w14:paraId="3174121C" w14:textId="77777777" w:rsidR="00C81F5B" w:rsidRPr="00DA599E" w:rsidRDefault="00C81F5B" w:rsidP="00C81F5B">
            <w:pPr>
              <w:pStyle w:val="0Normal"/>
              <w:ind w:firstLine="0"/>
              <w:rPr>
                <w:lang w:val="vi-VN"/>
              </w:rPr>
            </w:pPr>
            <w:r w:rsidRPr="00DA599E">
              <w:rPr>
                <w:lang w:val="vi-VN"/>
              </w:rPr>
              <w:t>678396.66</w:t>
            </w:r>
          </w:p>
        </w:tc>
        <w:tc>
          <w:tcPr>
            <w:tcW w:w="1842" w:type="dxa"/>
            <w:vMerge/>
            <w:vAlign w:val="center"/>
          </w:tcPr>
          <w:p w14:paraId="4CE7798A" w14:textId="77777777" w:rsidR="00C81F5B" w:rsidRPr="00DA599E" w:rsidRDefault="00C81F5B" w:rsidP="00C81F5B">
            <w:pPr>
              <w:pStyle w:val="0Normal"/>
              <w:ind w:firstLine="0"/>
              <w:rPr>
                <w:lang w:val="vi-VN"/>
              </w:rPr>
            </w:pPr>
          </w:p>
        </w:tc>
      </w:tr>
      <w:tr w:rsidR="00DA599E" w:rsidRPr="00DA599E" w14:paraId="0C688924" w14:textId="77777777" w:rsidTr="00F37782">
        <w:trPr>
          <w:trHeight w:val="417"/>
        </w:trPr>
        <w:tc>
          <w:tcPr>
            <w:tcW w:w="851" w:type="dxa"/>
            <w:vMerge/>
            <w:vAlign w:val="center"/>
          </w:tcPr>
          <w:p w14:paraId="7C215DC6" w14:textId="77777777" w:rsidR="00C81F5B" w:rsidRPr="00DA599E" w:rsidRDefault="00C81F5B" w:rsidP="00C81F5B">
            <w:pPr>
              <w:pStyle w:val="0Normal"/>
              <w:ind w:firstLine="25"/>
              <w:rPr>
                <w:lang w:val="vi-VN"/>
              </w:rPr>
            </w:pPr>
          </w:p>
        </w:tc>
        <w:tc>
          <w:tcPr>
            <w:tcW w:w="1796" w:type="dxa"/>
            <w:vMerge/>
            <w:vAlign w:val="center"/>
          </w:tcPr>
          <w:p w14:paraId="2717749C" w14:textId="77777777" w:rsidR="00C81F5B" w:rsidRPr="00DA599E" w:rsidRDefault="00C81F5B" w:rsidP="00C81F5B">
            <w:pPr>
              <w:pStyle w:val="0Normal"/>
              <w:ind w:firstLine="0"/>
              <w:rPr>
                <w:lang w:val="vi-VN"/>
              </w:rPr>
            </w:pPr>
          </w:p>
        </w:tc>
        <w:tc>
          <w:tcPr>
            <w:tcW w:w="2184" w:type="dxa"/>
            <w:vAlign w:val="center"/>
          </w:tcPr>
          <w:p w14:paraId="49E14BEE" w14:textId="77777777" w:rsidR="00C81F5B" w:rsidRPr="00DA599E" w:rsidRDefault="00C81F5B" w:rsidP="00C81F5B">
            <w:pPr>
              <w:jc w:val="both"/>
              <w:rPr>
                <w:sz w:val="26"/>
                <w:szCs w:val="26"/>
              </w:rPr>
            </w:pPr>
            <w:r w:rsidRPr="00DA599E">
              <w:rPr>
                <w:sz w:val="26"/>
                <w:szCs w:val="26"/>
              </w:rPr>
              <w:t>Vị trí ống thải 13</w:t>
            </w:r>
          </w:p>
        </w:tc>
        <w:tc>
          <w:tcPr>
            <w:tcW w:w="1451" w:type="dxa"/>
          </w:tcPr>
          <w:p w14:paraId="632AB955" w14:textId="77777777" w:rsidR="00C81F5B" w:rsidRPr="00DA599E" w:rsidRDefault="00C81F5B" w:rsidP="00C81F5B">
            <w:pPr>
              <w:pStyle w:val="0Normal"/>
              <w:ind w:firstLine="0"/>
              <w:jc w:val="left"/>
              <w:rPr>
                <w:lang w:val="vi-VN"/>
              </w:rPr>
            </w:pPr>
            <w:r w:rsidRPr="00DA599E">
              <w:rPr>
                <w:lang w:val="vi-VN"/>
              </w:rPr>
              <w:t>1242846.88</w:t>
            </w:r>
          </w:p>
        </w:tc>
        <w:tc>
          <w:tcPr>
            <w:tcW w:w="1373" w:type="dxa"/>
          </w:tcPr>
          <w:p w14:paraId="7914E3D7" w14:textId="77777777" w:rsidR="00C81F5B" w:rsidRPr="00DA599E" w:rsidRDefault="00C81F5B" w:rsidP="00C81F5B">
            <w:pPr>
              <w:pStyle w:val="0Normal"/>
              <w:ind w:firstLine="0"/>
              <w:rPr>
                <w:lang w:val="vi-VN"/>
              </w:rPr>
            </w:pPr>
            <w:r w:rsidRPr="00DA599E">
              <w:rPr>
                <w:lang w:val="vi-VN"/>
              </w:rPr>
              <w:t>678402.03</w:t>
            </w:r>
          </w:p>
        </w:tc>
        <w:tc>
          <w:tcPr>
            <w:tcW w:w="1842" w:type="dxa"/>
            <w:vMerge/>
            <w:vAlign w:val="center"/>
          </w:tcPr>
          <w:p w14:paraId="3175B9E0" w14:textId="77777777" w:rsidR="00C81F5B" w:rsidRPr="00DA599E" w:rsidRDefault="00C81F5B" w:rsidP="00C81F5B">
            <w:pPr>
              <w:pStyle w:val="0Normal"/>
              <w:ind w:firstLine="0"/>
              <w:rPr>
                <w:lang w:val="vi-VN"/>
              </w:rPr>
            </w:pPr>
          </w:p>
        </w:tc>
      </w:tr>
      <w:tr w:rsidR="00DA599E" w:rsidRPr="00DA599E" w14:paraId="31E0A8A5" w14:textId="77777777" w:rsidTr="00F37782">
        <w:trPr>
          <w:trHeight w:val="417"/>
        </w:trPr>
        <w:tc>
          <w:tcPr>
            <w:tcW w:w="851" w:type="dxa"/>
            <w:vMerge/>
            <w:vAlign w:val="center"/>
          </w:tcPr>
          <w:p w14:paraId="2161D77D" w14:textId="77777777" w:rsidR="00C81F5B" w:rsidRPr="00DA599E" w:rsidRDefault="00C81F5B" w:rsidP="00C81F5B">
            <w:pPr>
              <w:pStyle w:val="0Normal"/>
              <w:ind w:firstLine="25"/>
              <w:rPr>
                <w:lang w:val="vi-VN"/>
              </w:rPr>
            </w:pPr>
          </w:p>
        </w:tc>
        <w:tc>
          <w:tcPr>
            <w:tcW w:w="1796" w:type="dxa"/>
            <w:vMerge/>
            <w:vAlign w:val="center"/>
          </w:tcPr>
          <w:p w14:paraId="41948CBC" w14:textId="77777777" w:rsidR="00C81F5B" w:rsidRPr="00DA599E" w:rsidRDefault="00C81F5B" w:rsidP="00C81F5B">
            <w:pPr>
              <w:pStyle w:val="0Normal"/>
              <w:ind w:firstLine="0"/>
              <w:rPr>
                <w:lang w:val="vi-VN"/>
              </w:rPr>
            </w:pPr>
          </w:p>
        </w:tc>
        <w:tc>
          <w:tcPr>
            <w:tcW w:w="2184" w:type="dxa"/>
            <w:vAlign w:val="center"/>
          </w:tcPr>
          <w:p w14:paraId="7AE7D638" w14:textId="77777777" w:rsidR="00C81F5B" w:rsidRPr="00DA599E" w:rsidRDefault="00C81F5B" w:rsidP="00C81F5B">
            <w:pPr>
              <w:jc w:val="both"/>
              <w:rPr>
                <w:sz w:val="26"/>
                <w:szCs w:val="26"/>
              </w:rPr>
            </w:pPr>
            <w:r w:rsidRPr="00DA599E">
              <w:rPr>
                <w:sz w:val="26"/>
                <w:szCs w:val="26"/>
              </w:rPr>
              <w:t>Vị trí ống thải 14</w:t>
            </w:r>
          </w:p>
        </w:tc>
        <w:tc>
          <w:tcPr>
            <w:tcW w:w="1451" w:type="dxa"/>
          </w:tcPr>
          <w:p w14:paraId="2B121EF3" w14:textId="77777777" w:rsidR="00C81F5B" w:rsidRPr="00DA599E" w:rsidRDefault="00C81F5B" w:rsidP="00C81F5B">
            <w:pPr>
              <w:pStyle w:val="0Normal"/>
              <w:ind w:firstLine="0"/>
              <w:rPr>
                <w:lang w:val="vi-VN"/>
              </w:rPr>
            </w:pPr>
            <w:r w:rsidRPr="00DA599E">
              <w:rPr>
                <w:lang w:val="vi-VN"/>
              </w:rPr>
              <w:t>1242847.93</w:t>
            </w:r>
          </w:p>
        </w:tc>
        <w:tc>
          <w:tcPr>
            <w:tcW w:w="1373" w:type="dxa"/>
          </w:tcPr>
          <w:p w14:paraId="713A2CD0" w14:textId="77777777" w:rsidR="00C81F5B" w:rsidRPr="00DA599E" w:rsidRDefault="00C81F5B" w:rsidP="00C81F5B">
            <w:pPr>
              <w:pStyle w:val="0Normal"/>
              <w:ind w:firstLine="0"/>
              <w:rPr>
                <w:lang w:val="vi-VN"/>
              </w:rPr>
            </w:pPr>
            <w:r w:rsidRPr="00DA599E">
              <w:rPr>
                <w:lang w:val="vi-VN"/>
              </w:rPr>
              <w:t>678399.33</w:t>
            </w:r>
          </w:p>
        </w:tc>
        <w:tc>
          <w:tcPr>
            <w:tcW w:w="1842" w:type="dxa"/>
            <w:vMerge/>
            <w:vAlign w:val="center"/>
          </w:tcPr>
          <w:p w14:paraId="5FD60DEA" w14:textId="77777777" w:rsidR="00C81F5B" w:rsidRPr="00DA599E" w:rsidRDefault="00C81F5B" w:rsidP="00C81F5B">
            <w:pPr>
              <w:pStyle w:val="0Normal"/>
              <w:ind w:firstLine="0"/>
              <w:rPr>
                <w:lang w:val="vi-VN"/>
              </w:rPr>
            </w:pPr>
          </w:p>
        </w:tc>
      </w:tr>
      <w:tr w:rsidR="00DA599E" w:rsidRPr="00DA599E" w14:paraId="3558D049" w14:textId="77777777" w:rsidTr="00F37782">
        <w:trPr>
          <w:trHeight w:val="417"/>
        </w:trPr>
        <w:tc>
          <w:tcPr>
            <w:tcW w:w="851" w:type="dxa"/>
            <w:vMerge/>
            <w:vAlign w:val="center"/>
          </w:tcPr>
          <w:p w14:paraId="12B2853B" w14:textId="77777777" w:rsidR="00C81F5B" w:rsidRPr="00DA599E" w:rsidRDefault="00C81F5B" w:rsidP="00C81F5B">
            <w:pPr>
              <w:pStyle w:val="0Normal"/>
              <w:ind w:firstLine="25"/>
              <w:rPr>
                <w:lang w:val="vi-VN"/>
              </w:rPr>
            </w:pPr>
          </w:p>
        </w:tc>
        <w:tc>
          <w:tcPr>
            <w:tcW w:w="1796" w:type="dxa"/>
            <w:vMerge/>
            <w:vAlign w:val="center"/>
          </w:tcPr>
          <w:p w14:paraId="65ADE041" w14:textId="77777777" w:rsidR="00C81F5B" w:rsidRPr="00DA599E" w:rsidRDefault="00C81F5B" w:rsidP="00C81F5B">
            <w:pPr>
              <w:pStyle w:val="0Normal"/>
              <w:ind w:firstLine="0"/>
              <w:rPr>
                <w:lang w:val="vi-VN"/>
              </w:rPr>
            </w:pPr>
          </w:p>
        </w:tc>
        <w:tc>
          <w:tcPr>
            <w:tcW w:w="2184" w:type="dxa"/>
            <w:vAlign w:val="center"/>
          </w:tcPr>
          <w:p w14:paraId="5A8103D0" w14:textId="77777777" w:rsidR="00C81F5B" w:rsidRPr="00DA599E" w:rsidRDefault="00C81F5B" w:rsidP="00C81F5B">
            <w:pPr>
              <w:jc w:val="both"/>
              <w:rPr>
                <w:sz w:val="26"/>
                <w:szCs w:val="26"/>
              </w:rPr>
            </w:pPr>
            <w:r w:rsidRPr="00DA599E">
              <w:rPr>
                <w:sz w:val="26"/>
                <w:szCs w:val="26"/>
              </w:rPr>
              <w:t>Vị trí ống thải 15</w:t>
            </w:r>
          </w:p>
        </w:tc>
        <w:tc>
          <w:tcPr>
            <w:tcW w:w="1451" w:type="dxa"/>
          </w:tcPr>
          <w:p w14:paraId="227C397A" w14:textId="77777777" w:rsidR="00C81F5B" w:rsidRPr="00DA599E" w:rsidRDefault="00C81F5B" w:rsidP="00C81F5B">
            <w:pPr>
              <w:pStyle w:val="0Normal"/>
              <w:ind w:firstLine="0"/>
              <w:rPr>
                <w:lang w:val="vi-VN"/>
              </w:rPr>
            </w:pPr>
            <w:r w:rsidRPr="00DA599E">
              <w:rPr>
                <w:lang w:val="vi-VN"/>
              </w:rPr>
              <w:t>1242847.90</w:t>
            </w:r>
          </w:p>
        </w:tc>
        <w:tc>
          <w:tcPr>
            <w:tcW w:w="1373" w:type="dxa"/>
          </w:tcPr>
          <w:p w14:paraId="12B5BAEA" w14:textId="77777777" w:rsidR="00C81F5B" w:rsidRPr="00DA599E" w:rsidRDefault="00C81F5B" w:rsidP="00C81F5B">
            <w:pPr>
              <w:pStyle w:val="0Normal"/>
              <w:ind w:firstLine="0"/>
              <w:rPr>
                <w:lang w:val="vi-VN"/>
              </w:rPr>
            </w:pPr>
            <w:r w:rsidRPr="00DA599E">
              <w:rPr>
                <w:lang w:val="vi-VN"/>
              </w:rPr>
              <w:t>678396.10</w:t>
            </w:r>
          </w:p>
        </w:tc>
        <w:tc>
          <w:tcPr>
            <w:tcW w:w="1842" w:type="dxa"/>
            <w:vMerge/>
            <w:vAlign w:val="center"/>
          </w:tcPr>
          <w:p w14:paraId="60D06252" w14:textId="77777777" w:rsidR="00C81F5B" w:rsidRPr="00DA599E" w:rsidRDefault="00C81F5B" w:rsidP="00C81F5B">
            <w:pPr>
              <w:pStyle w:val="0Normal"/>
              <w:ind w:firstLine="0"/>
              <w:rPr>
                <w:lang w:val="vi-VN"/>
              </w:rPr>
            </w:pPr>
          </w:p>
        </w:tc>
      </w:tr>
      <w:tr w:rsidR="00DA599E" w:rsidRPr="00DA599E" w14:paraId="387E7C56" w14:textId="77777777" w:rsidTr="00F37782">
        <w:trPr>
          <w:trHeight w:val="417"/>
        </w:trPr>
        <w:tc>
          <w:tcPr>
            <w:tcW w:w="851" w:type="dxa"/>
            <w:vMerge/>
            <w:vAlign w:val="center"/>
          </w:tcPr>
          <w:p w14:paraId="2B3B5AF6" w14:textId="77777777" w:rsidR="00C81F5B" w:rsidRPr="00DA599E" w:rsidRDefault="00C81F5B" w:rsidP="00C81F5B">
            <w:pPr>
              <w:pStyle w:val="0Normal"/>
              <w:ind w:firstLine="25"/>
              <w:rPr>
                <w:lang w:val="vi-VN"/>
              </w:rPr>
            </w:pPr>
          </w:p>
        </w:tc>
        <w:tc>
          <w:tcPr>
            <w:tcW w:w="1796" w:type="dxa"/>
            <w:vMerge/>
            <w:vAlign w:val="center"/>
          </w:tcPr>
          <w:p w14:paraId="1F1D4C10" w14:textId="77777777" w:rsidR="00C81F5B" w:rsidRPr="00DA599E" w:rsidRDefault="00C81F5B" w:rsidP="00C81F5B">
            <w:pPr>
              <w:pStyle w:val="0Normal"/>
              <w:ind w:firstLine="0"/>
              <w:rPr>
                <w:lang w:val="vi-VN"/>
              </w:rPr>
            </w:pPr>
          </w:p>
        </w:tc>
        <w:tc>
          <w:tcPr>
            <w:tcW w:w="2184" w:type="dxa"/>
            <w:vAlign w:val="center"/>
          </w:tcPr>
          <w:p w14:paraId="41FBBA3C" w14:textId="77777777" w:rsidR="00C81F5B" w:rsidRPr="00DA599E" w:rsidRDefault="00C81F5B" w:rsidP="00C81F5B">
            <w:pPr>
              <w:jc w:val="both"/>
              <w:rPr>
                <w:sz w:val="26"/>
                <w:szCs w:val="26"/>
              </w:rPr>
            </w:pPr>
            <w:r w:rsidRPr="00DA599E">
              <w:rPr>
                <w:sz w:val="26"/>
                <w:szCs w:val="26"/>
              </w:rPr>
              <w:t>Vị trí ống thải 16</w:t>
            </w:r>
          </w:p>
        </w:tc>
        <w:tc>
          <w:tcPr>
            <w:tcW w:w="1451" w:type="dxa"/>
          </w:tcPr>
          <w:p w14:paraId="71246104" w14:textId="77777777" w:rsidR="00C81F5B" w:rsidRPr="00DA599E" w:rsidRDefault="00C81F5B" w:rsidP="00C81F5B">
            <w:pPr>
              <w:pStyle w:val="0Normal"/>
              <w:ind w:firstLine="0"/>
              <w:rPr>
                <w:lang w:val="vi-VN"/>
              </w:rPr>
            </w:pPr>
            <w:r w:rsidRPr="00DA599E">
              <w:rPr>
                <w:lang w:val="vi-VN"/>
              </w:rPr>
              <w:t>1242848.48</w:t>
            </w:r>
          </w:p>
        </w:tc>
        <w:tc>
          <w:tcPr>
            <w:tcW w:w="1373" w:type="dxa"/>
          </w:tcPr>
          <w:p w14:paraId="1BAAD2C3" w14:textId="77777777" w:rsidR="00C81F5B" w:rsidRPr="00DA599E" w:rsidRDefault="00C81F5B" w:rsidP="00C81F5B">
            <w:pPr>
              <w:pStyle w:val="0Normal"/>
              <w:ind w:firstLine="0"/>
              <w:rPr>
                <w:lang w:val="vi-VN"/>
              </w:rPr>
            </w:pPr>
            <w:r w:rsidRPr="00DA599E">
              <w:rPr>
                <w:lang w:val="vi-VN"/>
              </w:rPr>
              <w:t>678393.06</w:t>
            </w:r>
          </w:p>
        </w:tc>
        <w:tc>
          <w:tcPr>
            <w:tcW w:w="1842" w:type="dxa"/>
            <w:vMerge/>
            <w:vAlign w:val="center"/>
          </w:tcPr>
          <w:p w14:paraId="03644382" w14:textId="77777777" w:rsidR="00C81F5B" w:rsidRPr="00DA599E" w:rsidRDefault="00C81F5B" w:rsidP="00C81F5B">
            <w:pPr>
              <w:pStyle w:val="0Normal"/>
              <w:ind w:firstLine="0"/>
              <w:rPr>
                <w:lang w:val="vi-VN"/>
              </w:rPr>
            </w:pPr>
          </w:p>
        </w:tc>
      </w:tr>
      <w:tr w:rsidR="00DA599E" w:rsidRPr="00DA599E" w14:paraId="0EEC41C9" w14:textId="77777777" w:rsidTr="00F37782">
        <w:trPr>
          <w:trHeight w:val="417"/>
        </w:trPr>
        <w:tc>
          <w:tcPr>
            <w:tcW w:w="851" w:type="dxa"/>
            <w:vMerge/>
            <w:vAlign w:val="center"/>
          </w:tcPr>
          <w:p w14:paraId="6774CC3A" w14:textId="77777777" w:rsidR="00C81F5B" w:rsidRPr="00DA599E" w:rsidRDefault="00C81F5B" w:rsidP="00C81F5B">
            <w:pPr>
              <w:pStyle w:val="0Normal"/>
              <w:ind w:firstLine="25"/>
              <w:rPr>
                <w:lang w:val="vi-VN"/>
              </w:rPr>
            </w:pPr>
          </w:p>
        </w:tc>
        <w:tc>
          <w:tcPr>
            <w:tcW w:w="1796" w:type="dxa"/>
            <w:vMerge/>
            <w:vAlign w:val="center"/>
          </w:tcPr>
          <w:p w14:paraId="06CBB6DF" w14:textId="77777777" w:rsidR="00C81F5B" w:rsidRPr="00DA599E" w:rsidRDefault="00C81F5B" w:rsidP="00C81F5B">
            <w:pPr>
              <w:pStyle w:val="0Normal"/>
              <w:ind w:firstLine="0"/>
              <w:rPr>
                <w:lang w:val="vi-VN"/>
              </w:rPr>
            </w:pPr>
          </w:p>
        </w:tc>
        <w:tc>
          <w:tcPr>
            <w:tcW w:w="2184" w:type="dxa"/>
            <w:vAlign w:val="center"/>
          </w:tcPr>
          <w:p w14:paraId="50334EC5" w14:textId="77777777" w:rsidR="00C81F5B" w:rsidRPr="00DA599E" w:rsidRDefault="00C81F5B" w:rsidP="00C81F5B">
            <w:pPr>
              <w:jc w:val="both"/>
              <w:rPr>
                <w:sz w:val="26"/>
                <w:szCs w:val="26"/>
              </w:rPr>
            </w:pPr>
            <w:r w:rsidRPr="00DA599E">
              <w:rPr>
                <w:sz w:val="26"/>
                <w:szCs w:val="26"/>
              </w:rPr>
              <w:t>Vị trí ống thải 17</w:t>
            </w:r>
          </w:p>
        </w:tc>
        <w:tc>
          <w:tcPr>
            <w:tcW w:w="1451" w:type="dxa"/>
          </w:tcPr>
          <w:p w14:paraId="5B61B986" w14:textId="77777777" w:rsidR="00C81F5B" w:rsidRPr="00DA599E" w:rsidRDefault="00C81F5B" w:rsidP="00C81F5B">
            <w:pPr>
              <w:pStyle w:val="0Normal"/>
              <w:ind w:firstLine="0"/>
              <w:rPr>
                <w:lang w:val="vi-VN"/>
              </w:rPr>
            </w:pPr>
            <w:r w:rsidRPr="00DA599E">
              <w:rPr>
                <w:lang w:val="vi-VN"/>
              </w:rPr>
              <w:t>1242841.46</w:t>
            </w:r>
          </w:p>
        </w:tc>
        <w:tc>
          <w:tcPr>
            <w:tcW w:w="1373" w:type="dxa"/>
          </w:tcPr>
          <w:p w14:paraId="4F174157" w14:textId="77777777" w:rsidR="00C81F5B" w:rsidRPr="00DA599E" w:rsidRDefault="00C81F5B" w:rsidP="00C81F5B">
            <w:pPr>
              <w:pStyle w:val="0Normal"/>
              <w:ind w:firstLine="0"/>
              <w:rPr>
                <w:lang w:val="vi-VN"/>
              </w:rPr>
            </w:pPr>
            <w:r w:rsidRPr="00DA599E">
              <w:rPr>
                <w:lang w:val="vi-VN"/>
              </w:rPr>
              <w:t>678400.95</w:t>
            </w:r>
          </w:p>
        </w:tc>
        <w:tc>
          <w:tcPr>
            <w:tcW w:w="1842" w:type="dxa"/>
            <w:vMerge/>
            <w:vAlign w:val="center"/>
          </w:tcPr>
          <w:p w14:paraId="4A328384" w14:textId="77777777" w:rsidR="00C81F5B" w:rsidRPr="00DA599E" w:rsidRDefault="00C81F5B" w:rsidP="00C81F5B">
            <w:pPr>
              <w:pStyle w:val="0Normal"/>
              <w:ind w:firstLine="0"/>
              <w:rPr>
                <w:lang w:val="vi-VN"/>
              </w:rPr>
            </w:pPr>
          </w:p>
        </w:tc>
      </w:tr>
      <w:tr w:rsidR="00DA599E" w:rsidRPr="00DA599E" w14:paraId="10B64993" w14:textId="77777777" w:rsidTr="00F37782">
        <w:trPr>
          <w:trHeight w:val="417"/>
        </w:trPr>
        <w:tc>
          <w:tcPr>
            <w:tcW w:w="851" w:type="dxa"/>
            <w:vMerge/>
            <w:vAlign w:val="center"/>
          </w:tcPr>
          <w:p w14:paraId="18A485E7" w14:textId="77777777" w:rsidR="00C81F5B" w:rsidRPr="00DA599E" w:rsidRDefault="00C81F5B" w:rsidP="00C81F5B">
            <w:pPr>
              <w:pStyle w:val="0Normal"/>
              <w:ind w:firstLine="25"/>
              <w:rPr>
                <w:lang w:val="vi-VN"/>
              </w:rPr>
            </w:pPr>
          </w:p>
        </w:tc>
        <w:tc>
          <w:tcPr>
            <w:tcW w:w="1796" w:type="dxa"/>
            <w:vMerge/>
            <w:vAlign w:val="center"/>
          </w:tcPr>
          <w:p w14:paraId="7AB1A623" w14:textId="77777777" w:rsidR="00C81F5B" w:rsidRPr="00DA599E" w:rsidRDefault="00C81F5B" w:rsidP="00C81F5B">
            <w:pPr>
              <w:pStyle w:val="0Normal"/>
              <w:ind w:firstLine="0"/>
              <w:rPr>
                <w:lang w:val="vi-VN"/>
              </w:rPr>
            </w:pPr>
          </w:p>
        </w:tc>
        <w:tc>
          <w:tcPr>
            <w:tcW w:w="2184" w:type="dxa"/>
            <w:vAlign w:val="center"/>
          </w:tcPr>
          <w:p w14:paraId="0C3F87E7" w14:textId="77777777" w:rsidR="00C81F5B" w:rsidRPr="00DA599E" w:rsidRDefault="00C81F5B" w:rsidP="00C81F5B">
            <w:pPr>
              <w:jc w:val="both"/>
              <w:rPr>
                <w:sz w:val="26"/>
                <w:szCs w:val="26"/>
              </w:rPr>
            </w:pPr>
            <w:r w:rsidRPr="00DA599E">
              <w:rPr>
                <w:sz w:val="26"/>
                <w:szCs w:val="26"/>
              </w:rPr>
              <w:t>Vị trí ống thải 18</w:t>
            </w:r>
          </w:p>
        </w:tc>
        <w:tc>
          <w:tcPr>
            <w:tcW w:w="1451" w:type="dxa"/>
          </w:tcPr>
          <w:p w14:paraId="7C4D4DB4" w14:textId="77777777" w:rsidR="00C81F5B" w:rsidRPr="00DA599E" w:rsidRDefault="00C81F5B" w:rsidP="00C81F5B">
            <w:pPr>
              <w:pStyle w:val="0Normal"/>
              <w:ind w:firstLine="0"/>
              <w:rPr>
                <w:lang w:val="vi-VN"/>
              </w:rPr>
            </w:pPr>
            <w:r w:rsidRPr="00DA599E">
              <w:rPr>
                <w:lang w:val="vi-VN"/>
              </w:rPr>
              <w:t>1242841.75</w:t>
            </w:r>
          </w:p>
        </w:tc>
        <w:tc>
          <w:tcPr>
            <w:tcW w:w="1373" w:type="dxa"/>
          </w:tcPr>
          <w:p w14:paraId="3CAAF9B6" w14:textId="77777777" w:rsidR="00C81F5B" w:rsidRPr="00DA599E" w:rsidRDefault="00C81F5B" w:rsidP="00C81F5B">
            <w:pPr>
              <w:pStyle w:val="0Normal"/>
              <w:ind w:firstLine="0"/>
              <w:rPr>
                <w:lang w:val="vi-VN"/>
              </w:rPr>
            </w:pPr>
            <w:r w:rsidRPr="00DA599E">
              <w:rPr>
                <w:lang w:val="vi-VN"/>
              </w:rPr>
              <w:t>678397.75</w:t>
            </w:r>
          </w:p>
        </w:tc>
        <w:tc>
          <w:tcPr>
            <w:tcW w:w="1842" w:type="dxa"/>
            <w:vMerge/>
            <w:vAlign w:val="center"/>
          </w:tcPr>
          <w:p w14:paraId="063A96C2" w14:textId="77777777" w:rsidR="00C81F5B" w:rsidRPr="00DA599E" w:rsidRDefault="00C81F5B" w:rsidP="00C81F5B">
            <w:pPr>
              <w:pStyle w:val="0Normal"/>
              <w:ind w:firstLine="0"/>
              <w:rPr>
                <w:lang w:val="vi-VN"/>
              </w:rPr>
            </w:pPr>
          </w:p>
        </w:tc>
      </w:tr>
      <w:tr w:rsidR="00DA599E" w:rsidRPr="00DA599E" w14:paraId="6000896F" w14:textId="77777777" w:rsidTr="00F37782">
        <w:trPr>
          <w:trHeight w:val="417"/>
        </w:trPr>
        <w:tc>
          <w:tcPr>
            <w:tcW w:w="851" w:type="dxa"/>
            <w:vMerge/>
            <w:vAlign w:val="center"/>
          </w:tcPr>
          <w:p w14:paraId="3C314F9D" w14:textId="77777777" w:rsidR="00C81F5B" w:rsidRPr="00DA599E" w:rsidRDefault="00C81F5B" w:rsidP="00C81F5B">
            <w:pPr>
              <w:pStyle w:val="0Normal"/>
              <w:ind w:firstLine="25"/>
              <w:rPr>
                <w:lang w:val="vi-VN"/>
              </w:rPr>
            </w:pPr>
          </w:p>
        </w:tc>
        <w:tc>
          <w:tcPr>
            <w:tcW w:w="1796" w:type="dxa"/>
            <w:vMerge/>
            <w:vAlign w:val="center"/>
          </w:tcPr>
          <w:p w14:paraId="4AC81140" w14:textId="77777777" w:rsidR="00C81F5B" w:rsidRPr="00DA599E" w:rsidRDefault="00C81F5B" w:rsidP="00C81F5B">
            <w:pPr>
              <w:pStyle w:val="0Normal"/>
              <w:ind w:firstLine="0"/>
              <w:rPr>
                <w:lang w:val="vi-VN"/>
              </w:rPr>
            </w:pPr>
          </w:p>
        </w:tc>
        <w:tc>
          <w:tcPr>
            <w:tcW w:w="2184" w:type="dxa"/>
            <w:vAlign w:val="center"/>
          </w:tcPr>
          <w:p w14:paraId="784AAE92" w14:textId="77777777" w:rsidR="00C81F5B" w:rsidRPr="00DA599E" w:rsidRDefault="00C81F5B" w:rsidP="00C81F5B">
            <w:pPr>
              <w:jc w:val="both"/>
              <w:rPr>
                <w:sz w:val="26"/>
                <w:szCs w:val="26"/>
              </w:rPr>
            </w:pPr>
            <w:r w:rsidRPr="00DA599E">
              <w:rPr>
                <w:sz w:val="26"/>
                <w:szCs w:val="26"/>
              </w:rPr>
              <w:t>Vị trí ống thải 19</w:t>
            </w:r>
          </w:p>
        </w:tc>
        <w:tc>
          <w:tcPr>
            <w:tcW w:w="1451" w:type="dxa"/>
          </w:tcPr>
          <w:p w14:paraId="64180D93" w14:textId="77777777" w:rsidR="00C81F5B" w:rsidRPr="00DA599E" w:rsidRDefault="00C81F5B" w:rsidP="00C81F5B">
            <w:pPr>
              <w:pStyle w:val="0Normal"/>
              <w:ind w:firstLine="0"/>
              <w:rPr>
                <w:lang w:val="vi-VN"/>
              </w:rPr>
            </w:pPr>
            <w:r w:rsidRPr="00DA599E">
              <w:rPr>
                <w:lang w:val="vi-VN"/>
              </w:rPr>
              <w:t>1242842.65</w:t>
            </w:r>
          </w:p>
        </w:tc>
        <w:tc>
          <w:tcPr>
            <w:tcW w:w="1373" w:type="dxa"/>
          </w:tcPr>
          <w:p w14:paraId="09CDA808" w14:textId="77777777" w:rsidR="00C81F5B" w:rsidRPr="00DA599E" w:rsidRDefault="00C81F5B" w:rsidP="00C81F5B">
            <w:pPr>
              <w:pStyle w:val="0Normal"/>
              <w:ind w:firstLine="0"/>
              <w:rPr>
                <w:lang w:val="vi-VN"/>
              </w:rPr>
            </w:pPr>
            <w:r w:rsidRPr="00DA599E">
              <w:rPr>
                <w:lang w:val="vi-VN"/>
              </w:rPr>
              <w:t>678394.74</w:t>
            </w:r>
          </w:p>
        </w:tc>
        <w:tc>
          <w:tcPr>
            <w:tcW w:w="1842" w:type="dxa"/>
            <w:vMerge/>
            <w:vAlign w:val="center"/>
          </w:tcPr>
          <w:p w14:paraId="31B3F667" w14:textId="77777777" w:rsidR="00C81F5B" w:rsidRPr="00DA599E" w:rsidRDefault="00C81F5B" w:rsidP="00C81F5B">
            <w:pPr>
              <w:pStyle w:val="0Normal"/>
              <w:ind w:firstLine="0"/>
              <w:rPr>
                <w:lang w:val="vi-VN"/>
              </w:rPr>
            </w:pPr>
          </w:p>
        </w:tc>
      </w:tr>
      <w:tr w:rsidR="00DA599E" w:rsidRPr="00DA599E" w14:paraId="6E3C6C6C" w14:textId="77777777" w:rsidTr="00F37782">
        <w:trPr>
          <w:trHeight w:val="417"/>
        </w:trPr>
        <w:tc>
          <w:tcPr>
            <w:tcW w:w="851" w:type="dxa"/>
            <w:vMerge/>
            <w:vAlign w:val="center"/>
          </w:tcPr>
          <w:p w14:paraId="0FA55420" w14:textId="77777777" w:rsidR="00C81F5B" w:rsidRPr="00DA599E" w:rsidRDefault="00C81F5B" w:rsidP="00C81F5B">
            <w:pPr>
              <w:pStyle w:val="0Normal"/>
              <w:ind w:firstLine="25"/>
              <w:rPr>
                <w:lang w:val="vi-VN"/>
              </w:rPr>
            </w:pPr>
          </w:p>
        </w:tc>
        <w:tc>
          <w:tcPr>
            <w:tcW w:w="1796" w:type="dxa"/>
            <w:vMerge/>
            <w:vAlign w:val="center"/>
          </w:tcPr>
          <w:p w14:paraId="5498F936" w14:textId="77777777" w:rsidR="00C81F5B" w:rsidRPr="00DA599E" w:rsidRDefault="00C81F5B" w:rsidP="00C81F5B">
            <w:pPr>
              <w:pStyle w:val="0Normal"/>
              <w:ind w:firstLine="0"/>
              <w:rPr>
                <w:lang w:val="vi-VN"/>
              </w:rPr>
            </w:pPr>
          </w:p>
        </w:tc>
        <w:tc>
          <w:tcPr>
            <w:tcW w:w="2184" w:type="dxa"/>
            <w:vAlign w:val="center"/>
          </w:tcPr>
          <w:p w14:paraId="0B9D5F31" w14:textId="77777777" w:rsidR="00C81F5B" w:rsidRPr="00DA599E" w:rsidRDefault="00C81F5B" w:rsidP="00C81F5B">
            <w:pPr>
              <w:jc w:val="both"/>
              <w:rPr>
                <w:sz w:val="26"/>
                <w:szCs w:val="26"/>
              </w:rPr>
            </w:pPr>
            <w:r w:rsidRPr="00DA599E">
              <w:rPr>
                <w:sz w:val="26"/>
                <w:szCs w:val="26"/>
              </w:rPr>
              <w:t>Vị trí ống thải 20</w:t>
            </w:r>
          </w:p>
        </w:tc>
        <w:tc>
          <w:tcPr>
            <w:tcW w:w="1451" w:type="dxa"/>
          </w:tcPr>
          <w:p w14:paraId="2F5994B9" w14:textId="77777777" w:rsidR="00C81F5B" w:rsidRPr="00DA599E" w:rsidRDefault="00C81F5B" w:rsidP="00C81F5B">
            <w:pPr>
              <w:pStyle w:val="0Normal"/>
              <w:ind w:firstLine="0"/>
              <w:rPr>
                <w:lang w:val="vi-VN"/>
              </w:rPr>
            </w:pPr>
            <w:r w:rsidRPr="00DA599E">
              <w:rPr>
                <w:lang w:val="vi-VN"/>
              </w:rPr>
              <w:t>1242842.47</w:t>
            </w:r>
          </w:p>
        </w:tc>
        <w:tc>
          <w:tcPr>
            <w:tcW w:w="1373" w:type="dxa"/>
          </w:tcPr>
          <w:p w14:paraId="1AAB4058" w14:textId="77777777" w:rsidR="00C81F5B" w:rsidRPr="00DA599E" w:rsidRDefault="00C81F5B" w:rsidP="00C81F5B">
            <w:pPr>
              <w:pStyle w:val="0Normal"/>
              <w:ind w:firstLine="0"/>
              <w:rPr>
                <w:lang w:val="vi-VN"/>
              </w:rPr>
            </w:pPr>
            <w:r w:rsidRPr="00DA599E">
              <w:rPr>
                <w:lang w:val="vi-VN"/>
              </w:rPr>
              <w:t>678391.69</w:t>
            </w:r>
          </w:p>
        </w:tc>
        <w:tc>
          <w:tcPr>
            <w:tcW w:w="1842" w:type="dxa"/>
            <w:vMerge/>
            <w:vAlign w:val="center"/>
          </w:tcPr>
          <w:p w14:paraId="36D04038" w14:textId="77777777" w:rsidR="00C81F5B" w:rsidRPr="00DA599E" w:rsidRDefault="00C81F5B" w:rsidP="00C81F5B">
            <w:pPr>
              <w:pStyle w:val="0Normal"/>
              <w:ind w:firstLine="0"/>
              <w:rPr>
                <w:lang w:val="vi-VN"/>
              </w:rPr>
            </w:pPr>
          </w:p>
        </w:tc>
      </w:tr>
      <w:tr w:rsidR="00DA599E" w:rsidRPr="00DA599E" w14:paraId="793A3464" w14:textId="77777777" w:rsidTr="00F37782">
        <w:trPr>
          <w:trHeight w:val="417"/>
        </w:trPr>
        <w:tc>
          <w:tcPr>
            <w:tcW w:w="851" w:type="dxa"/>
            <w:vMerge/>
            <w:vAlign w:val="center"/>
          </w:tcPr>
          <w:p w14:paraId="1F186166" w14:textId="77777777" w:rsidR="00C81F5B" w:rsidRPr="00DA599E" w:rsidRDefault="00C81F5B" w:rsidP="00C81F5B">
            <w:pPr>
              <w:pStyle w:val="0Normal"/>
              <w:ind w:firstLine="25"/>
              <w:rPr>
                <w:lang w:val="vi-VN"/>
              </w:rPr>
            </w:pPr>
          </w:p>
        </w:tc>
        <w:tc>
          <w:tcPr>
            <w:tcW w:w="1796" w:type="dxa"/>
            <w:vMerge/>
            <w:vAlign w:val="center"/>
          </w:tcPr>
          <w:p w14:paraId="055D4AC5" w14:textId="77777777" w:rsidR="00C81F5B" w:rsidRPr="00DA599E" w:rsidRDefault="00C81F5B" w:rsidP="00C81F5B">
            <w:pPr>
              <w:pStyle w:val="0Normal"/>
              <w:ind w:firstLine="0"/>
              <w:rPr>
                <w:lang w:val="vi-VN"/>
              </w:rPr>
            </w:pPr>
          </w:p>
        </w:tc>
        <w:tc>
          <w:tcPr>
            <w:tcW w:w="2184" w:type="dxa"/>
            <w:vAlign w:val="center"/>
          </w:tcPr>
          <w:p w14:paraId="670A0A55" w14:textId="77777777" w:rsidR="00C81F5B" w:rsidRPr="00DA599E" w:rsidRDefault="00C81F5B" w:rsidP="00C81F5B">
            <w:pPr>
              <w:jc w:val="both"/>
              <w:rPr>
                <w:sz w:val="26"/>
                <w:szCs w:val="26"/>
              </w:rPr>
            </w:pPr>
            <w:r w:rsidRPr="00DA599E">
              <w:rPr>
                <w:sz w:val="26"/>
                <w:szCs w:val="26"/>
              </w:rPr>
              <w:t>Vị trí ống thải 21</w:t>
            </w:r>
          </w:p>
        </w:tc>
        <w:tc>
          <w:tcPr>
            <w:tcW w:w="1451" w:type="dxa"/>
          </w:tcPr>
          <w:p w14:paraId="073B4383" w14:textId="77777777" w:rsidR="00C81F5B" w:rsidRPr="00DA599E" w:rsidRDefault="00C81F5B" w:rsidP="00C81F5B">
            <w:pPr>
              <w:pStyle w:val="0Normal"/>
              <w:ind w:firstLine="0"/>
              <w:rPr>
                <w:lang w:val="vi-VN"/>
              </w:rPr>
            </w:pPr>
            <w:r w:rsidRPr="00DA599E">
              <w:rPr>
                <w:lang w:val="vi-VN"/>
              </w:rPr>
              <w:t>1242833.83</w:t>
            </w:r>
          </w:p>
        </w:tc>
        <w:tc>
          <w:tcPr>
            <w:tcW w:w="1373" w:type="dxa"/>
          </w:tcPr>
          <w:p w14:paraId="0799A9E5" w14:textId="77777777" w:rsidR="00C81F5B" w:rsidRPr="00DA599E" w:rsidRDefault="00C81F5B" w:rsidP="00C81F5B">
            <w:pPr>
              <w:pStyle w:val="0Normal"/>
              <w:ind w:firstLine="0"/>
              <w:rPr>
                <w:lang w:val="vi-VN"/>
              </w:rPr>
            </w:pPr>
            <w:r w:rsidRPr="00DA599E">
              <w:rPr>
                <w:lang w:val="vi-VN"/>
              </w:rPr>
              <w:t>678399.14</w:t>
            </w:r>
          </w:p>
        </w:tc>
        <w:tc>
          <w:tcPr>
            <w:tcW w:w="1842" w:type="dxa"/>
            <w:vMerge/>
            <w:vAlign w:val="center"/>
          </w:tcPr>
          <w:p w14:paraId="2D177D99" w14:textId="77777777" w:rsidR="00C81F5B" w:rsidRPr="00DA599E" w:rsidRDefault="00C81F5B" w:rsidP="00C81F5B">
            <w:pPr>
              <w:pStyle w:val="0Normal"/>
              <w:ind w:firstLine="0"/>
              <w:rPr>
                <w:lang w:val="vi-VN"/>
              </w:rPr>
            </w:pPr>
          </w:p>
        </w:tc>
      </w:tr>
      <w:tr w:rsidR="00DA599E" w:rsidRPr="00DA599E" w14:paraId="154C8A19" w14:textId="77777777" w:rsidTr="00F37782">
        <w:trPr>
          <w:trHeight w:val="417"/>
        </w:trPr>
        <w:tc>
          <w:tcPr>
            <w:tcW w:w="851" w:type="dxa"/>
            <w:vMerge/>
            <w:vAlign w:val="center"/>
          </w:tcPr>
          <w:p w14:paraId="48F8CA0D" w14:textId="77777777" w:rsidR="00C81F5B" w:rsidRPr="00DA599E" w:rsidRDefault="00C81F5B" w:rsidP="00C81F5B">
            <w:pPr>
              <w:pStyle w:val="0Normal"/>
              <w:ind w:firstLine="25"/>
              <w:rPr>
                <w:lang w:val="vi-VN"/>
              </w:rPr>
            </w:pPr>
          </w:p>
        </w:tc>
        <w:tc>
          <w:tcPr>
            <w:tcW w:w="1796" w:type="dxa"/>
            <w:vMerge/>
            <w:vAlign w:val="center"/>
          </w:tcPr>
          <w:p w14:paraId="0B6C39F4" w14:textId="77777777" w:rsidR="00C81F5B" w:rsidRPr="00DA599E" w:rsidRDefault="00C81F5B" w:rsidP="00C81F5B">
            <w:pPr>
              <w:pStyle w:val="0Normal"/>
              <w:ind w:firstLine="0"/>
              <w:rPr>
                <w:lang w:val="vi-VN"/>
              </w:rPr>
            </w:pPr>
          </w:p>
        </w:tc>
        <w:tc>
          <w:tcPr>
            <w:tcW w:w="2184" w:type="dxa"/>
            <w:vAlign w:val="center"/>
          </w:tcPr>
          <w:p w14:paraId="51F80853" w14:textId="77777777" w:rsidR="00C81F5B" w:rsidRPr="00DA599E" w:rsidRDefault="00C81F5B" w:rsidP="00C81F5B">
            <w:pPr>
              <w:jc w:val="both"/>
              <w:rPr>
                <w:sz w:val="26"/>
                <w:szCs w:val="26"/>
              </w:rPr>
            </w:pPr>
            <w:r w:rsidRPr="00DA599E">
              <w:rPr>
                <w:sz w:val="26"/>
                <w:szCs w:val="26"/>
              </w:rPr>
              <w:t>Vị trí ống thải 22</w:t>
            </w:r>
          </w:p>
        </w:tc>
        <w:tc>
          <w:tcPr>
            <w:tcW w:w="1451" w:type="dxa"/>
          </w:tcPr>
          <w:p w14:paraId="33644B51" w14:textId="77777777" w:rsidR="00C81F5B" w:rsidRPr="00DA599E" w:rsidRDefault="00C81F5B" w:rsidP="00C81F5B">
            <w:pPr>
              <w:pStyle w:val="0Normal"/>
              <w:ind w:firstLine="0"/>
              <w:rPr>
                <w:lang w:val="vi-VN"/>
              </w:rPr>
            </w:pPr>
            <w:r w:rsidRPr="00DA599E">
              <w:rPr>
                <w:lang w:val="vi-VN"/>
              </w:rPr>
              <w:t>1242834.59</w:t>
            </w:r>
          </w:p>
        </w:tc>
        <w:tc>
          <w:tcPr>
            <w:tcW w:w="1373" w:type="dxa"/>
          </w:tcPr>
          <w:p w14:paraId="29AA433C" w14:textId="77777777" w:rsidR="00C81F5B" w:rsidRPr="00DA599E" w:rsidRDefault="00C81F5B" w:rsidP="00C81F5B">
            <w:pPr>
              <w:pStyle w:val="0Normal"/>
              <w:ind w:firstLine="0"/>
              <w:rPr>
                <w:lang w:val="vi-VN"/>
              </w:rPr>
            </w:pPr>
            <w:r w:rsidRPr="00DA599E">
              <w:rPr>
                <w:lang w:val="vi-VN"/>
              </w:rPr>
              <w:t>678395.83</w:t>
            </w:r>
          </w:p>
        </w:tc>
        <w:tc>
          <w:tcPr>
            <w:tcW w:w="1842" w:type="dxa"/>
            <w:vMerge/>
            <w:vAlign w:val="center"/>
          </w:tcPr>
          <w:p w14:paraId="03E2225A" w14:textId="77777777" w:rsidR="00C81F5B" w:rsidRPr="00DA599E" w:rsidRDefault="00C81F5B" w:rsidP="00C81F5B">
            <w:pPr>
              <w:pStyle w:val="0Normal"/>
              <w:ind w:firstLine="0"/>
              <w:rPr>
                <w:lang w:val="vi-VN"/>
              </w:rPr>
            </w:pPr>
          </w:p>
        </w:tc>
      </w:tr>
      <w:tr w:rsidR="00DA599E" w:rsidRPr="00DA599E" w14:paraId="6B583DDF" w14:textId="77777777" w:rsidTr="00F37782">
        <w:trPr>
          <w:trHeight w:val="417"/>
        </w:trPr>
        <w:tc>
          <w:tcPr>
            <w:tcW w:w="851" w:type="dxa"/>
            <w:vMerge/>
            <w:vAlign w:val="center"/>
          </w:tcPr>
          <w:p w14:paraId="345AABC9" w14:textId="77777777" w:rsidR="00C81F5B" w:rsidRPr="00DA599E" w:rsidRDefault="00C81F5B" w:rsidP="00C81F5B">
            <w:pPr>
              <w:pStyle w:val="0Normal"/>
              <w:ind w:firstLine="25"/>
              <w:rPr>
                <w:lang w:val="vi-VN"/>
              </w:rPr>
            </w:pPr>
          </w:p>
        </w:tc>
        <w:tc>
          <w:tcPr>
            <w:tcW w:w="1796" w:type="dxa"/>
            <w:vMerge/>
            <w:vAlign w:val="center"/>
          </w:tcPr>
          <w:p w14:paraId="157D1B88" w14:textId="77777777" w:rsidR="00C81F5B" w:rsidRPr="00DA599E" w:rsidRDefault="00C81F5B" w:rsidP="00C81F5B">
            <w:pPr>
              <w:pStyle w:val="0Normal"/>
              <w:ind w:firstLine="0"/>
              <w:rPr>
                <w:lang w:val="vi-VN"/>
              </w:rPr>
            </w:pPr>
          </w:p>
        </w:tc>
        <w:tc>
          <w:tcPr>
            <w:tcW w:w="2184" w:type="dxa"/>
            <w:vAlign w:val="center"/>
          </w:tcPr>
          <w:p w14:paraId="7B95FE41" w14:textId="77777777" w:rsidR="00C81F5B" w:rsidRPr="00DA599E" w:rsidRDefault="00C81F5B" w:rsidP="00C81F5B">
            <w:pPr>
              <w:jc w:val="both"/>
              <w:rPr>
                <w:sz w:val="26"/>
                <w:szCs w:val="26"/>
              </w:rPr>
            </w:pPr>
            <w:r w:rsidRPr="00DA599E">
              <w:rPr>
                <w:sz w:val="26"/>
                <w:szCs w:val="26"/>
              </w:rPr>
              <w:t>Vị trí ống thải 23</w:t>
            </w:r>
          </w:p>
        </w:tc>
        <w:tc>
          <w:tcPr>
            <w:tcW w:w="1451" w:type="dxa"/>
          </w:tcPr>
          <w:p w14:paraId="4447F940" w14:textId="77777777" w:rsidR="00C81F5B" w:rsidRPr="00DA599E" w:rsidRDefault="00C81F5B" w:rsidP="00C81F5B">
            <w:pPr>
              <w:pStyle w:val="0Normal"/>
              <w:ind w:firstLine="0"/>
              <w:rPr>
                <w:lang w:val="vi-VN"/>
              </w:rPr>
            </w:pPr>
            <w:r w:rsidRPr="00DA599E">
              <w:rPr>
                <w:lang w:val="vi-VN"/>
              </w:rPr>
              <w:t>1242835.01</w:t>
            </w:r>
          </w:p>
        </w:tc>
        <w:tc>
          <w:tcPr>
            <w:tcW w:w="1373" w:type="dxa"/>
          </w:tcPr>
          <w:p w14:paraId="1831ECFC" w14:textId="77777777" w:rsidR="00C81F5B" w:rsidRPr="00DA599E" w:rsidRDefault="00C81F5B" w:rsidP="00C81F5B">
            <w:pPr>
              <w:pStyle w:val="0Normal"/>
              <w:ind w:firstLine="0"/>
              <w:rPr>
                <w:lang w:val="vi-VN"/>
              </w:rPr>
            </w:pPr>
            <w:r w:rsidRPr="00DA599E">
              <w:rPr>
                <w:lang w:val="vi-VN"/>
              </w:rPr>
              <w:t>678393.46</w:t>
            </w:r>
          </w:p>
        </w:tc>
        <w:tc>
          <w:tcPr>
            <w:tcW w:w="1842" w:type="dxa"/>
            <w:vMerge/>
            <w:vAlign w:val="center"/>
          </w:tcPr>
          <w:p w14:paraId="4E5D4621" w14:textId="77777777" w:rsidR="00C81F5B" w:rsidRPr="00DA599E" w:rsidRDefault="00C81F5B" w:rsidP="00C81F5B">
            <w:pPr>
              <w:pStyle w:val="0Normal"/>
              <w:ind w:firstLine="0"/>
              <w:rPr>
                <w:lang w:val="vi-VN"/>
              </w:rPr>
            </w:pPr>
          </w:p>
        </w:tc>
      </w:tr>
      <w:tr w:rsidR="00DA599E" w:rsidRPr="00DA599E" w14:paraId="1553D1B9" w14:textId="77777777" w:rsidTr="00F37782">
        <w:trPr>
          <w:trHeight w:val="417"/>
        </w:trPr>
        <w:tc>
          <w:tcPr>
            <w:tcW w:w="851" w:type="dxa"/>
            <w:vMerge/>
            <w:vAlign w:val="center"/>
          </w:tcPr>
          <w:p w14:paraId="334A84B4" w14:textId="77777777" w:rsidR="00C81F5B" w:rsidRPr="00DA599E" w:rsidRDefault="00C81F5B" w:rsidP="00C81F5B">
            <w:pPr>
              <w:pStyle w:val="0Normal"/>
              <w:ind w:firstLine="25"/>
              <w:rPr>
                <w:lang w:val="vi-VN"/>
              </w:rPr>
            </w:pPr>
          </w:p>
        </w:tc>
        <w:tc>
          <w:tcPr>
            <w:tcW w:w="1796" w:type="dxa"/>
            <w:vMerge/>
            <w:vAlign w:val="center"/>
          </w:tcPr>
          <w:p w14:paraId="4CD1CE6C" w14:textId="77777777" w:rsidR="00C81F5B" w:rsidRPr="00DA599E" w:rsidRDefault="00C81F5B" w:rsidP="00C81F5B">
            <w:pPr>
              <w:pStyle w:val="0Normal"/>
              <w:ind w:firstLine="0"/>
              <w:rPr>
                <w:lang w:val="vi-VN"/>
              </w:rPr>
            </w:pPr>
          </w:p>
        </w:tc>
        <w:tc>
          <w:tcPr>
            <w:tcW w:w="2184" w:type="dxa"/>
            <w:vAlign w:val="center"/>
          </w:tcPr>
          <w:p w14:paraId="27E8E7B1" w14:textId="77777777" w:rsidR="00C81F5B" w:rsidRPr="00DA599E" w:rsidRDefault="00C81F5B" w:rsidP="00C81F5B">
            <w:pPr>
              <w:jc w:val="both"/>
              <w:rPr>
                <w:sz w:val="26"/>
                <w:szCs w:val="26"/>
              </w:rPr>
            </w:pPr>
            <w:r w:rsidRPr="00DA599E">
              <w:rPr>
                <w:sz w:val="26"/>
                <w:szCs w:val="26"/>
              </w:rPr>
              <w:t>Vị trí ống thải 24</w:t>
            </w:r>
          </w:p>
        </w:tc>
        <w:tc>
          <w:tcPr>
            <w:tcW w:w="1451" w:type="dxa"/>
          </w:tcPr>
          <w:p w14:paraId="2D0D3EB4" w14:textId="77777777" w:rsidR="00C81F5B" w:rsidRPr="00DA599E" w:rsidRDefault="00C81F5B" w:rsidP="00C81F5B">
            <w:pPr>
              <w:pStyle w:val="0Normal"/>
              <w:ind w:firstLine="0"/>
              <w:rPr>
                <w:lang w:val="vi-VN"/>
              </w:rPr>
            </w:pPr>
            <w:r w:rsidRPr="00DA599E">
              <w:rPr>
                <w:lang w:val="vi-VN"/>
              </w:rPr>
              <w:t>1242835.91</w:t>
            </w:r>
          </w:p>
        </w:tc>
        <w:tc>
          <w:tcPr>
            <w:tcW w:w="1373" w:type="dxa"/>
          </w:tcPr>
          <w:p w14:paraId="702B4B37" w14:textId="77777777" w:rsidR="00C81F5B" w:rsidRPr="00DA599E" w:rsidRDefault="00C81F5B" w:rsidP="00C81F5B">
            <w:pPr>
              <w:pStyle w:val="0Normal"/>
              <w:ind w:firstLine="0"/>
              <w:rPr>
                <w:lang w:val="vi-VN"/>
              </w:rPr>
            </w:pPr>
            <w:r w:rsidRPr="00DA599E">
              <w:rPr>
                <w:lang w:val="vi-VN"/>
              </w:rPr>
              <w:t>678390.31</w:t>
            </w:r>
          </w:p>
        </w:tc>
        <w:tc>
          <w:tcPr>
            <w:tcW w:w="1842" w:type="dxa"/>
            <w:vMerge/>
            <w:vAlign w:val="center"/>
          </w:tcPr>
          <w:p w14:paraId="47F1764A" w14:textId="77777777" w:rsidR="00C81F5B" w:rsidRPr="00DA599E" w:rsidRDefault="00C81F5B" w:rsidP="00C81F5B">
            <w:pPr>
              <w:pStyle w:val="0Normal"/>
              <w:ind w:firstLine="0"/>
              <w:rPr>
                <w:lang w:val="vi-VN"/>
              </w:rPr>
            </w:pPr>
          </w:p>
        </w:tc>
      </w:tr>
      <w:tr w:rsidR="00DA599E" w:rsidRPr="00DA599E" w14:paraId="2E8E3E95" w14:textId="77777777" w:rsidTr="00F37782">
        <w:trPr>
          <w:trHeight w:val="417"/>
        </w:trPr>
        <w:tc>
          <w:tcPr>
            <w:tcW w:w="851" w:type="dxa"/>
            <w:vMerge/>
            <w:vAlign w:val="center"/>
          </w:tcPr>
          <w:p w14:paraId="4BA15BB5" w14:textId="77777777" w:rsidR="00C81F5B" w:rsidRPr="00DA599E" w:rsidRDefault="00C81F5B" w:rsidP="00C81F5B">
            <w:pPr>
              <w:pStyle w:val="0Normal"/>
              <w:ind w:firstLine="25"/>
              <w:rPr>
                <w:lang w:val="vi-VN"/>
              </w:rPr>
            </w:pPr>
          </w:p>
        </w:tc>
        <w:tc>
          <w:tcPr>
            <w:tcW w:w="1796" w:type="dxa"/>
            <w:vMerge/>
            <w:vAlign w:val="center"/>
          </w:tcPr>
          <w:p w14:paraId="0847FCC2" w14:textId="77777777" w:rsidR="00C81F5B" w:rsidRPr="00DA599E" w:rsidRDefault="00C81F5B" w:rsidP="00C81F5B">
            <w:pPr>
              <w:pStyle w:val="0Normal"/>
              <w:ind w:firstLine="0"/>
              <w:rPr>
                <w:lang w:val="vi-VN"/>
              </w:rPr>
            </w:pPr>
          </w:p>
        </w:tc>
        <w:tc>
          <w:tcPr>
            <w:tcW w:w="2184" w:type="dxa"/>
            <w:vAlign w:val="center"/>
          </w:tcPr>
          <w:p w14:paraId="4CB85553" w14:textId="77777777" w:rsidR="00C81F5B" w:rsidRPr="00DA599E" w:rsidRDefault="00C81F5B" w:rsidP="00C81F5B">
            <w:pPr>
              <w:jc w:val="both"/>
              <w:rPr>
                <w:sz w:val="26"/>
                <w:szCs w:val="26"/>
              </w:rPr>
            </w:pPr>
            <w:r w:rsidRPr="00DA599E">
              <w:rPr>
                <w:sz w:val="26"/>
                <w:szCs w:val="26"/>
              </w:rPr>
              <w:t>Vị trí ống thải 25</w:t>
            </w:r>
          </w:p>
        </w:tc>
        <w:tc>
          <w:tcPr>
            <w:tcW w:w="1451" w:type="dxa"/>
          </w:tcPr>
          <w:p w14:paraId="56AE297E" w14:textId="77777777" w:rsidR="00C81F5B" w:rsidRPr="00DA599E" w:rsidRDefault="00C81F5B" w:rsidP="00C81F5B">
            <w:pPr>
              <w:pStyle w:val="0Normal"/>
              <w:ind w:firstLine="0"/>
              <w:rPr>
                <w:lang w:val="vi-VN"/>
              </w:rPr>
            </w:pPr>
            <w:r w:rsidRPr="00DA599E">
              <w:rPr>
                <w:lang w:val="vi-VN"/>
              </w:rPr>
              <w:t>1242827.36</w:t>
            </w:r>
          </w:p>
        </w:tc>
        <w:tc>
          <w:tcPr>
            <w:tcW w:w="1373" w:type="dxa"/>
          </w:tcPr>
          <w:p w14:paraId="727AA687" w14:textId="77777777" w:rsidR="00C81F5B" w:rsidRPr="00DA599E" w:rsidRDefault="00C81F5B" w:rsidP="00C81F5B">
            <w:pPr>
              <w:pStyle w:val="0Normal"/>
              <w:ind w:firstLine="0"/>
              <w:rPr>
                <w:lang w:val="vi-VN"/>
              </w:rPr>
            </w:pPr>
            <w:r w:rsidRPr="00DA599E">
              <w:rPr>
                <w:lang w:val="vi-VN"/>
              </w:rPr>
              <w:t>678397.72</w:t>
            </w:r>
          </w:p>
        </w:tc>
        <w:tc>
          <w:tcPr>
            <w:tcW w:w="1842" w:type="dxa"/>
            <w:vMerge/>
            <w:vAlign w:val="center"/>
          </w:tcPr>
          <w:p w14:paraId="66538E7D" w14:textId="77777777" w:rsidR="00C81F5B" w:rsidRPr="00DA599E" w:rsidRDefault="00C81F5B" w:rsidP="00C81F5B">
            <w:pPr>
              <w:pStyle w:val="0Normal"/>
              <w:ind w:firstLine="0"/>
              <w:rPr>
                <w:lang w:val="vi-VN"/>
              </w:rPr>
            </w:pPr>
          </w:p>
        </w:tc>
      </w:tr>
      <w:tr w:rsidR="00DA599E" w:rsidRPr="00DA599E" w14:paraId="78D40916" w14:textId="77777777" w:rsidTr="00F37782">
        <w:trPr>
          <w:trHeight w:val="417"/>
        </w:trPr>
        <w:tc>
          <w:tcPr>
            <w:tcW w:w="851" w:type="dxa"/>
            <w:vMerge/>
            <w:vAlign w:val="center"/>
          </w:tcPr>
          <w:p w14:paraId="2203A68F" w14:textId="77777777" w:rsidR="00C81F5B" w:rsidRPr="00DA599E" w:rsidRDefault="00C81F5B" w:rsidP="00C81F5B">
            <w:pPr>
              <w:pStyle w:val="0Normal"/>
              <w:ind w:firstLine="25"/>
              <w:rPr>
                <w:lang w:val="vi-VN"/>
              </w:rPr>
            </w:pPr>
          </w:p>
        </w:tc>
        <w:tc>
          <w:tcPr>
            <w:tcW w:w="1796" w:type="dxa"/>
            <w:vMerge/>
            <w:vAlign w:val="center"/>
          </w:tcPr>
          <w:p w14:paraId="011979EB" w14:textId="77777777" w:rsidR="00C81F5B" w:rsidRPr="00DA599E" w:rsidRDefault="00C81F5B" w:rsidP="00C81F5B">
            <w:pPr>
              <w:pStyle w:val="0Normal"/>
              <w:ind w:firstLine="0"/>
              <w:rPr>
                <w:lang w:val="vi-VN"/>
              </w:rPr>
            </w:pPr>
          </w:p>
        </w:tc>
        <w:tc>
          <w:tcPr>
            <w:tcW w:w="2184" w:type="dxa"/>
            <w:vAlign w:val="center"/>
          </w:tcPr>
          <w:p w14:paraId="4966E82A" w14:textId="77777777" w:rsidR="00C81F5B" w:rsidRPr="00DA599E" w:rsidRDefault="00C81F5B" w:rsidP="00C81F5B">
            <w:pPr>
              <w:jc w:val="both"/>
              <w:rPr>
                <w:sz w:val="26"/>
                <w:szCs w:val="26"/>
              </w:rPr>
            </w:pPr>
            <w:r w:rsidRPr="00DA599E">
              <w:rPr>
                <w:sz w:val="26"/>
                <w:szCs w:val="26"/>
              </w:rPr>
              <w:t>Vị trí ống thải 26</w:t>
            </w:r>
          </w:p>
        </w:tc>
        <w:tc>
          <w:tcPr>
            <w:tcW w:w="1451" w:type="dxa"/>
          </w:tcPr>
          <w:p w14:paraId="0BE56B27" w14:textId="77777777" w:rsidR="00C81F5B" w:rsidRPr="00DA599E" w:rsidRDefault="00C81F5B" w:rsidP="00C81F5B">
            <w:pPr>
              <w:pStyle w:val="0Normal"/>
              <w:ind w:firstLine="0"/>
              <w:rPr>
                <w:lang w:val="vi-VN"/>
              </w:rPr>
            </w:pPr>
            <w:r w:rsidRPr="00DA599E">
              <w:rPr>
                <w:lang w:val="vi-VN"/>
              </w:rPr>
              <w:t>1242827.51</w:t>
            </w:r>
          </w:p>
        </w:tc>
        <w:tc>
          <w:tcPr>
            <w:tcW w:w="1373" w:type="dxa"/>
          </w:tcPr>
          <w:p w14:paraId="7B4C7894" w14:textId="77777777" w:rsidR="00C81F5B" w:rsidRPr="00DA599E" w:rsidRDefault="00C81F5B" w:rsidP="00C81F5B">
            <w:pPr>
              <w:pStyle w:val="0Normal"/>
              <w:ind w:firstLine="0"/>
              <w:rPr>
                <w:lang w:val="vi-VN"/>
              </w:rPr>
            </w:pPr>
            <w:r w:rsidRPr="00DA599E">
              <w:rPr>
                <w:lang w:val="vi-VN"/>
              </w:rPr>
              <w:t>678394.56</w:t>
            </w:r>
          </w:p>
        </w:tc>
        <w:tc>
          <w:tcPr>
            <w:tcW w:w="1842" w:type="dxa"/>
            <w:vMerge/>
            <w:vAlign w:val="center"/>
          </w:tcPr>
          <w:p w14:paraId="3FBAB58F" w14:textId="77777777" w:rsidR="00C81F5B" w:rsidRPr="00DA599E" w:rsidRDefault="00C81F5B" w:rsidP="00C81F5B">
            <w:pPr>
              <w:pStyle w:val="0Normal"/>
              <w:ind w:firstLine="0"/>
              <w:rPr>
                <w:lang w:val="vi-VN"/>
              </w:rPr>
            </w:pPr>
          </w:p>
        </w:tc>
      </w:tr>
      <w:tr w:rsidR="00DA599E" w:rsidRPr="00DA599E" w14:paraId="38095CCC" w14:textId="77777777" w:rsidTr="00F37782">
        <w:trPr>
          <w:trHeight w:val="417"/>
        </w:trPr>
        <w:tc>
          <w:tcPr>
            <w:tcW w:w="851" w:type="dxa"/>
            <w:vMerge/>
            <w:vAlign w:val="center"/>
          </w:tcPr>
          <w:p w14:paraId="796D7E89" w14:textId="77777777" w:rsidR="00C81F5B" w:rsidRPr="00DA599E" w:rsidRDefault="00C81F5B" w:rsidP="00C81F5B">
            <w:pPr>
              <w:pStyle w:val="0Normal"/>
              <w:ind w:firstLine="25"/>
              <w:rPr>
                <w:lang w:val="vi-VN"/>
              </w:rPr>
            </w:pPr>
          </w:p>
        </w:tc>
        <w:tc>
          <w:tcPr>
            <w:tcW w:w="1796" w:type="dxa"/>
            <w:vMerge/>
            <w:vAlign w:val="center"/>
          </w:tcPr>
          <w:p w14:paraId="789C3D2F" w14:textId="77777777" w:rsidR="00C81F5B" w:rsidRPr="00DA599E" w:rsidRDefault="00C81F5B" w:rsidP="00C81F5B">
            <w:pPr>
              <w:pStyle w:val="0Normal"/>
              <w:ind w:firstLine="0"/>
              <w:rPr>
                <w:lang w:val="vi-VN"/>
              </w:rPr>
            </w:pPr>
          </w:p>
        </w:tc>
        <w:tc>
          <w:tcPr>
            <w:tcW w:w="2184" w:type="dxa"/>
            <w:vAlign w:val="center"/>
          </w:tcPr>
          <w:p w14:paraId="1CE4382D" w14:textId="77777777" w:rsidR="00C81F5B" w:rsidRPr="00DA599E" w:rsidRDefault="00C81F5B" w:rsidP="00C81F5B">
            <w:pPr>
              <w:jc w:val="both"/>
              <w:rPr>
                <w:sz w:val="26"/>
                <w:szCs w:val="26"/>
              </w:rPr>
            </w:pPr>
            <w:r w:rsidRPr="00DA599E">
              <w:rPr>
                <w:sz w:val="26"/>
                <w:szCs w:val="26"/>
              </w:rPr>
              <w:t>Vị trí ống thải 27</w:t>
            </w:r>
          </w:p>
        </w:tc>
        <w:tc>
          <w:tcPr>
            <w:tcW w:w="1451" w:type="dxa"/>
          </w:tcPr>
          <w:p w14:paraId="7A4BD2D0" w14:textId="77777777" w:rsidR="00C81F5B" w:rsidRPr="00DA599E" w:rsidRDefault="00C81F5B" w:rsidP="00C81F5B">
            <w:pPr>
              <w:pStyle w:val="0Normal"/>
              <w:ind w:firstLine="0"/>
              <w:rPr>
                <w:lang w:val="vi-VN"/>
              </w:rPr>
            </w:pPr>
            <w:r w:rsidRPr="00DA599E">
              <w:rPr>
                <w:lang w:val="vi-VN"/>
              </w:rPr>
              <w:t>1242827.94</w:t>
            </w:r>
          </w:p>
        </w:tc>
        <w:tc>
          <w:tcPr>
            <w:tcW w:w="1373" w:type="dxa"/>
          </w:tcPr>
          <w:p w14:paraId="49E365CE" w14:textId="77777777" w:rsidR="00C81F5B" w:rsidRPr="00DA599E" w:rsidRDefault="00C81F5B" w:rsidP="00C81F5B">
            <w:pPr>
              <w:pStyle w:val="0Normal"/>
              <w:ind w:firstLine="0"/>
              <w:jc w:val="left"/>
              <w:rPr>
                <w:lang w:val="vi-VN"/>
              </w:rPr>
            </w:pPr>
            <w:r w:rsidRPr="00DA599E">
              <w:rPr>
                <w:lang w:val="vi-VN"/>
              </w:rPr>
              <w:t>678391.89</w:t>
            </w:r>
          </w:p>
        </w:tc>
        <w:tc>
          <w:tcPr>
            <w:tcW w:w="1842" w:type="dxa"/>
            <w:vMerge/>
            <w:vAlign w:val="center"/>
          </w:tcPr>
          <w:p w14:paraId="33C56D93" w14:textId="77777777" w:rsidR="00C81F5B" w:rsidRPr="00DA599E" w:rsidRDefault="00C81F5B" w:rsidP="00C81F5B">
            <w:pPr>
              <w:pStyle w:val="0Normal"/>
              <w:ind w:firstLine="0"/>
              <w:rPr>
                <w:lang w:val="vi-VN"/>
              </w:rPr>
            </w:pPr>
          </w:p>
        </w:tc>
      </w:tr>
      <w:tr w:rsidR="00DA599E" w:rsidRPr="00DA599E" w14:paraId="22F299CF" w14:textId="77777777" w:rsidTr="00F37782">
        <w:trPr>
          <w:trHeight w:val="417"/>
        </w:trPr>
        <w:tc>
          <w:tcPr>
            <w:tcW w:w="851" w:type="dxa"/>
            <w:vMerge/>
            <w:vAlign w:val="center"/>
          </w:tcPr>
          <w:p w14:paraId="5A39C105" w14:textId="77777777" w:rsidR="00C81F5B" w:rsidRPr="00DA599E" w:rsidRDefault="00C81F5B" w:rsidP="00C81F5B">
            <w:pPr>
              <w:pStyle w:val="0Normal"/>
              <w:ind w:firstLine="25"/>
              <w:rPr>
                <w:lang w:val="vi-VN"/>
              </w:rPr>
            </w:pPr>
          </w:p>
        </w:tc>
        <w:tc>
          <w:tcPr>
            <w:tcW w:w="1796" w:type="dxa"/>
            <w:vMerge/>
            <w:vAlign w:val="center"/>
          </w:tcPr>
          <w:p w14:paraId="74AEBE85" w14:textId="77777777" w:rsidR="00C81F5B" w:rsidRPr="00DA599E" w:rsidRDefault="00C81F5B" w:rsidP="00C81F5B">
            <w:pPr>
              <w:pStyle w:val="0Normal"/>
              <w:ind w:firstLine="0"/>
              <w:rPr>
                <w:lang w:val="vi-VN"/>
              </w:rPr>
            </w:pPr>
          </w:p>
        </w:tc>
        <w:tc>
          <w:tcPr>
            <w:tcW w:w="2184" w:type="dxa"/>
            <w:vAlign w:val="center"/>
          </w:tcPr>
          <w:p w14:paraId="6ECFEF1F" w14:textId="77777777" w:rsidR="00C81F5B" w:rsidRPr="00DA599E" w:rsidRDefault="00C81F5B" w:rsidP="00C81F5B">
            <w:pPr>
              <w:jc w:val="both"/>
              <w:rPr>
                <w:sz w:val="26"/>
                <w:szCs w:val="26"/>
              </w:rPr>
            </w:pPr>
            <w:r w:rsidRPr="00DA599E">
              <w:rPr>
                <w:sz w:val="26"/>
                <w:szCs w:val="26"/>
              </w:rPr>
              <w:t>Vị trí ống thải 28</w:t>
            </w:r>
          </w:p>
        </w:tc>
        <w:tc>
          <w:tcPr>
            <w:tcW w:w="1451" w:type="dxa"/>
          </w:tcPr>
          <w:p w14:paraId="3A156D60" w14:textId="77777777" w:rsidR="00C81F5B" w:rsidRPr="00DA599E" w:rsidRDefault="00C81F5B" w:rsidP="00C81F5B">
            <w:pPr>
              <w:pStyle w:val="0Normal"/>
              <w:ind w:firstLine="0"/>
              <w:jc w:val="center"/>
              <w:rPr>
                <w:lang w:val="vi-VN"/>
              </w:rPr>
            </w:pPr>
            <w:r w:rsidRPr="00DA599E">
              <w:rPr>
                <w:lang w:val="vi-VN"/>
              </w:rPr>
              <w:t>1242828.54</w:t>
            </w:r>
          </w:p>
        </w:tc>
        <w:tc>
          <w:tcPr>
            <w:tcW w:w="1373" w:type="dxa"/>
          </w:tcPr>
          <w:p w14:paraId="6311D21E" w14:textId="77777777" w:rsidR="00C81F5B" w:rsidRPr="00DA599E" w:rsidRDefault="00C81F5B" w:rsidP="00C81F5B">
            <w:pPr>
              <w:pStyle w:val="0Normal"/>
              <w:ind w:firstLine="0"/>
              <w:rPr>
                <w:lang w:val="vi-VN"/>
              </w:rPr>
            </w:pPr>
            <w:r w:rsidRPr="00DA599E">
              <w:rPr>
                <w:lang w:val="vi-VN"/>
              </w:rPr>
              <w:t>678388.92</w:t>
            </w:r>
          </w:p>
        </w:tc>
        <w:tc>
          <w:tcPr>
            <w:tcW w:w="1842" w:type="dxa"/>
            <w:vMerge/>
            <w:vAlign w:val="center"/>
          </w:tcPr>
          <w:p w14:paraId="3DB6A55C" w14:textId="77777777" w:rsidR="00C81F5B" w:rsidRPr="00DA599E" w:rsidRDefault="00C81F5B" w:rsidP="00C81F5B">
            <w:pPr>
              <w:pStyle w:val="0Normal"/>
              <w:ind w:firstLine="0"/>
              <w:rPr>
                <w:lang w:val="vi-VN"/>
              </w:rPr>
            </w:pPr>
          </w:p>
        </w:tc>
      </w:tr>
      <w:tr w:rsidR="00DA599E" w:rsidRPr="00DA599E" w14:paraId="229F0037" w14:textId="77777777" w:rsidTr="00F37782">
        <w:trPr>
          <w:trHeight w:val="417"/>
        </w:trPr>
        <w:tc>
          <w:tcPr>
            <w:tcW w:w="851" w:type="dxa"/>
            <w:vMerge/>
            <w:vAlign w:val="center"/>
          </w:tcPr>
          <w:p w14:paraId="50035671" w14:textId="77777777" w:rsidR="00C81F5B" w:rsidRPr="00DA599E" w:rsidRDefault="00C81F5B" w:rsidP="00C81F5B">
            <w:pPr>
              <w:pStyle w:val="0Normal"/>
              <w:ind w:firstLine="25"/>
              <w:rPr>
                <w:lang w:val="vi-VN"/>
              </w:rPr>
            </w:pPr>
          </w:p>
        </w:tc>
        <w:tc>
          <w:tcPr>
            <w:tcW w:w="1796" w:type="dxa"/>
            <w:vMerge/>
            <w:vAlign w:val="center"/>
          </w:tcPr>
          <w:p w14:paraId="2B180864" w14:textId="77777777" w:rsidR="00C81F5B" w:rsidRPr="00DA599E" w:rsidRDefault="00C81F5B" w:rsidP="00C81F5B">
            <w:pPr>
              <w:pStyle w:val="0Normal"/>
              <w:ind w:firstLine="0"/>
              <w:rPr>
                <w:lang w:val="vi-VN"/>
              </w:rPr>
            </w:pPr>
          </w:p>
        </w:tc>
        <w:tc>
          <w:tcPr>
            <w:tcW w:w="2184" w:type="dxa"/>
            <w:vAlign w:val="center"/>
          </w:tcPr>
          <w:p w14:paraId="5406A7EA" w14:textId="77777777" w:rsidR="00C81F5B" w:rsidRPr="00DA599E" w:rsidRDefault="00C81F5B" w:rsidP="00C81F5B">
            <w:pPr>
              <w:jc w:val="both"/>
              <w:rPr>
                <w:sz w:val="26"/>
                <w:szCs w:val="26"/>
              </w:rPr>
            </w:pPr>
            <w:r w:rsidRPr="00DA599E">
              <w:rPr>
                <w:sz w:val="26"/>
                <w:szCs w:val="26"/>
              </w:rPr>
              <w:t>Vị trí ống thải 29</w:t>
            </w:r>
          </w:p>
        </w:tc>
        <w:tc>
          <w:tcPr>
            <w:tcW w:w="1451" w:type="dxa"/>
          </w:tcPr>
          <w:p w14:paraId="1E648FB5" w14:textId="77777777" w:rsidR="00C81F5B" w:rsidRPr="00DA599E" w:rsidRDefault="00C81F5B" w:rsidP="00C81F5B">
            <w:pPr>
              <w:pStyle w:val="0Normal"/>
              <w:ind w:firstLine="0"/>
              <w:rPr>
                <w:lang w:val="vi-VN"/>
              </w:rPr>
            </w:pPr>
            <w:r w:rsidRPr="00DA599E">
              <w:rPr>
                <w:lang w:val="vi-VN"/>
              </w:rPr>
              <w:t>1242873.67</w:t>
            </w:r>
          </w:p>
        </w:tc>
        <w:tc>
          <w:tcPr>
            <w:tcW w:w="1373" w:type="dxa"/>
          </w:tcPr>
          <w:p w14:paraId="12E9C21D" w14:textId="77777777" w:rsidR="00C81F5B" w:rsidRPr="00DA599E" w:rsidRDefault="00C81F5B" w:rsidP="00C81F5B">
            <w:pPr>
              <w:pStyle w:val="0Normal"/>
              <w:ind w:firstLine="0"/>
              <w:rPr>
                <w:lang w:val="vi-VN"/>
              </w:rPr>
            </w:pPr>
            <w:r w:rsidRPr="00DA599E">
              <w:rPr>
                <w:lang w:val="vi-VN"/>
              </w:rPr>
              <w:t>678381.19</w:t>
            </w:r>
          </w:p>
        </w:tc>
        <w:tc>
          <w:tcPr>
            <w:tcW w:w="1842" w:type="dxa"/>
            <w:vMerge/>
            <w:vAlign w:val="center"/>
          </w:tcPr>
          <w:p w14:paraId="2CC87E38" w14:textId="77777777" w:rsidR="00C81F5B" w:rsidRPr="00DA599E" w:rsidRDefault="00C81F5B" w:rsidP="00C81F5B">
            <w:pPr>
              <w:pStyle w:val="0Normal"/>
              <w:ind w:firstLine="0"/>
              <w:rPr>
                <w:lang w:val="vi-VN"/>
              </w:rPr>
            </w:pPr>
          </w:p>
        </w:tc>
      </w:tr>
      <w:tr w:rsidR="00DA599E" w:rsidRPr="00DA599E" w14:paraId="57873956" w14:textId="77777777" w:rsidTr="00F37782">
        <w:trPr>
          <w:trHeight w:val="417"/>
        </w:trPr>
        <w:tc>
          <w:tcPr>
            <w:tcW w:w="851" w:type="dxa"/>
            <w:vMerge/>
            <w:vAlign w:val="center"/>
          </w:tcPr>
          <w:p w14:paraId="48D7F79A" w14:textId="77777777" w:rsidR="00C81F5B" w:rsidRPr="00DA599E" w:rsidRDefault="00C81F5B" w:rsidP="00C81F5B">
            <w:pPr>
              <w:pStyle w:val="0Normal"/>
              <w:ind w:firstLine="25"/>
              <w:rPr>
                <w:lang w:val="vi-VN"/>
              </w:rPr>
            </w:pPr>
          </w:p>
        </w:tc>
        <w:tc>
          <w:tcPr>
            <w:tcW w:w="1796" w:type="dxa"/>
            <w:vMerge/>
            <w:vAlign w:val="center"/>
          </w:tcPr>
          <w:p w14:paraId="20429C93" w14:textId="77777777" w:rsidR="00C81F5B" w:rsidRPr="00DA599E" w:rsidRDefault="00C81F5B" w:rsidP="00C81F5B">
            <w:pPr>
              <w:pStyle w:val="0Normal"/>
              <w:ind w:firstLine="0"/>
              <w:rPr>
                <w:lang w:val="vi-VN"/>
              </w:rPr>
            </w:pPr>
          </w:p>
        </w:tc>
        <w:tc>
          <w:tcPr>
            <w:tcW w:w="2184" w:type="dxa"/>
            <w:vAlign w:val="center"/>
          </w:tcPr>
          <w:p w14:paraId="367D6DC6" w14:textId="77777777" w:rsidR="00C81F5B" w:rsidRPr="00DA599E" w:rsidRDefault="00C81F5B" w:rsidP="00C81F5B">
            <w:pPr>
              <w:jc w:val="both"/>
              <w:rPr>
                <w:sz w:val="26"/>
                <w:szCs w:val="26"/>
              </w:rPr>
            </w:pPr>
            <w:r w:rsidRPr="00DA599E">
              <w:rPr>
                <w:sz w:val="26"/>
                <w:szCs w:val="26"/>
              </w:rPr>
              <w:t>Vị trí ống thải 30</w:t>
            </w:r>
          </w:p>
        </w:tc>
        <w:tc>
          <w:tcPr>
            <w:tcW w:w="1451" w:type="dxa"/>
          </w:tcPr>
          <w:p w14:paraId="04E90B84" w14:textId="77777777" w:rsidR="00C81F5B" w:rsidRPr="00DA599E" w:rsidRDefault="00C81F5B" w:rsidP="00C81F5B">
            <w:pPr>
              <w:pStyle w:val="0Normal"/>
              <w:ind w:firstLine="0"/>
              <w:rPr>
                <w:lang w:val="vi-VN"/>
              </w:rPr>
            </w:pPr>
            <w:r w:rsidRPr="00DA599E">
              <w:rPr>
                <w:lang w:val="vi-VN"/>
              </w:rPr>
              <w:t>1242874.09</w:t>
            </w:r>
          </w:p>
        </w:tc>
        <w:tc>
          <w:tcPr>
            <w:tcW w:w="1373" w:type="dxa"/>
          </w:tcPr>
          <w:p w14:paraId="7B6B7E79" w14:textId="77777777" w:rsidR="00C81F5B" w:rsidRPr="00DA599E" w:rsidRDefault="00C81F5B" w:rsidP="00C81F5B">
            <w:pPr>
              <w:pStyle w:val="0Normal"/>
              <w:ind w:firstLine="0"/>
              <w:rPr>
                <w:lang w:val="vi-VN"/>
              </w:rPr>
            </w:pPr>
            <w:r w:rsidRPr="00DA599E">
              <w:rPr>
                <w:lang w:val="vi-VN"/>
              </w:rPr>
              <w:t>678378.50</w:t>
            </w:r>
          </w:p>
        </w:tc>
        <w:tc>
          <w:tcPr>
            <w:tcW w:w="1842" w:type="dxa"/>
            <w:vMerge/>
            <w:vAlign w:val="center"/>
          </w:tcPr>
          <w:p w14:paraId="65DFD8A6" w14:textId="77777777" w:rsidR="00C81F5B" w:rsidRPr="00DA599E" w:rsidRDefault="00C81F5B" w:rsidP="00C81F5B">
            <w:pPr>
              <w:pStyle w:val="0Normal"/>
              <w:ind w:firstLine="0"/>
              <w:rPr>
                <w:lang w:val="vi-VN"/>
              </w:rPr>
            </w:pPr>
          </w:p>
        </w:tc>
      </w:tr>
      <w:tr w:rsidR="00DA599E" w:rsidRPr="00DA599E" w14:paraId="6C82656D" w14:textId="77777777" w:rsidTr="00F37782">
        <w:trPr>
          <w:trHeight w:val="417"/>
        </w:trPr>
        <w:tc>
          <w:tcPr>
            <w:tcW w:w="851" w:type="dxa"/>
            <w:vMerge/>
            <w:vAlign w:val="center"/>
          </w:tcPr>
          <w:p w14:paraId="79AF7AB2" w14:textId="77777777" w:rsidR="00C81F5B" w:rsidRPr="00DA599E" w:rsidRDefault="00C81F5B" w:rsidP="00C81F5B">
            <w:pPr>
              <w:pStyle w:val="0Normal"/>
              <w:ind w:firstLine="25"/>
              <w:rPr>
                <w:lang w:val="vi-VN"/>
              </w:rPr>
            </w:pPr>
          </w:p>
        </w:tc>
        <w:tc>
          <w:tcPr>
            <w:tcW w:w="1796" w:type="dxa"/>
            <w:vMerge/>
            <w:vAlign w:val="center"/>
          </w:tcPr>
          <w:p w14:paraId="5C02F26D" w14:textId="77777777" w:rsidR="00C81F5B" w:rsidRPr="00DA599E" w:rsidRDefault="00C81F5B" w:rsidP="00C81F5B">
            <w:pPr>
              <w:pStyle w:val="0Normal"/>
              <w:ind w:firstLine="0"/>
              <w:rPr>
                <w:lang w:val="vi-VN"/>
              </w:rPr>
            </w:pPr>
          </w:p>
        </w:tc>
        <w:tc>
          <w:tcPr>
            <w:tcW w:w="2184" w:type="dxa"/>
            <w:vAlign w:val="center"/>
          </w:tcPr>
          <w:p w14:paraId="781B31DC" w14:textId="77777777" w:rsidR="00C81F5B" w:rsidRPr="00DA599E" w:rsidRDefault="00C81F5B" w:rsidP="00C81F5B">
            <w:pPr>
              <w:jc w:val="both"/>
              <w:rPr>
                <w:sz w:val="26"/>
                <w:szCs w:val="26"/>
              </w:rPr>
            </w:pPr>
            <w:r w:rsidRPr="00DA599E">
              <w:rPr>
                <w:sz w:val="26"/>
                <w:szCs w:val="26"/>
              </w:rPr>
              <w:t>Vị trí ống thải 31</w:t>
            </w:r>
          </w:p>
        </w:tc>
        <w:tc>
          <w:tcPr>
            <w:tcW w:w="1451" w:type="dxa"/>
          </w:tcPr>
          <w:p w14:paraId="4654C533" w14:textId="77777777" w:rsidR="00C81F5B" w:rsidRPr="00DA599E" w:rsidRDefault="00C81F5B" w:rsidP="00C81F5B">
            <w:pPr>
              <w:pStyle w:val="0Normal"/>
              <w:ind w:firstLine="0"/>
              <w:rPr>
                <w:lang w:val="vi-VN"/>
              </w:rPr>
            </w:pPr>
            <w:r w:rsidRPr="00DA599E">
              <w:rPr>
                <w:lang w:val="vi-VN"/>
              </w:rPr>
              <w:t>1242874.89</w:t>
            </w:r>
          </w:p>
        </w:tc>
        <w:tc>
          <w:tcPr>
            <w:tcW w:w="1373" w:type="dxa"/>
          </w:tcPr>
          <w:p w14:paraId="3D1E0E2B" w14:textId="77777777" w:rsidR="00C81F5B" w:rsidRPr="00DA599E" w:rsidRDefault="00C81F5B" w:rsidP="00C81F5B">
            <w:pPr>
              <w:pStyle w:val="0Normal"/>
              <w:ind w:firstLine="0"/>
              <w:rPr>
                <w:lang w:val="vi-VN"/>
              </w:rPr>
            </w:pPr>
            <w:r w:rsidRPr="00DA599E">
              <w:rPr>
                <w:lang w:val="vi-VN"/>
              </w:rPr>
              <w:t>678374.80</w:t>
            </w:r>
          </w:p>
        </w:tc>
        <w:tc>
          <w:tcPr>
            <w:tcW w:w="1842" w:type="dxa"/>
            <w:vMerge/>
            <w:vAlign w:val="center"/>
          </w:tcPr>
          <w:p w14:paraId="45125CE4" w14:textId="77777777" w:rsidR="00C81F5B" w:rsidRPr="00DA599E" w:rsidRDefault="00C81F5B" w:rsidP="00C81F5B">
            <w:pPr>
              <w:pStyle w:val="0Normal"/>
              <w:ind w:firstLine="0"/>
              <w:rPr>
                <w:lang w:val="vi-VN"/>
              </w:rPr>
            </w:pPr>
          </w:p>
        </w:tc>
      </w:tr>
      <w:tr w:rsidR="00DA599E" w:rsidRPr="00DA599E" w14:paraId="3EB8DDF8" w14:textId="77777777" w:rsidTr="00F37782">
        <w:trPr>
          <w:trHeight w:val="417"/>
        </w:trPr>
        <w:tc>
          <w:tcPr>
            <w:tcW w:w="851" w:type="dxa"/>
            <w:vMerge/>
            <w:vAlign w:val="center"/>
          </w:tcPr>
          <w:p w14:paraId="6179F531" w14:textId="77777777" w:rsidR="00C81F5B" w:rsidRPr="00DA599E" w:rsidRDefault="00C81F5B" w:rsidP="00C81F5B">
            <w:pPr>
              <w:pStyle w:val="0Normal"/>
              <w:ind w:firstLine="25"/>
              <w:rPr>
                <w:lang w:val="vi-VN"/>
              </w:rPr>
            </w:pPr>
          </w:p>
        </w:tc>
        <w:tc>
          <w:tcPr>
            <w:tcW w:w="1796" w:type="dxa"/>
            <w:vMerge/>
            <w:vAlign w:val="center"/>
          </w:tcPr>
          <w:p w14:paraId="1EC0368A" w14:textId="77777777" w:rsidR="00C81F5B" w:rsidRPr="00DA599E" w:rsidRDefault="00C81F5B" w:rsidP="00C81F5B">
            <w:pPr>
              <w:pStyle w:val="0Normal"/>
              <w:ind w:firstLine="0"/>
              <w:rPr>
                <w:lang w:val="vi-VN"/>
              </w:rPr>
            </w:pPr>
          </w:p>
        </w:tc>
        <w:tc>
          <w:tcPr>
            <w:tcW w:w="2184" w:type="dxa"/>
            <w:vAlign w:val="center"/>
          </w:tcPr>
          <w:p w14:paraId="4EF90886" w14:textId="77777777" w:rsidR="00C81F5B" w:rsidRPr="00DA599E" w:rsidRDefault="00C81F5B" w:rsidP="00C81F5B">
            <w:pPr>
              <w:jc w:val="both"/>
              <w:rPr>
                <w:sz w:val="26"/>
                <w:szCs w:val="26"/>
              </w:rPr>
            </w:pPr>
            <w:r w:rsidRPr="00DA599E">
              <w:rPr>
                <w:sz w:val="26"/>
                <w:szCs w:val="26"/>
              </w:rPr>
              <w:t>Vị trí ống thải 32</w:t>
            </w:r>
          </w:p>
        </w:tc>
        <w:tc>
          <w:tcPr>
            <w:tcW w:w="1451" w:type="dxa"/>
          </w:tcPr>
          <w:p w14:paraId="42C8E5F4" w14:textId="77777777" w:rsidR="00C81F5B" w:rsidRPr="00DA599E" w:rsidRDefault="00C81F5B" w:rsidP="00C81F5B">
            <w:pPr>
              <w:pStyle w:val="0Normal"/>
              <w:ind w:firstLine="0"/>
              <w:rPr>
                <w:lang w:val="vi-VN"/>
              </w:rPr>
            </w:pPr>
            <w:r w:rsidRPr="00DA599E">
              <w:rPr>
                <w:lang w:val="vi-VN"/>
              </w:rPr>
              <w:t>1242858.24</w:t>
            </w:r>
          </w:p>
        </w:tc>
        <w:tc>
          <w:tcPr>
            <w:tcW w:w="1373" w:type="dxa"/>
          </w:tcPr>
          <w:p w14:paraId="302AA359" w14:textId="77777777" w:rsidR="00C81F5B" w:rsidRPr="00DA599E" w:rsidRDefault="00C81F5B" w:rsidP="00C81F5B">
            <w:pPr>
              <w:pStyle w:val="0Normal"/>
              <w:ind w:firstLine="0"/>
              <w:rPr>
                <w:lang w:val="vi-VN"/>
              </w:rPr>
            </w:pPr>
            <w:r w:rsidRPr="00DA599E">
              <w:rPr>
                <w:lang w:val="vi-VN"/>
              </w:rPr>
              <w:t>678378.27</w:t>
            </w:r>
          </w:p>
        </w:tc>
        <w:tc>
          <w:tcPr>
            <w:tcW w:w="1842" w:type="dxa"/>
            <w:vMerge/>
            <w:vAlign w:val="center"/>
          </w:tcPr>
          <w:p w14:paraId="6EC961C6" w14:textId="77777777" w:rsidR="00C81F5B" w:rsidRPr="00DA599E" w:rsidRDefault="00C81F5B" w:rsidP="00C81F5B">
            <w:pPr>
              <w:pStyle w:val="0Normal"/>
              <w:ind w:firstLine="0"/>
              <w:rPr>
                <w:lang w:val="vi-VN"/>
              </w:rPr>
            </w:pPr>
          </w:p>
        </w:tc>
      </w:tr>
      <w:tr w:rsidR="00DA599E" w:rsidRPr="00DA599E" w14:paraId="5816A5F6" w14:textId="77777777" w:rsidTr="00F37782">
        <w:trPr>
          <w:trHeight w:val="417"/>
        </w:trPr>
        <w:tc>
          <w:tcPr>
            <w:tcW w:w="851" w:type="dxa"/>
            <w:vMerge/>
            <w:vAlign w:val="center"/>
          </w:tcPr>
          <w:p w14:paraId="55284271" w14:textId="77777777" w:rsidR="00C81F5B" w:rsidRPr="00DA599E" w:rsidRDefault="00C81F5B" w:rsidP="00C81F5B">
            <w:pPr>
              <w:pStyle w:val="0Normal"/>
              <w:ind w:firstLine="25"/>
              <w:rPr>
                <w:lang w:val="vi-VN"/>
              </w:rPr>
            </w:pPr>
          </w:p>
        </w:tc>
        <w:tc>
          <w:tcPr>
            <w:tcW w:w="1796" w:type="dxa"/>
            <w:vMerge/>
            <w:vAlign w:val="center"/>
          </w:tcPr>
          <w:p w14:paraId="0489D09B" w14:textId="77777777" w:rsidR="00C81F5B" w:rsidRPr="00DA599E" w:rsidRDefault="00C81F5B" w:rsidP="00C81F5B">
            <w:pPr>
              <w:pStyle w:val="0Normal"/>
              <w:ind w:firstLine="0"/>
              <w:rPr>
                <w:lang w:val="vi-VN"/>
              </w:rPr>
            </w:pPr>
          </w:p>
        </w:tc>
        <w:tc>
          <w:tcPr>
            <w:tcW w:w="2184" w:type="dxa"/>
            <w:vAlign w:val="center"/>
          </w:tcPr>
          <w:p w14:paraId="36147ED6" w14:textId="77777777" w:rsidR="00C81F5B" w:rsidRPr="00DA599E" w:rsidRDefault="00C81F5B" w:rsidP="00C81F5B">
            <w:pPr>
              <w:jc w:val="both"/>
              <w:rPr>
                <w:sz w:val="26"/>
                <w:szCs w:val="26"/>
              </w:rPr>
            </w:pPr>
            <w:r w:rsidRPr="00DA599E">
              <w:rPr>
                <w:sz w:val="26"/>
                <w:szCs w:val="26"/>
              </w:rPr>
              <w:t>Vị trí ống thải 33</w:t>
            </w:r>
          </w:p>
        </w:tc>
        <w:tc>
          <w:tcPr>
            <w:tcW w:w="1451" w:type="dxa"/>
          </w:tcPr>
          <w:p w14:paraId="4B5297E1" w14:textId="77777777" w:rsidR="00C81F5B" w:rsidRPr="00DA599E" w:rsidRDefault="00C81F5B" w:rsidP="00C81F5B">
            <w:pPr>
              <w:pStyle w:val="0Normal"/>
              <w:ind w:firstLine="0"/>
              <w:rPr>
                <w:lang w:val="vi-VN"/>
              </w:rPr>
            </w:pPr>
            <w:r w:rsidRPr="00DA599E">
              <w:rPr>
                <w:lang w:val="vi-VN"/>
              </w:rPr>
              <w:t>1242858.82</w:t>
            </w:r>
          </w:p>
        </w:tc>
        <w:tc>
          <w:tcPr>
            <w:tcW w:w="1373" w:type="dxa"/>
          </w:tcPr>
          <w:p w14:paraId="3A997F29" w14:textId="77777777" w:rsidR="00C81F5B" w:rsidRPr="00DA599E" w:rsidRDefault="00C81F5B" w:rsidP="00C81F5B">
            <w:pPr>
              <w:pStyle w:val="0Normal"/>
              <w:ind w:firstLine="0"/>
              <w:rPr>
                <w:lang w:val="vi-VN"/>
              </w:rPr>
            </w:pPr>
            <w:r w:rsidRPr="00DA599E">
              <w:rPr>
                <w:lang w:val="vi-VN"/>
              </w:rPr>
              <w:t>678375.49</w:t>
            </w:r>
          </w:p>
        </w:tc>
        <w:tc>
          <w:tcPr>
            <w:tcW w:w="1842" w:type="dxa"/>
            <w:vMerge/>
            <w:vAlign w:val="center"/>
          </w:tcPr>
          <w:p w14:paraId="2DB01B5E" w14:textId="77777777" w:rsidR="00C81F5B" w:rsidRPr="00DA599E" w:rsidRDefault="00C81F5B" w:rsidP="00C81F5B">
            <w:pPr>
              <w:pStyle w:val="0Normal"/>
              <w:ind w:firstLine="0"/>
              <w:rPr>
                <w:lang w:val="vi-VN"/>
              </w:rPr>
            </w:pPr>
          </w:p>
        </w:tc>
      </w:tr>
      <w:tr w:rsidR="00DA599E" w:rsidRPr="00DA599E" w14:paraId="346B2637" w14:textId="77777777" w:rsidTr="00F37782">
        <w:trPr>
          <w:trHeight w:val="417"/>
        </w:trPr>
        <w:tc>
          <w:tcPr>
            <w:tcW w:w="851" w:type="dxa"/>
            <w:vMerge/>
            <w:vAlign w:val="center"/>
          </w:tcPr>
          <w:p w14:paraId="77E9ACC6" w14:textId="77777777" w:rsidR="00C81F5B" w:rsidRPr="00DA599E" w:rsidRDefault="00C81F5B" w:rsidP="00C81F5B">
            <w:pPr>
              <w:pStyle w:val="0Normal"/>
              <w:ind w:firstLine="25"/>
              <w:rPr>
                <w:lang w:val="vi-VN"/>
              </w:rPr>
            </w:pPr>
          </w:p>
        </w:tc>
        <w:tc>
          <w:tcPr>
            <w:tcW w:w="1796" w:type="dxa"/>
            <w:vMerge/>
            <w:vAlign w:val="center"/>
          </w:tcPr>
          <w:p w14:paraId="5A962309" w14:textId="77777777" w:rsidR="00C81F5B" w:rsidRPr="00DA599E" w:rsidRDefault="00C81F5B" w:rsidP="00C81F5B">
            <w:pPr>
              <w:pStyle w:val="0Normal"/>
              <w:ind w:firstLine="0"/>
              <w:rPr>
                <w:lang w:val="vi-VN"/>
              </w:rPr>
            </w:pPr>
          </w:p>
        </w:tc>
        <w:tc>
          <w:tcPr>
            <w:tcW w:w="2184" w:type="dxa"/>
            <w:vAlign w:val="center"/>
          </w:tcPr>
          <w:p w14:paraId="4CCAFAE4" w14:textId="77777777" w:rsidR="00C81F5B" w:rsidRPr="00DA599E" w:rsidRDefault="00C81F5B" w:rsidP="00C81F5B">
            <w:pPr>
              <w:jc w:val="both"/>
              <w:rPr>
                <w:sz w:val="26"/>
                <w:szCs w:val="26"/>
              </w:rPr>
            </w:pPr>
            <w:r w:rsidRPr="00DA599E">
              <w:rPr>
                <w:sz w:val="26"/>
                <w:szCs w:val="26"/>
              </w:rPr>
              <w:t>Vị trí ống thải 34</w:t>
            </w:r>
          </w:p>
        </w:tc>
        <w:tc>
          <w:tcPr>
            <w:tcW w:w="1451" w:type="dxa"/>
          </w:tcPr>
          <w:p w14:paraId="2207E8E0" w14:textId="77777777" w:rsidR="00C81F5B" w:rsidRPr="00DA599E" w:rsidRDefault="00C81F5B" w:rsidP="00C81F5B">
            <w:pPr>
              <w:pStyle w:val="0Normal"/>
              <w:ind w:firstLine="0"/>
              <w:rPr>
                <w:lang w:val="vi-VN"/>
              </w:rPr>
            </w:pPr>
            <w:r w:rsidRPr="00DA599E">
              <w:rPr>
                <w:lang w:val="vi-VN"/>
              </w:rPr>
              <w:t>1242859.42</w:t>
            </w:r>
          </w:p>
        </w:tc>
        <w:tc>
          <w:tcPr>
            <w:tcW w:w="1373" w:type="dxa"/>
          </w:tcPr>
          <w:p w14:paraId="247DB05E" w14:textId="77777777" w:rsidR="00C81F5B" w:rsidRPr="00DA599E" w:rsidRDefault="00C81F5B" w:rsidP="00C81F5B">
            <w:pPr>
              <w:pStyle w:val="0Normal"/>
              <w:ind w:firstLine="0"/>
              <w:rPr>
                <w:lang w:val="vi-VN"/>
              </w:rPr>
            </w:pPr>
            <w:r w:rsidRPr="00DA599E">
              <w:rPr>
                <w:lang w:val="vi-VN"/>
              </w:rPr>
              <w:t>678372.38</w:t>
            </w:r>
          </w:p>
        </w:tc>
        <w:tc>
          <w:tcPr>
            <w:tcW w:w="1842" w:type="dxa"/>
            <w:vMerge/>
            <w:vAlign w:val="center"/>
          </w:tcPr>
          <w:p w14:paraId="04E3DB92" w14:textId="77777777" w:rsidR="00C81F5B" w:rsidRPr="00DA599E" w:rsidRDefault="00C81F5B" w:rsidP="00C81F5B">
            <w:pPr>
              <w:pStyle w:val="0Normal"/>
              <w:ind w:firstLine="0"/>
              <w:rPr>
                <w:lang w:val="vi-VN"/>
              </w:rPr>
            </w:pPr>
          </w:p>
        </w:tc>
      </w:tr>
      <w:tr w:rsidR="00DA599E" w:rsidRPr="00DA599E" w14:paraId="192A8E5C" w14:textId="77777777" w:rsidTr="00F37782">
        <w:trPr>
          <w:trHeight w:val="417"/>
        </w:trPr>
        <w:tc>
          <w:tcPr>
            <w:tcW w:w="851" w:type="dxa"/>
            <w:vMerge/>
            <w:vAlign w:val="center"/>
          </w:tcPr>
          <w:p w14:paraId="0DA5CBF9" w14:textId="77777777" w:rsidR="00C81F5B" w:rsidRPr="00DA599E" w:rsidRDefault="00C81F5B" w:rsidP="00C81F5B">
            <w:pPr>
              <w:pStyle w:val="0Normal"/>
              <w:ind w:firstLine="25"/>
              <w:rPr>
                <w:lang w:val="vi-VN"/>
              </w:rPr>
            </w:pPr>
          </w:p>
        </w:tc>
        <w:tc>
          <w:tcPr>
            <w:tcW w:w="1796" w:type="dxa"/>
            <w:vMerge/>
            <w:vAlign w:val="center"/>
          </w:tcPr>
          <w:p w14:paraId="2C8EC794" w14:textId="77777777" w:rsidR="00C81F5B" w:rsidRPr="00DA599E" w:rsidRDefault="00C81F5B" w:rsidP="00C81F5B">
            <w:pPr>
              <w:pStyle w:val="0Normal"/>
              <w:ind w:firstLine="0"/>
              <w:rPr>
                <w:lang w:val="vi-VN"/>
              </w:rPr>
            </w:pPr>
          </w:p>
        </w:tc>
        <w:tc>
          <w:tcPr>
            <w:tcW w:w="2184" w:type="dxa"/>
            <w:vAlign w:val="center"/>
          </w:tcPr>
          <w:p w14:paraId="7C8B5479" w14:textId="77777777" w:rsidR="00C81F5B" w:rsidRPr="00DA599E" w:rsidRDefault="00C81F5B" w:rsidP="00C81F5B">
            <w:pPr>
              <w:jc w:val="both"/>
              <w:rPr>
                <w:sz w:val="26"/>
                <w:szCs w:val="26"/>
              </w:rPr>
            </w:pPr>
            <w:r w:rsidRPr="00DA599E">
              <w:rPr>
                <w:sz w:val="26"/>
                <w:szCs w:val="26"/>
              </w:rPr>
              <w:t>Vị trí ống thải 35</w:t>
            </w:r>
          </w:p>
        </w:tc>
        <w:tc>
          <w:tcPr>
            <w:tcW w:w="1451" w:type="dxa"/>
          </w:tcPr>
          <w:p w14:paraId="0834B2C0" w14:textId="77777777" w:rsidR="00C81F5B" w:rsidRPr="00DA599E" w:rsidRDefault="00C81F5B" w:rsidP="00C81F5B">
            <w:pPr>
              <w:pStyle w:val="0Normal"/>
              <w:ind w:firstLine="0"/>
              <w:rPr>
                <w:lang w:val="vi-VN"/>
              </w:rPr>
            </w:pPr>
            <w:r w:rsidRPr="00DA599E">
              <w:rPr>
                <w:lang w:val="vi-VN"/>
              </w:rPr>
              <w:t>1242839.30</w:t>
            </w:r>
          </w:p>
        </w:tc>
        <w:tc>
          <w:tcPr>
            <w:tcW w:w="1373" w:type="dxa"/>
          </w:tcPr>
          <w:p w14:paraId="68BA2EEA" w14:textId="77777777" w:rsidR="00C81F5B" w:rsidRPr="00DA599E" w:rsidRDefault="00C81F5B" w:rsidP="00C81F5B">
            <w:pPr>
              <w:pStyle w:val="0Normal"/>
              <w:ind w:firstLine="0"/>
              <w:rPr>
                <w:lang w:val="vi-VN"/>
              </w:rPr>
            </w:pPr>
            <w:r w:rsidRPr="00DA599E">
              <w:rPr>
                <w:lang w:val="vi-VN"/>
              </w:rPr>
              <w:t>678377.44</w:t>
            </w:r>
          </w:p>
        </w:tc>
        <w:tc>
          <w:tcPr>
            <w:tcW w:w="1842" w:type="dxa"/>
            <w:vMerge/>
            <w:vAlign w:val="center"/>
          </w:tcPr>
          <w:p w14:paraId="49A6A591" w14:textId="77777777" w:rsidR="00C81F5B" w:rsidRPr="00DA599E" w:rsidRDefault="00C81F5B" w:rsidP="00C81F5B">
            <w:pPr>
              <w:pStyle w:val="0Normal"/>
              <w:ind w:firstLine="0"/>
              <w:rPr>
                <w:lang w:val="vi-VN"/>
              </w:rPr>
            </w:pPr>
          </w:p>
        </w:tc>
      </w:tr>
      <w:tr w:rsidR="00DA599E" w:rsidRPr="00DA599E" w14:paraId="474B8E98" w14:textId="77777777" w:rsidTr="00F37782">
        <w:trPr>
          <w:trHeight w:val="417"/>
        </w:trPr>
        <w:tc>
          <w:tcPr>
            <w:tcW w:w="851" w:type="dxa"/>
            <w:vMerge/>
            <w:vAlign w:val="center"/>
          </w:tcPr>
          <w:p w14:paraId="10A41B5E" w14:textId="77777777" w:rsidR="00C81F5B" w:rsidRPr="00DA599E" w:rsidRDefault="00C81F5B" w:rsidP="00C81F5B">
            <w:pPr>
              <w:pStyle w:val="0Normal"/>
              <w:ind w:firstLine="25"/>
              <w:rPr>
                <w:lang w:val="vi-VN"/>
              </w:rPr>
            </w:pPr>
          </w:p>
        </w:tc>
        <w:tc>
          <w:tcPr>
            <w:tcW w:w="1796" w:type="dxa"/>
            <w:vMerge/>
            <w:vAlign w:val="center"/>
          </w:tcPr>
          <w:p w14:paraId="02BAA49E" w14:textId="77777777" w:rsidR="00C81F5B" w:rsidRPr="00DA599E" w:rsidRDefault="00C81F5B" w:rsidP="00C81F5B">
            <w:pPr>
              <w:pStyle w:val="0Normal"/>
              <w:ind w:firstLine="0"/>
              <w:rPr>
                <w:lang w:val="vi-VN"/>
              </w:rPr>
            </w:pPr>
          </w:p>
        </w:tc>
        <w:tc>
          <w:tcPr>
            <w:tcW w:w="2184" w:type="dxa"/>
            <w:vAlign w:val="center"/>
          </w:tcPr>
          <w:p w14:paraId="4D49EF1B" w14:textId="77777777" w:rsidR="00C81F5B" w:rsidRPr="00DA599E" w:rsidRDefault="00C81F5B" w:rsidP="00C81F5B">
            <w:pPr>
              <w:jc w:val="both"/>
              <w:rPr>
                <w:sz w:val="26"/>
                <w:szCs w:val="26"/>
              </w:rPr>
            </w:pPr>
            <w:r w:rsidRPr="00DA599E">
              <w:rPr>
                <w:sz w:val="26"/>
                <w:szCs w:val="26"/>
              </w:rPr>
              <w:t>Vị trí ống thải 36</w:t>
            </w:r>
          </w:p>
        </w:tc>
        <w:tc>
          <w:tcPr>
            <w:tcW w:w="1451" w:type="dxa"/>
          </w:tcPr>
          <w:p w14:paraId="2866B102" w14:textId="77777777" w:rsidR="00C81F5B" w:rsidRPr="00DA599E" w:rsidRDefault="00C81F5B" w:rsidP="00C81F5B">
            <w:pPr>
              <w:pStyle w:val="0Normal"/>
              <w:ind w:firstLine="0"/>
              <w:rPr>
                <w:lang w:val="vi-VN"/>
              </w:rPr>
            </w:pPr>
            <w:r w:rsidRPr="00DA599E">
              <w:rPr>
                <w:lang w:val="vi-VN"/>
              </w:rPr>
              <w:t>1242839.74</w:t>
            </w:r>
          </w:p>
        </w:tc>
        <w:tc>
          <w:tcPr>
            <w:tcW w:w="1373" w:type="dxa"/>
          </w:tcPr>
          <w:p w14:paraId="06A16E2D" w14:textId="77777777" w:rsidR="00C81F5B" w:rsidRPr="00DA599E" w:rsidRDefault="00C81F5B" w:rsidP="00C81F5B">
            <w:pPr>
              <w:pStyle w:val="0Normal"/>
              <w:ind w:firstLine="0"/>
              <w:rPr>
                <w:lang w:val="vi-VN"/>
              </w:rPr>
            </w:pPr>
            <w:r w:rsidRPr="00DA599E">
              <w:rPr>
                <w:lang w:val="vi-VN"/>
              </w:rPr>
              <w:t>678374.25</w:t>
            </w:r>
          </w:p>
        </w:tc>
        <w:tc>
          <w:tcPr>
            <w:tcW w:w="1842" w:type="dxa"/>
            <w:vMerge/>
            <w:vAlign w:val="center"/>
          </w:tcPr>
          <w:p w14:paraId="7A0C5CA8" w14:textId="77777777" w:rsidR="00C81F5B" w:rsidRPr="00DA599E" w:rsidRDefault="00C81F5B" w:rsidP="00C81F5B">
            <w:pPr>
              <w:pStyle w:val="0Normal"/>
              <w:ind w:firstLine="0"/>
              <w:rPr>
                <w:lang w:val="vi-VN"/>
              </w:rPr>
            </w:pPr>
          </w:p>
        </w:tc>
      </w:tr>
      <w:tr w:rsidR="00DA599E" w:rsidRPr="00DA599E" w14:paraId="1ED714B1" w14:textId="77777777" w:rsidTr="00F37782">
        <w:trPr>
          <w:trHeight w:val="417"/>
        </w:trPr>
        <w:tc>
          <w:tcPr>
            <w:tcW w:w="851" w:type="dxa"/>
            <w:vMerge/>
            <w:vAlign w:val="center"/>
          </w:tcPr>
          <w:p w14:paraId="38AA36E9" w14:textId="77777777" w:rsidR="00C81F5B" w:rsidRPr="00DA599E" w:rsidRDefault="00C81F5B" w:rsidP="00C81F5B">
            <w:pPr>
              <w:pStyle w:val="0Normal"/>
              <w:ind w:firstLine="25"/>
              <w:rPr>
                <w:lang w:val="vi-VN"/>
              </w:rPr>
            </w:pPr>
          </w:p>
        </w:tc>
        <w:tc>
          <w:tcPr>
            <w:tcW w:w="1796" w:type="dxa"/>
            <w:vMerge/>
            <w:vAlign w:val="center"/>
          </w:tcPr>
          <w:p w14:paraId="75094C60" w14:textId="77777777" w:rsidR="00C81F5B" w:rsidRPr="00DA599E" w:rsidRDefault="00C81F5B" w:rsidP="00C81F5B">
            <w:pPr>
              <w:pStyle w:val="0Normal"/>
              <w:ind w:firstLine="0"/>
              <w:rPr>
                <w:lang w:val="vi-VN"/>
              </w:rPr>
            </w:pPr>
          </w:p>
        </w:tc>
        <w:tc>
          <w:tcPr>
            <w:tcW w:w="2184" w:type="dxa"/>
            <w:vAlign w:val="center"/>
          </w:tcPr>
          <w:p w14:paraId="00C406E0" w14:textId="77777777" w:rsidR="00C81F5B" w:rsidRPr="00DA599E" w:rsidRDefault="00C81F5B" w:rsidP="00C81F5B">
            <w:pPr>
              <w:jc w:val="both"/>
              <w:rPr>
                <w:sz w:val="26"/>
                <w:szCs w:val="26"/>
              </w:rPr>
            </w:pPr>
            <w:r w:rsidRPr="00DA599E">
              <w:rPr>
                <w:sz w:val="26"/>
                <w:szCs w:val="26"/>
              </w:rPr>
              <w:t>Vị trí ống thải 37</w:t>
            </w:r>
          </w:p>
        </w:tc>
        <w:tc>
          <w:tcPr>
            <w:tcW w:w="1451" w:type="dxa"/>
          </w:tcPr>
          <w:p w14:paraId="7B48668F" w14:textId="77777777" w:rsidR="00C81F5B" w:rsidRPr="00DA599E" w:rsidRDefault="00C81F5B" w:rsidP="00C81F5B">
            <w:pPr>
              <w:pStyle w:val="0Normal"/>
              <w:ind w:firstLine="0"/>
              <w:rPr>
                <w:lang w:val="vi-VN"/>
              </w:rPr>
            </w:pPr>
            <w:r w:rsidRPr="00DA599E">
              <w:rPr>
                <w:lang w:val="vi-VN"/>
              </w:rPr>
              <w:t>1242840.17</w:t>
            </w:r>
          </w:p>
        </w:tc>
        <w:tc>
          <w:tcPr>
            <w:tcW w:w="1373" w:type="dxa"/>
          </w:tcPr>
          <w:p w14:paraId="23937C14" w14:textId="77777777" w:rsidR="00C81F5B" w:rsidRPr="00DA599E" w:rsidRDefault="00C81F5B" w:rsidP="00C81F5B">
            <w:pPr>
              <w:pStyle w:val="0Normal"/>
              <w:ind w:firstLine="0"/>
              <w:rPr>
                <w:lang w:val="vi-VN"/>
              </w:rPr>
            </w:pPr>
            <w:r w:rsidRPr="00DA599E">
              <w:rPr>
                <w:lang w:val="vi-VN"/>
              </w:rPr>
              <w:t>678371.23</w:t>
            </w:r>
          </w:p>
        </w:tc>
        <w:tc>
          <w:tcPr>
            <w:tcW w:w="1842" w:type="dxa"/>
            <w:vMerge/>
            <w:vAlign w:val="center"/>
          </w:tcPr>
          <w:p w14:paraId="6C0BE181" w14:textId="77777777" w:rsidR="00C81F5B" w:rsidRPr="00DA599E" w:rsidRDefault="00C81F5B" w:rsidP="00C81F5B">
            <w:pPr>
              <w:pStyle w:val="0Normal"/>
              <w:ind w:firstLine="0"/>
              <w:rPr>
                <w:lang w:val="vi-VN"/>
              </w:rPr>
            </w:pPr>
          </w:p>
        </w:tc>
      </w:tr>
      <w:tr w:rsidR="00DA599E" w:rsidRPr="00DA599E" w14:paraId="3AF60C6B" w14:textId="77777777" w:rsidTr="00F37782">
        <w:trPr>
          <w:trHeight w:val="417"/>
        </w:trPr>
        <w:tc>
          <w:tcPr>
            <w:tcW w:w="851" w:type="dxa"/>
            <w:vMerge/>
            <w:vAlign w:val="center"/>
          </w:tcPr>
          <w:p w14:paraId="3C418379" w14:textId="77777777" w:rsidR="00C81F5B" w:rsidRPr="00DA599E" w:rsidRDefault="00C81F5B" w:rsidP="00C81F5B">
            <w:pPr>
              <w:pStyle w:val="0Normal"/>
              <w:ind w:firstLine="25"/>
              <w:rPr>
                <w:lang w:val="vi-VN"/>
              </w:rPr>
            </w:pPr>
          </w:p>
        </w:tc>
        <w:tc>
          <w:tcPr>
            <w:tcW w:w="1796" w:type="dxa"/>
            <w:vMerge/>
            <w:vAlign w:val="center"/>
          </w:tcPr>
          <w:p w14:paraId="385D8323" w14:textId="77777777" w:rsidR="00C81F5B" w:rsidRPr="00DA599E" w:rsidRDefault="00C81F5B" w:rsidP="00C81F5B">
            <w:pPr>
              <w:pStyle w:val="0Normal"/>
              <w:ind w:firstLine="0"/>
              <w:rPr>
                <w:lang w:val="vi-VN"/>
              </w:rPr>
            </w:pPr>
          </w:p>
        </w:tc>
        <w:tc>
          <w:tcPr>
            <w:tcW w:w="2184" w:type="dxa"/>
            <w:vAlign w:val="center"/>
          </w:tcPr>
          <w:p w14:paraId="767CA8CF" w14:textId="77777777" w:rsidR="00C81F5B" w:rsidRPr="00DA599E" w:rsidRDefault="00C81F5B" w:rsidP="00C81F5B">
            <w:pPr>
              <w:jc w:val="both"/>
              <w:rPr>
                <w:sz w:val="26"/>
                <w:szCs w:val="26"/>
              </w:rPr>
            </w:pPr>
            <w:r w:rsidRPr="00DA599E">
              <w:rPr>
                <w:sz w:val="26"/>
                <w:szCs w:val="26"/>
              </w:rPr>
              <w:t>Vị trí ống thải 38</w:t>
            </w:r>
          </w:p>
        </w:tc>
        <w:tc>
          <w:tcPr>
            <w:tcW w:w="1451" w:type="dxa"/>
          </w:tcPr>
          <w:p w14:paraId="2764F7E6" w14:textId="77777777" w:rsidR="00C81F5B" w:rsidRPr="00DA599E" w:rsidRDefault="00C81F5B" w:rsidP="00C81F5B">
            <w:pPr>
              <w:pStyle w:val="0Normal"/>
              <w:ind w:firstLine="0"/>
              <w:rPr>
                <w:lang w:val="vi-VN"/>
              </w:rPr>
            </w:pPr>
            <w:r w:rsidRPr="00DA599E">
              <w:rPr>
                <w:lang w:val="vi-VN"/>
              </w:rPr>
              <w:t>1242840.60</w:t>
            </w:r>
          </w:p>
        </w:tc>
        <w:tc>
          <w:tcPr>
            <w:tcW w:w="1373" w:type="dxa"/>
          </w:tcPr>
          <w:p w14:paraId="6786FF34" w14:textId="77777777" w:rsidR="00C81F5B" w:rsidRPr="00DA599E" w:rsidRDefault="00C81F5B" w:rsidP="00C81F5B">
            <w:pPr>
              <w:pStyle w:val="0Normal"/>
              <w:ind w:firstLine="0"/>
              <w:rPr>
                <w:lang w:val="vi-VN"/>
              </w:rPr>
            </w:pPr>
            <w:r w:rsidRPr="00DA599E">
              <w:rPr>
                <w:lang w:val="vi-VN"/>
              </w:rPr>
              <w:t>678368.22</w:t>
            </w:r>
          </w:p>
        </w:tc>
        <w:tc>
          <w:tcPr>
            <w:tcW w:w="1842" w:type="dxa"/>
            <w:vMerge/>
            <w:vAlign w:val="center"/>
          </w:tcPr>
          <w:p w14:paraId="40F96720" w14:textId="77777777" w:rsidR="00C81F5B" w:rsidRPr="00DA599E" w:rsidRDefault="00C81F5B" w:rsidP="00C81F5B">
            <w:pPr>
              <w:pStyle w:val="0Normal"/>
              <w:ind w:firstLine="0"/>
              <w:rPr>
                <w:lang w:val="vi-VN"/>
              </w:rPr>
            </w:pPr>
          </w:p>
        </w:tc>
      </w:tr>
      <w:tr w:rsidR="00DA599E" w:rsidRPr="00DA599E" w14:paraId="1465C653" w14:textId="77777777" w:rsidTr="00F37782">
        <w:trPr>
          <w:trHeight w:val="417"/>
        </w:trPr>
        <w:tc>
          <w:tcPr>
            <w:tcW w:w="851" w:type="dxa"/>
            <w:vMerge/>
            <w:vAlign w:val="center"/>
          </w:tcPr>
          <w:p w14:paraId="0C473DE4" w14:textId="77777777" w:rsidR="00C81F5B" w:rsidRPr="00DA599E" w:rsidRDefault="00C81F5B" w:rsidP="00C81F5B">
            <w:pPr>
              <w:pStyle w:val="0Normal"/>
              <w:ind w:firstLine="25"/>
              <w:rPr>
                <w:lang w:val="vi-VN"/>
              </w:rPr>
            </w:pPr>
          </w:p>
        </w:tc>
        <w:tc>
          <w:tcPr>
            <w:tcW w:w="1796" w:type="dxa"/>
            <w:vMerge/>
            <w:vAlign w:val="center"/>
          </w:tcPr>
          <w:p w14:paraId="241DFF37" w14:textId="77777777" w:rsidR="00C81F5B" w:rsidRPr="00DA599E" w:rsidRDefault="00C81F5B" w:rsidP="00C81F5B">
            <w:pPr>
              <w:pStyle w:val="0Normal"/>
              <w:ind w:firstLine="0"/>
              <w:rPr>
                <w:lang w:val="vi-VN"/>
              </w:rPr>
            </w:pPr>
          </w:p>
        </w:tc>
        <w:tc>
          <w:tcPr>
            <w:tcW w:w="2184" w:type="dxa"/>
            <w:vAlign w:val="center"/>
          </w:tcPr>
          <w:p w14:paraId="2DD49AFA" w14:textId="77777777" w:rsidR="00C81F5B" w:rsidRPr="00DA599E" w:rsidRDefault="00C81F5B" w:rsidP="00C81F5B">
            <w:pPr>
              <w:jc w:val="both"/>
              <w:rPr>
                <w:sz w:val="26"/>
                <w:szCs w:val="26"/>
              </w:rPr>
            </w:pPr>
            <w:r w:rsidRPr="00DA599E">
              <w:rPr>
                <w:sz w:val="26"/>
                <w:szCs w:val="26"/>
              </w:rPr>
              <w:t>Vị trí ống thải 39</w:t>
            </w:r>
          </w:p>
        </w:tc>
        <w:tc>
          <w:tcPr>
            <w:tcW w:w="1451" w:type="dxa"/>
          </w:tcPr>
          <w:p w14:paraId="504A32EC" w14:textId="77777777" w:rsidR="00C81F5B" w:rsidRPr="00DA599E" w:rsidRDefault="00C81F5B" w:rsidP="00C81F5B">
            <w:pPr>
              <w:pStyle w:val="0Normal"/>
              <w:ind w:firstLine="0"/>
              <w:rPr>
                <w:lang w:val="vi-VN"/>
              </w:rPr>
            </w:pPr>
            <w:r w:rsidRPr="00DA599E">
              <w:rPr>
                <w:lang w:val="vi-VN"/>
              </w:rPr>
              <w:t>1242841.81</w:t>
            </w:r>
          </w:p>
        </w:tc>
        <w:tc>
          <w:tcPr>
            <w:tcW w:w="1373" w:type="dxa"/>
          </w:tcPr>
          <w:p w14:paraId="49907A39" w14:textId="77777777" w:rsidR="00C81F5B" w:rsidRPr="00DA599E" w:rsidRDefault="00C81F5B" w:rsidP="00C81F5B">
            <w:pPr>
              <w:pStyle w:val="0Normal"/>
              <w:ind w:firstLine="0"/>
              <w:rPr>
                <w:lang w:val="vi-VN"/>
              </w:rPr>
            </w:pPr>
            <w:r w:rsidRPr="00DA599E">
              <w:rPr>
                <w:lang w:val="vi-VN"/>
              </w:rPr>
              <w:t>678364.77</w:t>
            </w:r>
          </w:p>
        </w:tc>
        <w:tc>
          <w:tcPr>
            <w:tcW w:w="1842" w:type="dxa"/>
            <w:vMerge/>
            <w:vAlign w:val="center"/>
          </w:tcPr>
          <w:p w14:paraId="46ADCB87" w14:textId="77777777" w:rsidR="00C81F5B" w:rsidRPr="00DA599E" w:rsidRDefault="00C81F5B" w:rsidP="00C81F5B">
            <w:pPr>
              <w:pStyle w:val="0Normal"/>
              <w:ind w:firstLine="0"/>
              <w:rPr>
                <w:lang w:val="vi-VN"/>
              </w:rPr>
            </w:pPr>
          </w:p>
        </w:tc>
      </w:tr>
      <w:tr w:rsidR="00DA599E" w:rsidRPr="00DA599E" w14:paraId="039809DE" w14:textId="77777777" w:rsidTr="00F37782">
        <w:trPr>
          <w:trHeight w:val="417"/>
        </w:trPr>
        <w:tc>
          <w:tcPr>
            <w:tcW w:w="851" w:type="dxa"/>
            <w:vMerge/>
            <w:vAlign w:val="center"/>
          </w:tcPr>
          <w:p w14:paraId="1F760E2F" w14:textId="77777777" w:rsidR="00C81F5B" w:rsidRPr="00DA599E" w:rsidRDefault="00C81F5B" w:rsidP="00C81F5B">
            <w:pPr>
              <w:pStyle w:val="0Normal"/>
              <w:ind w:firstLine="25"/>
              <w:rPr>
                <w:lang w:val="vi-VN"/>
              </w:rPr>
            </w:pPr>
          </w:p>
        </w:tc>
        <w:tc>
          <w:tcPr>
            <w:tcW w:w="1796" w:type="dxa"/>
            <w:vMerge/>
            <w:vAlign w:val="center"/>
          </w:tcPr>
          <w:p w14:paraId="0F0AE51D" w14:textId="77777777" w:rsidR="00C81F5B" w:rsidRPr="00DA599E" w:rsidRDefault="00C81F5B" w:rsidP="00C81F5B">
            <w:pPr>
              <w:pStyle w:val="0Normal"/>
              <w:ind w:firstLine="0"/>
              <w:rPr>
                <w:lang w:val="vi-VN"/>
              </w:rPr>
            </w:pPr>
          </w:p>
        </w:tc>
        <w:tc>
          <w:tcPr>
            <w:tcW w:w="2184" w:type="dxa"/>
            <w:vAlign w:val="center"/>
          </w:tcPr>
          <w:p w14:paraId="30043A51" w14:textId="77777777" w:rsidR="00C81F5B" w:rsidRPr="00DA599E" w:rsidRDefault="00C81F5B" w:rsidP="00C81F5B">
            <w:pPr>
              <w:jc w:val="both"/>
              <w:rPr>
                <w:sz w:val="26"/>
                <w:szCs w:val="26"/>
              </w:rPr>
            </w:pPr>
            <w:r w:rsidRPr="00DA599E">
              <w:rPr>
                <w:sz w:val="26"/>
                <w:szCs w:val="26"/>
              </w:rPr>
              <w:t>Vị trí ống thải 40</w:t>
            </w:r>
          </w:p>
        </w:tc>
        <w:tc>
          <w:tcPr>
            <w:tcW w:w="1451" w:type="dxa"/>
          </w:tcPr>
          <w:p w14:paraId="2D3DF26B" w14:textId="77777777" w:rsidR="00C81F5B" w:rsidRPr="00DA599E" w:rsidRDefault="00C81F5B" w:rsidP="00C81F5B">
            <w:pPr>
              <w:pStyle w:val="0Normal"/>
              <w:ind w:firstLine="0"/>
              <w:rPr>
                <w:lang w:val="vi-VN"/>
              </w:rPr>
            </w:pPr>
            <w:r w:rsidRPr="00DA599E">
              <w:rPr>
                <w:lang w:val="vi-VN"/>
              </w:rPr>
              <w:t>1242832.18</w:t>
            </w:r>
          </w:p>
        </w:tc>
        <w:tc>
          <w:tcPr>
            <w:tcW w:w="1373" w:type="dxa"/>
          </w:tcPr>
          <w:p w14:paraId="3C89C72A" w14:textId="77777777" w:rsidR="00C81F5B" w:rsidRPr="00DA599E" w:rsidRDefault="00C81F5B" w:rsidP="00C81F5B">
            <w:pPr>
              <w:pStyle w:val="0Normal"/>
              <w:ind w:firstLine="0"/>
              <w:rPr>
                <w:lang w:val="vi-VN"/>
              </w:rPr>
            </w:pPr>
            <w:r w:rsidRPr="00DA599E">
              <w:rPr>
                <w:lang w:val="vi-VN"/>
              </w:rPr>
              <w:t>678375.78</w:t>
            </w:r>
          </w:p>
        </w:tc>
        <w:tc>
          <w:tcPr>
            <w:tcW w:w="1842" w:type="dxa"/>
            <w:vMerge/>
            <w:vAlign w:val="center"/>
          </w:tcPr>
          <w:p w14:paraId="0CAA7D5D" w14:textId="77777777" w:rsidR="00C81F5B" w:rsidRPr="00DA599E" w:rsidRDefault="00C81F5B" w:rsidP="00C81F5B">
            <w:pPr>
              <w:pStyle w:val="0Normal"/>
              <w:ind w:firstLine="0"/>
              <w:rPr>
                <w:lang w:val="vi-VN"/>
              </w:rPr>
            </w:pPr>
          </w:p>
        </w:tc>
      </w:tr>
      <w:tr w:rsidR="00DA599E" w:rsidRPr="00DA599E" w14:paraId="125D15BC" w14:textId="77777777" w:rsidTr="00F37782">
        <w:trPr>
          <w:trHeight w:val="417"/>
        </w:trPr>
        <w:tc>
          <w:tcPr>
            <w:tcW w:w="851" w:type="dxa"/>
            <w:vMerge/>
            <w:vAlign w:val="center"/>
          </w:tcPr>
          <w:p w14:paraId="7ABF3C26" w14:textId="77777777" w:rsidR="00C81F5B" w:rsidRPr="00DA599E" w:rsidRDefault="00C81F5B" w:rsidP="00C81F5B">
            <w:pPr>
              <w:pStyle w:val="0Normal"/>
              <w:ind w:firstLine="25"/>
              <w:rPr>
                <w:lang w:val="vi-VN"/>
              </w:rPr>
            </w:pPr>
          </w:p>
        </w:tc>
        <w:tc>
          <w:tcPr>
            <w:tcW w:w="1796" w:type="dxa"/>
            <w:vMerge/>
            <w:vAlign w:val="center"/>
          </w:tcPr>
          <w:p w14:paraId="157367FB" w14:textId="77777777" w:rsidR="00C81F5B" w:rsidRPr="00DA599E" w:rsidRDefault="00C81F5B" w:rsidP="00C81F5B">
            <w:pPr>
              <w:pStyle w:val="0Normal"/>
              <w:ind w:firstLine="0"/>
              <w:rPr>
                <w:lang w:val="vi-VN"/>
              </w:rPr>
            </w:pPr>
          </w:p>
        </w:tc>
        <w:tc>
          <w:tcPr>
            <w:tcW w:w="2184" w:type="dxa"/>
            <w:vAlign w:val="center"/>
          </w:tcPr>
          <w:p w14:paraId="0768CA80" w14:textId="77777777" w:rsidR="00C81F5B" w:rsidRPr="00DA599E" w:rsidRDefault="00C81F5B" w:rsidP="00C81F5B">
            <w:pPr>
              <w:jc w:val="both"/>
              <w:rPr>
                <w:sz w:val="26"/>
                <w:szCs w:val="26"/>
              </w:rPr>
            </w:pPr>
            <w:r w:rsidRPr="00DA599E">
              <w:rPr>
                <w:sz w:val="26"/>
                <w:szCs w:val="26"/>
              </w:rPr>
              <w:t>Vị trí ống thải 41</w:t>
            </w:r>
          </w:p>
        </w:tc>
        <w:tc>
          <w:tcPr>
            <w:tcW w:w="1451" w:type="dxa"/>
          </w:tcPr>
          <w:p w14:paraId="5A2D3A75" w14:textId="77777777" w:rsidR="00C81F5B" w:rsidRPr="00DA599E" w:rsidRDefault="00C81F5B" w:rsidP="00C81F5B">
            <w:pPr>
              <w:pStyle w:val="0Normal"/>
              <w:ind w:firstLine="0"/>
              <w:jc w:val="center"/>
              <w:rPr>
                <w:lang w:val="vi-VN"/>
              </w:rPr>
            </w:pPr>
            <w:r w:rsidRPr="00DA599E">
              <w:rPr>
                <w:lang w:val="vi-VN"/>
              </w:rPr>
              <w:t>1242832.91</w:t>
            </w:r>
          </w:p>
        </w:tc>
        <w:tc>
          <w:tcPr>
            <w:tcW w:w="1373" w:type="dxa"/>
          </w:tcPr>
          <w:p w14:paraId="14288FEB" w14:textId="77777777" w:rsidR="00C81F5B" w:rsidRPr="00DA599E" w:rsidRDefault="00C81F5B" w:rsidP="00C81F5B">
            <w:pPr>
              <w:pStyle w:val="0Normal"/>
              <w:ind w:firstLine="0"/>
              <w:rPr>
                <w:lang w:val="vi-VN"/>
              </w:rPr>
            </w:pPr>
            <w:r w:rsidRPr="00DA599E">
              <w:rPr>
                <w:lang w:val="vi-VN"/>
              </w:rPr>
              <w:t>678372.61</w:t>
            </w:r>
          </w:p>
        </w:tc>
        <w:tc>
          <w:tcPr>
            <w:tcW w:w="1842" w:type="dxa"/>
            <w:vMerge/>
            <w:vAlign w:val="center"/>
          </w:tcPr>
          <w:p w14:paraId="7325F60C" w14:textId="77777777" w:rsidR="00C81F5B" w:rsidRPr="00DA599E" w:rsidRDefault="00C81F5B" w:rsidP="00C81F5B">
            <w:pPr>
              <w:pStyle w:val="0Normal"/>
              <w:ind w:firstLine="0"/>
              <w:rPr>
                <w:lang w:val="vi-VN"/>
              </w:rPr>
            </w:pPr>
          </w:p>
        </w:tc>
      </w:tr>
      <w:tr w:rsidR="00DA599E" w:rsidRPr="00DA599E" w14:paraId="6BC612BF" w14:textId="77777777" w:rsidTr="00F37782">
        <w:trPr>
          <w:trHeight w:val="417"/>
        </w:trPr>
        <w:tc>
          <w:tcPr>
            <w:tcW w:w="851" w:type="dxa"/>
            <w:vMerge/>
            <w:vAlign w:val="center"/>
          </w:tcPr>
          <w:p w14:paraId="18178C04" w14:textId="77777777" w:rsidR="00C81F5B" w:rsidRPr="00DA599E" w:rsidRDefault="00C81F5B" w:rsidP="00C81F5B">
            <w:pPr>
              <w:pStyle w:val="0Normal"/>
              <w:ind w:firstLine="25"/>
              <w:rPr>
                <w:lang w:val="vi-VN"/>
              </w:rPr>
            </w:pPr>
          </w:p>
        </w:tc>
        <w:tc>
          <w:tcPr>
            <w:tcW w:w="1796" w:type="dxa"/>
            <w:vMerge/>
            <w:vAlign w:val="center"/>
          </w:tcPr>
          <w:p w14:paraId="5A632A34" w14:textId="77777777" w:rsidR="00C81F5B" w:rsidRPr="00DA599E" w:rsidRDefault="00C81F5B" w:rsidP="00C81F5B">
            <w:pPr>
              <w:pStyle w:val="0Normal"/>
              <w:ind w:firstLine="0"/>
              <w:rPr>
                <w:lang w:val="vi-VN"/>
              </w:rPr>
            </w:pPr>
          </w:p>
        </w:tc>
        <w:tc>
          <w:tcPr>
            <w:tcW w:w="2184" w:type="dxa"/>
            <w:vAlign w:val="center"/>
          </w:tcPr>
          <w:p w14:paraId="2956E1F0" w14:textId="77777777" w:rsidR="00C81F5B" w:rsidRPr="00DA599E" w:rsidRDefault="00C81F5B" w:rsidP="00C81F5B">
            <w:pPr>
              <w:jc w:val="both"/>
              <w:rPr>
                <w:sz w:val="26"/>
                <w:szCs w:val="26"/>
              </w:rPr>
            </w:pPr>
            <w:r w:rsidRPr="00DA599E">
              <w:rPr>
                <w:sz w:val="26"/>
                <w:szCs w:val="26"/>
              </w:rPr>
              <w:t>Vị trí ống thải 42</w:t>
            </w:r>
          </w:p>
        </w:tc>
        <w:tc>
          <w:tcPr>
            <w:tcW w:w="1451" w:type="dxa"/>
          </w:tcPr>
          <w:p w14:paraId="05266DE3" w14:textId="77777777" w:rsidR="00C81F5B" w:rsidRPr="00DA599E" w:rsidRDefault="00C81F5B" w:rsidP="00C81F5B">
            <w:pPr>
              <w:pStyle w:val="0Normal"/>
              <w:ind w:firstLine="0"/>
              <w:rPr>
                <w:lang w:val="vi-VN"/>
              </w:rPr>
            </w:pPr>
            <w:r w:rsidRPr="00DA599E">
              <w:rPr>
                <w:lang w:val="vi-VN"/>
              </w:rPr>
              <w:t>1242833.50</w:t>
            </w:r>
          </w:p>
        </w:tc>
        <w:tc>
          <w:tcPr>
            <w:tcW w:w="1373" w:type="dxa"/>
          </w:tcPr>
          <w:p w14:paraId="2E524BB2" w14:textId="77777777" w:rsidR="00C81F5B" w:rsidRPr="00DA599E" w:rsidRDefault="00C81F5B" w:rsidP="00C81F5B">
            <w:pPr>
              <w:pStyle w:val="0Normal"/>
              <w:ind w:firstLine="0"/>
              <w:rPr>
                <w:lang w:val="vi-VN"/>
              </w:rPr>
            </w:pPr>
            <w:r w:rsidRPr="00DA599E">
              <w:rPr>
                <w:lang w:val="vi-VN"/>
              </w:rPr>
              <w:t>678369.68</w:t>
            </w:r>
          </w:p>
        </w:tc>
        <w:tc>
          <w:tcPr>
            <w:tcW w:w="1842" w:type="dxa"/>
            <w:vMerge/>
            <w:vAlign w:val="center"/>
          </w:tcPr>
          <w:p w14:paraId="262EC847" w14:textId="77777777" w:rsidR="00C81F5B" w:rsidRPr="00DA599E" w:rsidRDefault="00C81F5B" w:rsidP="00C81F5B">
            <w:pPr>
              <w:pStyle w:val="0Normal"/>
              <w:ind w:firstLine="0"/>
              <w:rPr>
                <w:lang w:val="vi-VN"/>
              </w:rPr>
            </w:pPr>
          </w:p>
        </w:tc>
      </w:tr>
      <w:tr w:rsidR="00DA599E" w:rsidRPr="00DA599E" w14:paraId="4DC52F4A" w14:textId="77777777" w:rsidTr="00F37782">
        <w:trPr>
          <w:trHeight w:val="417"/>
        </w:trPr>
        <w:tc>
          <w:tcPr>
            <w:tcW w:w="851" w:type="dxa"/>
            <w:vMerge/>
            <w:vAlign w:val="center"/>
          </w:tcPr>
          <w:p w14:paraId="28CA2A1E" w14:textId="77777777" w:rsidR="00C81F5B" w:rsidRPr="00DA599E" w:rsidRDefault="00C81F5B" w:rsidP="00C81F5B">
            <w:pPr>
              <w:pStyle w:val="0Normal"/>
              <w:ind w:firstLine="25"/>
              <w:rPr>
                <w:lang w:val="vi-VN"/>
              </w:rPr>
            </w:pPr>
          </w:p>
        </w:tc>
        <w:tc>
          <w:tcPr>
            <w:tcW w:w="1796" w:type="dxa"/>
            <w:vMerge/>
            <w:vAlign w:val="center"/>
          </w:tcPr>
          <w:p w14:paraId="6EBE76C5" w14:textId="77777777" w:rsidR="00C81F5B" w:rsidRPr="00DA599E" w:rsidRDefault="00C81F5B" w:rsidP="00C81F5B">
            <w:pPr>
              <w:pStyle w:val="0Normal"/>
              <w:ind w:firstLine="0"/>
              <w:rPr>
                <w:lang w:val="vi-VN"/>
              </w:rPr>
            </w:pPr>
          </w:p>
        </w:tc>
        <w:tc>
          <w:tcPr>
            <w:tcW w:w="2184" w:type="dxa"/>
            <w:vAlign w:val="center"/>
          </w:tcPr>
          <w:p w14:paraId="1BDF5469" w14:textId="77777777" w:rsidR="00C81F5B" w:rsidRPr="00DA599E" w:rsidRDefault="00C81F5B" w:rsidP="00C81F5B">
            <w:pPr>
              <w:jc w:val="both"/>
              <w:rPr>
                <w:sz w:val="26"/>
                <w:szCs w:val="26"/>
              </w:rPr>
            </w:pPr>
            <w:r w:rsidRPr="00DA599E">
              <w:rPr>
                <w:sz w:val="26"/>
                <w:szCs w:val="26"/>
              </w:rPr>
              <w:t>Vị trí ống thải 43</w:t>
            </w:r>
          </w:p>
        </w:tc>
        <w:tc>
          <w:tcPr>
            <w:tcW w:w="1451" w:type="dxa"/>
          </w:tcPr>
          <w:p w14:paraId="61B608E6" w14:textId="77777777" w:rsidR="00C81F5B" w:rsidRPr="00DA599E" w:rsidRDefault="00C81F5B" w:rsidP="00C81F5B">
            <w:pPr>
              <w:pStyle w:val="0Normal"/>
              <w:ind w:firstLine="0"/>
              <w:rPr>
                <w:lang w:val="vi-VN"/>
              </w:rPr>
            </w:pPr>
            <w:r w:rsidRPr="00DA599E">
              <w:rPr>
                <w:lang w:val="vi-VN"/>
              </w:rPr>
              <w:t>1242833.80</w:t>
            </w:r>
          </w:p>
        </w:tc>
        <w:tc>
          <w:tcPr>
            <w:tcW w:w="1373" w:type="dxa"/>
          </w:tcPr>
          <w:p w14:paraId="1F8047B5" w14:textId="77777777" w:rsidR="00C81F5B" w:rsidRPr="00DA599E" w:rsidRDefault="00C81F5B" w:rsidP="00C81F5B">
            <w:pPr>
              <w:pStyle w:val="0Normal"/>
              <w:ind w:firstLine="0"/>
              <w:rPr>
                <w:lang w:val="vi-VN"/>
              </w:rPr>
            </w:pPr>
            <w:r w:rsidRPr="00DA599E">
              <w:rPr>
                <w:lang w:val="vi-VN"/>
              </w:rPr>
              <w:t>678366.38</w:t>
            </w:r>
          </w:p>
        </w:tc>
        <w:tc>
          <w:tcPr>
            <w:tcW w:w="1842" w:type="dxa"/>
            <w:vMerge/>
            <w:vAlign w:val="center"/>
          </w:tcPr>
          <w:p w14:paraId="174BB0AA" w14:textId="77777777" w:rsidR="00C81F5B" w:rsidRPr="00DA599E" w:rsidRDefault="00C81F5B" w:rsidP="00C81F5B">
            <w:pPr>
              <w:pStyle w:val="0Normal"/>
              <w:ind w:firstLine="0"/>
              <w:rPr>
                <w:lang w:val="vi-VN"/>
              </w:rPr>
            </w:pPr>
          </w:p>
        </w:tc>
      </w:tr>
      <w:tr w:rsidR="00DA599E" w:rsidRPr="00DA599E" w14:paraId="72E2E1CB" w14:textId="77777777" w:rsidTr="00F37782">
        <w:trPr>
          <w:trHeight w:val="417"/>
        </w:trPr>
        <w:tc>
          <w:tcPr>
            <w:tcW w:w="851" w:type="dxa"/>
            <w:vMerge/>
            <w:vAlign w:val="center"/>
          </w:tcPr>
          <w:p w14:paraId="20B4194E" w14:textId="77777777" w:rsidR="00C81F5B" w:rsidRPr="00DA599E" w:rsidRDefault="00C81F5B" w:rsidP="00C81F5B">
            <w:pPr>
              <w:pStyle w:val="0Normal"/>
              <w:ind w:firstLine="25"/>
              <w:rPr>
                <w:lang w:val="vi-VN"/>
              </w:rPr>
            </w:pPr>
          </w:p>
        </w:tc>
        <w:tc>
          <w:tcPr>
            <w:tcW w:w="1796" w:type="dxa"/>
            <w:vMerge/>
            <w:vAlign w:val="center"/>
          </w:tcPr>
          <w:p w14:paraId="383B7CA2" w14:textId="77777777" w:rsidR="00C81F5B" w:rsidRPr="00DA599E" w:rsidRDefault="00C81F5B" w:rsidP="00C81F5B">
            <w:pPr>
              <w:pStyle w:val="0Normal"/>
              <w:ind w:firstLine="0"/>
              <w:rPr>
                <w:lang w:val="vi-VN"/>
              </w:rPr>
            </w:pPr>
          </w:p>
        </w:tc>
        <w:tc>
          <w:tcPr>
            <w:tcW w:w="2184" w:type="dxa"/>
            <w:vAlign w:val="center"/>
          </w:tcPr>
          <w:p w14:paraId="5D292EA3" w14:textId="77777777" w:rsidR="00C81F5B" w:rsidRPr="00DA599E" w:rsidRDefault="00C81F5B" w:rsidP="00C81F5B">
            <w:pPr>
              <w:jc w:val="both"/>
              <w:rPr>
                <w:sz w:val="26"/>
                <w:szCs w:val="26"/>
              </w:rPr>
            </w:pPr>
            <w:r w:rsidRPr="00DA599E">
              <w:rPr>
                <w:sz w:val="26"/>
                <w:szCs w:val="26"/>
              </w:rPr>
              <w:t>Vị trí ống thải 44</w:t>
            </w:r>
          </w:p>
        </w:tc>
        <w:tc>
          <w:tcPr>
            <w:tcW w:w="1451" w:type="dxa"/>
          </w:tcPr>
          <w:p w14:paraId="0FEF109D" w14:textId="77777777" w:rsidR="00C81F5B" w:rsidRPr="00DA599E" w:rsidRDefault="00C81F5B" w:rsidP="00C81F5B">
            <w:pPr>
              <w:pStyle w:val="0Normal"/>
              <w:ind w:firstLine="0"/>
              <w:rPr>
                <w:lang w:val="vi-VN"/>
              </w:rPr>
            </w:pPr>
            <w:r w:rsidRPr="00DA599E">
              <w:rPr>
                <w:lang w:val="vi-VN"/>
              </w:rPr>
              <w:t>1242883.21</w:t>
            </w:r>
          </w:p>
        </w:tc>
        <w:tc>
          <w:tcPr>
            <w:tcW w:w="1373" w:type="dxa"/>
          </w:tcPr>
          <w:p w14:paraId="615D1201" w14:textId="77777777" w:rsidR="00C81F5B" w:rsidRPr="00DA599E" w:rsidRDefault="00C81F5B" w:rsidP="00C81F5B">
            <w:pPr>
              <w:pStyle w:val="0Normal"/>
              <w:ind w:firstLine="0"/>
              <w:rPr>
                <w:lang w:val="vi-VN"/>
              </w:rPr>
            </w:pPr>
            <w:r w:rsidRPr="00DA599E">
              <w:rPr>
                <w:lang w:val="vi-VN"/>
              </w:rPr>
              <w:t>678354.57</w:t>
            </w:r>
          </w:p>
        </w:tc>
        <w:tc>
          <w:tcPr>
            <w:tcW w:w="1842" w:type="dxa"/>
            <w:vMerge/>
            <w:vAlign w:val="center"/>
          </w:tcPr>
          <w:p w14:paraId="4A888854" w14:textId="77777777" w:rsidR="00C81F5B" w:rsidRPr="00DA599E" w:rsidRDefault="00C81F5B" w:rsidP="00C81F5B">
            <w:pPr>
              <w:pStyle w:val="0Normal"/>
              <w:ind w:firstLine="0"/>
              <w:rPr>
                <w:lang w:val="vi-VN"/>
              </w:rPr>
            </w:pPr>
          </w:p>
        </w:tc>
      </w:tr>
      <w:tr w:rsidR="00DA599E" w:rsidRPr="00DA599E" w14:paraId="001FBE97" w14:textId="77777777" w:rsidTr="00F37782">
        <w:trPr>
          <w:trHeight w:val="417"/>
        </w:trPr>
        <w:tc>
          <w:tcPr>
            <w:tcW w:w="851" w:type="dxa"/>
            <w:vMerge/>
            <w:vAlign w:val="center"/>
          </w:tcPr>
          <w:p w14:paraId="04FD1C70" w14:textId="77777777" w:rsidR="00C81F5B" w:rsidRPr="00DA599E" w:rsidRDefault="00C81F5B" w:rsidP="00C81F5B">
            <w:pPr>
              <w:pStyle w:val="0Normal"/>
              <w:ind w:firstLine="25"/>
              <w:rPr>
                <w:lang w:val="vi-VN"/>
              </w:rPr>
            </w:pPr>
          </w:p>
        </w:tc>
        <w:tc>
          <w:tcPr>
            <w:tcW w:w="1796" w:type="dxa"/>
            <w:vMerge/>
            <w:vAlign w:val="center"/>
          </w:tcPr>
          <w:p w14:paraId="7D38B98B" w14:textId="77777777" w:rsidR="00C81F5B" w:rsidRPr="00DA599E" w:rsidRDefault="00C81F5B" w:rsidP="00C81F5B">
            <w:pPr>
              <w:pStyle w:val="0Normal"/>
              <w:ind w:firstLine="0"/>
              <w:rPr>
                <w:lang w:val="vi-VN"/>
              </w:rPr>
            </w:pPr>
          </w:p>
        </w:tc>
        <w:tc>
          <w:tcPr>
            <w:tcW w:w="2184" w:type="dxa"/>
            <w:vAlign w:val="center"/>
          </w:tcPr>
          <w:p w14:paraId="043306EE" w14:textId="77777777" w:rsidR="00C81F5B" w:rsidRPr="00DA599E" w:rsidRDefault="00C81F5B" w:rsidP="00C81F5B">
            <w:pPr>
              <w:jc w:val="both"/>
              <w:rPr>
                <w:sz w:val="26"/>
                <w:szCs w:val="26"/>
              </w:rPr>
            </w:pPr>
            <w:r w:rsidRPr="00DA599E">
              <w:rPr>
                <w:sz w:val="26"/>
                <w:szCs w:val="26"/>
              </w:rPr>
              <w:t>Vị trí ống thải 45</w:t>
            </w:r>
          </w:p>
        </w:tc>
        <w:tc>
          <w:tcPr>
            <w:tcW w:w="1451" w:type="dxa"/>
          </w:tcPr>
          <w:p w14:paraId="349D8EA3" w14:textId="77777777" w:rsidR="00C81F5B" w:rsidRPr="00DA599E" w:rsidRDefault="00C81F5B" w:rsidP="00C81F5B">
            <w:pPr>
              <w:pStyle w:val="0Normal"/>
              <w:ind w:firstLine="0"/>
              <w:rPr>
                <w:lang w:val="vi-VN"/>
              </w:rPr>
            </w:pPr>
            <w:r w:rsidRPr="00DA599E">
              <w:rPr>
                <w:lang w:val="vi-VN"/>
              </w:rPr>
              <w:t>1242879.70</w:t>
            </w:r>
          </w:p>
        </w:tc>
        <w:tc>
          <w:tcPr>
            <w:tcW w:w="1373" w:type="dxa"/>
          </w:tcPr>
          <w:p w14:paraId="1B75C335" w14:textId="77777777" w:rsidR="00C81F5B" w:rsidRPr="00DA599E" w:rsidRDefault="00C81F5B" w:rsidP="00C81F5B">
            <w:pPr>
              <w:pStyle w:val="0Normal"/>
              <w:ind w:firstLine="0"/>
              <w:rPr>
                <w:lang w:val="vi-VN"/>
              </w:rPr>
            </w:pPr>
            <w:r w:rsidRPr="00DA599E">
              <w:rPr>
                <w:lang w:val="vi-VN"/>
              </w:rPr>
              <w:t>678353.94</w:t>
            </w:r>
          </w:p>
        </w:tc>
        <w:tc>
          <w:tcPr>
            <w:tcW w:w="1842" w:type="dxa"/>
            <w:vMerge/>
            <w:vAlign w:val="center"/>
          </w:tcPr>
          <w:p w14:paraId="0FCE8061" w14:textId="77777777" w:rsidR="00C81F5B" w:rsidRPr="00DA599E" w:rsidRDefault="00C81F5B" w:rsidP="00C81F5B">
            <w:pPr>
              <w:pStyle w:val="0Normal"/>
              <w:ind w:firstLine="0"/>
              <w:rPr>
                <w:lang w:val="vi-VN"/>
              </w:rPr>
            </w:pPr>
          </w:p>
        </w:tc>
      </w:tr>
      <w:tr w:rsidR="00DA599E" w:rsidRPr="00DA599E" w14:paraId="3EAA797F" w14:textId="77777777" w:rsidTr="00F37782">
        <w:trPr>
          <w:trHeight w:val="417"/>
        </w:trPr>
        <w:tc>
          <w:tcPr>
            <w:tcW w:w="851" w:type="dxa"/>
            <w:vMerge/>
            <w:vAlign w:val="center"/>
          </w:tcPr>
          <w:p w14:paraId="5CDF66EB" w14:textId="77777777" w:rsidR="00C81F5B" w:rsidRPr="00DA599E" w:rsidRDefault="00C81F5B" w:rsidP="00C81F5B">
            <w:pPr>
              <w:pStyle w:val="0Normal"/>
              <w:ind w:firstLine="25"/>
              <w:rPr>
                <w:lang w:val="vi-VN"/>
              </w:rPr>
            </w:pPr>
          </w:p>
        </w:tc>
        <w:tc>
          <w:tcPr>
            <w:tcW w:w="1796" w:type="dxa"/>
            <w:vMerge/>
            <w:vAlign w:val="center"/>
          </w:tcPr>
          <w:p w14:paraId="017C2AD4" w14:textId="77777777" w:rsidR="00C81F5B" w:rsidRPr="00DA599E" w:rsidRDefault="00C81F5B" w:rsidP="00C81F5B">
            <w:pPr>
              <w:pStyle w:val="0Normal"/>
              <w:ind w:firstLine="0"/>
              <w:rPr>
                <w:lang w:val="vi-VN"/>
              </w:rPr>
            </w:pPr>
          </w:p>
        </w:tc>
        <w:tc>
          <w:tcPr>
            <w:tcW w:w="2184" w:type="dxa"/>
            <w:vAlign w:val="center"/>
          </w:tcPr>
          <w:p w14:paraId="1383C6A2" w14:textId="77777777" w:rsidR="00C81F5B" w:rsidRPr="00DA599E" w:rsidRDefault="00C81F5B" w:rsidP="00C81F5B">
            <w:pPr>
              <w:jc w:val="both"/>
              <w:rPr>
                <w:sz w:val="26"/>
                <w:szCs w:val="26"/>
              </w:rPr>
            </w:pPr>
            <w:r w:rsidRPr="00DA599E">
              <w:rPr>
                <w:sz w:val="26"/>
                <w:szCs w:val="26"/>
              </w:rPr>
              <w:t>Vị trí ống thải 46</w:t>
            </w:r>
          </w:p>
        </w:tc>
        <w:tc>
          <w:tcPr>
            <w:tcW w:w="1451" w:type="dxa"/>
          </w:tcPr>
          <w:p w14:paraId="4167F07F" w14:textId="77777777" w:rsidR="00C81F5B" w:rsidRPr="00DA599E" w:rsidRDefault="00C81F5B" w:rsidP="00C81F5B">
            <w:pPr>
              <w:pStyle w:val="0Normal"/>
              <w:ind w:firstLine="0"/>
              <w:rPr>
                <w:lang w:val="vi-VN"/>
              </w:rPr>
            </w:pPr>
            <w:r w:rsidRPr="00DA599E">
              <w:rPr>
                <w:lang w:val="vi-VN"/>
              </w:rPr>
              <w:t>1242876.77</w:t>
            </w:r>
          </w:p>
        </w:tc>
        <w:tc>
          <w:tcPr>
            <w:tcW w:w="1373" w:type="dxa"/>
          </w:tcPr>
          <w:p w14:paraId="4B820D98" w14:textId="77777777" w:rsidR="00C81F5B" w:rsidRPr="00DA599E" w:rsidRDefault="00C81F5B" w:rsidP="00C81F5B">
            <w:pPr>
              <w:pStyle w:val="0Normal"/>
              <w:ind w:firstLine="0"/>
              <w:rPr>
                <w:lang w:val="vi-VN"/>
              </w:rPr>
            </w:pPr>
            <w:r w:rsidRPr="00DA599E">
              <w:rPr>
                <w:lang w:val="vi-VN"/>
              </w:rPr>
              <w:t>678353.17</w:t>
            </w:r>
          </w:p>
        </w:tc>
        <w:tc>
          <w:tcPr>
            <w:tcW w:w="1842" w:type="dxa"/>
            <w:vMerge/>
            <w:vAlign w:val="center"/>
          </w:tcPr>
          <w:p w14:paraId="57504D18" w14:textId="77777777" w:rsidR="00C81F5B" w:rsidRPr="00DA599E" w:rsidRDefault="00C81F5B" w:rsidP="00C81F5B">
            <w:pPr>
              <w:pStyle w:val="0Normal"/>
              <w:ind w:firstLine="0"/>
              <w:rPr>
                <w:lang w:val="vi-VN"/>
              </w:rPr>
            </w:pPr>
          </w:p>
        </w:tc>
      </w:tr>
      <w:tr w:rsidR="00DA599E" w:rsidRPr="00DA599E" w14:paraId="3B462EBA" w14:textId="77777777" w:rsidTr="00F37782">
        <w:trPr>
          <w:trHeight w:val="417"/>
        </w:trPr>
        <w:tc>
          <w:tcPr>
            <w:tcW w:w="851" w:type="dxa"/>
            <w:vMerge/>
            <w:vAlign w:val="center"/>
          </w:tcPr>
          <w:p w14:paraId="2D03C691" w14:textId="77777777" w:rsidR="00C81F5B" w:rsidRPr="00DA599E" w:rsidRDefault="00C81F5B" w:rsidP="00C81F5B">
            <w:pPr>
              <w:pStyle w:val="0Normal"/>
              <w:ind w:firstLine="25"/>
              <w:rPr>
                <w:lang w:val="vi-VN"/>
              </w:rPr>
            </w:pPr>
          </w:p>
        </w:tc>
        <w:tc>
          <w:tcPr>
            <w:tcW w:w="1796" w:type="dxa"/>
            <w:vMerge/>
            <w:vAlign w:val="center"/>
          </w:tcPr>
          <w:p w14:paraId="04E582D2" w14:textId="77777777" w:rsidR="00C81F5B" w:rsidRPr="00DA599E" w:rsidRDefault="00C81F5B" w:rsidP="00C81F5B">
            <w:pPr>
              <w:pStyle w:val="0Normal"/>
              <w:ind w:firstLine="0"/>
              <w:rPr>
                <w:lang w:val="vi-VN"/>
              </w:rPr>
            </w:pPr>
          </w:p>
        </w:tc>
        <w:tc>
          <w:tcPr>
            <w:tcW w:w="2184" w:type="dxa"/>
            <w:vAlign w:val="center"/>
          </w:tcPr>
          <w:p w14:paraId="73D8531B" w14:textId="77777777" w:rsidR="00C81F5B" w:rsidRPr="00DA599E" w:rsidRDefault="00C81F5B" w:rsidP="00C81F5B">
            <w:pPr>
              <w:jc w:val="both"/>
              <w:rPr>
                <w:sz w:val="26"/>
                <w:szCs w:val="26"/>
              </w:rPr>
            </w:pPr>
            <w:r w:rsidRPr="00DA599E">
              <w:rPr>
                <w:sz w:val="26"/>
                <w:szCs w:val="26"/>
              </w:rPr>
              <w:t>Vị trí ống thải 47</w:t>
            </w:r>
          </w:p>
        </w:tc>
        <w:tc>
          <w:tcPr>
            <w:tcW w:w="1451" w:type="dxa"/>
          </w:tcPr>
          <w:p w14:paraId="4CF92214" w14:textId="77777777" w:rsidR="00C81F5B" w:rsidRPr="00DA599E" w:rsidRDefault="00C81F5B" w:rsidP="00C81F5B">
            <w:pPr>
              <w:pStyle w:val="0Normal"/>
              <w:ind w:firstLine="0"/>
              <w:jc w:val="center"/>
              <w:rPr>
                <w:lang w:val="vi-VN"/>
              </w:rPr>
            </w:pPr>
            <w:r w:rsidRPr="00DA599E">
              <w:rPr>
                <w:lang w:val="vi-VN"/>
              </w:rPr>
              <w:t>1242873.86</w:t>
            </w:r>
          </w:p>
        </w:tc>
        <w:tc>
          <w:tcPr>
            <w:tcW w:w="1373" w:type="dxa"/>
          </w:tcPr>
          <w:p w14:paraId="0C9D2911" w14:textId="77777777" w:rsidR="00C81F5B" w:rsidRPr="00DA599E" w:rsidRDefault="00C81F5B" w:rsidP="00C81F5B">
            <w:pPr>
              <w:pStyle w:val="0Normal"/>
              <w:ind w:firstLine="0"/>
              <w:rPr>
                <w:lang w:val="vi-VN"/>
              </w:rPr>
            </w:pPr>
            <w:r w:rsidRPr="00DA599E">
              <w:rPr>
                <w:lang w:val="vi-VN"/>
              </w:rPr>
              <w:t>678352.75</w:t>
            </w:r>
          </w:p>
        </w:tc>
        <w:tc>
          <w:tcPr>
            <w:tcW w:w="1842" w:type="dxa"/>
            <w:vMerge/>
            <w:vAlign w:val="center"/>
          </w:tcPr>
          <w:p w14:paraId="043D35D0" w14:textId="77777777" w:rsidR="00C81F5B" w:rsidRPr="00DA599E" w:rsidRDefault="00C81F5B" w:rsidP="00C81F5B">
            <w:pPr>
              <w:pStyle w:val="0Normal"/>
              <w:ind w:firstLine="0"/>
              <w:rPr>
                <w:lang w:val="vi-VN"/>
              </w:rPr>
            </w:pPr>
          </w:p>
        </w:tc>
      </w:tr>
      <w:tr w:rsidR="00DA599E" w:rsidRPr="00DA599E" w14:paraId="7194493A" w14:textId="77777777" w:rsidTr="00F37782">
        <w:trPr>
          <w:trHeight w:val="417"/>
        </w:trPr>
        <w:tc>
          <w:tcPr>
            <w:tcW w:w="851" w:type="dxa"/>
            <w:vMerge/>
            <w:vAlign w:val="center"/>
          </w:tcPr>
          <w:p w14:paraId="0E7B57F6" w14:textId="77777777" w:rsidR="00C81F5B" w:rsidRPr="00DA599E" w:rsidRDefault="00C81F5B" w:rsidP="00C81F5B">
            <w:pPr>
              <w:pStyle w:val="0Normal"/>
              <w:ind w:firstLine="25"/>
              <w:rPr>
                <w:lang w:val="vi-VN"/>
              </w:rPr>
            </w:pPr>
          </w:p>
        </w:tc>
        <w:tc>
          <w:tcPr>
            <w:tcW w:w="1796" w:type="dxa"/>
            <w:vMerge/>
            <w:vAlign w:val="center"/>
          </w:tcPr>
          <w:p w14:paraId="2CEA294C" w14:textId="77777777" w:rsidR="00C81F5B" w:rsidRPr="00DA599E" w:rsidRDefault="00C81F5B" w:rsidP="00C81F5B">
            <w:pPr>
              <w:pStyle w:val="0Normal"/>
              <w:ind w:firstLine="0"/>
              <w:rPr>
                <w:lang w:val="vi-VN"/>
              </w:rPr>
            </w:pPr>
          </w:p>
        </w:tc>
        <w:tc>
          <w:tcPr>
            <w:tcW w:w="2184" w:type="dxa"/>
            <w:vAlign w:val="center"/>
          </w:tcPr>
          <w:p w14:paraId="2E3F138A" w14:textId="77777777" w:rsidR="00C81F5B" w:rsidRPr="00DA599E" w:rsidRDefault="00C81F5B" w:rsidP="00C81F5B">
            <w:pPr>
              <w:jc w:val="both"/>
              <w:rPr>
                <w:sz w:val="26"/>
                <w:szCs w:val="26"/>
              </w:rPr>
            </w:pPr>
            <w:r w:rsidRPr="00DA599E">
              <w:rPr>
                <w:sz w:val="26"/>
                <w:szCs w:val="26"/>
              </w:rPr>
              <w:t>Vị trí ống thải 48</w:t>
            </w:r>
          </w:p>
        </w:tc>
        <w:tc>
          <w:tcPr>
            <w:tcW w:w="1451" w:type="dxa"/>
          </w:tcPr>
          <w:p w14:paraId="44DD612F" w14:textId="77777777" w:rsidR="00C81F5B" w:rsidRPr="00DA599E" w:rsidRDefault="00C81F5B" w:rsidP="00C81F5B">
            <w:pPr>
              <w:pStyle w:val="0Normal"/>
              <w:ind w:firstLine="0"/>
              <w:rPr>
                <w:lang w:val="vi-VN"/>
              </w:rPr>
            </w:pPr>
            <w:r w:rsidRPr="00DA599E">
              <w:rPr>
                <w:lang w:val="vi-VN"/>
              </w:rPr>
              <w:t>1242858.47</w:t>
            </w:r>
          </w:p>
        </w:tc>
        <w:tc>
          <w:tcPr>
            <w:tcW w:w="1373" w:type="dxa"/>
          </w:tcPr>
          <w:p w14:paraId="7BE62FEC" w14:textId="77777777" w:rsidR="00C81F5B" w:rsidRPr="00DA599E" w:rsidRDefault="00C81F5B" w:rsidP="00C81F5B">
            <w:pPr>
              <w:pStyle w:val="0Normal"/>
              <w:ind w:firstLine="0"/>
              <w:rPr>
                <w:lang w:val="vi-VN"/>
              </w:rPr>
            </w:pPr>
            <w:r w:rsidRPr="00DA599E">
              <w:rPr>
                <w:lang w:val="vi-VN"/>
              </w:rPr>
              <w:t>678349.32</w:t>
            </w:r>
          </w:p>
        </w:tc>
        <w:tc>
          <w:tcPr>
            <w:tcW w:w="1842" w:type="dxa"/>
            <w:vMerge/>
            <w:vAlign w:val="center"/>
          </w:tcPr>
          <w:p w14:paraId="48C9677F" w14:textId="77777777" w:rsidR="00C81F5B" w:rsidRPr="00DA599E" w:rsidRDefault="00C81F5B" w:rsidP="00C81F5B">
            <w:pPr>
              <w:pStyle w:val="0Normal"/>
              <w:ind w:firstLine="0"/>
              <w:rPr>
                <w:lang w:val="vi-VN"/>
              </w:rPr>
            </w:pPr>
          </w:p>
        </w:tc>
      </w:tr>
      <w:tr w:rsidR="00DA599E" w:rsidRPr="00DA599E" w14:paraId="3B1247A6" w14:textId="77777777" w:rsidTr="00F37782">
        <w:trPr>
          <w:trHeight w:val="417"/>
        </w:trPr>
        <w:tc>
          <w:tcPr>
            <w:tcW w:w="851" w:type="dxa"/>
            <w:vMerge/>
            <w:vAlign w:val="center"/>
          </w:tcPr>
          <w:p w14:paraId="60CA2AF5" w14:textId="77777777" w:rsidR="00C81F5B" w:rsidRPr="00DA599E" w:rsidRDefault="00C81F5B" w:rsidP="00C81F5B">
            <w:pPr>
              <w:pStyle w:val="0Normal"/>
              <w:ind w:firstLine="25"/>
              <w:rPr>
                <w:lang w:val="vi-VN"/>
              </w:rPr>
            </w:pPr>
          </w:p>
        </w:tc>
        <w:tc>
          <w:tcPr>
            <w:tcW w:w="1796" w:type="dxa"/>
            <w:vMerge/>
            <w:vAlign w:val="center"/>
          </w:tcPr>
          <w:p w14:paraId="46DEE0A1" w14:textId="77777777" w:rsidR="00C81F5B" w:rsidRPr="00DA599E" w:rsidRDefault="00C81F5B" w:rsidP="00C81F5B">
            <w:pPr>
              <w:pStyle w:val="0Normal"/>
              <w:ind w:firstLine="0"/>
              <w:rPr>
                <w:lang w:val="vi-VN"/>
              </w:rPr>
            </w:pPr>
          </w:p>
        </w:tc>
        <w:tc>
          <w:tcPr>
            <w:tcW w:w="2184" w:type="dxa"/>
            <w:vAlign w:val="center"/>
          </w:tcPr>
          <w:p w14:paraId="6F5C6258" w14:textId="77777777" w:rsidR="00C81F5B" w:rsidRPr="00DA599E" w:rsidRDefault="00C81F5B" w:rsidP="00C81F5B">
            <w:pPr>
              <w:jc w:val="both"/>
              <w:rPr>
                <w:sz w:val="26"/>
                <w:szCs w:val="26"/>
              </w:rPr>
            </w:pPr>
            <w:r w:rsidRPr="00DA599E">
              <w:rPr>
                <w:sz w:val="26"/>
                <w:szCs w:val="26"/>
              </w:rPr>
              <w:t>Vị trí ống thải 49</w:t>
            </w:r>
          </w:p>
        </w:tc>
        <w:tc>
          <w:tcPr>
            <w:tcW w:w="1451" w:type="dxa"/>
          </w:tcPr>
          <w:p w14:paraId="4635AC59" w14:textId="77777777" w:rsidR="00C81F5B" w:rsidRPr="00DA599E" w:rsidRDefault="00C81F5B" w:rsidP="00C81F5B">
            <w:pPr>
              <w:pStyle w:val="0Normal"/>
              <w:ind w:firstLine="0"/>
              <w:rPr>
                <w:lang w:val="vi-VN"/>
              </w:rPr>
            </w:pPr>
            <w:r w:rsidRPr="00DA599E">
              <w:rPr>
                <w:lang w:val="vi-VN"/>
              </w:rPr>
              <w:t>1242855.13</w:t>
            </w:r>
          </w:p>
        </w:tc>
        <w:tc>
          <w:tcPr>
            <w:tcW w:w="1373" w:type="dxa"/>
          </w:tcPr>
          <w:p w14:paraId="1421BF35" w14:textId="77777777" w:rsidR="00C81F5B" w:rsidRPr="00DA599E" w:rsidRDefault="00C81F5B" w:rsidP="00C81F5B">
            <w:pPr>
              <w:pStyle w:val="0Normal"/>
              <w:ind w:firstLine="0"/>
              <w:rPr>
                <w:lang w:val="vi-VN"/>
              </w:rPr>
            </w:pPr>
            <w:r w:rsidRPr="00DA599E">
              <w:rPr>
                <w:lang w:val="vi-VN"/>
              </w:rPr>
              <w:t>678348.92</w:t>
            </w:r>
          </w:p>
        </w:tc>
        <w:tc>
          <w:tcPr>
            <w:tcW w:w="1842" w:type="dxa"/>
            <w:vMerge/>
            <w:vAlign w:val="center"/>
          </w:tcPr>
          <w:p w14:paraId="6DB104CE" w14:textId="77777777" w:rsidR="00C81F5B" w:rsidRPr="00DA599E" w:rsidRDefault="00C81F5B" w:rsidP="00C81F5B">
            <w:pPr>
              <w:pStyle w:val="0Normal"/>
              <w:ind w:firstLine="0"/>
              <w:rPr>
                <w:lang w:val="vi-VN"/>
              </w:rPr>
            </w:pPr>
          </w:p>
        </w:tc>
      </w:tr>
      <w:tr w:rsidR="00DA599E" w:rsidRPr="00DA599E" w14:paraId="66237745" w14:textId="77777777" w:rsidTr="00F37782">
        <w:trPr>
          <w:trHeight w:val="417"/>
        </w:trPr>
        <w:tc>
          <w:tcPr>
            <w:tcW w:w="851" w:type="dxa"/>
            <w:vMerge/>
            <w:vAlign w:val="center"/>
          </w:tcPr>
          <w:p w14:paraId="47538C09" w14:textId="77777777" w:rsidR="00C81F5B" w:rsidRPr="00DA599E" w:rsidRDefault="00C81F5B" w:rsidP="00C81F5B">
            <w:pPr>
              <w:pStyle w:val="0Normal"/>
              <w:ind w:firstLine="25"/>
              <w:rPr>
                <w:lang w:val="vi-VN"/>
              </w:rPr>
            </w:pPr>
          </w:p>
        </w:tc>
        <w:tc>
          <w:tcPr>
            <w:tcW w:w="1796" w:type="dxa"/>
            <w:vMerge/>
            <w:vAlign w:val="center"/>
          </w:tcPr>
          <w:p w14:paraId="6B302237" w14:textId="77777777" w:rsidR="00C81F5B" w:rsidRPr="00DA599E" w:rsidRDefault="00C81F5B" w:rsidP="00C81F5B">
            <w:pPr>
              <w:pStyle w:val="0Normal"/>
              <w:ind w:firstLine="0"/>
              <w:rPr>
                <w:lang w:val="vi-VN"/>
              </w:rPr>
            </w:pPr>
          </w:p>
        </w:tc>
        <w:tc>
          <w:tcPr>
            <w:tcW w:w="2184" w:type="dxa"/>
            <w:vAlign w:val="center"/>
          </w:tcPr>
          <w:p w14:paraId="309D75DE" w14:textId="77777777" w:rsidR="00C81F5B" w:rsidRPr="00DA599E" w:rsidRDefault="00C81F5B" w:rsidP="00C81F5B">
            <w:pPr>
              <w:jc w:val="both"/>
              <w:rPr>
                <w:sz w:val="26"/>
                <w:szCs w:val="26"/>
              </w:rPr>
            </w:pPr>
            <w:r w:rsidRPr="00DA599E">
              <w:rPr>
                <w:sz w:val="26"/>
                <w:szCs w:val="26"/>
              </w:rPr>
              <w:t>Vị trí ống thải 50</w:t>
            </w:r>
          </w:p>
        </w:tc>
        <w:tc>
          <w:tcPr>
            <w:tcW w:w="1451" w:type="dxa"/>
          </w:tcPr>
          <w:p w14:paraId="23BF900E" w14:textId="77777777" w:rsidR="00C81F5B" w:rsidRPr="00DA599E" w:rsidRDefault="00C81F5B" w:rsidP="00C81F5B">
            <w:pPr>
              <w:pStyle w:val="0Normal"/>
              <w:ind w:firstLine="0"/>
              <w:rPr>
                <w:lang w:val="vi-VN"/>
              </w:rPr>
            </w:pPr>
            <w:r w:rsidRPr="00DA599E">
              <w:rPr>
                <w:lang w:val="vi-VN"/>
              </w:rPr>
              <w:t>1242852.15</w:t>
            </w:r>
          </w:p>
        </w:tc>
        <w:tc>
          <w:tcPr>
            <w:tcW w:w="1373" w:type="dxa"/>
          </w:tcPr>
          <w:p w14:paraId="07062ABA" w14:textId="77777777" w:rsidR="00C81F5B" w:rsidRPr="00DA599E" w:rsidRDefault="00C81F5B" w:rsidP="00C81F5B">
            <w:pPr>
              <w:pStyle w:val="0Normal"/>
              <w:ind w:firstLine="0"/>
              <w:rPr>
                <w:lang w:val="vi-VN"/>
              </w:rPr>
            </w:pPr>
            <w:r w:rsidRPr="00DA599E">
              <w:rPr>
                <w:lang w:val="vi-VN"/>
              </w:rPr>
              <w:t>678348.36</w:t>
            </w:r>
          </w:p>
        </w:tc>
        <w:tc>
          <w:tcPr>
            <w:tcW w:w="1842" w:type="dxa"/>
            <w:vMerge/>
            <w:vAlign w:val="center"/>
          </w:tcPr>
          <w:p w14:paraId="12A1D98B" w14:textId="77777777" w:rsidR="00C81F5B" w:rsidRPr="00DA599E" w:rsidRDefault="00C81F5B" w:rsidP="00C81F5B">
            <w:pPr>
              <w:pStyle w:val="0Normal"/>
              <w:ind w:firstLine="0"/>
              <w:rPr>
                <w:lang w:val="vi-VN"/>
              </w:rPr>
            </w:pPr>
          </w:p>
        </w:tc>
      </w:tr>
      <w:tr w:rsidR="00DA599E" w:rsidRPr="00DA599E" w14:paraId="6C85BCD7" w14:textId="77777777" w:rsidTr="00F37782">
        <w:trPr>
          <w:trHeight w:val="417"/>
        </w:trPr>
        <w:tc>
          <w:tcPr>
            <w:tcW w:w="851" w:type="dxa"/>
            <w:vMerge/>
            <w:vAlign w:val="center"/>
          </w:tcPr>
          <w:p w14:paraId="79A380BB" w14:textId="77777777" w:rsidR="00C81F5B" w:rsidRPr="00DA599E" w:rsidRDefault="00C81F5B" w:rsidP="00C81F5B">
            <w:pPr>
              <w:pStyle w:val="0Normal"/>
              <w:ind w:firstLine="25"/>
              <w:rPr>
                <w:lang w:val="vi-VN"/>
              </w:rPr>
            </w:pPr>
          </w:p>
        </w:tc>
        <w:tc>
          <w:tcPr>
            <w:tcW w:w="1796" w:type="dxa"/>
            <w:vMerge/>
            <w:vAlign w:val="center"/>
          </w:tcPr>
          <w:p w14:paraId="108E9101" w14:textId="77777777" w:rsidR="00C81F5B" w:rsidRPr="00DA599E" w:rsidRDefault="00C81F5B" w:rsidP="00C81F5B">
            <w:pPr>
              <w:pStyle w:val="0Normal"/>
              <w:ind w:firstLine="0"/>
              <w:rPr>
                <w:lang w:val="vi-VN"/>
              </w:rPr>
            </w:pPr>
          </w:p>
        </w:tc>
        <w:tc>
          <w:tcPr>
            <w:tcW w:w="2184" w:type="dxa"/>
            <w:vAlign w:val="center"/>
          </w:tcPr>
          <w:p w14:paraId="485D8BA2" w14:textId="77777777" w:rsidR="00C81F5B" w:rsidRPr="00DA599E" w:rsidRDefault="00C81F5B" w:rsidP="00C81F5B">
            <w:pPr>
              <w:jc w:val="both"/>
              <w:rPr>
                <w:sz w:val="26"/>
                <w:szCs w:val="26"/>
              </w:rPr>
            </w:pPr>
            <w:r w:rsidRPr="00DA599E">
              <w:rPr>
                <w:sz w:val="26"/>
                <w:szCs w:val="26"/>
              </w:rPr>
              <w:t>Vị trí ống thải 51</w:t>
            </w:r>
          </w:p>
        </w:tc>
        <w:tc>
          <w:tcPr>
            <w:tcW w:w="1451" w:type="dxa"/>
          </w:tcPr>
          <w:p w14:paraId="47C2AF80" w14:textId="77777777" w:rsidR="00C81F5B" w:rsidRPr="00DA599E" w:rsidRDefault="00C81F5B" w:rsidP="00C81F5B">
            <w:pPr>
              <w:pStyle w:val="0Normal"/>
              <w:ind w:firstLine="0"/>
              <w:rPr>
                <w:lang w:val="vi-VN"/>
              </w:rPr>
            </w:pPr>
            <w:r w:rsidRPr="00DA599E">
              <w:rPr>
                <w:lang w:val="vi-VN"/>
              </w:rPr>
              <w:t>1242849.84</w:t>
            </w:r>
          </w:p>
        </w:tc>
        <w:tc>
          <w:tcPr>
            <w:tcW w:w="1373" w:type="dxa"/>
          </w:tcPr>
          <w:p w14:paraId="12D39FB0" w14:textId="77777777" w:rsidR="00C81F5B" w:rsidRPr="00DA599E" w:rsidRDefault="00C81F5B" w:rsidP="00C81F5B">
            <w:pPr>
              <w:pStyle w:val="0Normal"/>
              <w:ind w:firstLine="0"/>
              <w:rPr>
                <w:lang w:val="vi-VN"/>
              </w:rPr>
            </w:pPr>
            <w:r w:rsidRPr="00DA599E">
              <w:rPr>
                <w:lang w:val="vi-VN"/>
              </w:rPr>
              <w:t>678347.67</w:t>
            </w:r>
          </w:p>
        </w:tc>
        <w:tc>
          <w:tcPr>
            <w:tcW w:w="1842" w:type="dxa"/>
            <w:vMerge/>
            <w:vAlign w:val="center"/>
          </w:tcPr>
          <w:p w14:paraId="5BA1E2C6" w14:textId="77777777" w:rsidR="00C81F5B" w:rsidRPr="00DA599E" w:rsidRDefault="00C81F5B" w:rsidP="00C81F5B">
            <w:pPr>
              <w:pStyle w:val="0Normal"/>
              <w:ind w:firstLine="0"/>
              <w:rPr>
                <w:lang w:val="vi-VN"/>
              </w:rPr>
            </w:pPr>
          </w:p>
        </w:tc>
      </w:tr>
      <w:tr w:rsidR="00DA599E" w:rsidRPr="00DA599E" w14:paraId="4142AF8B" w14:textId="77777777" w:rsidTr="00F37782">
        <w:trPr>
          <w:trHeight w:val="417"/>
        </w:trPr>
        <w:tc>
          <w:tcPr>
            <w:tcW w:w="851" w:type="dxa"/>
            <w:vMerge/>
            <w:vAlign w:val="center"/>
          </w:tcPr>
          <w:p w14:paraId="61AA680F" w14:textId="77777777" w:rsidR="00C81F5B" w:rsidRPr="00DA599E" w:rsidRDefault="00C81F5B" w:rsidP="00C81F5B">
            <w:pPr>
              <w:pStyle w:val="0Normal"/>
              <w:ind w:firstLine="25"/>
              <w:rPr>
                <w:lang w:val="vi-VN"/>
              </w:rPr>
            </w:pPr>
          </w:p>
        </w:tc>
        <w:tc>
          <w:tcPr>
            <w:tcW w:w="1796" w:type="dxa"/>
            <w:vMerge/>
            <w:vAlign w:val="center"/>
          </w:tcPr>
          <w:p w14:paraId="6166ED46" w14:textId="77777777" w:rsidR="00C81F5B" w:rsidRPr="00DA599E" w:rsidRDefault="00C81F5B" w:rsidP="00C81F5B">
            <w:pPr>
              <w:pStyle w:val="0Normal"/>
              <w:ind w:firstLine="0"/>
              <w:rPr>
                <w:lang w:val="vi-VN"/>
              </w:rPr>
            </w:pPr>
          </w:p>
        </w:tc>
        <w:tc>
          <w:tcPr>
            <w:tcW w:w="2184" w:type="dxa"/>
            <w:vAlign w:val="center"/>
          </w:tcPr>
          <w:p w14:paraId="44A990DD" w14:textId="77777777" w:rsidR="00C81F5B" w:rsidRPr="00DA599E" w:rsidRDefault="00C81F5B" w:rsidP="00C81F5B">
            <w:pPr>
              <w:jc w:val="both"/>
              <w:rPr>
                <w:sz w:val="26"/>
                <w:szCs w:val="26"/>
              </w:rPr>
            </w:pPr>
            <w:r w:rsidRPr="00DA599E">
              <w:rPr>
                <w:sz w:val="26"/>
                <w:szCs w:val="26"/>
              </w:rPr>
              <w:t>Vị trí ống thải 52</w:t>
            </w:r>
          </w:p>
        </w:tc>
        <w:tc>
          <w:tcPr>
            <w:tcW w:w="1451" w:type="dxa"/>
          </w:tcPr>
          <w:p w14:paraId="3827407B" w14:textId="77777777" w:rsidR="00C81F5B" w:rsidRPr="00DA599E" w:rsidRDefault="00C81F5B" w:rsidP="00C81F5B">
            <w:pPr>
              <w:pStyle w:val="0Normal"/>
              <w:ind w:firstLine="0"/>
              <w:rPr>
                <w:lang w:val="vi-VN"/>
              </w:rPr>
            </w:pPr>
            <w:r w:rsidRPr="00DA599E">
              <w:rPr>
                <w:lang w:val="vi-VN"/>
              </w:rPr>
              <w:t>1242847.09</w:t>
            </w:r>
          </w:p>
        </w:tc>
        <w:tc>
          <w:tcPr>
            <w:tcW w:w="1373" w:type="dxa"/>
          </w:tcPr>
          <w:p w14:paraId="54E1927D" w14:textId="77777777" w:rsidR="00C81F5B" w:rsidRPr="00DA599E" w:rsidRDefault="00C81F5B" w:rsidP="00C81F5B">
            <w:pPr>
              <w:pStyle w:val="0Normal"/>
              <w:ind w:firstLine="0"/>
              <w:rPr>
                <w:lang w:val="vi-VN"/>
              </w:rPr>
            </w:pPr>
            <w:r w:rsidRPr="00DA599E">
              <w:rPr>
                <w:lang w:val="vi-VN"/>
              </w:rPr>
              <w:t>678346.82</w:t>
            </w:r>
          </w:p>
        </w:tc>
        <w:tc>
          <w:tcPr>
            <w:tcW w:w="1842" w:type="dxa"/>
            <w:vMerge/>
            <w:vAlign w:val="center"/>
          </w:tcPr>
          <w:p w14:paraId="6CBD9D26" w14:textId="77777777" w:rsidR="00C81F5B" w:rsidRPr="00DA599E" w:rsidRDefault="00C81F5B" w:rsidP="00C81F5B">
            <w:pPr>
              <w:pStyle w:val="0Normal"/>
              <w:ind w:firstLine="0"/>
              <w:rPr>
                <w:lang w:val="vi-VN"/>
              </w:rPr>
            </w:pPr>
          </w:p>
        </w:tc>
      </w:tr>
      <w:tr w:rsidR="00DA599E" w:rsidRPr="00DA599E" w14:paraId="3C3699D9" w14:textId="77777777" w:rsidTr="00F37782">
        <w:trPr>
          <w:trHeight w:val="417"/>
        </w:trPr>
        <w:tc>
          <w:tcPr>
            <w:tcW w:w="851" w:type="dxa"/>
            <w:vMerge/>
            <w:vAlign w:val="center"/>
          </w:tcPr>
          <w:p w14:paraId="36554156" w14:textId="77777777" w:rsidR="00C81F5B" w:rsidRPr="00DA599E" w:rsidRDefault="00C81F5B" w:rsidP="00C81F5B">
            <w:pPr>
              <w:pStyle w:val="0Normal"/>
              <w:ind w:firstLine="25"/>
              <w:rPr>
                <w:lang w:val="vi-VN"/>
              </w:rPr>
            </w:pPr>
          </w:p>
        </w:tc>
        <w:tc>
          <w:tcPr>
            <w:tcW w:w="1796" w:type="dxa"/>
            <w:vMerge/>
            <w:vAlign w:val="center"/>
          </w:tcPr>
          <w:p w14:paraId="7FB851E9" w14:textId="77777777" w:rsidR="00C81F5B" w:rsidRPr="00DA599E" w:rsidRDefault="00C81F5B" w:rsidP="00C81F5B">
            <w:pPr>
              <w:pStyle w:val="0Normal"/>
              <w:ind w:firstLine="0"/>
              <w:rPr>
                <w:lang w:val="vi-VN"/>
              </w:rPr>
            </w:pPr>
          </w:p>
        </w:tc>
        <w:tc>
          <w:tcPr>
            <w:tcW w:w="2184" w:type="dxa"/>
            <w:vAlign w:val="center"/>
          </w:tcPr>
          <w:p w14:paraId="5D2B5765" w14:textId="77777777" w:rsidR="00C81F5B" w:rsidRPr="00DA599E" w:rsidRDefault="00C81F5B" w:rsidP="00C81F5B">
            <w:pPr>
              <w:jc w:val="both"/>
              <w:rPr>
                <w:sz w:val="26"/>
                <w:szCs w:val="26"/>
              </w:rPr>
            </w:pPr>
            <w:r w:rsidRPr="00DA599E">
              <w:rPr>
                <w:sz w:val="26"/>
                <w:szCs w:val="26"/>
              </w:rPr>
              <w:t>Vị trí ống thải 53</w:t>
            </w:r>
          </w:p>
        </w:tc>
        <w:tc>
          <w:tcPr>
            <w:tcW w:w="1451" w:type="dxa"/>
          </w:tcPr>
          <w:p w14:paraId="62C4B25A" w14:textId="77777777" w:rsidR="00C81F5B" w:rsidRPr="00DA599E" w:rsidRDefault="00C81F5B" w:rsidP="00C81F5B">
            <w:pPr>
              <w:pStyle w:val="0Normal"/>
              <w:ind w:firstLine="0"/>
              <w:rPr>
                <w:lang w:val="vi-VN"/>
              </w:rPr>
            </w:pPr>
            <w:r w:rsidRPr="00DA599E">
              <w:rPr>
                <w:lang w:val="vi-VN"/>
              </w:rPr>
              <w:t>1242843.33</w:t>
            </w:r>
          </w:p>
        </w:tc>
        <w:tc>
          <w:tcPr>
            <w:tcW w:w="1373" w:type="dxa"/>
          </w:tcPr>
          <w:p w14:paraId="2EFB1FC8" w14:textId="77777777" w:rsidR="00C81F5B" w:rsidRPr="00DA599E" w:rsidRDefault="00C81F5B" w:rsidP="00C81F5B">
            <w:pPr>
              <w:pStyle w:val="0Normal"/>
              <w:ind w:firstLine="0"/>
              <w:rPr>
                <w:lang w:val="vi-VN"/>
              </w:rPr>
            </w:pPr>
            <w:r w:rsidRPr="00DA599E">
              <w:rPr>
                <w:lang w:val="vi-VN"/>
              </w:rPr>
              <w:t>678345.96</w:t>
            </w:r>
          </w:p>
        </w:tc>
        <w:tc>
          <w:tcPr>
            <w:tcW w:w="1842" w:type="dxa"/>
            <w:vMerge/>
            <w:vAlign w:val="center"/>
          </w:tcPr>
          <w:p w14:paraId="72FF0382" w14:textId="77777777" w:rsidR="00C81F5B" w:rsidRPr="00DA599E" w:rsidRDefault="00C81F5B" w:rsidP="00C81F5B">
            <w:pPr>
              <w:pStyle w:val="0Normal"/>
              <w:ind w:firstLine="0"/>
              <w:rPr>
                <w:lang w:val="vi-VN"/>
              </w:rPr>
            </w:pPr>
          </w:p>
        </w:tc>
      </w:tr>
      <w:tr w:rsidR="00DA599E" w:rsidRPr="00DA599E" w14:paraId="771FD253" w14:textId="77777777" w:rsidTr="00F37782">
        <w:trPr>
          <w:trHeight w:val="417"/>
        </w:trPr>
        <w:tc>
          <w:tcPr>
            <w:tcW w:w="851" w:type="dxa"/>
            <w:vMerge/>
            <w:vAlign w:val="center"/>
          </w:tcPr>
          <w:p w14:paraId="15B8EAFB" w14:textId="77777777" w:rsidR="00C81F5B" w:rsidRPr="00DA599E" w:rsidRDefault="00C81F5B" w:rsidP="00C81F5B">
            <w:pPr>
              <w:pStyle w:val="0Normal"/>
              <w:ind w:firstLine="25"/>
              <w:rPr>
                <w:lang w:val="vi-VN"/>
              </w:rPr>
            </w:pPr>
          </w:p>
        </w:tc>
        <w:tc>
          <w:tcPr>
            <w:tcW w:w="1796" w:type="dxa"/>
            <w:vMerge/>
            <w:vAlign w:val="center"/>
          </w:tcPr>
          <w:p w14:paraId="721B6E28" w14:textId="77777777" w:rsidR="00C81F5B" w:rsidRPr="00DA599E" w:rsidRDefault="00C81F5B" w:rsidP="00C81F5B">
            <w:pPr>
              <w:pStyle w:val="0Normal"/>
              <w:ind w:firstLine="0"/>
              <w:rPr>
                <w:lang w:val="vi-VN"/>
              </w:rPr>
            </w:pPr>
          </w:p>
        </w:tc>
        <w:tc>
          <w:tcPr>
            <w:tcW w:w="2184" w:type="dxa"/>
            <w:vAlign w:val="center"/>
          </w:tcPr>
          <w:p w14:paraId="215DDF9B" w14:textId="77777777" w:rsidR="00C81F5B" w:rsidRPr="00DA599E" w:rsidRDefault="00C81F5B" w:rsidP="00C81F5B">
            <w:pPr>
              <w:jc w:val="both"/>
              <w:rPr>
                <w:sz w:val="26"/>
                <w:szCs w:val="26"/>
              </w:rPr>
            </w:pPr>
            <w:r w:rsidRPr="00DA599E">
              <w:rPr>
                <w:sz w:val="26"/>
                <w:szCs w:val="26"/>
              </w:rPr>
              <w:t>Vị trí ống thải 54</w:t>
            </w:r>
          </w:p>
        </w:tc>
        <w:tc>
          <w:tcPr>
            <w:tcW w:w="1451" w:type="dxa"/>
          </w:tcPr>
          <w:p w14:paraId="29580684" w14:textId="77777777" w:rsidR="00C81F5B" w:rsidRPr="00DA599E" w:rsidRDefault="00C81F5B" w:rsidP="00C81F5B">
            <w:pPr>
              <w:pStyle w:val="0Normal"/>
              <w:ind w:firstLine="0"/>
              <w:rPr>
                <w:lang w:val="vi-VN"/>
              </w:rPr>
            </w:pPr>
            <w:r w:rsidRPr="00DA599E">
              <w:rPr>
                <w:lang w:val="vi-VN"/>
              </w:rPr>
              <w:t>1242840.05</w:t>
            </w:r>
          </w:p>
        </w:tc>
        <w:tc>
          <w:tcPr>
            <w:tcW w:w="1373" w:type="dxa"/>
          </w:tcPr>
          <w:p w14:paraId="30FEBB30" w14:textId="77777777" w:rsidR="00C81F5B" w:rsidRPr="00DA599E" w:rsidRDefault="00C81F5B" w:rsidP="00C81F5B">
            <w:pPr>
              <w:pStyle w:val="0Normal"/>
              <w:ind w:firstLine="0"/>
              <w:rPr>
                <w:lang w:val="vi-VN"/>
              </w:rPr>
            </w:pPr>
            <w:r w:rsidRPr="00DA599E">
              <w:rPr>
                <w:lang w:val="vi-VN"/>
              </w:rPr>
              <w:t>678345.43</w:t>
            </w:r>
          </w:p>
        </w:tc>
        <w:tc>
          <w:tcPr>
            <w:tcW w:w="1842" w:type="dxa"/>
            <w:vMerge/>
            <w:vAlign w:val="center"/>
          </w:tcPr>
          <w:p w14:paraId="375FF3FC" w14:textId="77777777" w:rsidR="00C81F5B" w:rsidRPr="00DA599E" w:rsidRDefault="00C81F5B" w:rsidP="00C81F5B">
            <w:pPr>
              <w:pStyle w:val="0Normal"/>
              <w:ind w:firstLine="0"/>
              <w:rPr>
                <w:lang w:val="vi-VN"/>
              </w:rPr>
            </w:pPr>
          </w:p>
        </w:tc>
      </w:tr>
      <w:tr w:rsidR="00DA599E" w:rsidRPr="00DA599E" w14:paraId="2232AEB5" w14:textId="77777777" w:rsidTr="00F37782">
        <w:trPr>
          <w:trHeight w:val="408"/>
        </w:trPr>
        <w:tc>
          <w:tcPr>
            <w:tcW w:w="851" w:type="dxa"/>
            <w:vMerge w:val="restart"/>
            <w:vAlign w:val="center"/>
          </w:tcPr>
          <w:p w14:paraId="1AD4BACF" w14:textId="77777777" w:rsidR="00C81F5B" w:rsidRPr="00DA599E" w:rsidRDefault="00C81F5B" w:rsidP="00C81F5B">
            <w:pPr>
              <w:pStyle w:val="0Normal"/>
              <w:ind w:firstLine="25"/>
            </w:pPr>
            <w:r w:rsidRPr="00DA599E">
              <w:t>2</w:t>
            </w:r>
          </w:p>
        </w:tc>
        <w:tc>
          <w:tcPr>
            <w:tcW w:w="1796" w:type="dxa"/>
            <w:vMerge w:val="restart"/>
            <w:vAlign w:val="center"/>
          </w:tcPr>
          <w:p w14:paraId="6E0F4607" w14:textId="77777777" w:rsidR="00C81F5B" w:rsidRPr="00DA599E" w:rsidRDefault="00C81F5B" w:rsidP="00C81F5B">
            <w:pPr>
              <w:pStyle w:val="0Normal"/>
              <w:ind w:firstLine="0"/>
              <w:rPr>
                <w:lang w:val="vi-VN"/>
              </w:rPr>
            </w:pPr>
            <w:r w:rsidRPr="00DA599E">
              <w:rPr>
                <w:lang w:val="vi-VN"/>
              </w:rPr>
              <w:t>Khí thải sau hệ thống xử lý bụi</w:t>
            </w:r>
            <w:r w:rsidRPr="00DA599E">
              <w:t xml:space="preserve"> sơn</w:t>
            </w:r>
            <w:r w:rsidRPr="00DA599E">
              <w:rPr>
                <w:lang w:val="vi-VN"/>
              </w:rPr>
              <w:t xml:space="preserve"> nhà xưởng </w:t>
            </w:r>
            <w:r w:rsidRPr="00DA599E">
              <w:t>G</w:t>
            </w:r>
            <w:r w:rsidRPr="00DA599E">
              <w:rPr>
                <w:lang w:val="vi-VN"/>
              </w:rPr>
              <w:t xml:space="preserve"> </w:t>
            </w:r>
          </w:p>
        </w:tc>
        <w:tc>
          <w:tcPr>
            <w:tcW w:w="2184" w:type="dxa"/>
            <w:vAlign w:val="center"/>
          </w:tcPr>
          <w:p w14:paraId="5AFE6889" w14:textId="77777777" w:rsidR="00C81F5B" w:rsidRPr="00DA599E" w:rsidRDefault="00C81F5B" w:rsidP="00C81F5B">
            <w:pPr>
              <w:jc w:val="both"/>
              <w:rPr>
                <w:sz w:val="26"/>
                <w:szCs w:val="26"/>
              </w:rPr>
            </w:pPr>
            <w:r w:rsidRPr="00DA599E">
              <w:rPr>
                <w:sz w:val="26"/>
                <w:szCs w:val="26"/>
              </w:rPr>
              <w:t>Vị trí ống thải 55</w:t>
            </w:r>
          </w:p>
        </w:tc>
        <w:tc>
          <w:tcPr>
            <w:tcW w:w="1451" w:type="dxa"/>
          </w:tcPr>
          <w:p w14:paraId="6CFD427B" w14:textId="77777777" w:rsidR="00C81F5B" w:rsidRPr="00DA599E" w:rsidRDefault="00C81F5B" w:rsidP="00C81F5B">
            <w:pPr>
              <w:pStyle w:val="0Normal"/>
              <w:ind w:firstLine="0"/>
              <w:rPr>
                <w:lang w:val="vi-VN"/>
              </w:rPr>
            </w:pPr>
            <w:r w:rsidRPr="00DA599E">
              <w:rPr>
                <w:lang w:val="vi-VN"/>
              </w:rPr>
              <w:t>1242787.11</w:t>
            </w:r>
          </w:p>
        </w:tc>
        <w:tc>
          <w:tcPr>
            <w:tcW w:w="1373" w:type="dxa"/>
          </w:tcPr>
          <w:p w14:paraId="4AEC6C68" w14:textId="77777777" w:rsidR="00C81F5B" w:rsidRPr="00DA599E" w:rsidRDefault="00C81F5B" w:rsidP="00C81F5B">
            <w:pPr>
              <w:pStyle w:val="0Normal"/>
              <w:ind w:firstLine="0"/>
              <w:rPr>
                <w:lang w:val="vi-VN"/>
              </w:rPr>
            </w:pPr>
            <w:r w:rsidRPr="00DA599E">
              <w:rPr>
                <w:lang w:val="vi-VN"/>
              </w:rPr>
              <w:t>678437.57</w:t>
            </w:r>
          </w:p>
        </w:tc>
        <w:tc>
          <w:tcPr>
            <w:tcW w:w="1842" w:type="dxa"/>
            <w:vMerge w:val="restart"/>
            <w:vAlign w:val="center"/>
          </w:tcPr>
          <w:p w14:paraId="6B07B835" w14:textId="77777777" w:rsidR="00C81F5B" w:rsidRPr="00DA599E" w:rsidRDefault="00C81F5B" w:rsidP="00C81F5B">
            <w:pPr>
              <w:pStyle w:val="0Normal"/>
              <w:ind w:firstLine="0"/>
              <w:rPr>
                <w:lang w:val="vi-VN"/>
              </w:rPr>
            </w:pPr>
            <w:r w:rsidRPr="00DA599E">
              <w:rPr>
                <w:lang w:val="vi-VN"/>
              </w:rPr>
              <w:t>Xả thải</w:t>
            </w:r>
            <w:r w:rsidRPr="00DA599E">
              <w:t xml:space="preserve"> gián đoạn</w:t>
            </w:r>
          </w:p>
        </w:tc>
      </w:tr>
      <w:tr w:rsidR="00DA599E" w:rsidRPr="00DA599E" w14:paraId="06A5E3DD" w14:textId="77777777" w:rsidTr="00F37782">
        <w:trPr>
          <w:trHeight w:val="429"/>
        </w:trPr>
        <w:tc>
          <w:tcPr>
            <w:tcW w:w="851" w:type="dxa"/>
            <w:vMerge/>
            <w:vAlign w:val="center"/>
          </w:tcPr>
          <w:p w14:paraId="0D652D80" w14:textId="77777777" w:rsidR="00C81F5B" w:rsidRPr="00DA599E" w:rsidRDefault="00C81F5B" w:rsidP="00C81F5B">
            <w:pPr>
              <w:pStyle w:val="0Normal"/>
              <w:ind w:firstLine="25"/>
            </w:pPr>
          </w:p>
        </w:tc>
        <w:tc>
          <w:tcPr>
            <w:tcW w:w="1796" w:type="dxa"/>
            <w:vMerge/>
            <w:vAlign w:val="center"/>
          </w:tcPr>
          <w:p w14:paraId="7D8F2F82" w14:textId="77777777" w:rsidR="00C81F5B" w:rsidRPr="00DA599E" w:rsidRDefault="00C81F5B" w:rsidP="00C81F5B">
            <w:pPr>
              <w:pStyle w:val="0Normal"/>
              <w:ind w:firstLine="0"/>
              <w:rPr>
                <w:lang w:val="vi-VN"/>
              </w:rPr>
            </w:pPr>
          </w:p>
        </w:tc>
        <w:tc>
          <w:tcPr>
            <w:tcW w:w="2184" w:type="dxa"/>
            <w:vAlign w:val="center"/>
          </w:tcPr>
          <w:p w14:paraId="791E8E47" w14:textId="77777777" w:rsidR="00C81F5B" w:rsidRPr="00DA599E" w:rsidRDefault="00C81F5B" w:rsidP="00C81F5B">
            <w:pPr>
              <w:jc w:val="both"/>
              <w:rPr>
                <w:sz w:val="26"/>
                <w:szCs w:val="26"/>
              </w:rPr>
            </w:pPr>
            <w:r w:rsidRPr="00DA599E">
              <w:rPr>
                <w:sz w:val="26"/>
                <w:szCs w:val="26"/>
              </w:rPr>
              <w:t>Vị trí ống thải 56</w:t>
            </w:r>
          </w:p>
        </w:tc>
        <w:tc>
          <w:tcPr>
            <w:tcW w:w="1451" w:type="dxa"/>
          </w:tcPr>
          <w:p w14:paraId="244523F8" w14:textId="77777777" w:rsidR="00C81F5B" w:rsidRPr="00DA599E" w:rsidRDefault="00C81F5B" w:rsidP="00C81F5B">
            <w:pPr>
              <w:pStyle w:val="0Normal"/>
              <w:ind w:firstLine="0"/>
              <w:rPr>
                <w:lang w:val="vi-VN"/>
              </w:rPr>
            </w:pPr>
            <w:r w:rsidRPr="00DA599E">
              <w:rPr>
                <w:lang w:val="vi-VN"/>
              </w:rPr>
              <w:t>1242783.97</w:t>
            </w:r>
          </w:p>
        </w:tc>
        <w:tc>
          <w:tcPr>
            <w:tcW w:w="1373" w:type="dxa"/>
          </w:tcPr>
          <w:p w14:paraId="0B81A369" w14:textId="77777777" w:rsidR="00C81F5B" w:rsidRPr="00DA599E" w:rsidRDefault="00C81F5B" w:rsidP="00C81F5B">
            <w:pPr>
              <w:pStyle w:val="0Normal"/>
              <w:ind w:firstLine="0"/>
              <w:rPr>
                <w:lang w:val="vi-VN"/>
              </w:rPr>
            </w:pPr>
            <w:r w:rsidRPr="00DA599E">
              <w:rPr>
                <w:lang w:val="vi-VN"/>
              </w:rPr>
              <w:t>678437.15</w:t>
            </w:r>
          </w:p>
        </w:tc>
        <w:tc>
          <w:tcPr>
            <w:tcW w:w="1842" w:type="dxa"/>
            <w:vMerge/>
            <w:vAlign w:val="center"/>
          </w:tcPr>
          <w:p w14:paraId="07669D1C" w14:textId="77777777" w:rsidR="00C81F5B" w:rsidRPr="00DA599E" w:rsidRDefault="00C81F5B" w:rsidP="00C81F5B">
            <w:pPr>
              <w:pStyle w:val="0Normal"/>
              <w:ind w:firstLine="0"/>
              <w:rPr>
                <w:lang w:val="vi-VN"/>
              </w:rPr>
            </w:pPr>
          </w:p>
        </w:tc>
      </w:tr>
      <w:tr w:rsidR="00DA599E" w:rsidRPr="00DA599E" w14:paraId="4A60B619" w14:textId="77777777" w:rsidTr="00F37782">
        <w:trPr>
          <w:trHeight w:val="274"/>
        </w:trPr>
        <w:tc>
          <w:tcPr>
            <w:tcW w:w="851" w:type="dxa"/>
            <w:vMerge/>
            <w:vAlign w:val="center"/>
          </w:tcPr>
          <w:p w14:paraId="25233A9A" w14:textId="77777777" w:rsidR="00C81F5B" w:rsidRPr="00DA599E" w:rsidRDefault="00C81F5B" w:rsidP="00C81F5B">
            <w:pPr>
              <w:pStyle w:val="0Normal"/>
              <w:ind w:firstLine="25"/>
            </w:pPr>
          </w:p>
        </w:tc>
        <w:tc>
          <w:tcPr>
            <w:tcW w:w="1796" w:type="dxa"/>
            <w:vMerge/>
            <w:vAlign w:val="center"/>
          </w:tcPr>
          <w:p w14:paraId="538BEAF4" w14:textId="77777777" w:rsidR="00C81F5B" w:rsidRPr="00DA599E" w:rsidRDefault="00C81F5B" w:rsidP="00C81F5B">
            <w:pPr>
              <w:pStyle w:val="0Normal"/>
              <w:ind w:firstLine="0"/>
              <w:rPr>
                <w:lang w:val="vi-VN"/>
              </w:rPr>
            </w:pPr>
          </w:p>
        </w:tc>
        <w:tc>
          <w:tcPr>
            <w:tcW w:w="2184" w:type="dxa"/>
            <w:vAlign w:val="center"/>
          </w:tcPr>
          <w:p w14:paraId="39C177A5" w14:textId="77777777" w:rsidR="00C81F5B" w:rsidRPr="00DA599E" w:rsidRDefault="00C81F5B" w:rsidP="00C81F5B">
            <w:pPr>
              <w:jc w:val="both"/>
              <w:rPr>
                <w:sz w:val="26"/>
                <w:szCs w:val="26"/>
              </w:rPr>
            </w:pPr>
            <w:r w:rsidRPr="00DA599E">
              <w:rPr>
                <w:sz w:val="26"/>
                <w:szCs w:val="26"/>
              </w:rPr>
              <w:t>Vị trí ống thải 57</w:t>
            </w:r>
          </w:p>
        </w:tc>
        <w:tc>
          <w:tcPr>
            <w:tcW w:w="1451" w:type="dxa"/>
          </w:tcPr>
          <w:p w14:paraId="4E17C916" w14:textId="77777777" w:rsidR="00C81F5B" w:rsidRPr="00DA599E" w:rsidRDefault="00C81F5B" w:rsidP="00C81F5B">
            <w:pPr>
              <w:pStyle w:val="0Normal"/>
              <w:ind w:firstLine="0"/>
              <w:rPr>
                <w:lang w:val="vi-VN"/>
              </w:rPr>
            </w:pPr>
            <w:r w:rsidRPr="00DA599E">
              <w:rPr>
                <w:lang w:val="vi-VN"/>
              </w:rPr>
              <w:t>1242763.61</w:t>
            </w:r>
          </w:p>
        </w:tc>
        <w:tc>
          <w:tcPr>
            <w:tcW w:w="1373" w:type="dxa"/>
          </w:tcPr>
          <w:p w14:paraId="018A2A29" w14:textId="77777777" w:rsidR="00C81F5B" w:rsidRPr="00DA599E" w:rsidRDefault="00C81F5B" w:rsidP="00C81F5B">
            <w:pPr>
              <w:pStyle w:val="0Normal"/>
              <w:ind w:firstLine="0"/>
              <w:rPr>
                <w:lang w:val="vi-VN"/>
              </w:rPr>
            </w:pPr>
            <w:r w:rsidRPr="00DA599E">
              <w:rPr>
                <w:lang w:val="vi-VN"/>
              </w:rPr>
              <w:t>678438.58</w:t>
            </w:r>
          </w:p>
        </w:tc>
        <w:tc>
          <w:tcPr>
            <w:tcW w:w="1842" w:type="dxa"/>
            <w:vMerge/>
            <w:vAlign w:val="center"/>
          </w:tcPr>
          <w:p w14:paraId="2C802037" w14:textId="77777777" w:rsidR="00C81F5B" w:rsidRPr="00DA599E" w:rsidRDefault="00C81F5B" w:rsidP="00C81F5B">
            <w:pPr>
              <w:pStyle w:val="0Normal"/>
              <w:ind w:firstLine="0"/>
              <w:rPr>
                <w:lang w:val="vi-VN"/>
              </w:rPr>
            </w:pPr>
          </w:p>
        </w:tc>
      </w:tr>
      <w:tr w:rsidR="00DA599E" w:rsidRPr="00DA599E" w14:paraId="1AE2DE82" w14:textId="77777777" w:rsidTr="00F37782">
        <w:trPr>
          <w:trHeight w:val="416"/>
        </w:trPr>
        <w:tc>
          <w:tcPr>
            <w:tcW w:w="851" w:type="dxa"/>
            <w:vMerge/>
            <w:vAlign w:val="center"/>
          </w:tcPr>
          <w:p w14:paraId="7B36B36F" w14:textId="77777777" w:rsidR="00C81F5B" w:rsidRPr="00DA599E" w:rsidRDefault="00C81F5B" w:rsidP="00C81F5B">
            <w:pPr>
              <w:pStyle w:val="0Normal"/>
              <w:ind w:firstLine="25"/>
            </w:pPr>
          </w:p>
        </w:tc>
        <w:tc>
          <w:tcPr>
            <w:tcW w:w="1796" w:type="dxa"/>
            <w:vMerge/>
            <w:vAlign w:val="center"/>
          </w:tcPr>
          <w:p w14:paraId="7C8EA374" w14:textId="77777777" w:rsidR="00C81F5B" w:rsidRPr="00DA599E" w:rsidRDefault="00C81F5B" w:rsidP="00C81F5B">
            <w:pPr>
              <w:pStyle w:val="0Normal"/>
              <w:ind w:firstLine="0"/>
              <w:rPr>
                <w:lang w:val="vi-VN"/>
              </w:rPr>
            </w:pPr>
          </w:p>
        </w:tc>
        <w:tc>
          <w:tcPr>
            <w:tcW w:w="2184" w:type="dxa"/>
            <w:vAlign w:val="center"/>
          </w:tcPr>
          <w:p w14:paraId="07219C58" w14:textId="77777777" w:rsidR="00C81F5B" w:rsidRPr="00DA599E" w:rsidRDefault="00C81F5B" w:rsidP="00C81F5B">
            <w:pPr>
              <w:jc w:val="both"/>
              <w:rPr>
                <w:sz w:val="26"/>
                <w:szCs w:val="26"/>
              </w:rPr>
            </w:pPr>
            <w:r w:rsidRPr="00DA599E">
              <w:rPr>
                <w:sz w:val="26"/>
                <w:szCs w:val="26"/>
              </w:rPr>
              <w:t>Vị trí ống thải 58</w:t>
            </w:r>
          </w:p>
        </w:tc>
        <w:tc>
          <w:tcPr>
            <w:tcW w:w="1451" w:type="dxa"/>
          </w:tcPr>
          <w:p w14:paraId="2F77918B" w14:textId="77777777" w:rsidR="00C81F5B" w:rsidRPr="00DA599E" w:rsidRDefault="00C81F5B" w:rsidP="00C81F5B">
            <w:pPr>
              <w:pStyle w:val="0Normal"/>
              <w:ind w:firstLine="0"/>
              <w:rPr>
                <w:lang w:val="vi-VN"/>
              </w:rPr>
            </w:pPr>
            <w:r w:rsidRPr="00DA599E">
              <w:rPr>
                <w:lang w:val="vi-VN"/>
              </w:rPr>
              <w:t>1242760.08</w:t>
            </w:r>
          </w:p>
        </w:tc>
        <w:tc>
          <w:tcPr>
            <w:tcW w:w="1373" w:type="dxa"/>
          </w:tcPr>
          <w:p w14:paraId="19175678" w14:textId="77777777" w:rsidR="00C81F5B" w:rsidRPr="00DA599E" w:rsidRDefault="00C81F5B" w:rsidP="00C81F5B">
            <w:pPr>
              <w:pStyle w:val="0Normal"/>
              <w:ind w:firstLine="0"/>
              <w:rPr>
                <w:lang w:val="vi-VN"/>
              </w:rPr>
            </w:pPr>
            <w:r w:rsidRPr="00DA599E">
              <w:rPr>
                <w:lang w:val="vi-VN"/>
              </w:rPr>
              <w:t>678437.90</w:t>
            </w:r>
          </w:p>
        </w:tc>
        <w:tc>
          <w:tcPr>
            <w:tcW w:w="1842" w:type="dxa"/>
            <w:vMerge/>
            <w:vAlign w:val="center"/>
          </w:tcPr>
          <w:p w14:paraId="2F5CEC52" w14:textId="77777777" w:rsidR="00C81F5B" w:rsidRPr="00DA599E" w:rsidRDefault="00C81F5B" w:rsidP="00C81F5B">
            <w:pPr>
              <w:pStyle w:val="0Normal"/>
              <w:ind w:firstLine="0"/>
              <w:rPr>
                <w:lang w:val="vi-VN"/>
              </w:rPr>
            </w:pPr>
          </w:p>
        </w:tc>
      </w:tr>
      <w:tr w:rsidR="00DA599E" w:rsidRPr="00DA599E" w14:paraId="487062F8" w14:textId="77777777" w:rsidTr="00F37782">
        <w:trPr>
          <w:trHeight w:val="128"/>
        </w:trPr>
        <w:tc>
          <w:tcPr>
            <w:tcW w:w="851" w:type="dxa"/>
            <w:vMerge/>
            <w:vAlign w:val="center"/>
          </w:tcPr>
          <w:p w14:paraId="0C7ED71A" w14:textId="77777777" w:rsidR="00C81F5B" w:rsidRPr="00DA599E" w:rsidRDefault="00C81F5B" w:rsidP="00C81F5B">
            <w:pPr>
              <w:pStyle w:val="0Normal"/>
              <w:ind w:firstLine="25"/>
            </w:pPr>
          </w:p>
        </w:tc>
        <w:tc>
          <w:tcPr>
            <w:tcW w:w="1796" w:type="dxa"/>
            <w:vMerge/>
            <w:vAlign w:val="center"/>
          </w:tcPr>
          <w:p w14:paraId="790ECAEC" w14:textId="77777777" w:rsidR="00C81F5B" w:rsidRPr="00DA599E" w:rsidRDefault="00C81F5B" w:rsidP="00C81F5B">
            <w:pPr>
              <w:pStyle w:val="0Normal"/>
              <w:ind w:firstLine="0"/>
              <w:rPr>
                <w:lang w:val="vi-VN"/>
              </w:rPr>
            </w:pPr>
          </w:p>
        </w:tc>
        <w:tc>
          <w:tcPr>
            <w:tcW w:w="2184" w:type="dxa"/>
            <w:vAlign w:val="center"/>
          </w:tcPr>
          <w:p w14:paraId="478BAEB4" w14:textId="77777777" w:rsidR="00C81F5B" w:rsidRPr="00DA599E" w:rsidRDefault="00C81F5B" w:rsidP="00C81F5B">
            <w:pPr>
              <w:jc w:val="both"/>
              <w:rPr>
                <w:sz w:val="26"/>
                <w:szCs w:val="26"/>
              </w:rPr>
            </w:pPr>
            <w:r w:rsidRPr="00DA599E">
              <w:rPr>
                <w:sz w:val="26"/>
                <w:szCs w:val="26"/>
              </w:rPr>
              <w:t>Vị trí ống thải 59</w:t>
            </w:r>
          </w:p>
        </w:tc>
        <w:tc>
          <w:tcPr>
            <w:tcW w:w="1451" w:type="dxa"/>
          </w:tcPr>
          <w:p w14:paraId="54BA09AE" w14:textId="77777777" w:rsidR="00C81F5B" w:rsidRPr="00DA599E" w:rsidRDefault="00C81F5B" w:rsidP="00C81F5B">
            <w:pPr>
              <w:pStyle w:val="0Normal"/>
              <w:ind w:firstLine="0"/>
              <w:rPr>
                <w:lang w:val="vi-VN"/>
              </w:rPr>
            </w:pPr>
            <w:r w:rsidRPr="00DA599E">
              <w:rPr>
                <w:lang w:val="vi-VN"/>
              </w:rPr>
              <w:t>1242758.06</w:t>
            </w:r>
          </w:p>
        </w:tc>
        <w:tc>
          <w:tcPr>
            <w:tcW w:w="1373" w:type="dxa"/>
          </w:tcPr>
          <w:p w14:paraId="00122D55" w14:textId="77777777" w:rsidR="00C81F5B" w:rsidRPr="00DA599E" w:rsidRDefault="00C81F5B" w:rsidP="00C81F5B">
            <w:pPr>
              <w:pStyle w:val="0Normal"/>
              <w:ind w:firstLine="0"/>
              <w:rPr>
                <w:lang w:val="vi-VN"/>
              </w:rPr>
            </w:pPr>
            <w:r w:rsidRPr="00DA599E">
              <w:rPr>
                <w:lang w:val="vi-VN"/>
              </w:rPr>
              <w:t>678437.36</w:t>
            </w:r>
          </w:p>
        </w:tc>
        <w:tc>
          <w:tcPr>
            <w:tcW w:w="1842" w:type="dxa"/>
            <w:vMerge/>
            <w:vAlign w:val="center"/>
          </w:tcPr>
          <w:p w14:paraId="5461D68B" w14:textId="77777777" w:rsidR="00C81F5B" w:rsidRPr="00DA599E" w:rsidRDefault="00C81F5B" w:rsidP="00C81F5B">
            <w:pPr>
              <w:pStyle w:val="0Normal"/>
              <w:ind w:firstLine="0"/>
              <w:rPr>
                <w:lang w:val="vi-VN"/>
              </w:rPr>
            </w:pPr>
          </w:p>
        </w:tc>
      </w:tr>
      <w:tr w:rsidR="00DA599E" w:rsidRPr="00DA599E" w14:paraId="47B0C72F" w14:textId="77777777" w:rsidTr="00F37782">
        <w:trPr>
          <w:trHeight w:val="148"/>
        </w:trPr>
        <w:tc>
          <w:tcPr>
            <w:tcW w:w="851" w:type="dxa"/>
            <w:vMerge/>
            <w:vAlign w:val="center"/>
          </w:tcPr>
          <w:p w14:paraId="1A91AEB8" w14:textId="77777777" w:rsidR="00C81F5B" w:rsidRPr="00DA599E" w:rsidRDefault="00C81F5B" w:rsidP="00C81F5B">
            <w:pPr>
              <w:pStyle w:val="0Normal"/>
              <w:ind w:firstLine="25"/>
            </w:pPr>
          </w:p>
        </w:tc>
        <w:tc>
          <w:tcPr>
            <w:tcW w:w="1796" w:type="dxa"/>
            <w:vMerge/>
            <w:vAlign w:val="center"/>
          </w:tcPr>
          <w:p w14:paraId="61E88E86" w14:textId="77777777" w:rsidR="00C81F5B" w:rsidRPr="00DA599E" w:rsidRDefault="00C81F5B" w:rsidP="00C81F5B">
            <w:pPr>
              <w:pStyle w:val="0Normal"/>
              <w:ind w:firstLine="0"/>
              <w:rPr>
                <w:lang w:val="vi-VN"/>
              </w:rPr>
            </w:pPr>
          </w:p>
        </w:tc>
        <w:tc>
          <w:tcPr>
            <w:tcW w:w="2184" w:type="dxa"/>
            <w:vAlign w:val="center"/>
          </w:tcPr>
          <w:p w14:paraId="31B0A809" w14:textId="77777777" w:rsidR="00C81F5B" w:rsidRPr="00DA599E" w:rsidRDefault="00C81F5B" w:rsidP="00C81F5B">
            <w:pPr>
              <w:jc w:val="both"/>
              <w:rPr>
                <w:sz w:val="26"/>
                <w:szCs w:val="26"/>
              </w:rPr>
            </w:pPr>
            <w:r w:rsidRPr="00DA599E">
              <w:rPr>
                <w:sz w:val="26"/>
                <w:szCs w:val="26"/>
              </w:rPr>
              <w:t>Vị trí ống thải 60</w:t>
            </w:r>
          </w:p>
        </w:tc>
        <w:tc>
          <w:tcPr>
            <w:tcW w:w="1451" w:type="dxa"/>
          </w:tcPr>
          <w:p w14:paraId="612B36B0" w14:textId="77777777" w:rsidR="00C81F5B" w:rsidRPr="00DA599E" w:rsidRDefault="00C81F5B" w:rsidP="00C81F5B">
            <w:pPr>
              <w:pStyle w:val="0Normal"/>
              <w:ind w:firstLine="0"/>
              <w:rPr>
                <w:lang w:val="vi-VN"/>
              </w:rPr>
            </w:pPr>
            <w:r w:rsidRPr="00DA599E">
              <w:rPr>
                <w:lang w:val="vi-VN"/>
              </w:rPr>
              <w:t>1242787.16</w:t>
            </w:r>
          </w:p>
        </w:tc>
        <w:tc>
          <w:tcPr>
            <w:tcW w:w="1373" w:type="dxa"/>
          </w:tcPr>
          <w:p w14:paraId="51DDDA79" w14:textId="77777777" w:rsidR="00C81F5B" w:rsidRPr="00DA599E" w:rsidRDefault="00C81F5B" w:rsidP="00C81F5B">
            <w:pPr>
              <w:pStyle w:val="0Normal"/>
              <w:ind w:firstLine="0"/>
              <w:rPr>
                <w:lang w:val="vi-VN"/>
              </w:rPr>
            </w:pPr>
            <w:r w:rsidRPr="00DA599E">
              <w:rPr>
                <w:lang w:val="vi-VN"/>
              </w:rPr>
              <w:t>678437.25</w:t>
            </w:r>
          </w:p>
        </w:tc>
        <w:tc>
          <w:tcPr>
            <w:tcW w:w="1842" w:type="dxa"/>
            <w:vMerge/>
            <w:vAlign w:val="center"/>
          </w:tcPr>
          <w:p w14:paraId="47133A4F" w14:textId="77777777" w:rsidR="00C81F5B" w:rsidRPr="00DA599E" w:rsidRDefault="00C81F5B" w:rsidP="00C81F5B">
            <w:pPr>
              <w:pStyle w:val="0Normal"/>
              <w:ind w:firstLine="0"/>
              <w:rPr>
                <w:lang w:val="vi-VN"/>
              </w:rPr>
            </w:pPr>
          </w:p>
        </w:tc>
      </w:tr>
      <w:tr w:rsidR="00DA599E" w:rsidRPr="00DA599E" w14:paraId="428B03D9" w14:textId="77777777" w:rsidTr="00F37782">
        <w:trPr>
          <w:trHeight w:val="182"/>
        </w:trPr>
        <w:tc>
          <w:tcPr>
            <w:tcW w:w="851" w:type="dxa"/>
            <w:vMerge/>
            <w:vAlign w:val="center"/>
          </w:tcPr>
          <w:p w14:paraId="63D631C9" w14:textId="77777777" w:rsidR="00C81F5B" w:rsidRPr="00DA599E" w:rsidRDefault="00C81F5B" w:rsidP="00C81F5B">
            <w:pPr>
              <w:pStyle w:val="0Normal"/>
              <w:ind w:firstLine="25"/>
            </w:pPr>
          </w:p>
        </w:tc>
        <w:tc>
          <w:tcPr>
            <w:tcW w:w="1796" w:type="dxa"/>
            <w:vMerge/>
            <w:vAlign w:val="center"/>
          </w:tcPr>
          <w:p w14:paraId="2B40D273" w14:textId="77777777" w:rsidR="00C81F5B" w:rsidRPr="00DA599E" w:rsidRDefault="00C81F5B" w:rsidP="00C81F5B">
            <w:pPr>
              <w:pStyle w:val="0Normal"/>
              <w:ind w:firstLine="0"/>
              <w:rPr>
                <w:lang w:val="vi-VN"/>
              </w:rPr>
            </w:pPr>
          </w:p>
        </w:tc>
        <w:tc>
          <w:tcPr>
            <w:tcW w:w="2184" w:type="dxa"/>
            <w:vAlign w:val="center"/>
          </w:tcPr>
          <w:p w14:paraId="70D644DD" w14:textId="77777777" w:rsidR="00C81F5B" w:rsidRPr="00DA599E" w:rsidRDefault="00C81F5B" w:rsidP="00C81F5B">
            <w:pPr>
              <w:jc w:val="both"/>
              <w:rPr>
                <w:sz w:val="26"/>
                <w:szCs w:val="26"/>
              </w:rPr>
            </w:pPr>
            <w:r w:rsidRPr="00DA599E">
              <w:rPr>
                <w:sz w:val="26"/>
                <w:szCs w:val="26"/>
              </w:rPr>
              <w:t>Vị trí ống thải 61</w:t>
            </w:r>
          </w:p>
        </w:tc>
        <w:tc>
          <w:tcPr>
            <w:tcW w:w="1451" w:type="dxa"/>
          </w:tcPr>
          <w:p w14:paraId="671CD03D" w14:textId="77777777" w:rsidR="00C81F5B" w:rsidRPr="00DA599E" w:rsidRDefault="00C81F5B" w:rsidP="00C81F5B">
            <w:pPr>
              <w:pStyle w:val="0Normal"/>
              <w:ind w:firstLine="0"/>
              <w:rPr>
                <w:lang w:val="vi-VN"/>
              </w:rPr>
            </w:pPr>
            <w:r w:rsidRPr="00DA599E">
              <w:rPr>
                <w:lang w:val="vi-VN"/>
              </w:rPr>
              <w:t>1242784.34</w:t>
            </w:r>
          </w:p>
        </w:tc>
        <w:tc>
          <w:tcPr>
            <w:tcW w:w="1373" w:type="dxa"/>
          </w:tcPr>
          <w:p w14:paraId="576D9B09" w14:textId="77777777" w:rsidR="00C81F5B" w:rsidRPr="00DA599E" w:rsidRDefault="00C81F5B" w:rsidP="00C81F5B">
            <w:pPr>
              <w:pStyle w:val="0Normal"/>
              <w:ind w:firstLine="0"/>
              <w:rPr>
                <w:lang w:val="vi-VN"/>
              </w:rPr>
            </w:pPr>
            <w:r w:rsidRPr="00DA599E">
              <w:rPr>
                <w:lang w:val="vi-VN"/>
              </w:rPr>
              <w:t>678436.89</w:t>
            </w:r>
          </w:p>
        </w:tc>
        <w:tc>
          <w:tcPr>
            <w:tcW w:w="1842" w:type="dxa"/>
            <w:vMerge/>
            <w:vAlign w:val="center"/>
          </w:tcPr>
          <w:p w14:paraId="22E1912C" w14:textId="77777777" w:rsidR="00C81F5B" w:rsidRPr="00DA599E" w:rsidRDefault="00C81F5B" w:rsidP="00C81F5B">
            <w:pPr>
              <w:pStyle w:val="0Normal"/>
              <w:ind w:firstLine="0"/>
              <w:rPr>
                <w:lang w:val="vi-VN"/>
              </w:rPr>
            </w:pPr>
          </w:p>
        </w:tc>
      </w:tr>
      <w:tr w:rsidR="00DA599E" w:rsidRPr="00DA599E" w14:paraId="52980F49" w14:textId="77777777" w:rsidTr="00F37782">
        <w:trPr>
          <w:trHeight w:val="182"/>
        </w:trPr>
        <w:tc>
          <w:tcPr>
            <w:tcW w:w="851" w:type="dxa"/>
            <w:vMerge/>
            <w:vAlign w:val="center"/>
          </w:tcPr>
          <w:p w14:paraId="6A1F84E1" w14:textId="77777777" w:rsidR="00C81F5B" w:rsidRPr="00DA599E" w:rsidRDefault="00C81F5B" w:rsidP="00C81F5B">
            <w:pPr>
              <w:pStyle w:val="0Normal"/>
              <w:ind w:firstLine="25"/>
            </w:pPr>
          </w:p>
        </w:tc>
        <w:tc>
          <w:tcPr>
            <w:tcW w:w="1796" w:type="dxa"/>
            <w:vMerge/>
            <w:vAlign w:val="center"/>
          </w:tcPr>
          <w:p w14:paraId="56399EE7" w14:textId="77777777" w:rsidR="00C81F5B" w:rsidRPr="00DA599E" w:rsidRDefault="00C81F5B" w:rsidP="00C81F5B">
            <w:pPr>
              <w:pStyle w:val="0Normal"/>
              <w:ind w:firstLine="0"/>
              <w:rPr>
                <w:lang w:val="vi-VN"/>
              </w:rPr>
            </w:pPr>
          </w:p>
        </w:tc>
        <w:tc>
          <w:tcPr>
            <w:tcW w:w="2184" w:type="dxa"/>
            <w:vAlign w:val="center"/>
          </w:tcPr>
          <w:p w14:paraId="7B91E4B9" w14:textId="77777777" w:rsidR="00C81F5B" w:rsidRPr="00DA599E" w:rsidRDefault="00C81F5B" w:rsidP="00C81F5B">
            <w:pPr>
              <w:jc w:val="both"/>
              <w:rPr>
                <w:sz w:val="26"/>
                <w:szCs w:val="26"/>
              </w:rPr>
            </w:pPr>
            <w:r w:rsidRPr="00DA599E">
              <w:rPr>
                <w:sz w:val="26"/>
                <w:szCs w:val="26"/>
              </w:rPr>
              <w:t>Vị trí ống thải 62</w:t>
            </w:r>
          </w:p>
        </w:tc>
        <w:tc>
          <w:tcPr>
            <w:tcW w:w="1451" w:type="dxa"/>
          </w:tcPr>
          <w:p w14:paraId="2700811F" w14:textId="77777777" w:rsidR="00C81F5B" w:rsidRPr="00DA599E" w:rsidRDefault="00C81F5B" w:rsidP="00C81F5B">
            <w:pPr>
              <w:pStyle w:val="0Normal"/>
              <w:ind w:firstLine="0"/>
              <w:rPr>
                <w:lang w:val="vi-VN"/>
              </w:rPr>
            </w:pPr>
            <w:r w:rsidRPr="00DA599E">
              <w:rPr>
                <w:lang w:val="vi-VN"/>
              </w:rPr>
              <w:t>1242792.39</w:t>
            </w:r>
          </w:p>
        </w:tc>
        <w:tc>
          <w:tcPr>
            <w:tcW w:w="1373" w:type="dxa"/>
          </w:tcPr>
          <w:p w14:paraId="59665C19" w14:textId="77777777" w:rsidR="00C81F5B" w:rsidRPr="00DA599E" w:rsidRDefault="00C81F5B" w:rsidP="00C81F5B">
            <w:pPr>
              <w:pStyle w:val="0Normal"/>
              <w:ind w:firstLine="0"/>
              <w:rPr>
                <w:lang w:val="vi-VN"/>
              </w:rPr>
            </w:pPr>
            <w:r w:rsidRPr="00DA599E">
              <w:rPr>
                <w:lang w:val="vi-VN"/>
              </w:rPr>
              <w:t>678420.79</w:t>
            </w:r>
          </w:p>
        </w:tc>
        <w:tc>
          <w:tcPr>
            <w:tcW w:w="1842" w:type="dxa"/>
            <w:vMerge/>
            <w:vAlign w:val="center"/>
          </w:tcPr>
          <w:p w14:paraId="46E8231E" w14:textId="77777777" w:rsidR="00C81F5B" w:rsidRPr="00DA599E" w:rsidRDefault="00C81F5B" w:rsidP="00C81F5B">
            <w:pPr>
              <w:pStyle w:val="0Normal"/>
              <w:ind w:firstLine="0"/>
              <w:rPr>
                <w:lang w:val="vi-VN"/>
              </w:rPr>
            </w:pPr>
          </w:p>
        </w:tc>
      </w:tr>
      <w:tr w:rsidR="00DA599E" w:rsidRPr="00DA599E" w14:paraId="701FF9A1" w14:textId="77777777" w:rsidTr="00F37782">
        <w:trPr>
          <w:trHeight w:val="182"/>
        </w:trPr>
        <w:tc>
          <w:tcPr>
            <w:tcW w:w="851" w:type="dxa"/>
            <w:vMerge/>
            <w:vAlign w:val="center"/>
          </w:tcPr>
          <w:p w14:paraId="2E8F581C" w14:textId="77777777" w:rsidR="00C81F5B" w:rsidRPr="00DA599E" w:rsidRDefault="00C81F5B" w:rsidP="00C81F5B">
            <w:pPr>
              <w:pStyle w:val="0Normal"/>
              <w:ind w:firstLine="25"/>
            </w:pPr>
          </w:p>
        </w:tc>
        <w:tc>
          <w:tcPr>
            <w:tcW w:w="1796" w:type="dxa"/>
            <w:vMerge/>
            <w:vAlign w:val="center"/>
          </w:tcPr>
          <w:p w14:paraId="4C33F5ED" w14:textId="77777777" w:rsidR="00C81F5B" w:rsidRPr="00DA599E" w:rsidRDefault="00C81F5B" w:rsidP="00C81F5B">
            <w:pPr>
              <w:pStyle w:val="0Normal"/>
              <w:ind w:firstLine="0"/>
              <w:rPr>
                <w:lang w:val="vi-VN"/>
              </w:rPr>
            </w:pPr>
          </w:p>
        </w:tc>
        <w:tc>
          <w:tcPr>
            <w:tcW w:w="2184" w:type="dxa"/>
            <w:vAlign w:val="center"/>
          </w:tcPr>
          <w:p w14:paraId="006E5114" w14:textId="77777777" w:rsidR="00C81F5B" w:rsidRPr="00DA599E" w:rsidRDefault="00C81F5B" w:rsidP="00C81F5B">
            <w:pPr>
              <w:jc w:val="both"/>
              <w:rPr>
                <w:sz w:val="26"/>
                <w:szCs w:val="26"/>
              </w:rPr>
            </w:pPr>
            <w:r w:rsidRPr="00DA599E">
              <w:rPr>
                <w:sz w:val="26"/>
                <w:szCs w:val="26"/>
              </w:rPr>
              <w:t>Vị trí ống thải 63</w:t>
            </w:r>
          </w:p>
        </w:tc>
        <w:tc>
          <w:tcPr>
            <w:tcW w:w="1451" w:type="dxa"/>
          </w:tcPr>
          <w:p w14:paraId="232926C9" w14:textId="77777777" w:rsidR="00C81F5B" w:rsidRPr="00DA599E" w:rsidRDefault="00C81F5B" w:rsidP="00C81F5B">
            <w:pPr>
              <w:pStyle w:val="0Normal"/>
              <w:ind w:firstLine="0"/>
              <w:rPr>
                <w:lang w:val="vi-VN"/>
              </w:rPr>
            </w:pPr>
            <w:r w:rsidRPr="00DA599E">
              <w:rPr>
                <w:lang w:val="vi-VN"/>
              </w:rPr>
              <w:t>1242789.16</w:t>
            </w:r>
          </w:p>
        </w:tc>
        <w:tc>
          <w:tcPr>
            <w:tcW w:w="1373" w:type="dxa"/>
          </w:tcPr>
          <w:p w14:paraId="7CC1C189" w14:textId="77777777" w:rsidR="00C81F5B" w:rsidRPr="00DA599E" w:rsidRDefault="00C81F5B" w:rsidP="00C81F5B">
            <w:pPr>
              <w:pStyle w:val="0Normal"/>
              <w:ind w:firstLine="0"/>
              <w:rPr>
                <w:lang w:val="vi-VN"/>
              </w:rPr>
            </w:pPr>
            <w:r w:rsidRPr="00DA599E">
              <w:rPr>
                <w:lang w:val="vi-VN"/>
              </w:rPr>
              <w:t>678419.94</w:t>
            </w:r>
          </w:p>
        </w:tc>
        <w:tc>
          <w:tcPr>
            <w:tcW w:w="1842" w:type="dxa"/>
            <w:vMerge/>
            <w:vAlign w:val="center"/>
          </w:tcPr>
          <w:p w14:paraId="302AAC47" w14:textId="77777777" w:rsidR="00C81F5B" w:rsidRPr="00DA599E" w:rsidRDefault="00C81F5B" w:rsidP="00C81F5B">
            <w:pPr>
              <w:pStyle w:val="0Normal"/>
              <w:ind w:firstLine="0"/>
              <w:rPr>
                <w:lang w:val="vi-VN"/>
              </w:rPr>
            </w:pPr>
          </w:p>
        </w:tc>
      </w:tr>
      <w:tr w:rsidR="00DA599E" w:rsidRPr="00DA599E" w14:paraId="3E652B95" w14:textId="77777777" w:rsidTr="00F37782">
        <w:trPr>
          <w:trHeight w:val="182"/>
        </w:trPr>
        <w:tc>
          <w:tcPr>
            <w:tcW w:w="851" w:type="dxa"/>
            <w:vMerge/>
            <w:vAlign w:val="center"/>
          </w:tcPr>
          <w:p w14:paraId="15B88D87" w14:textId="77777777" w:rsidR="00C81F5B" w:rsidRPr="00DA599E" w:rsidRDefault="00C81F5B" w:rsidP="00C81F5B">
            <w:pPr>
              <w:pStyle w:val="0Normal"/>
              <w:ind w:firstLine="25"/>
            </w:pPr>
          </w:p>
        </w:tc>
        <w:tc>
          <w:tcPr>
            <w:tcW w:w="1796" w:type="dxa"/>
            <w:vMerge/>
            <w:vAlign w:val="center"/>
          </w:tcPr>
          <w:p w14:paraId="641A2738" w14:textId="77777777" w:rsidR="00C81F5B" w:rsidRPr="00DA599E" w:rsidRDefault="00C81F5B" w:rsidP="00C81F5B">
            <w:pPr>
              <w:pStyle w:val="0Normal"/>
              <w:ind w:firstLine="0"/>
              <w:rPr>
                <w:lang w:val="vi-VN"/>
              </w:rPr>
            </w:pPr>
          </w:p>
        </w:tc>
        <w:tc>
          <w:tcPr>
            <w:tcW w:w="2184" w:type="dxa"/>
            <w:vAlign w:val="center"/>
          </w:tcPr>
          <w:p w14:paraId="5A5F6B81" w14:textId="77777777" w:rsidR="00C81F5B" w:rsidRPr="00DA599E" w:rsidRDefault="00C81F5B" w:rsidP="00C81F5B">
            <w:pPr>
              <w:jc w:val="both"/>
              <w:rPr>
                <w:sz w:val="26"/>
                <w:szCs w:val="26"/>
              </w:rPr>
            </w:pPr>
            <w:r w:rsidRPr="00DA599E">
              <w:rPr>
                <w:sz w:val="26"/>
                <w:szCs w:val="26"/>
              </w:rPr>
              <w:t>Vị trí ống thải 64</w:t>
            </w:r>
          </w:p>
        </w:tc>
        <w:tc>
          <w:tcPr>
            <w:tcW w:w="1451" w:type="dxa"/>
          </w:tcPr>
          <w:p w14:paraId="19AC1DBD" w14:textId="77777777" w:rsidR="00C81F5B" w:rsidRPr="00DA599E" w:rsidRDefault="00C81F5B" w:rsidP="00C81F5B">
            <w:pPr>
              <w:pStyle w:val="0Normal"/>
              <w:ind w:firstLine="0"/>
              <w:rPr>
                <w:lang w:val="vi-VN"/>
              </w:rPr>
            </w:pPr>
            <w:r w:rsidRPr="00DA599E">
              <w:rPr>
                <w:lang w:val="vi-VN"/>
              </w:rPr>
              <w:t>1242774.14</w:t>
            </w:r>
          </w:p>
        </w:tc>
        <w:tc>
          <w:tcPr>
            <w:tcW w:w="1373" w:type="dxa"/>
          </w:tcPr>
          <w:p w14:paraId="7AFDA862" w14:textId="77777777" w:rsidR="00C81F5B" w:rsidRPr="00DA599E" w:rsidRDefault="00C81F5B" w:rsidP="00C81F5B">
            <w:pPr>
              <w:pStyle w:val="0Normal"/>
              <w:ind w:firstLine="0"/>
              <w:rPr>
                <w:lang w:val="vi-VN"/>
              </w:rPr>
            </w:pPr>
            <w:r w:rsidRPr="00DA599E">
              <w:rPr>
                <w:lang w:val="vi-VN"/>
              </w:rPr>
              <w:t>678419.53</w:t>
            </w:r>
          </w:p>
        </w:tc>
        <w:tc>
          <w:tcPr>
            <w:tcW w:w="1842" w:type="dxa"/>
            <w:vMerge/>
            <w:vAlign w:val="center"/>
          </w:tcPr>
          <w:p w14:paraId="7031B7CD" w14:textId="77777777" w:rsidR="00C81F5B" w:rsidRPr="00DA599E" w:rsidRDefault="00C81F5B" w:rsidP="00C81F5B">
            <w:pPr>
              <w:pStyle w:val="0Normal"/>
              <w:ind w:firstLine="0"/>
              <w:rPr>
                <w:lang w:val="vi-VN"/>
              </w:rPr>
            </w:pPr>
          </w:p>
        </w:tc>
      </w:tr>
      <w:tr w:rsidR="00DA599E" w:rsidRPr="00DA599E" w14:paraId="1273EA56" w14:textId="77777777" w:rsidTr="00F37782">
        <w:trPr>
          <w:trHeight w:val="182"/>
        </w:trPr>
        <w:tc>
          <w:tcPr>
            <w:tcW w:w="851" w:type="dxa"/>
            <w:vMerge/>
            <w:vAlign w:val="center"/>
          </w:tcPr>
          <w:p w14:paraId="4A45D390" w14:textId="77777777" w:rsidR="00C81F5B" w:rsidRPr="00DA599E" w:rsidRDefault="00C81F5B" w:rsidP="00C81F5B">
            <w:pPr>
              <w:pStyle w:val="0Normal"/>
              <w:ind w:firstLine="25"/>
            </w:pPr>
          </w:p>
        </w:tc>
        <w:tc>
          <w:tcPr>
            <w:tcW w:w="1796" w:type="dxa"/>
            <w:vMerge/>
            <w:vAlign w:val="center"/>
          </w:tcPr>
          <w:p w14:paraId="73D20C62" w14:textId="77777777" w:rsidR="00C81F5B" w:rsidRPr="00DA599E" w:rsidRDefault="00C81F5B" w:rsidP="00C81F5B">
            <w:pPr>
              <w:pStyle w:val="0Normal"/>
              <w:ind w:firstLine="0"/>
              <w:rPr>
                <w:lang w:val="vi-VN"/>
              </w:rPr>
            </w:pPr>
          </w:p>
        </w:tc>
        <w:tc>
          <w:tcPr>
            <w:tcW w:w="2184" w:type="dxa"/>
            <w:vAlign w:val="center"/>
          </w:tcPr>
          <w:p w14:paraId="5C31F9F8" w14:textId="77777777" w:rsidR="00C81F5B" w:rsidRPr="00DA599E" w:rsidRDefault="00C81F5B" w:rsidP="00C81F5B">
            <w:pPr>
              <w:jc w:val="both"/>
              <w:rPr>
                <w:sz w:val="26"/>
                <w:szCs w:val="26"/>
              </w:rPr>
            </w:pPr>
            <w:r w:rsidRPr="00DA599E">
              <w:rPr>
                <w:sz w:val="26"/>
                <w:szCs w:val="26"/>
              </w:rPr>
              <w:t>Vị trí ống thải 65</w:t>
            </w:r>
          </w:p>
        </w:tc>
        <w:tc>
          <w:tcPr>
            <w:tcW w:w="1451" w:type="dxa"/>
          </w:tcPr>
          <w:p w14:paraId="044F8E5E" w14:textId="77777777" w:rsidR="00C81F5B" w:rsidRPr="00DA599E" w:rsidRDefault="00C81F5B" w:rsidP="00C81F5B">
            <w:pPr>
              <w:pStyle w:val="0Normal"/>
              <w:ind w:firstLine="0"/>
              <w:rPr>
                <w:lang w:val="vi-VN"/>
              </w:rPr>
            </w:pPr>
            <w:r w:rsidRPr="00DA599E">
              <w:rPr>
                <w:lang w:val="vi-VN"/>
              </w:rPr>
              <w:t>1242774.75</w:t>
            </w:r>
          </w:p>
        </w:tc>
        <w:tc>
          <w:tcPr>
            <w:tcW w:w="1373" w:type="dxa"/>
          </w:tcPr>
          <w:p w14:paraId="7B155581" w14:textId="77777777" w:rsidR="00C81F5B" w:rsidRPr="00DA599E" w:rsidRDefault="00C81F5B" w:rsidP="00C81F5B">
            <w:pPr>
              <w:pStyle w:val="0Normal"/>
              <w:ind w:firstLine="0"/>
              <w:rPr>
                <w:lang w:val="vi-VN"/>
              </w:rPr>
            </w:pPr>
            <w:r w:rsidRPr="00DA599E">
              <w:rPr>
                <w:lang w:val="vi-VN"/>
              </w:rPr>
              <w:t>678416.02</w:t>
            </w:r>
          </w:p>
        </w:tc>
        <w:tc>
          <w:tcPr>
            <w:tcW w:w="1842" w:type="dxa"/>
            <w:vMerge/>
            <w:vAlign w:val="center"/>
          </w:tcPr>
          <w:p w14:paraId="7C7E4041" w14:textId="77777777" w:rsidR="00C81F5B" w:rsidRPr="00DA599E" w:rsidRDefault="00C81F5B" w:rsidP="00C81F5B">
            <w:pPr>
              <w:pStyle w:val="0Normal"/>
              <w:ind w:firstLine="0"/>
              <w:rPr>
                <w:lang w:val="vi-VN"/>
              </w:rPr>
            </w:pPr>
          </w:p>
        </w:tc>
      </w:tr>
      <w:tr w:rsidR="00DA599E" w:rsidRPr="00DA599E" w14:paraId="49709EB3" w14:textId="77777777" w:rsidTr="00F37782">
        <w:trPr>
          <w:trHeight w:val="182"/>
        </w:trPr>
        <w:tc>
          <w:tcPr>
            <w:tcW w:w="851" w:type="dxa"/>
            <w:vMerge/>
            <w:vAlign w:val="center"/>
          </w:tcPr>
          <w:p w14:paraId="03F1AE4D" w14:textId="77777777" w:rsidR="00C81F5B" w:rsidRPr="00DA599E" w:rsidRDefault="00C81F5B" w:rsidP="00C81F5B">
            <w:pPr>
              <w:pStyle w:val="0Normal"/>
              <w:ind w:firstLine="25"/>
            </w:pPr>
          </w:p>
        </w:tc>
        <w:tc>
          <w:tcPr>
            <w:tcW w:w="1796" w:type="dxa"/>
            <w:vMerge/>
            <w:vAlign w:val="center"/>
          </w:tcPr>
          <w:p w14:paraId="69B87744" w14:textId="77777777" w:rsidR="00C81F5B" w:rsidRPr="00DA599E" w:rsidRDefault="00C81F5B" w:rsidP="00C81F5B">
            <w:pPr>
              <w:pStyle w:val="0Normal"/>
              <w:ind w:firstLine="0"/>
              <w:rPr>
                <w:lang w:val="vi-VN"/>
              </w:rPr>
            </w:pPr>
          </w:p>
        </w:tc>
        <w:tc>
          <w:tcPr>
            <w:tcW w:w="2184" w:type="dxa"/>
            <w:vAlign w:val="center"/>
          </w:tcPr>
          <w:p w14:paraId="64C46DDA" w14:textId="77777777" w:rsidR="00C81F5B" w:rsidRPr="00DA599E" w:rsidRDefault="00C81F5B" w:rsidP="00C81F5B">
            <w:pPr>
              <w:jc w:val="both"/>
              <w:rPr>
                <w:sz w:val="26"/>
                <w:szCs w:val="26"/>
              </w:rPr>
            </w:pPr>
            <w:r w:rsidRPr="00DA599E">
              <w:rPr>
                <w:sz w:val="26"/>
                <w:szCs w:val="26"/>
              </w:rPr>
              <w:t>Vị trí ống thải 66</w:t>
            </w:r>
          </w:p>
        </w:tc>
        <w:tc>
          <w:tcPr>
            <w:tcW w:w="1451" w:type="dxa"/>
          </w:tcPr>
          <w:p w14:paraId="5EB73197" w14:textId="77777777" w:rsidR="00C81F5B" w:rsidRPr="00DA599E" w:rsidRDefault="00C81F5B" w:rsidP="00C81F5B">
            <w:pPr>
              <w:pStyle w:val="0Normal"/>
              <w:ind w:firstLine="0"/>
              <w:rPr>
                <w:lang w:val="vi-VN"/>
              </w:rPr>
            </w:pPr>
            <w:r w:rsidRPr="00DA599E">
              <w:rPr>
                <w:lang w:val="vi-VN"/>
              </w:rPr>
              <w:t>1242775.27</w:t>
            </w:r>
          </w:p>
        </w:tc>
        <w:tc>
          <w:tcPr>
            <w:tcW w:w="1373" w:type="dxa"/>
          </w:tcPr>
          <w:p w14:paraId="34F64F30" w14:textId="77777777" w:rsidR="00C81F5B" w:rsidRPr="00DA599E" w:rsidRDefault="00C81F5B" w:rsidP="00C81F5B">
            <w:pPr>
              <w:pStyle w:val="0Normal"/>
              <w:ind w:firstLine="0"/>
              <w:rPr>
                <w:lang w:val="vi-VN"/>
              </w:rPr>
            </w:pPr>
            <w:r w:rsidRPr="00DA599E">
              <w:rPr>
                <w:lang w:val="vi-VN"/>
              </w:rPr>
              <w:t>678413.92</w:t>
            </w:r>
          </w:p>
        </w:tc>
        <w:tc>
          <w:tcPr>
            <w:tcW w:w="1842" w:type="dxa"/>
            <w:vMerge/>
            <w:vAlign w:val="center"/>
          </w:tcPr>
          <w:p w14:paraId="6848BC67" w14:textId="77777777" w:rsidR="00C81F5B" w:rsidRPr="00DA599E" w:rsidRDefault="00C81F5B" w:rsidP="00C81F5B">
            <w:pPr>
              <w:pStyle w:val="0Normal"/>
              <w:ind w:firstLine="0"/>
              <w:rPr>
                <w:lang w:val="vi-VN"/>
              </w:rPr>
            </w:pPr>
          </w:p>
        </w:tc>
      </w:tr>
      <w:tr w:rsidR="00DA599E" w:rsidRPr="00DA599E" w14:paraId="229E9C18" w14:textId="77777777" w:rsidTr="00F37782">
        <w:trPr>
          <w:trHeight w:val="182"/>
        </w:trPr>
        <w:tc>
          <w:tcPr>
            <w:tcW w:w="851" w:type="dxa"/>
            <w:vMerge/>
            <w:vAlign w:val="center"/>
          </w:tcPr>
          <w:p w14:paraId="0085065C" w14:textId="77777777" w:rsidR="00C81F5B" w:rsidRPr="00DA599E" w:rsidRDefault="00C81F5B" w:rsidP="00C81F5B">
            <w:pPr>
              <w:pStyle w:val="0Normal"/>
              <w:ind w:firstLine="25"/>
            </w:pPr>
          </w:p>
        </w:tc>
        <w:tc>
          <w:tcPr>
            <w:tcW w:w="1796" w:type="dxa"/>
            <w:vMerge/>
            <w:vAlign w:val="center"/>
          </w:tcPr>
          <w:p w14:paraId="0A5195EC" w14:textId="77777777" w:rsidR="00C81F5B" w:rsidRPr="00DA599E" w:rsidRDefault="00C81F5B" w:rsidP="00C81F5B">
            <w:pPr>
              <w:pStyle w:val="0Normal"/>
              <w:ind w:firstLine="0"/>
              <w:rPr>
                <w:lang w:val="vi-VN"/>
              </w:rPr>
            </w:pPr>
          </w:p>
        </w:tc>
        <w:tc>
          <w:tcPr>
            <w:tcW w:w="2184" w:type="dxa"/>
            <w:vAlign w:val="center"/>
          </w:tcPr>
          <w:p w14:paraId="76F12F70" w14:textId="77777777" w:rsidR="00C81F5B" w:rsidRPr="00DA599E" w:rsidRDefault="00C81F5B" w:rsidP="00C81F5B">
            <w:pPr>
              <w:jc w:val="both"/>
              <w:rPr>
                <w:sz w:val="26"/>
                <w:szCs w:val="26"/>
              </w:rPr>
            </w:pPr>
            <w:r w:rsidRPr="00DA599E">
              <w:rPr>
                <w:sz w:val="26"/>
                <w:szCs w:val="26"/>
              </w:rPr>
              <w:t>Vị trí ống thải 67</w:t>
            </w:r>
          </w:p>
        </w:tc>
        <w:tc>
          <w:tcPr>
            <w:tcW w:w="1451" w:type="dxa"/>
          </w:tcPr>
          <w:p w14:paraId="1DB5C394" w14:textId="77777777" w:rsidR="00C81F5B" w:rsidRPr="00DA599E" w:rsidRDefault="00C81F5B" w:rsidP="00C81F5B">
            <w:pPr>
              <w:pStyle w:val="0Normal"/>
              <w:ind w:firstLine="0"/>
              <w:rPr>
                <w:lang w:val="vi-VN"/>
              </w:rPr>
            </w:pPr>
            <w:r w:rsidRPr="00DA599E">
              <w:rPr>
                <w:lang w:val="vi-VN"/>
              </w:rPr>
              <w:t>1242797.50</w:t>
            </w:r>
          </w:p>
        </w:tc>
        <w:tc>
          <w:tcPr>
            <w:tcW w:w="1373" w:type="dxa"/>
          </w:tcPr>
          <w:p w14:paraId="611CC594" w14:textId="77777777" w:rsidR="00C81F5B" w:rsidRPr="00DA599E" w:rsidRDefault="00C81F5B" w:rsidP="00C81F5B">
            <w:pPr>
              <w:pStyle w:val="0Normal"/>
              <w:ind w:firstLine="0"/>
              <w:rPr>
                <w:lang w:val="vi-VN"/>
              </w:rPr>
            </w:pPr>
            <w:r w:rsidRPr="00DA599E">
              <w:rPr>
                <w:lang w:val="vi-VN"/>
              </w:rPr>
              <w:t>678407.06</w:t>
            </w:r>
          </w:p>
        </w:tc>
        <w:tc>
          <w:tcPr>
            <w:tcW w:w="1842" w:type="dxa"/>
            <w:vMerge/>
            <w:vAlign w:val="center"/>
          </w:tcPr>
          <w:p w14:paraId="27D49D2D" w14:textId="77777777" w:rsidR="00C81F5B" w:rsidRPr="00DA599E" w:rsidRDefault="00C81F5B" w:rsidP="00C81F5B">
            <w:pPr>
              <w:pStyle w:val="0Normal"/>
              <w:ind w:firstLine="0"/>
              <w:rPr>
                <w:lang w:val="vi-VN"/>
              </w:rPr>
            </w:pPr>
          </w:p>
        </w:tc>
      </w:tr>
      <w:tr w:rsidR="00DA599E" w:rsidRPr="00DA599E" w14:paraId="7C8747A5" w14:textId="77777777" w:rsidTr="00F37782">
        <w:trPr>
          <w:trHeight w:val="182"/>
        </w:trPr>
        <w:tc>
          <w:tcPr>
            <w:tcW w:w="851" w:type="dxa"/>
            <w:vMerge/>
            <w:vAlign w:val="center"/>
          </w:tcPr>
          <w:p w14:paraId="39D708E7" w14:textId="77777777" w:rsidR="00C81F5B" w:rsidRPr="00DA599E" w:rsidRDefault="00C81F5B" w:rsidP="00C81F5B">
            <w:pPr>
              <w:pStyle w:val="0Normal"/>
              <w:ind w:firstLine="25"/>
            </w:pPr>
          </w:p>
        </w:tc>
        <w:tc>
          <w:tcPr>
            <w:tcW w:w="1796" w:type="dxa"/>
            <w:vMerge/>
            <w:vAlign w:val="center"/>
          </w:tcPr>
          <w:p w14:paraId="097D6B00" w14:textId="77777777" w:rsidR="00C81F5B" w:rsidRPr="00DA599E" w:rsidRDefault="00C81F5B" w:rsidP="00C81F5B">
            <w:pPr>
              <w:pStyle w:val="0Normal"/>
              <w:ind w:firstLine="0"/>
              <w:rPr>
                <w:lang w:val="vi-VN"/>
              </w:rPr>
            </w:pPr>
          </w:p>
        </w:tc>
        <w:tc>
          <w:tcPr>
            <w:tcW w:w="2184" w:type="dxa"/>
            <w:vAlign w:val="center"/>
          </w:tcPr>
          <w:p w14:paraId="2B7E93C0" w14:textId="77777777" w:rsidR="00C81F5B" w:rsidRPr="00DA599E" w:rsidRDefault="00C81F5B" w:rsidP="00C81F5B">
            <w:pPr>
              <w:jc w:val="both"/>
              <w:rPr>
                <w:sz w:val="26"/>
                <w:szCs w:val="26"/>
              </w:rPr>
            </w:pPr>
            <w:r w:rsidRPr="00DA599E">
              <w:rPr>
                <w:sz w:val="26"/>
                <w:szCs w:val="26"/>
              </w:rPr>
              <w:t>Vị trí ống thải 68</w:t>
            </w:r>
          </w:p>
        </w:tc>
        <w:tc>
          <w:tcPr>
            <w:tcW w:w="1451" w:type="dxa"/>
          </w:tcPr>
          <w:p w14:paraId="31F701CB" w14:textId="77777777" w:rsidR="00C81F5B" w:rsidRPr="00DA599E" w:rsidRDefault="00C81F5B" w:rsidP="00C81F5B">
            <w:pPr>
              <w:pStyle w:val="0Normal"/>
              <w:ind w:firstLine="0"/>
              <w:rPr>
                <w:lang w:val="vi-VN"/>
              </w:rPr>
            </w:pPr>
            <w:r w:rsidRPr="00DA599E">
              <w:rPr>
                <w:lang w:val="vi-VN"/>
              </w:rPr>
              <w:t>1242797.71</w:t>
            </w:r>
          </w:p>
        </w:tc>
        <w:tc>
          <w:tcPr>
            <w:tcW w:w="1373" w:type="dxa"/>
          </w:tcPr>
          <w:p w14:paraId="6C0CA8CD" w14:textId="77777777" w:rsidR="00C81F5B" w:rsidRPr="00DA599E" w:rsidRDefault="00C81F5B" w:rsidP="00C81F5B">
            <w:pPr>
              <w:pStyle w:val="0Normal"/>
              <w:ind w:firstLine="0"/>
              <w:rPr>
                <w:lang w:val="vi-VN"/>
              </w:rPr>
            </w:pPr>
            <w:r w:rsidRPr="00DA599E">
              <w:rPr>
                <w:lang w:val="vi-VN"/>
              </w:rPr>
              <w:t>678404.86</w:t>
            </w:r>
          </w:p>
        </w:tc>
        <w:tc>
          <w:tcPr>
            <w:tcW w:w="1842" w:type="dxa"/>
            <w:vMerge/>
            <w:vAlign w:val="center"/>
          </w:tcPr>
          <w:p w14:paraId="3CB4BB6E" w14:textId="77777777" w:rsidR="00C81F5B" w:rsidRPr="00DA599E" w:rsidRDefault="00C81F5B" w:rsidP="00C81F5B">
            <w:pPr>
              <w:pStyle w:val="0Normal"/>
              <w:ind w:firstLine="0"/>
              <w:rPr>
                <w:lang w:val="vi-VN"/>
              </w:rPr>
            </w:pPr>
          </w:p>
        </w:tc>
      </w:tr>
      <w:tr w:rsidR="00DA599E" w:rsidRPr="00DA599E" w14:paraId="35BB779E" w14:textId="77777777" w:rsidTr="00F37782">
        <w:trPr>
          <w:trHeight w:val="182"/>
        </w:trPr>
        <w:tc>
          <w:tcPr>
            <w:tcW w:w="851" w:type="dxa"/>
            <w:vMerge/>
            <w:vAlign w:val="center"/>
          </w:tcPr>
          <w:p w14:paraId="6CD4793A" w14:textId="77777777" w:rsidR="00C81F5B" w:rsidRPr="00DA599E" w:rsidRDefault="00C81F5B" w:rsidP="00C81F5B">
            <w:pPr>
              <w:pStyle w:val="0Normal"/>
              <w:ind w:firstLine="25"/>
            </w:pPr>
          </w:p>
        </w:tc>
        <w:tc>
          <w:tcPr>
            <w:tcW w:w="1796" w:type="dxa"/>
            <w:vMerge/>
            <w:vAlign w:val="center"/>
          </w:tcPr>
          <w:p w14:paraId="2E3BA2AD" w14:textId="77777777" w:rsidR="00C81F5B" w:rsidRPr="00DA599E" w:rsidRDefault="00C81F5B" w:rsidP="00C81F5B">
            <w:pPr>
              <w:pStyle w:val="0Normal"/>
              <w:ind w:firstLine="0"/>
              <w:rPr>
                <w:lang w:val="vi-VN"/>
              </w:rPr>
            </w:pPr>
          </w:p>
        </w:tc>
        <w:tc>
          <w:tcPr>
            <w:tcW w:w="2184" w:type="dxa"/>
            <w:vAlign w:val="center"/>
          </w:tcPr>
          <w:p w14:paraId="40DCA362" w14:textId="77777777" w:rsidR="00C81F5B" w:rsidRPr="00DA599E" w:rsidRDefault="00C81F5B" w:rsidP="00C81F5B">
            <w:pPr>
              <w:jc w:val="both"/>
              <w:rPr>
                <w:sz w:val="26"/>
                <w:szCs w:val="26"/>
              </w:rPr>
            </w:pPr>
            <w:r w:rsidRPr="00DA599E">
              <w:rPr>
                <w:sz w:val="26"/>
                <w:szCs w:val="26"/>
              </w:rPr>
              <w:t>Vị trí ống thải 69</w:t>
            </w:r>
          </w:p>
        </w:tc>
        <w:tc>
          <w:tcPr>
            <w:tcW w:w="1451" w:type="dxa"/>
          </w:tcPr>
          <w:p w14:paraId="6B74CCF4" w14:textId="77777777" w:rsidR="00C81F5B" w:rsidRPr="00DA599E" w:rsidRDefault="00C81F5B" w:rsidP="00C81F5B">
            <w:pPr>
              <w:pStyle w:val="0Normal"/>
              <w:ind w:firstLine="0"/>
              <w:rPr>
                <w:lang w:val="vi-VN"/>
              </w:rPr>
            </w:pPr>
            <w:r w:rsidRPr="00DA599E">
              <w:rPr>
                <w:lang w:val="vi-VN"/>
              </w:rPr>
              <w:t>1242797.70</w:t>
            </w:r>
          </w:p>
        </w:tc>
        <w:tc>
          <w:tcPr>
            <w:tcW w:w="1373" w:type="dxa"/>
          </w:tcPr>
          <w:p w14:paraId="7AE78B1F" w14:textId="77777777" w:rsidR="00C81F5B" w:rsidRPr="00DA599E" w:rsidRDefault="00C81F5B" w:rsidP="00C81F5B">
            <w:pPr>
              <w:pStyle w:val="0Normal"/>
              <w:ind w:firstLine="0"/>
              <w:rPr>
                <w:lang w:val="vi-VN"/>
              </w:rPr>
            </w:pPr>
            <w:r w:rsidRPr="00DA599E">
              <w:rPr>
                <w:lang w:val="vi-VN"/>
              </w:rPr>
              <w:t>678402.94</w:t>
            </w:r>
          </w:p>
        </w:tc>
        <w:tc>
          <w:tcPr>
            <w:tcW w:w="1842" w:type="dxa"/>
            <w:vMerge/>
            <w:vAlign w:val="center"/>
          </w:tcPr>
          <w:p w14:paraId="1FD1266A" w14:textId="77777777" w:rsidR="00C81F5B" w:rsidRPr="00DA599E" w:rsidRDefault="00C81F5B" w:rsidP="00C81F5B">
            <w:pPr>
              <w:pStyle w:val="0Normal"/>
              <w:ind w:firstLine="0"/>
              <w:rPr>
                <w:lang w:val="vi-VN"/>
              </w:rPr>
            </w:pPr>
          </w:p>
        </w:tc>
      </w:tr>
      <w:tr w:rsidR="00DA599E" w:rsidRPr="00DA599E" w14:paraId="48D5F64D" w14:textId="77777777" w:rsidTr="00F37782">
        <w:trPr>
          <w:trHeight w:val="182"/>
        </w:trPr>
        <w:tc>
          <w:tcPr>
            <w:tcW w:w="851" w:type="dxa"/>
            <w:vMerge/>
            <w:vAlign w:val="center"/>
          </w:tcPr>
          <w:p w14:paraId="73E8AA55" w14:textId="77777777" w:rsidR="00C81F5B" w:rsidRPr="00DA599E" w:rsidRDefault="00C81F5B" w:rsidP="00C81F5B">
            <w:pPr>
              <w:pStyle w:val="0Normal"/>
              <w:ind w:firstLine="25"/>
            </w:pPr>
          </w:p>
        </w:tc>
        <w:tc>
          <w:tcPr>
            <w:tcW w:w="1796" w:type="dxa"/>
            <w:vMerge/>
            <w:vAlign w:val="center"/>
          </w:tcPr>
          <w:p w14:paraId="3FDB7916" w14:textId="77777777" w:rsidR="00C81F5B" w:rsidRPr="00DA599E" w:rsidRDefault="00C81F5B" w:rsidP="00C81F5B">
            <w:pPr>
              <w:pStyle w:val="0Normal"/>
              <w:ind w:firstLine="0"/>
              <w:rPr>
                <w:lang w:val="vi-VN"/>
              </w:rPr>
            </w:pPr>
          </w:p>
        </w:tc>
        <w:tc>
          <w:tcPr>
            <w:tcW w:w="2184" w:type="dxa"/>
            <w:vAlign w:val="center"/>
          </w:tcPr>
          <w:p w14:paraId="61C124B8" w14:textId="77777777" w:rsidR="00C81F5B" w:rsidRPr="00DA599E" w:rsidRDefault="00C81F5B" w:rsidP="00C81F5B">
            <w:pPr>
              <w:jc w:val="both"/>
              <w:rPr>
                <w:sz w:val="26"/>
                <w:szCs w:val="26"/>
              </w:rPr>
            </w:pPr>
            <w:r w:rsidRPr="00DA599E">
              <w:rPr>
                <w:sz w:val="26"/>
                <w:szCs w:val="26"/>
              </w:rPr>
              <w:t>Vị trí ống thải 70</w:t>
            </w:r>
          </w:p>
        </w:tc>
        <w:tc>
          <w:tcPr>
            <w:tcW w:w="1451" w:type="dxa"/>
          </w:tcPr>
          <w:p w14:paraId="49AA9DFB" w14:textId="77777777" w:rsidR="00C81F5B" w:rsidRPr="00DA599E" w:rsidRDefault="00C81F5B" w:rsidP="00C81F5B">
            <w:pPr>
              <w:pStyle w:val="0Normal"/>
              <w:ind w:firstLine="0"/>
              <w:rPr>
                <w:lang w:val="vi-VN"/>
              </w:rPr>
            </w:pPr>
            <w:r w:rsidRPr="00DA599E">
              <w:rPr>
                <w:lang w:val="vi-VN"/>
              </w:rPr>
              <w:t>1242793.40</w:t>
            </w:r>
          </w:p>
        </w:tc>
        <w:tc>
          <w:tcPr>
            <w:tcW w:w="1373" w:type="dxa"/>
          </w:tcPr>
          <w:p w14:paraId="317B78AE" w14:textId="77777777" w:rsidR="00C81F5B" w:rsidRPr="00DA599E" w:rsidRDefault="00C81F5B" w:rsidP="00C81F5B">
            <w:pPr>
              <w:pStyle w:val="0Normal"/>
              <w:ind w:firstLine="0"/>
              <w:rPr>
                <w:lang w:val="vi-VN"/>
              </w:rPr>
            </w:pPr>
            <w:r w:rsidRPr="00DA599E">
              <w:rPr>
                <w:lang w:val="vi-VN"/>
              </w:rPr>
              <w:t>678413.25</w:t>
            </w:r>
          </w:p>
        </w:tc>
        <w:tc>
          <w:tcPr>
            <w:tcW w:w="1842" w:type="dxa"/>
            <w:vMerge/>
            <w:vAlign w:val="center"/>
          </w:tcPr>
          <w:p w14:paraId="68D18486" w14:textId="77777777" w:rsidR="00C81F5B" w:rsidRPr="00DA599E" w:rsidRDefault="00C81F5B" w:rsidP="00C81F5B">
            <w:pPr>
              <w:pStyle w:val="0Normal"/>
              <w:ind w:firstLine="0"/>
              <w:rPr>
                <w:lang w:val="vi-VN"/>
              </w:rPr>
            </w:pPr>
          </w:p>
        </w:tc>
      </w:tr>
      <w:tr w:rsidR="00DA599E" w:rsidRPr="00DA599E" w14:paraId="4C0D2104" w14:textId="77777777" w:rsidTr="00F37782">
        <w:trPr>
          <w:trHeight w:val="182"/>
        </w:trPr>
        <w:tc>
          <w:tcPr>
            <w:tcW w:w="851" w:type="dxa"/>
            <w:vMerge/>
            <w:vAlign w:val="center"/>
          </w:tcPr>
          <w:p w14:paraId="5356B7D8" w14:textId="77777777" w:rsidR="00C81F5B" w:rsidRPr="00DA599E" w:rsidRDefault="00C81F5B" w:rsidP="00C81F5B">
            <w:pPr>
              <w:pStyle w:val="0Normal"/>
              <w:ind w:firstLine="25"/>
            </w:pPr>
          </w:p>
        </w:tc>
        <w:tc>
          <w:tcPr>
            <w:tcW w:w="1796" w:type="dxa"/>
            <w:vMerge/>
            <w:vAlign w:val="center"/>
          </w:tcPr>
          <w:p w14:paraId="40D7CB6F" w14:textId="77777777" w:rsidR="00C81F5B" w:rsidRPr="00DA599E" w:rsidRDefault="00C81F5B" w:rsidP="00C81F5B">
            <w:pPr>
              <w:pStyle w:val="0Normal"/>
              <w:ind w:firstLine="0"/>
              <w:rPr>
                <w:lang w:val="vi-VN"/>
              </w:rPr>
            </w:pPr>
          </w:p>
        </w:tc>
        <w:tc>
          <w:tcPr>
            <w:tcW w:w="2184" w:type="dxa"/>
            <w:vAlign w:val="center"/>
          </w:tcPr>
          <w:p w14:paraId="31A445BB" w14:textId="77777777" w:rsidR="00C81F5B" w:rsidRPr="00DA599E" w:rsidRDefault="00C81F5B" w:rsidP="00C81F5B">
            <w:pPr>
              <w:jc w:val="both"/>
              <w:rPr>
                <w:sz w:val="26"/>
                <w:szCs w:val="26"/>
              </w:rPr>
            </w:pPr>
            <w:r w:rsidRPr="00DA599E">
              <w:rPr>
                <w:sz w:val="26"/>
                <w:szCs w:val="26"/>
              </w:rPr>
              <w:t>Vị trí ống thải 71</w:t>
            </w:r>
          </w:p>
        </w:tc>
        <w:tc>
          <w:tcPr>
            <w:tcW w:w="1451" w:type="dxa"/>
          </w:tcPr>
          <w:p w14:paraId="0613D9B3" w14:textId="77777777" w:rsidR="00C81F5B" w:rsidRPr="00DA599E" w:rsidRDefault="00C81F5B" w:rsidP="00C81F5B">
            <w:pPr>
              <w:pStyle w:val="0Normal"/>
              <w:ind w:firstLine="0"/>
              <w:rPr>
                <w:lang w:val="vi-VN"/>
              </w:rPr>
            </w:pPr>
            <w:r w:rsidRPr="00DA599E">
              <w:rPr>
                <w:lang w:val="vi-VN"/>
              </w:rPr>
              <w:t>1242793.42</w:t>
            </w:r>
          </w:p>
        </w:tc>
        <w:tc>
          <w:tcPr>
            <w:tcW w:w="1373" w:type="dxa"/>
          </w:tcPr>
          <w:p w14:paraId="4293556F" w14:textId="77777777" w:rsidR="00C81F5B" w:rsidRPr="00DA599E" w:rsidRDefault="00C81F5B" w:rsidP="00C81F5B">
            <w:pPr>
              <w:pStyle w:val="0Normal"/>
              <w:ind w:firstLine="0"/>
              <w:rPr>
                <w:lang w:val="vi-VN"/>
              </w:rPr>
            </w:pPr>
            <w:r w:rsidRPr="00DA599E">
              <w:rPr>
                <w:lang w:val="vi-VN"/>
              </w:rPr>
              <w:t>678410.21</w:t>
            </w:r>
          </w:p>
        </w:tc>
        <w:tc>
          <w:tcPr>
            <w:tcW w:w="1842" w:type="dxa"/>
            <w:vMerge/>
            <w:vAlign w:val="center"/>
          </w:tcPr>
          <w:p w14:paraId="29416003" w14:textId="77777777" w:rsidR="00C81F5B" w:rsidRPr="00DA599E" w:rsidRDefault="00C81F5B" w:rsidP="00C81F5B">
            <w:pPr>
              <w:pStyle w:val="0Normal"/>
              <w:ind w:firstLine="0"/>
              <w:rPr>
                <w:lang w:val="vi-VN"/>
              </w:rPr>
            </w:pPr>
          </w:p>
        </w:tc>
      </w:tr>
      <w:tr w:rsidR="00DA599E" w:rsidRPr="00DA599E" w14:paraId="21723870" w14:textId="77777777" w:rsidTr="00F37782">
        <w:trPr>
          <w:trHeight w:val="182"/>
        </w:trPr>
        <w:tc>
          <w:tcPr>
            <w:tcW w:w="851" w:type="dxa"/>
            <w:vMerge/>
            <w:vAlign w:val="center"/>
          </w:tcPr>
          <w:p w14:paraId="2EB86CB2" w14:textId="77777777" w:rsidR="00C81F5B" w:rsidRPr="00DA599E" w:rsidRDefault="00C81F5B" w:rsidP="00C81F5B">
            <w:pPr>
              <w:pStyle w:val="0Normal"/>
              <w:ind w:firstLine="25"/>
            </w:pPr>
          </w:p>
        </w:tc>
        <w:tc>
          <w:tcPr>
            <w:tcW w:w="1796" w:type="dxa"/>
            <w:vMerge/>
            <w:vAlign w:val="center"/>
          </w:tcPr>
          <w:p w14:paraId="742EC51F" w14:textId="77777777" w:rsidR="00C81F5B" w:rsidRPr="00DA599E" w:rsidRDefault="00C81F5B" w:rsidP="00C81F5B">
            <w:pPr>
              <w:pStyle w:val="0Normal"/>
              <w:ind w:firstLine="0"/>
              <w:rPr>
                <w:lang w:val="vi-VN"/>
              </w:rPr>
            </w:pPr>
          </w:p>
        </w:tc>
        <w:tc>
          <w:tcPr>
            <w:tcW w:w="2184" w:type="dxa"/>
            <w:vAlign w:val="center"/>
          </w:tcPr>
          <w:p w14:paraId="414D3C02" w14:textId="77777777" w:rsidR="00C81F5B" w:rsidRPr="00DA599E" w:rsidRDefault="00C81F5B" w:rsidP="00C81F5B">
            <w:pPr>
              <w:jc w:val="both"/>
              <w:rPr>
                <w:sz w:val="26"/>
                <w:szCs w:val="26"/>
              </w:rPr>
            </w:pPr>
            <w:r w:rsidRPr="00DA599E">
              <w:rPr>
                <w:sz w:val="26"/>
                <w:szCs w:val="26"/>
              </w:rPr>
              <w:t>Vị trí ống thải 72</w:t>
            </w:r>
          </w:p>
        </w:tc>
        <w:tc>
          <w:tcPr>
            <w:tcW w:w="1451" w:type="dxa"/>
          </w:tcPr>
          <w:p w14:paraId="4B03FB68" w14:textId="77777777" w:rsidR="00C81F5B" w:rsidRPr="00DA599E" w:rsidRDefault="00C81F5B" w:rsidP="00C81F5B">
            <w:pPr>
              <w:pStyle w:val="0Normal"/>
              <w:ind w:firstLine="0"/>
              <w:rPr>
                <w:lang w:val="vi-VN"/>
              </w:rPr>
            </w:pPr>
            <w:r w:rsidRPr="00DA599E">
              <w:rPr>
                <w:lang w:val="vi-VN"/>
              </w:rPr>
              <w:t>1242793.40</w:t>
            </w:r>
          </w:p>
        </w:tc>
        <w:tc>
          <w:tcPr>
            <w:tcW w:w="1373" w:type="dxa"/>
          </w:tcPr>
          <w:p w14:paraId="72D0A716" w14:textId="77777777" w:rsidR="00C81F5B" w:rsidRPr="00DA599E" w:rsidRDefault="00C81F5B" w:rsidP="00C81F5B">
            <w:pPr>
              <w:pStyle w:val="0Normal"/>
              <w:ind w:firstLine="0"/>
              <w:rPr>
                <w:lang w:val="vi-VN"/>
              </w:rPr>
            </w:pPr>
            <w:r w:rsidRPr="00DA599E">
              <w:rPr>
                <w:lang w:val="vi-VN"/>
              </w:rPr>
              <w:t>678406.54</w:t>
            </w:r>
          </w:p>
        </w:tc>
        <w:tc>
          <w:tcPr>
            <w:tcW w:w="1842" w:type="dxa"/>
            <w:vMerge/>
            <w:vAlign w:val="center"/>
          </w:tcPr>
          <w:p w14:paraId="49A6DCD2" w14:textId="77777777" w:rsidR="00C81F5B" w:rsidRPr="00DA599E" w:rsidRDefault="00C81F5B" w:rsidP="00C81F5B">
            <w:pPr>
              <w:pStyle w:val="0Normal"/>
              <w:ind w:firstLine="0"/>
              <w:rPr>
                <w:lang w:val="vi-VN"/>
              </w:rPr>
            </w:pPr>
          </w:p>
        </w:tc>
      </w:tr>
      <w:tr w:rsidR="00DA599E" w:rsidRPr="00DA599E" w14:paraId="6A541EF4" w14:textId="77777777" w:rsidTr="00F37782">
        <w:trPr>
          <w:trHeight w:val="182"/>
        </w:trPr>
        <w:tc>
          <w:tcPr>
            <w:tcW w:w="851" w:type="dxa"/>
            <w:vMerge/>
            <w:vAlign w:val="center"/>
          </w:tcPr>
          <w:p w14:paraId="35EBD37D" w14:textId="77777777" w:rsidR="00C81F5B" w:rsidRPr="00DA599E" w:rsidRDefault="00C81F5B" w:rsidP="00C81F5B">
            <w:pPr>
              <w:pStyle w:val="0Normal"/>
              <w:ind w:firstLine="25"/>
            </w:pPr>
          </w:p>
        </w:tc>
        <w:tc>
          <w:tcPr>
            <w:tcW w:w="1796" w:type="dxa"/>
            <w:vMerge/>
            <w:vAlign w:val="center"/>
          </w:tcPr>
          <w:p w14:paraId="331D4218" w14:textId="77777777" w:rsidR="00C81F5B" w:rsidRPr="00DA599E" w:rsidRDefault="00C81F5B" w:rsidP="00C81F5B">
            <w:pPr>
              <w:pStyle w:val="0Normal"/>
              <w:ind w:firstLine="0"/>
              <w:rPr>
                <w:lang w:val="vi-VN"/>
              </w:rPr>
            </w:pPr>
          </w:p>
        </w:tc>
        <w:tc>
          <w:tcPr>
            <w:tcW w:w="2184" w:type="dxa"/>
            <w:vAlign w:val="center"/>
          </w:tcPr>
          <w:p w14:paraId="047D6AD7" w14:textId="77777777" w:rsidR="00C81F5B" w:rsidRPr="00DA599E" w:rsidRDefault="00C81F5B" w:rsidP="00C81F5B">
            <w:pPr>
              <w:jc w:val="both"/>
              <w:rPr>
                <w:sz w:val="26"/>
                <w:szCs w:val="26"/>
              </w:rPr>
            </w:pPr>
            <w:r w:rsidRPr="00DA599E">
              <w:rPr>
                <w:sz w:val="26"/>
                <w:szCs w:val="26"/>
              </w:rPr>
              <w:t>Vị trí ống thải 73</w:t>
            </w:r>
          </w:p>
        </w:tc>
        <w:tc>
          <w:tcPr>
            <w:tcW w:w="1451" w:type="dxa"/>
          </w:tcPr>
          <w:p w14:paraId="5A785E98" w14:textId="77777777" w:rsidR="00C81F5B" w:rsidRPr="00DA599E" w:rsidRDefault="00C81F5B" w:rsidP="00C81F5B">
            <w:pPr>
              <w:pStyle w:val="0Normal"/>
              <w:ind w:firstLine="0"/>
              <w:rPr>
                <w:lang w:val="vi-VN"/>
              </w:rPr>
            </w:pPr>
            <w:r w:rsidRPr="00DA599E">
              <w:rPr>
                <w:lang w:val="vi-VN"/>
              </w:rPr>
              <w:t>1242793.81</w:t>
            </w:r>
          </w:p>
        </w:tc>
        <w:tc>
          <w:tcPr>
            <w:tcW w:w="1373" w:type="dxa"/>
          </w:tcPr>
          <w:p w14:paraId="56D1D8AA" w14:textId="77777777" w:rsidR="00C81F5B" w:rsidRPr="00DA599E" w:rsidRDefault="00C81F5B" w:rsidP="00C81F5B">
            <w:pPr>
              <w:pStyle w:val="0Normal"/>
              <w:ind w:firstLine="0"/>
              <w:rPr>
                <w:lang w:val="vi-VN"/>
              </w:rPr>
            </w:pPr>
            <w:r w:rsidRPr="00DA599E">
              <w:rPr>
                <w:lang w:val="vi-VN"/>
              </w:rPr>
              <w:t>678404.07</w:t>
            </w:r>
          </w:p>
        </w:tc>
        <w:tc>
          <w:tcPr>
            <w:tcW w:w="1842" w:type="dxa"/>
            <w:vMerge/>
            <w:vAlign w:val="center"/>
          </w:tcPr>
          <w:p w14:paraId="4B71DDBB" w14:textId="77777777" w:rsidR="00C81F5B" w:rsidRPr="00DA599E" w:rsidRDefault="00C81F5B" w:rsidP="00C81F5B">
            <w:pPr>
              <w:pStyle w:val="0Normal"/>
              <w:ind w:firstLine="0"/>
              <w:rPr>
                <w:lang w:val="vi-VN"/>
              </w:rPr>
            </w:pPr>
          </w:p>
        </w:tc>
      </w:tr>
      <w:tr w:rsidR="00DA599E" w:rsidRPr="00DA599E" w14:paraId="3B6A0298" w14:textId="77777777" w:rsidTr="00F37782">
        <w:trPr>
          <w:trHeight w:val="182"/>
        </w:trPr>
        <w:tc>
          <w:tcPr>
            <w:tcW w:w="851" w:type="dxa"/>
            <w:vMerge/>
            <w:vAlign w:val="center"/>
          </w:tcPr>
          <w:p w14:paraId="3834768B" w14:textId="77777777" w:rsidR="00C81F5B" w:rsidRPr="00DA599E" w:rsidRDefault="00C81F5B" w:rsidP="00C81F5B">
            <w:pPr>
              <w:pStyle w:val="0Normal"/>
              <w:ind w:firstLine="25"/>
            </w:pPr>
          </w:p>
        </w:tc>
        <w:tc>
          <w:tcPr>
            <w:tcW w:w="1796" w:type="dxa"/>
            <w:vMerge/>
            <w:vAlign w:val="center"/>
          </w:tcPr>
          <w:p w14:paraId="4FB48EA8" w14:textId="77777777" w:rsidR="00C81F5B" w:rsidRPr="00DA599E" w:rsidRDefault="00C81F5B" w:rsidP="00C81F5B">
            <w:pPr>
              <w:pStyle w:val="0Normal"/>
              <w:ind w:firstLine="0"/>
              <w:rPr>
                <w:lang w:val="vi-VN"/>
              </w:rPr>
            </w:pPr>
          </w:p>
        </w:tc>
        <w:tc>
          <w:tcPr>
            <w:tcW w:w="2184" w:type="dxa"/>
            <w:vAlign w:val="center"/>
          </w:tcPr>
          <w:p w14:paraId="5CD1ACE7" w14:textId="77777777" w:rsidR="00C81F5B" w:rsidRPr="00DA599E" w:rsidRDefault="00C81F5B" w:rsidP="00C81F5B">
            <w:pPr>
              <w:jc w:val="both"/>
              <w:rPr>
                <w:sz w:val="26"/>
                <w:szCs w:val="26"/>
              </w:rPr>
            </w:pPr>
            <w:r w:rsidRPr="00DA599E">
              <w:rPr>
                <w:sz w:val="26"/>
                <w:szCs w:val="26"/>
              </w:rPr>
              <w:t>Vị trí ống thải 74</w:t>
            </w:r>
          </w:p>
        </w:tc>
        <w:tc>
          <w:tcPr>
            <w:tcW w:w="1451" w:type="dxa"/>
          </w:tcPr>
          <w:p w14:paraId="72E30D01" w14:textId="77777777" w:rsidR="00C81F5B" w:rsidRPr="00DA599E" w:rsidRDefault="00C81F5B" w:rsidP="00C81F5B">
            <w:pPr>
              <w:pStyle w:val="0Normal"/>
              <w:ind w:firstLine="0"/>
              <w:rPr>
                <w:lang w:val="vi-VN"/>
              </w:rPr>
            </w:pPr>
            <w:r w:rsidRPr="00DA599E">
              <w:rPr>
                <w:lang w:val="vi-VN"/>
              </w:rPr>
              <w:t>1242796.25</w:t>
            </w:r>
          </w:p>
        </w:tc>
        <w:tc>
          <w:tcPr>
            <w:tcW w:w="1373" w:type="dxa"/>
          </w:tcPr>
          <w:p w14:paraId="0B76DF92" w14:textId="77777777" w:rsidR="00C81F5B" w:rsidRPr="00DA599E" w:rsidRDefault="00C81F5B" w:rsidP="00C81F5B">
            <w:pPr>
              <w:pStyle w:val="0Normal"/>
              <w:ind w:firstLine="0"/>
              <w:rPr>
                <w:lang w:val="vi-VN"/>
              </w:rPr>
            </w:pPr>
            <w:r w:rsidRPr="00DA599E">
              <w:rPr>
                <w:lang w:val="vi-VN"/>
              </w:rPr>
              <w:t>678399.07</w:t>
            </w:r>
          </w:p>
        </w:tc>
        <w:tc>
          <w:tcPr>
            <w:tcW w:w="1842" w:type="dxa"/>
            <w:vMerge/>
            <w:vAlign w:val="center"/>
          </w:tcPr>
          <w:p w14:paraId="6A6B8F6C" w14:textId="77777777" w:rsidR="00C81F5B" w:rsidRPr="00DA599E" w:rsidRDefault="00C81F5B" w:rsidP="00C81F5B">
            <w:pPr>
              <w:pStyle w:val="0Normal"/>
              <w:ind w:firstLine="0"/>
              <w:rPr>
                <w:lang w:val="vi-VN"/>
              </w:rPr>
            </w:pPr>
          </w:p>
        </w:tc>
      </w:tr>
      <w:tr w:rsidR="00DA599E" w:rsidRPr="00DA599E" w14:paraId="053F7C47" w14:textId="77777777" w:rsidTr="00F37782">
        <w:trPr>
          <w:trHeight w:val="182"/>
        </w:trPr>
        <w:tc>
          <w:tcPr>
            <w:tcW w:w="851" w:type="dxa"/>
            <w:vMerge/>
            <w:vAlign w:val="center"/>
          </w:tcPr>
          <w:p w14:paraId="6CF24B52" w14:textId="77777777" w:rsidR="00C81F5B" w:rsidRPr="00DA599E" w:rsidRDefault="00C81F5B" w:rsidP="00C81F5B">
            <w:pPr>
              <w:pStyle w:val="0Normal"/>
              <w:ind w:firstLine="25"/>
            </w:pPr>
          </w:p>
        </w:tc>
        <w:tc>
          <w:tcPr>
            <w:tcW w:w="1796" w:type="dxa"/>
            <w:vMerge/>
            <w:vAlign w:val="center"/>
          </w:tcPr>
          <w:p w14:paraId="26407B48" w14:textId="77777777" w:rsidR="00C81F5B" w:rsidRPr="00DA599E" w:rsidRDefault="00C81F5B" w:rsidP="00C81F5B">
            <w:pPr>
              <w:pStyle w:val="0Normal"/>
              <w:ind w:firstLine="0"/>
              <w:rPr>
                <w:lang w:val="vi-VN"/>
              </w:rPr>
            </w:pPr>
          </w:p>
        </w:tc>
        <w:tc>
          <w:tcPr>
            <w:tcW w:w="2184" w:type="dxa"/>
            <w:vAlign w:val="center"/>
          </w:tcPr>
          <w:p w14:paraId="12C6419D" w14:textId="77777777" w:rsidR="00C81F5B" w:rsidRPr="00DA599E" w:rsidRDefault="00C81F5B" w:rsidP="00C81F5B">
            <w:pPr>
              <w:jc w:val="both"/>
              <w:rPr>
                <w:sz w:val="26"/>
                <w:szCs w:val="26"/>
              </w:rPr>
            </w:pPr>
            <w:r w:rsidRPr="00DA599E">
              <w:rPr>
                <w:sz w:val="26"/>
                <w:szCs w:val="26"/>
              </w:rPr>
              <w:t>Vị trí ống thải 75</w:t>
            </w:r>
          </w:p>
        </w:tc>
        <w:tc>
          <w:tcPr>
            <w:tcW w:w="1451" w:type="dxa"/>
          </w:tcPr>
          <w:p w14:paraId="5ACFF050" w14:textId="77777777" w:rsidR="00C81F5B" w:rsidRPr="00DA599E" w:rsidRDefault="00C81F5B" w:rsidP="00C81F5B">
            <w:pPr>
              <w:pStyle w:val="0Normal"/>
              <w:ind w:firstLine="0"/>
              <w:rPr>
                <w:lang w:val="vi-VN"/>
              </w:rPr>
            </w:pPr>
            <w:r w:rsidRPr="00DA599E">
              <w:rPr>
                <w:lang w:val="vi-VN"/>
              </w:rPr>
              <w:t>1242796.58</w:t>
            </w:r>
          </w:p>
        </w:tc>
        <w:tc>
          <w:tcPr>
            <w:tcW w:w="1373" w:type="dxa"/>
          </w:tcPr>
          <w:p w14:paraId="76430374" w14:textId="77777777" w:rsidR="00C81F5B" w:rsidRPr="00DA599E" w:rsidRDefault="00C81F5B" w:rsidP="00C81F5B">
            <w:pPr>
              <w:pStyle w:val="0Normal"/>
              <w:ind w:firstLine="0"/>
              <w:rPr>
                <w:lang w:val="vi-VN"/>
              </w:rPr>
            </w:pPr>
            <w:r w:rsidRPr="00DA599E">
              <w:rPr>
                <w:lang w:val="vi-VN"/>
              </w:rPr>
              <w:t>678397.08</w:t>
            </w:r>
          </w:p>
        </w:tc>
        <w:tc>
          <w:tcPr>
            <w:tcW w:w="1842" w:type="dxa"/>
            <w:vMerge/>
            <w:vAlign w:val="center"/>
          </w:tcPr>
          <w:p w14:paraId="03E8638B" w14:textId="77777777" w:rsidR="00C81F5B" w:rsidRPr="00DA599E" w:rsidRDefault="00C81F5B" w:rsidP="00C81F5B">
            <w:pPr>
              <w:pStyle w:val="0Normal"/>
              <w:ind w:firstLine="0"/>
              <w:rPr>
                <w:lang w:val="vi-VN"/>
              </w:rPr>
            </w:pPr>
          </w:p>
        </w:tc>
      </w:tr>
      <w:tr w:rsidR="00DA599E" w:rsidRPr="00DA599E" w14:paraId="398D452C" w14:textId="77777777" w:rsidTr="00F37782">
        <w:trPr>
          <w:trHeight w:val="182"/>
        </w:trPr>
        <w:tc>
          <w:tcPr>
            <w:tcW w:w="851" w:type="dxa"/>
            <w:vMerge/>
            <w:vAlign w:val="center"/>
          </w:tcPr>
          <w:p w14:paraId="6F8F6CC8" w14:textId="77777777" w:rsidR="00C81F5B" w:rsidRPr="00DA599E" w:rsidRDefault="00C81F5B" w:rsidP="00C81F5B">
            <w:pPr>
              <w:pStyle w:val="0Normal"/>
              <w:ind w:firstLine="25"/>
            </w:pPr>
          </w:p>
        </w:tc>
        <w:tc>
          <w:tcPr>
            <w:tcW w:w="1796" w:type="dxa"/>
            <w:vMerge/>
            <w:vAlign w:val="center"/>
          </w:tcPr>
          <w:p w14:paraId="6C4D2F50" w14:textId="77777777" w:rsidR="00C81F5B" w:rsidRPr="00DA599E" w:rsidRDefault="00C81F5B" w:rsidP="00C81F5B">
            <w:pPr>
              <w:pStyle w:val="0Normal"/>
              <w:ind w:firstLine="0"/>
              <w:rPr>
                <w:lang w:val="vi-VN"/>
              </w:rPr>
            </w:pPr>
          </w:p>
        </w:tc>
        <w:tc>
          <w:tcPr>
            <w:tcW w:w="2184" w:type="dxa"/>
            <w:vAlign w:val="center"/>
          </w:tcPr>
          <w:p w14:paraId="681CF73D" w14:textId="77777777" w:rsidR="00C81F5B" w:rsidRPr="00DA599E" w:rsidRDefault="00C81F5B" w:rsidP="00C81F5B">
            <w:pPr>
              <w:jc w:val="both"/>
              <w:rPr>
                <w:sz w:val="26"/>
                <w:szCs w:val="26"/>
              </w:rPr>
            </w:pPr>
            <w:r w:rsidRPr="00DA599E">
              <w:rPr>
                <w:sz w:val="26"/>
                <w:szCs w:val="26"/>
              </w:rPr>
              <w:t>Vị trí ống thải 76</w:t>
            </w:r>
          </w:p>
        </w:tc>
        <w:tc>
          <w:tcPr>
            <w:tcW w:w="1451" w:type="dxa"/>
          </w:tcPr>
          <w:p w14:paraId="3A45BDA5" w14:textId="77777777" w:rsidR="00C81F5B" w:rsidRPr="00DA599E" w:rsidRDefault="00C81F5B" w:rsidP="00C81F5B">
            <w:pPr>
              <w:pStyle w:val="0Normal"/>
              <w:ind w:firstLine="0"/>
              <w:rPr>
                <w:lang w:val="vi-VN"/>
              </w:rPr>
            </w:pPr>
            <w:r w:rsidRPr="00DA599E">
              <w:rPr>
                <w:lang w:val="vi-VN"/>
              </w:rPr>
              <w:t>1242784.69</w:t>
            </w:r>
          </w:p>
        </w:tc>
        <w:tc>
          <w:tcPr>
            <w:tcW w:w="1373" w:type="dxa"/>
          </w:tcPr>
          <w:p w14:paraId="20893EA8" w14:textId="77777777" w:rsidR="00C81F5B" w:rsidRPr="00DA599E" w:rsidRDefault="00C81F5B" w:rsidP="00C81F5B">
            <w:pPr>
              <w:pStyle w:val="0Normal"/>
              <w:ind w:firstLine="0"/>
              <w:rPr>
                <w:lang w:val="vi-VN"/>
              </w:rPr>
            </w:pPr>
            <w:r w:rsidRPr="00DA599E">
              <w:rPr>
                <w:lang w:val="vi-VN"/>
              </w:rPr>
              <w:t>678405.85</w:t>
            </w:r>
          </w:p>
        </w:tc>
        <w:tc>
          <w:tcPr>
            <w:tcW w:w="1842" w:type="dxa"/>
            <w:vMerge/>
            <w:vAlign w:val="center"/>
          </w:tcPr>
          <w:p w14:paraId="4C357318" w14:textId="77777777" w:rsidR="00C81F5B" w:rsidRPr="00DA599E" w:rsidRDefault="00C81F5B" w:rsidP="00C81F5B">
            <w:pPr>
              <w:pStyle w:val="0Normal"/>
              <w:ind w:firstLine="0"/>
              <w:rPr>
                <w:lang w:val="vi-VN"/>
              </w:rPr>
            </w:pPr>
          </w:p>
        </w:tc>
      </w:tr>
      <w:tr w:rsidR="00DA599E" w:rsidRPr="00DA599E" w14:paraId="24D38E00" w14:textId="77777777" w:rsidTr="00F37782">
        <w:trPr>
          <w:trHeight w:val="182"/>
        </w:trPr>
        <w:tc>
          <w:tcPr>
            <w:tcW w:w="851" w:type="dxa"/>
            <w:vMerge/>
            <w:vAlign w:val="center"/>
          </w:tcPr>
          <w:p w14:paraId="7BA38092" w14:textId="77777777" w:rsidR="00C81F5B" w:rsidRPr="00DA599E" w:rsidRDefault="00C81F5B" w:rsidP="00C81F5B">
            <w:pPr>
              <w:pStyle w:val="0Normal"/>
              <w:ind w:firstLine="25"/>
            </w:pPr>
          </w:p>
        </w:tc>
        <w:tc>
          <w:tcPr>
            <w:tcW w:w="1796" w:type="dxa"/>
            <w:vMerge/>
            <w:vAlign w:val="center"/>
          </w:tcPr>
          <w:p w14:paraId="4A886E34" w14:textId="77777777" w:rsidR="00C81F5B" w:rsidRPr="00DA599E" w:rsidRDefault="00C81F5B" w:rsidP="00C81F5B">
            <w:pPr>
              <w:pStyle w:val="0Normal"/>
              <w:ind w:firstLine="0"/>
              <w:rPr>
                <w:lang w:val="vi-VN"/>
              </w:rPr>
            </w:pPr>
          </w:p>
        </w:tc>
        <w:tc>
          <w:tcPr>
            <w:tcW w:w="2184" w:type="dxa"/>
            <w:vAlign w:val="center"/>
          </w:tcPr>
          <w:p w14:paraId="6EF8A2D2" w14:textId="77777777" w:rsidR="00C81F5B" w:rsidRPr="00DA599E" w:rsidRDefault="00C81F5B" w:rsidP="00C81F5B">
            <w:pPr>
              <w:jc w:val="both"/>
              <w:rPr>
                <w:sz w:val="26"/>
                <w:szCs w:val="26"/>
              </w:rPr>
            </w:pPr>
            <w:r w:rsidRPr="00DA599E">
              <w:rPr>
                <w:sz w:val="26"/>
                <w:szCs w:val="26"/>
              </w:rPr>
              <w:t>Vị trí ống thải 77</w:t>
            </w:r>
          </w:p>
        </w:tc>
        <w:tc>
          <w:tcPr>
            <w:tcW w:w="1451" w:type="dxa"/>
          </w:tcPr>
          <w:p w14:paraId="538B3BA3" w14:textId="77777777" w:rsidR="00C81F5B" w:rsidRPr="00DA599E" w:rsidRDefault="00C81F5B" w:rsidP="00C81F5B">
            <w:pPr>
              <w:pStyle w:val="0Normal"/>
              <w:ind w:firstLine="0"/>
              <w:rPr>
                <w:lang w:val="vi-VN"/>
              </w:rPr>
            </w:pPr>
            <w:r w:rsidRPr="00DA599E">
              <w:rPr>
                <w:lang w:val="vi-VN"/>
              </w:rPr>
              <w:t>1242785.87</w:t>
            </w:r>
          </w:p>
        </w:tc>
        <w:tc>
          <w:tcPr>
            <w:tcW w:w="1373" w:type="dxa"/>
          </w:tcPr>
          <w:p w14:paraId="1F7BC50B" w14:textId="77777777" w:rsidR="00C81F5B" w:rsidRPr="00DA599E" w:rsidRDefault="00C81F5B" w:rsidP="00C81F5B">
            <w:pPr>
              <w:pStyle w:val="0Normal"/>
              <w:ind w:firstLine="0"/>
              <w:rPr>
                <w:lang w:val="vi-VN"/>
              </w:rPr>
            </w:pPr>
            <w:r w:rsidRPr="00DA599E">
              <w:rPr>
                <w:lang w:val="vi-VN"/>
              </w:rPr>
              <w:t>678403.54</w:t>
            </w:r>
          </w:p>
        </w:tc>
        <w:tc>
          <w:tcPr>
            <w:tcW w:w="1842" w:type="dxa"/>
            <w:vMerge/>
            <w:vAlign w:val="center"/>
          </w:tcPr>
          <w:p w14:paraId="6A42EEE4" w14:textId="77777777" w:rsidR="00C81F5B" w:rsidRPr="00DA599E" w:rsidRDefault="00C81F5B" w:rsidP="00C81F5B">
            <w:pPr>
              <w:pStyle w:val="0Normal"/>
              <w:ind w:firstLine="0"/>
              <w:rPr>
                <w:lang w:val="vi-VN"/>
              </w:rPr>
            </w:pPr>
          </w:p>
        </w:tc>
      </w:tr>
      <w:tr w:rsidR="00DA599E" w:rsidRPr="00DA599E" w14:paraId="00704899" w14:textId="77777777" w:rsidTr="00F37782">
        <w:trPr>
          <w:trHeight w:val="182"/>
        </w:trPr>
        <w:tc>
          <w:tcPr>
            <w:tcW w:w="851" w:type="dxa"/>
            <w:vMerge/>
            <w:vAlign w:val="center"/>
          </w:tcPr>
          <w:p w14:paraId="62FB626D" w14:textId="77777777" w:rsidR="00C81F5B" w:rsidRPr="00DA599E" w:rsidRDefault="00C81F5B" w:rsidP="00C81F5B">
            <w:pPr>
              <w:pStyle w:val="0Normal"/>
              <w:ind w:firstLine="25"/>
            </w:pPr>
          </w:p>
        </w:tc>
        <w:tc>
          <w:tcPr>
            <w:tcW w:w="1796" w:type="dxa"/>
            <w:vMerge/>
            <w:vAlign w:val="center"/>
          </w:tcPr>
          <w:p w14:paraId="60FBD3ED" w14:textId="77777777" w:rsidR="00C81F5B" w:rsidRPr="00DA599E" w:rsidRDefault="00C81F5B" w:rsidP="00C81F5B">
            <w:pPr>
              <w:pStyle w:val="0Normal"/>
              <w:ind w:firstLine="0"/>
              <w:rPr>
                <w:lang w:val="vi-VN"/>
              </w:rPr>
            </w:pPr>
          </w:p>
        </w:tc>
        <w:tc>
          <w:tcPr>
            <w:tcW w:w="2184" w:type="dxa"/>
            <w:vAlign w:val="center"/>
          </w:tcPr>
          <w:p w14:paraId="37FE0D41" w14:textId="77777777" w:rsidR="00C81F5B" w:rsidRPr="00DA599E" w:rsidRDefault="00C81F5B" w:rsidP="00C81F5B">
            <w:pPr>
              <w:jc w:val="both"/>
              <w:rPr>
                <w:sz w:val="26"/>
                <w:szCs w:val="26"/>
              </w:rPr>
            </w:pPr>
            <w:r w:rsidRPr="00DA599E">
              <w:rPr>
                <w:sz w:val="26"/>
                <w:szCs w:val="26"/>
              </w:rPr>
              <w:t>Vị trí ống thải 78</w:t>
            </w:r>
          </w:p>
        </w:tc>
        <w:tc>
          <w:tcPr>
            <w:tcW w:w="1451" w:type="dxa"/>
          </w:tcPr>
          <w:p w14:paraId="284F4E82" w14:textId="77777777" w:rsidR="00C81F5B" w:rsidRPr="00DA599E" w:rsidRDefault="00C81F5B" w:rsidP="00C81F5B">
            <w:pPr>
              <w:pStyle w:val="0Normal"/>
              <w:ind w:firstLine="0"/>
              <w:rPr>
                <w:lang w:val="vi-VN"/>
              </w:rPr>
            </w:pPr>
            <w:r w:rsidRPr="00DA599E">
              <w:rPr>
                <w:lang w:val="vi-VN"/>
              </w:rPr>
              <w:t>1242782.05</w:t>
            </w:r>
          </w:p>
        </w:tc>
        <w:tc>
          <w:tcPr>
            <w:tcW w:w="1373" w:type="dxa"/>
          </w:tcPr>
          <w:p w14:paraId="0583872E" w14:textId="77777777" w:rsidR="00C81F5B" w:rsidRPr="00DA599E" w:rsidRDefault="00C81F5B" w:rsidP="00C81F5B">
            <w:pPr>
              <w:pStyle w:val="0Normal"/>
              <w:ind w:firstLine="0"/>
              <w:rPr>
                <w:lang w:val="vi-VN"/>
              </w:rPr>
            </w:pPr>
            <w:r w:rsidRPr="00DA599E">
              <w:rPr>
                <w:lang w:val="vi-VN"/>
              </w:rPr>
              <w:t>678405.87</w:t>
            </w:r>
          </w:p>
        </w:tc>
        <w:tc>
          <w:tcPr>
            <w:tcW w:w="1842" w:type="dxa"/>
            <w:vMerge/>
            <w:vAlign w:val="center"/>
          </w:tcPr>
          <w:p w14:paraId="21E59ACC" w14:textId="77777777" w:rsidR="00C81F5B" w:rsidRPr="00DA599E" w:rsidRDefault="00C81F5B" w:rsidP="00C81F5B">
            <w:pPr>
              <w:pStyle w:val="0Normal"/>
              <w:ind w:firstLine="0"/>
              <w:rPr>
                <w:lang w:val="vi-VN"/>
              </w:rPr>
            </w:pPr>
          </w:p>
        </w:tc>
      </w:tr>
      <w:tr w:rsidR="00DA599E" w:rsidRPr="00DA599E" w14:paraId="60F3EB14" w14:textId="77777777" w:rsidTr="00F37782">
        <w:trPr>
          <w:trHeight w:val="182"/>
        </w:trPr>
        <w:tc>
          <w:tcPr>
            <w:tcW w:w="851" w:type="dxa"/>
            <w:vMerge/>
            <w:vAlign w:val="center"/>
          </w:tcPr>
          <w:p w14:paraId="6E9DC9CE" w14:textId="77777777" w:rsidR="00C81F5B" w:rsidRPr="00DA599E" w:rsidRDefault="00C81F5B" w:rsidP="00C81F5B">
            <w:pPr>
              <w:pStyle w:val="0Normal"/>
              <w:ind w:firstLine="25"/>
            </w:pPr>
          </w:p>
        </w:tc>
        <w:tc>
          <w:tcPr>
            <w:tcW w:w="1796" w:type="dxa"/>
            <w:vMerge/>
            <w:vAlign w:val="center"/>
          </w:tcPr>
          <w:p w14:paraId="3653D4D4" w14:textId="77777777" w:rsidR="00C81F5B" w:rsidRPr="00DA599E" w:rsidRDefault="00C81F5B" w:rsidP="00C81F5B">
            <w:pPr>
              <w:pStyle w:val="0Normal"/>
              <w:ind w:firstLine="0"/>
              <w:rPr>
                <w:lang w:val="vi-VN"/>
              </w:rPr>
            </w:pPr>
          </w:p>
        </w:tc>
        <w:tc>
          <w:tcPr>
            <w:tcW w:w="2184" w:type="dxa"/>
            <w:vAlign w:val="center"/>
          </w:tcPr>
          <w:p w14:paraId="4918AB19" w14:textId="77777777" w:rsidR="00C81F5B" w:rsidRPr="00DA599E" w:rsidRDefault="00C81F5B" w:rsidP="00C81F5B">
            <w:pPr>
              <w:jc w:val="both"/>
              <w:rPr>
                <w:sz w:val="26"/>
                <w:szCs w:val="26"/>
              </w:rPr>
            </w:pPr>
            <w:r w:rsidRPr="00DA599E">
              <w:rPr>
                <w:sz w:val="26"/>
                <w:szCs w:val="26"/>
              </w:rPr>
              <w:t>Vị trí ống thải 79</w:t>
            </w:r>
          </w:p>
        </w:tc>
        <w:tc>
          <w:tcPr>
            <w:tcW w:w="1451" w:type="dxa"/>
          </w:tcPr>
          <w:p w14:paraId="5268AF01" w14:textId="77777777" w:rsidR="00C81F5B" w:rsidRPr="00DA599E" w:rsidRDefault="00C81F5B" w:rsidP="00C81F5B">
            <w:pPr>
              <w:pStyle w:val="0Normal"/>
              <w:ind w:firstLine="0"/>
              <w:rPr>
                <w:lang w:val="vi-VN"/>
              </w:rPr>
            </w:pPr>
            <w:r w:rsidRPr="00DA599E">
              <w:rPr>
                <w:lang w:val="vi-VN"/>
              </w:rPr>
              <w:t>1242782.33</w:t>
            </w:r>
          </w:p>
        </w:tc>
        <w:tc>
          <w:tcPr>
            <w:tcW w:w="1373" w:type="dxa"/>
          </w:tcPr>
          <w:p w14:paraId="150E99CD" w14:textId="77777777" w:rsidR="00C81F5B" w:rsidRPr="00DA599E" w:rsidRDefault="00C81F5B" w:rsidP="00C81F5B">
            <w:pPr>
              <w:pStyle w:val="0Normal"/>
              <w:ind w:firstLine="0"/>
              <w:rPr>
                <w:lang w:val="vi-VN"/>
              </w:rPr>
            </w:pPr>
            <w:r w:rsidRPr="00DA599E">
              <w:rPr>
                <w:lang w:val="vi-VN"/>
              </w:rPr>
              <w:t>678402.48</w:t>
            </w:r>
          </w:p>
        </w:tc>
        <w:tc>
          <w:tcPr>
            <w:tcW w:w="1842" w:type="dxa"/>
            <w:vMerge/>
            <w:vAlign w:val="center"/>
          </w:tcPr>
          <w:p w14:paraId="6C2EF82E" w14:textId="77777777" w:rsidR="00C81F5B" w:rsidRPr="00DA599E" w:rsidRDefault="00C81F5B" w:rsidP="00C81F5B">
            <w:pPr>
              <w:pStyle w:val="0Normal"/>
              <w:ind w:firstLine="0"/>
              <w:rPr>
                <w:lang w:val="vi-VN"/>
              </w:rPr>
            </w:pPr>
          </w:p>
        </w:tc>
      </w:tr>
      <w:tr w:rsidR="00DA599E" w:rsidRPr="00DA599E" w14:paraId="3A821F0F" w14:textId="77777777" w:rsidTr="00F37782">
        <w:trPr>
          <w:trHeight w:val="182"/>
        </w:trPr>
        <w:tc>
          <w:tcPr>
            <w:tcW w:w="851" w:type="dxa"/>
            <w:vMerge/>
            <w:vAlign w:val="center"/>
          </w:tcPr>
          <w:p w14:paraId="088E4D8A" w14:textId="77777777" w:rsidR="00C81F5B" w:rsidRPr="00DA599E" w:rsidRDefault="00C81F5B" w:rsidP="00C81F5B">
            <w:pPr>
              <w:pStyle w:val="0Normal"/>
              <w:ind w:firstLine="25"/>
            </w:pPr>
          </w:p>
        </w:tc>
        <w:tc>
          <w:tcPr>
            <w:tcW w:w="1796" w:type="dxa"/>
            <w:vMerge/>
            <w:vAlign w:val="center"/>
          </w:tcPr>
          <w:p w14:paraId="5641507E" w14:textId="77777777" w:rsidR="00C81F5B" w:rsidRPr="00DA599E" w:rsidRDefault="00C81F5B" w:rsidP="00C81F5B">
            <w:pPr>
              <w:pStyle w:val="0Normal"/>
              <w:ind w:firstLine="0"/>
              <w:rPr>
                <w:lang w:val="vi-VN"/>
              </w:rPr>
            </w:pPr>
          </w:p>
        </w:tc>
        <w:tc>
          <w:tcPr>
            <w:tcW w:w="2184" w:type="dxa"/>
            <w:vAlign w:val="center"/>
          </w:tcPr>
          <w:p w14:paraId="22B9D5CE" w14:textId="77777777" w:rsidR="00C81F5B" w:rsidRPr="00DA599E" w:rsidRDefault="00C81F5B" w:rsidP="00C81F5B">
            <w:pPr>
              <w:jc w:val="both"/>
              <w:rPr>
                <w:sz w:val="26"/>
                <w:szCs w:val="26"/>
              </w:rPr>
            </w:pPr>
            <w:r w:rsidRPr="00DA599E">
              <w:rPr>
                <w:sz w:val="26"/>
                <w:szCs w:val="26"/>
              </w:rPr>
              <w:t>Vị trí ống thải 80</w:t>
            </w:r>
          </w:p>
        </w:tc>
        <w:tc>
          <w:tcPr>
            <w:tcW w:w="1451" w:type="dxa"/>
          </w:tcPr>
          <w:p w14:paraId="4E4C061E" w14:textId="77777777" w:rsidR="00C81F5B" w:rsidRPr="00DA599E" w:rsidRDefault="00C81F5B" w:rsidP="00C81F5B">
            <w:pPr>
              <w:pStyle w:val="0Normal"/>
              <w:ind w:firstLine="0"/>
              <w:rPr>
                <w:lang w:val="vi-VN"/>
              </w:rPr>
            </w:pPr>
            <w:r w:rsidRPr="00DA599E">
              <w:rPr>
                <w:lang w:val="vi-VN"/>
              </w:rPr>
              <w:t>1242777.92</w:t>
            </w:r>
          </w:p>
        </w:tc>
        <w:tc>
          <w:tcPr>
            <w:tcW w:w="1373" w:type="dxa"/>
          </w:tcPr>
          <w:p w14:paraId="55939546" w14:textId="77777777" w:rsidR="00C81F5B" w:rsidRPr="00DA599E" w:rsidRDefault="00C81F5B" w:rsidP="00C81F5B">
            <w:pPr>
              <w:pStyle w:val="0Normal"/>
              <w:ind w:firstLine="0"/>
              <w:rPr>
                <w:lang w:val="vi-VN"/>
              </w:rPr>
            </w:pPr>
            <w:r w:rsidRPr="00DA599E">
              <w:rPr>
                <w:lang w:val="vi-VN"/>
              </w:rPr>
              <w:t>678405.64</w:t>
            </w:r>
          </w:p>
        </w:tc>
        <w:tc>
          <w:tcPr>
            <w:tcW w:w="1842" w:type="dxa"/>
            <w:vMerge/>
            <w:vAlign w:val="center"/>
          </w:tcPr>
          <w:p w14:paraId="19D2793F" w14:textId="77777777" w:rsidR="00C81F5B" w:rsidRPr="00DA599E" w:rsidRDefault="00C81F5B" w:rsidP="00C81F5B">
            <w:pPr>
              <w:pStyle w:val="0Normal"/>
              <w:ind w:firstLine="0"/>
              <w:rPr>
                <w:lang w:val="vi-VN"/>
              </w:rPr>
            </w:pPr>
          </w:p>
        </w:tc>
      </w:tr>
      <w:tr w:rsidR="00DA599E" w:rsidRPr="00DA599E" w14:paraId="28974B44" w14:textId="77777777" w:rsidTr="00F37782">
        <w:trPr>
          <w:trHeight w:val="182"/>
        </w:trPr>
        <w:tc>
          <w:tcPr>
            <w:tcW w:w="851" w:type="dxa"/>
            <w:vMerge/>
            <w:vAlign w:val="center"/>
          </w:tcPr>
          <w:p w14:paraId="2CEE4CA1" w14:textId="77777777" w:rsidR="00C81F5B" w:rsidRPr="00DA599E" w:rsidRDefault="00C81F5B" w:rsidP="00C81F5B">
            <w:pPr>
              <w:pStyle w:val="0Normal"/>
              <w:ind w:firstLine="25"/>
            </w:pPr>
          </w:p>
        </w:tc>
        <w:tc>
          <w:tcPr>
            <w:tcW w:w="1796" w:type="dxa"/>
            <w:vMerge/>
            <w:vAlign w:val="center"/>
          </w:tcPr>
          <w:p w14:paraId="4CFE8F95" w14:textId="77777777" w:rsidR="00C81F5B" w:rsidRPr="00DA599E" w:rsidRDefault="00C81F5B" w:rsidP="00C81F5B">
            <w:pPr>
              <w:pStyle w:val="0Normal"/>
              <w:ind w:firstLine="0"/>
              <w:rPr>
                <w:lang w:val="vi-VN"/>
              </w:rPr>
            </w:pPr>
          </w:p>
        </w:tc>
        <w:tc>
          <w:tcPr>
            <w:tcW w:w="2184" w:type="dxa"/>
            <w:vAlign w:val="center"/>
          </w:tcPr>
          <w:p w14:paraId="5CD731D3" w14:textId="77777777" w:rsidR="00C81F5B" w:rsidRPr="00DA599E" w:rsidRDefault="00C81F5B" w:rsidP="00C81F5B">
            <w:pPr>
              <w:jc w:val="both"/>
              <w:rPr>
                <w:sz w:val="26"/>
                <w:szCs w:val="26"/>
              </w:rPr>
            </w:pPr>
            <w:r w:rsidRPr="00DA599E">
              <w:rPr>
                <w:sz w:val="26"/>
                <w:szCs w:val="26"/>
              </w:rPr>
              <w:t>Vị trí ống thải 81</w:t>
            </w:r>
          </w:p>
        </w:tc>
        <w:tc>
          <w:tcPr>
            <w:tcW w:w="1451" w:type="dxa"/>
          </w:tcPr>
          <w:p w14:paraId="469F5EAB" w14:textId="77777777" w:rsidR="00C81F5B" w:rsidRPr="00DA599E" w:rsidRDefault="00C81F5B" w:rsidP="00C81F5B">
            <w:pPr>
              <w:pStyle w:val="0Normal"/>
              <w:ind w:firstLine="0"/>
              <w:rPr>
                <w:lang w:val="vi-VN"/>
              </w:rPr>
            </w:pPr>
            <w:r w:rsidRPr="00DA599E">
              <w:rPr>
                <w:lang w:val="vi-VN"/>
              </w:rPr>
              <w:t>1242778.33</w:t>
            </w:r>
          </w:p>
        </w:tc>
        <w:tc>
          <w:tcPr>
            <w:tcW w:w="1373" w:type="dxa"/>
          </w:tcPr>
          <w:p w14:paraId="6AFF98FD" w14:textId="77777777" w:rsidR="00C81F5B" w:rsidRPr="00DA599E" w:rsidRDefault="00C81F5B" w:rsidP="00C81F5B">
            <w:pPr>
              <w:pStyle w:val="0Normal"/>
              <w:ind w:firstLine="0"/>
              <w:rPr>
                <w:lang w:val="vi-VN"/>
              </w:rPr>
            </w:pPr>
            <w:r w:rsidRPr="00DA599E">
              <w:rPr>
                <w:lang w:val="vi-VN"/>
              </w:rPr>
              <w:t>678402.43</w:t>
            </w:r>
          </w:p>
        </w:tc>
        <w:tc>
          <w:tcPr>
            <w:tcW w:w="1842" w:type="dxa"/>
            <w:vMerge/>
            <w:vAlign w:val="center"/>
          </w:tcPr>
          <w:p w14:paraId="6A9D1E10" w14:textId="77777777" w:rsidR="00C81F5B" w:rsidRPr="00DA599E" w:rsidRDefault="00C81F5B" w:rsidP="00C81F5B">
            <w:pPr>
              <w:pStyle w:val="0Normal"/>
              <w:ind w:firstLine="0"/>
              <w:rPr>
                <w:lang w:val="vi-VN"/>
              </w:rPr>
            </w:pPr>
          </w:p>
        </w:tc>
      </w:tr>
      <w:tr w:rsidR="00DA599E" w:rsidRPr="00DA599E" w14:paraId="1631E481" w14:textId="77777777" w:rsidTr="00F37782">
        <w:trPr>
          <w:trHeight w:val="182"/>
        </w:trPr>
        <w:tc>
          <w:tcPr>
            <w:tcW w:w="851" w:type="dxa"/>
            <w:vMerge/>
            <w:vAlign w:val="center"/>
          </w:tcPr>
          <w:p w14:paraId="4F2F486B" w14:textId="77777777" w:rsidR="00C81F5B" w:rsidRPr="00DA599E" w:rsidRDefault="00C81F5B" w:rsidP="00C81F5B">
            <w:pPr>
              <w:pStyle w:val="0Normal"/>
              <w:ind w:firstLine="25"/>
            </w:pPr>
          </w:p>
        </w:tc>
        <w:tc>
          <w:tcPr>
            <w:tcW w:w="1796" w:type="dxa"/>
            <w:vMerge/>
            <w:vAlign w:val="center"/>
          </w:tcPr>
          <w:p w14:paraId="63FA0D1B" w14:textId="77777777" w:rsidR="00C81F5B" w:rsidRPr="00DA599E" w:rsidRDefault="00C81F5B" w:rsidP="00C81F5B">
            <w:pPr>
              <w:pStyle w:val="0Normal"/>
              <w:ind w:firstLine="0"/>
              <w:rPr>
                <w:lang w:val="vi-VN"/>
              </w:rPr>
            </w:pPr>
          </w:p>
        </w:tc>
        <w:tc>
          <w:tcPr>
            <w:tcW w:w="2184" w:type="dxa"/>
            <w:vAlign w:val="center"/>
          </w:tcPr>
          <w:p w14:paraId="0AD5B5A7" w14:textId="77777777" w:rsidR="00C81F5B" w:rsidRPr="00DA599E" w:rsidRDefault="00C81F5B" w:rsidP="00C81F5B">
            <w:pPr>
              <w:jc w:val="both"/>
              <w:rPr>
                <w:sz w:val="26"/>
                <w:szCs w:val="26"/>
              </w:rPr>
            </w:pPr>
            <w:r w:rsidRPr="00DA599E">
              <w:rPr>
                <w:sz w:val="26"/>
                <w:szCs w:val="26"/>
              </w:rPr>
              <w:t>Vị trí ống thải 82</w:t>
            </w:r>
          </w:p>
        </w:tc>
        <w:tc>
          <w:tcPr>
            <w:tcW w:w="1451" w:type="dxa"/>
          </w:tcPr>
          <w:p w14:paraId="43A69046" w14:textId="77777777" w:rsidR="00C81F5B" w:rsidRPr="00DA599E" w:rsidRDefault="00C81F5B" w:rsidP="00C81F5B">
            <w:pPr>
              <w:pStyle w:val="0Normal"/>
              <w:ind w:firstLine="0"/>
              <w:rPr>
                <w:lang w:val="vi-VN"/>
              </w:rPr>
            </w:pPr>
            <w:r w:rsidRPr="00DA599E">
              <w:rPr>
                <w:lang w:val="vi-VN"/>
              </w:rPr>
              <w:t>1242773.27</w:t>
            </w:r>
          </w:p>
        </w:tc>
        <w:tc>
          <w:tcPr>
            <w:tcW w:w="1373" w:type="dxa"/>
          </w:tcPr>
          <w:p w14:paraId="67F9A7A4" w14:textId="77777777" w:rsidR="00C81F5B" w:rsidRPr="00DA599E" w:rsidRDefault="00C81F5B" w:rsidP="00C81F5B">
            <w:pPr>
              <w:pStyle w:val="0Normal"/>
              <w:ind w:firstLine="0"/>
              <w:rPr>
                <w:lang w:val="vi-VN"/>
              </w:rPr>
            </w:pPr>
            <w:r w:rsidRPr="00DA599E">
              <w:rPr>
                <w:lang w:val="vi-VN"/>
              </w:rPr>
              <w:t>678406.86</w:t>
            </w:r>
          </w:p>
        </w:tc>
        <w:tc>
          <w:tcPr>
            <w:tcW w:w="1842" w:type="dxa"/>
            <w:vMerge/>
            <w:vAlign w:val="center"/>
          </w:tcPr>
          <w:p w14:paraId="6FA13317" w14:textId="77777777" w:rsidR="00C81F5B" w:rsidRPr="00DA599E" w:rsidRDefault="00C81F5B" w:rsidP="00C81F5B">
            <w:pPr>
              <w:pStyle w:val="0Normal"/>
              <w:ind w:firstLine="0"/>
              <w:rPr>
                <w:lang w:val="vi-VN"/>
              </w:rPr>
            </w:pPr>
          </w:p>
        </w:tc>
      </w:tr>
      <w:tr w:rsidR="00DA599E" w:rsidRPr="00DA599E" w14:paraId="588457EC" w14:textId="77777777" w:rsidTr="00F37782">
        <w:trPr>
          <w:trHeight w:val="182"/>
        </w:trPr>
        <w:tc>
          <w:tcPr>
            <w:tcW w:w="851" w:type="dxa"/>
            <w:vMerge/>
            <w:vAlign w:val="center"/>
          </w:tcPr>
          <w:p w14:paraId="1317F91D" w14:textId="77777777" w:rsidR="00C81F5B" w:rsidRPr="00DA599E" w:rsidRDefault="00C81F5B" w:rsidP="00C81F5B">
            <w:pPr>
              <w:pStyle w:val="0Normal"/>
              <w:ind w:firstLine="25"/>
            </w:pPr>
          </w:p>
        </w:tc>
        <w:tc>
          <w:tcPr>
            <w:tcW w:w="1796" w:type="dxa"/>
            <w:vMerge/>
            <w:vAlign w:val="center"/>
          </w:tcPr>
          <w:p w14:paraId="19BC959E" w14:textId="77777777" w:rsidR="00C81F5B" w:rsidRPr="00DA599E" w:rsidRDefault="00C81F5B" w:rsidP="00C81F5B">
            <w:pPr>
              <w:pStyle w:val="0Normal"/>
              <w:ind w:firstLine="0"/>
              <w:rPr>
                <w:lang w:val="vi-VN"/>
              </w:rPr>
            </w:pPr>
          </w:p>
        </w:tc>
        <w:tc>
          <w:tcPr>
            <w:tcW w:w="2184" w:type="dxa"/>
            <w:vAlign w:val="center"/>
          </w:tcPr>
          <w:p w14:paraId="72C49E32" w14:textId="77777777" w:rsidR="00C81F5B" w:rsidRPr="00DA599E" w:rsidRDefault="00C81F5B" w:rsidP="00C81F5B">
            <w:pPr>
              <w:jc w:val="both"/>
              <w:rPr>
                <w:sz w:val="26"/>
                <w:szCs w:val="26"/>
              </w:rPr>
            </w:pPr>
            <w:r w:rsidRPr="00DA599E">
              <w:rPr>
                <w:sz w:val="26"/>
                <w:szCs w:val="26"/>
              </w:rPr>
              <w:t>Vị trí ống thải 83</w:t>
            </w:r>
          </w:p>
        </w:tc>
        <w:tc>
          <w:tcPr>
            <w:tcW w:w="1451" w:type="dxa"/>
          </w:tcPr>
          <w:p w14:paraId="7BF5CF29" w14:textId="77777777" w:rsidR="00C81F5B" w:rsidRPr="00DA599E" w:rsidRDefault="00C81F5B" w:rsidP="00C81F5B">
            <w:pPr>
              <w:pStyle w:val="0Normal"/>
              <w:ind w:firstLine="0"/>
              <w:rPr>
                <w:lang w:val="vi-VN"/>
              </w:rPr>
            </w:pPr>
            <w:r w:rsidRPr="00DA599E">
              <w:rPr>
                <w:lang w:val="vi-VN"/>
              </w:rPr>
              <w:t>1242773.89</w:t>
            </w:r>
          </w:p>
        </w:tc>
        <w:tc>
          <w:tcPr>
            <w:tcW w:w="1373" w:type="dxa"/>
          </w:tcPr>
          <w:p w14:paraId="2019406C" w14:textId="77777777" w:rsidR="00C81F5B" w:rsidRPr="00DA599E" w:rsidRDefault="00C81F5B" w:rsidP="00C81F5B">
            <w:pPr>
              <w:pStyle w:val="0Normal"/>
              <w:ind w:firstLine="0"/>
              <w:rPr>
                <w:lang w:val="vi-VN"/>
              </w:rPr>
            </w:pPr>
            <w:r w:rsidRPr="00DA599E">
              <w:rPr>
                <w:lang w:val="vi-VN"/>
              </w:rPr>
              <w:t>678403.39</w:t>
            </w:r>
          </w:p>
        </w:tc>
        <w:tc>
          <w:tcPr>
            <w:tcW w:w="1842" w:type="dxa"/>
            <w:vMerge/>
            <w:vAlign w:val="center"/>
          </w:tcPr>
          <w:p w14:paraId="03C931B3" w14:textId="77777777" w:rsidR="00C81F5B" w:rsidRPr="00DA599E" w:rsidRDefault="00C81F5B" w:rsidP="00C81F5B">
            <w:pPr>
              <w:pStyle w:val="0Normal"/>
              <w:ind w:firstLine="0"/>
              <w:rPr>
                <w:lang w:val="vi-VN"/>
              </w:rPr>
            </w:pPr>
          </w:p>
        </w:tc>
      </w:tr>
      <w:tr w:rsidR="00DA599E" w:rsidRPr="00DA599E" w14:paraId="28AF9053" w14:textId="77777777" w:rsidTr="00F37782">
        <w:trPr>
          <w:trHeight w:val="182"/>
        </w:trPr>
        <w:tc>
          <w:tcPr>
            <w:tcW w:w="851" w:type="dxa"/>
            <w:vMerge/>
            <w:vAlign w:val="center"/>
          </w:tcPr>
          <w:p w14:paraId="682DE5E7" w14:textId="77777777" w:rsidR="00C81F5B" w:rsidRPr="00DA599E" w:rsidRDefault="00C81F5B" w:rsidP="00C81F5B">
            <w:pPr>
              <w:pStyle w:val="0Normal"/>
              <w:ind w:firstLine="25"/>
            </w:pPr>
          </w:p>
        </w:tc>
        <w:tc>
          <w:tcPr>
            <w:tcW w:w="1796" w:type="dxa"/>
            <w:vMerge/>
            <w:vAlign w:val="center"/>
          </w:tcPr>
          <w:p w14:paraId="43D9C1B5" w14:textId="77777777" w:rsidR="00C81F5B" w:rsidRPr="00DA599E" w:rsidRDefault="00C81F5B" w:rsidP="00C81F5B">
            <w:pPr>
              <w:pStyle w:val="0Normal"/>
              <w:ind w:firstLine="0"/>
              <w:rPr>
                <w:lang w:val="vi-VN"/>
              </w:rPr>
            </w:pPr>
          </w:p>
        </w:tc>
        <w:tc>
          <w:tcPr>
            <w:tcW w:w="2184" w:type="dxa"/>
            <w:vAlign w:val="center"/>
          </w:tcPr>
          <w:p w14:paraId="13E92116" w14:textId="77777777" w:rsidR="00C81F5B" w:rsidRPr="00DA599E" w:rsidRDefault="00C81F5B" w:rsidP="00C81F5B">
            <w:pPr>
              <w:jc w:val="both"/>
              <w:rPr>
                <w:sz w:val="26"/>
                <w:szCs w:val="26"/>
              </w:rPr>
            </w:pPr>
            <w:r w:rsidRPr="00DA599E">
              <w:rPr>
                <w:sz w:val="26"/>
                <w:szCs w:val="26"/>
              </w:rPr>
              <w:t>Vị trí ống thải 84</w:t>
            </w:r>
          </w:p>
        </w:tc>
        <w:tc>
          <w:tcPr>
            <w:tcW w:w="1451" w:type="dxa"/>
          </w:tcPr>
          <w:p w14:paraId="71A704C8" w14:textId="77777777" w:rsidR="00C81F5B" w:rsidRPr="00DA599E" w:rsidRDefault="00C81F5B" w:rsidP="00C81F5B">
            <w:pPr>
              <w:pStyle w:val="0Normal"/>
              <w:ind w:firstLine="0"/>
              <w:rPr>
                <w:lang w:val="vi-VN"/>
              </w:rPr>
            </w:pPr>
            <w:r w:rsidRPr="00DA599E">
              <w:rPr>
                <w:lang w:val="vi-VN"/>
              </w:rPr>
              <w:t>1242777.62</w:t>
            </w:r>
          </w:p>
        </w:tc>
        <w:tc>
          <w:tcPr>
            <w:tcW w:w="1373" w:type="dxa"/>
          </w:tcPr>
          <w:p w14:paraId="2F6F6AE9" w14:textId="77777777" w:rsidR="00C81F5B" w:rsidRPr="00DA599E" w:rsidRDefault="00C81F5B" w:rsidP="00C81F5B">
            <w:pPr>
              <w:pStyle w:val="0Normal"/>
              <w:ind w:firstLine="0"/>
              <w:rPr>
                <w:lang w:val="vi-VN"/>
              </w:rPr>
            </w:pPr>
            <w:r w:rsidRPr="00DA599E">
              <w:rPr>
                <w:lang w:val="vi-VN"/>
              </w:rPr>
              <w:t>678365.89</w:t>
            </w:r>
          </w:p>
        </w:tc>
        <w:tc>
          <w:tcPr>
            <w:tcW w:w="1842" w:type="dxa"/>
            <w:vMerge/>
            <w:vAlign w:val="center"/>
          </w:tcPr>
          <w:p w14:paraId="60654908" w14:textId="77777777" w:rsidR="00C81F5B" w:rsidRPr="00DA599E" w:rsidRDefault="00C81F5B" w:rsidP="00C81F5B">
            <w:pPr>
              <w:pStyle w:val="0Normal"/>
              <w:ind w:firstLine="0"/>
              <w:rPr>
                <w:lang w:val="vi-VN"/>
              </w:rPr>
            </w:pPr>
          </w:p>
        </w:tc>
      </w:tr>
      <w:tr w:rsidR="00DA599E" w:rsidRPr="00DA599E" w14:paraId="4FEBCC25" w14:textId="77777777" w:rsidTr="00F37782">
        <w:trPr>
          <w:trHeight w:val="182"/>
        </w:trPr>
        <w:tc>
          <w:tcPr>
            <w:tcW w:w="851" w:type="dxa"/>
            <w:vMerge/>
            <w:vAlign w:val="center"/>
          </w:tcPr>
          <w:p w14:paraId="72408083" w14:textId="77777777" w:rsidR="00C81F5B" w:rsidRPr="00DA599E" w:rsidRDefault="00C81F5B" w:rsidP="00C81F5B">
            <w:pPr>
              <w:pStyle w:val="0Normal"/>
              <w:ind w:firstLine="25"/>
            </w:pPr>
          </w:p>
        </w:tc>
        <w:tc>
          <w:tcPr>
            <w:tcW w:w="1796" w:type="dxa"/>
            <w:vMerge/>
            <w:vAlign w:val="center"/>
          </w:tcPr>
          <w:p w14:paraId="2F8F22EB" w14:textId="77777777" w:rsidR="00C81F5B" w:rsidRPr="00DA599E" w:rsidRDefault="00C81F5B" w:rsidP="00C81F5B">
            <w:pPr>
              <w:pStyle w:val="0Normal"/>
              <w:ind w:firstLine="0"/>
              <w:rPr>
                <w:lang w:val="vi-VN"/>
              </w:rPr>
            </w:pPr>
          </w:p>
        </w:tc>
        <w:tc>
          <w:tcPr>
            <w:tcW w:w="2184" w:type="dxa"/>
            <w:vAlign w:val="center"/>
          </w:tcPr>
          <w:p w14:paraId="213B58A1" w14:textId="77777777" w:rsidR="00C81F5B" w:rsidRPr="00DA599E" w:rsidRDefault="00C81F5B" w:rsidP="00C81F5B">
            <w:pPr>
              <w:jc w:val="both"/>
              <w:rPr>
                <w:sz w:val="26"/>
                <w:szCs w:val="26"/>
              </w:rPr>
            </w:pPr>
            <w:r w:rsidRPr="00DA599E">
              <w:rPr>
                <w:sz w:val="26"/>
                <w:szCs w:val="26"/>
              </w:rPr>
              <w:t>Vị trí ống thải 85</w:t>
            </w:r>
          </w:p>
        </w:tc>
        <w:tc>
          <w:tcPr>
            <w:tcW w:w="1451" w:type="dxa"/>
          </w:tcPr>
          <w:p w14:paraId="7CC3E85C" w14:textId="77777777" w:rsidR="00C81F5B" w:rsidRPr="00DA599E" w:rsidRDefault="00C81F5B" w:rsidP="00C81F5B">
            <w:pPr>
              <w:pStyle w:val="0Normal"/>
              <w:ind w:firstLine="0"/>
              <w:rPr>
                <w:lang w:val="vi-VN"/>
              </w:rPr>
            </w:pPr>
            <w:r w:rsidRPr="00DA599E">
              <w:rPr>
                <w:lang w:val="vi-VN"/>
              </w:rPr>
              <w:t>1242777.75</w:t>
            </w:r>
          </w:p>
        </w:tc>
        <w:tc>
          <w:tcPr>
            <w:tcW w:w="1373" w:type="dxa"/>
          </w:tcPr>
          <w:p w14:paraId="02B60364" w14:textId="77777777" w:rsidR="00C81F5B" w:rsidRPr="00DA599E" w:rsidRDefault="00C81F5B" w:rsidP="00C81F5B">
            <w:pPr>
              <w:pStyle w:val="0Normal"/>
              <w:ind w:firstLine="0"/>
              <w:rPr>
                <w:lang w:val="vi-VN"/>
              </w:rPr>
            </w:pPr>
            <w:r w:rsidRPr="00DA599E">
              <w:rPr>
                <w:lang w:val="vi-VN"/>
              </w:rPr>
              <w:t>678361.17</w:t>
            </w:r>
          </w:p>
        </w:tc>
        <w:tc>
          <w:tcPr>
            <w:tcW w:w="1842" w:type="dxa"/>
            <w:vMerge/>
            <w:vAlign w:val="center"/>
          </w:tcPr>
          <w:p w14:paraId="1BACD172" w14:textId="77777777" w:rsidR="00C81F5B" w:rsidRPr="00DA599E" w:rsidRDefault="00C81F5B" w:rsidP="00C81F5B">
            <w:pPr>
              <w:pStyle w:val="0Normal"/>
              <w:ind w:firstLine="0"/>
              <w:rPr>
                <w:lang w:val="vi-VN"/>
              </w:rPr>
            </w:pPr>
          </w:p>
        </w:tc>
      </w:tr>
      <w:tr w:rsidR="00DA599E" w:rsidRPr="00DA599E" w14:paraId="4A7982B0" w14:textId="77777777" w:rsidTr="00F37782">
        <w:trPr>
          <w:trHeight w:val="182"/>
        </w:trPr>
        <w:tc>
          <w:tcPr>
            <w:tcW w:w="851" w:type="dxa"/>
            <w:vMerge/>
            <w:vAlign w:val="center"/>
          </w:tcPr>
          <w:p w14:paraId="24038E18" w14:textId="77777777" w:rsidR="00C81F5B" w:rsidRPr="00DA599E" w:rsidRDefault="00C81F5B" w:rsidP="00C81F5B">
            <w:pPr>
              <w:pStyle w:val="0Normal"/>
              <w:ind w:firstLine="25"/>
            </w:pPr>
          </w:p>
        </w:tc>
        <w:tc>
          <w:tcPr>
            <w:tcW w:w="1796" w:type="dxa"/>
            <w:vMerge/>
            <w:vAlign w:val="center"/>
          </w:tcPr>
          <w:p w14:paraId="376F02B7" w14:textId="77777777" w:rsidR="00C81F5B" w:rsidRPr="00DA599E" w:rsidRDefault="00C81F5B" w:rsidP="00C81F5B">
            <w:pPr>
              <w:pStyle w:val="0Normal"/>
              <w:ind w:firstLine="0"/>
              <w:rPr>
                <w:lang w:val="vi-VN"/>
              </w:rPr>
            </w:pPr>
          </w:p>
        </w:tc>
        <w:tc>
          <w:tcPr>
            <w:tcW w:w="2184" w:type="dxa"/>
            <w:vAlign w:val="center"/>
          </w:tcPr>
          <w:p w14:paraId="38C7F1B6" w14:textId="77777777" w:rsidR="00C81F5B" w:rsidRPr="00DA599E" w:rsidRDefault="00C81F5B" w:rsidP="00C81F5B">
            <w:pPr>
              <w:jc w:val="both"/>
              <w:rPr>
                <w:sz w:val="26"/>
                <w:szCs w:val="26"/>
              </w:rPr>
            </w:pPr>
            <w:r w:rsidRPr="00DA599E">
              <w:rPr>
                <w:sz w:val="26"/>
                <w:szCs w:val="26"/>
              </w:rPr>
              <w:t>Vị trí ống thải 86</w:t>
            </w:r>
          </w:p>
        </w:tc>
        <w:tc>
          <w:tcPr>
            <w:tcW w:w="1451" w:type="dxa"/>
          </w:tcPr>
          <w:p w14:paraId="699094AD" w14:textId="77777777" w:rsidR="00C81F5B" w:rsidRPr="00DA599E" w:rsidRDefault="00C81F5B" w:rsidP="00C81F5B">
            <w:pPr>
              <w:pStyle w:val="0Normal"/>
              <w:ind w:firstLine="0"/>
              <w:rPr>
                <w:lang w:val="vi-VN"/>
              </w:rPr>
            </w:pPr>
            <w:r w:rsidRPr="00DA599E">
              <w:rPr>
                <w:lang w:val="vi-VN"/>
              </w:rPr>
              <w:t>1242778.58</w:t>
            </w:r>
          </w:p>
        </w:tc>
        <w:tc>
          <w:tcPr>
            <w:tcW w:w="1373" w:type="dxa"/>
          </w:tcPr>
          <w:p w14:paraId="6AA4AE93" w14:textId="77777777" w:rsidR="00C81F5B" w:rsidRPr="00DA599E" w:rsidRDefault="00C81F5B" w:rsidP="00C81F5B">
            <w:pPr>
              <w:pStyle w:val="0Normal"/>
              <w:ind w:firstLine="0"/>
              <w:rPr>
                <w:lang w:val="vi-VN"/>
              </w:rPr>
            </w:pPr>
            <w:r w:rsidRPr="00DA599E">
              <w:rPr>
                <w:lang w:val="vi-VN"/>
              </w:rPr>
              <w:t>678359.05</w:t>
            </w:r>
          </w:p>
        </w:tc>
        <w:tc>
          <w:tcPr>
            <w:tcW w:w="1842" w:type="dxa"/>
            <w:vMerge/>
            <w:vAlign w:val="center"/>
          </w:tcPr>
          <w:p w14:paraId="4ACA35A9" w14:textId="77777777" w:rsidR="00C81F5B" w:rsidRPr="00DA599E" w:rsidRDefault="00C81F5B" w:rsidP="00C81F5B">
            <w:pPr>
              <w:pStyle w:val="0Normal"/>
              <w:ind w:firstLine="0"/>
              <w:rPr>
                <w:lang w:val="vi-VN"/>
              </w:rPr>
            </w:pPr>
          </w:p>
        </w:tc>
      </w:tr>
      <w:tr w:rsidR="00DA599E" w:rsidRPr="00DA599E" w14:paraId="37EE748A" w14:textId="77777777" w:rsidTr="00F37782">
        <w:trPr>
          <w:trHeight w:val="182"/>
        </w:trPr>
        <w:tc>
          <w:tcPr>
            <w:tcW w:w="851" w:type="dxa"/>
            <w:vMerge/>
            <w:vAlign w:val="center"/>
          </w:tcPr>
          <w:p w14:paraId="3297822A" w14:textId="77777777" w:rsidR="00C81F5B" w:rsidRPr="00DA599E" w:rsidRDefault="00C81F5B" w:rsidP="00C81F5B">
            <w:pPr>
              <w:pStyle w:val="0Normal"/>
              <w:ind w:firstLine="25"/>
            </w:pPr>
          </w:p>
        </w:tc>
        <w:tc>
          <w:tcPr>
            <w:tcW w:w="1796" w:type="dxa"/>
            <w:vMerge/>
            <w:vAlign w:val="center"/>
          </w:tcPr>
          <w:p w14:paraId="79695222" w14:textId="77777777" w:rsidR="00C81F5B" w:rsidRPr="00DA599E" w:rsidRDefault="00C81F5B" w:rsidP="00C81F5B">
            <w:pPr>
              <w:pStyle w:val="0Normal"/>
              <w:ind w:firstLine="0"/>
              <w:rPr>
                <w:lang w:val="vi-VN"/>
              </w:rPr>
            </w:pPr>
          </w:p>
        </w:tc>
        <w:tc>
          <w:tcPr>
            <w:tcW w:w="2184" w:type="dxa"/>
            <w:vAlign w:val="center"/>
          </w:tcPr>
          <w:p w14:paraId="5880CA20" w14:textId="77777777" w:rsidR="00C81F5B" w:rsidRPr="00DA599E" w:rsidRDefault="00C81F5B" w:rsidP="00C81F5B">
            <w:pPr>
              <w:jc w:val="both"/>
              <w:rPr>
                <w:sz w:val="26"/>
                <w:szCs w:val="26"/>
              </w:rPr>
            </w:pPr>
            <w:r w:rsidRPr="00DA599E">
              <w:rPr>
                <w:sz w:val="26"/>
                <w:szCs w:val="26"/>
              </w:rPr>
              <w:t>Vị trí ống thải 87</w:t>
            </w:r>
          </w:p>
        </w:tc>
        <w:tc>
          <w:tcPr>
            <w:tcW w:w="1451" w:type="dxa"/>
          </w:tcPr>
          <w:p w14:paraId="5FD71D7E" w14:textId="77777777" w:rsidR="00C81F5B" w:rsidRPr="00DA599E" w:rsidRDefault="00C81F5B" w:rsidP="00C81F5B">
            <w:pPr>
              <w:pStyle w:val="0Normal"/>
              <w:ind w:firstLine="0"/>
              <w:rPr>
                <w:lang w:val="vi-VN"/>
              </w:rPr>
            </w:pPr>
            <w:r w:rsidRPr="00DA599E">
              <w:rPr>
                <w:lang w:val="vi-VN"/>
              </w:rPr>
              <w:t>1242804.96</w:t>
            </w:r>
          </w:p>
        </w:tc>
        <w:tc>
          <w:tcPr>
            <w:tcW w:w="1373" w:type="dxa"/>
          </w:tcPr>
          <w:p w14:paraId="5A934BE1" w14:textId="77777777" w:rsidR="00C81F5B" w:rsidRPr="00DA599E" w:rsidRDefault="00C81F5B" w:rsidP="00C81F5B">
            <w:pPr>
              <w:pStyle w:val="0Normal"/>
              <w:ind w:firstLine="0"/>
              <w:rPr>
                <w:lang w:val="vi-VN"/>
              </w:rPr>
            </w:pPr>
            <w:r w:rsidRPr="00DA599E">
              <w:rPr>
                <w:lang w:val="vi-VN"/>
              </w:rPr>
              <w:t>678358.22</w:t>
            </w:r>
          </w:p>
        </w:tc>
        <w:tc>
          <w:tcPr>
            <w:tcW w:w="1842" w:type="dxa"/>
            <w:vMerge/>
            <w:vAlign w:val="center"/>
          </w:tcPr>
          <w:p w14:paraId="5FD2E029" w14:textId="77777777" w:rsidR="00C81F5B" w:rsidRPr="00DA599E" w:rsidRDefault="00C81F5B" w:rsidP="00C81F5B">
            <w:pPr>
              <w:pStyle w:val="0Normal"/>
              <w:ind w:firstLine="0"/>
              <w:rPr>
                <w:lang w:val="vi-VN"/>
              </w:rPr>
            </w:pPr>
          </w:p>
        </w:tc>
      </w:tr>
      <w:tr w:rsidR="00DA599E" w:rsidRPr="00DA599E" w14:paraId="4FD7D7A7" w14:textId="77777777" w:rsidTr="00F37782">
        <w:trPr>
          <w:trHeight w:val="182"/>
        </w:trPr>
        <w:tc>
          <w:tcPr>
            <w:tcW w:w="851" w:type="dxa"/>
            <w:vMerge/>
            <w:vAlign w:val="center"/>
          </w:tcPr>
          <w:p w14:paraId="51F99E56" w14:textId="77777777" w:rsidR="00C81F5B" w:rsidRPr="00DA599E" w:rsidRDefault="00C81F5B" w:rsidP="00C81F5B">
            <w:pPr>
              <w:pStyle w:val="0Normal"/>
              <w:ind w:firstLine="25"/>
            </w:pPr>
          </w:p>
        </w:tc>
        <w:tc>
          <w:tcPr>
            <w:tcW w:w="1796" w:type="dxa"/>
            <w:vMerge/>
            <w:vAlign w:val="center"/>
          </w:tcPr>
          <w:p w14:paraId="703C18AA" w14:textId="77777777" w:rsidR="00C81F5B" w:rsidRPr="00DA599E" w:rsidRDefault="00C81F5B" w:rsidP="00C81F5B">
            <w:pPr>
              <w:pStyle w:val="0Normal"/>
              <w:ind w:firstLine="0"/>
              <w:rPr>
                <w:lang w:val="vi-VN"/>
              </w:rPr>
            </w:pPr>
          </w:p>
        </w:tc>
        <w:tc>
          <w:tcPr>
            <w:tcW w:w="2184" w:type="dxa"/>
            <w:vAlign w:val="center"/>
          </w:tcPr>
          <w:p w14:paraId="4C8B2047" w14:textId="77777777" w:rsidR="00C81F5B" w:rsidRPr="00DA599E" w:rsidRDefault="00C81F5B" w:rsidP="00C81F5B">
            <w:pPr>
              <w:jc w:val="both"/>
              <w:rPr>
                <w:sz w:val="26"/>
                <w:szCs w:val="26"/>
              </w:rPr>
            </w:pPr>
            <w:r w:rsidRPr="00DA599E">
              <w:rPr>
                <w:sz w:val="26"/>
                <w:szCs w:val="26"/>
              </w:rPr>
              <w:t>Vị trí ống thải 88</w:t>
            </w:r>
          </w:p>
        </w:tc>
        <w:tc>
          <w:tcPr>
            <w:tcW w:w="1451" w:type="dxa"/>
          </w:tcPr>
          <w:p w14:paraId="10621AA3" w14:textId="77777777" w:rsidR="00C81F5B" w:rsidRPr="00DA599E" w:rsidRDefault="00C81F5B" w:rsidP="00C81F5B">
            <w:pPr>
              <w:pStyle w:val="0Normal"/>
              <w:ind w:firstLine="0"/>
              <w:rPr>
                <w:lang w:val="vi-VN"/>
              </w:rPr>
            </w:pPr>
            <w:r w:rsidRPr="00DA599E">
              <w:rPr>
                <w:lang w:val="vi-VN"/>
              </w:rPr>
              <w:t>1242805.71</w:t>
            </w:r>
          </w:p>
        </w:tc>
        <w:tc>
          <w:tcPr>
            <w:tcW w:w="1373" w:type="dxa"/>
          </w:tcPr>
          <w:p w14:paraId="1EA4A6B3" w14:textId="77777777" w:rsidR="00C81F5B" w:rsidRPr="00DA599E" w:rsidRDefault="00C81F5B" w:rsidP="00C81F5B">
            <w:pPr>
              <w:pStyle w:val="0Normal"/>
              <w:ind w:firstLine="0"/>
              <w:rPr>
                <w:lang w:val="vi-VN"/>
              </w:rPr>
            </w:pPr>
            <w:r w:rsidRPr="00DA599E">
              <w:rPr>
                <w:lang w:val="vi-VN"/>
              </w:rPr>
              <w:t>678355.56</w:t>
            </w:r>
          </w:p>
        </w:tc>
        <w:tc>
          <w:tcPr>
            <w:tcW w:w="1842" w:type="dxa"/>
            <w:vMerge/>
            <w:vAlign w:val="center"/>
          </w:tcPr>
          <w:p w14:paraId="2D9BDF72" w14:textId="77777777" w:rsidR="00C81F5B" w:rsidRPr="00DA599E" w:rsidRDefault="00C81F5B" w:rsidP="00C81F5B">
            <w:pPr>
              <w:pStyle w:val="0Normal"/>
              <w:ind w:firstLine="0"/>
              <w:rPr>
                <w:lang w:val="vi-VN"/>
              </w:rPr>
            </w:pPr>
          </w:p>
        </w:tc>
      </w:tr>
      <w:tr w:rsidR="00DA599E" w:rsidRPr="00DA599E" w14:paraId="7D2C6709" w14:textId="77777777" w:rsidTr="00F37782">
        <w:trPr>
          <w:trHeight w:val="182"/>
        </w:trPr>
        <w:tc>
          <w:tcPr>
            <w:tcW w:w="851" w:type="dxa"/>
            <w:vMerge/>
            <w:vAlign w:val="center"/>
          </w:tcPr>
          <w:p w14:paraId="26790733" w14:textId="77777777" w:rsidR="00C81F5B" w:rsidRPr="00DA599E" w:rsidRDefault="00C81F5B" w:rsidP="00C81F5B">
            <w:pPr>
              <w:pStyle w:val="0Normal"/>
              <w:ind w:firstLine="25"/>
            </w:pPr>
          </w:p>
        </w:tc>
        <w:tc>
          <w:tcPr>
            <w:tcW w:w="1796" w:type="dxa"/>
            <w:vMerge/>
            <w:vAlign w:val="center"/>
          </w:tcPr>
          <w:p w14:paraId="0C15E7BA" w14:textId="77777777" w:rsidR="00C81F5B" w:rsidRPr="00DA599E" w:rsidRDefault="00C81F5B" w:rsidP="00C81F5B">
            <w:pPr>
              <w:pStyle w:val="0Normal"/>
              <w:ind w:firstLine="0"/>
              <w:rPr>
                <w:lang w:val="vi-VN"/>
              </w:rPr>
            </w:pPr>
          </w:p>
        </w:tc>
        <w:tc>
          <w:tcPr>
            <w:tcW w:w="2184" w:type="dxa"/>
            <w:vAlign w:val="center"/>
          </w:tcPr>
          <w:p w14:paraId="3F6786E3" w14:textId="77777777" w:rsidR="00C81F5B" w:rsidRPr="00DA599E" w:rsidRDefault="00C81F5B" w:rsidP="00C81F5B">
            <w:pPr>
              <w:jc w:val="both"/>
              <w:rPr>
                <w:sz w:val="26"/>
                <w:szCs w:val="26"/>
              </w:rPr>
            </w:pPr>
            <w:r w:rsidRPr="00DA599E">
              <w:rPr>
                <w:sz w:val="26"/>
                <w:szCs w:val="26"/>
              </w:rPr>
              <w:t>Vị trí ống thải 89</w:t>
            </w:r>
          </w:p>
        </w:tc>
        <w:tc>
          <w:tcPr>
            <w:tcW w:w="1451" w:type="dxa"/>
          </w:tcPr>
          <w:p w14:paraId="01AE94C6" w14:textId="77777777" w:rsidR="00C81F5B" w:rsidRPr="00DA599E" w:rsidRDefault="00C81F5B" w:rsidP="00C81F5B">
            <w:pPr>
              <w:pStyle w:val="0Normal"/>
              <w:ind w:firstLine="0"/>
              <w:rPr>
                <w:lang w:val="vi-VN"/>
              </w:rPr>
            </w:pPr>
            <w:r w:rsidRPr="00DA599E">
              <w:rPr>
                <w:lang w:val="vi-VN"/>
              </w:rPr>
              <w:t>1242806.07</w:t>
            </w:r>
          </w:p>
        </w:tc>
        <w:tc>
          <w:tcPr>
            <w:tcW w:w="1373" w:type="dxa"/>
          </w:tcPr>
          <w:p w14:paraId="218E2F65" w14:textId="77777777" w:rsidR="00C81F5B" w:rsidRPr="00DA599E" w:rsidRDefault="00C81F5B" w:rsidP="00C81F5B">
            <w:pPr>
              <w:pStyle w:val="0Normal"/>
              <w:ind w:firstLine="0"/>
              <w:rPr>
                <w:lang w:val="vi-VN"/>
              </w:rPr>
            </w:pPr>
            <w:r w:rsidRPr="00DA599E">
              <w:rPr>
                <w:lang w:val="vi-VN"/>
              </w:rPr>
              <w:t>678353.30</w:t>
            </w:r>
          </w:p>
        </w:tc>
        <w:tc>
          <w:tcPr>
            <w:tcW w:w="1842" w:type="dxa"/>
            <w:vMerge/>
            <w:vAlign w:val="center"/>
          </w:tcPr>
          <w:p w14:paraId="66BD09C3" w14:textId="77777777" w:rsidR="00C81F5B" w:rsidRPr="00DA599E" w:rsidRDefault="00C81F5B" w:rsidP="00C81F5B">
            <w:pPr>
              <w:pStyle w:val="0Normal"/>
              <w:ind w:firstLine="0"/>
              <w:rPr>
                <w:lang w:val="vi-VN"/>
              </w:rPr>
            </w:pPr>
          </w:p>
        </w:tc>
      </w:tr>
      <w:tr w:rsidR="00DA599E" w:rsidRPr="00DA599E" w14:paraId="5B74EE1F" w14:textId="77777777" w:rsidTr="00F37782">
        <w:trPr>
          <w:trHeight w:val="182"/>
        </w:trPr>
        <w:tc>
          <w:tcPr>
            <w:tcW w:w="851" w:type="dxa"/>
            <w:vMerge/>
            <w:vAlign w:val="center"/>
          </w:tcPr>
          <w:p w14:paraId="2B79C55F" w14:textId="77777777" w:rsidR="00C81F5B" w:rsidRPr="00DA599E" w:rsidRDefault="00C81F5B" w:rsidP="00C81F5B">
            <w:pPr>
              <w:pStyle w:val="0Normal"/>
              <w:ind w:firstLine="25"/>
            </w:pPr>
          </w:p>
        </w:tc>
        <w:tc>
          <w:tcPr>
            <w:tcW w:w="1796" w:type="dxa"/>
            <w:vMerge/>
            <w:vAlign w:val="center"/>
          </w:tcPr>
          <w:p w14:paraId="7995A626" w14:textId="77777777" w:rsidR="00C81F5B" w:rsidRPr="00DA599E" w:rsidRDefault="00C81F5B" w:rsidP="00C81F5B">
            <w:pPr>
              <w:pStyle w:val="0Normal"/>
              <w:ind w:firstLine="0"/>
              <w:rPr>
                <w:lang w:val="vi-VN"/>
              </w:rPr>
            </w:pPr>
          </w:p>
        </w:tc>
        <w:tc>
          <w:tcPr>
            <w:tcW w:w="2184" w:type="dxa"/>
            <w:vAlign w:val="center"/>
          </w:tcPr>
          <w:p w14:paraId="7D13FB6F" w14:textId="77777777" w:rsidR="00C81F5B" w:rsidRPr="00DA599E" w:rsidRDefault="00C81F5B" w:rsidP="00C81F5B">
            <w:pPr>
              <w:jc w:val="both"/>
              <w:rPr>
                <w:sz w:val="26"/>
                <w:szCs w:val="26"/>
              </w:rPr>
            </w:pPr>
            <w:r w:rsidRPr="00DA599E">
              <w:rPr>
                <w:sz w:val="26"/>
                <w:szCs w:val="26"/>
              </w:rPr>
              <w:t>Vị trí ống thải 90</w:t>
            </w:r>
          </w:p>
        </w:tc>
        <w:tc>
          <w:tcPr>
            <w:tcW w:w="1451" w:type="dxa"/>
          </w:tcPr>
          <w:p w14:paraId="02A1C671" w14:textId="77777777" w:rsidR="00C81F5B" w:rsidRPr="00DA599E" w:rsidRDefault="00C81F5B" w:rsidP="00C81F5B">
            <w:pPr>
              <w:pStyle w:val="0Normal"/>
              <w:ind w:firstLine="0"/>
              <w:rPr>
                <w:lang w:val="vi-VN"/>
              </w:rPr>
            </w:pPr>
            <w:r w:rsidRPr="00DA599E">
              <w:rPr>
                <w:lang w:val="vi-VN"/>
              </w:rPr>
              <w:t>1242798.31</w:t>
            </w:r>
          </w:p>
        </w:tc>
        <w:tc>
          <w:tcPr>
            <w:tcW w:w="1373" w:type="dxa"/>
          </w:tcPr>
          <w:p w14:paraId="13468CEF" w14:textId="77777777" w:rsidR="00C81F5B" w:rsidRPr="00DA599E" w:rsidRDefault="00C81F5B" w:rsidP="00C81F5B">
            <w:pPr>
              <w:pStyle w:val="0Normal"/>
              <w:ind w:firstLine="0"/>
              <w:rPr>
                <w:lang w:val="vi-VN"/>
              </w:rPr>
            </w:pPr>
            <w:r w:rsidRPr="00DA599E">
              <w:rPr>
                <w:lang w:val="vi-VN"/>
              </w:rPr>
              <w:t>678357.33</w:t>
            </w:r>
          </w:p>
        </w:tc>
        <w:tc>
          <w:tcPr>
            <w:tcW w:w="1842" w:type="dxa"/>
            <w:vMerge/>
            <w:vAlign w:val="center"/>
          </w:tcPr>
          <w:p w14:paraId="149962EE" w14:textId="77777777" w:rsidR="00C81F5B" w:rsidRPr="00DA599E" w:rsidRDefault="00C81F5B" w:rsidP="00C81F5B">
            <w:pPr>
              <w:pStyle w:val="0Normal"/>
              <w:ind w:firstLine="0"/>
              <w:rPr>
                <w:lang w:val="vi-VN"/>
              </w:rPr>
            </w:pPr>
          </w:p>
        </w:tc>
      </w:tr>
      <w:tr w:rsidR="00DA599E" w:rsidRPr="00DA599E" w14:paraId="7208F709" w14:textId="77777777" w:rsidTr="00F37782">
        <w:trPr>
          <w:trHeight w:val="182"/>
        </w:trPr>
        <w:tc>
          <w:tcPr>
            <w:tcW w:w="851" w:type="dxa"/>
            <w:vMerge/>
            <w:vAlign w:val="center"/>
          </w:tcPr>
          <w:p w14:paraId="2FDFF4CD" w14:textId="77777777" w:rsidR="00C81F5B" w:rsidRPr="00DA599E" w:rsidRDefault="00C81F5B" w:rsidP="00C81F5B">
            <w:pPr>
              <w:pStyle w:val="0Normal"/>
              <w:ind w:firstLine="25"/>
            </w:pPr>
          </w:p>
        </w:tc>
        <w:tc>
          <w:tcPr>
            <w:tcW w:w="1796" w:type="dxa"/>
            <w:vMerge/>
            <w:vAlign w:val="center"/>
          </w:tcPr>
          <w:p w14:paraId="3DBF38A3" w14:textId="77777777" w:rsidR="00C81F5B" w:rsidRPr="00DA599E" w:rsidRDefault="00C81F5B" w:rsidP="00C81F5B">
            <w:pPr>
              <w:pStyle w:val="0Normal"/>
              <w:ind w:firstLine="0"/>
              <w:rPr>
                <w:lang w:val="vi-VN"/>
              </w:rPr>
            </w:pPr>
          </w:p>
        </w:tc>
        <w:tc>
          <w:tcPr>
            <w:tcW w:w="2184" w:type="dxa"/>
            <w:vAlign w:val="center"/>
          </w:tcPr>
          <w:p w14:paraId="6BEC88B9" w14:textId="77777777" w:rsidR="00C81F5B" w:rsidRPr="00DA599E" w:rsidRDefault="00C81F5B" w:rsidP="00C81F5B">
            <w:pPr>
              <w:jc w:val="both"/>
              <w:rPr>
                <w:sz w:val="26"/>
                <w:szCs w:val="26"/>
              </w:rPr>
            </w:pPr>
            <w:r w:rsidRPr="00DA599E">
              <w:rPr>
                <w:sz w:val="26"/>
                <w:szCs w:val="26"/>
              </w:rPr>
              <w:t>Vị trí ống thải 91</w:t>
            </w:r>
          </w:p>
        </w:tc>
        <w:tc>
          <w:tcPr>
            <w:tcW w:w="1451" w:type="dxa"/>
          </w:tcPr>
          <w:p w14:paraId="6C46144B" w14:textId="77777777" w:rsidR="00C81F5B" w:rsidRPr="00DA599E" w:rsidRDefault="00C81F5B" w:rsidP="00C81F5B">
            <w:pPr>
              <w:pStyle w:val="0Normal"/>
              <w:ind w:firstLine="0"/>
              <w:rPr>
                <w:lang w:val="vi-VN"/>
              </w:rPr>
            </w:pPr>
            <w:r w:rsidRPr="00DA599E">
              <w:rPr>
                <w:lang w:val="vi-VN"/>
              </w:rPr>
              <w:t>1242799.14</w:t>
            </w:r>
          </w:p>
        </w:tc>
        <w:tc>
          <w:tcPr>
            <w:tcW w:w="1373" w:type="dxa"/>
          </w:tcPr>
          <w:p w14:paraId="57858173" w14:textId="77777777" w:rsidR="00C81F5B" w:rsidRPr="00DA599E" w:rsidRDefault="00C81F5B" w:rsidP="00C81F5B">
            <w:pPr>
              <w:pStyle w:val="0Normal"/>
              <w:ind w:firstLine="0"/>
              <w:rPr>
                <w:lang w:val="vi-VN"/>
              </w:rPr>
            </w:pPr>
            <w:r w:rsidRPr="00DA599E">
              <w:rPr>
                <w:lang w:val="vi-VN"/>
              </w:rPr>
              <w:t>678354.24</w:t>
            </w:r>
          </w:p>
        </w:tc>
        <w:tc>
          <w:tcPr>
            <w:tcW w:w="1842" w:type="dxa"/>
            <w:vMerge/>
            <w:vAlign w:val="center"/>
          </w:tcPr>
          <w:p w14:paraId="37C3EA86" w14:textId="77777777" w:rsidR="00C81F5B" w:rsidRPr="00DA599E" w:rsidRDefault="00C81F5B" w:rsidP="00C81F5B">
            <w:pPr>
              <w:pStyle w:val="0Normal"/>
              <w:ind w:firstLine="0"/>
              <w:rPr>
                <w:lang w:val="vi-VN"/>
              </w:rPr>
            </w:pPr>
          </w:p>
        </w:tc>
      </w:tr>
      <w:tr w:rsidR="00DA599E" w:rsidRPr="00DA599E" w14:paraId="511EFA88" w14:textId="77777777" w:rsidTr="00F37782">
        <w:trPr>
          <w:trHeight w:val="182"/>
        </w:trPr>
        <w:tc>
          <w:tcPr>
            <w:tcW w:w="851" w:type="dxa"/>
            <w:vMerge/>
            <w:vAlign w:val="center"/>
          </w:tcPr>
          <w:p w14:paraId="5CFA04BC" w14:textId="77777777" w:rsidR="00C81F5B" w:rsidRPr="00DA599E" w:rsidRDefault="00C81F5B" w:rsidP="00C81F5B">
            <w:pPr>
              <w:pStyle w:val="0Normal"/>
              <w:ind w:firstLine="25"/>
            </w:pPr>
          </w:p>
        </w:tc>
        <w:tc>
          <w:tcPr>
            <w:tcW w:w="1796" w:type="dxa"/>
            <w:vMerge/>
            <w:vAlign w:val="center"/>
          </w:tcPr>
          <w:p w14:paraId="7E9492DC" w14:textId="77777777" w:rsidR="00C81F5B" w:rsidRPr="00DA599E" w:rsidRDefault="00C81F5B" w:rsidP="00C81F5B">
            <w:pPr>
              <w:pStyle w:val="0Normal"/>
              <w:ind w:firstLine="0"/>
              <w:rPr>
                <w:lang w:val="vi-VN"/>
              </w:rPr>
            </w:pPr>
          </w:p>
        </w:tc>
        <w:tc>
          <w:tcPr>
            <w:tcW w:w="2184" w:type="dxa"/>
            <w:vAlign w:val="center"/>
          </w:tcPr>
          <w:p w14:paraId="24D2F7B6" w14:textId="77777777" w:rsidR="00C81F5B" w:rsidRPr="00DA599E" w:rsidRDefault="00C81F5B" w:rsidP="00C81F5B">
            <w:pPr>
              <w:jc w:val="both"/>
              <w:rPr>
                <w:sz w:val="26"/>
                <w:szCs w:val="26"/>
              </w:rPr>
            </w:pPr>
            <w:r w:rsidRPr="00DA599E">
              <w:rPr>
                <w:sz w:val="26"/>
                <w:szCs w:val="26"/>
              </w:rPr>
              <w:t>Vị trí ống thải 92</w:t>
            </w:r>
          </w:p>
        </w:tc>
        <w:tc>
          <w:tcPr>
            <w:tcW w:w="1451" w:type="dxa"/>
          </w:tcPr>
          <w:p w14:paraId="4C75C946" w14:textId="77777777" w:rsidR="00C81F5B" w:rsidRPr="00DA599E" w:rsidRDefault="00C81F5B" w:rsidP="00C81F5B">
            <w:pPr>
              <w:pStyle w:val="0Normal"/>
              <w:ind w:firstLine="0"/>
              <w:rPr>
                <w:lang w:val="vi-VN"/>
              </w:rPr>
            </w:pPr>
            <w:r w:rsidRPr="00DA599E">
              <w:rPr>
                <w:lang w:val="vi-VN"/>
              </w:rPr>
              <w:t>1242799.69</w:t>
            </w:r>
          </w:p>
        </w:tc>
        <w:tc>
          <w:tcPr>
            <w:tcW w:w="1373" w:type="dxa"/>
          </w:tcPr>
          <w:p w14:paraId="5DB75932" w14:textId="77777777" w:rsidR="00C81F5B" w:rsidRPr="00DA599E" w:rsidRDefault="00C81F5B" w:rsidP="00C81F5B">
            <w:pPr>
              <w:pStyle w:val="0Normal"/>
              <w:ind w:firstLine="0"/>
              <w:rPr>
                <w:lang w:val="vi-VN"/>
              </w:rPr>
            </w:pPr>
            <w:r w:rsidRPr="00DA599E">
              <w:rPr>
                <w:lang w:val="vi-VN"/>
              </w:rPr>
              <w:t>678351.88</w:t>
            </w:r>
          </w:p>
        </w:tc>
        <w:tc>
          <w:tcPr>
            <w:tcW w:w="1842" w:type="dxa"/>
            <w:vMerge/>
            <w:vAlign w:val="center"/>
          </w:tcPr>
          <w:p w14:paraId="5DE5BA0A" w14:textId="77777777" w:rsidR="00C81F5B" w:rsidRPr="00DA599E" w:rsidRDefault="00C81F5B" w:rsidP="00C81F5B">
            <w:pPr>
              <w:pStyle w:val="0Normal"/>
              <w:ind w:firstLine="0"/>
              <w:rPr>
                <w:lang w:val="vi-VN"/>
              </w:rPr>
            </w:pPr>
          </w:p>
        </w:tc>
      </w:tr>
      <w:tr w:rsidR="00DA599E" w:rsidRPr="00DA599E" w14:paraId="0A856BFA" w14:textId="77777777" w:rsidTr="00F37782">
        <w:trPr>
          <w:trHeight w:val="182"/>
        </w:trPr>
        <w:tc>
          <w:tcPr>
            <w:tcW w:w="851" w:type="dxa"/>
            <w:vMerge/>
            <w:vAlign w:val="center"/>
          </w:tcPr>
          <w:p w14:paraId="2C7E18A3" w14:textId="77777777" w:rsidR="00C81F5B" w:rsidRPr="00DA599E" w:rsidRDefault="00C81F5B" w:rsidP="00C81F5B">
            <w:pPr>
              <w:pStyle w:val="0Normal"/>
              <w:ind w:firstLine="25"/>
            </w:pPr>
          </w:p>
        </w:tc>
        <w:tc>
          <w:tcPr>
            <w:tcW w:w="1796" w:type="dxa"/>
            <w:vMerge/>
            <w:vAlign w:val="center"/>
          </w:tcPr>
          <w:p w14:paraId="7C83E7E6" w14:textId="77777777" w:rsidR="00C81F5B" w:rsidRPr="00DA599E" w:rsidRDefault="00C81F5B" w:rsidP="00C81F5B">
            <w:pPr>
              <w:pStyle w:val="0Normal"/>
              <w:ind w:firstLine="0"/>
              <w:rPr>
                <w:lang w:val="vi-VN"/>
              </w:rPr>
            </w:pPr>
          </w:p>
        </w:tc>
        <w:tc>
          <w:tcPr>
            <w:tcW w:w="2184" w:type="dxa"/>
            <w:vAlign w:val="center"/>
          </w:tcPr>
          <w:p w14:paraId="6B6455B8" w14:textId="77777777" w:rsidR="00C81F5B" w:rsidRPr="00DA599E" w:rsidRDefault="00C81F5B" w:rsidP="00C81F5B">
            <w:pPr>
              <w:jc w:val="both"/>
              <w:rPr>
                <w:sz w:val="26"/>
                <w:szCs w:val="26"/>
              </w:rPr>
            </w:pPr>
            <w:r w:rsidRPr="00DA599E">
              <w:rPr>
                <w:sz w:val="26"/>
                <w:szCs w:val="26"/>
              </w:rPr>
              <w:t>Vị trí ống thải 93</w:t>
            </w:r>
          </w:p>
        </w:tc>
        <w:tc>
          <w:tcPr>
            <w:tcW w:w="1451" w:type="dxa"/>
          </w:tcPr>
          <w:p w14:paraId="033954BB" w14:textId="77777777" w:rsidR="00C81F5B" w:rsidRPr="00DA599E" w:rsidRDefault="00C81F5B" w:rsidP="00C81F5B">
            <w:pPr>
              <w:pStyle w:val="0Normal"/>
              <w:ind w:firstLine="0"/>
              <w:rPr>
                <w:lang w:val="vi-VN"/>
              </w:rPr>
            </w:pPr>
            <w:r w:rsidRPr="00DA599E">
              <w:rPr>
                <w:lang w:val="vi-VN"/>
              </w:rPr>
              <w:t>1242793.01</w:t>
            </w:r>
          </w:p>
        </w:tc>
        <w:tc>
          <w:tcPr>
            <w:tcW w:w="1373" w:type="dxa"/>
          </w:tcPr>
          <w:p w14:paraId="4974382A" w14:textId="77777777" w:rsidR="00C81F5B" w:rsidRPr="00DA599E" w:rsidRDefault="00C81F5B" w:rsidP="00C81F5B">
            <w:pPr>
              <w:pStyle w:val="0Normal"/>
              <w:ind w:firstLine="0"/>
              <w:rPr>
                <w:lang w:val="vi-VN"/>
              </w:rPr>
            </w:pPr>
            <w:r w:rsidRPr="00DA599E">
              <w:rPr>
                <w:lang w:val="vi-VN"/>
              </w:rPr>
              <w:t>678356.37</w:t>
            </w:r>
          </w:p>
        </w:tc>
        <w:tc>
          <w:tcPr>
            <w:tcW w:w="1842" w:type="dxa"/>
            <w:vMerge/>
            <w:vAlign w:val="center"/>
          </w:tcPr>
          <w:p w14:paraId="0A9B7FE0" w14:textId="77777777" w:rsidR="00C81F5B" w:rsidRPr="00DA599E" w:rsidRDefault="00C81F5B" w:rsidP="00C81F5B">
            <w:pPr>
              <w:pStyle w:val="0Normal"/>
              <w:ind w:firstLine="0"/>
              <w:rPr>
                <w:lang w:val="vi-VN"/>
              </w:rPr>
            </w:pPr>
          </w:p>
        </w:tc>
      </w:tr>
      <w:tr w:rsidR="00DA599E" w:rsidRPr="00DA599E" w14:paraId="594C1F0F" w14:textId="77777777" w:rsidTr="00F37782">
        <w:trPr>
          <w:trHeight w:val="182"/>
        </w:trPr>
        <w:tc>
          <w:tcPr>
            <w:tcW w:w="851" w:type="dxa"/>
            <w:vMerge/>
            <w:vAlign w:val="center"/>
          </w:tcPr>
          <w:p w14:paraId="3B8C00C1" w14:textId="77777777" w:rsidR="00C81F5B" w:rsidRPr="00DA599E" w:rsidRDefault="00C81F5B" w:rsidP="00C81F5B">
            <w:pPr>
              <w:pStyle w:val="0Normal"/>
              <w:ind w:firstLine="25"/>
            </w:pPr>
          </w:p>
        </w:tc>
        <w:tc>
          <w:tcPr>
            <w:tcW w:w="1796" w:type="dxa"/>
            <w:vMerge/>
            <w:vAlign w:val="center"/>
          </w:tcPr>
          <w:p w14:paraId="0505C907" w14:textId="77777777" w:rsidR="00C81F5B" w:rsidRPr="00DA599E" w:rsidRDefault="00C81F5B" w:rsidP="00C81F5B">
            <w:pPr>
              <w:pStyle w:val="0Normal"/>
              <w:ind w:firstLine="0"/>
              <w:rPr>
                <w:lang w:val="vi-VN"/>
              </w:rPr>
            </w:pPr>
          </w:p>
        </w:tc>
        <w:tc>
          <w:tcPr>
            <w:tcW w:w="2184" w:type="dxa"/>
            <w:vAlign w:val="center"/>
          </w:tcPr>
          <w:p w14:paraId="49FDCE03" w14:textId="77777777" w:rsidR="00C81F5B" w:rsidRPr="00DA599E" w:rsidRDefault="00C81F5B" w:rsidP="00C81F5B">
            <w:pPr>
              <w:jc w:val="both"/>
              <w:rPr>
                <w:sz w:val="26"/>
                <w:szCs w:val="26"/>
              </w:rPr>
            </w:pPr>
            <w:r w:rsidRPr="00DA599E">
              <w:rPr>
                <w:sz w:val="26"/>
                <w:szCs w:val="26"/>
              </w:rPr>
              <w:t>Vị trí ống thải 94</w:t>
            </w:r>
          </w:p>
        </w:tc>
        <w:tc>
          <w:tcPr>
            <w:tcW w:w="1451" w:type="dxa"/>
          </w:tcPr>
          <w:p w14:paraId="28D512F9" w14:textId="77777777" w:rsidR="00C81F5B" w:rsidRPr="00DA599E" w:rsidRDefault="00C81F5B" w:rsidP="00C81F5B">
            <w:pPr>
              <w:pStyle w:val="0Normal"/>
              <w:ind w:firstLine="0"/>
              <w:jc w:val="center"/>
              <w:rPr>
                <w:lang w:val="vi-VN"/>
              </w:rPr>
            </w:pPr>
            <w:r w:rsidRPr="00DA599E">
              <w:rPr>
                <w:lang w:val="vi-VN"/>
              </w:rPr>
              <w:t>1242793.74</w:t>
            </w:r>
          </w:p>
        </w:tc>
        <w:tc>
          <w:tcPr>
            <w:tcW w:w="1373" w:type="dxa"/>
          </w:tcPr>
          <w:p w14:paraId="114591AF" w14:textId="77777777" w:rsidR="00C81F5B" w:rsidRPr="00DA599E" w:rsidRDefault="00C81F5B" w:rsidP="00C81F5B">
            <w:pPr>
              <w:pStyle w:val="0Normal"/>
              <w:ind w:firstLine="0"/>
              <w:rPr>
                <w:lang w:val="vi-VN"/>
              </w:rPr>
            </w:pPr>
            <w:r w:rsidRPr="00DA599E">
              <w:rPr>
                <w:lang w:val="vi-VN"/>
              </w:rPr>
              <w:t>678353.90</w:t>
            </w:r>
          </w:p>
        </w:tc>
        <w:tc>
          <w:tcPr>
            <w:tcW w:w="1842" w:type="dxa"/>
            <w:vMerge/>
            <w:vAlign w:val="center"/>
          </w:tcPr>
          <w:p w14:paraId="34F29508" w14:textId="77777777" w:rsidR="00C81F5B" w:rsidRPr="00DA599E" w:rsidRDefault="00C81F5B" w:rsidP="00C81F5B">
            <w:pPr>
              <w:pStyle w:val="0Normal"/>
              <w:ind w:firstLine="0"/>
              <w:rPr>
                <w:lang w:val="vi-VN"/>
              </w:rPr>
            </w:pPr>
          </w:p>
        </w:tc>
      </w:tr>
      <w:tr w:rsidR="00DA599E" w:rsidRPr="00DA599E" w14:paraId="2DCD7A26" w14:textId="77777777" w:rsidTr="00F37782">
        <w:trPr>
          <w:trHeight w:val="182"/>
        </w:trPr>
        <w:tc>
          <w:tcPr>
            <w:tcW w:w="851" w:type="dxa"/>
            <w:vMerge/>
            <w:vAlign w:val="center"/>
          </w:tcPr>
          <w:p w14:paraId="58506368" w14:textId="77777777" w:rsidR="00C81F5B" w:rsidRPr="00DA599E" w:rsidRDefault="00C81F5B" w:rsidP="00C81F5B">
            <w:pPr>
              <w:pStyle w:val="0Normal"/>
              <w:ind w:firstLine="25"/>
            </w:pPr>
          </w:p>
        </w:tc>
        <w:tc>
          <w:tcPr>
            <w:tcW w:w="1796" w:type="dxa"/>
            <w:vMerge/>
            <w:vAlign w:val="center"/>
          </w:tcPr>
          <w:p w14:paraId="1F026845" w14:textId="77777777" w:rsidR="00C81F5B" w:rsidRPr="00DA599E" w:rsidRDefault="00C81F5B" w:rsidP="00C81F5B">
            <w:pPr>
              <w:pStyle w:val="0Normal"/>
              <w:ind w:firstLine="0"/>
              <w:rPr>
                <w:lang w:val="vi-VN"/>
              </w:rPr>
            </w:pPr>
          </w:p>
        </w:tc>
        <w:tc>
          <w:tcPr>
            <w:tcW w:w="2184" w:type="dxa"/>
            <w:vAlign w:val="center"/>
          </w:tcPr>
          <w:p w14:paraId="3A66F097" w14:textId="77777777" w:rsidR="00C81F5B" w:rsidRPr="00DA599E" w:rsidRDefault="00C81F5B" w:rsidP="00C81F5B">
            <w:pPr>
              <w:jc w:val="both"/>
              <w:rPr>
                <w:sz w:val="26"/>
                <w:szCs w:val="26"/>
              </w:rPr>
            </w:pPr>
            <w:r w:rsidRPr="00DA599E">
              <w:rPr>
                <w:sz w:val="26"/>
                <w:szCs w:val="26"/>
              </w:rPr>
              <w:t>Vị trí ống thải 95</w:t>
            </w:r>
          </w:p>
        </w:tc>
        <w:tc>
          <w:tcPr>
            <w:tcW w:w="1451" w:type="dxa"/>
          </w:tcPr>
          <w:p w14:paraId="1A289C50" w14:textId="77777777" w:rsidR="00C81F5B" w:rsidRPr="00DA599E" w:rsidRDefault="00C81F5B" w:rsidP="00C81F5B">
            <w:pPr>
              <w:pStyle w:val="0Normal"/>
              <w:ind w:firstLine="0"/>
              <w:rPr>
                <w:lang w:val="vi-VN"/>
              </w:rPr>
            </w:pPr>
            <w:r w:rsidRPr="00DA599E">
              <w:rPr>
                <w:lang w:val="vi-VN"/>
              </w:rPr>
              <w:t>1242793.42</w:t>
            </w:r>
          </w:p>
        </w:tc>
        <w:tc>
          <w:tcPr>
            <w:tcW w:w="1373" w:type="dxa"/>
          </w:tcPr>
          <w:p w14:paraId="2301592B" w14:textId="77777777" w:rsidR="00C81F5B" w:rsidRPr="00DA599E" w:rsidRDefault="00C81F5B" w:rsidP="00C81F5B">
            <w:pPr>
              <w:pStyle w:val="0Normal"/>
              <w:ind w:firstLine="0"/>
              <w:rPr>
                <w:lang w:val="vi-VN"/>
              </w:rPr>
            </w:pPr>
            <w:r w:rsidRPr="00DA599E">
              <w:rPr>
                <w:lang w:val="vi-VN"/>
              </w:rPr>
              <w:t>678351.41</w:t>
            </w:r>
          </w:p>
        </w:tc>
        <w:tc>
          <w:tcPr>
            <w:tcW w:w="1842" w:type="dxa"/>
            <w:vMerge/>
            <w:vAlign w:val="center"/>
          </w:tcPr>
          <w:p w14:paraId="05C691A1" w14:textId="77777777" w:rsidR="00C81F5B" w:rsidRPr="00DA599E" w:rsidRDefault="00C81F5B" w:rsidP="00C81F5B">
            <w:pPr>
              <w:pStyle w:val="0Normal"/>
              <w:ind w:firstLine="0"/>
              <w:rPr>
                <w:lang w:val="vi-VN"/>
              </w:rPr>
            </w:pPr>
          </w:p>
        </w:tc>
      </w:tr>
      <w:tr w:rsidR="00DA599E" w:rsidRPr="00DA599E" w14:paraId="628582AA" w14:textId="77777777" w:rsidTr="00F37782">
        <w:trPr>
          <w:trHeight w:val="182"/>
        </w:trPr>
        <w:tc>
          <w:tcPr>
            <w:tcW w:w="851" w:type="dxa"/>
            <w:vMerge/>
            <w:vAlign w:val="center"/>
          </w:tcPr>
          <w:p w14:paraId="3ED3C12C" w14:textId="77777777" w:rsidR="00C81F5B" w:rsidRPr="00DA599E" w:rsidRDefault="00C81F5B" w:rsidP="00C81F5B">
            <w:pPr>
              <w:pStyle w:val="0Normal"/>
              <w:ind w:firstLine="25"/>
            </w:pPr>
          </w:p>
        </w:tc>
        <w:tc>
          <w:tcPr>
            <w:tcW w:w="1796" w:type="dxa"/>
            <w:vMerge/>
            <w:vAlign w:val="center"/>
          </w:tcPr>
          <w:p w14:paraId="5CA685C1" w14:textId="77777777" w:rsidR="00C81F5B" w:rsidRPr="00DA599E" w:rsidRDefault="00C81F5B" w:rsidP="00C81F5B">
            <w:pPr>
              <w:pStyle w:val="0Normal"/>
              <w:ind w:firstLine="0"/>
              <w:rPr>
                <w:lang w:val="vi-VN"/>
              </w:rPr>
            </w:pPr>
          </w:p>
        </w:tc>
        <w:tc>
          <w:tcPr>
            <w:tcW w:w="2184" w:type="dxa"/>
            <w:vAlign w:val="center"/>
          </w:tcPr>
          <w:p w14:paraId="7B6635F8" w14:textId="77777777" w:rsidR="00C81F5B" w:rsidRPr="00DA599E" w:rsidRDefault="00C81F5B" w:rsidP="00C81F5B">
            <w:pPr>
              <w:jc w:val="both"/>
              <w:rPr>
                <w:sz w:val="26"/>
                <w:szCs w:val="26"/>
              </w:rPr>
            </w:pPr>
            <w:r w:rsidRPr="00DA599E">
              <w:rPr>
                <w:sz w:val="26"/>
                <w:szCs w:val="26"/>
              </w:rPr>
              <w:t>Vị trí ống thải 96</w:t>
            </w:r>
          </w:p>
        </w:tc>
        <w:tc>
          <w:tcPr>
            <w:tcW w:w="1451" w:type="dxa"/>
          </w:tcPr>
          <w:p w14:paraId="1B316AC6" w14:textId="77777777" w:rsidR="00C81F5B" w:rsidRPr="00DA599E" w:rsidRDefault="00C81F5B" w:rsidP="00C81F5B">
            <w:pPr>
              <w:pStyle w:val="0Normal"/>
              <w:ind w:firstLine="0"/>
              <w:rPr>
                <w:lang w:val="vi-VN"/>
              </w:rPr>
            </w:pPr>
            <w:r w:rsidRPr="00DA599E">
              <w:rPr>
                <w:lang w:val="vi-VN"/>
              </w:rPr>
              <w:t>1242786.05</w:t>
            </w:r>
          </w:p>
        </w:tc>
        <w:tc>
          <w:tcPr>
            <w:tcW w:w="1373" w:type="dxa"/>
          </w:tcPr>
          <w:p w14:paraId="51D9F530" w14:textId="77777777" w:rsidR="00C81F5B" w:rsidRPr="00DA599E" w:rsidRDefault="00C81F5B" w:rsidP="00C81F5B">
            <w:pPr>
              <w:pStyle w:val="0Normal"/>
              <w:ind w:firstLine="0"/>
              <w:rPr>
                <w:lang w:val="vi-VN"/>
              </w:rPr>
            </w:pPr>
            <w:r w:rsidRPr="00DA599E">
              <w:rPr>
                <w:lang w:val="vi-VN"/>
              </w:rPr>
              <w:t>678356.02</w:t>
            </w:r>
          </w:p>
        </w:tc>
        <w:tc>
          <w:tcPr>
            <w:tcW w:w="1842" w:type="dxa"/>
            <w:vMerge/>
            <w:vAlign w:val="center"/>
          </w:tcPr>
          <w:p w14:paraId="31A00250" w14:textId="77777777" w:rsidR="00C81F5B" w:rsidRPr="00DA599E" w:rsidRDefault="00C81F5B" w:rsidP="00C81F5B">
            <w:pPr>
              <w:pStyle w:val="0Normal"/>
              <w:ind w:firstLine="0"/>
              <w:rPr>
                <w:lang w:val="vi-VN"/>
              </w:rPr>
            </w:pPr>
          </w:p>
        </w:tc>
      </w:tr>
      <w:tr w:rsidR="00DA599E" w:rsidRPr="00DA599E" w14:paraId="51C06BDB" w14:textId="77777777" w:rsidTr="00F37782">
        <w:trPr>
          <w:trHeight w:val="182"/>
        </w:trPr>
        <w:tc>
          <w:tcPr>
            <w:tcW w:w="851" w:type="dxa"/>
            <w:vMerge/>
            <w:vAlign w:val="center"/>
          </w:tcPr>
          <w:p w14:paraId="36F2982A" w14:textId="77777777" w:rsidR="00C81F5B" w:rsidRPr="00DA599E" w:rsidRDefault="00C81F5B" w:rsidP="00C81F5B">
            <w:pPr>
              <w:pStyle w:val="0Normal"/>
              <w:ind w:firstLine="25"/>
            </w:pPr>
          </w:p>
        </w:tc>
        <w:tc>
          <w:tcPr>
            <w:tcW w:w="1796" w:type="dxa"/>
            <w:vMerge/>
            <w:vAlign w:val="center"/>
          </w:tcPr>
          <w:p w14:paraId="13C44606" w14:textId="77777777" w:rsidR="00C81F5B" w:rsidRPr="00DA599E" w:rsidRDefault="00C81F5B" w:rsidP="00C81F5B">
            <w:pPr>
              <w:pStyle w:val="0Normal"/>
              <w:ind w:firstLine="0"/>
              <w:rPr>
                <w:lang w:val="vi-VN"/>
              </w:rPr>
            </w:pPr>
          </w:p>
        </w:tc>
        <w:tc>
          <w:tcPr>
            <w:tcW w:w="2184" w:type="dxa"/>
            <w:vAlign w:val="center"/>
          </w:tcPr>
          <w:p w14:paraId="6BBF0195" w14:textId="77777777" w:rsidR="00C81F5B" w:rsidRPr="00DA599E" w:rsidRDefault="00C81F5B" w:rsidP="00C81F5B">
            <w:pPr>
              <w:jc w:val="both"/>
              <w:rPr>
                <w:sz w:val="26"/>
                <w:szCs w:val="26"/>
              </w:rPr>
            </w:pPr>
            <w:r w:rsidRPr="00DA599E">
              <w:rPr>
                <w:sz w:val="26"/>
                <w:szCs w:val="26"/>
              </w:rPr>
              <w:t>Vị trí ống thải 97</w:t>
            </w:r>
          </w:p>
        </w:tc>
        <w:tc>
          <w:tcPr>
            <w:tcW w:w="1451" w:type="dxa"/>
          </w:tcPr>
          <w:p w14:paraId="19ACB42E" w14:textId="77777777" w:rsidR="00C81F5B" w:rsidRPr="00DA599E" w:rsidRDefault="00C81F5B" w:rsidP="00C81F5B">
            <w:pPr>
              <w:pStyle w:val="0Normal"/>
              <w:ind w:firstLine="0"/>
              <w:rPr>
                <w:lang w:val="vi-VN"/>
              </w:rPr>
            </w:pPr>
            <w:r w:rsidRPr="00DA599E">
              <w:rPr>
                <w:lang w:val="vi-VN"/>
              </w:rPr>
              <w:t>1242786.40</w:t>
            </w:r>
          </w:p>
        </w:tc>
        <w:tc>
          <w:tcPr>
            <w:tcW w:w="1373" w:type="dxa"/>
          </w:tcPr>
          <w:p w14:paraId="118916B7" w14:textId="77777777" w:rsidR="00C81F5B" w:rsidRPr="00DA599E" w:rsidRDefault="00C81F5B" w:rsidP="00C81F5B">
            <w:pPr>
              <w:pStyle w:val="0Normal"/>
              <w:ind w:firstLine="0"/>
              <w:rPr>
                <w:lang w:val="vi-VN"/>
              </w:rPr>
            </w:pPr>
            <w:r w:rsidRPr="00DA599E">
              <w:rPr>
                <w:lang w:val="vi-VN"/>
              </w:rPr>
              <w:t>678353.20</w:t>
            </w:r>
          </w:p>
        </w:tc>
        <w:tc>
          <w:tcPr>
            <w:tcW w:w="1842" w:type="dxa"/>
            <w:vMerge/>
            <w:vAlign w:val="center"/>
          </w:tcPr>
          <w:p w14:paraId="53392154" w14:textId="77777777" w:rsidR="00C81F5B" w:rsidRPr="00DA599E" w:rsidRDefault="00C81F5B" w:rsidP="00C81F5B">
            <w:pPr>
              <w:pStyle w:val="0Normal"/>
              <w:ind w:firstLine="0"/>
              <w:rPr>
                <w:lang w:val="vi-VN"/>
              </w:rPr>
            </w:pPr>
          </w:p>
        </w:tc>
      </w:tr>
      <w:tr w:rsidR="00DA599E" w:rsidRPr="00DA599E" w14:paraId="53BEB868" w14:textId="77777777" w:rsidTr="00F37782">
        <w:trPr>
          <w:trHeight w:val="182"/>
        </w:trPr>
        <w:tc>
          <w:tcPr>
            <w:tcW w:w="851" w:type="dxa"/>
            <w:vMerge/>
            <w:vAlign w:val="center"/>
          </w:tcPr>
          <w:p w14:paraId="5DF69051" w14:textId="77777777" w:rsidR="00C81F5B" w:rsidRPr="00DA599E" w:rsidRDefault="00C81F5B" w:rsidP="00C81F5B">
            <w:pPr>
              <w:pStyle w:val="0Normal"/>
              <w:ind w:firstLine="25"/>
            </w:pPr>
          </w:p>
        </w:tc>
        <w:tc>
          <w:tcPr>
            <w:tcW w:w="1796" w:type="dxa"/>
            <w:vMerge/>
            <w:vAlign w:val="center"/>
          </w:tcPr>
          <w:p w14:paraId="570B5282" w14:textId="77777777" w:rsidR="00C81F5B" w:rsidRPr="00DA599E" w:rsidRDefault="00C81F5B" w:rsidP="00C81F5B">
            <w:pPr>
              <w:pStyle w:val="0Normal"/>
              <w:ind w:firstLine="0"/>
              <w:rPr>
                <w:lang w:val="vi-VN"/>
              </w:rPr>
            </w:pPr>
          </w:p>
        </w:tc>
        <w:tc>
          <w:tcPr>
            <w:tcW w:w="2184" w:type="dxa"/>
            <w:vAlign w:val="center"/>
          </w:tcPr>
          <w:p w14:paraId="68693252" w14:textId="77777777" w:rsidR="00C81F5B" w:rsidRPr="00DA599E" w:rsidRDefault="00C81F5B" w:rsidP="00C81F5B">
            <w:pPr>
              <w:jc w:val="both"/>
              <w:rPr>
                <w:sz w:val="26"/>
                <w:szCs w:val="26"/>
              </w:rPr>
            </w:pPr>
            <w:r w:rsidRPr="00DA599E">
              <w:rPr>
                <w:sz w:val="26"/>
                <w:szCs w:val="26"/>
              </w:rPr>
              <w:t>Vị trí ống thải 98</w:t>
            </w:r>
          </w:p>
        </w:tc>
        <w:tc>
          <w:tcPr>
            <w:tcW w:w="1451" w:type="dxa"/>
          </w:tcPr>
          <w:p w14:paraId="26BC5F9D" w14:textId="77777777" w:rsidR="00C81F5B" w:rsidRPr="00DA599E" w:rsidRDefault="00C81F5B" w:rsidP="00C81F5B">
            <w:pPr>
              <w:pStyle w:val="0Normal"/>
              <w:ind w:firstLine="0"/>
              <w:rPr>
                <w:lang w:val="vi-VN"/>
              </w:rPr>
            </w:pPr>
            <w:r w:rsidRPr="00DA599E">
              <w:rPr>
                <w:lang w:val="vi-VN"/>
              </w:rPr>
              <w:t>1242787.25</w:t>
            </w:r>
          </w:p>
        </w:tc>
        <w:tc>
          <w:tcPr>
            <w:tcW w:w="1373" w:type="dxa"/>
          </w:tcPr>
          <w:p w14:paraId="23ACCC20" w14:textId="77777777" w:rsidR="00C81F5B" w:rsidRPr="00DA599E" w:rsidRDefault="00C81F5B" w:rsidP="00C81F5B">
            <w:pPr>
              <w:pStyle w:val="0Normal"/>
              <w:ind w:firstLine="0"/>
              <w:rPr>
                <w:lang w:val="vi-VN"/>
              </w:rPr>
            </w:pPr>
            <w:r w:rsidRPr="00DA599E">
              <w:rPr>
                <w:lang w:val="vi-VN"/>
              </w:rPr>
              <w:t>678350.94</w:t>
            </w:r>
          </w:p>
        </w:tc>
        <w:tc>
          <w:tcPr>
            <w:tcW w:w="1842" w:type="dxa"/>
            <w:vMerge/>
            <w:vAlign w:val="center"/>
          </w:tcPr>
          <w:p w14:paraId="371FA30B" w14:textId="77777777" w:rsidR="00C81F5B" w:rsidRPr="00DA599E" w:rsidRDefault="00C81F5B" w:rsidP="00C81F5B">
            <w:pPr>
              <w:pStyle w:val="0Normal"/>
              <w:ind w:firstLine="0"/>
              <w:rPr>
                <w:lang w:val="vi-VN"/>
              </w:rPr>
            </w:pPr>
          </w:p>
        </w:tc>
      </w:tr>
      <w:tr w:rsidR="00DA599E" w:rsidRPr="00DA599E" w14:paraId="6C4A667E" w14:textId="77777777" w:rsidTr="00F37782">
        <w:trPr>
          <w:trHeight w:val="182"/>
        </w:trPr>
        <w:tc>
          <w:tcPr>
            <w:tcW w:w="851" w:type="dxa"/>
            <w:vMerge/>
            <w:vAlign w:val="center"/>
          </w:tcPr>
          <w:p w14:paraId="56B55EB2" w14:textId="77777777" w:rsidR="00C81F5B" w:rsidRPr="00DA599E" w:rsidRDefault="00C81F5B" w:rsidP="00C81F5B">
            <w:pPr>
              <w:pStyle w:val="0Normal"/>
              <w:ind w:firstLine="25"/>
            </w:pPr>
          </w:p>
        </w:tc>
        <w:tc>
          <w:tcPr>
            <w:tcW w:w="1796" w:type="dxa"/>
            <w:vMerge/>
            <w:vAlign w:val="center"/>
          </w:tcPr>
          <w:p w14:paraId="06FEC89B" w14:textId="77777777" w:rsidR="00C81F5B" w:rsidRPr="00DA599E" w:rsidRDefault="00C81F5B" w:rsidP="00C81F5B">
            <w:pPr>
              <w:pStyle w:val="0Normal"/>
              <w:ind w:firstLine="0"/>
              <w:rPr>
                <w:lang w:val="vi-VN"/>
              </w:rPr>
            </w:pPr>
          </w:p>
        </w:tc>
        <w:tc>
          <w:tcPr>
            <w:tcW w:w="2184" w:type="dxa"/>
            <w:vAlign w:val="center"/>
          </w:tcPr>
          <w:p w14:paraId="77629209" w14:textId="77777777" w:rsidR="00C81F5B" w:rsidRPr="00DA599E" w:rsidRDefault="00C81F5B" w:rsidP="00C81F5B">
            <w:pPr>
              <w:jc w:val="both"/>
              <w:rPr>
                <w:sz w:val="26"/>
                <w:szCs w:val="26"/>
              </w:rPr>
            </w:pPr>
            <w:r w:rsidRPr="00DA599E">
              <w:rPr>
                <w:sz w:val="26"/>
                <w:szCs w:val="26"/>
              </w:rPr>
              <w:t>Vị trí ống thải 99</w:t>
            </w:r>
          </w:p>
        </w:tc>
        <w:tc>
          <w:tcPr>
            <w:tcW w:w="1451" w:type="dxa"/>
          </w:tcPr>
          <w:p w14:paraId="1B895829" w14:textId="77777777" w:rsidR="00C81F5B" w:rsidRPr="00DA599E" w:rsidRDefault="00C81F5B" w:rsidP="00C81F5B">
            <w:pPr>
              <w:pStyle w:val="0Normal"/>
              <w:ind w:firstLine="0"/>
              <w:rPr>
                <w:lang w:val="vi-VN"/>
              </w:rPr>
            </w:pPr>
            <w:r w:rsidRPr="00DA599E">
              <w:rPr>
                <w:lang w:val="vi-VN"/>
              </w:rPr>
              <w:t>1242778.96</w:t>
            </w:r>
          </w:p>
        </w:tc>
        <w:tc>
          <w:tcPr>
            <w:tcW w:w="1373" w:type="dxa"/>
          </w:tcPr>
          <w:p w14:paraId="7F07DE27" w14:textId="77777777" w:rsidR="00C81F5B" w:rsidRPr="00DA599E" w:rsidRDefault="00C81F5B" w:rsidP="00C81F5B">
            <w:pPr>
              <w:pStyle w:val="0Normal"/>
              <w:ind w:firstLine="0"/>
              <w:rPr>
                <w:lang w:val="vi-VN"/>
              </w:rPr>
            </w:pPr>
            <w:r w:rsidRPr="00DA599E">
              <w:rPr>
                <w:lang w:val="vi-VN"/>
              </w:rPr>
              <w:t>678354.58</w:t>
            </w:r>
          </w:p>
        </w:tc>
        <w:tc>
          <w:tcPr>
            <w:tcW w:w="1842" w:type="dxa"/>
            <w:vMerge/>
            <w:vAlign w:val="center"/>
          </w:tcPr>
          <w:p w14:paraId="6BE28663" w14:textId="77777777" w:rsidR="00C81F5B" w:rsidRPr="00DA599E" w:rsidRDefault="00C81F5B" w:rsidP="00C81F5B">
            <w:pPr>
              <w:pStyle w:val="0Normal"/>
              <w:ind w:firstLine="0"/>
              <w:rPr>
                <w:lang w:val="vi-VN"/>
              </w:rPr>
            </w:pPr>
          </w:p>
        </w:tc>
      </w:tr>
      <w:tr w:rsidR="00DA599E" w:rsidRPr="00DA599E" w14:paraId="3DBF7A99" w14:textId="77777777" w:rsidTr="00F37782">
        <w:trPr>
          <w:trHeight w:val="182"/>
        </w:trPr>
        <w:tc>
          <w:tcPr>
            <w:tcW w:w="851" w:type="dxa"/>
            <w:vMerge/>
            <w:vAlign w:val="center"/>
          </w:tcPr>
          <w:p w14:paraId="7D4AEA94" w14:textId="77777777" w:rsidR="00C81F5B" w:rsidRPr="00DA599E" w:rsidRDefault="00C81F5B" w:rsidP="00C81F5B">
            <w:pPr>
              <w:pStyle w:val="0Normal"/>
              <w:ind w:firstLine="25"/>
            </w:pPr>
          </w:p>
        </w:tc>
        <w:tc>
          <w:tcPr>
            <w:tcW w:w="1796" w:type="dxa"/>
            <w:vMerge/>
            <w:vAlign w:val="center"/>
          </w:tcPr>
          <w:p w14:paraId="3E1624E1" w14:textId="77777777" w:rsidR="00C81F5B" w:rsidRPr="00DA599E" w:rsidRDefault="00C81F5B" w:rsidP="00C81F5B">
            <w:pPr>
              <w:pStyle w:val="0Normal"/>
              <w:ind w:firstLine="0"/>
              <w:rPr>
                <w:lang w:val="vi-VN"/>
              </w:rPr>
            </w:pPr>
          </w:p>
        </w:tc>
        <w:tc>
          <w:tcPr>
            <w:tcW w:w="2184" w:type="dxa"/>
            <w:vAlign w:val="center"/>
          </w:tcPr>
          <w:p w14:paraId="7291A1FA" w14:textId="77777777" w:rsidR="00C81F5B" w:rsidRPr="00DA599E" w:rsidRDefault="00C81F5B" w:rsidP="00C81F5B">
            <w:pPr>
              <w:jc w:val="both"/>
              <w:rPr>
                <w:sz w:val="26"/>
                <w:szCs w:val="26"/>
              </w:rPr>
            </w:pPr>
            <w:r w:rsidRPr="00DA599E">
              <w:rPr>
                <w:sz w:val="26"/>
                <w:szCs w:val="26"/>
              </w:rPr>
              <w:t>Vị trí ống thải 100</w:t>
            </w:r>
          </w:p>
        </w:tc>
        <w:tc>
          <w:tcPr>
            <w:tcW w:w="1451" w:type="dxa"/>
          </w:tcPr>
          <w:p w14:paraId="57FFF6A5" w14:textId="77777777" w:rsidR="00C81F5B" w:rsidRPr="00DA599E" w:rsidRDefault="00C81F5B" w:rsidP="00C81F5B">
            <w:pPr>
              <w:pStyle w:val="0Normal"/>
              <w:ind w:firstLine="0"/>
              <w:rPr>
                <w:lang w:val="vi-VN"/>
              </w:rPr>
            </w:pPr>
            <w:r w:rsidRPr="00DA599E">
              <w:rPr>
                <w:lang w:val="vi-VN"/>
              </w:rPr>
              <w:t>1242779.56</w:t>
            </w:r>
          </w:p>
        </w:tc>
        <w:tc>
          <w:tcPr>
            <w:tcW w:w="1373" w:type="dxa"/>
          </w:tcPr>
          <w:p w14:paraId="11A5F77A" w14:textId="77777777" w:rsidR="00C81F5B" w:rsidRPr="00DA599E" w:rsidRDefault="00C81F5B" w:rsidP="00C81F5B">
            <w:pPr>
              <w:pStyle w:val="0Normal"/>
              <w:ind w:firstLine="0"/>
              <w:rPr>
                <w:lang w:val="vi-VN"/>
              </w:rPr>
            </w:pPr>
            <w:r w:rsidRPr="00DA599E">
              <w:rPr>
                <w:lang w:val="vi-VN"/>
              </w:rPr>
              <w:t>678352.14</w:t>
            </w:r>
          </w:p>
        </w:tc>
        <w:tc>
          <w:tcPr>
            <w:tcW w:w="1842" w:type="dxa"/>
            <w:vMerge/>
            <w:vAlign w:val="center"/>
          </w:tcPr>
          <w:p w14:paraId="2713CD80" w14:textId="77777777" w:rsidR="00C81F5B" w:rsidRPr="00DA599E" w:rsidRDefault="00C81F5B" w:rsidP="00C81F5B">
            <w:pPr>
              <w:pStyle w:val="0Normal"/>
              <w:ind w:firstLine="0"/>
              <w:rPr>
                <w:lang w:val="vi-VN"/>
              </w:rPr>
            </w:pPr>
          </w:p>
        </w:tc>
      </w:tr>
      <w:tr w:rsidR="00DA599E" w:rsidRPr="00DA599E" w14:paraId="412DAED5" w14:textId="77777777" w:rsidTr="00F37782">
        <w:trPr>
          <w:trHeight w:val="182"/>
        </w:trPr>
        <w:tc>
          <w:tcPr>
            <w:tcW w:w="851" w:type="dxa"/>
            <w:vMerge/>
            <w:vAlign w:val="center"/>
          </w:tcPr>
          <w:p w14:paraId="75CF03EA" w14:textId="77777777" w:rsidR="00C81F5B" w:rsidRPr="00DA599E" w:rsidRDefault="00C81F5B" w:rsidP="00C81F5B">
            <w:pPr>
              <w:pStyle w:val="0Normal"/>
              <w:ind w:firstLine="25"/>
            </w:pPr>
          </w:p>
        </w:tc>
        <w:tc>
          <w:tcPr>
            <w:tcW w:w="1796" w:type="dxa"/>
            <w:vMerge/>
            <w:vAlign w:val="center"/>
          </w:tcPr>
          <w:p w14:paraId="21D61B06" w14:textId="77777777" w:rsidR="00C81F5B" w:rsidRPr="00DA599E" w:rsidRDefault="00C81F5B" w:rsidP="00C81F5B">
            <w:pPr>
              <w:pStyle w:val="0Normal"/>
              <w:ind w:firstLine="0"/>
              <w:rPr>
                <w:lang w:val="vi-VN"/>
              </w:rPr>
            </w:pPr>
          </w:p>
        </w:tc>
        <w:tc>
          <w:tcPr>
            <w:tcW w:w="2184" w:type="dxa"/>
            <w:vAlign w:val="center"/>
          </w:tcPr>
          <w:p w14:paraId="2DD78820" w14:textId="77777777" w:rsidR="00C81F5B" w:rsidRPr="00DA599E" w:rsidRDefault="00C81F5B" w:rsidP="00C81F5B">
            <w:pPr>
              <w:jc w:val="both"/>
              <w:rPr>
                <w:sz w:val="26"/>
                <w:szCs w:val="26"/>
              </w:rPr>
            </w:pPr>
            <w:r w:rsidRPr="00DA599E">
              <w:rPr>
                <w:sz w:val="26"/>
                <w:szCs w:val="26"/>
              </w:rPr>
              <w:t>Vị trí ống thải 101</w:t>
            </w:r>
          </w:p>
        </w:tc>
        <w:tc>
          <w:tcPr>
            <w:tcW w:w="1451" w:type="dxa"/>
          </w:tcPr>
          <w:p w14:paraId="408E1063" w14:textId="77777777" w:rsidR="00C81F5B" w:rsidRPr="00DA599E" w:rsidRDefault="00C81F5B" w:rsidP="00C81F5B">
            <w:pPr>
              <w:pStyle w:val="0Normal"/>
              <w:ind w:firstLine="0"/>
              <w:rPr>
                <w:lang w:val="vi-VN"/>
              </w:rPr>
            </w:pPr>
            <w:r w:rsidRPr="00DA599E">
              <w:rPr>
                <w:lang w:val="vi-VN"/>
              </w:rPr>
              <w:t>1242779.67</w:t>
            </w:r>
          </w:p>
        </w:tc>
        <w:tc>
          <w:tcPr>
            <w:tcW w:w="1373" w:type="dxa"/>
          </w:tcPr>
          <w:p w14:paraId="25177ADC" w14:textId="77777777" w:rsidR="00C81F5B" w:rsidRPr="00DA599E" w:rsidRDefault="00C81F5B" w:rsidP="00C81F5B">
            <w:pPr>
              <w:pStyle w:val="0Normal"/>
              <w:ind w:firstLine="0"/>
              <w:rPr>
                <w:lang w:val="vi-VN"/>
              </w:rPr>
            </w:pPr>
            <w:r w:rsidRPr="00DA599E">
              <w:rPr>
                <w:lang w:val="vi-VN"/>
              </w:rPr>
              <w:t>678349.91</w:t>
            </w:r>
          </w:p>
        </w:tc>
        <w:tc>
          <w:tcPr>
            <w:tcW w:w="1842" w:type="dxa"/>
            <w:vMerge/>
            <w:vAlign w:val="center"/>
          </w:tcPr>
          <w:p w14:paraId="10D11C0C" w14:textId="77777777" w:rsidR="00C81F5B" w:rsidRPr="00DA599E" w:rsidRDefault="00C81F5B" w:rsidP="00C81F5B">
            <w:pPr>
              <w:pStyle w:val="0Normal"/>
              <w:ind w:firstLine="0"/>
              <w:rPr>
                <w:lang w:val="vi-VN"/>
              </w:rPr>
            </w:pPr>
          </w:p>
        </w:tc>
      </w:tr>
      <w:tr w:rsidR="00DA599E" w:rsidRPr="00DA599E" w14:paraId="246FBEC7" w14:textId="77777777" w:rsidTr="00F37782">
        <w:trPr>
          <w:trHeight w:val="182"/>
        </w:trPr>
        <w:tc>
          <w:tcPr>
            <w:tcW w:w="851" w:type="dxa"/>
            <w:vMerge/>
            <w:vAlign w:val="center"/>
          </w:tcPr>
          <w:p w14:paraId="1098FD3F" w14:textId="77777777" w:rsidR="00C81F5B" w:rsidRPr="00DA599E" w:rsidRDefault="00C81F5B" w:rsidP="00C81F5B">
            <w:pPr>
              <w:pStyle w:val="0Normal"/>
              <w:ind w:firstLine="25"/>
            </w:pPr>
          </w:p>
        </w:tc>
        <w:tc>
          <w:tcPr>
            <w:tcW w:w="1796" w:type="dxa"/>
            <w:vMerge/>
            <w:vAlign w:val="center"/>
          </w:tcPr>
          <w:p w14:paraId="58380186" w14:textId="77777777" w:rsidR="00C81F5B" w:rsidRPr="00DA599E" w:rsidRDefault="00C81F5B" w:rsidP="00C81F5B">
            <w:pPr>
              <w:pStyle w:val="0Normal"/>
              <w:ind w:firstLine="0"/>
              <w:rPr>
                <w:lang w:val="vi-VN"/>
              </w:rPr>
            </w:pPr>
          </w:p>
        </w:tc>
        <w:tc>
          <w:tcPr>
            <w:tcW w:w="2184" w:type="dxa"/>
            <w:vAlign w:val="center"/>
          </w:tcPr>
          <w:p w14:paraId="779F4EE3" w14:textId="77777777" w:rsidR="00C81F5B" w:rsidRPr="00DA599E" w:rsidRDefault="00C81F5B" w:rsidP="00C81F5B">
            <w:pPr>
              <w:jc w:val="both"/>
              <w:rPr>
                <w:sz w:val="26"/>
                <w:szCs w:val="26"/>
              </w:rPr>
            </w:pPr>
            <w:r w:rsidRPr="00DA599E">
              <w:rPr>
                <w:sz w:val="26"/>
                <w:szCs w:val="26"/>
              </w:rPr>
              <w:t>Vị trí ống thải 102</w:t>
            </w:r>
          </w:p>
        </w:tc>
        <w:tc>
          <w:tcPr>
            <w:tcW w:w="1451" w:type="dxa"/>
          </w:tcPr>
          <w:p w14:paraId="35A2592B" w14:textId="77777777" w:rsidR="00C81F5B" w:rsidRPr="00DA599E" w:rsidRDefault="00C81F5B" w:rsidP="00C81F5B">
            <w:pPr>
              <w:pStyle w:val="0Normal"/>
              <w:ind w:firstLine="0"/>
              <w:rPr>
                <w:lang w:val="vi-VN"/>
              </w:rPr>
            </w:pPr>
            <w:r w:rsidRPr="00DA599E">
              <w:rPr>
                <w:lang w:val="vi-VN"/>
              </w:rPr>
              <w:t>1242780.38</w:t>
            </w:r>
          </w:p>
        </w:tc>
        <w:tc>
          <w:tcPr>
            <w:tcW w:w="1373" w:type="dxa"/>
          </w:tcPr>
          <w:p w14:paraId="3043A675" w14:textId="77777777" w:rsidR="00C81F5B" w:rsidRPr="00DA599E" w:rsidRDefault="00C81F5B" w:rsidP="00C81F5B">
            <w:pPr>
              <w:pStyle w:val="0Normal"/>
              <w:ind w:firstLine="0"/>
              <w:rPr>
                <w:lang w:val="vi-VN"/>
              </w:rPr>
            </w:pPr>
            <w:r w:rsidRPr="00DA599E">
              <w:rPr>
                <w:lang w:val="vi-VN"/>
              </w:rPr>
              <w:t>678347.65</w:t>
            </w:r>
          </w:p>
        </w:tc>
        <w:tc>
          <w:tcPr>
            <w:tcW w:w="1842" w:type="dxa"/>
            <w:vMerge/>
            <w:vAlign w:val="center"/>
          </w:tcPr>
          <w:p w14:paraId="2E559632" w14:textId="77777777" w:rsidR="00C81F5B" w:rsidRPr="00DA599E" w:rsidRDefault="00C81F5B" w:rsidP="00C81F5B">
            <w:pPr>
              <w:pStyle w:val="0Normal"/>
              <w:ind w:firstLine="0"/>
              <w:rPr>
                <w:lang w:val="vi-VN"/>
              </w:rPr>
            </w:pPr>
          </w:p>
        </w:tc>
      </w:tr>
      <w:tr w:rsidR="00DA599E" w:rsidRPr="00DA599E" w14:paraId="254C7BB2" w14:textId="77777777" w:rsidTr="00F37782">
        <w:trPr>
          <w:trHeight w:val="182"/>
        </w:trPr>
        <w:tc>
          <w:tcPr>
            <w:tcW w:w="851" w:type="dxa"/>
            <w:vMerge/>
            <w:vAlign w:val="center"/>
          </w:tcPr>
          <w:p w14:paraId="6DF69E20" w14:textId="77777777" w:rsidR="00C81F5B" w:rsidRPr="00DA599E" w:rsidRDefault="00C81F5B" w:rsidP="00C81F5B">
            <w:pPr>
              <w:pStyle w:val="0Normal"/>
              <w:ind w:firstLine="25"/>
            </w:pPr>
          </w:p>
        </w:tc>
        <w:tc>
          <w:tcPr>
            <w:tcW w:w="1796" w:type="dxa"/>
            <w:vMerge/>
            <w:vAlign w:val="center"/>
          </w:tcPr>
          <w:p w14:paraId="291D168E" w14:textId="77777777" w:rsidR="00C81F5B" w:rsidRPr="00DA599E" w:rsidRDefault="00C81F5B" w:rsidP="00C81F5B">
            <w:pPr>
              <w:pStyle w:val="0Normal"/>
              <w:ind w:firstLine="0"/>
              <w:rPr>
                <w:lang w:val="vi-VN"/>
              </w:rPr>
            </w:pPr>
          </w:p>
        </w:tc>
        <w:tc>
          <w:tcPr>
            <w:tcW w:w="2184" w:type="dxa"/>
            <w:vAlign w:val="center"/>
          </w:tcPr>
          <w:p w14:paraId="5BF712D6" w14:textId="77777777" w:rsidR="00C81F5B" w:rsidRPr="00DA599E" w:rsidRDefault="00C81F5B" w:rsidP="00C81F5B">
            <w:pPr>
              <w:jc w:val="both"/>
              <w:rPr>
                <w:sz w:val="26"/>
                <w:szCs w:val="26"/>
              </w:rPr>
            </w:pPr>
            <w:r w:rsidRPr="00DA599E">
              <w:rPr>
                <w:sz w:val="26"/>
                <w:szCs w:val="26"/>
              </w:rPr>
              <w:t>Vị trí ống thải 103</w:t>
            </w:r>
          </w:p>
        </w:tc>
        <w:tc>
          <w:tcPr>
            <w:tcW w:w="1451" w:type="dxa"/>
          </w:tcPr>
          <w:p w14:paraId="309A7FFF" w14:textId="77777777" w:rsidR="00C81F5B" w:rsidRPr="00DA599E" w:rsidRDefault="00C81F5B" w:rsidP="00C81F5B">
            <w:pPr>
              <w:pStyle w:val="0Normal"/>
              <w:ind w:firstLine="0"/>
              <w:rPr>
                <w:lang w:val="vi-VN"/>
              </w:rPr>
            </w:pPr>
            <w:r w:rsidRPr="00DA599E">
              <w:rPr>
                <w:lang w:val="vi-VN"/>
              </w:rPr>
              <w:t>1242805.62</w:t>
            </w:r>
          </w:p>
        </w:tc>
        <w:tc>
          <w:tcPr>
            <w:tcW w:w="1373" w:type="dxa"/>
          </w:tcPr>
          <w:p w14:paraId="322D34D3" w14:textId="77777777" w:rsidR="00C81F5B" w:rsidRPr="00DA599E" w:rsidRDefault="00C81F5B" w:rsidP="00C81F5B">
            <w:pPr>
              <w:pStyle w:val="0Normal"/>
              <w:ind w:firstLine="0"/>
              <w:rPr>
                <w:lang w:val="vi-VN"/>
              </w:rPr>
            </w:pPr>
            <w:r w:rsidRPr="00DA599E">
              <w:rPr>
                <w:lang w:val="vi-VN"/>
              </w:rPr>
              <w:t>678345.70</w:t>
            </w:r>
          </w:p>
        </w:tc>
        <w:tc>
          <w:tcPr>
            <w:tcW w:w="1842" w:type="dxa"/>
            <w:vMerge/>
            <w:vAlign w:val="center"/>
          </w:tcPr>
          <w:p w14:paraId="0B505EAB" w14:textId="77777777" w:rsidR="00C81F5B" w:rsidRPr="00DA599E" w:rsidRDefault="00C81F5B" w:rsidP="00C81F5B">
            <w:pPr>
              <w:pStyle w:val="0Normal"/>
              <w:ind w:firstLine="0"/>
              <w:rPr>
                <w:lang w:val="vi-VN"/>
              </w:rPr>
            </w:pPr>
          </w:p>
        </w:tc>
      </w:tr>
      <w:tr w:rsidR="00DA599E" w:rsidRPr="00DA599E" w14:paraId="7A77760D" w14:textId="77777777" w:rsidTr="00F37782">
        <w:trPr>
          <w:trHeight w:val="182"/>
        </w:trPr>
        <w:tc>
          <w:tcPr>
            <w:tcW w:w="851" w:type="dxa"/>
            <w:vMerge/>
            <w:vAlign w:val="center"/>
          </w:tcPr>
          <w:p w14:paraId="023230A3" w14:textId="77777777" w:rsidR="00C81F5B" w:rsidRPr="00DA599E" w:rsidRDefault="00C81F5B" w:rsidP="00C81F5B">
            <w:pPr>
              <w:pStyle w:val="0Normal"/>
              <w:ind w:firstLine="25"/>
            </w:pPr>
          </w:p>
        </w:tc>
        <w:tc>
          <w:tcPr>
            <w:tcW w:w="1796" w:type="dxa"/>
            <w:vMerge/>
            <w:vAlign w:val="center"/>
          </w:tcPr>
          <w:p w14:paraId="5A808FF1" w14:textId="77777777" w:rsidR="00C81F5B" w:rsidRPr="00DA599E" w:rsidRDefault="00C81F5B" w:rsidP="00C81F5B">
            <w:pPr>
              <w:pStyle w:val="0Normal"/>
              <w:ind w:firstLine="0"/>
              <w:rPr>
                <w:lang w:val="vi-VN"/>
              </w:rPr>
            </w:pPr>
          </w:p>
        </w:tc>
        <w:tc>
          <w:tcPr>
            <w:tcW w:w="2184" w:type="dxa"/>
            <w:vAlign w:val="center"/>
          </w:tcPr>
          <w:p w14:paraId="111EE945" w14:textId="77777777" w:rsidR="00C81F5B" w:rsidRPr="00DA599E" w:rsidRDefault="00C81F5B" w:rsidP="00C81F5B">
            <w:pPr>
              <w:jc w:val="both"/>
              <w:rPr>
                <w:sz w:val="26"/>
                <w:szCs w:val="26"/>
              </w:rPr>
            </w:pPr>
            <w:r w:rsidRPr="00DA599E">
              <w:rPr>
                <w:sz w:val="26"/>
                <w:szCs w:val="26"/>
              </w:rPr>
              <w:t>Vị trí ống thải 104</w:t>
            </w:r>
          </w:p>
        </w:tc>
        <w:tc>
          <w:tcPr>
            <w:tcW w:w="1451" w:type="dxa"/>
          </w:tcPr>
          <w:p w14:paraId="69E7C8F1" w14:textId="77777777" w:rsidR="00C81F5B" w:rsidRPr="00DA599E" w:rsidRDefault="00C81F5B" w:rsidP="00C81F5B">
            <w:pPr>
              <w:pStyle w:val="0Normal"/>
              <w:ind w:firstLine="0"/>
              <w:rPr>
                <w:lang w:val="vi-VN"/>
              </w:rPr>
            </w:pPr>
            <w:r w:rsidRPr="00DA599E">
              <w:rPr>
                <w:lang w:val="vi-VN"/>
              </w:rPr>
              <w:t>1242806.96</w:t>
            </w:r>
          </w:p>
        </w:tc>
        <w:tc>
          <w:tcPr>
            <w:tcW w:w="1373" w:type="dxa"/>
          </w:tcPr>
          <w:p w14:paraId="7C14AD53" w14:textId="77777777" w:rsidR="00C81F5B" w:rsidRPr="00DA599E" w:rsidRDefault="00C81F5B" w:rsidP="00C81F5B">
            <w:pPr>
              <w:pStyle w:val="0Normal"/>
              <w:ind w:firstLine="0"/>
              <w:rPr>
                <w:lang w:val="vi-VN"/>
              </w:rPr>
            </w:pPr>
            <w:r w:rsidRPr="00DA599E">
              <w:rPr>
                <w:lang w:val="vi-VN"/>
              </w:rPr>
              <w:t>678342.26</w:t>
            </w:r>
          </w:p>
        </w:tc>
        <w:tc>
          <w:tcPr>
            <w:tcW w:w="1842" w:type="dxa"/>
            <w:vMerge/>
            <w:vAlign w:val="center"/>
          </w:tcPr>
          <w:p w14:paraId="404A38F2" w14:textId="77777777" w:rsidR="00C81F5B" w:rsidRPr="00DA599E" w:rsidRDefault="00C81F5B" w:rsidP="00C81F5B">
            <w:pPr>
              <w:pStyle w:val="0Normal"/>
              <w:ind w:firstLine="0"/>
              <w:rPr>
                <w:lang w:val="vi-VN"/>
              </w:rPr>
            </w:pPr>
          </w:p>
        </w:tc>
      </w:tr>
      <w:tr w:rsidR="00DA599E" w:rsidRPr="00DA599E" w14:paraId="499E9EBE" w14:textId="77777777" w:rsidTr="00F37782">
        <w:trPr>
          <w:trHeight w:val="182"/>
        </w:trPr>
        <w:tc>
          <w:tcPr>
            <w:tcW w:w="851" w:type="dxa"/>
            <w:vMerge/>
            <w:vAlign w:val="center"/>
          </w:tcPr>
          <w:p w14:paraId="53F8BE44" w14:textId="77777777" w:rsidR="00C81F5B" w:rsidRPr="00DA599E" w:rsidRDefault="00C81F5B" w:rsidP="00C81F5B">
            <w:pPr>
              <w:pStyle w:val="0Normal"/>
              <w:ind w:firstLine="25"/>
            </w:pPr>
          </w:p>
        </w:tc>
        <w:tc>
          <w:tcPr>
            <w:tcW w:w="1796" w:type="dxa"/>
            <w:vMerge/>
            <w:vAlign w:val="center"/>
          </w:tcPr>
          <w:p w14:paraId="08A82620" w14:textId="77777777" w:rsidR="00C81F5B" w:rsidRPr="00DA599E" w:rsidRDefault="00C81F5B" w:rsidP="00C81F5B">
            <w:pPr>
              <w:pStyle w:val="0Normal"/>
              <w:ind w:firstLine="0"/>
              <w:rPr>
                <w:lang w:val="vi-VN"/>
              </w:rPr>
            </w:pPr>
          </w:p>
        </w:tc>
        <w:tc>
          <w:tcPr>
            <w:tcW w:w="2184" w:type="dxa"/>
            <w:vAlign w:val="center"/>
          </w:tcPr>
          <w:p w14:paraId="35CB50EC" w14:textId="77777777" w:rsidR="00C81F5B" w:rsidRPr="00DA599E" w:rsidRDefault="00C81F5B" w:rsidP="00C81F5B">
            <w:pPr>
              <w:jc w:val="both"/>
              <w:rPr>
                <w:sz w:val="26"/>
                <w:szCs w:val="26"/>
              </w:rPr>
            </w:pPr>
            <w:r w:rsidRPr="00DA599E">
              <w:rPr>
                <w:sz w:val="26"/>
                <w:szCs w:val="26"/>
              </w:rPr>
              <w:t>Vị trí ống thải 105</w:t>
            </w:r>
          </w:p>
        </w:tc>
        <w:tc>
          <w:tcPr>
            <w:tcW w:w="1451" w:type="dxa"/>
          </w:tcPr>
          <w:p w14:paraId="53EC4985" w14:textId="77777777" w:rsidR="00C81F5B" w:rsidRPr="00DA599E" w:rsidRDefault="00C81F5B" w:rsidP="00C81F5B">
            <w:pPr>
              <w:pStyle w:val="0Normal"/>
              <w:ind w:firstLine="0"/>
              <w:rPr>
                <w:lang w:val="vi-VN"/>
              </w:rPr>
            </w:pPr>
            <w:r w:rsidRPr="00DA599E">
              <w:rPr>
                <w:lang w:val="vi-VN"/>
              </w:rPr>
              <w:t>1242807.36</w:t>
            </w:r>
          </w:p>
        </w:tc>
        <w:tc>
          <w:tcPr>
            <w:tcW w:w="1373" w:type="dxa"/>
          </w:tcPr>
          <w:p w14:paraId="2ACD60B7" w14:textId="77777777" w:rsidR="00C81F5B" w:rsidRPr="00DA599E" w:rsidRDefault="00C81F5B" w:rsidP="00C81F5B">
            <w:pPr>
              <w:pStyle w:val="0Normal"/>
              <w:ind w:firstLine="0"/>
              <w:rPr>
                <w:lang w:val="vi-VN"/>
              </w:rPr>
            </w:pPr>
            <w:r w:rsidRPr="00DA599E">
              <w:rPr>
                <w:lang w:val="vi-VN"/>
              </w:rPr>
              <w:t>678339.89</w:t>
            </w:r>
          </w:p>
        </w:tc>
        <w:tc>
          <w:tcPr>
            <w:tcW w:w="1842" w:type="dxa"/>
            <w:vMerge/>
            <w:vAlign w:val="center"/>
          </w:tcPr>
          <w:p w14:paraId="24040773" w14:textId="77777777" w:rsidR="00C81F5B" w:rsidRPr="00DA599E" w:rsidRDefault="00C81F5B" w:rsidP="00C81F5B">
            <w:pPr>
              <w:pStyle w:val="0Normal"/>
              <w:ind w:firstLine="0"/>
              <w:rPr>
                <w:lang w:val="vi-VN"/>
              </w:rPr>
            </w:pPr>
          </w:p>
        </w:tc>
      </w:tr>
      <w:tr w:rsidR="00DA599E" w:rsidRPr="00DA599E" w14:paraId="1FFC394B" w14:textId="77777777" w:rsidTr="00F37782">
        <w:trPr>
          <w:trHeight w:val="182"/>
        </w:trPr>
        <w:tc>
          <w:tcPr>
            <w:tcW w:w="851" w:type="dxa"/>
            <w:vMerge/>
            <w:vAlign w:val="center"/>
          </w:tcPr>
          <w:p w14:paraId="653CC24D" w14:textId="77777777" w:rsidR="00C81F5B" w:rsidRPr="00DA599E" w:rsidRDefault="00C81F5B" w:rsidP="00C81F5B">
            <w:pPr>
              <w:pStyle w:val="0Normal"/>
              <w:ind w:firstLine="25"/>
            </w:pPr>
          </w:p>
        </w:tc>
        <w:tc>
          <w:tcPr>
            <w:tcW w:w="1796" w:type="dxa"/>
            <w:vMerge/>
            <w:vAlign w:val="center"/>
          </w:tcPr>
          <w:p w14:paraId="66F6F7A9" w14:textId="77777777" w:rsidR="00C81F5B" w:rsidRPr="00DA599E" w:rsidRDefault="00C81F5B" w:rsidP="00C81F5B">
            <w:pPr>
              <w:pStyle w:val="0Normal"/>
              <w:ind w:firstLine="0"/>
              <w:rPr>
                <w:lang w:val="vi-VN"/>
              </w:rPr>
            </w:pPr>
          </w:p>
        </w:tc>
        <w:tc>
          <w:tcPr>
            <w:tcW w:w="2184" w:type="dxa"/>
            <w:vAlign w:val="center"/>
          </w:tcPr>
          <w:p w14:paraId="2B87F99E" w14:textId="77777777" w:rsidR="00C81F5B" w:rsidRPr="00DA599E" w:rsidRDefault="00C81F5B" w:rsidP="00C81F5B">
            <w:pPr>
              <w:jc w:val="both"/>
              <w:rPr>
                <w:sz w:val="26"/>
                <w:szCs w:val="26"/>
              </w:rPr>
            </w:pPr>
            <w:r w:rsidRPr="00DA599E">
              <w:rPr>
                <w:sz w:val="26"/>
                <w:szCs w:val="26"/>
              </w:rPr>
              <w:t>Vị trí ống thải 106</w:t>
            </w:r>
          </w:p>
        </w:tc>
        <w:tc>
          <w:tcPr>
            <w:tcW w:w="1451" w:type="dxa"/>
          </w:tcPr>
          <w:p w14:paraId="1A7FF978" w14:textId="77777777" w:rsidR="00C81F5B" w:rsidRPr="00DA599E" w:rsidRDefault="00C81F5B" w:rsidP="00C81F5B">
            <w:pPr>
              <w:pStyle w:val="0Normal"/>
              <w:ind w:firstLine="0"/>
              <w:rPr>
                <w:lang w:val="vi-VN"/>
              </w:rPr>
            </w:pPr>
            <w:r w:rsidRPr="00DA599E">
              <w:rPr>
                <w:lang w:val="vi-VN"/>
              </w:rPr>
              <w:t>1242801.16</w:t>
            </w:r>
          </w:p>
        </w:tc>
        <w:tc>
          <w:tcPr>
            <w:tcW w:w="1373" w:type="dxa"/>
          </w:tcPr>
          <w:p w14:paraId="3A92269E" w14:textId="77777777" w:rsidR="00C81F5B" w:rsidRPr="00DA599E" w:rsidRDefault="00C81F5B" w:rsidP="00C81F5B">
            <w:pPr>
              <w:pStyle w:val="0Normal"/>
              <w:ind w:firstLine="0"/>
              <w:rPr>
                <w:lang w:val="vi-VN"/>
              </w:rPr>
            </w:pPr>
            <w:r w:rsidRPr="00DA599E">
              <w:rPr>
                <w:lang w:val="vi-VN"/>
              </w:rPr>
              <w:t>678342.26</w:t>
            </w:r>
          </w:p>
        </w:tc>
        <w:tc>
          <w:tcPr>
            <w:tcW w:w="1842" w:type="dxa"/>
            <w:vMerge/>
            <w:vAlign w:val="center"/>
          </w:tcPr>
          <w:p w14:paraId="13E053D1" w14:textId="77777777" w:rsidR="00C81F5B" w:rsidRPr="00DA599E" w:rsidRDefault="00C81F5B" w:rsidP="00C81F5B">
            <w:pPr>
              <w:pStyle w:val="0Normal"/>
              <w:ind w:firstLine="0"/>
              <w:rPr>
                <w:lang w:val="vi-VN"/>
              </w:rPr>
            </w:pPr>
          </w:p>
        </w:tc>
      </w:tr>
      <w:tr w:rsidR="00DA599E" w:rsidRPr="00DA599E" w14:paraId="6C5BC9A0" w14:textId="77777777" w:rsidTr="00F37782">
        <w:trPr>
          <w:trHeight w:val="182"/>
        </w:trPr>
        <w:tc>
          <w:tcPr>
            <w:tcW w:w="851" w:type="dxa"/>
            <w:vMerge/>
            <w:vAlign w:val="center"/>
          </w:tcPr>
          <w:p w14:paraId="2A2EA6D9" w14:textId="77777777" w:rsidR="00C81F5B" w:rsidRPr="00DA599E" w:rsidRDefault="00C81F5B" w:rsidP="00C81F5B">
            <w:pPr>
              <w:pStyle w:val="0Normal"/>
              <w:ind w:firstLine="25"/>
            </w:pPr>
          </w:p>
        </w:tc>
        <w:tc>
          <w:tcPr>
            <w:tcW w:w="1796" w:type="dxa"/>
            <w:vMerge/>
            <w:vAlign w:val="center"/>
          </w:tcPr>
          <w:p w14:paraId="5AC399F0" w14:textId="77777777" w:rsidR="00C81F5B" w:rsidRPr="00DA599E" w:rsidRDefault="00C81F5B" w:rsidP="00C81F5B">
            <w:pPr>
              <w:pStyle w:val="0Normal"/>
              <w:ind w:firstLine="0"/>
              <w:rPr>
                <w:lang w:val="vi-VN"/>
              </w:rPr>
            </w:pPr>
          </w:p>
        </w:tc>
        <w:tc>
          <w:tcPr>
            <w:tcW w:w="2184" w:type="dxa"/>
            <w:vAlign w:val="center"/>
          </w:tcPr>
          <w:p w14:paraId="1CF5747D" w14:textId="77777777" w:rsidR="00C81F5B" w:rsidRPr="00DA599E" w:rsidRDefault="00C81F5B" w:rsidP="00C81F5B">
            <w:pPr>
              <w:jc w:val="both"/>
              <w:rPr>
                <w:sz w:val="26"/>
                <w:szCs w:val="26"/>
              </w:rPr>
            </w:pPr>
            <w:r w:rsidRPr="00DA599E">
              <w:rPr>
                <w:sz w:val="26"/>
                <w:szCs w:val="26"/>
              </w:rPr>
              <w:t>Vị trí ống thải 107</w:t>
            </w:r>
          </w:p>
        </w:tc>
        <w:tc>
          <w:tcPr>
            <w:tcW w:w="1451" w:type="dxa"/>
          </w:tcPr>
          <w:p w14:paraId="0F82B342" w14:textId="77777777" w:rsidR="00C81F5B" w:rsidRPr="00DA599E" w:rsidRDefault="00C81F5B" w:rsidP="00C81F5B">
            <w:pPr>
              <w:pStyle w:val="0Normal"/>
              <w:ind w:firstLine="0"/>
              <w:rPr>
                <w:lang w:val="vi-VN"/>
              </w:rPr>
            </w:pPr>
            <w:r w:rsidRPr="00DA599E">
              <w:rPr>
                <w:lang w:val="vi-VN"/>
              </w:rPr>
              <w:t>1242801.49</w:t>
            </w:r>
          </w:p>
        </w:tc>
        <w:tc>
          <w:tcPr>
            <w:tcW w:w="1373" w:type="dxa"/>
          </w:tcPr>
          <w:p w14:paraId="2423A845" w14:textId="77777777" w:rsidR="00C81F5B" w:rsidRPr="00DA599E" w:rsidRDefault="00C81F5B" w:rsidP="00C81F5B">
            <w:pPr>
              <w:pStyle w:val="0Normal"/>
              <w:ind w:firstLine="0"/>
              <w:rPr>
                <w:lang w:val="vi-VN"/>
              </w:rPr>
            </w:pPr>
            <w:r w:rsidRPr="00DA599E">
              <w:rPr>
                <w:lang w:val="vi-VN"/>
              </w:rPr>
              <w:t>678339.44</w:t>
            </w:r>
          </w:p>
        </w:tc>
        <w:tc>
          <w:tcPr>
            <w:tcW w:w="1842" w:type="dxa"/>
            <w:vMerge/>
            <w:vAlign w:val="center"/>
          </w:tcPr>
          <w:p w14:paraId="06FB28E0" w14:textId="77777777" w:rsidR="00C81F5B" w:rsidRPr="00DA599E" w:rsidRDefault="00C81F5B" w:rsidP="00C81F5B">
            <w:pPr>
              <w:pStyle w:val="0Normal"/>
              <w:ind w:firstLine="0"/>
              <w:rPr>
                <w:lang w:val="vi-VN"/>
              </w:rPr>
            </w:pPr>
          </w:p>
        </w:tc>
      </w:tr>
      <w:tr w:rsidR="00DA599E" w:rsidRPr="00DA599E" w14:paraId="15737881" w14:textId="77777777" w:rsidTr="00F37782">
        <w:trPr>
          <w:trHeight w:val="182"/>
        </w:trPr>
        <w:tc>
          <w:tcPr>
            <w:tcW w:w="851" w:type="dxa"/>
            <w:vMerge/>
            <w:vAlign w:val="center"/>
          </w:tcPr>
          <w:p w14:paraId="1852FE6E" w14:textId="77777777" w:rsidR="00C81F5B" w:rsidRPr="00DA599E" w:rsidRDefault="00C81F5B" w:rsidP="00C81F5B">
            <w:pPr>
              <w:pStyle w:val="0Normal"/>
              <w:ind w:firstLine="25"/>
            </w:pPr>
          </w:p>
        </w:tc>
        <w:tc>
          <w:tcPr>
            <w:tcW w:w="1796" w:type="dxa"/>
            <w:vMerge/>
            <w:vAlign w:val="center"/>
          </w:tcPr>
          <w:p w14:paraId="42F78CD0" w14:textId="77777777" w:rsidR="00C81F5B" w:rsidRPr="00DA599E" w:rsidRDefault="00C81F5B" w:rsidP="00C81F5B">
            <w:pPr>
              <w:pStyle w:val="0Normal"/>
              <w:ind w:firstLine="0"/>
              <w:rPr>
                <w:lang w:val="vi-VN"/>
              </w:rPr>
            </w:pPr>
          </w:p>
        </w:tc>
        <w:tc>
          <w:tcPr>
            <w:tcW w:w="2184" w:type="dxa"/>
            <w:vAlign w:val="center"/>
          </w:tcPr>
          <w:p w14:paraId="2DE1F303" w14:textId="77777777" w:rsidR="00C81F5B" w:rsidRPr="00DA599E" w:rsidRDefault="00C81F5B" w:rsidP="00C81F5B">
            <w:pPr>
              <w:jc w:val="both"/>
              <w:rPr>
                <w:sz w:val="26"/>
                <w:szCs w:val="26"/>
              </w:rPr>
            </w:pPr>
            <w:r w:rsidRPr="00DA599E">
              <w:rPr>
                <w:sz w:val="26"/>
                <w:szCs w:val="26"/>
              </w:rPr>
              <w:t>Vị trí ống thải 108</w:t>
            </w:r>
          </w:p>
        </w:tc>
        <w:tc>
          <w:tcPr>
            <w:tcW w:w="1451" w:type="dxa"/>
          </w:tcPr>
          <w:p w14:paraId="50347FB3" w14:textId="77777777" w:rsidR="00C81F5B" w:rsidRPr="00DA599E" w:rsidRDefault="00C81F5B" w:rsidP="00C81F5B">
            <w:pPr>
              <w:pStyle w:val="0Normal"/>
              <w:ind w:firstLine="0"/>
              <w:rPr>
                <w:lang w:val="vi-VN"/>
              </w:rPr>
            </w:pPr>
            <w:r w:rsidRPr="00DA599E">
              <w:rPr>
                <w:lang w:val="vi-VN"/>
              </w:rPr>
              <w:t>1242801.84</w:t>
            </w:r>
          </w:p>
        </w:tc>
        <w:tc>
          <w:tcPr>
            <w:tcW w:w="1373" w:type="dxa"/>
          </w:tcPr>
          <w:p w14:paraId="0913C60E" w14:textId="77777777" w:rsidR="00C81F5B" w:rsidRPr="00DA599E" w:rsidRDefault="00C81F5B" w:rsidP="00C81F5B">
            <w:pPr>
              <w:pStyle w:val="0Normal"/>
              <w:ind w:firstLine="0"/>
              <w:rPr>
                <w:lang w:val="vi-VN"/>
              </w:rPr>
            </w:pPr>
            <w:r w:rsidRPr="00DA599E">
              <w:rPr>
                <w:lang w:val="vi-VN"/>
              </w:rPr>
              <w:t>678336.49</w:t>
            </w:r>
          </w:p>
        </w:tc>
        <w:tc>
          <w:tcPr>
            <w:tcW w:w="1842" w:type="dxa"/>
            <w:vMerge/>
            <w:vAlign w:val="center"/>
          </w:tcPr>
          <w:p w14:paraId="56A1BA43" w14:textId="77777777" w:rsidR="00C81F5B" w:rsidRPr="00DA599E" w:rsidRDefault="00C81F5B" w:rsidP="00C81F5B">
            <w:pPr>
              <w:pStyle w:val="0Normal"/>
              <w:ind w:firstLine="0"/>
              <w:rPr>
                <w:lang w:val="vi-VN"/>
              </w:rPr>
            </w:pPr>
          </w:p>
        </w:tc>
      </w:tr>
      <w:tr w:rsidR="00DA599E" w:rsidRPr="00DA599E" w14:paraId="2653D594" w14:textId="77777777" w:rsidTr="00F37782">
        <w:trPr>
          <w:trHeight w:val="182"/>
        </w:trPr>
        <w:tc>
          <w:tcPr>
            <w:tcW w:w="851" w:type="dxa"/>
            <w:vMerge/>
            <w:vAlign w:val="center"/>
          </w:tcPr>
          <w:p w14:paraId="09E2B061" w14:textId="77777777" w:rsidR="00C81F5B" w:rsidRPr="00DA599E" w:rsidRDefault="00C81F5B" w:rsidP="00C81F5B">
            <w:pPr>
              <w:pStyle w:val="0Normal"/>
              <w:ind w:firstLine="25"/>
            </w:pPr>
          </w:p>
        </w:tc>
        <w:tc>
          <w:tcPr>
            <w:tcW w:w="1796" w:type="dxa"/>
            <w:vMerge/>
            <w:vAlign w:val="center"/>
          </w:tcPr>
          <w:p w14:paraId="58951F9A" w14:textId="77777777" w:rsidR="00C81F5B" w:rsidRPr="00DA599E" w:rsidRDefault="00C81F5B" w:rsidP="00C81F5B">
            <w:pPr>
              <w:pStyle w:val="0Normal"/>
              <w:ind w:firstLine="0"/>
              <w:rPr>
                <w:lang w:val="vi-VN"/>
              </w:rPr>
            </w:pPr>
          </w:p>
        </w:tc>
        <w:tc>
          <w:tcPr>
            <w:tcW w:w="2184" w:type="dxa"/>
            <w:vAlign w:val="center"/>
          </w:tcPr>
          <w:p w14:paraId="6BEA30C8" w14:textId="77777777" w:rsidR="00C81F5B" w:rsidRPr="00DA599E" w:rsidRDefault="00C81F5B" w:rsidP="00C81F5B">
            <w:pPr>
              <w:jc w:val="both"/>
              <w:rPr>
                <w:sz w:val="26"/>
                <w:szCs w:val="26"/>
              </w:rPr>
            </w:pPr>
            <w:r w:rsidRPr="00DA599E">
              <w:rPr>
                <w:sz w:val="26"/>
                <w:szCs w:val="26"/>
              </w:rPr>
              <w:t>Vị trí ống thải 109</w:t>
            </w:r>
          </w:p>
        </w:tc>
        <w:tc>
          <w:tcPr>
            <w:tcW w:w="1451" w:type="dxa"/>
          </w:tcPr>
          <w:p w14:paraId="125E60B2" w14:textId="77777777" w:rsidR="00C81F5B" w:rsidRPr="00DA599E" w:rsidRDefault="00C81F5B" w:rsidP="00C81F5B">
            <w:pPr>
              <w:pStyle w:val="0Normal"/>
              <w:ind w:firstLine="0"/>
              <w:rPr>
                <w:lang w:val="vi-VN"/>
              </w:rPr>
            </w:pPr>
            <w:r w:rsidRPr="00DA599E">
              <w:rPr>
                <w:lang w:val="vi-VN"/>
              </w:rPr>
              <w:t>1242788.30</w:t>
            </w:r>
          </w:p>
        </w:tc>
        <w:tc>
          <w:tcPr>
            <w:tcW w:w="1373" w:type="dxa"/>
          </w:tcPr>
          <w:p w14:paraId="49B03FD7" w14:textId="77777777" w:rsidR="00C81F5B" w:rsidRPr="00DA599E" w:rsidRDefault="00C81F5B" w:rsidP="00C81F5B">
            <w:pPr>
              <w:pStyle w:val="0Normal"/>
              <w:ind w:firstLine="0"/>
              <w:rPr>
                <w:lang w:val="vi-VN"/>
              </w:rPr>
            </w:pPr>
            <w:r w:rsidRPr="00DA599E">
              <w:rPr>
                <w:lang w:val="vi-VN"/>
              </w:rPr>
              <w:t>678344.23</w:t>
            </w:r>
          </w:p>
        </w:tc>
        <w:tc>
          <w:tcPr>
            <w:tcW w:w="1842" w:type="dxa"/>
            <w:vMerge/>
            <w:vAlign w:val="center"/>
          </w:tcPr>
          <w:p w14:paraId="098DF745" w14:textId="77777777" w:rsidR="00C81F5B" w:rsidRPr="00DA599E" w:rsidRDefault="00C81F5B" w:rsidP="00C81F5B">
            <w:pPr>
              <w:pStyle w:val="0Normal"/>
              <w:ind w:firstLine="0"/>
              <w:rPr>
                <w:lang w:val="vi-VN"/>
              </w:rPr>
            </w:pPr>
          </w:p>
        </w:tc>
      </w:tr>
      <w:tr w:rsidR="00DA599E" w:rsidRPr="00DA599E" w14:paraId="2700ABB9" w14:textId="77777777" w:rsidTr="00F37782">
        <w:trPr>
          <w:trHeight w:val="182"/>
        </w:trPr>
        <w:tc>
          <w:tcPr>
            <w:tcW w:w="851" w:type="dxa"/>
            <w:vMerge/>
            <w:vAlign w:val="center"/>
          </w:tcPr>
          <w:p w14:paraId="79355B7D" w14:textId="77777777" w:rsidR="00C81F5B" w:rsidRPr="00DA599E" w:rsidRDefault="00C81F5B" w:rsidP="00C81F5B">
            <w:pPr>
              <w:pStyle w:val="0Normal"/>
              <w:ind w:firstLine="25"/>
            </w:pPr>
          </w:p>
        </w:tc>
        <w:tc>
          <w:tcPr>
            <w:tcW w:w="1796" w:type="dxa"/>
            <w:vMerge/>
            <w:vAlign w:val="center"/>
          </w:tcPr>
          <w:p w14:paraId="0F03CA9E" w14:textId="77777777" w:rsidR="00C81F5B" w:rsidRPr="00DA599E" w:rsidRDefault="00C81F5B" w:rsidP="00C81F5B">
            <w:pPr>
              <w:pStyle w:val="0Normal"/>
              <w:ind w:firstLine="0"/>
              <w:rPr>
                <w:lang w:val="vi-VN"/>
              </w:rPr>
            </w:pPr>
          </w:p>
        </w:tc>
        <w:tc>
          <w:tcPr>
            <w:tcW w:w="2184" w:type="dxa"/>
            <w:vAlign w:val="center"/>
          </w:tcPr>
          <w:p w14:paraId="1F80BAC9" w14:textId="77777777" w:rsidR="00C81F5B" w:rsidRPr="00DA599E" w:rsidRDefault="00C81F5B" w:rsidP="00C81F5B">
            <w:pPr>
              <w:jc w:val="both"/>
              <w:rPr>
                <w:sz w:val="26"/>
                <w:szCs w:val="26"/>
              </w:rPr>
            </w:pPr>
            <w:r w:rsidRPr="00DA599E">
              <w:rPr>
                <w:sz w:val="26"/>
                <w:szCs w:val="26"/>
              </w:rPr>
              <w:t>Vị trí ống thải 110</w:t>
            </w:r>
          </w:p>
        </w:tc>
        <w:tc>
          <w:tcPr>
            <w:tcW w:w="1451" w:type="dxa"/>
          </w:tcPr>
          <w:p w14:paraId="288A6B04" w14:textId="77777777" w:rsidR="00C81F5B" w:rsidRPr="00DA599E" w:rsidRDefault="00C81F5B" w:rsidP="00C81F5B">
            <w:pPr>
              <w:pStyle w:val="0Normal"/>
              <w:ind w:firstLine="0"/>
              <w:rPr>
                <w:lang w:val="vi-VN"/>
              </w:rPr>
            </w:pPr>
            <w:r w:rsidRPr="00DA599E">
              <w:rPr>
                <w:lang w:val="vi-VN"/>
              </w:rPr>
              <w:t>1242788.86</w:t>
            </w:r>
          </w:p>
        </w:tc>
        <w:tc>
          <w:tcPr>
            <w:tcW w:w="1373" w:type="dxa"/>
          </w:tcPr>
          <w:p w14:paraId="6138428E" w14:textId="77777777" w:rsidR="00C81F5B" w:rsidRPr="00DA599E" w:rsidRDefault="00C81F5B" w:rsidP="00C81F5B">
            <w:pPr>
              <w:pStyle w:val="0Normal"/>
              <w:ind w:firstLine="0"/>
              <w:rPr>
                <w:lang w:val="vi-VN"/>
              </w:rPr>
            </w:pPr>
            <w:r w:rsidRPr="00DA599E">
              <w:rPr>
                <w:lang w:val="vi-VN"/>
              </w:rPr>
              <w:t>678341.04</w:t>
            </w:r>
          </w:p>
        </w:tc>
        <w:tc>
          <w:tcPr>
            <w:tcW w:w="1842" w:type="dxa"/>
            <w:vMerge/>
            <w:vAlign w:val="center"/>
          </w:tcPr>
          <w:p w14:paraId="465E3414" w14:textId="77777777" w:rsidR="00C81F5B" w:rsidRPr="00DA599E" w:rsidRDefault="00C81F5B" w:rsidP="00C81F5B">
            <w:pPr>
              <w:pStyle w:val="0Normal"/>
              <w:ind w:firstLine="0"/>
              <w:rPr>
                <w:lang w:val="vi-VN"/>
              </w:rPr>
            </w:pPr>
          </w:p>
        </w:tc>
      </w:tr>
      <w:tr w:rsidR="00DA599E" w:rsidRPr="00DA599E" w14:paraId="21AC0F34" w14:textId="77777777" w:rsidTr="00F37782">
        <w:trPr>
          <w:trHeight w:val="182"/>
        </w:trPr>
        <w:tc>
          <w:tcPr>
            <w:tcW w:w="851" w:type="dxa"/>
            <w:vMerge/>
            <w:vAlign w:val="center"/>
          </w:tcPr>
          <w:p w14:paraId="5FC8A47B" w14:textId="77777777" w:rsidR="00C81F5B" w:rsidRPr="00DA599E" w:rsidRDefault="00C81F5B" w:rsidP="00C81F5B">
            <w:pPr>
              <w:pStyle w:val="0Normal"/>
              <w:ind w:firstLine="25"/>
            </w:pPr>
          </w:p>
        </w:tc>
        <w:tc>
          <w:tcPr>
            <w:tcW w:w="1796" w:type="dxa"/>
            <w:vMerge/>
            <w:vAlign w:val="center"/>
          </w:tcPr>
          <w:p w14:paraId="2F5AFF71" w14:textId="77777777" w:rsidR="00C81F5B" w:rsidRPr="00DA599E" w:rsidRDefault="00C81F5B" w:rsidP="00C81F5B">
            <w:pPr>
              <w:pStyle w:val="0Normal"/>
              <w:ind w:firstLine="0"/>
              <w:rPr>
                <w:lang w:val="vi-VN"/>
              </w:rPr>
            </w:pPr>
          </w:p>
        </w:tc>
        <w:tc>
          <w:tcPr>
            <w:tcW w:w="2184" w:type="dxa"/>
            <w:vAlign w:val="center"/>
          </w:tcPr>
          <w:p w14:paraId="51065616" w14:textId="77777777" w:rsidR="00C81F5B" w:rsidRPr="00DA599E" w:rsidRDefault="00C81F5B" w:rsidP="00C81F5B">
            <w:pPr>
              <w:jc w:val="both"/>
              <w:rPr>
                <w:sz w:val="26"/>
                <w:szCs w:val="26"/>
              </w:rPr>
            </w:pPr>
            <w:r w:rsidRPr="00DA599E">
              <w:rPr>
                <w:sz w:val="26"/>
                <w:szCs w:val="26"/>
              </w:rPr>
              <w:t>Vị trí ống thải 111</w:t>
            </w:r>
          </w:p>
        </w:tc>
        <w:tc>
          <w:tcPr>
            <w:tcW w:w="1451" w:type="dxa"/>
          </w:tcPr>
          <w:p w14:paraId="7B216121" w14:textId="77777777" w:rsidR="00C81F5B" w:rsidRPr="00DA599E" w:rsidRDefault="00C81F5B" w:rsidP="00C81F5B">
            <w:pPr>
              <w:pStyle w:val="0Normal"/>
              <w:ind w:firstLine="0"/>
              <w:rPr>
                <w:lang w:val="vi-VN"/>
              </w:rPr>
            </w:pPr>
            <w:r w:rsidRPr="00DA599E">
              <w:rPr>
                <w:lang w:val="vi-VN"/>
              </w:rPr>
              <w:t>1242789.10</w:t>
            </w:r>
          </w:p>
        </w:tc>
        <w:tc>
          <w:tcPr>
            <w:tcW w:w="1373" w:type="dxa"/>
          </w:tcPr>
          <w:p w14:paraId="4A9838B5" w14:textId="77777777" w:rsidR="00C81F5B" w:rsidRPr="00DA599E" w:rsidRDefault="00C81F5B" w:rsidP="00C81F5B">
            <w:pPr>
              <w:pStyle w:val="0Normal"/>
              <w:ind w:firstLine="0"/>
              <w:rPr>
                <w:lang w:val="vi-VN"/>
              </w:rPr>
            </w:pPr>
            <w:r w:rsidRPr="00DA599E">
              <w:rPr>
                <w:lang w:val="vi-VN"/>
              </w:rPr>
              <w:t>678337.96</w:t>
            </w:r>
          </w:p>
        </w:tc>
        <w:tc>
          <w:tcPr>
            <w:tcW w:w="1842" w:type="dxa"/>
            <w:vMerge/>
            <w:vAlign w:val="center"/>
          </w:tcPr>
          <w:p w14:paraId="4CC44C33" w14:textId="77777777" w:rsidR="00C81F5B" w:rsidRPr="00DA599E" w:rsidRDefault="00C81F5B" w:rsidP="00C81F5B">
            <w:pPr>
              <w:pStyle w:val="0Normal"/>
              <w:ind w:firstLine="0"/>
              <w:rPr>
                <w:lang w:val="vi-VN"/>
              </w:rPr>
            </w:pPr>
          </w:p>
        </w:tc>
      </w:tr>
      <w:tr w:rsidR="00DA599E" w:rsidRPr="00DA599E" w14:paraId="4611B393" w14:textId="77777777" w:rsidTr="00F37782">
        <w:trPr>
          <w:trHeight w:val="182"/>
        </w:trPr>
        <w:tc>
          <w:tcPr>
            <w:tcW w:w="851" w:type="dxa"/>
            <w:vMerge/>
            <w:vAlign w:val="center"/>
          </w:tcPr>
          <w:p w14:paraId="60D00D17" w14:textId="77777777" w:rsidR="00C81F5B" w:rsidRPr="00DA599E" w:rsidRDefault="00C81F5B" w:rsidP="00C81F5B">
            <w:pPr>
              <w:pStyle w:val="0Normal"/>
              <w:ind w:firstLine="25"/>
            </w:pPr>
          </w:p>
        </w:tc>
        <w:tc>
          <w:tcPr>
            <w:tcW w:w="1796" w:type="dxa"/>
            <w:vMerge/>
            <w:vAlign w:val="center"/>
          </w:tcPr>
          <w:p w14:paraId="289304F9" w14:textId="77777777" w:rsidR="00C81F5B" w:rsidRPr="00DA599E" w:rsidRDefault="00C81F5B" w:rsidP="00C81F5B">
            <w:pPr>
              <w:pStyle w:val="0Normal"/>
              <w:ind w:firstLine="0"/>
              <w:rPr>
                <w:lang w:val="vi-VN"/>
              </w:rPr>
            </w:pPr>
          </w:p>
        </w:tc>
        <w:tc>
          <w:tcPr>
            <w:tcW w:w="2184" w:type="dxa"/>
            <w:vAlign w:val="center"/>
          </w:tcPr>
          <w:p w14:paraId="2B32813A" w14:textId="77777777" w:rsidR="00C81F5B" w:rsidRPr="00DA599E" w:rsidRDefault="00C81F5B" w:rsidP="00C81F5B">
            <w:pPr>
              <w:jc w:val="both"/>
              <w:rPr>
                <w:sz w:val="26"/>
                <w:szCs w:val="26"/>
              </w:rPr>
            </w:pPr>
            <w:r w:rsidRPr="00DA599E">
              <w:rPr>
                <w:sz w:val="26"/>
                <w:szCs w:val="26"/>
              </w:rPr>
              <w:t>Vị trí ống thải 112</w:t>
            </w:r>
          </w:p>
        </w:tc>
        <w:tc>
          <w:tcPr>
            <w:tcW w:w="1451" w:type="dxa"/>
          </w:tcPr>
          <w:p w14:paraId="4B944D76" w14:textId="77777777" w:rsidR="00C81F5B" w:rsidRPr="00DA599E" w:rsidRDefault="00C81F5B" w:rsidP="00C81F5B">
            <w:pPr>
              <w:pStyle w:val="0Normal"/>
              <w:ind w:firstLine="0"/>
              <w:rPr>
                <w:lang w:val="vi-VN"/>
              </w:rPr>
            </w:pPr>
            <w:r w:rsidRPr="00DA599E">
              <w:rPr>
                <w:lang w:val="vi-VN"/>
              </w:rPr>
              <w:t>1242781.06</w:t>
            </w:r>
          </w:p>
        </w:tc>
        <w:tc>
          <w:tcPr>
            <w:tcW w:w="1373" w:type="dxa"/>
          </w:tcPr>
          <w:p w14:paraId="136C74F9" w14:textId="77777777" w:rsidR="00C81F5B" w:rsidRPr="00DA599E" w:rsidRDefault="00C81F5B" w:rsidP="00C81F5B">
            <w:pPr>
              <w:pStyle w:val="0Normal"/>
              <w:ind w:firstLine="0"/>
              <w:rPr>
                <w:lang w:val="vi-VN"/>
              </w:rPr>
            </w:pPr>
            <w:r w:rsidRPr="00DA599E">
              <w:rPr>
                <w:lang w:val="vi-VN"/>
              </w:rPr>
              <w:t>678343.91</w:t>
            </w:r>
          </w:p>
        </w:tc>
        <w:tc>
          <w:tcPr>
            <w:tcW w:w="1842" w:type="dxa"/>
            <w:vMerge/>
            <w:vAlign w:val="center"/>
          </w:tcPr>
          <w:p w14:paraId="42D02469" w14:textId="77777777" w:rsidR="00C81F5B" w:rsidRPr="00DA599E" w:rsidRDefault="00C81F5B" w:rsidP="00C81F5B">
            <w:pPr>
              <w:pStyle w:val="0Normal"/>
              <w:ind w:firstLine="0"/>
              <w:rPr>
                <w:lang w:val="vi-VN"/>
              </w:rPr>
            </w:pPr>
          </w:p>
        </w:tc>
      </w:tr>
      <w:tr w:rsidR="00DA599E" w:rsidRPr="00DA599E" w14:paraId="6EAE594F" w14:textId="77777777" w:rsidTr="00F37782">
        <w:trPr>
          <w:trHeight w:val="182"/>
        </w:trPr>
        <w:tc>
          <w:tcPr>
            <w:tcW w:w="851" w:type="dxa"/>
            <w:vMerge/>
            <w:vAlign w:val="center"/>
          </w:tcPr>
          <w:p w14:paraId="3022E9AB" w14:textId="77777777" w:rsidR="00C81F5B" w:rsidRPr="00DA599E" w:rsidRDefault="00C81F5B" w:rsidP="00C81F5B">
            <w:pPr>
              <w:pStyle w:val="0Normal"/>
              <w:ind w:firstLine="25"/>
            </w:pPr>
          </w:p>
        </w:tc>
        <w:tc>
          <w:tcPr>
            <w:tcW w:w="1796" w:type="dxa"/>
            <w:vMerge/>
            <w:vAlign w:val="center"/>
          </w:tcPr>
          <w:p w14:paraId="466B01BD" w14:textId="77777777" w:rsidR="00C81F5B" w:rsidRPr="00DA599E" w:rsidRDefault="00C81F5B" w:rsidP="00C81F5B">
            <w:pPr>
              <w:pStyle w:val="0Normal"/>
              <w:ind w:firstLine="0"/>
              <w:rPr>
                <w:lang w:val="vi-VN"/>
              </w:rPr>
            </w:pPr>
          </w:p>
        </w:tc>
        <w:tc>
          <w:tcPr>
            <w:tcW w:w="2184" w:type="dxa"/>
            <w:vAlign w:val="center"/>
          </w:tcPr>
          <w:p w14:paraId="122E877B" w14:textId="77777777" w:rsidR="00C81F5B" w:rsidRPr="00DA599E" w:rsidRDefault="00C81F5B" w:rsidP="00C81F5B">
            <w:pPr>
              <w:jc w:val="both"/>
              <w:rPr>
                <w:sz w:val="26"/>
                <w:szCs w:val="26"/>
              </w:rPr>
            </w:pPr>
            <w:r w:rsidRPr="00DA599E">
              <w:rPr>
                <w:sz w:val="26"/>
                <w:szCs w:val="26"/>
              </w:rPr>
              <w:t>Vị trí ống thải 113</w:t>
            </w:r>
          </w:p>
        </w:tc>
        <w:tc>
          <w:tcPr>
            <w:tcW w:w="1451" w:type="dxa"/>
          </w:tcPr>
          <w:p w14:paraId="1E1028AB" w14:textId="77777777" w:rsidR="00C81F5B" w:rsidRPr="00DA599E" w:rsidRDefault="00C81F5B" w:rsidP="00C81F5B">
            <w:pPr>
              <w:pStyle w:val="0Normal"/>
              <w:ind w:firstLine="0"/>
              <w:rPr>
                <w:lang w:val="vi-VN"/>
              </w:rPr>
            </w:pPr>
            <w:r w:rsidRPr="00DA599E">
              <w:rPr>
                <w:lang w:val="vi-VN"/>
              </w:rPr>
              <w:t>1242781.61</w:t>
            </w:r>
          </w:p>
        </w:tc>
        <w:tc>
          <w:tcPr>
            <w:tcW w:w="1373" w:type="dxa"/>
          </w:tcPr>
          <w:p w14:paraId="6CF4D753" w14:textId="77777777" w:rsidR="00C81F5B" w:rsidRPr="00DA599E" w:rsidRDefault="00C81F5B" w:rsidP="00C81F5B">
            <w:pPr>
              <w:pStyle w:val="0Normal"/>
              <w:ind w:firstLine="0"/>
              <w:rPr>
                <w:lang w:val="vi-VN"/>
              </w:rPr>
            </w:pPr>
            <w:r w:rsidRPr="00DA599E">
              <w:rPr>
                <w:lang w:val="vi-VN"/>
              </w:rPr>
              <w:t>678340.90</w:t>
            </w:r>
          </w:p>
        </w:tc>
        <w:tc>
          <w:tcPr>
            <w:tcW w:w="1842" w:type="dxa"/>
            <w:vMerge/>
            <w:vAlign w:val="center"/>
          </w:tcPr>
          <w:p w14:paraId="07F575A1" w14:textId="77777777" w:rsidR="00C81F5B" w:rsidRPr="00DA599E" w:rsidRDefault="00C81F5B" w:rsidP="00C81F5B">
            <w:pPr>
              <w:pStyle w:val="0Normal"/>
              <w:ind w:firstLine="0"/>
              <w:rPr>
                <w:lang w:val="vi-VN"/>
              </w:rPr>
            </w:pPr>
          </w:p>
        </w:tc>
      </w:tr>
      <w:tr w:rsidR="00DA599E" w:rsidRPr="00DA599E" w14:paraId="46828C35" w14:textId="77777777" w:rsidTr="00F37782">
        <w:trPr>
          <w:trHeight w:val="182"/>
        </w:trPr>
        <w:tc>
          <w:tcPr>
            <w:tcW w:w="851" w:type="dxa"/>
            <w:vMerge/>
            <w:vAlign w:val="center"/>
          </w:tcPr>
          <w:p w14:paraId="31A511E7" w14:textId="77777777" w:rsidR="00C81F5B" w:rsidRPr="00DA599E" w:rsidRDefault="00C81F5B" w:rsidP="00C81F5B">
            <w:pPr>
              <w:pStyle w:val="0Normal"/>
              <w:ind w:firstLine="25"/>
            </w:pPr>
          </w:p>
        </w:tc>
        <w:tc>
          <w:tcPr>
            <w:tcW w:w="1796" w:type="dxa"/>
            <w:vMerge/>
            <w:vAlign w:val="center"/>
          </w:tcPr>
          <w:p w14:paraId="24AC9B78" w14:textId="77777777" w:rsidR="00C81F5B" w:rsidRPr="00DA599E" w:rsidRDefault="00C81F5B" w:rsidP="00C81F5B">
            <w:pPr>
              <w:pStyle w:val="0Normal"/>
              <w:ind w:firstLine="0"/>
              <w:rPr>
                <w:lang w:val="vi-VN"/>
              </w:rPr>
            </w:pPr>
          </w:p>
        </w:tc>
        <w:tc>
          <w:tcPr>
            <w:tcW w:w="2184" w:type="dxa"/>
            <w:vAlign w:val="center"/>
          </w:tcPr>
          <w:p w14:paraId="0CD50830" w14:textId="77777777" w:rsidR="00C81F5B" w:rsidRPr="00DA599E" w:rsidRDefault="00C81F5B" w:rsidP="00C81F5B">
            <w:pPr>
              <w:jc w:val="both"/>
              <w:rPr>
                <w:sz w:val="26"/>
                <w:szCs w:val="26"/>
              </w:rPr>
            </w:pPr>
            <w:r w:rsidRPr="00DA599E">
              <w:rPr>
                <w:sz w:val="26"/>
                <w:szCs w:val="26"/>
              </w:rPr>
              <w:t>Vị trí ống thải 114</w:t>
            </w:r>
          </w:p>
        </w:tc>
        <w:tc>
          <w:tcPr>
            <w:tcW w:w="1451" w:type="dxa"/>
          </w:tcPr>
          <w:p w14:paraId="63A7D8C0" w14:textId="77777777" w:rsidR="00C81F5B" w:rsidRPr="00DA599E" w:rsidRDefault="00C81F5B" w:rsidP="00C81F5B">
            <w:pPr>
              <w:pStyle w:val="0Normal"/>
              <w:ind w:firstLine="0"/>
              <w:rPr>
                <w:lang w:val="vi-VN"/>
              </w:rPr>
            </w:pPr>
            <w:r w:rsidRPr="00DA599E">
              <w:rPr>
                <w:lang w:val="vi-VN"/>
              </w:rPr>
              <w:t>1242782.12</w:t>
            </w:r>
          </w:p>
        </w:tc>
        <w:tc>
          <w:tcPr>
            <w:tcW w:w="1373" w:type="dxa"/>
          </w:tcPr>
          <w:p w14:paraId="39332A3F" w14:textId="77777777" w:rsidR="00C81F5B" w:rsidRPr="00DA599E" w:rsidRDefault="00C81F5B" w:rsidP="00C81F5B">
            <w:pPr>
              <w:pStyle w:val="0Normal"/>
              <w:ind w:firstLine="0"/>
              <w:rPr>
                <w:lang w:val="vi-VN"/>
              </w:rPr>
            </w:pPr>
            <w:r w:rsidRPr="00DA599E">
              <w:rPr>
                <w:lang w:val="vi-VN"/>
              </w:rPr>
              <w:t>678338.04</w:t>
            </w:r>
          </w:p>
        </w:tc>
        <w:tc>
          <w:tcPr>
            <w:tcW w:w="1842" w:type="dxa"/>
            <w:vMerge/>
            <w:vAlign w:val="center"/>
          </w:tcPr>
          <w:p w14:paraId="7AE88D52" w14:textId="77777777" w:rsidR="00C81F5B" w:rsidRPr="00DA599E" w:rsidRDefault="00C81F5B" w:rsidP="00C81F5B">
            <w:pPr>
              <w:pStyle w:val="0Normal"/>
              <w:ind w:firstLine="0"/>
              <w:rPr>
                <w:lang w:val="vi-VN"/>
              </w:rPr>
            </w:pPr>
          </w:p>
        </w:tc>
      </w:tr>
      <w:tr w:rsidR="00DA599E" w:rsidRPr="00DA599E" w14:paraId="1CC2E418" w14:textId="77777777" w:rsidTr="00F37782">
        <w:trPr>
          <w:trHeight w:val="182"/>
        </w:trPr>
        <w:tc>
          <w:tcPr>
            <w:tcW w:w="851" w:type="dxa"/>
            <w:vMerge/>
            <w:vAlign w:val="center"/>
          </w:tcPr>
          <w:p w14:paraId="1949AC31" w14:textId="77777777" w:rsidR="00C81F5B" w:rsidRPr="00DA599E" w:rsidRDefault="00C81F5B" w:rsidP="00C81F5B">
            <w:pPr>
              <w:pStyle w:val="0Normal"/>
              <w:ind w:firstLine="25"/>
            </w:pPr>
          </w:p>
        </w:tc>
        <w:tc>
          <w:tcPr>
            <w:tcW w:w="1796" w:type="dxa"/>
            <w:vMerge/>
            <w:vAlign w:val="center"/>
          </w:tcPr>
          <w:p w14:paraId="3A5F8C99" w14:textId="77777777" w:rsidR="00C81F5B" w:rsidRPr="00DA599E" w:rsidRDefault="00C81F5B" w:rsidP="00C81F5B">
            <w:pPr>
              <w:pStyle w:val="0Normal"/>
              <w:ind w:firstLine="0"/>
              <w:rPr>
                <w:lang w:val="vi-VN"/>
              </w:rPr>
            </w:pPr>
          </w:p>
        </w:tc>
        <w:tc>
          <w:tcPr>
            <w:tcW w:w="2184" w:type="dxa"/>
            <w:vAlign w:val="center"/>
          </w:tcPr>
          <w:p w14:paraId="7EA19747" w14:textId="77777777" w:rsidR="00C81F5B" w:rsidRPr="00DA599E" w:rsidRDefault="00C81F5B" w:rsidP="00C81F5B">
            <w:pPr>
              <w:jc w:val="both"/>
              <w:rPr>
                <w:sz w:val="26"/>
                <w:szCs w:val="26"/>
              </w:rPr>
            </w:pPr>
            <w:r w:rsidRPr="00DA599E">
              <w:rPr>
                <w:sz w:val="26"/>
                <w:szCs w:val="26"/>
              </w:rPr>
              <w:t>Vị trí ống thải 115</w:t>
            </w:r>
          </w:p>
        </w:tc>
        <w:tc>
          <w:tcPr>
            <w:tcW w:w="1451" w:type="dxa"/>
          </w:tcPr>
          <w:p w14:paraId="18358CDC" w14:textId="77777777" w:rsidR="00C81F5B" w:rsidRPr="00DA599E" w:rsidRDefault="00C81F5B" w:rsidP="00C81F5B">
            <w:pPr>
              <w:pStyle w:val="0Normal"/>
              <w:ind w:firstLine="0"/>
              <w:rPr>
                <w:lang w:val="vi-VN"/>
              </w:rPr>
            </w:pPr>
            <w:r w:rsidRPr="00DA599E">
              <w:rPr>
                <w:lang w:val="vi-VN"/>
              </w:rPr>
              <w:t>1242784.08</w:t>
            </w:r>
          </w:p>
        </w:tc>
        <w:tc>
          <w:tcPr>
            <w:tcW w:w="1373" w:type="dxa"/>
          </w:tcPr>
          <w:p w14:paraId="59699662" w14:textId="77777777" w:rsidR="00C81F5B" w:rsidRPr="00DA599E" w:rsidRDefault="00C81F5B" w:rsidP="00C81F5B">
            <w:pPr>
              <w:pStyle w:val="0Normal"/>
              <w:ind w:firstLine="0"/>
              <w:rPr>
                <w:lang w:val="vi-VN"/>
              </w:rPr>
            </w:pPr>
            <w:r w:rsidRPr="00DA599E">
              <w:rPr>
                <w:lang w:val="vi-VN"/>
              </w:rPr>
              <w:t>678333.45</w:t>
            </w:r>
          </w:p>
        </w:tc>
        <w:tc>
          <w:tcPr>
            <w:tcW w:w="1842" w:type="dxa"/>
            <w:vMerge/>
            <w:vAlign w:val="center"/>
          </w:tcPr>
          <w:p w14:paraId="42BB0BDD" w14:textId="77777777" w:rsidR="00C81F5B" w:rsidRPr="00DA599E" w:rsidRDefault="00C81F5B" w:rsidP="00C81F5B">
            <w:pPr>
              <w:pStyle w:val="0Normal"/>
              <w:ind w:firstLine="0"/>
              <w:rPr>
                <w:lang w:val="vi-VN"/>
              </w:rPr>
            </w:pPr>
          </w:p>
        </w:tc>
      </w:tr>
      <w:tr w:rsidR="00DA599E" w:rsidRPr="00DA599E" w14:paraId="2096A7E1" w14:textId="77777777" w:rsidTr="00F37782">
        <w:trPr>
          <w:trHeight w:val="182"/>
        </w:trPr>
        <w:tc>
          <w:tcPr>
            <w:tcW w:w="851" w:type="dxa"/>
            <w:vMerge/>
            <w:vAlign w:val="center"/>
          </w:tcPr>
          <w:p w14:paraId="7BB53924" w14:textId="77777777" w:rsidR="00C81F5B" w:rsidRPr="00DA599E" w:rsidRDefault="00C81F5B" w:rsidP="00C81F5B">
            <w:pPr>
              <w:pStyle w:val="0Normal"/>
              <w:ind w:firstLine="25"/>
            </w:pPr>
          </w:p>
        </w:tc>
        <w:tc>
          <w:tcPr>
            <w:tcW w:w="1796" w:type="dxa"/>
            <w:vMerge/>
            <w:vAlign w:val="center"/>
          </w:tcPr>
          <w:p w14:paraId="725E24C5" w14:textId="77777777" w:rsidR="00C81F5B" w:rsidRPr="00DA599E" w:rsidRDefault="00C81F5B" w:rsidP="00C81F5B">
            <w:pPr>
              <w:pStyle w:val="0Normal"/>
              <w:ind w:firstLine="0"/>
              <w:rPr>
                <w:lang w:val="vi-VN"/>
              </w:rPr>
            </w:pPr>
          </w:p>
        </w:tc>
        <w:tc>
          <w:tcPr>
            <w:tcW w:w="2184" w:type="dxa"/>
            <w:vAlign w:val="center"/>
          </w:tcPr>
          <w:p w14:paraId="20B57BCD" w14:textId="77777777" w:rsidR="00C81F5B" w:rsidRPr="00DA599E" w:rsidRDefault="00C81F5B" w:rsidP="00C81F5B">
            <w:pPr>
              <w:jc w:val="both"/>
              <w:rPr>
                <w:sz w:val="26"/>
                <w:szCs w:val="26"/>
              </w:rPr>
            </w:pPr>
            <w:r w:rsidRPr="00DA599E">
              <w:rPr>
                <w:sz w:val="26"/>
                <w:szCs w:val="26"/>
              </w:rPr>
              <w:t>Vị trí ống thải 116</w:t>
            </w:r>
          </w:p>
        </w:tc>
        <w:tc>
          <w:tcPr>
            <w:tcW w:w="1451" w:type="dxa"/>
          </w:tcPr>
          <w:p w14:paraId="6D5B200B" w14:textId="77777777" w:rsidR="00C81F5B" w:rsidRPr="00DA599E" w:rsidRDefault="00C81F5B" w:rsidP="00C81F5B">
            <w:pPr>
              <w:pStyle w:val="0Normal"/>
              <w:ind w:firstLine="0"/>
              <w:rPr>
                <w:lang w:val="vi-VN"/>
              </w:rPr>
            </w:pPr>
            <w:r w:rsidRPr="00DA599E">
              <w:rPr>
                <w:lang w:val="vi-VN"/>
              </w:rPr>
              <w:t>1242784.86</w:t>
            </w:r>
          </w:p>
        </w:tc>
        <w:tc>
          <w:tcPr>
            <w:tcW w:w="1373" w:type="dxa"/>
          </w:tcPr>
          <w:p w14:paraId="5BE92527" w14:textId="77777777" w:rsidR="00C81F5B" w:rsidRPr="00DA599E" w:rsidRDefault="00C81F5B" w:rsidP="00C81F5B">
            <w:pPr>
              <w:pStyle w:val="0Normal"/>
              <w:ind w:firstLine="0"/>
              <w:rPr>
                <w:lang w:val="vi-VN"/>
              </w:rPr>
            </w:pPr>
            <w:r w:rsidRPr="00DA599E">
              <w:rPr>
                <w:lang w:val="vi-VN"/>
              </w:rPr>
              <w:t>678330.61</w:t>
            </w:r>
          </w:p>
        </w:tc>
        <w:tc>
          <w:tcPr>
            <w:tcW w:w="1842" w:type="dxa"/>
            <w:vMerge/>
            <w:vAlign w:val="center"/>
          </w:tcPr>
          <w:p w14:paraId="1A433D62" w14:textId="77777777" w:rsidR="00C81F5B" w:rsidRPr="00DA599E" w:rsidRDefault="00C81F5B" w:rsidP="00C81F5B">
            <w:pPr>
              <w:pStyle w:val="0Normal"/>
              <w:ind w:firstLine="0"/>
              <w:rPr>
                <w:lang w:val="vi-VN"/>
              </w:rPr>
            </w:pPr>
          </w:p>
        </w:tc>
      </w:tr>
      <w:tr w:rsidR="00DA599E" w:rsidRPr="00DA599E" w14:paraId="013B7186" w14:textId="77777777" w:rsidTr="00F37782">
        <w:trPr>
          <w:trHeight w:val="182"/>
        </w:trPr>
        <w:tc>
          <w:tcPr>
            <w:tcW w:w="851" w:type="dxa"/>
            <w:vMerge w:val="restart"/>
            <w:vAlign w:val="center"/>
          </w:tcPr>
          <w:p w14:paraId="4EB31CF5" w14:textId="77777777" w:rsidR="00C81F5B" w:rsidRPr="00DA599E" w:rsidRDefault="00C81F5B" w:rsidP="00C81F5B">
            <w:pPr>
              <w:pStyle w:val="0Normal"/>
              <w:ind w:firstLine="25"/>
            </w:pPr>
            <w:r w:rsidRPr="00DA599E">
              <w:lastRenderedPageBreak/>
              <w:t>3</w:t>
            </w:r>
          </w:p>
        </w:tc>
        <w:tc>
          <w:tcPr>
            <w:tcW w:w="1796" w:type="dxa"/>
            <w:vMerge w:val="restart"/>
            <w:vAlign w:val="center"/>
          </w:tcPr>
          <w:p w14:paraId="486AC203" w14:textId="77777777" w:rsidR="00C81F5B" w:rsidRPr="00DA599E" w:rsidRDefault="00C81F5B" w:rsidP="00F065B9">
            <w:pPr>
              <w:pStyle w:val="0Normal"/>
              <w:ind w:firstLine="0"/>
              <w:rPr>
                <w:lang w:val="vi-VN"/>
              </w:rPr>
            </w:pPr>
            <w:r w:rsidRPr="00DA599E">
              <w:rPr>
                <w:lang w:val="vi-VN"/>
              </w:rPr>
              <w:t>Khí thải sau hệ thống xử lý bụi</w:t>
            </w:r>
            <w:r w:rsidRPr="00DA599E">
              <w:t xml:space="preserve"> sơn</w:t>
            </w:r>
            <w:r w:rsidRPr="00DA599E">
              <w:rPr>
                <w:lang w:val="vi-VN"/>
              </w:rPr>
              <w:t xml:space="preserve"> nhà xưởng </w:t>
            </w:r>
            <w:r w:rsidRPr="00DA599E">
              <w:t>K1</w:t>
            </w:r>
          </w:p>
        </w:tc>
        <w:tc>
          <w:tcPr>
            <w:tcW w:w="2184" w:type="dxa"/>
            <w:vAlign w:val="center"/>
          </w:tcPr>
          <w:p w14:paraId="42A1D338" w14:textId="77777777" w:rsidR="00C81F5B" w:rsidRPr="00DA599E" w:rsidRDefault="00C81F5B" w:rsidP="00C81F5B">
            <w:pPr>
              <w:jc w:val="both"/>
              <w:rPr>
                <w:sz w:val="26"/>
                <w:szCs w:val="26"/>
              </w:rPr>
            </w:pPr>
            <w:r w:rsidRPr="00DA599E">
              <w:rPr>
                <w:sz w:val="26"/>
                <w:szCs w:val="26"/>
              </w:rPr>
              <w:t>Vị trí ống thải 117</w:t>
            </w:r>
          </w:p>
        </w:tc>
        <w:tc>
          <w:tcPr>
            <w:tcW w:w="1451" w:type="dxa"/>
          </w:tcPr>
          <w:p w14:paraId="5530D4EC" w14:textId="77777777" w:rsidR="00C81F5B" w:rsidRPr="00DA599E" w:rsidRDefault="00C81F5B" w:rsidP="00C81F5B">
            <w:pPr>
              <w:pStyle w:val="0Normal"/>
              <w:ind w:firstLine="0"/>
              <w:rPr>
                <w:lang w:val="vi-VN"/>
              </w:rPr>
            </w:pPr>
            <w:r w:rsidRPr="00DA599E">
              <w:rPr>
                <w:lang w:val="vi-VN"/>
              </w:rPr>
              <w:t>1242659.90</w:t>
            </w:r>
          </w:p>
        </w:tc>
        <w:tc>
          <w:tcPr>
            <w:tcW w:w="1373" w:type="dxa"/>
          </w:tcPr>
          <w:p w14:paraId="4D6549CF" w14:textId="77777777" w:rsidR="00C81F5B" w:rsidRPr="00DA599E" w:rsidRDefault="00C81F5B" w:rsidP="00C81F5B">
            <w:pPr>
              <w:pStyle w:val="0Normal"/>
              <w:ind w:firstLine="0"/>
              <w:rPr>
                <w:lang w:val="vi-VN"/>
              </w:rPr>
            </w:pPr>
            <w:r w:rsidRPr="00DA599E">
              <w:rPr>
                <w:lang w:val="vi-VN"/>
              </w:rPr>
              <w:t>678412.11</w:t>
            </w:r>
          </w:p>
        </w:tc>
        <w:tc>
          <w:tcPr>
            <w:tcW w:w="1842" w:type="dxa"/>
            <w:vMerge w:val="restart"/>
            <w:vAlign w:val="center"/>
          </w:tcPr>
          <w:p w14:paraId="41CD6F81" w14:textId="77777777" w:rsidR="00C81F5B" w:rsidRPr="00DA599E" w:rsidRDefault="00C81F5B" w:rsidP="00C81F5B">
            <w:pPr>
              <w:pStyle w:val="0Normal"/>
              <w:ind w:firstLine="0"/>
              <w:rPr>
                <w:lang w:val="vi-VN"/>
              </w:rPr>
            </w:pPr>
            <w:r w:rsidRPr="00DA599E">
              <w:rPr>
                <w:lang w:val="vi-VN"/>
              </w:rPr>
              <w:t>Xả thải</w:t>
            </w:r>
            <w:r w:rsidRPr="00DA599E">
              <w:t xml:space="preserve"> gián đoạn</w:t>
            </w:r>
          </w:p>
        </w:tc>
      </w:tr>
      <w:tr w:rsidR="00DA599E" w:rsidRPr="00DA599E" w14:paraId="230B7D71" w14:textId="77777777" w:rsidTr="00F37782">
        <w:trPr>
          <w:trHeight w:val="182"/>
        </w:trPr>
        <w:tc>
          <w:tcPr>
            <w:tcW w:w="851" w:type="dxa"/>
            <w:vMerge/>
            <w:vAlign w:val="center"/>
          </w:tcPr>
          <w:p w14:paraId="607EC3FF" w14:textId="77777777" w:rsidR="00C81F5B" w:rsidRPr="00DA599E" w:rsidRDefault="00C81F5B" w:rsidP="00C81F5B">
            <w:pPr>
              <w:pStyle w:val="0Normal"/>
              <w:ind w:firstLine="25"/>
            </w:pPr>
          </w:p>
        </w:tc>
        <w:tc>
          <w:tcPr>
            <w:tcW w:w="1796" w:type="dxa"/>
            <w:vMerge/>
            <w:vAlign w:val="center"/>
          </w:tcPr>
          <w:p w14:paraId="7A31EED1" w14:textId="77777777" w:rsidR="00C81F5B" w:rsidRPr="00DA599E" w:rsidRDefault="00C81F5B" w:rsidP="00C81F5B">
            <w:pPr>
              <w:pStyle w:val="0Normal"/>
              <w:ind w:firstLine="0"/>
              <w:rPr>
                <w:lang w:val="vi-VN"/>
              </w:rPr>
            </w:pPr>
          </w:p>
        </w:tc>
        <w:tc>
          <w:tcPr>
            <w:tcW w:w="2184" w:type="dxa"/>
            <w:vAlign w:val="center"/>
          </w:tcPr>
          <w:p w14:paraId="68A3C3C8" w14:textId="77777777" w:rsidR="00C81F5B" w:rsidRPr="00DA599E" w:rsidRDefault="00C81F5B" w:rsidP="00C81F5B">
            <w:pPr>
              <w:jc w:val="both"/>
              <w:rPr>
                <w:sz w:val="26"/>
                <w:szCs w:val="26"/>
              </w:rPr>
            </w:pPr>
            <w:r w:rsidRPr="00DA599E">
              <w:rPr>
                <w:sz w:val="26"/>
                <w:szCs w:val="26"/>
              </w:rPr>
              <w:t>Vị trí ống thải 118</w:t>
            </w:r>
          </w:p>
        </w:tc>
        <w:tc>
          <w:tcPr>
            <w:tcW w:w="1451" w:type="dxa"/>
          </w:tcPr>
          <w:p w14:paraId="6D9AB33C" w14:textId="77777777" w:rsidR="00C81F5B" w:rsidRPr="00DA599E" w:rsidRDefault="00C81F5B" w:rsidP="00C81F5B">
            <w:pPr>
              <w:pStyle w:val="0Normal"/>
              <w:ind w:firstLine="0"/>
              <w:rPr>
                <w:lang w:val="vi-VN"/>
              </w:rPr>
            </w:pPr>
            <w:r w:rsidRPr="00DA599E">
              <w:rPr>
                <w:lang w:val="vi-VN"/>
              </w:rPr>
              <w:t>1242656.25</w:t>
            </w:r>
          </w:p>
        </w:tc>
        <w:tc>
          <w:tcPr>
            <w:tcW w:w="1373" w:type="dxa"/>
          </w:tcPr>
          <w:p w14:paraId="62DAEDFF" w14:textId="77777777" w:rsidR="00C81F5B" w:rsidRPr="00DA599E" w:rsidRDefault="00C81F5B" w:rsidP="00C81F5B">
            <w:pPr>
              <w:pStyle w:val="0Normal"/>
              <w:ind w:firstLine="0"/>
              <w:rPr>
                <w:lang w:val="vi-VN"/>
              </w:rPr>
            </w:pPr>
            <w:r w:rsidRPr="00DA599E">
              <w:rPr>
                <w:lang w:val="vi-VN"/>
              </w:rPr>
              <w:t>678411.30</w:t>
            </w:r>
          </w:p>
        </w:tc>
        <w:tc>
          <w:tcPr>
            <w:tcW w:w="1842" w:type="dxa"/>
            <w:vMerge/>
            <w:vAlign w:val="center"/>
          </w:tcPr>
          <w:p w14:paraId="03E92A61" w14:textId="77777777" w:rsidR="00C81F5B" w:rsidRPr="00DA599E" w:rsidRDefault="00C81F5B" w:rsidP="00C81F5B">
            <w:pPr>
              <w:pStyle w:val="0Normal"/>
              <w:ind w:firstLine="0"/>
              <w:rPr>
                <w:lang w:val="vi-VN"/>
              </w:rPr>
            </w:pPr>
          </w:p>
        </w:tc>
      </w:tr>
      <w:tr w:rsidR="00DA599E" w:rsidRPr="00DA599E" w14:paraId="74718FB9" w14:textId="77777777" w:rsidTr="00F37782">
        <w:trPr>
          <w:trHeight w:val="182"/>
        </w:trPr>
        <w:tc>
          <w:tcPr>
            <w:tcW w:w="851" w:type="dxa"/>
            <w:vMerge/>
            <w:vAlign w:val="center"/>
          </w:tcPr>
          <w:p w14:paraId="0AD8265B" w14:textId="77777777" w:rsidR="00C81F5B" w:rsidRPr="00DA599E" w:rsidRDefault="00C81F5B" w:rsidP="00C81F5B">
            <w:pPr>
              <w:pStyle w:val="0Normal"/>
              <w:ind w:firstLine="25"/>
            </w:pPr>
          </w:p>
        </w:tc>
        <w:tc>
          <w:tcPr>
            <w:tcW w:w="1796" w:type="dxa"/>
            <w:vMerge/>
            <w:vAlign w:val="center"/>
          </w:tcPr>
          <w:p w14:paraId="21441D6B" w14:textId="77777777" w:rsidR="00C81F5B" w:rsidRPr="00DA599E" w:rsidRDefault="00C81F5B" w:rsidP="00C81F5B">
            <w:pPr>
              <w:pStyle w:val="0Normal"/>
              <w:ind w:firstLine="0"/>
              <w:rPr>
                <w:lang w:val="vi-VN"/>
              </w:rPr>
            </w:pPr>
          </w:p>
        </w:tc>
        <w:tc>
          <w:tcPr>
            <w:tcW w:w="2184" w:type="dxa"/>
            <w:vAlign w:val="center"/>
          </w:tcPr>
          <w:p w14:paraId="4D2959BA" w14:textId="77777777" w:rsidR="00C81F5B" w:rsidRPr="00DA599E" w:rsidRDefault="00C81F5B" w:rsidP="00C81F5B">
            <w:pPr>
              <w:jc w:val="both"/>
              <w:rPr>
                <w:sz w:val="26"/>
                <w:szCs w:val="26"/>
              </w:rPr>
            </w:pPr>
            <w:r w:rsidRPr="00DA599E">
              <w:rPr>
                <w:sz w:val="26"/>
                <w:szCs w:val="26"/>
              </w:rPr>
              <w:t>Vị trí ống thải 119</w:t>
            </w:r>
          </w:p>
        </w:tc>
        <w:tc>
          <w:tcPr>
            <w:tcW w:w="1451" w:type="dxa"/>
          </w:tcPr>
          <w:p w14:paraId="466415D4" w14:textId="77777777" w:rsidR="00C81F5B" w:rsidRPr="00DA599E" w:rsidRDefault="00C81F5B" w:rsidP="00C81F5B">
            <w:pPr>
              <w:pStyle w:val="0Normal"/>
              <w:ind w:firstLine="0"/>
              <w:rPr>
                <w:lang w:val="vi-VN"/>
              </w:rPr>
            </w:pPr>
            <w:r w:rsidRPr="00DA599E">
              <w:rPr>
                <w:lang w:val="vi-VN"/>
              </w:rPr>
              <w:t>1242693.89</w:t>
            </w:r>
          </w:p>
        </w:tc>
        <w:tc>
          <w:tcPr>
            <w:tcW w:w="1373" w:type="dxa"/>
          </w:tcPr>
          <w:p w14:paraId="08A63704" w14:textId="77777777" w:rsidR="00C81F5B" w:rsidRPr="00DA599E" w:rsidRDefault="00C81F5B" w:rsidP="00C81F5B">
            <w:pPr>
              <w:pStyle w:val="0Normal"/>
              <w:ind w:firstLine="0"/>
              <w:rPr>
                <w:lang w:val="vi-VN"/>
              </w:rPr>
            </w:pPr>
            <w:r w:rsidRPr="00DA599E">
              <w:rPr>
                <w:lang w:val="vi-VN"/>
              </w:rPr>
              <w:t>678377.47</w:t>
            </w:r>
          </w:p>
        </w:tc>
        <w:tc>
          <w:tcPr>
            <w:tcW w:w="1842" w:type="dxa"/>
            <w:vMerge/>
            <w:vAlign w:val="center"/>
          </w:tcPr>
          <w:p w14:paraId="6B99557D" w14:textId="77777777" w:rsidR="00C81F5B" w:rsidRPr="00DA599E" w:rsidRDefault="00C81F5B" w:rsidP="00C81F5B">
            <w:pPr>
              <w:pStyle w:val="0Normal"/>
              <w:ind w:firstLine="0"/>
              <w:rPr>
                <w:lang w:val="vi-VN"/>
              </w:rPr>
            </w:pPr>
          </w:p>
        </w:tc>
      </w:tr>
      <w:tr w:rsidR="00DA599E" w:rsidRPr="00DA599E" w14:paraId="45A7ADB8" w14:textId="77777777" w:rsidTr="00F37782">
        <w:trPr>
          <w:trHeight w:val="182"/>
        </w:trPr>
        <w:tc>
          <w:tcPr>
            <w:tcW w:w="851" w:type="dxa"/>
            <w:vMerge/>
            <w:vAlign w:val="center"/>
          </w:tcPr>
          <w:p w14:paraId="43A39B07" w14:textId="77777777" w:rsidR="00C81F5B" w:rsidRPr="00DA599E" w:rsidRDefault="00C81F5B" w:rsidP="00C81F5B">
            <w:pPr>
              <w:pStyle w:val="0Normal"/>
              <w:ind w:firstLine="25"/>
            </w:pPr>
          </w:p>
        </w:tc>
        <w:tc>
          <w:tcPr>
            <w:tcW w:w="1796" w:type="dxa"/>
            <w:vMerge/>
            <w:vAlign w:val="center"/>
          </w:tcPr>
          <w:p w14:paraId="767F27E4" w14:textId="77777777" w:rsidR="00C81F5B" w:rsidRPr="00DA599E" w:rsidRDefault="00C81F5B" w:rsidP="00C81F5B">
            <w:pPr>
              <w:pStyle w:val="0Normal"/>
              <w:ind w:firstLine="0"/>
              <w:rPr>
                <w:lang w:val="vi-VN"/>
              </w:rPr>
            </w:pPr>
          </w:p>
        </w:tc>
        <w:tc>
          <w:tcPr>
            <w:tcW w:w="2184" w:type="dxa"/>
            <w:vAlign w:val="center"/>
          </w:tcPr>
          <w:p w14:paraId="072A598E" w14:textId="77777777" w:rsidR="00C81F5B" w:rsidRPr="00DA599E" w:rsidRDefault="00C81F5B" w:rsidP="00C81F5B">
            <w:pPr>
              <w:jc w:val="both"/>
              <w:rPr>
                <w:sz w:val="26"/>
                <w:szCs w:val="26"/>
              </w:rPr>
            </w:pPr>
            <w:r w:rsidRPr="00DA599E">
              <w:rPr>
                <w:sz w:val="26"/>
                <w:szCs w:val="26"/>
              </w:rPr>
              <w:t>Vị trí ống thải 120</w:t>
            </w:r>
          </w:p>
        </w:tc>
        <w:tc>
          <w:tcPr>
            <w:tcW w:w="1451" w:type="dxa"/>
          </w:tcPr>
          <w:p w14:paraId="7EBA5CA5" w14:textId="77777777" w:rsidR="00C81F5B" w:rsidRPr="00DA599E" w:rsidRDefault="00C81F5B" w:rsidP="00C81F5B">
            <w:pPr>
              <w:pStyle w:val="0Normal"/>
              <w:ind w:firstLine="0"/>
              <w:rPr>
                <w:lang w:val="vi-VN"/>
              </w:rPr>
            </w:pPr>
            <w:r w:rsidRPr="00DA599E">
              <w:rPr>
                <w:lang w:val="vi-VN"/>
              </w:rPr>
              <w:t>1242689.45</w:t>
            </w:r>
          </w:p>
        </w:tc>
        <w:tc>
          <w:tcPr>
            <w:tcW w:w="1373" w:type="dxa"/>
          </w:tcPr>
          <w:p w14:paraId="4E8131C2" w14:textId="77777777" w:rsidR="00C81F5B" w:rsidRPr="00DA599E" w:rsidRDefault="00C81F5B" w:rsidP="00C81F5B">
            <w:pPr>
              <w:pStyle w:val="0Normal"/>
              <w:ind w:firstLine="0"/>
              <w:rPr>
                <w:lang w:val="vi-VN"/>
              </w:rPr>
            </w:pPr>
            <w:r w:rsidRPr="00DA599E">
              <w:rPr>
                <w:lang w:val="vi-VN"/>
              </w:rPr>
              <w:t>678377.06</w:t>
            </w:r>
          </w:p>
        </w:tc>
        <w:tc>
          <w:tcPr>
            <w:tcW w:w="1842" w:type="dxa"/>
            <w:vMerge/>
            <w:vAlign w:val="center"/>
          </w:tcPr>
          <w:p w14:paraId="4D5EB738" w14:textId="77777777" w:rsidR="00C81F5B" w:rsidRPr="00DA599E" w:rsidRDefault="00C81F5B" w:rsidP="00C81F5B">
            <w:pPr>
              <w:pStyle w:val="0Normal"/>
              <w:ind w:firstLine="0"/>
              <w:rPr>
                <w:lang w:val="vi-VN"/>
              </w:rPr>
            </w:pPr>
          </w:p>
        </w:tc>
      </w:tr>
      <w:tr w:rsidR="00DA599E" w:rsidRPr="00DA599E" w14:paraId="14F98608" w14:textId="77777777" w:rsidTr="00F37782">
        <w:trPr>
          <w:trHeight w:val="182"/>
        </w:trPr>
        <w:tc>
          <w:tcPr>
            <w:tcW w:w="851" w:type="dxa"/>
            <w:vMerge/>
            <w:vAlign w:val="center"/>
          </w:tcPr>
          <w:p w14:paraId="4CC04588" w14:textId="77777777" w:rsidR="00C81F5B" w:rsidRPr="00DA599E" w:rsidRDefault="00C81F5B" w:rsidP="00C81F5B">
            <w:pPr>
              <w:pStyle w:val="0Normal"/>
              <w:ind w:firstLine="25"/>
            </w:pPr>
          </w:p>
        </w:tc>
        <w:tc>
          <w:tcPr>
            <w:tcW w:w="1796" w:type="dxa"/>
            <w:vMerge/>
            <w:vAlign w:val="center"/>
          </w:tcPr>
          <w:p w14:paraId="07385C82" w14:textId="77777777" w:rsidR="00C81F5B" w:rsidRPr="00DA599E" w:rsidRDefault="00C81F5B" w:rsidP="00C81F5B">
            <w:pPr>
              <w:pStyle w:val="0Normal"/>
              <w:ind w:firstLine="0"/>
              <w:rPr>
                <w:lang w:val="vi-VN"/>
              </w:rPr>
            </w:pPr>
          </w:p>
        </w:tc>
        <w:tc>
          <w:tcPr>
            <w:tcW w:w="2184" w:type="dxa"/>
            <w:vAlign w:val="center"/>
          </w:tcPr>
          <w:p w14:paraId="1841A27F" w14:textId="77777777" w:rsidR="00C81F5B" w:rsidRPr="00DA599E" w:rsidRDefault="00C81F5B" w:rsidP="00C81F5B">
            <w:pPr>
              <w:jc w:val="both"/>
              <w:rPr>
                <w:sz w:val="26"/>
                <w:szCs w:val="26"/>
              </w:rPr>
            </w:pPr>
            <w:r w:rsidRPr="00DA599E">
              <w:rPr>
                <w:sz w:val="26"/>
                <w:szCs w:val="26"/>
              </w:rPr>
              <w:t>Vị trí ống thải 121</w:t>
            </w:r>
          </w:p>
        </w:tc>
        <w:tc>
          <w:tcPr>
            <w:tcW w:w="1451" w:type="dxa"/>
          </w:tcPr>
          <w:p w14:paraId="2903AF9D" w14:textId="77777777" w:rsidR="00C81F5B" w:rsidRPr="00DA599E" w:rsidRDefault="00C81F5B" w:rsidP="00C81F5B">
            <w:pPr>
              <w:pStyle w:val="0Normal"/>
              <w:ind w:firstLine="0"/>
              <w:rPr>
                <w:lang w:val="vi-VN"/>
              </w:rPr>
            </w:pPr>
            <w:r w:rsidRPr="00DA599E">
              <w:rPr>
                <w:lang w:val="vi-VN"/>
              </w:rPr>
              <w:t>1242674.22</w:t>
            </w:r>
          </w:p>
        </w:tc>
        <w:tc>
          <w:tcPr>
            <w:tcW w:w="1373" w:type="dxa"/>
          </w:tcPr>
          <w:p w14:paraId="0D74ECD6" w14:textId="77777777" w:rsidR="00C81F5B" w:rsidRPr="00DA599E" w:rsidRDefault="00C81F5B" w:rsidP="00C81F5B">
            <w:pPr>
              <w:pStyle w:val="0Normal"/>
              <w:ind w:firstLine="0"/>
              <w:rPr>
                <w:lang w:val="vi-VN"/>
              </w:rPr>
            </w:pPr>
            <w:r w:rsidRPr="00DA599E">
              <w:rPr>
                <w:lang w:val="vi-VN"/>
              </w:rPr>
              <w:t>678374.02</w:t>
            </w:r>
          </w:p>
        </w:tc>
        <w:tc>
          <w:tcPr>
            <w:tcW w:w="1842" w:type="dxa"/>
            <w:vMerge/>
            <w:vAlign w:val="center"/>
          </w:tcPr>
          <w:p w14:paraId="59AE7634" w14:textId="77777777" w:rsidR="00C81F5B" w:rsidRPr="00DA599E" w:rsidRDefault="00C81F5B" w:rsidP="00C81F5B">
            <w:pPr>
              <w:pStyle w:val="0Normal"/>
              <w:ind w:firstLine="0"/>
              <w:rPr>
                <w:lang w:val="vi-VN"/>
              </w:rPr>
            </w:pPr>
          </w:p>
        </w:tc>
      </w:tr>
      <w:tr w:rsidR="00DA599E" w:rsidRPr="00DA599E" w14:paraId="48F1545D" w14:textId="77777777" w:rsidTr="00F37782">
        <w:trPr>
          <w:trHeight w:val="182"/>
        </w:trPr>
        <w:tc>
          <w:tcPr>
            <w:tcW w:w="851" w:type="dxa"/>
            <w:vMerge/>
            <w:vAlign w:val="center"/>
          </w:tcPr>
          <w:p w14:paraId="43978BEA" w14:textId="77777777" w:rsidR="00C81F5B" w:rsidRPr="00DA599E" w:rsidRDefault="00C81F5B" w:rsidP="00C81F5B">
            <w:pPr>
              <w:pStyle w:val="0Normal"/>
              <w:ind w:firstLine="25"/>
            </w:pPr>
          </w:p>
        </w:tc>
        <w:tc>
          <w:tcPr>
            <w:tcW w:w="1796" w:type="dxa"/>
            <w:vMerge/>
            <w:vAlign w:val="center"/>
          </w:tcPr>
          <w:p w14:paraId="27DF73E4" w14:textId="77777777" w:rsidR="00C81F5B" w:rsidRPr="00DA599E" w:rsidRDefault="00C81F5B" w:rsidP="00C81F5B">
            <w:pPr>
              <w:pStyle w:val="0Normal"/>
              <w:ind w:firstLine="0"/>
              <w:rPr>
                <w:lang w:val="vi-VN"/>
              </w:rPr>
            </w:pPr>
          </w:p>
        </w:tc>
        <w:tc>
          <w:tcPr>
            <w:tcW w:w="2184" w:type="dxa"/>
            <w:vAlign w:val="center"/>
          </w:tcPr>
          <w:p w14:paraId="426DAA2D" w14:textId="77777777" w:rsidR="00C81F5B" w:rsidRPr="00DA599E" w:rsidRDefault="00C81F5B" w:rsidP="00C81F5B">
            <w:pPr>
              <w:jc w:val="both"/>
              <w:rPr>
                <w:sz w:val="26"/>
                <w:szCs w:val="26"/>
              </w:rPr>
            </w:pPr>
            <w:r w:rsidRPr="00DA599E">
              <w:rPr>
                <w:sz w:val="26"/>
                <w:szCs w:val="26"/>
              </w:rPr>
              <w:t>Vị trí ống thải 122</w:t>
            </w:r>
          </w:p>
        </w:tc>
        <w:tc>
          <w:tcPr>
            <w:tcW w:w="1451" w:type="dxa"/>
          </w:tcPr>
          <w:p w14:paraId="04264A9B" w14:textId="77777777" w:rsidR="00C81F5B" w:rsidRPr="00DA599E" w:rsidRDefault="00C81F5B" w:rsidP="00C81F5B">
            <w:pPr>
              <w:pStyle w:val="0Normal"/>
              <w:ind w:firstLine="0"/>
              <w:jc w:val="center"/>
              <w:rPr>
                <w:lang w:val="vi-VN"/>
              </w:rPr>
            </w:pPr>
            <w:r w:rsidRPr="00DA599E">
              <w:rPr>
                <w:lang w:val="vi-VN"/>
              </w:rPr>
              <w:t>1242666.36</w:t>
            </w:r>
          </w:p>
        </w:tc>
        <w:tc>
          <w:tcPr>
            <w:tcW w:w="1373" w:type="dxa"/>
          </w:tcPr>
          <w:p w14:paraId="4C08D002" w14:textId="77777777" w:rsidR="00C81F5B" w:rsidRPr="00DA599E" w:rsidRDefault="00C81F5B" w:rsidP="00C81F5B">
            <w:pPr>
              <w:pStyle w:val="0Normal"/>
              <w:ind w:firstLine="0"/>
              <w:rPr>
                <w:lang w:val="vi-VN"/>
              </w:rPr>
            </w:pPr>
            <w:r w:rsidRPr="00DA599E">
              <w:rPr>
                <w:lang w:val="vi-VN"/>
              </w:rPr>
              <w:t>678371.90</w:t>
            </w:r>
          </w:p>
        </w:tc>
        <w:tc>
          <w:tcPr>
            <w:tcW w:w="1842" w:type="dxa"/>
            <w:vMerge/>
            <w:vAlign w:val="center"/>
          </w:tcPr>
          <w:p w14:paraId="0920C34F" w14:textId="77777777" w:rsidR="00C81F5B" w:rsidRPr="00DA599E" w:rsidRDefault="00C81F5B" w:rsidP="00C81F5B">
            <w:pPr>
              <w:pStyle w:val="0Normal"/>
              <w:ind w:firstLine="0"/>
              <w:rPr>
                <w:lang w:val="vi-VN"/>
              </w:rPr>
            </w:pPr>
          </w:p>
        </w:tc>
      </w:tr>
      <w:tr w:rsidR="00DA599E" w:rsidRPr="00DA599E" w14:paraId="080335FD" w14:textId="77777777" w:rsidTr="00F37782">
        <w:trPr>
          <w:trHeight w:val="182"/>
        </w:trPr>
        <w:tc>
          <w:tcPr>
            <w:tcW w:w="851" w:type="dxa"/>
            <w:vMerge/>
            <w:vAlign w:val="center"/>
          </w:tcPr>
          <w:p w14:paraId="6D3E4322" w14:textId="77777777" w:rsidR="00C81F5B" w:rsidRPr="00DA599E" w:rsidRDefault="00C81F5B" w:rsidP="00C81F5B">
            <w:pPr>
              <w:pStyle w:val="0Normal"/>
              <w:ind w:firstLine="25"/>
            </w:pPr>
          </w:p>
        </w:tc>
        <w:tc>
          <w:tcPr>
            <w:tcW w:w="1796" w:type="dxa"/>
            <w:vMerge/>
            <w:vAlign w:val="center"/>
          </w:tcPr>
          <w:p w14:paraId="08A256E8" w14:textId="77777777" w:rsidR="00C81F5B" w:rsidRPr="00DA599E" w:rsidRDefault="00C81F5B" w:rsidP="00C81F5B">
            <w:pPr>
              <w:pStyle w:val="0Normal"/>
              <w:ind w:firstLine="0"/>
              <w:rPr>
                <w:lang w:val="vi-VN"/>
              </w:rPr>
            </w:pPr>
          </w:p>
        </w:tc>
        <w:tc>
          <w:tcPr>
            <w:tcW w:w="2184" w:type="dxa"/>
            <w:vAlign w:val="center"/>
          </w:tcPr>
          <w:p w14:paraId="56ECB6F4" w14:textId="77777777" w:rsidR="00C81F5B" w:rsidRPr="00DA599E" w:rsidRDefault="00C81F5B" w:rsidP="00C81F5B">
            <w:pPr>
              <w:jc w:val="both"/>
              <w:rPr>
                <w:sz w:val="26"/>
                <w:szCs w:val="26"/>
              </w:rPr>
            </w:pPr>
            <w:r w:rsidRPr="00DA599E">
              <w:rPr>
                <w:sz w:val="26"/>
                <w:szCs w:val="26"/>
              </w:rPr>
              <w:t>Vị trí ống thải 123</w:t>
            </w:r>
          </w:p>
        </w:tc>
        <w:tc>
          <w:tcPr>
            <w:tcW w:w="1451" w:type="dxa"/>
          </w:tcPr>
          <w:p w14:paraId="5233A314" w14:textId="77777777" w:rsidR="00C81F5B" w:rsidRPr="00DA599E" w:rsidRDefault="00C81F5B" w:rsidP="00C81F5B">
            <w:pPr>
              <w:pStyle w:val="0Normal"/>
              <w:ind w:firstLine="0"/>
              <w:jc w:val="center"/>
              <w:rPr>
                <w:lang w:val="vi-VN"/>
              </w:rPr>
            </w:pPr>
            <w:r w:rsidRPr="00DA599E">
              <w:rPr>
                <w:lang w:val="vi-VN"/>
              </w:rPr>
              <w:t>1242660.06</w:t>
            </w:r>
          </w:p>
        </w:tc>
        <w:tc>
          <w:tcPr>
            <w:tcW w:w="1373" w:type="dxa"/>
          </w:tcPr>
          <w:p w14:paraId="22041A72" w14:textId="77777777" w:rsidR="00C81F5B" w:rsidRPr="00DA599E" w:rsidRDefault="00C81F5B" w:rsidP="00C81F5B">
            <w:pPr>
              <w:pStyle w:val="0Normal"/>
              <w:ind w:firstLine="0"/>
              <w:rPr>
                <w:lang w:val="vi-VN"/>
              </w:rPr>
            </w:pPr>
            <w:r w:rsidRPr="00DA599E">
              <w:rPr>
                <w:lang w:val="vi-VN"/>
              </w:rPr>
              <w:t>678370.92</w:t>
            </w:r>
          </w:p>
        </w:tc>
        <w:tc>
          <w:tcPr>
            <w:tcW w:w="1842" w:type="dxa"/>
            <w:vMerge/>
            <w:vAlign w:val="center"/>
          </w:tcPr>
          <w:p w14:paraId="12775BA3" w14:textId="77777777" w:rsidR="00C81F5B" w:rsidRPr="00DA599E" w:rsidRDefault="00C81F5B" w:rsidP="00C81F5B">
            <w:pPr>
              <w:pStyle w:val="0Normal"/>
              <w:ind w:firstLine="0"/>
              <w:rPr>
                <w:lang w:val="vi-VN"/>
              </w:rPr>
            </w:pPr>
          </w:p>
        </w:tc>
      </w:tr>
      <w:tr w:rsidR="00DA599E" w:rsidRPr="00DA599E" w14:paraId="57304AD5" w14:textId="77777777" w:rsidTr="00F37782">
        <w:trPr>
          <w:trHeight w:val="182"/>
        </w:trPr>
        <w:tc>
          <w:tcPr>
            <w:tcW w:w="851" w:type="dxa"/>
            <w:vMerge/>
            <w:vAlign w:val="center"/>
          </w:tcPr>
          <w:p w14:paraId="7E3AE01B" w14:textId="77777777" w:rsidR="00C81F5B" w:rsidRPr="00DA599E" w:rsidRDefault="00C81F5B" w:rsidP="00C81F5B">
            <w:pPr>
              <w:pStyle w:val="0Normal"/>
              <w:ind w:firstLine="25"/>
            </w:pPr>
          </w:p>
        </w:tc>
        <w:tc>
          <w:tcPr>
            <w:tcW w:w="1796" w:type="dxa"/>
            <w:vMerge/>
            <w:vAlign w:val="center"/>
          </w:tcPr>
          <w:p w14:paraId="33B46AAA" w14:textId="77777777" w:rsidR="00C81F5B" w:rsidRPr="00DA599E" w:rsidRDefault="00C81F5B" w:rsidP="00C81F5B">
            <w:pPr>
              <w:pStyle w:val="0Normal"/>
              <w:ind w:firstLine="0"/>
              <w:rPr>
                <w:lang w:val="vi-VN"/>
              </w:rPr>
            </w:pPr>
          </w:p>
        </w:tc>
        <w:tc>
          <w:tcPr>
            <w:tcW w:w="2184" w:type="dxa"/>
            <w:vAlign w:val="center"/>
          </w:tcPr>
          <w:p w14:paraId="2B6CC32B" w14:textId="77777777" w:rsidR="00C81F5B" w:rsidRPr="00DA599E" w:rsidRDefault="00C81F5B" w:rsidP="00C81F5B">
            <w:pPr>
              <w:jc w:val="both"/>
              <w:rPr>
                <w:sz w:val="26"/>
                <w:szCs w:val="26"/>
              </w:rPr>
            </w:pPr>
            <w:r w:rsidRPr="00DA599E">
              <w:rPr>
                <w:sz w:val="26"/>
                <w:szCs w:val="26"/>
              </w:rPr>
              <w:t>Vị trí ống thải 124</w:t>
            </w:r>
          </w:p>
        </w:tc>
        <w:tc>
          <w:tcPr>
            <w:tcW w:w="1451" w:type="dxa"/>
          </w:tcPr>
          <w:p w14:paraId="06880012" w14:textId="77777777" w:rsidR="00C81F5B" w:rsidRPr="00DA599E" w:rsidRDefault="00C81F5B" w:rsidP="00C81F5B">
            <w:pPr>
              <w:pStyle w:val="0Normal"/>
              <w:ind w:firstLine="0"/>
              <w:jc w:val="center"/>
              <w:rPr>
                <w:lang w:val="vi-VN"/>
              </w:rPr>
            </w:pPr>
            <w:r w:rsidRPr="00DA599E">
              <w:rPr>
                <w:lang w:val="vi-VN"/>
              </w:rPr>
              <w:t>1242653.81</w:t>
            </w:r>
          </w:p>
        </w:tc>
        <w:tc>
          <w:tcPr>
            <w:tcW w:w="1373" w:type="dxa"/>
          </w:tcPr>
          <w:p w14:paraId="2A7775E7" w14:textId="77777777" w:rsidR="00C81F5B" w:rsidRPr="00DA599E" w:rsidRDefault="00C81F5B" w:rsidP="00C81F5B">
            <w:pPr>
              <w:pStyle w:val="0Normal"/>
              <w:ind w:firstLine="0"/>
              <w:rPr>
                <w:lang w:val="vi-VN"/>
              </w:rPr>
            </w:pPr>
            <w:r w:rsidRPr="00DA599E">
              <w:rPr>
                <w:lang w:val="vi-VN"/>
              </w:rPr>
              <w:t>678369.48</w:t>
            </w:r>
          </w:p>
        </w:tc>
        <w:tc>
          <w:tcPr>
            <w:tcW w:w="1842" w:type="dxa"/>
            <w:vMerge/>
            <w:vAlign w:val="center"/>
          </w:tcPr>
          <w:p w14:paraId="43F2DDB5" w14:textId="77777777" w:rsidR="00C81F5B" w:rsidRPr="00DA599E" w:rsidRDefault="00C81F5B" w:rsidP="00C81F5B">
            <w:pPr>
              <w:pStyle w:val="0Normal"/>
              <w:ind w:firstLine="0"/>
              <w:rPr>
                <w:lang w:val="vi-VN"/>
              </w:rPr>
            </w:pPr>
          </w:p>
        </w:tc>
      </w:tr>
      <w:tr w:rsidR="00DA599E" w:rsidRPr="00DA599E" w14:paraId="5421C0CE" w14:textId="77777777" w:rsidTr="00F37782">
        <w:trPr>
          <w:trHeight w:val="182"/>
        </w:trPr>
        <w:tc>
          <w:tcPr>
            <w:tcW w:w="851" w:type="dxa"/>
            <w:vMerge/>
            <w:vAlign w:val="center"/>
          </w:tcPr>
          <w:p w14:paraId="72B3C4A9" w14:textId="77777777" w:rsidR="00C81F5B" w:rsidRPr="00DA599E" w:rsidRDefault="00C81F5B" w:rsidP="00C81F5B">
            <w:pPr>
              <w:pStyle w:val="0Normal"/>
              <w:ind w:firstLine="25"/>
            </w:pPr>
          </w:p>
        </w:tc>
        <w:tc>
          <w:tcPr>
            <w:tcW w:w="1796" w:type="dxa"/>
            <w:vMerge/>
            <w:vAlign w:val="center"/>
          </w:tcPr>
          <w:p w14:paraId="758C8E30" w14:textId="77777777" w:rsidR="00C81F5B" w:rsidRPr="00DA599E" w:rsidRDefault="00C81F5B" w:rsidP="00C81F5B">
            <w:pPr>
              <w:pStyle w:val="0Normal"/>
              <w:ind w:firstLine="0"/>
              <w:rPr>
                <w:lang w:val="vi-VN"/>
              </w:rPr>
            </w:pPr>
          </w:p>
        </w:tc>
        <w:tc>
          <w:tcPr>
            <w:tcW w:w="2184" w:type="dxa"/>
            <w:vAlign w:val="center"/>
          </w:tcPr>
          <w:p w14:paraId="2C37BEF3" w14:textId="77777777" w:rsidR="00C81F5B" w:rsidRPr="00DA599E" w:rsidRDefault="00C81F5B" w:rsidP="00C81F5B">
            <w:pPr>
              <w:jc w:val="both"/>
              <w:rPr>
                <w:sz w:val="26"/>
                <w:szCs w:val="26"/>
              </w:rPr>
            </w:pPr>
            <w:r w:rsidRPr="00DA599E">
              <w:rPr>
                <w:sz w:val="26"/>
                <w:szCs w:val="26"/>
              </w:rPr>
              <w:t>Vị trí ống thải 125</w:t>
            </w:r>
          </w:p>
        </w:tc>
        <w:tc>
          <w:tcPr>
            <w:tcW w:w="1451" w:type="dxa"/>
          </w:tcPr>
          <w:p w14:paraId="71A53F53" w14:textId="77777777" w:rsidR="00C81F5B" w:rsidRPr="00DA599E" w:rsidRDefault="00C81F5B" w:rsidP="00C81F5B">
            <w:pPr>
              <w:pStyle w:val="0Normal"/>
              <w:ind w:firstLine="0"/>
              <w:rPr>
                <w:lang w:val="vi-VN"/>
              </w:rPr>
            </w:pPr>
            <w:r w:rsidRPr="00DA599E">
              <w:rPr>
                <w:lang w:val="vi-VN"/>
              </w:rPr>
              <w:t>1242646.71</w:t>
            </w:r>
          </w:p>
        </w:tc>
        <w:tc>
          <w:tcPr>
            <w:tcW w:w="1373" w:type="dxa"/>
          </w:tcPr>
          <w:p w14:paraId="6B7B4531" w14:textId="77777777" w:rsidR="00C81F5B" w:rsidRPr="00DA599E" w:rsidRDefault="00C81F5B" w:rsidP="00C81F5B">
            <w:pPr>
              <w:pStyle w:val="0Normal"/>
              <w:ind w:firstLine="0"/>
              <w:rPr>
                <w:lang w:val="vi-VN"/>
              </w:rPr>
            </w:pPr>
            <w:r w:rsidRPr="00DA599E">
              <w:rPr>
                <w:lang w:val="vi-VN"/>
              </w:rPr>
              <w:t>678367.63</w:t>
            </w:r>
          </w:p>
        </w:tc>
        <w:tc>
          <w:tcPr>
            <w:tcW w:w="1842" w:type="dxa"/>
            <w:vMerge/>
            <w:vAlign w:val="center"/>
          </w:tcPr>
          <w:p w14:paraId="731A5452" w14:textId="77777777" w:rsidR="00C81F5B" w:rsidRPr="00DA599E" w:rsidRDefault="00C81F5B" w:rsidP="00C81F5B">
            <w:pPr>
              <w:pStyle w:val="0Normal"/>
              <w:ind w:firstLine="0"/>
              <w:rPr>
                <w:lang w:val="vi-VN"/>
              </w:rPr>
            </w:pPr>
          </w:p>
        </w:tc>
      </w:tr>
      <w:tr w:rsidR="00DA599E" w:rsidRPr="00DA599E" w14:paraId="3C9832CD" w14:textId="77777777" w:rsidTr="00F37782">
        <w:trPr>
          <w:trHeight w:val="182"/>
        </w:trPr>
        <w:tc>
          <w:tcPr>
            <w:tcW w:w="851" w:type="dxa"/>
            <w:vMerge/>
            <w:vAlign w:val="center"/>
          </w:tcPr>
          <w:p w14:paraId="2DEE71C8" w14:textId="77777777" w:rsidR="00C81F5B" w:rsidRPr="00DA599E" w:rsidRDefault="00C81F5B" w:rsidP="00C81F5B">
            <w:pPr>
              <w:pStyle w:val="0Normal"/>
              <w:ind w:firstLine="25"/>
            </w:pPr>
          </w:p>
        </w:tc>
        <w:tc>
          <w:tcPr>
            <w:tcW w:w="1796" w:type="dxa"/>
            <w:vMerge/>
            <w:vAlign w:val="center"/>
          </w:tcPr>
          <w:p w14:paraId="2F8FE26B" w14:textId="77777777" w:rsidR="00C81F5B" w:rsidRPr="00DA599E" w:rsidRDefault="00C81F5B" w:rsidP="00C81F5B">
            <w:pPr>
              <w:pStyle w:val="0Normal"/>
              <w:ind w:firstLine="0"/>
              <w:rPr>
                <w:lang w:val="vi-VN"/>
              </w:rPr>
            </w:pPr>
          </w:p>
        </w:tc>
        <w:tc>
          <w:tcPr>
            <w:tcW w:w="2184" w:type="dxa"/>
            <w:vAlign w:val="center"/>
          </w:tcPr>
          <w:p w14:paraId="3DEDF7C4" w14:textId="77777777" w:rsidR="00C81F5B" w:rsidRPr="00DA599E" w:rsidRDefault="00C81F5B" w:rsidP="00C81F5B">
            <w:pPr>
              <w:jc w:val="both"/>
              <w:rPr>
                <w:sz w:val="26"/>
                <w:szCs w:val="26"/>
              </w:rPr>
            </w:pPr>
            <w:r w:rsidRPr="00DA599E">
              <w:rPr>
                <w:sz w:val="26"/>
                <w:szCs w:val="26"/>
              </w:rPr>
              <w:t>Vị trí ống thải 126</w:t>
            </w:r>
          </w:p>
        </w:tc>
        <w:tc>
          <w:tcPr>
            <w:tcW w:w="1451" w:type="dxa"/>
          </w:tcPr>
          <w:p w14:paraId="6D46EC52" w14:textId="77777777" w:rsidR="00C81F5B" w:rsidRPr="00DA599E" w:rsidRDefault="00C81F5B" w:rsidP="00C81F5B">
            <w:pPr>
              <w:pStyle w:val="0Normal"/>
              <w:ind w:firstLine="0"/>
              <w:rPr>
                <w:lang w:val="vi-VN"/>
              </w:rPr>
            </w:pPr>
            <w:r w:rsidRPr="00DA599E">
              <w:rPr>
                <w:lang w:val="vi-VN"/>
              </w:rPr>
              <w:t>1242693.75</w:t>
            </w:r>
          </w:p>
        </w:tc>
        <w:tc>
          <w:tcPr>
            <w:tcW w:w="1373" w:type="dxa"/>
          </w:tcPr>
          <w:p w14:paraId="54E508FD" w14:textId="77777777" w:rsidR="00C81F5B" w:rsidRPr="00DA599E" w:rsidRDefault="00C81F5B" w:rsidP="00C81F5B">
            <w:pPr>
              <w:pStyle w:val="0Normal"/>
              <w:ind w:firstLine="0"/>
              <w:rPr>
                <w:lang w:val="vi-VN"/>
              </w:rPr>
            </w:pPr>
            <w:r w:rsidRPr="00DA599E">
              <w:rPr>
                <w:lang w:val="vi-VN"/>
              </w:rPr>
              <w:t>678374.28</w:t>
            </w:r>
          </w:p>
        </w:tc>
        <w:tc>
          <w:tcPr>
            <w:tcW w:w="1842" w:type="dxa"/>
            <w:vMerge/>
            <w:vAlign w:val="center"/>
          </w:tcPr>
          <w:p w14:paraId="7196ADD8" w14:textId="77777777" w:rsidR="00C81F5B" w:rsidRPr="00DA599E" w:rsidRDefault="00C81F5B" w:rsidP="00C81F5B">
            <w:pPr>
              <w:pStyle w:val="0Normal"/>
              <w:ind w:firstLine="0"/>
              <w:rPr>
                <w:lang w:val="vi-VN"/>
              </w:rPr>
            </w:pPr>
          </w:p>
        </w:tc>
      </w:tr>
      <w:tr w:rsidR="00DA599E" w:rsidRPr="00DA599E" w14:paraId="14C96AFA" w14:textId="77777777" w:rsidTr="00F37782">
        <w:trPr>
          <w:trHeight w:val="182"/>
        </w:trPr>
        <w:tc>
          <w:tcPr>
            <w:tcW w:w="851" w:type="dxa"/>
            <w:vMerge/>
            <w:vAlign w:val="center"/>
          </w:tcPr>
          <w:p w14:paraId="35E1BBB7" w14:textId="77777777" w:rsidR="00C81F5B" w:rsidRPr="00DA599E" w:rsidRDefault="00C81F5B" w:rsidP="00C81F5B">
            <w:pPr>
              <w:pStyle w:val="0Normal"/>
              <w:ind w:firstLine="25"/>
            </w:pPr>
          </w:p>
        </w:tc>
        <w:tc>
          <w:tcPr>
            <w:tcW w:w="1796" w:type="dxa"/>
            <w:vMerge/>
            <w:vAlign w:val="center"/>
          </w:tcPr>
          <w:p w14:paraId="2FEB1BC5" w14:textId="77777777" w:rsidR="00C81F5B" w:rsidRPr="00DA599E" w:rsidRDefault="00C81F5B" w:rsidP="00C81F5B">
            <w:pPr>
              <w:pStyle w:val="0Normal"/>
              <w:ind w:firstLine="0"/>
              <w:rPr>
                <w:lang w:val="vi-VN"/>
              </w:rPr>
            </w:pPr>
          </w:p>
        </w:tc>
        <w:tc>
          <w:tcPr>
            <w:tcW w:w="2184" w:type="dxa"/>
            <w:vAlign w:val="center"/>
          </w:tcPr>
          <w:p w14:paraId="6995288F" w14:textId="77777777" w:rsidR="00C81F5B" w:rsidRPr="00DA599E" w:rsidRDefault="00C81F5B" w:rsidP="00C81F5B">
            <w:pPr>
              <w:jc w:val="both"/>
              <w:rPr>
                <w:sz w:val="26"/>
                <w:szCs w:val="26"/>
              </w:rPr>
            </w:pPr>
            <w:r w:rsidRPr="00DA599E">
              <w:rPr>
                <w:sz w:val="26"/>
                <w:szCs w:val="26"/>
              </w:rPr>
              <w:t>Vị trí ống thải 127</w:t>
            </w:r>
          </w:p>
        </w:tc>
        <w:tc>
          <w:tcPr>
            <w:tcW w:w="1451" w:type="dxa"/>
          </w:tcPr>
          <w:p w14:paraId="1A41E78B" w14:textId="77777777" w:rsidR="00C81F5B" w:rsidRPr="00DA599E" w:rsidRDefault="00C81F5B" w:rsidP="00C81F5B">
            <w:pPr>
              <w:pStyle w:val="0Normal"/>
              <w:ind w:firstLine="0"/>
              <w:jc w:val="center"/>
              <w:rPr>
                <w:lang w:val="vi-VN"/>
              </w:rPr>
            </w:pPr>
            <w:r w:rsidRPr="00DA599E">
              <w:rPr>
                <w:lang w:val="vi-VN"/>
              </w:rPr>
              <w:t>1242689.47</w:t>
            </w:r>
          </w:p>
        </w:tc>
        <w:tc>
          <w:tcPr>
            <w:tcW w:w="1373" w:type="dxa"/>
          </w:tcPr>
          <w:p w14:paraId="6D5C810E" w14:textId="77777777" w:rsidR="00C81F5B" w:rsidRPr="00DA599E" w:rsidRDefault="00C81F5B" w:rsidP="00C81F5B">
            <w:pPr>
              <w:pStyle w:val="0Normal"/>
              <w:ind w:firstLine="0"/>
              <w:rPr>
                <w:lang w:val="vi-VN"/>
              </w:rPr>
            </w:pPr>
            <w:r w:rsidRPr="00DA599E">
              <w:rPr>
                <w:lang w:val="vi-VN"/>
              </w:rPr>
              <w:t>678373.55</w:t>
            </w:r>
          </w:p>
        </w:tc>
        <w:tc>
          <w:tcPr>
            <w:tcW w:w="1842" w:type="dxa"/>
            <w:vMerge/>
            <w:vAlign w:val="center"/>
          </w:tcPr>
          <w:p w14:paraId="10CFF3D2" w14:textId="77777777" w:rsidR="00C81F5B" w:rsidRPr="00DA599E" w:rsidRDefault="00C81F5B" w:rsidP="00C81F5B">
            <w:pPr>
              <w:pStyle w:val="0Normal"/>
              <w:ind w:firstLine="0"/>
              <w:rPr>
                <w:lang w:val="vi-VN"/>
              </w:rPr>
            </w:pPr>
          </w:p>
        </w:tc>
      </w:tr>
      <w:tr w:rsidR="00DA599E" w:rsidRPr="00DA599E" w14:paraId="0082D37C" w14:textId="77777777" w:rsidTr="00F37782">
        <w:trPr>
          <w:trHeight w:val="182"/>
        </w:trPr>
        <w:tc>
          <w:tcPr>
            <w:tcW w:w="851" w:type="dxa"/>
            <w:vMerge/>
            <w:vAlign w:val="center"/>
          </w:tcPr>
          <w:p w14:paraId="0E19A854" w14:textId="77777777" w:rsidR="00C81F5B" w:rsidRPr="00DA599E" w:rsidRDefault="00C81F5B" w:rsidP="00C81F5B">
            <w:pPr>
              <w:pStyle w:val="0Normal"/>
              <w:ind w:firstLine="25"/>
            </w:pPr>
          </w:p>
        </w:tc>
        <w:tc>
          <w:tcPr>
            <w:tcW w:w="1796" w:type="dxa"/>
            <w:vMerge/>
            <w:vAlign w:val="center"/>
          </w:tcPr>
          <w:p w14:paraId="095B5824" w14:textId="77777777" w:rsidR="00C81F5B" w:rsidRPr="00DA599E" w:rsidRDefault="00C81F5B" w:rsidP="00C81F5B">
            <w:pPr>
              <w:pStyle w:val="0Normal"/>
              <w:ind w:firstLine="0"/>
              <w:rPr>
                <w:lang w:val="vi-VN"/>
              </w:rPr>
            </w:pPr>
          </w:p>
        </w:tc>
        <w:tc>
          <w:tcPr>
            <w:tcW w:w="2184" w:type="dxa"/>
            <w:vAlign w:val="center"/>
          </w:tcPr>
          <w:p w14:paraId="10510458" w14:textId="77777777" w:rsidR="00C81F5B" w:rsidRPr="00DA599E" w:rsidRDefault="00C81F5B" w:rsidP="00C81F5B">
            <w:pPr>
              <w:jc w:val="both"/>
              <w:rPr>
                <w:sz w:val="26"/>
                <w:szCs w:val="26"/>
              </w:rPr>
            </w:pPr>
            <w:r w:rsidRPr="00DA599E">
              <w:rPr>
                <w:sz w:val="26"/>
                <w:szCs w:val="26"/>
              </w:rPr>
              <w:t>Vị trí ống thải 128</w:t>
            </w:r>
          </w:p>
        </w:tc>
        <w:tc>
          <w:tcPr>
            <w:tcW w:w="1451" w:type="dxa"/>
          </w:tcPr>
          <w:p w14:paraId="0F205E57" w14:textId="77777777" w:rsidR="00C81F5B" w:rsidRPr="00DA599E" w:rsidRDefault="00C81F5B" w:rsidP="00C81F5B">
            <w:pPr>
              <w:pStyle w:val="0Normal"/>
              <w:ind w:firstLine="0"/>
              <w:rPr>
                <w:lang w:val="vi-VN"/>
              </w:rPr>
            </w:pPr>
            <w:r w:rsidRPr="00DA599E">
              <w:rPr>
                <w:lang w:val="vi-VN"/>
              </w:rPr>
              <w:t>1242674.35</w:t>
            </w:r>
          </w:p>
        </w:tc>
        <w:tc>
          <w:tcPr>
            <w:tcW w:w="1373" w:type="dxa"/>
          </w:tcPr>
          <w:p w14:paraId="67CFF630" w14:textId="77777777" w:rsidR="00C81F5B" w:rsidRPr="00DA599E" w:rsidRDefault="00C81F5B" w:rsidP="00C81F5B">
            <w:pPr>
              <w:pStyle w:val="0Normal"/>
              <w:ind w:firstLine="0"/>
              <w:rPr>
                <w:lang w:val="vi-VN"/>
              </w:rPr>
            </w:pPr>
            <w:r w:rsidRPr="00DA599E">
              <w:rPr>
                <w:lang w:val="vi-VN"/>
              </w:rPr>
              <w:t>678370.83</w:t>
            </w:r>
          </w:p>
        </w:tc>
        <w:tc>
          <w:tcPr>
            <w:tcW w:w="1842" w:type="dxa"/>
            <w:vMerge/>
            <w:vAlign w:val="center"/>
          </w:tcPr>
          <w:p w14:paraId="30246D53" w14:textId="77777777" w:rsidR="00C81F5B" w:rsidRPr="00DA599E" w:rsidRDefault="00C81F5B" w:rsidP="00C81F5B">
            <w:pPr>
              <w:pStyle w:val="0Normal"/>
              <w:ind w:firstLine="0"/>
              <w:rPr>
                <w:lang w:val="vi-VN"/>
              </w:rPr>
            </w:pPr>
          </w:p>
        </w:tc>
      </w:tr>
      <w:tr w:rsidR="00DA599E" w:rsidRPr="00DA599E" w14:paraId="28737C82" w14:textId="77777777" w:rsidTr="00F37782">
        <w:trPr>
          <w:trHeight w:val="182"/>
        </w:trPr>
        <w:tc>
          <w:tcPr>
            <w:tcW w:w="851" w:type="dxa"/>
            <w:vMerge/>
            <w:vAlign w:val="center"/>
          </w:tcPr>
          <w:p w14:paraId="35F7F6B7" w14:textId="77777777" w:rsidR="00C81F5B" w:rsidRPr="00DA599E" w:rsidRDefault="00C81F5B" w:rsidP="00C81F5B">
            <w:pPr>
              <w:pStyle w:val="0Normal"/>
              <w:ind w:firstLine="25"/>
            </w:pPr>
          </w:p>
        </w:tc>
        <w:tc>
          <w:tcPr>
            <w:tcW w:w="1796" w:type="dxa"/>
            <w:vMerge/>
            <w:vAlign w:val="center"/>
          </w:tcPr>
          <w:p w14:paraId="04C0ACF1" w14:textId="77777777" w:rsidR="00C81F5B" w:rsidRPr="00DA599E" w:rsidRDefault="00C81F5B" w:rsidP="00C81F5B">
            <w:pPr>
              <w:pStyle w:val="0Normal"/>
              <w:ind w:firstLine="0"/>
              <w:rPr>
                <w:lang w:val="vi-VN"/>
              </w:rPr>
            </w:pPr>
          </w:p>
        </w:tc>
        <w:tc>
          <w:tcPr>
            <w:tcW w:w="2184" w:type="dxa"/>
            <w:vAlign w:val="center"/>
          </w:tcPr>
          <w:p w14:paraId="6EB74C0D" w14:textId="77777777" w:rsidR="00C81F5B" w:rsidRPr="00DA599E" w:rsidRDefault="00C81F5B" w:rsidP="00C81F5B">
            <w:pPr>
              <w:jc w:val="both"/>
              <w:rPr>
                <w:sz w:val="26"/>
                <w:szCs w:val="26"/>
              </w:rPr>
            </w:pPr>
            <w:r w:rsidRPr="00DA599E">
              <w:rPr>
                <w:sz w:val="26"/>
                <w:szCs w:val="26"/>
              </w:rPr>
              <w:t>Vị trí ống thải 129</w:t>
            </w:r>
          </w:p>
        </w:tc>
        <w:tc>
          <w:tcPr>
            <w:tcW w:w="1451" w:type="dxa"/>
          </w:tcPr>
          <w:p w14:paraId="08ED78E6" w14:textId="77777777" w:rsidR="00C81F5B" w:rsidRPr="00DA599E" w:rsidRDefault="00C81F5B" w:rsidP="00C81F5B">
            <w:pPr>
              <w:pStyle w:val="0Normal"/>
              <w:ind w:firstLine="0"/>
              <w:rPr>
                <w:lang w:val="vi-VN"/>
              </w:rPr>
            </w:pPr>
            <w:r w:rsidRPr="00DA599E">
              <w:rPr>
                <w:lang w:val="vi-VN"/>
              </w:rPr>
              <w:t>1242666.50</w:t>
            </w:r>
          </w:p>
        </w:tc>
        <w:tc>
          <w:tcPr>
            <w:tcW w:w="1373" w:type="dxa"/>
          </w:tcPr>
          <w:p w14:paraId="1943D1DE" w14:textId="77777777" w:rsidR="00C81F5B" w:rsidRPr="00DA599E" w:rsidRDefault="00C81F5B" w:rsidP="00C81F5B">
            <w:pPr>
              <w:pStyle w:val="0Normal"/>
              <w:ind w:firstLine="0"/>
              <w:rPr>
                <w:lang w:val="vi-VN"/>
              </w:rPr>
            </w:pPr>
            <w:r w:rsidRPr="00DA599E">
              <w:rPr>
                <w:lang w:val="vi-VN"/>
              </w:rPr>
              <w:t>678369.19</w:t>
            </w:r>
          </w:p>
        </w:tc>
        <w:tc>
          <w:tcPr>
            <w:tcW w:w="1842" w:type="dxa"/>
            <w:vMerge/>
            <w:vAlign w:val="center"/>
          </w:tcPr>
          <w:p w14:paraId="59D701F8" w14:textId="77777777" w:rsidR="00C81F5B" w:rsidRPr="00DA599E" w:rsidRDefault="00C81F5B" w:rsidP="00C81F5B">
            <w:pPr>
              <w:pStyle w:val="0Normal"/>
              <w:ind w:firstLine="0"/>
              <w:rPr>
                <w:lang w:val="vi-VN"/>
              </w:rPr>
            </w:pPr>
          </w:p>
        </w:tc>
      </w:tr>
      <w:tr w:rsidR="00DA599E" w:rsidRPr="00DA599E" w14:paraId="71FA4D14" w14:textId="77777777" w:rsidTr="00F37782">
        <w:trPr>
          <w:trHeight w:val="182"/>
        </w:trPr>
        <w:tc>
          <w:tcPr>
            <w:tcW w:w="851" w:type="dxa"/>
            <w:vMerge/>
            <w:vAlign w:val="center"/>
          </w:tcPr>
          <w:p w14:paraId="717C52E7" w14:textId="77777777" w:rsidR="00C81F5B" w:rsidRPr="00DA599E" w:rsidRDefault="00C81F5B" w:rsidP="00C81F5B">
            <w:pPr>
              <w:pStyle w:val="0Normal"/>
              <w:ind w:firstLine="25"/>
            </w:pPr>
          </w:p>
        </w:tc>
        <w:tc>
          <w:tcPr>
            <w:tcW w:w="1796" w:type="dxa"/>
            <w:vMerge/>
            <w:vAlign w:val="center"/>
          </w:tcPr>
          <w:p w14:paraId="4985534A" w14:textId="77777777" w:rsidR="00C81F5B" w:rsidRPr="00DA599E" w:rsidRDefault="00C81F5B" w:rsidP="00C81F5B">
            <w:pPr>
              <w:pStyle w:val="0Normal"/>
              <w:ind w:firstLine="0"/>
              <w:rPr>
                <w:lang w:val="vi-VN"/>
              </w:rPr>
            </w:pPr>
          </w:p>
        </w:tc>
        <w:tc>
          <w:tcPr>
            <w:tcW w:w="2184" w:type="dxa"/>
            <w:vAlign w:val="center"/>
          </w:tcPr>
          <w:p w14:paraId="1AD922F7" w14:textId="77777777" w:rsidR="00C81F5B" w:rsidRPr="00DA599E" w:rsidRDefault="00C81F5B" w:rsidP="00C81F5B">
            <w:pPr>
              <w:jc w:val="both"/>
              <w:rPr>
                <w:sz w:val="26"/>
                <w:szCs w:val="26"/>
              </w:rPr>
            </w:pPr>
            <w:r w:rsidRPr="00DA599E">
              <w:rPr>
                <w:sz w:val="26"/>
                <w:szCs w:val="26"/>
              </w:rPr>
              <w:t>Vị trí ống thải 130</w:t>
            </w:r>
          </w:p>
        </w:tc>
        <w:tc>
          <w:tcPr>
            <w:tcW w:w="1451" w:type="dxa"/>
          </w:tcPr>
          <w:p w14:paraId="171F127C" w14:textId="77777777" w:rsidR="00C81F5B" w:rsidRPr="00DA599E" w:rsidRDefault="00C81F5B" w:rsidP="00C81F5B">
            <w:pPr>
              <w:pStyle w:val="0Normal"/>
              <w:ind w:firstLine="0"/>
              <w:rPr>
                <w:lang w:val="vi-VN"/>
              </w:rPr>
            </w:pPr>
            <w:r w:rsidRPr="00DA599E">
              <w:rPr>
                <w:lang w:val="vi-VN"/>
              </w:rPr>
              <w:t>1242660.87</w:t>
            </w:r>
          </w:p>
        </w:tc>
        <w:tc>
          <w:tcPr>
            <w:tcW w:w="1373" w:type="dxa"/>
          </w:tcPr>
          <w:p w14:paraId="1E14CDBB" w14:textId="77777777" w:rsidR="00C81F5B" w:rsidRPr="00DA599E" w:rsidRDefault="00C81F5B" w:rsidP="00C81F5B">
            <w:pPr>
              <w:pStyle w:val="0Normal"/>
              <w:ind w:firstLine="0"/>
              <w:rPr>
                <w:lang w:val="vi-VN"/>
              </w:rPr>
            </w:pPr>
            <w:r w:rsidRPr="00DA599E">
              <w:rPr>
                <w:lang w:val="vi-VN"/>
              </w:rPr>
              <w:t>678368.10</w:t>
            </w:r>
          </w:p>
        </w:tc>
        <w:tc>
          <w:tcPr>
            <w:tcW w:w="1842" w:type="dxa"/>
            <w:vMerge/>
            <w:vAlign w:val="center"/>
          </w:tcPr>
          <w:p w14:paraId="1F2538A1" w14:textId="77777777" w:rsidR="00C81F5B" w:rsidRPr="00DA599E" w:rsidRDefault="00C81F5B" w:rsidP="00C81F5B">
            <w:pPr>
              <w:pStyle w:val="0Normal"/>
              <w:ind w:firstLine="0"/>
              <w:rPr>
                <w:lang w:val="vi-VN"/>
              </w:rPr>
            </w:pPr>
          </w:p>
        </w:tc>
      </w:tr>
      <w:tr w:rsidR="00DA599E" w:rsidRPr="00DA599E" w14:paraId="0A9791AF" w14:textId="77777777" w:rsidTr="00F37782">
        <w:trPr>
          <w:trHeight w:val="182"/>
        </w:trPr>
        <w:tc>
          <w:tcPr>
            <w:tcW w:w="851" w:type="dxa"/>
            <w:vMerge/>
            <w:vAlign w:val="center"/>
          </w:tcPr>
          <w:p w14:paraId="2A6BFB3E" w14:textId="77777777" w:rsidR="00C81F5B" w:rsidRPr="00DA599E" w:rsidRDefault="00C81F5B" w:rsidP="00C81F5B">
            <w:pPr>
              <w:pStyle w:val="0Normal"/>
              <w:ind w:firstLine="25"/>
            </w:pPr>
          </w:p>
        </w:tc>
        <w:tc>
          <w:tcPr>
            <w:tcW w:w="1796" w:type="dxa"/>
            <w:vMerge/>
            <w:vAlign w:val="center"/>
          </w:tcPr>
          <w:p w14:paraId="0B92407C" w14:textId="77777777" w:rsidR="00C81F5B" w:rsidRPr="00DA599E" w:rsidRDefault="00C81F5B" w:rsidP="00C81F5B">
            <w:pPr>
              <w:pStyle w:val="0Normal"/>
              <w:ind w:firstLine="0"/>
              <w:rPr>
                <w:lang w:val="vi-VN"/>
              </w:rPr>
            </w:pPr>
          </w:p>
        </w:tc>
        <w:tc>
          <w:tcPr>
            <w:tcW w:w="2184" w:type="dxa"/>
            <w:vAlign w:val="center"/>
          </w:tcPr>
          <w:p w14:paraId="04C0890D" w14:textId="77777777" w:rsidR="00C81F5B" w:rsidRPr="00DA599E" w:rsidRDefault="00C81F5B" w:rsidP="00C81F5B">
            <w:pPr>
              <w:jc w:val="both"/>
              <w:rPr>
                <w:sz w:val="26"/>
                <w:szCs w:val="26"/>
              </w:rPr>
            </w:pPr>
            <w:r w:rsidRPr="00DA599E">
              <w:rPr>
                <w:sz w:val="26"/>
                <w:szCs w:val="26"/>
              </w:rPr>
              <w:t>Vị trí ống thải 131</w:t>
            </w:r>
          </w:p>
        </w:tc>
        <w:tc>
          <w:tcPr>
            <w:tcW w:w="1451" w:type="dxa"/>
          </w:tcPr>
          <w:p w14:paraId="69566D72" w14:textId="77777777" w:rsidR="00C81F5B" w:rsidRPr="00DA599E" w:rsidRDefault="00C81F5B" w:rsidP="00C81F5B">
            <w:pPr>
              <w:pStyle w:val="0Normal"/>
              <w:ind w:firstLine="0"/>
              <w:rPr>
                <w:lang w:val="vi-VN"/>
              </w:rPr>
            </w:pPr>
            <w:r w:rsidRPr="00DA599E">
              <w:rPr>
                <w:lang w:val="vi-VN"/>
              </w:rPr>
              <w:t>1242654.50</w:t>
            </w:r>
          </w:p>
        </w:tc>
        <w:tc>
          <w:tcPr>
            <w:tcW w:w="1373" w:type="dxa"/>
          </w:tcPr>
          <w:p w14:paraId="33B19152" w14:textId="77777777" w:rsidR="00C81F5B" w:rsidRPr="00DA599E" w:rsidRDefault="00C81F5B" w:rsidP="00C81F5B">
            <w:pPr>
              <w:pStyle w:val="0Normal"/>
              <w:ind w:firstLine="0"/>
              <w:rPr>
                <w:lang w:val="vi-VN"/>
              </w:rPr>
            </w:pPr>
            <w:r w:rsidRPr="00DA599E">
              <w:rPr>
                <w:lang w:val="vi-VN"/>
              </w:rPr>
              <w:t>678366.44</w:t>
            </w:r>
          </w:p>
        </w:tc>
        <w:tc>
          <w:tcPr>
            <w:tcW w:w="1842" w:type="dxa"/>
            <w:vMerge/>
            <w:vAlign w:val="center"/>
          </w:tcPr>
          <w:p w14:paraId="3E20C7A3" w14:textId="77777777" w:rsidR="00C81F5B" w:rsidRPr="00DA599E" w:rsidRDefault="00C81F5B" w:rsidP="00C81F5B">
            <w:pPr>
              <w:pStyle w:val="0Normal"/>
              <w:ind w:firstLine="0"/>
              <w:rPr>
                <w:lang w:val="vi-VN"/>
              </w:rPr>
            </w:pPr>
          </w:p>
        </w:tc>
      </w:tr>
      <w:tr w:rsidR="00DA599E" w:rsidRPr="00DA599E" w14:paraId="28AFEDB9" w14:textId="77777777" w:rsidTr="00F37782">
        <w:trPr>
          <w:trHeight w:val="182"/>
        </w:trPr>
        <w:tc>
          <w:tcPr>
            <w:tcW w:w="851" w:type="dxa"/>
            <w:vMerge/>
            <w:vAlign w:val="center"/>
          </w:tcPr>
          <w:p w14:paraId="73BC9567" w14:textId="77777777" w:rsidR="00C81F5B" w:rsidRPr="00DA599E" w:rsidRDefault="00C81F5B" w:rsidP="00C81F5B">
            <w:pPr>
              <w:pStyle w:val="0Normal"/>
              <w:ind w:firstLine="25"/>
            </w:pPr>
          </w:p>
        </w:tc>
        <w:tc>
          <w:tcPr>
            <w:tcW w:w="1796" w:type="dxa"/>
            <w:vMerge/>
            <w:vAlign w:val="center"/>
          </w:tcPr>
          <w:p w14:paraId="24BC7E6A" w14:textId="77777777" w:rsidR="00C81F5B" w:rsidRPr="00DA599E" w:rsidRDefault="00C81F5B" w:rsidP="00C81F5B">
            <w:pPr>
              <w:pStyle w:val="0Normal"/>
              <w:ind w:firstLine="0"/>
              <w:rPr>
                <w:lang w:val="vi-VN"/>
              </w:rPr>
            </w:pPr>
          </w:p>
        </w:tc>
        <w:tc>
          <w:tcPr>
            <w:tcW w:w="2184" w:type="dxa"/>
            <w:vAlign w:val="center"/>
          </w:tcPr>
          <w:p w14:paraId="6E4A74DB" w14:textId="77777777" w:rsidR="00C81F5B" w:rsidRPr="00DA599E" w:rsidRDefault="00C81F5B" w:rsidP="00C81F5B">
            <w:pPr>
              <w:jc w:val="both"/>
              <w:rPr>
                <w:sz w:val="26"/>
                <w:szCs w:val="26"/>
              </w:rPr>
            </w:pPr>
            <w:r w:rsidRPr="00DA599E">
              <w:rPr>
                <w:sz w:val="26"/>
                <w:szCs w:val="26"/>
              </w:rPr>
              <w:t>Vị trí ống thải 132</w:t>
            </w:r>
          </w:p>
        </w:tc>
        <w:tc>
          <w:tcPr>
            <w:tcW w:w="1451" w:type="dxa"/>
          </w:tcPr>
          <w:p w14:paraId="3971F949" w14:textId="77777777" w:rsidR="00C81F5B" w:rsidRPr="00DA599E" w:rsidRDefault="00C81F5B" w:rsidP="00C81F5B">
            <w:pPr>
              <w:pStyle w:val="0Normal"/>
              <w:ind w:firstLine="0"/>
              <w:rPr>
                <w:lang w:val="vi-VN"/>
              </w:rPr>
            </w:pPr>
            <w:r w:rsidRPr="00DA599E">
              <w:rPr>
                <w:lang w:val="vi-VN"/>
              </w:rPr>
              <w:t>1242647.47</w:t>
            </w:r>
          </w:p>
        </w:tc>
        <w:tc>
          <w:tcPr>
            <w:tcW w:w="1373" w:type="dxa"/>
          </w:tcPr>
          <w:p w14:paraId="64752595" w14:textId="77777777" w:rsidR="00C81F5B" w:rsidRPr="00DA599E" w:rsidRDefault="00C81F5B" w:rsidP="00C81F5B">
            <w:pPr>
              <w:pStyle w:val="0Normal"/>
              <w:ind w:firstLine="0"/>
              <w:rPr>
                <w:lang w:val="vi-VN"/>
              </w:rPr>
            </w:pPr>
            <w:r w:rsidRPr="00DA599E">
              <w:rPr>
                <w:lang w:val="vi-VN"/>
              </w:rPr>
              <w:t>678364.87</w:t>
            </w:r>
          </w:p>
        </w:tc>
        <w:tc>
          <w:tcPr>
            <w:tcW w:w="1842" w:type="dxa"/>
            <w:vMerge/>
            <w:vAlign w:val="center"/>
          </w:tcPr>
          <w:p w14:paraId="7D2FAA94" w14:textId="77777777" w:rsidR="00C81F5B" w:rsidRPr="00DA599E" w:rsidRDefault="00C81F5B" w:rsidP="00C81F5B">
            <w:pPr>
              <w:pStyle w:val="0Normal"/>
              <w:ind w:firstLine="0"/>
              <w:rPr>
                <w:lang w:val="vi-VN"/>
              </w:rPr>
            </w:pPr>
          </w:p>
        </w:tc>
      </w:tr>
      <w:tr w:rsidR="00DA599E" w:rsidRPr="00DA599E" w14:paraId="57E70824" w14:textId="77777777" w:rsidTr="00F37782">
        <w:trPr>
          <w:trHeight w:val="182"/>
        </w:trPr>
        <w:tc>
          <w:tcPr>
            <w:tcW w:w="851" w:type="dxa"/>
            <w:vMerge/>
            <w:vAlign w:val="center"/>
          </w:tcPr>
          <w:p w14:paraId="003F92B9" w14:textId="77777777" w:rsidR="00C81F5B" w:rsidRPr="00DA599E" w:rsidRDefault="00C81F5B" w:rsidP="00C81F5B">
            <w:pPr>
              <w:pStyle w:val="0Normal"/>
              <w:ind w:firstLine="25"/>
            </w:pPr>
          </w:p>
        </w:tc>
        <w:tc>
          <w:tcPr>
            <w:tcW w:w="1796" w:type="dxa"/>
            <w:vMerge/>
            <w:vAlign w:val="center"/>
          </w:tcPr>
          <w:p w14:paraId="21EC85BF" w14:textId="77777777" w:rsidR="00C81F5B" w:rsidRPr="00DA599E" w:rsidRDefault="00C81F5B" w:rsidP="00C81F5B">
            <w:pPr>
              <w:pStyle w:val="0Normal"/>
              <w:ind w:firstLine="0"/>
              <w:rPr>
                <w:lang w:val="vi-VN"/>
              </w:rPr>
            </w:pPr>
          </w:p>
        </w:tc>
        <w:tc>
          <w:tcPr>
            <w:tcW w:w="2184" w:type="dxa"/>
            <w:vAlign w:val="center"/>
          </w:tcPr>
          <w:p w14:paraId="09D3AF42" w14:textId="77777777" w:rsidR="00C81F5B" w:rsidRPr="00DA599E" w:rsidRDefault="00C81F5B" w:rsidP="00C81F5B">
            <w:pPr>
              <w:jc w:val="both"/>
              <w:rPr>
                <w:sz w:val="26"/>
                <w:szCs w:val="26"/>
              </w:rPr>
            </w:pPr>
            <w:r w:rsidRPr="00DA599E">
              <w:rPr>
                <w:sz w:val="26"/>
                <w:szCs w:val="26"/>
              </w:rPr>
              <w:t>Vị trí ống thải 133</w:t>
            </w:r>
          </w:p>
        </w:tc>
        <w:tc>
          <w:tcPr>
            <w:tcW w:w="1451" w:type="dxa"/>
          </w:tcPr>
          <w:p w14:paraId="18F721B0" w14:textId="77777777" w:rsidR="00C81F5B" w:rsidRPr="00DA599E" w:rsidRDefault="00C81F5B" w:rsidP="00C81F5B">
            <w:pPr>
              <w:pStyle w:val="0Normal"/>
              <w:ind w:firstLine="0"/>
              <w:rPr>
                <w:lang w:val="vi-VN"/>
              </w:rPr>
            </w:pPr>
            <w:r w:rsidRPr="00DA599E">
              <w:rPr>
                <w:lang w:val="vi-VN"/>
              </w:rPr>
              <w:t>1242694.69</w:t>
            </w:r>
          </w:p>
        </w:tc>
        <w:tc>
          <w:tcPr>
            <w:tcW w:w="1373" w:type="dxa"/>
          </w:tcPr>
          <w:p w14:paraId="5BD424F1" w14:textId="77777777" w:rsidR="00C81F5B" w:rsidRPr="00DA599E" w:rsidRDefault="00C81F5B" w:rsidP="00C81F5B">
            <w:pPr>
              <w:pStyle w:val="0Normal"/>
              <w:ind w:firstLine="0"/>
              <w:rPr>
                <w:lang w:val="vi-VN"/>
              </w:rPr>
            </w:pPr>
            <w:r w:rsidRPr="00DA599E">
              <w:rPr>
                <w:lang w:val="vi-VN"/>
              </w:rPr>
              <w:t>678371.15</w:t>
            </w:r>
          </w:p>
        </w:tc>
        <w:tc>
          <w:tcPr>
            <w:tcW w:w="1842" w:type="dxa"/>
            <w:vMerge/>
            <w:vAlign w:val="center"/>
          </w:tcPr>
          <w:p w14:paraId="749A20BE" w14:textId="77777777" w:rsidR="00C81F5B" w:rsidRPr="00DA599E" w:rsidRDefault="00C81F5B" w:rsidP="00C81F5B">
            <w:pPr>
              <w:pStyle w:val="0Normal"/>
              <w:ind w:firstLine="0"/>
              <w:rPr>
                <w:lang w:val="vi-VN"/>
              </w:rPr>
            </w:pPr>
          </w:p>
        </w:tc>
      </w:tr>
      <w:tr w:rsidR="00DA599E" w:rsidRPr="00DA599E" w14:paraId="68CCE2D9" w14:textId="77777777" w:rsidTr="00F37782">
        <w:trPr>
          <w:trHeight w:val="182"/>
        </w:trPr>
        <w:tc>
          <w:tcPr>
            <w:tcW w:w="851" w:type="dxa"/>
            <w:vMerge/>
            <w:vAlign w:val="center"/>
          </w:tcPr>
          <w:p w14:paraId="5530354D" w14:textId="77777777" w:rsidR="00C81F5B" w:rsidRPr="00DA599E" w:rsidRDefault="00C81F5B" w:rsidP="00C81F5B">
            <w:pPr>
              <w:pStyle w:val="0Normal"/>
              <w:ind w:firstLine="25"/>
            </w:pPr>
          </w:p>
        </w:tc>
        <w:tc>
          <w:tcPr>
            <w:tcW w:w="1796" w:type="dxa"/>
            <w:vMerge/>
            <w:vAlign w:val="center"/>
          </w:tcPr>
          <w:p w14:paraId="3579BE37" w14:textId="77777777" w:rsidR="00C81F5B" w:rsidRPr="00DA599E" w:rsidRDefault="00C81F5B" w:rsidP="00C81F5B">
            <w:pPr>
              <w:pStyle w:val="0Normal"/>
              <w:ind w:firstLine="0"/>
              <w:rPr>
                <w:lang w:val="vi-VN"/>
              </w:rPr>
            </w:pPr>
          </w:p>
        </w:tc>
        <w:tc>
          <w:tcPr>
            <w:tcW w:w="2184" w:type="dxa"/>
            <w:vAlign w:val="center"/>
          </w:tcPr>
          <w:p w14:paraId="1A830565" w14:textId="77777777" w:rsidR="00C81F5B" w:rsidRPr="00DA599E" w:rsidRDefault="00C81F5B" w:rsidP="00C81F5B">
            <w:pPr>
              <w:jc w:val="both"/>
              <w:rPr>
                <w:sz w:val="26"/>
                <w:szCs w:val="26"/>
              </w:rPr>
            </w:pPr>
            <w:r w:rsidRPr="00DA599E">
              <w:rPr>
                <w:sz w:val="26"/>
                <w:szCs w:val="26"/>
              </w:rPr>
              <w:t>Vị trí ống thải 134</w:t>
            </w:r>
          </w:p>
        </w:tc>
        <w:tc>
          <w:tcPr>
            <w:tcW w:w="1451" w:type="dxa"/>
          </w:tcPr>
          <w:p w14:paraId="2F72BD1F" w14:textId="77777777" w:rsidR="00C81F5B" w:rsidRPr="00DA599E" w:rsidRDefault="00C81F5B" w:rsidP="00C81F5B">
            <w:pPr>
              <w:pStyle w:val="0Normal"/>
              <w:ind w:firstLine="0"/>
              <w:rPr>
                <w:lang w:val="vi-VN"/>
              </w:rPr>
            </w:pPr>
            <w:r w:rsidRPr="00DA599E">
              <w:rPr>
                <w:lang w:val="vi-VN"/>
              </w:rPr>
              <w:t>1242689.90</w:t>
            </w:r>
          </w:p>
        </w:tc>
        <w:tc>
          <w:tcPr>
            <w:tcW w:w="1373" w:type="dxa"/>
          </w:tcPr>
          <w:p w14:paraId="5FCE2866" w14:textId="77777777" w:rsidR="00C81F5B" w:rsidRPr="00DA599E" w:rsidRDefault="00C81F5B" w:rsidP="00C81F5B">
            <w:pPr>
              <w:pStyle w:val="0Normal"/>
              <w:ind w:firstLine="0"/>
              <w:rPr>
                <w:lang w:val="vi-VN"/>
              </w:rPr>
            </w:pPr>
            <w:r w:rsidRPr="00DA599E">
              <w:rPr>
                <w:lang w:val="vi-VN"/>
              </w:rPr>
              <w:t>678370.94</w:t>
            </w:r>
          </w:p>
        </w:tc>
        <w:tc>
          <w:tcPr>
            <w:tcW w:w="1842" w:type="dxa"/>
            <w:vMerge/>
            <w:vAlign w:val="center"/>
          </w:tcPr>
          <w:p w14:paraId="02F0BE9B" w14:textId="77777777" w:rsidR="00C81F5B" w:rsidRPr="00DA599E" w:rsidRDefault="00C81F5B" w:rsidP="00C81F5B">
            <w:pPr>
              <w:pStyle w:val="0Normal"/>
              <w:ind w:firstLine="0"/>
              <w:rPr>
                <w:lang w:val="vi-VN"/>
              </w:rPr>
            </w:pPr>
          </w:p>
        </w:tc>
      </w:tr>
      <w:tr w:rsidR="00DA599E" w:rsidRPr="00DA599E" w14:paraId="5646C78D" w14:textId="77777777" w:rsidTr="00F37782">
        <w:trPr>
          <w:trHeight w:val="182"/>
        </w:trPr>
        <w:tc>
          <w:tcPr>
            <w:tcW w:w="851" w:type="dxa"/>
            <w:vMerge/>
            <w:vAlign w:val="center"/>
          </w:tcPr>
          <w:p w14:paraId="172794ED" w14:textId="77777777" w:rsidR="00C81F5B" w:rsidRPr="00DA599E" w:rsidRDefault="00C81F5B" w:rsidP="00C81F5B">
            <w:pPr>
              <w:pStyle w:val="0Normal"/>
              <w:ind w:firstLine="25"/>
            </w:pPr>
          </w:p>
        </w:tc>
        <w:tc>
          <w:tcPr>
            <w:tcW w:w="1796" w:type="dxa"/>
            <w:vMerge/>
            <w:vAlign w:val="center"/>
          </w:tcPr>
          <w:p w14:paraId="6488F667" w14:textId="77777777" w:rsidR="00C81F5B" w:rsidRPr="00DA599E" w:rsidRDefault="00C81F5B" w:rsidP="00C81F5B">
            <w:pPr>
              <w:pStyle w:val="0Normal"/>
              <w:ind w:firstLine="0"/>
              <w:rPr>
                <w:lang w:val="vi-VN"/>
              </w:rPr>
            </w:pPr>
          </w:p>
        </w:tc>
        <w:tc>
          <w:tcPr>
            <w:tcW w:w="2184" w:type="dxa"/>
            <w:vAlign w:val="center"/>
          </w:tcPr>
          <w:p w14:paraId="7561B0FF" w14:textId="77777777" w:rsidR="00C81F5B" w:rsidRPr="00DA599E" w:rsidRDefault="00C81F5B" w:rsidP="00C81F5B">
            <w:pPr>
              <w:jc w:val="both"/>
              <w:rPr>
                <w:sz w:val="26"/>
                <w:szCs w:val="26"/>
              </w:rPr>
            </w:pPr>
            <w:r w:rsidRPr="00DA599E">
              <w:rPr>
                <w:sz w:val="26"/>
                <w:szCs w:val="26"/>
              </w:rPr>
              <w:t>Vị trí ống thải 135</w:t>
            </w:r>
          </w:p>
        </w:tc>
        <w:tc>
          <w:tcPr>
            <w:tcW w:w="1451" w:type="dxa"/>
          </w:tcPr>
          <w:p w14:paraId="3FD00FD6" w14:textId="77777777" w:rsidR="00C81F5B" w:rsidRPr="00DA599E" w:rsidRDefault="00C81F5B" w:rsidP="00C81F5B">
            <w:pPr>
              <w:pStyle w:val="0Normal"/>
              <w:ind w:firstLine="0"/>
              <w:rPr>
                <w:lang w:val="vi-VN"/>
              </w:rPr>
            </w:pPr>
            <w:r w:rsidRPr="00DA599E">
              <w:rPr>
                <w:lang w:val="vi-VN"/>
              </w:rPr>
              <w:t>1242674.48</w:t>
            </w:r>
          </w:p>
        </w:tc>
        <w:tc>
          <w:tcPr>
            <w:tcW w:w="1373" w:type="dxa"/>
          </w:tcPr>
          <w:p w14:paraId="2BFC5F7B" w14:textId="77777777" w:rsidR="00C81F5B" w:rsidRPr="00DA599E" w:rsidRDefault="00C81F5B" w:rsidP="00C81F5B">
            <w:pPr>
              <w:pStyle w:val="0Normal"/>
              <w:ind w:firstLine="0"/>
              <w:rPr>
                <w:lang w:val="vi-VN"/>
              </w:rPr>
            </w:pPr>
            <w:r w:rsidRPr="00DA599E">
              <w:rPr>
                <w:lang w:val="vi-VN"/>
              </w:rPr>
              <w:t>678368.02</w:t>
            </w:r>
          </w:p>
        </w:tc>
        <w:tc>
          <w:tcPr>
            <w:tcW w:w="1842" w:type="dxa"/>
            <w:vMerge/>
            <w:vAlign w:val="center"/>
          </w:tcPr>
          <w:p w14:paraId="0BE7CA41" w14:textId="77777777" w:rsidR="00C81F5B" w:rsidRPr="00DA599E" w:rsidRDefault="00C81F5B" w:rsidP="00C81F5B">
            <w:pPr>
              <w:pStyle w:val="0Normal"/>
              <w:ind w:firstLine="0"/>
              <w:rPr>
                <w:lang w:val="vi-VN"/>
              </w:rPr>
            </w:pPr>
          </w:p>
        </w:tc>
      </w:tr>
      <w:tr w:rsidR="00DA599E" w:rsidRPr="00DA599E" w14:paraId="542922BF" w14:textId="77777777" w:rsidTr="00F37782">
        <w:trPr>
          <w:trHeight w:val="182"/>
        </w:trPr>
        <w:tc>
          <w:tcPr>
            <w:tcW w:w="851" w:type="dxa"/>
            <w:vMerge/>
            <w:vAlign w:val="center"/>
          </w:tcPr>
          <w:p w14:paraId="74623EF1" w14:textId="77777777" w:rsidR="00C81F5B" w:rsidRPr="00DA599E" w:rsidRDefault="00C81F5B" w:rsidP="00C81F5B">
            <w:pPr>
              <w:pStyle w:val="0Normal"/>
              <w:ind w:firstLine="25"/>
            </w:pPr>
          </w:p>
        </w:tc>
        <w:tc>
          <w:tcPr>
            <w:tcW w:w="1796" w:type="dxa"/>
            <w:vMerge/>
            <w:vAlign w:val="center"/>
          </w:tcPr>
          <w:p w14:paraId="781591C4" w14:textId="77777777" w:rsidR="00C81F5B" w:rsidRPr="00DA599E" w:rsidRDefault="00C81F5B" w:rsidP="00C81F5B">
            <w:pPr>
              <w:pStyle w:val="0Normal"/>
              <w:ind w:firstLine="0"/>
              <w:rPr>
                <w:lang w:val="vi-VN"/>
              </w:rPr>
            </w:pPr>
          </w:p>
        </w:tc>
        <w:tc>
          <w:tcPr>
            <w:tcW w:w="2184" w:type="dxa"/>
            <w:vAlign w:val="center"/>
          </w:tcPr>
          <w:p w14:paraId="6E8613E5" w14:textId="77777777" w:rsidR="00C81F5B" w:rsidRPr="00DA599E" w:rsidRDefault="00C81F5B" w:rsidP="00C81F5B">
            <w:pPr>
              <w:jc w:val="both"/>
              <w:rPr>
                <w:sz w:val="26"/>
                <w:szCs w:val="26"/>
              </w:rPr>
            </w:pPr>
            <w:r w:rsidRPr="00DA599E">
              <w:rPr>
                <w:sz w:val="26"/>
                <w:szCs w:val="26"/>
              </w:rPr>
              <w:t>Vị trí ống thải 136</w:t>
            </w:r>
          </w:p>
        </w:tc>
        <w:tc>
          <w:tcPr>
            <w:tcW w:w="1451" w:type="dxa"/>
          </w:tcPr>
          <w:p w14:paraId="28B63699" w14:textId="77777777" w:rsidR="00C81F5B" w:rsidRPr="00DA599E" w:rsidRDefault="00C81F5B" w:rsidP="00C81F5B">
            <w:pPr>
              <w:pStyle w:val="0Normal"/>
              <w:ind w:firstLine="0"/>
              <w:rPr>
                <w:lang w:val="vi-VN"/>
              </w:rPr>
            </w:pPr>
            <w:r w:rsidRPr="00DA599E">
              <w:rPr>
                <w:lang w:val="vi-VN"/>
              </w:rPr>
              <w:t>1242667.46</w:t>
            </w:r>
          </w:p>
        </w:tc>
        <w:tc>
          <w:tcPr>
            <w:tcW w:w="1373" w:type="dxa"/>
          </w:tcPr>
          <w:p w14:paraId="71594F8A" w14:textId="77777777" w:rsidR="00C81F5B" w:rsidRPr="00DA599E" w:rsidRDefault="00C81F5B" w:rsidP="00C81F5B">
            <w:pPr>
              <w:pStyle w:val="0Normal"/>
              <w:ind w:firstLine="0"/>
              <w:rPr>
                <w:lang w:val="vi-VN"/>
              </w:rPr>
            </w:pPr>
            <w:r w:rsidRPr="00DA599E">
              <w:rPr>
                <w:lang w:val="vi-VN"/>
              </w:rPr>
              <w:t>678366.62</w:t>
            </w:r>
          </w:p>
        </w:tc>
        <w:tc>
          <w:tcPr>
            <w:tcW w:w="1842" w:type="dxa"/>
            <w:vMerge/>
            <w:vAlign w:val="center"/>
          </w:tcPr>
          <w:p w14:paraId="0A4D57AC" w14:textId="77777777" w:rsidR="00C81F5B" w:rsidRPr="00DA599E" w:rsidRDefault="00C81F5B" w:rsidP="00C81F5B">
            <w:pPr>
              <w:pStyle w:val="0Normal"/>
              <w:ind w:firstLine="0"/>
              <w:rPr>
                <w:lang w:val="vi-VN"/>
              </w:rPr>
            </w:pPr>
          </w:p>
        </w:tc>
      </w:tr>
      <w:tr w:rsidR="00DA599E" w:rsidRPr="00DA599E" w14:paraId="430B1970" w14:textId="77777777" w:rsidTr="00F37782">
        <w:trPr>
          <w:trHeight w:val="182"/>
        </w:trPr>
        <w:tc>
          <w:tcPr>
            <w:tcW w:w="851" w:type="dxa"/>
            <w:vMerge/>
            <w:vAlign w:val="center"/>
          </w:tcPr>
          <w:p w14:paraId="4926DB3E" w14:textId="77777777" w:rsidR="00C81F5B" w:rsidRPr="00DA599E" w:rsidRDefault="00C81F5B" w:rsidP="00C81F5B">
            <w:pPr>
              <w:pStyle w:val="0Normal"/>
              <w:ind w:firstLine="25"/>
            </w:pPr>
          </w:p>
        </w:tc>
        <w:tc>
          <w:tcPr>
            <w:tcW w:w="1796" w:type="dxa"/>
            <w:vMerge/>
            <w:vAlign w:val="center"/>
          </w:tcPr>
          <w:p w14:paraId="72B5BBE7" w14:textId="77777777" w:rsidR="00C81F5B" w:rsidRPr="00DA599E" w:rsidRDefault="00C81F5B" w:rsidP="00C81F5B">
            <w:pPr>
              <w:pStyle w:val="0Normal"/>
              <w:ind w:firstLine="0"/>
              <w:rPr>
                <w:lang w:val="vi-VN"/>
              </w:rPr>
            </w:pPr>
          </w:p>
        </w:tc>
        <w:tc>
          <w:tcPr>
            <w:tcW w:w="2184" w:type="dxa"/>
            <w:vAlign w:val="center"/>
          </w:tcPr>
          <w:p w14:paraId="40F679B7" w14:textId="77777777" w:rsidR="00C81F5B" w:rsidRPr="00DA599E" w:rsidRDefault="00C81F5B" w:rsidP="00C81F5B">
            <w:pPr>
              <w:jc w:val="both"/>
              <w:rPr>
                <w:sz w:val="26"/>
                <w:szCs w:val="26"/>
              </w:rPr>
            </w:pPr>
            <w:r w:rsidRPr="00DA599E">
              <w:rPr>
                <w:sz w:val="26"/>
                <w:szCs w:val="26"/>
              </w:rPr>
              <w:t>Vị trí ống thải 137</w:t>
            </w:r>
          </w:p>
        </w:tc>
        <w:tc>
          <w:tcPr>
            <w:tcW w:w="1451" w:type="dxa"/>
          </w:tcPr>
          <w:p w14:paraId="4AA8316E" w14:textId="77777777" w:rsidR="00C81F5B" w:rsidRPr="00DA599E" w:rsidRDefault="00C81F5B" w:rsidP="00C81F5B">
            <w:pPr>
              <w:pStyle w:val="0Normal"/>
              <w:ind w:firstLine="0"/>
              <w:rPr>
                <w:lang w:val="vi-VN"/>
              </w:rPr>
            </w:pPr>
            <w:r w:rsidRPr="00DA599E">
              <w:rPr>
                <w:lang w:val="vi-VN"/>
              </w:rPr>
              <w:t>1242661.11</w:t>
            </w:r>
          </w:p>
        </w:tc>
        <w:tc>
          <w:tcPr>
            <w:tcW w:w="1373" w:type="dxa"/>
          </w:tcPr>
          <w:p w14:paraId="317D1B88" w14:textId="77777777" w:rsidR="00C81F5B" w:rsidRPr="00DA599E" w:rsidRDefault="00C81F5B" w:rsidP="00C81F5B">
            <w:pPr>
              <w:pStyle w:val="0Normal"/>
              <w:ind w:firstLine="0"/>
              <w:rPr>
                <w:lang w:val="vi-VN"/>
              </w:rPr>
            </w:pPr>
            <w:r w:rsidRPr="00DA599E">
              <w:rPr>
                <w:lang w:val="vi-VN"/>
              </w:rPr>
              <w:t>678365.03</w:t>
            </w:r>
          </w:p>
        </w:tc>
        <w:tc>
          <w:tcPr>
            <w:tcW w:w="1842" w:type="dxa"/>
            <w:vMerge/>
            <w:vAlign w:val="center"/>
          </w:tcPr>
          <w:p w14:paraId="279610B1" w14:textId="77777777" w:rsidR="00C81F5B" w:rsidRPr="00DA599E" w:rsidRDefault="00C81F5B" w:rsidP="00C81F5B">
            <w:pPr>
              <w:pStyle w:val="0Normal"/>
              <w:ind w:firstLine="0"/>
              <w:rPr>
                <w:lang w:val="vi-VN"/>
              </w:rPr>
            </w:pPr>
          </w:p>
        </w:tc>
      </w:tr>
      <w:tr w:rsidR="00DA599E" w:rsidRPr="00DA599E" w14:paraId="4C2B7087" w14:textId="77777777" w:rsidTr="00F37782">
        <w:trPr>
          <w:trHeight w:val="182"/>
        </w:trPr>
        <w:tc>
          <w:tcPr>
            <w:tcW w:w="851" w:type="dxa"/>
            <w:vMerge/>
            <w:vAlign w:val="center"/>
          </w:tcPr>
          <w:p w14:paraId="1BDBADF0" w14:textId="77777777" w:rsidR="00C81F5B" w:rsidRPr="00DA599E" w:rsidRDefault="00C81F5B" w:rsidP="00C81F5B">
            <w:pPr>
              <w:pStyle w:val="0Normal"/>
              <w:ind w:firstLine="25"/>
            </w:pPr>
          </w:p>
        </w:tc>
        <w:tc>
          <w:tcPr>
            <w:tcW w:w="1796" w:type="dxa"/>
            <w:vMerge/>
            <w:vAlign w:val="center"/>
          </w:tcPr>
          <w:p w14:paraId="55AC9844" w14:textId="77777777" w:rsidR="00C81F5B" w:rsidRPr="00DA599E" w:rsidRDefault="00C81F5B" w:rsidP="00C81F5B">
            <w:pPr>
              <w:pStyle w:val="0Normal"/>
              <w:ind w:firstLine="0"/>
              <w:rPr>
                <w:lang w:val="vi-VN"/>
              </w:rPr>
            </w:pPr>
          </w:p>
        </w:tc>
        <w:tc>
          <w:tcPr>
            <w:tcW w:w="2184" w:type="dxa"/>
            <w:vAlign w:val="center"/>
          </w:tcPr>
          <w:p w14:paraId="595A5EDD" w14:textId="77777777" w:rsidR="00C81F5B" w:rsidRPr="00DA599E" w:rsidRDefault="00C81F5B" w:rsidP="00C81F5B">
            <w:pPr>
              <w:jc w:val="both"/>
              <w:rPr>
                <w:sz w:val="26"/>
                <w:szCs w:val="26"/>
              </w:rPr>
            </w:pPr>
            <w:r w:rsidRPr="00DA599E">
              <w:rPr>
                <w:sz w:val="26"/>
                <w:szCs w:val="26"/>
              </w:rPr>
              <w:t>Vị trí ống thải 138</w:t>
            </w:r>
          </w:p>
        </w:tc>
        <w:tc>
          <w:tcPr>
            <w:tcW w:w="1451" w:type="dxa"/>
          </w:tcPr>
          <w:p w14:paraId="7AF62F48" w14:textId="77777777" w:rsidR="00C81F5B" w:rsidRPr="00DA599E" w:rsidRDefault="00C81F5B" w:rsidP="00C81F5B">
            <w:pPr>
              <w:pStyle w:val="0Normal"/>
              <w:ind w:firstLine="0"/>
              <w:jc w:val="center"/>
              <w:rPr>
                <w:lang w:val="vi-VN"/>
              </w:rPr>
            </w:pPr>
            <w:r w:rsidRPr="00DA599E">
              <w:rPr>
                <w:lang w:val="vi-VN"/>
              </w:rPr>
              <w:t>1242654.66</w:t>
            </w:r>
          </w:p>
        </w:tc>
        <w:tc>
          <w:tcPr>
            <w:tcW w:w="1373" w:type="dxa"/>
          </w:tcPr>
          <w:p w14:paraId="5180C5AE" w14:textId="77777777" w:rsidR="00C81F5B" w:rsidRPr="00DA599E" w:rsidRDefault="00C81F5B" w:rsidP="00C81F5B">
            <w:pPr>
              <w:pStyle w:val="0Normal"/>
              <w:ind w:firstLine="0"/>
              <w:rPr>
                <w:lang w:val="vi-VN"/>
              </w:rPr>
            </w:pPr>
            <w:r w:rsidRPr="00DA599E">
              <w:rPr>
                <w:lang w:val="vi-VN"/>
              </w:rPr>
              <w:t>678363.92</w:t>
            </w:r>
          </w:p>
        </w:tc>
        <w:tc>
          <w:tcPr>
            <w:tcW w:w="1842" w:type="dxa"/>
            <w:vMerge/>
            <w:vAlign w:val="center"/>
          </w:tcPr>
          <w:p w14:paraId="542C8D09" w14:textId="77777777" w:rsidR="00C81F5B" w:rsidRPr="00DA599E" w:rsidRDefault="00C81F5B" w:rsidP="00C81F5B">
            <w:pPr>
              <w:pStyle w:val="0Normal"/>
              <w:ind w:firstLine="0"/>
              <w:rPr>
                <w:lang w:val="vi-VN"/>
              </w:rPr>
            </w:pPr>
          </w:p>
        </w:tc>
      </w:tr>
      <w:tr w:rsidR="00DA599E" w:rsidRPr="00DA599E" w14:paraId="33066973" w14:textId="77777777" w:rsidTr="00F37782">
        <w:trPr>
          <w:trHeight w:val="182"/>
        </w:trPr>
        <w:tc>
          <w:tcPr>
            <w:tcW w:w="851" w:type="dxa"/>
            <w:vMerge/>
            <w:vAlign w:val="center"/>
          </w:tcPr>
          <w:p w14:paraId="3988D837" w14:textId="77777777" w:rsidR="00C81F5B" w:rsidRPr="00DA599E" w:rsidRDefault="00C81F5B" w:rsidP="00C81F5B">
            <w:pPr>
              <w:pStyle w:val="0Normal"/>
              <w:ind w:firstLine="25"/>
            </w:pPr>
          </w:p>
        </w:tc>
        <w:tc>
          <w:tcPr>
            <w:tcW w:w="1796" w:type="dxa"/>
            <w:vMerge/>
            <w:vAlign w:val="center"/>
          </w:tcPr>
          <w:p w14:paraId="51DB8268" w14:textId="77777777" w:rsidR="00C81F5B" w:rsidRPr="00DA599E" w:rsidRDefault="00C81F5B" w:rsidP="00C81F5B">
            <w:pPr>
              <w:pStyle w:val="0Normal"/>
              <w:ind w:firstLine="0"/>
              <w:rPr>
                <w:lang w:val="vi-VN"/>
              </w:rPr>
            </w:pPr>
          </w:p>
        </w:tc>
        <w:tc>
          <w:tcPr>
            <w:tcW w:w="2184" w:type="dxa"/>
            <w:vAlign w:val="center"/>
          </w:tcPr>
          <w:p w14:paraId="6D26B41C" w14:textId="77777777" w:rsidR="00C81F5B" w:rsidRPr="00DA599E" w:rsidRDefault="00C81F5B" w:rsidP="00C81F5B">
            <w:pPr>
              <w:jc w:val="both"/>
              <w:rPr>
                <w:sz w:val="26"/>
                <w:szCs w:val="26"/>
              </w:rPr>
            </w:pPr>
            <w:r w:rsidRPr="00DA599E">
              <w:rPr>
                <w:sz w:val="26"/>
                <w:szCs w:val="26"/>
              </w:rPr>
              <w:t>Vị trí ống thải 139</w:t>
            </w:r>
          </w:p>
        </w:tc>
        <w:tc>
          <w:tcPr>
            <w:tcW w:w="1451" w:type="dxa"/>
          </w:tcPr>
          <w:p w14:paraId="00D87855" w14:textId="77777777" w:rsidR="00C81F5B" w:rsidRPr="00DA599E" w:rsidRDefault="00C81F5B" w:rsidP="00C81F5B">
            <w:pPr>
              <w:pStyle w:val="0Normal"/>
              <w:ind w:firstLine="0"/>
              <w:jc w:val="center"/>
              <w:rPr>
                <w:lang w:val="vi-VN"/>
              </w:rPr>
            </w:pPr>
            <w:r w:rsidRPr="00DA599E">
              <w:rPr>
                <w:lang w:val="vi-VN"/>
              </w:rPr>
              <w:t>1242647.85</w:t>
            </w:r>
          </w:p>
        </w:tc>
        <w:tc>
          <w:tcPr>
            <w:tcW w:w="1373" w:type="dxa"/>
          </w:tcPr>
          <w:p w14:paraId="0B8D068F" w14:textId="77777777" w:rsidR="00C81F5B" w:rsidRPr="00DA599E" w:rsidRDefault="00C81F5B" w:rsidP="00C81F5B">
            <w:pPr>
              <w:pStyle w:val="0Normal"/>
              <w:ind w:firstLine="0"/>
              <w:rPr>
                <w:lang w:val="vi-VN"/>
              </w:rPr>
            </w:pPr>
            <w:r w:rsidRPr="00DA599E">
              <w:rPr>
                <w:lang w:val="vi-VN"/>
              </w:rPr>
              <w:t>678362.05</w:t>
            </w:r>
          </w:p>
        </w:tc>
        <w:tc>
          <w:tcPr>
            <w:tcW w:w="1842" w:type="dxa"/>
            <w:vMerge/>
            <w:vAlign w:val="center"/>
          </w:tcPr>
          <w:p w14:paraId="3C415FD6" w14:textId="77777777" w:rsidR="00C81F5B" w:rsidRPr="00DA599E" w:rsidRDefault="00C81F5B" w:rsidP="00C81F5B">
            <w:pPr>
              <w:pStyle w:val="0Normal"/>
              <w:ind w:firstLine="0"/>
              <w:rPr>
                <w:lang w:val="vi-VN"/>
              </w:rPr>
            </w:pPr>
          </w:p>
        </w:tc>
      </w:tr>
      <w:tr w:rsidR="00DA599E" w:rsidRPr="00DA599E" w14:paraId="14EFD58D" w14:textId="77777777" w:rsidTr="00F37782">
        <w:trPr>
          <w:trHeight w:val="182"/>
        </w:trPr>
        <w:tc>
          <w:tcPr>
            <w:tcW w:w="851" w:type="dxa"/>
            <w:vMerge/>
            <w:vAlign w:val="center"/>
          </w:tcPr>
          <w:p w14:paraId="180834B3" w14:textId="77777777" w:rsidR="00C81F5B" w:rsidRPr="00DA599E" w:rsidRDefault="00C81F5B" w:rsidP="00C81F5B">
            <w:pPr>
              <w:pStyle w:val="0Normal"/>
              <w:ind w:firstLine="25"/>
            </w:pPr>
          </w:p>
        </w:tc>
        <w:tc>
          <w:tcPr>
            <w:tcW w:w="1796" w:type="dxa"/>
            <w:vMerge/>
            <w:vAlign w:val="center"/>
          </w:tcPr>
          <w:p w14:paraId="0DDA7B4A" w14:textId="77777777" w:rsidR="00C81F5B" w:rsidRPr="00DA599E" w:rsidRDefault="00C81F5B" w:rsidP="00C81F5B">
            <w:pPr>
              <w:pStyle w:val="0Normal"/>
              <w:ind w:firstLine="0"/>
              <w:rPr>
                <w:lang w:val="vi-VN"/>
              </w:rPr>
            </w:pPr>
          </w:p>
        </w:tc>
        <w:tc>
          <w:tcPr>
            <w:tcW w:w="2184" w:type="dxa"/>
            <w:vAlign w:val="center"/>
          </w:tcPr>
          <w:p w14:paraId="11B88B92" w14:textId="77777777" w:rsidR="00C81F5B" w:rsidRPr="00DA599E" w:rsidRDefault="00C81F5B" w:rsidP="00C81F5B">
            <w:pPr>
              <w:jc w:val="both"/>
              <w:rPr>
                <w:sz w:val="26"/>
                <w:szCs w:val="26"/>
              </w:rPr>
            </w:pPr>
            <w:r w:rsidRPr="00DA599E">
              <w:rPr>
                <w:sz w:val="26"/>
                <w:szCs w:val="26"/>
              </w:rPr>
              <w:t>Vị trí ống thải 140</w:t>
            </w:r>
          </w:p>
        </w:tc>
        <w:tc>
          <w:tcPr>
            <w:tcW w:w="1451" w:type="dxa"/>
          </w:tcPr>
          <w:p w14:paraId="6FCF10AA" w14:textId="77777777" w:rsidR="00C81F5B" w:rsidRPr="00DA599E" w:rsidRDefault="00C81F5B" w:rsidP="00C81F5B">
            <w:pPr>
              <w:pStyle w:val="0Normal"/>
              <w:ind w:firstLine="0"/>
              <w:rPr>
                <w:lang w:val="vi-VN"/>
              </w:rPr>
            </w:pPr>
            <w:r w:rsidRPr="00DA599E">
              <w:rPr>
                <w:lang w:val="vi-VN"/>
              </w:rPr>
              <w:t>1242695.69</w:t>
            </w:r>
          </w:p>
        </w:tc>
        <w:tc>
          <w:tcPr>
            <w:tcW w:w="1373" w:type="dxa"/>
          </w:tcPr>
          <w:p w14:paraId="75BF4589" w14:textId="77777777" w:rsidR="00C81F5B" w:rsidRPr="00DA599E" w:rsidRDefault="00C81F5B" w:rsidP="00C81F5B">
            <w:pPr>
              <w:pStyle w:val="0Normal"/>
              <w:ind w:firstLine="0"/>
              <w:jc w:val="center"/>
              <w:rPr>
                <w:lang w:val="vi-VN"/>
              </w:rPr>
            </w:pPr>
            <w:r w:rsidRPr="00DA599E">
              <w:rPr>
                <w:lang w:val="vi-VN"/>
              </w:rPr>
              <w:t>678367.66</w:t>
            </w:r>
          </w:p>
        </w:tc>
        <w:tc>
          <w:tcPr>
            <w:tcW w:w="1842" w:type="dxa"/>
            <w:vMerge/>
            <w:vAlign w:val="center"/>
          </w:tcPr>
          <w:p w14:paraId="45DB9BAB" w14:textId="77777777" w:rsidR="00C81F5B" w:rsidRPr="00DA599E" w:rsidRDefault="00C81F5B" w:rsidP="00C81F5B">
            <w:pPr>
              <w:pStyle w:val="0Normal"/>
              <w:ind w:firstLine="0"/>
              <w:rPr>
                <w:lang w:val="vi-VN"/>
              </w:rPr>
            </w:pPr>
          </w:p>
        </w:tc>
      </w:tr>
      <w:tr w:rsidR="00DA599E" w:rsidRPr="00DA599E" w14:paraId="33E90EAB" w14:textId="77777777" w:rsidTr="00F37782">
        <w:trPr>
          <w:trHeight w:val="182"/>
        </w:trPr>
        <w:tc>
          <w:tcPr>
            <w:tcW w:w="851" w:type="dxa"/>
            <w:vMerge/>
            <w:vAlign w:val="center"/>
          </w:tcPr>
          <w:p w14:paraId="4FE04150" w14:textId="77777777" w:rsidR="00C81F5B" w:rsidRPr="00DA599E" w:rsidRDefault="00C81F5B" w:rsidP="00C81F5B">
            <w:pPr>
              <w:pStyle w:val="0Normal"/>
              <w:ind w:firstLine="25"/>
            </w:pPr>
          </w:p>
        </w:tc>
        <w:tc>
          <w:tcPr>
            <w:tcW w:w="1796" w:type="dxa"/>
            <w:vMerge/>
            <w:vAlign w:val="center"/>
          </w:tcPr>
          <w:p w14:paraId="693671A7" w14:textId="77777777" w:rsidR="00C81F5B" w:rsidRPr="00DA599E" w:rsidRDefault="00C81F5B" w:rsidP="00C81F5B">
            <w:pPr>
              <w:pStyle w:val="0Normal"/>
              <w:ind w:firstLine="0"/>
              <w:rPr>
                <w:lang w:val="vi-VN"/>
              </w:rPr>
            </w:pPr>
          </w:p>
        </w:tc>
        <w:tc>
          <w:tcPr>
            <w:tcW w:w="2184" w:type="dxa"/>
            <w:vAlign w:val="center"/>
          </w:tcPr>
          <w:p w14:paraId="68B2FA78" w14:textId="77777777" w:rsidR="00C81F5B" w:rsidRPr="00DA599E" w:rsidRDefault="00C81F5B" w:rsidP="00C81F5B">
            <w:pPr>
              <w:jc w:val="both"/>
              <w:rPr>
                <w:sz w:val="26"/>
                <w:szCs w:val="26"/>
              </w:rPr>
            </w:pPr>
            <w:r w:rsidRPr="00DA599E">
              <w:rPr>
                <w:sz w:val="26"/>
                <w:szCs w:val="26"/>
              </w:rPr>
              <w:t>Vị trí ống thải 141</w:t>
            </w:r>
          </w:p>
        </w:tc>
        <w:tc>
          <w:tcPr>
            <w:tcW w:w="1451" w:type="dxa"/>
          </w:tcPr>
          <w:p w14:paraId="353FAF87" w14:textId="77777777" w:rsidR="00C81F5B" w:rsidRPr="00DA599E" w:rsidRDefault="00C81F5B" w:rsidP="00C81F5B">
            <w:pPr>
              <w:pStyle w:val="0Normal"/>
              <w:ind w:firstLine="0"/>
              <w:rPr>
                <w:lang w:val="vi-VN"/>
              </w:rPr>
            </w:pPr>
            <w:r w:rsidRPr="00DA599E">
              <w:rPr>
                <w:lang w:val="vi-VN"/>
              </w:rPr>
              <w:t>1242690.50</w:t>
            </w:r>
          </w:p>
        </w:tc>
        <w:tc>
          <w:tcPr>
            <w:tcW w:w="1373" w:type="dxa"/>
          </w:tcPr>
          <w:p w14:paraId="673D9107" w14:textId="77777777" w:rsidR="00C81F5B" w:rsidRPr="00DA599E" w:rsidRDefault="00C81F5B" w:rsidP="00C81F5B">
            <w:pPr>
              <w:pStyle w:val="0Normal"/>
              <w:ind w:firstLine="0"/>
              <w:rPr>
                <w:lang w:val="vi-VN"/>
              </w:rPr>
            </w:pPr>
            <w:r w:rsidRPr="00DA599E">
              <w:rPr>
                <w:lang w:val="vi-VN"/>
              </w:rPr>
              <w:t>678367.30</w:t>
            </w:r>
          </w:p>
        </w:tc>
        <w:tc>
          <w:tcPr>
            <w:tcW w:w="1842" w:type="dxa"/>
            <w:vMerge/>
            <w:vAlign w:val="center"/>
          </w:tcPr>
          <w:p w14:paraId="3FF1A238" w14:textId="77777777" w:rsidR="00C81F5B" w:rsidRPr="00DA599E" w:rsidRDefault="00C81F5B" w:rsidP="00C81F5B">
            <w:pPr>
              <w:pStyle w:val="0Normal"/>
              <w:ind w:firstLine="0"/>
              <w:rPr>
                <w:lang w:val="vi-VN"/>
              </w:rPr>
            </w:pPr>
          </w:p>
        </w:tc>
      </w:tr>
      <w:tr w:rsidR="00DA599E" w:rsidRPr="00DA599E" w14:paraId="5DD19B1E" w14:textId="77777777" w:rsidTr="00F37782">
        <w:trPr>
          <w:trHeight w:val="182"/>
        </w:trPr>
        <w:tc>
          <w:tcPr>
            <w:tcW w:w="851" w:type="dxa"/>
            <w:vMerge/>
            <w:vAlign w:val="center"/>
          </w:tcPr>
          <w:p w14:paraId="0EE4852C" w14:textId="77777777" w:rsidR="00C81F5B" w:rsidRPr="00DA599E" w:rsidRDefault="00C81F5B" w:rsidP="00C81F5B">
            <w:pPr>
              <w:pStyle w:val="0Normal"/>
              <w:ind w:firstLine="25"/>
            </w:pPr>
          </w:p>
        </w:tc>
        <w:tc>
          <w:tcPr>
            <w:tcW w:w="1796" w:type="dxa"/>
            <w:vMerge/>
            <w:vAlign w:val="center"/>
          </w:tcPr>
          <w:p w14:paraId="6FD5B4A9" w14:textId="77777777" w:rsidR="00C81F5B" w:rsidRPr="00DA599E" w:rsidRDefault="00C81F5B" w:rsidP="00C81F5B">
            <w:pPr>
              <w:pStyle w:val="0Normal"/>
              <w:ind w:firstLine="0"/>
              <w:rPr>
                <w:lang w:val="vi-VN"/>
              </w:rPr>
            </w:pPr>
          </w:p>
        </w:tc>
        <w:tc>
          <w:tcPr>
            <w:tcW w:w="2184" w:type="dxa"/>
            <w:vAlign w:val="center"/>
          </w:tcPr>
          <w:p w14:paraId="7480A2C4" w14:textId="77777777" w:rsidR="00C81F5B" w:rsidRPr="00DA599E" w:rsidRDefault="00C81F5B" w:rsidP="00C81F5B">
            <w:pPr>
              <w:jc w:val="both"/>
              <w:rPr>
                <w:sz w:val="26"/>
                <w:szCs w:val="26"/>
              </w:rPr>
            </w:pPr>
            <w:r w:rsidRPr="00DA599E">
              <w:rPr>
                <w:sz w:val="26"/>
                <w:szCs w:val="26"/>
              </w:rPr>
              <w:t>Vị trí ống thải 142</w:t>
            </w:r>
          </w:p>
        </w:tc>
        <w:tc>
          <w:tcPr>
            <w:tcW w:w="1451" w:type="dxa"/>
          </w:tcPr>
          <w:p w14:paraId="05F11E49" w14:textId="77777777" w:rsidR="00C81F5B" w:rsidRPr="00DA599E" w:rsidRDefault="00C81F5B" w:rsidP="00C81F5B">
            <w:pPr>
              <w:pStyle w:val="0Normal"/>
              <w:ind w:firstLine="0"/>
              <w:rPr>
                <w:lang w:val="vi-VN"/>
              </w:rPr>
            </w:pPr>
            <w:r w:rsidRPr="00DA599E">
              <w:rPr>
                <w:lang w:val="vi-VN"/>
              </w:rPr>
              <w:t>1242675.05</w:t>
            </w:r>
          </w:p>
        </w:tc>
        <w:tc>
          <w:tcPr>
            <w:tcW w:w="1373" w:type="dxa"/>
          </w:tcPr>
          <w:p w14:paraId="0E238B59" w14:textId="77777777" w:rsidR="00C81F5B" w:rsidRPr="00DA599E" w:rsidRDefault="00C81F5B" w:rsidP="00C81F5B">
            <w:pPr>
              <w:pStyle w:val="0Normal"/>
              <w:ind w:firstLine="0"/>
              <w:rPr>
                <w:lang w:val="vi-VN"/>
              </w:rPr>
            </w:pPr>
            <w:r w:rsidRPr="00DA599E">
              <w:rPr>
                <w:lang w:val="vi-VN"/>
              </w:rPr>
              <w:t>678364.79</w:t>
            </w:r>
          </w:p>
        </w:tc>
        <w:tc>
          <w:tcPr>
            <w:tcW w:w="1842" w:type="dxa"/>
            <w:vMerge/>
            <w:vAlign w:val="center"/>
          </w:tcPr>
          <w:p w14:paraId="04A58AFC" w14:textId="77777777" w:rsidR="00C81F5B" w:rsidRPr="00DA599E" w:rsidRDefault="00C81F5B" w:rsidP="00C81F5B">
            <w:pPr>
              <w:pStyle w:val="0Normal"/>
              <w:ind w:firstLine="0"/>
              <w:rPr>
                <w:lang w:val="vi-VN"/>
              </w:rPr>
            </w:pPr>
          </w:p>
        </w:tc>
      </w:tr>
      <w:tr w:rsidR="00DA599E" w:rsidRPr="00DA599E" w14:paraId="69173E7C" w14:textId="77777777" w:rsidTr="00F37782">
        <w:trPr>
          <w:trHeight w:val="182"/>
        </w:trPr>
        <w:tc>
          <w:tcPr>
            <w:tcW w:w="851" w:type="dxa"/>
            <w:vMerge/>
            <w:vAlign w:val="center"/>
          </w:tcPr>
          <w:p w14:paraId="4D38C93B" w14:textId="77777777" w:rsidR="00C81F5B" w:rsidRPr="00DA599E" w:rsidRDefault="00C81F5B" w:rsidP="00C81F5B">
            <w:pPr>
              <w:pStyle w:val="0Normal"/>
              <w:ind w:firstLine="25"/>
            </w:pPr>
          </w:p>
        </w:tc>
        <w:tc>
          <w:tcPr>
            <w:tcW w:w="1796" w:type="dxa"/>
            <w:vMerge/>
            <w:vAlign w:val="center"/>
          </w:tcPr>
          <w:p w14:paraId="168CB587" w14:textId="77777777" w:rsidR="00C81F5B" w:rsidRPr="00DA599E" w:rsidRDefault="00C81F5B" w:rsidP="00C81F5B">
            <w:pPr>
              <w:pStyle w:val="0Normal"/>
              <w:ind w:firstLine="0"/>
              <w:rPr>
                <w:lang w:val="vi-VN"/>
              </w:rPr>
            </w:pPr>
          </w:p>
        </w:tc>
        <w:tc>
          <w:tcPr>
            <w:tcW w:w="2184" w:type="dxa"/>
            <w:vAlign w:val="center"/>
          </w:tcPr>
          <w:p w14:paraId="2F1CAE65" w14:textId="77777777" w:rsidR="00C81F5B" w:rsidRPr="00DA599E" w:rsidRDefault="00C81F5B" w:rsidP="00C81F5B">
            <w:pPr>
              <w:jc w:val="both"/>
              <w:rPr>
                <w:sz w:val="26"/>
                <w:szCs w:val="26"/>
              </w:rPr>
            </w:pPr>
            <w:r w:rsidRPr="00DA599E">
              <w:rPr>
                <w:sz w:val="26"/>
                <w:szCs w:val="26"/>
              </w:rPr>
              <w:t>Vị trí ống thải 143</w:t>
            </w:r>
          </w:p>
        </w:tc>
        <w:tc>
          <w:tcPr>
            <w:tcW w:w="1451" w:type="dxa"/>
          </w:tcPr>
          <w:p w14:paraId="7A5B34ED" w14:textId="77777777" w:rsidR="00C81F5B" w:rsidRPr="00DA599E" w:rsidRDefault="00C81F5B" w:rsidP="00C81F5B">
            <w:pPr>
              <w:pStyle w:val="0Normal"/>
              <w:ind w:firstLine="0"/>
              <w:rPr>
                <w:lang w:val="vi-VN"/>
              </w:rPr>
            </w:pPr>
            <w:r w:rsidRPr="00DA599E">
              <w:rPr>
                <w:lang w:val="vi-VN"/>
              </w:rPr>
              <w:t>1242667.57</w:t>
            </w:r>
          </w:p>
        </w:tc>
        <w:tc>
          <w:tcPr>
            <w:tcW w:w="1373" w:type="dxa"/>
          </w:tcPr>
          <w:p w14:paraId="180A58F1" w14:textId="77777777" w:rsidR="00C81F5B" w:rsidRPr="00DA599E" w:rsidRDefault="00C81F5B" w:rsidP="00C81F5B">
            <w:pPr>
              <w:pStyle w:val="0Normal"/>
              <w:ind w:firstLine="0"/>
              <w:rPr>
                <w:lang w:val="vi-VN"/>
              </w:rPr>
            </w:pPr>
            <w:r w:rsidRPr="00DA599E">
              <w:rPr>
                <w:lang w:val="vi-VN"/>
              </w:rPr>
              <w:t>678363.12</w:t>
            </w:r>
          </w:p>
        </w:tc>
        <w:tc>
          <w:tcPr>
            <w:tcW w:w="1842" w:type="dxa"/>
            <w:vMerge/>
            <w:vAlign w:val="center"/>
          </w:tcPr>
          <w:p w14:paraId="6002DE4E" w14:textId="77777777" w:rsidR="00C81F5B" w:rsidRPr="00DA599E" w:rsidRDefault="00C81F5B" w:rsidP="00C81F5B">
            <w:pPr>
              <w:pStyle w:val="0Normal"/>
              <w:ind w:firstLine="0"/>
              <w:rPr>
                <w:lang w:val="vi-VN"/>
              </w:rPr>
            </w:pPr>
          </w:p>
        </w:tc>
      </w:tr>
      <w:tr w:rsidR="00DA599E" w:rsidRPr="00DA599E" w14:paraId="6CE70868" w14:textId="77777777" w:rsidTr="00F37782">
        <w:trPr>
          <w:trHeight w:val="182"/>
        </w:trPr>
        <w:tc>
          <w:tcPr>
            <w:tcW w:w="851" w:type="dxa"/>
            <w:vMerge/>
            <w:vAlign w:val="center"/>
          </w:tcPr>
          <w:p w14:paraId="3BC50752" w14:textId="77777777" w:rsidR="00C81F5B" w:rsidRPr="00DA599E" w:rsidRDefault="00C81F5B" w:rsidP="00C81F5B">
            <w:pPr>
              <w:pStyle w:val="0Normal"/>
              <w:ind w:firstLine="25"/>
            </w:pPr>
          </w:p>
        </w:tc>
        <w:tc>
          <w:tcPr>
            <w:tcW w:w="1796" w:type="dxa"/>
            <w:vMerge/>
            <w:vAlign w:val="center"/>
          </w:tcPr>
          <w:p w14:paraId="10B69A53" w14:textId="77777777" w:rsidR="00C81F5B" w:rsidRPr="00DA599E" w:rsidRDefault="00C81F5B" w:rsidP="00C81F5B">
            <w:pPr>
              <w:pStyle w:val="0Normal"/>
              <w:ind w:firstLine="0"/>
              <w:rPr>
                <w:lang w:val="vi-VN"/>
              </w:rPr>
            </w:pPr>
          </w:p>
        </w:tc>
        <w:tc>
          <w:tcPr>
            <w:tcW w:w="2184" w:type="dxa"/>
            <w:vAlign w:val="center"/>
          </w:tcPr>
          <w:p w14:paraId="484B2B35" w14:textId="77777777" w:rsidR="00C81F5B" w:rsidRPr="00DA599E" w:rsidRDefault="00C81F5B" w:rsidP="00C81F5B">
            <w:pPr>
              <w:jc w:val="both"/>
              <w:rPr>
                <w:sz w:val="26"/>
                <w:szCs w:val="26"/>
              </w:rPr>
            </w:pPr>
            <w:r w:rsidRPr="00DA599E">
              <w:rPr>
                <w:sz w:val="26"/>
                <w:szCs w:val="26"/>
              </w:rPr>
              <w:t>Vị trí ống thải 144</w:t>
            </w:r>
          </w:p>
        </w:tc>
        <w:tc>
          <w:tcPr>
            <w:tcW w:w="1451" w:type="dxa"/>
          </w:tcPr>
          <w:p w14:paraId="06C56DEB" w14:textId="77777777" w:rsidR="00C81F5B" w:rsidRPr="00DA599E" w:rsidRDefault="00C81F5B" w:rsidP="00C81F5B">
            <w:pPr>
              <w:pStyle w:val="0Normal"/>
              <w:ind w:firstLine="0"/>
              <w:rPr>
                <w:lang w:val="vi-VN"/>
              </w:rPr>
            </w:pPr>
            <w:r w:rsidRPr="00DA599E">
              <w:rPr>
                <w:lang w:val="vi-VN"/>
              </w:rPr>
              <w:t>1242661.44</w:t>
            </w:r>
          </w:p>
        </w:tc>
        <w:tc>
          <w:tcPr>
            <w:tcW w:w="1373" w:type="dxa"/>
          </w:tcPr>
          <w:p w14:paraId="5F1685CB" w14:textId="77777777" w:rsidR="00C81F5B" w:rsidRPr="00DA599E" w:rsidRDefault="00C81F5B" w:rsidP="00C81F5B">
            <w:pPr>
              <w:pStyle w:val="0Normal"/>
              <w:ind w:firstLine="0"/>
              <w:rPr>
                <w:lang w:val="vi-VN"/>
              </w:rPr>
            </w:pPr>
            <w:r w:rsidRPr="00DA599E">
              <w:rPr>
                <w:lang w:val="vi-VN"/>
              </w:rPr>
              <w:t>678361.38</w:t>
            </w:r>
          </w:p>
        </w:tc>
        <w:tc>
          <w:tcPr>
            <w:tcW w:w="1842" w:type="dxa"/>
            <w:vMerge/>
            <w:vAlign w:val="center"/>
          </w:tcPr>
          <w:p w14:paraId="7E17AA23" w14:textId="77777777" w:rsidR="00C81F5B" w:rsidRPr="00DA599E" w:rsidRDefault="00C81F5B" w:rsidP="00C81F5B">
            <w:pPr>
              <w:pStyle w:val="0Normal"/>
              <w:ind w:firstLine="0"/>
              <w:rPr>
                <w:lang w:val="vi-VN"/>
              </w:rPr>
            </w:pPr>
          </w:p>
        </w:tc>
      </w:tr>
      <w:tr w:rsidR="00DA599E" w:rsidRPr="00DA599E" w14:paraId="23740035" w14:textId="77777777" w:rsidTr="00F37782">
        <w:trPr>
          <w:trHeight w:val="182"/>
        </w:trPr>
        <w:tc>
          <w:tcPr>
            <w:tcW w:w="851" w:type="dxa"/>
            <w:vMerge/>
            <w:vAlign w:val="center"/>
          </w:tcPr>
          <w:p w14:paraId="763A7C2F" w14:textId="77777777" w:rsidR="00C81F5B" w:rsidRPr="00DA599E" w:rsidRDefault="00C81F5B" w:rsidP="00C81F5B">
            <w:pPr>
              <w:pStyle w:val="0Normal"/>
              <w:ind w:firstLine="25"/>
            </w:pPr>
          </w:p>
        </w:tc>
        <w:tc>
          <w:tcPr>
            <w:tcW w:w="1796" w:type="dxa"/>
            <w:vMerge/>
            <w:vAlign w:val="center"/>
          </w:tcPr>
          <w:p w14:paraId="3CBB0166" w14:textId="77777777" w:rsidR="00C81F5B" w:rsidRPr="00DA599E" w:rsidRDefault="00C81F5B" w:rsidP="00C81F5B">
            <w:pPr>
              <w:pStyle w:val="0Normal"/>
              <w:ind w:firstLine="0"/>
              <w:rPr>
                <w:lang w:val="vi-VN"/>
              </w:rPr>
            </w:pPr>
          </w:p>
        </w:tc>
        <w:tc>
          <w:tcPr>
            <w:tcW w:w="2184" w:type="dxa"/>
            <w:vAlign w:val="center"/>
          </w:tcPr>
          <w:p w14:paraId="6D31764D" w14:textId="77777777" w:rsidR="00C81F5B" w:rsidRPr="00DA599E" w:rsidRDefault="00C81F5B" w:rsidP="00C81F5B">
            <w:pPr>
              <w:jc w:val="both"/>
              <w:rPr>
                <w:sz w:val="26"/>
                <w:szCs w:val="26"/>
              </w:rPr>
            </w:pPr>
            <w:r w:rsidRPr="00DA599E">
              <w:rPr>
                <w:sz w:val="26"/>
                <w:szCs w:val="26"/>
              </w:rPr>
              <w:t>Vị trí ống thải 145</w:t>
            </w:r>
          </w:p>
        </w:tc>
        <w:tc>
          <w:tcPr>
            <w:tcW w:w="1451" w:type="dxa"/>
          </w:tcPr>
          <w:p w14:paraId="1D94566B" w14:textId="77777777" w:rsidR="00C81F5B" w:rsidRPr="00DA599E" w:rsidRDefault="00C81F5B" w:rsidP="00C81F5B">
            <w:pPr>
              <w:pStyle w:val="0Normal"/>
              <w:ind w:firstLine="0"/>
              <w:rPr>
                <w:lang w:val="vi-VN"/>
              </w:rPr>
            </w:pPr>
            <w:r w:rsidRPr="00DA599E">
              <w:rPr>
                <w:lang w:val="vi-VN"/>
              </w:rPr>
              <w:t>1242655.00</w:t>
            </w:r>
          </w:p>
        </w:tc>
        <w:tc>
          <w:tcPr>
            <w:tcW w:w="1373" w:type="dxa"/>
          </w:tcPr>
          <w:p w14:paraId="5EC416D1" w14:textId="77777777" w:rsidR="00C81F5B" w:rsidRPr="00DA599E" w:rsidRDefault="00C81F5B" w:rsidP="00C81F5B">
            <w:pPr>
              <w:pStyle w:val="0Normal"/>
              <w:ind w:firstLine="0"/>
              <w:rPr>
                <w:lang w:val="vi-VN"/>
              </w:rPr>
            </w:pPr>
            <w:r w:rsidRPr="00DA599E">
              <w:rPr>
                <w:lang w:val="vi-VN"/>
              </w:rPr>
              <w:t>678360.40</w:t>
            </w:r>
          </w:p>
        </w:tc>
        <w:tc>
          <w:tcPr>
            <w:tcW w:w="1842" w:type="dxa"/>
            <w:vMerge/>
            <w:vAlign w:val="center"/>
          </w:tcPr>
          <w:p w14:paraId="23AC48DD" w14:textId="77777777" w:rsidR="00C81F5B" w:rsidRPr="00DA599E" w:rsidRDefault="00C81F5B" w:rsidP="00C81F5B">
            <w:pPr>
              <w:pStyle w:val="0Normal"/>
              <w:ind w:firstLine="0"/>
              <w:rPr>
                <w:lang w:val="vi-VN"/>
              </w:rPr>
            </w:pPr>
          </w:p>
        </w:tc>
      </w:tr>
      <w:tr w:rsidR="00DA599E" w:rsidRPr="00DA599E" w14:paraId="66E38F44" w14:textId="77777777" w:rsidTr="00F37782">
        <w:trPr>
          <w:trHeight w:val="182"/>
        </w:trPr>
        <w:tc>
          <w:tcPr>
            <w:tcW w:w="851" w:type="dxa"/>
            <w:vMerge/>
            <w:vAlign w:val="center"/>
          </w:tcPr>
          <w:p w14:paraId="3438B464" w14:textId="77777777" w:rsidR="00C81F5B" w:rsidRPr="00DA599E" w:rsidRDefault="00C81F5B" w:rsidP="00C81F5B">
            <w:pPr>
              <w:pStyle w:val="0Normal"/>
              <w:ind w:firstLine="25"/>
            </w:pPr>
          </w:p>
        </w:tc>
        <w:tc>
          <w:tcPr>
            <w:tcW w:w="1796" w:type="dxa"/>
            <w:vMerge/>
            <w:vAlign w:val="center"/>
          </w:tcPr>
          <w:p w14:paraId="7E6D3093" w14:textId="77777777" w:rsidR="00C81F5B" w:rsidRPr="00DA599E" w:rsidRDefault="00C81F5B" w:rsidP="00C81F5B">
            <w:pPr>
              <w:pStyle w:val="0Normal"/>
              <w:ind w:firstLine="0"/>
              <w:rPr>
                <w:lang w:val="vi-VN"/>
              </w:rPr>
            </w:pPr>
          </w:p>
        </w:tc>
        <w:tc>
          <w:tcPr>
            <w:tcW w:w="2184" w:type="dxa"/>
            <w:vAlign w:val="center"/>
          </w:tcPr>
          <w:p w14:paraId="3DED65D9" w14:textId="77777777" w:rsidR="00C81F5B" w:rsidRPr="00DA599E" w:rsidRDefault="00C81F5B" w:rsidP="00C81F5B">
            <w:pPr>
              <w:jc w:val="both"/>
              <w:rPr>
                <w:sz w:val="26"/>
                <w:szCs w:val="26"/>
              </w:rPr>
            </w:pPr>
            <w:r w:rsidRPr="00DA599E">
              <w:rPr>
                <w:sz w:val="26"/>
                <w:szCs w:val="26"/>
              </w:rPr>
              <w:t>Vị trí ống thải 146</w:t>
            </w:r>
          </w:p>
        </w:tc>
        <w:tc>
          <w:tcPr>
            <w:tcW w:w="1451" w:type="dxa"/>
          </w:tcPr>
          <w:p w14:paraId="576905C8" w14:textId="77777777" w:rsidR="00C81F5B" w:rsidRPr="00DA599E" w:rsidRDefault="00C81F5B" w:rsidP="00C81F5B">
            <w:pPr>
              <w:pStyle w:val="0Normal"/>
              <w:ind w:firstLine="0"/>
              <w:rPr>
                <w:lang w:val="vi-VN"/>
              </w:rPr>
            </w:pPr>
            <w:r w:rsidRPr="00DA599E">
              <w:rPr>
                <w:lang w:val="vi-VN"/>
              </w:rPr>
              <w:t>1242648.72</w:t>
            </w:r>
          </w:p>
        </w:tc>
        <w:tc>
          <w:tcPr>
            <w:tcW w:w="1373" w:type="dxa"/>
          </w:tcPr>
          <w:p w14:paraId="730F9C39" w14:textId="77777777" w:rsidR="00C81F5B" w:rsidRPr="00DA599E" w:rsidRDefault="00C81F5B" w:rsidP="00C81F5B">
            <w:pPr>
              <w:pStyle w:val="0Normal"/>
              <w:ind w:firstLine="0"/>
              <w:rPr>
                <w:lang w:val="vi-VN"/>
              </w:rPr>
            </w:pPr>
            <w:r w:rsidRPr="00DA599E">
              <w:rPr>
                <w:lang w:val="vi-VN"/>
              </w:rPr>
              <w:t>678358.71</w:t>
            </w:r>
          </w:p>
        </w:tc>
        <w:tc>
          <w:tcPr>
            <w:tcW w:w="1842" w:type="dxa"/>
            <w:vMerge/>
            <w:vAlign w:val="center"/>
          </w:tcPr>
          <w:p w14:paraId="38E93D5B" w14:textId="77777777" w:rsidR="00C81F5B" w:rsidRPr="00DA599E" w:rsidRDefault="00C81F5B" w:rsidP="00C81F5B">
            <w:pPr>
              <w:pStyle w:val="0Normal"/>
              <w:ind w:firstLine="0"/>
              <w:rPr>
                <w:lang w:val="vi-VN"/>
              </w:rPr>
            </w:pPr>
          </w:p>
        </w:tc>
      </w:tr>
      <w:tr w:rsidR="00DA599E" w:rsidRPr="00DA599E" w14:paraId="4750C47F" w14:textId="77777777" w:rsidTr="00F37782">
        <w:trPr>
          <w:trHeight w:val="182"/>
        </w:trPr>
        <w:tc>
          <w:tcPr>
            <w:tcW w:w="851" w:type="dxa"/>
            <w:vMerge/>
            <w:vAlign w:val="center"/>
          </w:tcPr>
          <w:p w14:paraId="42FC2148" w14:textId="77777777" w:rsidR="00C81F5B" w:rsidRPr="00DA599E" w:rsidRDefault="00C81F5B" w:rsidP="00C81F5B">
            <w:pPr>
              <w:pStyle w:val="0Normal"/>
              <w:ind w:firstLine="25"/>
            </w:pPr>
          </w:p>
        </w:tc>
        <w:tc>
          <w:tcPr>
            <w:tcW w:w="1796" w:type="dxa"/>
            <w:vMerge/>
            <w:vAlign w:val="center"/>
          </w:tcPr>
          <w:p w14:paraId="5D95B17A" w14:textId="77777777" w:rsidR="00C81F5B" w:rsidRPr="00DA599E" w:rsidRDefault="00C81F5B" w:rsidP="00C81F5B">
            <w:pPr>
              <w:pStyle w:val="0Normal"/>
              <w:ind w:firstLine="0"/>
              <w:rPr>
                <w:lang w:val="vi-VN"/>
              </w:rPr>
            </w:pPr>
          </w:p>
        </w:tc>
        <w:tc>
          <w:tcPr>
            <w:tcW w:w="2184" w:type="dxa"/>
            <w:vAlign w:val="center"/>
          </w:tcPr>
          <w:p w14:paraId="52C68BDB" w14:textId="77777777" w:rsidR="00C81F5B" w:rsidRPr="00DA599E" w:rsidRDefault="00C81F5B" w:rsidP="00C81F5B">
            <w:pPr>
              <w:jc w:val="both"/>
              <w:rPr>
                <w:sz w:val="26"/>
                <w:szCs w:val="26"/>
              </w:rPr>
            </w:pPr>
            <w:r w:rsidRPr="00DA599E">
              <w:rPr>
                <w:sz w:val="26"/>
                <w:szCs w:val="26"/>
              </w:rPr>
              <w:t>Vị trí ống thải 147</w:t>
            </w:r>
          </w:p>
        </w:tc>
        <w:tc>
          <w:tcPr>
            <w:tcW w:w="1451" w:type="dxa"/>
          </w:tcPr>
          <w:p w14:paraId="25F03809" w14:textId="77777777" w:rsidR="00C81F5B" w:rsidRPr="00DA599E" w:rsidRDefault="00C81F5B" w:rsidP="00C81F5B">
            <w:pPr>
              <w:pStyle w:val="0Normal"/>
              <w:ind w:firstLine="0"/>
              <w:rPr>
                <w:lang w:val="vi-VN"/>
              </w:rPr>
            </w:pPr>
            <w:r w:rsidRPr="00DA599E">
              <w:rPr>
                <w:lang w:val="vi-VN"/>
              </w:rPr>
              <w:t>1242685.22</w:t>
            </w:r>
          </w:p>
        </w:tc>
        <w:tc>
          <w:tcPr>
            <w:tcW w:w="1373" w:type="dxa"/>
          </w:tcPr>
          <w:p w14:paraId="0BA28531" w14:textId="77777777" w:rsidR="00C81F5B" w:rsidRPr="00DA599E" w:rsidRDefault="00C81F5B" w:rsidP="00C81F5B">
            <w:pPr>
              <w:pStyle w:val="0Normal"/>
              <w:ind w:firstLine="0"/>
              <w:rPr>
                <w:lang w:val="vi-VN"/>
              </w:rPr>
            </w:pPr>
            <w:r w:rsidRPr="00DA599E">
              <w:rPr>
                <w:lang w:val="vi-VN"/>
              </w:rPr>
              <w:t>678354.22</w:t>
            </w:r>
          </w:p>
        </w:tc>
        <w:tc>
          <w:tcPr>
            <w:tcW w:w="1842" w:type="dxa"/>
            <w:vMerge/>
            <w:vAlign w:val="center"/>
          </w:tcPr>
          <w:p w14:paraId="74DC6D0F" w14:textId="77777777" w:rsidR="00C81F5B" w:rsidRPr="00DA599E" w:rsidRDefault="00C81F5B" w:rsidP="00C81F5B">
            <w:pPr>
              <w:pStyle w:val="0Normal"/>
              <w:ind w:firstLine="0"/>
              <w:rPr>
                <w:lang w:val="vi-VN"/>
              </w:rPr>
            </w:pPr>
          </w:p>
        </w:tc>
      </w:tr>
      <w:tr w:rsidR="00DA599E" w:rsidRPr="00DA599E" w14:paraId="09E06ABB" w14:textId="77777777" w:rsidTr="00F37782">
        <w:trPr>
          <w:trHeight w:val="182"/>
        </w:trPr>
        <w:tc>
          <w:tcPr>
            <w:tcW w:w="851" w:type="dxa"/>
            <w:vMerge/>
            <w:vAlign w:val="center"/>
          </w:tcPr>
          <w:p w14:paraId="008F1348" w14:textId="77777777" w:rsidR="00C81F5B" w:rsidRPr="00DA599E" w:rsidRDefault="00C81F5B" w:rsidP="00C81F5B">
            <w:pPr>
              <w:pStyle w:val="0Normal"/>
              <w:ind w:firstLine="25"/>
            </w:pPr>
          </w:p>
        </w:tc>
        <w:tc>
          <w:tcPr>
            <w:tcW w:w="1796" w:type="dxa"/>
            <w:vMerge/>
            <w:vAlign w:val="center"/>
          </w:tcPr>
          <w:p w14:paraId="0BE36E27" w14:textId="77777777" w:rsidR="00C81F5B" w:rsidRPr="00DA599E" w:rsidRDefault="00C81F5B" w:rsidP="00C81F5B">
            <w:pPr>
              <w:pStyle w:val="0Normal"/>
              <w:ind w:firstLine="0"/>
              <w:rPr>
                <w:lang w:val="vi-VN"/>
              </w:rPr>
            </w:pPr>
          </w:p>
        </w:tc>
        <w:tc>
          <w:tcPr>
            <w:tcW w:w="2184" w:type="dxa"/>
            <w:vAlign w:val="center"/>
          </w:tcPr>
          <w:p w14:paraId="2F057C1A" w14:textId="77777777" w:rsidR="00C81F5B" w:rsidRPr="00DA599E" w:rsidRDefault="00C81F5B" w:rsidP="00C81F5B">
            <w:pPr>
              <w:jc w:val="both"/>
              <w:rPr>
                <w:sz w:val="26"/>
                <w:szCs w:val="26"/>
              </w:rPr>
            </w:pPr>
            <w:r w:rsidRPr="00DA599E">
              <w:rPr>
                <w:sz w:val="26"/>
                <w:szCs w:val="26"/>
              </w:rPr>
              <w:t>Vị trí ống thải 148</w:t>
            </w:r>
          </w:p>
        </w:tc>
        <w:tc>
          <w:tcPr>
            <w:tcW w:w="1451" w:type="dxa"/>
          </w:tcPr>
          <w:p w14:paraId="0076BDB0" w14:textId="77777777" w:rsidR="00C81F5B" w:rsidRPr="00DA599E" w:rsidRDefault="00C81F5B" w:rsidP="00C81F5B">
            <w:pPr>
              <w:pStyle w:val="0Normal"/>
              <w:ind w:firstLine="0"/>
              <w:rPr>
                <w:lang w:val="vi-VN"/>
              </w:rPr>
            </w:pPr>
            <w:r w:rsidRPr="00DA599E">
              <w:rPr>
                <w:lang w:val="vi-VN"/>
              </w:rPr>
              <w:t>1242685.27</w:t>
            </w:r>
          </w:p>
        </w:tc>
        <w:tc>
          <w:tcPr>
            <w:tcW w:w="1373" w:type="dxa"/>
          </w:tcPr>
          <w:p w14:paraId="6657C8A9" w14:textId="77777777" w:rsidR="00C81F5B" w:rsidRPr="00DA599E" w:rsidRDefault="00C81F5B" w:rsidP="00C81F5B">
            <w:pPr>
              <w:pStyle w:val="0Normal"/>
              <w:ind w:firstLine="0"/>
              <w:rPr>
                <w:lang w:val="vi-VN"/>
              </w:rPr>
            </w:pPr>
            <w:r w:rsidRPr="00DA599E">
              <w:rPr>
                <w:lang w:val="vi-VN"/>
              </w:rPr>
              <w:t>678351.24</w:t>
            </w:r>
          </w:p>
        </w:tc>
        <w:tc>
          <w:tcPr>
            <w:tcW w:w="1842" w:type="dxa"/>
            <w:vMerge/>
            <w:vAlign w:val="center"/>
          </w:tcPr>
          <w:p w14:paraId="50B9FB09" w14:textId="77777777" w:rsidR="00C81F5B" w:rsidRPr="00DA599E" w:rsidRDefault="00C81F5B" w:rsidP="00C81F5B">
            <w:pPr>
              <w:pStyle w:val="0Normal"/>
              <w:ind w:firstLine="0"/>
              <w:rPr>
                <w:lang w:val="vi-VN"/>
              </w:rPr>
            </w:pPr>
          </w:p>
        </w:tc>
      </w:tr>
      <w:tr w:rsidR="00DA599E" w:rsidRPr="00DA599E" w14:paraId="1B0ED7EF" w14:textId="77777777" w:rsidTr="00F37782">
        <w:trPr>
          <w:trHeight w:val="182"/>
        </w:trPr>
        <w:tc>
          <w:tcPr>
            <w:tcW w:w="851" w:type="dxa"/>
            <w:vMerge/>
            <w:vAlign w:val="center"/>
          </w:tcPr>
          <w:p w14:paraId="016B2EFA" w14:textId="77777777" w:rsidR="00C81F5B" w:rsidRPr="00DA599E" w:rsidRDefault="00C81F5B" w:rsidP="00C81F5B">
            <w:pPr>
              <w:pStyle w:val="0Normal"/>
              <w:ind w:firstLine="25"/>
            </w:pPr>
          </w:p>
        </w:tc>
        <w:tc>
          <w:tcPr>
            <w:tcW w:w="1796" w:type="dxa"/>
            <w:vMerge/>
            <w:vAlign w:val="center"/>
          </w:tcPr>
          <w:p w14:paraId="07F5D24A" w14:textId="77777777" w:rsidR="00C81F5B" w:rsidRPr="00DA599E" w:rsidRDefault="00C81F5B" w:rsidP="00C81F5B">
            <w:pPr>
              <w:pStyle w:val="0Normal"/>
              <w:ind w:firstLine="0"/>
              <w:rPr>
                <w:lang w:val="vi-VN"/>
              </w:rPr>
            </w:pPr>
          </w:p>
        </w:tc>
        <w:tc>
          <w:tcPr>
            <w:tcW w:w="2184" w:type="dxa"/>
            <w:vAlign w:val="center"/>
          </w:tcPr>
          <w:p w14:paraId="7C910D77" w14:textId="77777777" w:rsidR="00C81F5B" w:rsidRPr="00DA599E" w:rsidRDefault="00C81F5B" w:rsidP="00C81F5B">
            <w:pPr>
              <w:jc w:val="both"/>
              <w:rPr>
                <w:sz w:val="26"/>
                <w:szCs w:val="26"/>
              </w:rPr>
            </w:pPr>
            <w:r w:rsidRPr="00DA599E">
              <w:rPr>
                <w:sz w:val="26"/>
                <w:szCs w:val="26"/>
              </w:rPr>
              <w:t>Vị trí ống thải 149</w:t>
            </w:r>
          </w:p>
        </w:tc>
        <w:tc>
          <w:tcPr>
            <w:tcW w:w="1451" w:type="dxa"/>
          </w:tcPr>
          <w:p w14:paraId="63BE767E" w14:textId="77777777" w:rsidR="00C81F5B" w:rsidRPr="00DA599E" w:rsidRDefault="00C81F5B" w:rsidP="00C81F5B">
            <w:pPr>
              <w:pStyle w:val="0Normal"/>
              <w:ind w:firstLine="0"/>
              <w:rPr>
                <w:lang w:val="vi-VN"/>
              </w:rPr>
            </w:pPr>
            <w:r w:rsidRPr="00DA599E">
              <w:rPr>
                <w:lang w:val="vi-VN"/>
              </w:rPr>
              <w:t>1242686.30</w:t>
            </w:r>
          </w:p>
        </w:tc>
        <w:tc>
          <w:tcPr>
            <w:tcW w:w="1373" w:type="dxa"/>
          </w:tcPr>
          <w:p w14:paraId="1CD4A35B" w14:textId="77777777" w:rsidR="00C81F5B" w:rsidRPr="00DA599E" w:rsidRDefault="00C81F5B" w:rsidP="00C81F5B">
            <w:pPr>
              <w:pStyle w:val="0Normal"/>
              <w:ind w:firstLine="0"/>
              <w:rPr>
                <w:lang w:val="vi-VN"/>
              </w:rPr>
            </w:pPr>
            <w:r w:rsidRPr="00DA599E">
              <w:rPr>
                <w:lang w:val="vi-VN"/>
              </w:rPr>
              <w:t>678347.79</w:t>
            </w:r>
          </w:p>
        </w:tc>
        <w:tc>
          <w:tcPr>
            <w:tcW w:w="1842" w:type="dxa"/>
            <w:vMerge/>
            <w:vAlign w:val="center"/>
          </w:tcPr>
          <w:p w14:paraId="248B9CE6" w14:textId="77777777" w:rsidR="00C81F5B" w:rsidRPr="00DA599E" w:rsidRDefault="00C81F5B" w:rsidP="00C81F5B">
            <w:pPr>
              <w:pStyle w:val="0Normal"/>
              <w:ind w:firstLine="0"/>
              <w:rPr>
                <w:lang w:val="vi-VN"/>
              </w:rPr>
            </w:pPr>
          </w:p>
        </w:tc>
      </w:tr>
      <w:tr w:rsidR="00DA599E" w:rsidRPr="00DA599E" w14:paraId="773F6423" w14:textId="77777777" w:rsidTr="00F37782">
        <w:trPr>
          <w:trHeight w:val="182"/>
        </w:trPr>
        <w:tc>
          <w:tcPr>
            <w:tcW w:w="851" w:type="dxa"/>
            <w:vMerge/>
            <w:vAlign w:val="center"/>
          </w:tcPr>
          <w:p w14:paraId="237E9E07" w14:textId="77777777" w:rsidR="00C81F5B" w:rsidRPr="00DA599E" w:rsidRDefault="00C81F5B" w:rsidP="00C81F5B">
            <w:pPr>
              <w:pStyle w:val="0Normal"/>
              <w:ind w:firstLine="25"/>
            </w:pPr>
          </w:p>
        </w:tc>
        <w:tc>
          <w:tcPr>
            <w:tcW w:w="1796" w:type="dxa"/>
            <w:vMerge/>
            <w:vAlign w:val="center"/>
          </w:tcPr>
          <w:p w14:paraId="4B8140D8" w14:textId="77777777" w:rsidR="00C81F5B" w:rsidRPr="00DA599E" w:rsidRDefault="00C81F5B" w:rsidP="00C81F5B">
            <w:pPr>
              <w:pStyle w:val="0Normal"/>
              <w:ind w:firstLine="0"/>
              <w:rPr>
                <w:lang w:val="vi-VN"/>
              </w:rPr>
            </w:pPr>
          </w:p>
        </w:tc>
        <w:tc>
          <w:tcPr>
            <w:tcW w:w="2184" w:type="dxa"/>
            <w:vAlign w:val="center"/>
          </w:tcPr>
          <w:p w14:paraId="38A17131" w14:textId="77777777" w:rsidR="00C81F5B" w:rsidRPr="00DA599E" w:rsidRDefault="00C81F5B" w:rsidP="00C81F5B">
            <w:pPr>
              <w:jc w:val="both"/>
              <w:rPr>
                <w:sz w:val="26"/>
                <w:szCs w:val="26"/>
              </w:rPr>
            </w:pPr>
            <w:r w:rsidRPr="00DA599E">
              <w:rPr>
                <w:sz w:val="26"/>
                <w:szCs w:val="26"/>
              </w:rPr>
              <w:t>Vị trí ống thải 150</w:t>
            </w:r>
          </w:p>
        </w:tc>
        <w:tc>
          <w:tcPr>
            <w:tcW w:w="1451" w:type="dxa"/>
          </w:tcPr>
          <w:p w14:paraId="24802CA9" w14:textId="77777777" w:rsidR="00C81F5B" w:rsidRPr="00DA599E" w:rsidRDefault="00C81F5B" w:rsidP="00C81F5B">
            <w:pPr>
              <w:pStyle w:val="0Normal"/>
              <w:ind w:firstLine="0"/>
              <w:rPr>
                <w:lang w:val="vi-VN"/>
              </w:rPr>
            </w:pPr>
            <w:r w:rsidRPr="00DA599E">
              <w:rPr>
                <w:lang w:val="vi-VN"/>
              </w:rPr>
              <w:t>1242687.25</w:t>
            </w:r>
          </w:p>
        </w:tc>
        <w:tc>
          <w:tcPr>
            <w:tcW w:w="1373" w:type="dxa"/>
          </w:tcPr>
          <w:p w14:paraId="643E0A49" w14:textId="77777777" w:rsidR="00C81F5B" w:rsidRPr="00DA599E" w:rsidRDefault="00C81F5B" w:rsidP="00C81F5B">
            <w:pPr>
              <w:pStyle w:val="0Normal"/>
              <w:ind w:firstLine="0"/>
              <w:rPr>
                <w:lang w:val="vi-VN"/>
              </w:rPr>
            </w:pPr>
            <w:r w:rsidRPr="00DA599E">
              <w:rPr>
                <w:lang w:val="vi-VN"/>
              </w:rPr>
              <w:t>678344.73</w:t>
            </w:r>
          </w:p>
        </w:tc>
        <w:tc>
          <w:tcPr>
            <w:tcW w:w="1842" w:type="dxa"/>
            <w:vMerge/>
            <w:vAlign w:val="center"/>
          </w:tcPr>
          <w:p w14:paraId="3B1D89E2" w14:textId="77777777" w:rsidR="00C81F5B" w:rsidRPr="00DA599E" w:rsidRDefault="00C81F5B" w:rsidP="00C81F5B">
            <w:pPr>
              <w:pStyle w:val="0Normal"/>
              <w:ind w:firstLine="0"/>
              <w:rPr>
                <w:lang w:val="vi-VN"/>
              </w:rPr>
            </w:pPr>
          </w:p>
        </w:tc>
      </w:tr>
      <w:tr w:rsidR="00DA599E" w:rsidRPr="00DA599E" w14:paraId="0655798A" w14:textId="77777777" w:rsidTr="00F37782">
        <w:trPr>
          <w:trHeight w:val="182"/>
        </w:trPr>
        <w:tc>
          <w:tcPr>
            <w:tcW w:w="851" w:type="dxa"/>
            <w:vMerge/>
            <w:vAlign w:val="center"/>
          </w:tcPr>
          <w:p w14:paraId="55F18607" w14:textId="77777777" w:rsidR="00C81F5B" w:rsidRPr="00DA599E" w:rsidRDefault="00C81F5B" w:rsidP="00C81F5B">
            <w:pPr>
              <w:pStyle w:val="0Normal"/>
              <w:ind w:firstLine="25"/>
            </w:pPr>
          </w:p>
        </w:tc>
        <w:tc>
          <w:tcPr>
            <w:tcW w:w="1796" w:type="dxa"/>
            <w:vMerge/>
            <w:vAlign w:val="center"/>
          </w:tcPr>
          <w:p w14:paraId="2DAFA95D" w14:textId="77777777" w:rsidR="00C81F5B" w:rsidRPr="00DA599E" w:rsidRDefault="00C81F5B" w:rsidP="00C81F5B">
            <w:pPr>
              <w:pStyle w:val="0Normal"/>
              <w:ind w:firstLine="0"/>
              <w:rPr>
                <w:lang w:val="vi-VN"/>
              </w:rPr>
            </w:pPr>
          </w:p>
        </w:tc>
        <w:tc>
          <w:tcPr>
            <w:tcW w:w="2184" w:type="dxa"/>
            <w:vAlign w:val="center"/>
          </w:tcPr>
          <w:p w14:paraId="47012110" w14:textId="77777777" w:rsidR="00C81F5B" w:rsidRPr="00DA599E" w:rsidRDefault="00C81F5B" w:rsidP="00C81F5B">
            <w:pPr>
              <w:jc w:val="both"/>
              <w:rPr>
                <w:sz w:val="26"/>
                <w:szCs w:val="26"/>
              </w:rPr>
            </w:pPr>
            <w:r w:rsidRPr="00DA599E">
              <w:rPr>
                <w:sz w:val="26"/>
                <w:szCs w:val="26"/>
              </w:rPr>
              <w:t>Vị trí ống thải 151</w:t>
            </w:r>
          </w:p>
        </w:tc>
        <w:tc>
          <w:tcPr>
            <w:tcW w:w="1451" w:type="dxa"/>
          </w:tcPr>
          <w:p w14:paraId="115E3935" w14:textId="77777777" w:rsidR="00C81F5B" w:rsidRPr="00DA599E" w:rsidRDefault="00C81F5B" w:rsidP="00C81F5B">
            <w:pPr>
              <w:pStyle w:val="0Normal"/>
              <w:ind w:firstLine="0"/>
              <w:jc w:val="center"/>
              <w:rPr>
                <w:lang w:val="vi-VN"/>
              </w:rPr>
            </w:pPr>
            <w:r w:rsidRPr="00DA599E">
              <w:rPr>
                <w:lang w:val="vi-VN"/>
              </w:rPr>
              <w:t>1242672.95</w:t>
            </w:r>
          </w:p>
        </w:tc>
        <w:tc>
          <w:tcPr>
            <w:tcW w:w="1373" w:type="dxa"/>
          </w:tcPr>
          <w:p w14:paraId="66C56A49" w14:textId="77777777" w:rsidR="00C81F5B" w:rsidRPr="00DA599E" w:rsidRDefault="00C81F5B" w:rsidP="00C81F5B">
            <w:pPr>
              <w:pStyle w:val="0Normal"/>
              <w:ind w:firstLine="0"/>
              <w:rPr>
                <w:lang w:val="vi-VN"/>
              </w:rPr>
            </w:pPr>
            <w:r w:rsidRPr="00DA599E">
              <w:rPr>
                <w:lang w:val="vi-VN"/>
              </w:rPr>
              <w:t>678357.58</w:t>
            </w:r>
          </w:p>
        </w:tc>
        <w:tc>
          <w:tcPr>
            <w:tcW w:w="1842" w:type="dxa"/>
            <w:vMerge/>
            <w:vAlign w:val="center"/>
          </w:tcPr>
          <w:p w14:paraId="3E8B7006" w14:textId="77777777" w:rsidR="00C81F5B" w:rsidRPr="00DA599E" w:rsidRDefault="00C81F5B" w:rsidP="00C81F5B">
            <w:pPr>
              <w:pStyle w:val="0Normal"/>
              <w:ind w:firstLine="0"/>
              <w:rPr>
                <w:lang w:val="vi-VN"/>
              </w:rPr>
            </w:pPr>
          </w:p>
        </w:tc>
      </w:tr>
      <w:tr w:rsidR="00DA599E" w:rsidRPr="00DA599E" w14:paraId="48CD91EC" w14:textId="77777777" w:rsidTr="00F37782">
        <w:trPr>
          <w:trHeight w:val="182"/>
        </w:trPr>
        <w:tc>
          <w:tcPr>
            <w:tcW w:w="851" w:type="dxa"/>
            <w:vMerge/>
            <w:vAlign w:val="center"/>
          </w:tcPr>
          <w:p w14:paraId="18245111" w14:textId="77777777" w:rsidR="00C81F5B" w:rsidRPr="00DA599E" w:rsidRDefault="00C81F5B" w:rsidP="00C81F5B">
            <w:pPr>
              <w:pStyle w:val="0Normal"/>
              <w:ind w:firstLine="25"/>
            </w:pPr>
          </w:p>
        </w:tc>
        <w:tc>
          <w:tcPr>
            <w:tcW w:w="1796" w:type="dxa"/>
            <w:vMerge/>
            <w:vAlign w:val="center"/>
          </w:tcPr>
          <w:p w14:paraId="4446B9EA" w14:textId="77777777" w:rsidR="00C81F5B" w:rsidRPr="00DA599E" w:rsidRDefault="00C81F5B" w:rsidP="00C81F5B">
            <w:pPr>
              <w:pStyle w:val="0Normal"/>
              <w:ind w:firstLine="0"/>
              <w:rPr>
                <w:lang w:val="vi-VN"/>
              </w:rPr>
            </w:pPr>
          </w:p>
        </w:tc>
        <w:tc>
          <w:tcPr>
            <w:tcW w:w="2184" w:type="dxa"/>
            <w:vAlign w:val="center"/>
          </w:tcPr>
          <w:p w14:paraId="68571D72" w14:textId="77777777" w:rsidR="00C81F5B" w:rsidRPr="00DA599E" w:rsidRDefault="00C81F5B" w:rsidP="00C81F5B">
            <w:pPr>
              <w:jc w:val="both"/>
              <w:rPr>
                <w:sz w:val="26"/>
                <w:szCs w:val="26"/>
              </w:rPr>
            </w:pPr>
            <w:r w:rsidRPr="00DA599E">
              <w:rPr>
                <w:sz w:val="26"/>
                <w:szCs w:val="26"/>
              </w:rPr>
              <w:t>Vị trí ống thải 152</w:t>
            </w:r>
          </w:p>
        </w:tc>
        <w:tc>
          <w:tcPr>
            <w:tcW w:w="1451" w:type="dxa"/>
          </w:tcPr>
          <w:p w14:paraId="71119DA4" w14:textId="77777777" w:rsidR="00C81F5B" w:rsidRPr="00DA599E" w:rsidRDefault="00C81F5B" w:rsidP="00C81F5B">
            <w:pPr>
              <w:pStyle w:val="0Normal"/>
              <w:ind w:firstLine="0"/>
              <w:rPr>
                <w:lang w:val="vi-VN"/>
              </w:rPr>
            </w:pPr>
            <w:r w:rsidRPr="00DA599E">
              <w:rPr>
                <w:lang w:val="vi-VN"/>
              </w:rPr>
              <w:t>1242673.64</w:t>
            </w:r>
          </w:p>
        </w:tc>
        <w:tc>
          <w:tcPr>
            <w:tcW w:w="1373" w:type="dxa"/>
          </w:tcPr>
          <w:p w14:paraId="4BD986C0" w14:textId="77777777" w:rsidR="00C81F5B" w:rsidRPr="00DA599E" w:rsidRDefault="00C81F5B" w:rsidP="00C81F5B">
            <w:pPr>
              <w:pStyle w:val="0Normal"/>
              <w:ind w:firstLine="0"/>
              <w:rPr>
                <w:lang w:val="vi-VN"/>
              </w:rPr>
            </w:pPr>
            <w:r w:rsidRPr="00DA599E">
              <w:rPr>
                <w:lang w:val="vi-VN"/>
              </w:rPr>
              <w:t>678354.33</w:t>
            </w:r>
          </w:p>
        </w:tc>
        <w:tc>
          <w:tcPr>
            <w:tcW w:w="1842" w:type="dxa"/>
            <w:vMerge/>
            <w:vAlign w:val="center"/>
          </w:tcPr>
          <w:p w14:paraId="73135C6C" w14:textId="77777777" w:rsidR="00C81F5B" w:rsidRPr="00DA599E" w:rsidRDefault="00C81F5B" w:rsidP="00C81F5B">
            <w:pPr>
              <w:pStyle w:val="0Normal"/>
              <w:ind w:firstLine="0"/>
              <w:rPr>
                <w:lang w:val="vi-VN"/>
              </w:rPr>
            </w:pPr>
          </w:p>
        </w:tc>
      </w:tr>
      <w:tr w:rsidR="00DA599E" w:rsidRPr="00DA599E" w14:paraId="30FEB483" w14:textId="77777777" w:rsidTr="00F37782">
        <w:trPr>
          <w:trHeight w:val="182"/>
        </w:trPr>
        <w:tc>
          <w:tcPr>
            <w:tcW w:w="851" w:type="dxa"/>
            <w:vMerge/>
            <w:vAlign w:val="center"/>
          </w:tcPr>
          <w:p w14:paraId="1163D9C9" w14:textId="77777777" w:rsidR="00C81F5B" w:rsidRPr="00DA599E" w:rsidRDefault="00C81F5B" w:rsidP="00C81F5B">
            <w:pPr>
              <w:pStyle w:val="0Normal"/>
              <w:ind w:firstLine="25"/>
            </w:pPr>
          </w:p>
        </w:tc>
        <w:tc>
          <w:tcPr>
            <w:tcW w:w="1796" w:type="dxa"/>
            <w:vMerge/>
            <w:vAlign w:val="center"/>
          </w:tcPr>
          <w:p w14:paraId="3EA6BFB3" w14:textId="77777777" w:rsidR="00C81F5B" w:rsidRPr="00DA599E" w:rsidRDefault="00C81F5B" w:rsidP="00C81F5B">
            <w:pPr>
              <w:pStyle w:val="0Normal"/>
              <w:ind w:firstLine="0"/>
              <w:rPr>
                <w:lang w:val="vi-VN"/>
              </w:rPr>
            </w:pPr>
          </w:p>
        </w:tc>
        <w:tc>
          <w:tcPr>
            <w:tcW w:w="2184" w:type="dxa"/>
            <w:vAlign w:val="center"/>
          </w:tcPr>
          <w:p w14:paraId="1E14FB0A" w14:textId="77777777" w:rsidR="00C81F5B" w:rsidRPr="00DA599E" w:rsidRDefault="00C81F5B" w:rsidP="00C81F5B">
            <w:pPr>
              <w:jc w:val="both"/>
              <w:rPr>
                <w:sz w:val="26"/>
                <w:szCs w:val="26"/>
              </w:rPr>
            </w:pPr>
            <w:r w:rsidRPr="00DA599E">
              <w:rPr>
                <w:sz w:val="26"/>
                <w:szCs w:val="26"/>
              </w:rPr>
              <w:t>Vị trí ống thải 153</w:t>
            </w:r>
          </w:p>
        </w:tc>
        <w:tc>
          <w:tcPr>
            <w:tcW w:w="1451" w:type="dxa"/>
          </w:tcPr>
          <w:p w14:paraId="25EF6D46" w14:textId="77777777" w:rsidR="00C81F5B" w:rsidRPr="00DA599E" w:rsidRDefault="00C81F5B" w:rsidP="00C81F5B">
            <w:pPr>
              <w:pStyle w:val="0Normal"/>
              <w:ind w:firstLine="0"/>
              <w:rPr>
                <w:lang w:val="vi-VN"/>
              </w:rPr>
            </w:pPr>
            <w:r w:rsidRPr="00DA599E">
              <w:rPr>
                <w:lang w:val="vi-VN"/>
              </w:rPr>
              <w:t>1242673.66</w:t>
            </w:r>
          </w:p>
        </w:tc>
        <w:tc>
          <w:tcPr>
            <w:tcW w:w="1373" w:type="dxa"/>
          </w:tcPr>
          <w:p w14:paraId="6D3FEA92" w14:textId="77777777" w:rsidR="00C81F5B" w:rsidRPr="00DA599E" w:rsidRDefault="00C81F5B" w:rsidP="00C81F5B">
            <w:pPr>
              <w:pStyle w:val="0Normal"/>
              <w:ind w:firstLine="0"/>
              <w:rPr>
                <w:lang w:val="vi-VN"/>
              </w:rPr>
            </w:pPr>
            <w:r w:rsidRPr="00DA599E">
              <w:rPr>
                <w:lang w:val="vi-VN"/>
              </w:rPr>
              <w:t>678351.10</w:t>
            </w:r>
          </w:p>
        </w:tc>
        <w:tc>
          <w:tcPr>
            <w:tcW w:w="1842" w:type="dxa"/>
            <w:vMerge/>
            <w:vAlign w:val="center"/>
          </w:tcPr>
          <w:p w14:paraId="4816E291" w14:textId="77777777" w:rsidR="00C81F5B" w:rsidRPr="00DA599E" w:rsidRDefault="00C81F5B" w:rsidP="00C81F5B">
            <w:pPr>
              <w:pStyle w:val="0Normal"/>
              <w:ind w:firstLine="0"/>
              <w:rPr>
                <w:lang w:val="vi-VN"/>
              </w:rPr>
            </w:pPr>
          </w:p>
        </w:tc>
      </w:tr>
      <w:tr w:rsidR="00DA599E" w:rsidRPr="00DA599E" w14:paraId="51954415" w14:textId="77777777" w:rsidTr="00F37782">
        <w:trPr>
          <w:trHeight w:val="182"/>
        </w:trPr>
        <w:tc>
          <w:tcPr>
            <w:tcW w:w="851" w:type="dxa"/>
            <w:vMerge/>
            <w:vAlign w:val="center"/>
          </w:tcPr>
          <w:p w14:paraId="365FC548" w14:textId="77777777" w:rsidR="00C81F5B" w:rsidRPr="00DA599E" w:rsidRDefault="00C81F5B" w:rsidP="00C81F5B">
            <w:pPr>
              <w:pStyle w:val="0Normal"/>
              <w:ind w:firstLine="25"/>
            </w:pPr>
          </w:p>
        </w:tc>
        <w:tc>
          <w:tcPr>
            <w:tcW w:w="1796" w:type="dxa"/>
            <w:vMerge/>
            <w:vAlign w:val="center"/>
          </w:tcPr>
          <w:p w14:paraId="13201DC5" w14:textId="77777777" w:rsidR="00C81F5B" w:rsidRPr="00DA599E" w:rsidRDefault="00C81F5B" w:rsidP="00C81F5B">
            <w:pPr>
              <w:pStyle w:val="0Normal"/>
              <w:ind w:firstLine="0"/>
              <w:rPr>
                <w:lang w:val="vi-VN"/>
              </w:rPr>
            </w:pPr>
          </w:p>
        </w:tc>
        <w:tc>
          <w:tcPr>
            <w:tcW w:w="2184" w:type="dxa"/>
            <w:vAlign w:val="center"/>
          </w:tcPr>
          <w:p w14:paraId="5222D466" w14:textId="77777777" w:rsidR="00C81F5B" w:rsidRPr="00DA599E" w:rsidRDefault="00C81F5B" w:rsidP="00C81F5B">
            <w:pPr>
              <w:jc w:val="both"/>
              <w:rPr>
                <w:sz w:val="26"/>
                <w:szCs w:val="26"/>
              </w:rPr>
            </w:pPr>
            <w:r w:rsidRPr="00DA599E">
              <w:rPr>
                <w:sz w:val="26"/>
                <w:szCs w:val="26"/>
              </w:rPr>
              <w:t>Vị trí ống thải 154</w:t>
            </w:r>
          </w:p>
        </w:tc>
        <w:tc>
          <w:tcPr>
            <w:tcW w:w="1451" w:type="dxa"/>
          </w:tcPr>
          <w:p w14:paraId="1D3B31FC" w14:textId="77777777" w:rsidR="00C81F5B" w:rsidRPr="00DA599E" w:rsidRDefault="00C81F5B" w:rsidP="00C81F5B">
            <w:pPr>
              <w:pStyle w:val="0Normal"/>
              <w:ind w:firstLine="0"/>
              <w:rPr>
                <w:lang w:val="vi-VN"/>
              </w:rPr>
            </w:pPr>
            <w:r w:rsidRPr="00DA599E">
              <w:rPr>
                <w:lang w:val="vi-VN"/>
              </w:rPr>
              <w:t>1242674.52</w:t>
            </w:r>
          </w:p>
        </w:tc>
        <w:tc>
          <w:tcPr>
            <w:tcW w:w="1373" w:type="dxa"/>
          </w:tcPr>
          <w:p w14:paraId="02F95DBA" w14:textId="77777777" w:rsidR="00C81F5B" w:rsidRPr="00DA599E" w:rsidRDefault="00C81F5B" w:rsidP="00C81F5B">
            <w:pPr>
              <w:pStyle w:val="0Normal"/>
              <w:ind w:firstLine="0"/>
              <w:rPr>
                <w:lang w:val="vi-VN"/>
              </w:rPr>
            </w:pPr>
            <w:r w:rsidRPr="00DA599E">
              <w:rPr>
                <w:lang w:val="vi-VN"/>
              </w:rPr>
              <w:t>678347.64</w:t>
            </w:r>
          </w:p>
        </w:tc>
        <w:tc>
          <w:tcPr>
            <w:tcW w:w="1842" w:type="dxa"/>
            <w:vMerge/>
            <w:vAlign w:val="center"/>
          </w:tcPr>
          <w:p w14:paraId="338D5F7E" w14:textId="77777777" w:rsidR="00C81F5B" w:rsidRPr="00DA599E" w:rsidRDefault="00C81F5B" w:rsidP="00C81F5B">
            <w:pPr>
              <w:pStyle w:val="0Normal"/>
              <w:ind w:firstLine="0"/>
              <w:rPr>
                <w:lang w:val="vi-VN"/>
              </w:rPr>
            </w:pPr>
          </w:p>
        </w:tc>
      </w:tr>
      <w:tr w:rsidR="00DA599E" w:rsidRPr="00DA599E" w14:paraId="0E6141D6" w14:textId="77777777" w:rsidTr="00F37782">
        <w:trPr>
          <w:trHeight w:val="182"/>
        </w:trPr>
        <w:tc>
          <w:tcPr>
            <w:tcW w:w="851" w:type="dxa"/>
            <w:vMerge/>
            <w:vAlign w:val="center"/>
          </w:tcPr>
          <w:p w14:paraId="6661CC44" w14:textId="77777777" w:rsidR="00C81F5B" w:rsidRPr="00DA599E" w:rsidRDefault="00C81F5B" w:rsidP="00C81F5B">
            <w:pPr>
              <w:pStyle w:val="0Normal"/>
              <w:ind w:firstLine="25"/>
            </w:pPr>
          </w:p>
        </w:tc>
        <w:tc>
          <w:tcPr>
            <w:tcW w:w="1796" w:type="dxa"/>
            <w:vMerge/>
            <w:vAlign w:val="center"/>
          </w:tcPr>
          <w:p w14:paraId="50E64975" w14:textId="77777777" w:rsidR="00C81F5B" w:rsidRPr="00DA599E" w:rsidRDefault="00C81F5B" w:rsidP="00C81F5B">
            <w:pPr>
              <w:pStyle w:val="0Normal"/>
              <w:ind w:firstLine="0"/>
              <w:rPr>
                <w:lang w:val="vi-VN"/>
              </w:rPr>
            </w:pPr>
          </w:p>
        </w:tc>
        <w:tc>
          <w:tcPr>
            <w:tcW w:w="2184" w:type="dxa"/>
            <w:vAlign w:val="center"/>
          </w:tcPr>
          <w:p w14:paraId="2D9CF7E7" w14:textId="77777777" w:rsidR="00C81F5B" w:rsidRPr="00DA599E" w:rsidRDefault="00C81F5B" w:rsidP="00C81F5B">
            <w:pPr>
              <w:jc w:val="both"/>
              <w:rPr>
                <w:sz w:val="26"/>
                <w:szCs w:val="26"/>
              </w:rPr>
            </w:pPr>
            <w:r w:rsidRPr="00DA599E">
              <w:rPr>
                <w:sz w:val="26"/>
                <w:szCs w:val="26"/>
              </w:rPr>
              <w:t>Vị trí ống thải 155</w:t>
            </w:r>
          </w:p>
        </w:tc>
        <w:tc>
          <w:tcPr>
            <w:tcW w:w="1451" w:type="dxa"/>
          </w:tcPr>
          <w:p w14:paraId="79DF300E" w14:textId="77777777" w:rsidR="00C81F5B" w:rsidRPr="00DA599E" w:rsidRDefault="00C81F5B" w:rsidP="00C81F5B">
            <w:pPr>
              <w:pStyle w:val="0Normal"/>
              <w:ind w:firstLine="0"/>
              <w:rPr>
                <w:lang w:val="vi-VN"/>
              </w:rPr>
            </w:pPr>
            <w:r w:rsidRPr="00DA599E">
              <w:rPr>
                <w:lang w:val="vi-VN"/>
              </w:rPr>
              <w:t>1242659.26</w:t>
            </w:r>
          </w:p>
        </w:tc>
        <w:tc>
          <w:tcPr>
            <w:tcW w:w="1373" w:type="dxa"/>
          </w:tcPr>
          <w:p w14:paraId="024392CF" w14:textId="77777777" w:rsidR="00C81F5B" w:rsidRPr="00DA599E" w:rsidRDefault="00C81F5B" w:rsidP="00C81F5B">
            <w:pPr>
              <w:pStyle w:val="0Normal"/>
              <w:ind w:firstLine="0"/>
              <w:rPr>
                <w:lang w:val="vi-VN"/>
              </w:rPr>
            </w:pPr>
            <w:r w:rsidRPr="00DA599E">
              <w:rPr>
                <w:lang w:val="vi-VN"/>
              </w:rPr>
              <w:t>678339.62</w:t>
            </w:r>
          </w:p>
        </w:tc>
        <w:tc>
          <w:tcPr>
            <w:tcW w:w="1842" w:type="dxa"/>
            <w:vMerge/>
            <w:vAlign w:val="center"/>
          </w:tcPr>
          <w:p w14:paraId="7563BD47" w14:textId="77777777" w:rsidR="00C81F5B" w:rsidRPr="00DA599E" w:rsidRDefault="00C81F5B" w:rsidP="00C81F5B">
            <w:pPr>
              <w:pStyle w:val="0Normal"/>
              <w:ind w:firstLine="0"/>
              <w:rPr>
                <w:lang w:val="vi-VN"/>
              </w:rPr>
            </w:pPr>
          </w:p>
        </w:tc>
      </w:tr>
      <w:tr w:rsidR="00DA599E" w:rsidRPr="00DA599E" w14:paraId="4A05B95B" w14:textId="77777777" w:rsidTr="00F37782">
        <w:trPr>
          <w:trHeight w:val="182"/>
        </w:trPr>
        <w:tc>
          <w:tcPr>
            <w:tcW w:w="851" w:type="dxa"/>
            <w:vMerge/>
            <w:vAlign w:val="center"/>
          </w:tcPr>
          <w:p w14:paraId="44276EA8" w14:textId="77777777" w:rsidR="00C81F5B" w:rsidRPr="00DA599E" w:rsidRDefault="00C81F5B" w:rsidP="00C81F5B">
            <w:pPr>
              <w:pStyle w:val="0Normal"/>
              <w:ind w:firstLine="25"/>
            </w:pPr>
          </w:p>
        </w:tc>
        <w:tc>
          <w:tcPr>
            <w:tcW w:w="1796" w:type="dxa"/>
            <w:vMerge/>
            <w:vAlign w:val="center"/>
          </w:tcPr>
          <w:p w14:paraId="37CCFA8C" w14:textId="77777777" w:rsidR="00C81F5B" w:rsidRPr="00DA599E" w:rsidRDefault="00C81F5B" w:rsidP="00C81F5B">
            <w:pPr>
              <w:pStyle w:val="0Normal"/>
              <w:ind w:firstLine="0"/>
              <w:rPr>
                <w:lang w:val="vi-VN"/>
              </w:rPr>
            </w:pPr>
          </w:p>
        </w:tc>
        <w:tc>
          <w:tcPr>
            <w:tcW w:w="2184" w:type="dxa"/>
            <w:vAlign w:val="center"/>
          </w:tcPr>
          <w:p w14:paraId="4DB4ACB1" w14:textId="77777777" w:rsidR="00C81F5B" w:rsidRPr="00DA599E" w:rsidRDefault="00C81F5B" w:rsidP="00C81F5B">
            <w:pPr>
              <w:jc w:val="both"/>
              <w:rPr>
                <w:sz w:val="26"/>
                <w:szCs w:val="26"/>
              </w:rPr>
            </w:pPr>
            <w:r w:rsidRPr="00DA599E">
              <w:rPr>
                <w:sz w:val="26"/>
                <w:szCs w:val="26"/>
              </w:rPr>
              <w:t>Vị trí ống thải 156</w:t>
            </w:r>
          </w:p>
        </w:tc>
        <w:tc>
          <w:tcPr>
            <w:tcW w:w="1451" w:type="dxa"/>
          </w:tcPr>
          <w:p w14:paraId="2751E85B" w14:textId="77777777" w:rsidR="00C81F5B" w:rsidRPr="00DA599E" w:rsidRDefault="00C81F5B" w:rsidP="00C81F5B">
            <w:pPr>
              <w:pStyle w:val="0Normal"/>
              <w:ind w:firstLine="0"/>
              <w:rPr>
                <w:lang w:val="vi-VN"/>
              </w:rPr>
            </w:pPr>
            <w:r w:rsidRPr="00DA599E">
              <w:rPr>
                <w:lang w:val="vi-VN"/>
              </w:rPr>
              <w:t>1242659.82</w:t>
            </w:r>
          </w:p>
        </w:tc>
        <w:tc>
          <w:tcPr>
            <w:tcW w:w="1373" w:type="dxa"/>
          </w:tcPr>
          <w:p w14:paraId="0C4BADAC" w14:textId="77777777" w:rsidR="00C81F5B" w:rsidRPr="00DA599E" w:rsidRDefault="00C81F5B" w:rsidP="00C81F5B">
            <w:pPr>
              <w:pStyle w:val="0Normal"/>
              <w:ind w:firstLine="0"/>
              <w:rPr>
                <w:lang w:val="vi-VN"/>
              </w:rPr>
            </w:pPr>
            <w:r w:rsidRPr="00DA599E">
              <w:rPr>
                <w:lang w:val="vi-VN"/>
              </w:rPr>
              <w:t>678336.80</w:t>
            </w:r>
          </w:p>
        </w:tc>
        <w:tc>
          <w:tcPr>
            <w:tcW w:w="1842" w:type="dxa"/>
            <w:vMerge/>
            <w:vAlign w:val="center"/>
          </w:tcPr>
          <w:p w14:paraId="4E526551" w14:textId="77777777" w:rsidR="00C81F5B" w:rsidRPr="00DA599E" w:rsidRDefault="00C81F5B" w:rsidP="00C81F5B">
            <w:pPr>
              <w:pStyle w:val="0Normal"/>
              <w:ind w:firstLine="0"/>
              <w:rPr>
                <w:lang w:val="vi-VN"/>
              </w:rPr>
            </w:pPr>
          </w:p>
        </w:tc>
      </w:tr>
      <w:tr w:rsidR="00DA599E" w:rsidRPr="00DA599E" w14:paraId="0687B75E" w14:textId="77777777" w:rsidTr="00F37782">
        <w:trPr>
          <w:trHeight w:val="182"/>
        </w:trPr>
        <w:tc>
          <w:tcPr>
            <w:tcW w:w="851" w:type="dxa"/>
            <w:vMerge/>
            <w:vAlign w:val="center"/>
          </w:tcPr>
          <w:p w14:paraId="58A4A53C" w14:textId="77777777" w:rsidR="00C81F5B" w:rsidRPr="00DA599E" w:rsidRDefault="00C81F5B" w:rsidP="00C81F5B">
            <w:pPr>
              <w:pStyle w:val="0Normal"/>
              <w:ind w:firstLine="25"/>
            </w:pPr>
          </w:p>
        </w:tc>
        <w:tc>
          <w:tcPr>
            <w:tcW w:w="1796" w:type="dxa"/>
            <w:vMerge/>
            <w:vAlign w:val="center"/>
          </w:tcPr>
          <w:p w14:paraId="3F63CC15" w14:textId="77777777" w:rsidR="00C81F5B" w:rsidRPr="00DA599E" w:rsidRDefault="00C81F5B" w:rsidP="00C81F5B">
            <w:pPr>
              <w:pStyle w:val="0Normal"/>
              <w:ind w:firstLine="0"/>
              <w:rPr>
                <w:lang w:val="vi-VN"/>
              </w:rPr>
            </w:pPr>
          </w:p>
        </w:tc>
        <w:tc>
          <w:tcPr>
            <w:tcW w:w="2184" w:type="dxa"/>
            <w:vAlign w:val="center"/>
          </w:tcPr>
          <w:p w14:paraId="729920EF" w14:textId="77777777" w:rsidR="00C81F5B" w:rsidRPr="00DA599E" w:rsidRDefault="00C81F5B" w:rsidP="00C81F5B">
            <w:pPr>
              <w:jc w:val="both"/>
              <w:rPr>
                <w:sz w:val="26"/>
                <w:szCs w:val="26"/>
              </w:rPr>
            </w:pPr>
            <w:r w:rsidRPr="00DA599E">
              <w:rPr>
                <w:sz w:val="26"/>
                <w:szCs w:val="26"/>
              </w:rPr>
              <w:t>Vị trí ống thải 157</w:t>
            </w:r>
          </w:p>
        </w:tc>
        <w:tc>
          <w:tcPr>
            <w:tcW w:w="1451" w:type="dxa"/>
          </w:tcPr>
          <w:p w14:paraId="779172D2" w14:textId="77777777" w:rsidR="00C81F5B" w:rsidRPr="00DA599E" w:rsidRDefault="00C81F5B" w:rsidP="00C81F5B">
            <w:pPr>
              <w:pStyle w:val="0Normal"/>
              <w:ind w:firstLine="0"/>
              <w:rPr>
                <w:lang w:val="vi-VN"/>
              </w:rPr>
            </w:pPr>
            <w:r w:rsidRPr="00DA599E">
              <w:rPr>
                <w:lang w:val="vi-VN"/>
              </w:rPr>
              <w:t>1242660.75</w:t>
            </w:r>
          </w:p>
        </w:tc>
        <w:tc>
          <w:tcPr>
            <w:tcW w:w="1373" w:type="dxa"/>
          </w:tcPr>
          <w:p w14:paraId="21EEE830" w14:textId="77777777" w:rsidR="00C81F5B" w:rsidRPr="00DA599E" w:rsidRDefault="00C81F5B" w:rsidP="00C81F5B">
            <w:pPr>
              <w:pStyle w:val="0Normal"/>
              <w:ind w:firstLine="0"/>
              <w:rPr>
                <w:lang w:val="vi-VN"/>
              </w:rPr>
            </w:pPr>
            <w:r w:rsidRPr="00DA599E">
              <w:rPr>
                <w:lang w:val="vi-VN"/>
              </w:rPr>
              <w:t>678333.92</w:t>
            </w:r>
          </w:p>
        </w:tc>
        <w:tc>
          <w:tcPr>
            <w:tcW w:w="1842" w:type="dxa"/>
            <w:vMerge/>
            <w:vAlign w:val="center"/>
          </w:tcPr>
          <w:p w14:paraId="654E43B1" w14:textId="77777777" w:rsidR="00C81F5B" w:rsidRPr="00DA599E" w:rsidRDefault="00C81F5B" w:rsidP="00C81F5B">
            <w:pPr>
              <w:pStyle w:val="0Normal"/>
              <w:ind w:firstLine="0"/>
              <w:rPr>
                <w:lang w:val="vi-VN"/>
              </w:rPr>
            </w:pPr>
          </w:p>
        </w:tc>
      </w:tr>
      <w:tr w:rsidR="00DA599E" w:rsidRPr="00DA599E" w14:paraId="7BC835FF" w14:textId="77777777" w:rsidTr="00F37782">
        <w:trPr>
          <w:trHeight w:val="182"/>
        </w:trPr>
        <w:tc>
          <w:tcPr>
            <w:tcW w:w="851" w:type="dxa"/>
            <w:vMerge/>
            <w:vAlign w:val="center"/>
          </w:tcPr>
          <w:p w14:paraId="1F92515D" w14:textId="77777777" w:rsidR="00C81F5B" w:rsidRPr="00DA599E" w:rsidRDefault="00C81F5B" w:rsidP="00C81F5B">
            <w:pPr>
              <w:pStyle w:val="0Normal"/>
              <w:ind w:firstLine="25"/>
            </w:pPr>
          </w:p>
        </w:tc>
        <w:tc>
          <w:tcPr>
            <w:tcW w:w="1796" w:type="dxa"/>
            <w:vMerge/>
            <w:vAlign w:val="center"/>
          </w:tcPr>
          <w:p w14:paraId="4B4829D0" w14:textId="77777777" w:rsidR="00C81F5B" w:rsidRPr="00DA599E" w:rsidRDefault="00C81F5B" w:rsidP="00C81F5B">
            <w:pPr>
              <w:pStyle w:val="0Normal"/>
              <w:ind w:firstLine="0"/>
              <w:rPr>
                <w:lang w:val="vi-VN"/>
              </w:rPr>
            </w:pPr>
          </w:p>
        </w:tc>
        <w:tc>
          <w:tcPr>
            <w:tcW w:w="2184" w:type="dxa"/>
            <w:vAlign w:val="center"/>
          </w:tcPr>
          <w:p w14:paraId="2A78DFEA" w14:textId="77777777" w:rsidR="00C81F5B" w:rsidRPr="00DA599E" w:rsidRDefault="00C81F5B" w:rsidP="00C81F5B">
            <w:pPr>
              <w:jc w:val="both"/>
              <w:rPr>
                <w:sz w:val="26"/>
                <w:szCs w:val="26"/>
              </w:rPr>
            </w:pPr>
            <w:r w:rsidRPr="00DA599E">
              <w:rPr>
                <w:sz w:val="26"/>
                <w:szCs w:val="26"/>
              </w:rPr>
              <w:t>Vị trí ống thải 158</w:t>
            </w:r>
          </w:p>
        </w:tc>
        <w:tc>
          <w:tcPr>
            <w:tcW w:w="1451" w:type="dxa"/>
          </w:tcPr>
          <w:p w14:paraId="7A32D531" w14:textId="77777777" w:rsidR="00C81F5B" w:rsidRPr="00DA599E" w:rsidRDefault="00C81F5B" w:rsidP="00C81F5B">
            <w:pPr>
              <w:pStyle w:val="0Normal"/>
              <w:ind w:firstLine="0"/>
              <w:rPr>
                <w:lang w:val="vi-VN"/>
              </w:rPr>
            </w:pPr>
            <w:r w:rsidRPr="00DA599E">
              <w:rPr>
                <w:lang w:val="vi-VN"/>
              </w:rPr>
              <w:t>1242661.19</w:t>
            </w:r>
          </w:p>
        </w:tc>
        <w:tc>
          <w:tcPr>
            <w:tcW w:w="1373" w:type="dxa"/>
          </w:tcPr>
          <w:p w14:paraId="0B29BA0E" w14:textId="77777777" w:rsidR="00C81F5B" w:rsidRPr="00DA599E" w:rsidRDefault="00C81F5B" w:rsidP="00C81F5B">
            <w:pPr>
              <w:pStyle w:val="0Normal"/>
              <w:ind w:firstLine="0"/>
              <w:rPr>
                <w:lang w:val="vi-VN"/>
              </w:rPr>
            </w:pPr>
            <w:r w:rsidRPr="00DA599E">
              <w:rPr>
                <w:lang w:val="vi-VN"/>
              </w:rPr>
              <w:t>678331.07</w:t>
            </w:r>
          </w:p>
        </w:tc>
        <w:tc>
          <w:tcPr>
            <w:tcW w:w="1842" w:type="dxa"/>
            <w:vMerge/>
            <w:vAlign w:val="center"/>
          </w:tcPr>
          <w:p w14:paraId="5AD36B4C" w14:textId="77777777" w:rsidR="00C81F5B" w:rsidRPr="00DA599E" w:rsidRDefault="00C81F5B" w:rsidP="00C81F5B">
            <w:pPr>
              <w:pStyle w:val="0Normal"/>
              <w:ind w:firstLine="0"/>
              <w:rPr>
                <w:lang w:val="vi-VN"/>
              </w:rPr>
            </w:pPr>
          </w:p>
        </w:tc>
      </w:tr>
      <w:tr w:rsidR="00DA599E" w:rsidRPr="00DA599E" w14:paraId="2AE99987" w14:textId="77777777" w:rsidTr="00F37782">
        <w:trPr>
          <w:trHeight w:val="182"/>
        </w:trPr>
        <w:tc>
          <w:tcPr>
            <w:tcW w:w="851" w:type="dxa"/>
            <w:vMerge/>
            <w:vAlign w:val="center"/>
          </w:tcPr>
          <w:p w14:paraId="4ACC6D59" w14:textId="77777777" w:rsidR="00C81F5B" w:rsidRPr="00DA599E" w:rsidRDefault="00C81F5B" w:rsidP="00C81F5B">
            <w:pPr>
              <w:pStyle w:val="0Normal"/>
              <w:ind w:firstLine="25"/>
            </w:pPr>
          </w:p>
        </w:tc>
        <w:tc>
          <w:tcPr>
            <w:tcW w:w="1796" w:type="dxa"/>
            <w:vMerge/>
            <w:vAlign w:val="center"/>
          </w:tcPr>
          <w:p w14:paraId="1F8BD6F6" w14:textId="77777777" w:rsidR="00C81F5B" w:rsidRPr="00DA599E" w:rsidRDefault="00C81F5B" w:rsidP="00C81F5B">
            <w:pPr>
              <w:pStyle w:val="0Normal"/>
              <w:ind w:firstLine="0"/>
              <w:rPr>
                <w:lang w:val="vi-VN"/>
              </w:rPr>
            </w:pPr>
          </w:p>
        </w:tc>
        <w:tc>
          <w:tcPr>
            <w:tcW w:w="2184" w:type="dxa"/>
            <w:vAlign w:val="center"/>
          </w:tcPr>
          <w:p w14:paraId="52C256DC" w14:textId="77777777" w:rsidR="00C81F5B" w:rsidRPr="00DA599E" w:rsidRDefault="00C81F5B" w:rsidP="00C81F5B">
            <w:pPr>
              <w:jc w:val="both"/>
              <w:rPr>
                <w:sz w:val="26"/>
                <w:szCs w:val="26"/>
              </w:rPr>
            </w:pPr>
            <w:r w:rsidRPr="00DA599E">
              <w:rPr>
                <w:sz w:val="26"/>
                <w:szCs w:val="26"/>
              </w:rPr>
              <w:t>Vị trí ống thải 159</w:t>
            </w:r>
          </w:p>
        </w:tc>
        <w:tc>
          <w:tcPr>
            <w:tcW w:w="1451" w:type="dxa"/>
          </w:tcPr>
          <w:p w14:paraId="048B184F" w14:textId="77777777" w:rsidR="00C81F5B" w:rsidRPr="00DA599E" w:rsidRDefault="00C81F5B" w:rsidP="00C81F5B">
            <w:pPr>
              <w:pStyle w:val="0Normal"/>
              <w:ind w:firstLine="0"/>
              <w:rPr>
                <w:lang w:val="vi-VN"/>
              </w:rPr>
            </w:pPr>
            <w:r w:rsidRPr="00DA599E">
              <w:rPr>
                <w:lang w:val="vi-VN"/>
              </w:rPr>
              <w:t>1242661.66</w:t>
            </w:r>
          </w:p>
        </w:tc>
        <w:tc>
          <w:tcPr>
            <w:tcW w:w="1373" w:type="dxa"/>
          </w:tcPr>
          <w:p w14:paraId="67302EC4" w14:textId="77777777" w:rsidR="00C81F5B" w:rsidRPr="00DA599E" w:rsidRDefault="00C81F5B" w:rsidP="00C81F5B">
            <w:pPr>
              <w:pStyle w:val="0Normal"/>
              <w:ind w:firstLine="0"/>
              <w:rPr>
                <w:lang w:val="vi-VN"/>
              </w:rPr>
            </w:pPr>
            <w:r w:rsidRPr="00DA599E">
              <w:rPr>
                <w:lang w:val="vi-VN"/>
              </w:rPr>
              <w:t>678328.11</w:t>
            </w:r>
          </w:p>
        </w:tc>
        <w:tc>
          <w:tcPr>
            <w:tcW w:w="1842" w:type="dxa"/>
            <w:vMerge/>
            <w:vAlign w:val="center"/>
          </w:tcPr>
          <w:p w14:paraId="3E7F0B84" w14:textId="77777777" w:rsidR="00C81F5B" w:rsidRPr="00DA599E" w:rsidRDefault="00C81F5B" w:rsidP="00C81F5B">
            <w:pPr>
              <w:pStyle w:val="0Normal"/>
              <w:ind w:firstLine="0"/>
              <w:rPr>
                <w:lang w:val="vi-VN"/>
              </w:rPr>
            </w:pPr>
          </w:p>
        </w:tc>
      </w:tr>
      <w:tr w:rsidR="00DA599E" w:rsidRPr="00DA599E" w14:paraId="4BD5514C" w14:textId="77777777" w:rsidTr="00F37782">
        <w:trPr>
          <w:trHeight w:val="182"/>
        </w:trPr>
        <w:tc>
          <w:tcPr>
            <w:tcW w:w="851" w:type="dxa"/>
            <w:vMerge/>
            <w:vAlign w:val="center"/>
          </w:tcPr>
          <w:p w14:paraId="5EB389F6" w14:textId="77777777" w:rsidR="00C81F5B" w:rsidRPr="00DA599E" w:rsidRDefault="00C81F5B" w:rsidP="00C81F5B">
            <w:pPr>
              <w:pStyle w:val="0Normal"/>
              <w:ind w:firstLine="25"/>
            </w:pPr>
          </w:p>
        </w:tc>
        <w:tc>
          <w:tcPr>
            <w:tcW w:w="1796" w:type="dxa"/>
            <w:vMerge/>
            <w:vAlign w:val="center"/>
          </w:tcPr>
          <w:p w14:paraId="28C08BDE" w14:textId="77777777" w:rsidR="00C81F5B" w:rsidRPr="00DA599E" w:rsidRDefault="00C81F5B" w:rsidP="00C81F5B">
            <w:pPr>
              <w:pStyle w:val="0Normal"/>
              <w:ind w:firstLine="0"/>
              <w:rPr>
                <w:lang w:val="vi-VN"/>
              </w:rPr>
            </w:pPr>
          </w:p>
        </w:tc>
        <w:tc>
          <w:tcPr>
            <w:tcW w:w="2184" w:type="dxa"/>
            <w:vAlign w:val="center"/>
          </w:tcPr>
          <w:p w14:paraId="7DC293E5" w14:textId="77777777" w:rsidR="00C81F5B" w:rsidRPr="00DA599E" w:rsidRDefault="00C81F5B" w:rsidP="00C81F5B">
            <w:pPr>
              <w:jc w:val="both"/>
              <w:rPr>
                <w:sz w:val="26"/>
                <w:szCs w:val="26"/>
              </w:rPr>
            </w:pPr>
            <w:r w:rsidRPr="00DA599E">
              <w:rPr>
                <w:sz w:val="26"/>
                <w:szCs w:val="26"/>
              </w:rPr>
              <w:t>Vị trí ống thải 160</w:t>
            </w:r>
          </w:p>
        </w:tc>
        <w:tc>
          <w:tcPr>
            <w:tcW w:w="1451" w:type="dxa"/>
          </w:tcPr>
          <w:p w14:paraId="2CB0A6A3" w14:textId="77777777" w:rsidR="00C81F5B" w:rsidRPr="00DA599E" w:rsidRDefault="00C81F5B" w:rsidP="00C81F5B">
            <w:pPr>
              <w:pStyle w:val="0Normal"/>
              <w:ind w:firstLine="0"/>
              <w:rPr>
                <w:lang w:val="vi-VN"/>
              </w:rPr>
            </w:pPr>
            <w:r w:rsidRPr="00DA599E">
              <w:rPr>
                <w:lang w:val="vi-VN"/>
              </w:rPr>
              <w:t>1242652.62</w:t>
            </w:r>
          </w:p>
        </w:tc>
        <w:tc>
          <w:tcPr>
            <w:tcW w:w="1373" w:type="dxa"/>
          </w:tcPr>
          <w:p w14:paraId="0FF58B2B" w14:textId="77777777" w:rsidR="00C81F5B" w:rsidRPr="00DA599E" w:rsidRDefault="00C81F5B" w:rsidP="00C81F5B">
            <w:pPr>
              <w:pStyle w:val="0Normal"/>
              <w:ind w:firstLine="0"/>
              <w:rPr>
                <w:lang w:val="vi-VN"/>
              </w:rPr>
            </w:pPr>
            <w:r w:rsidRPr="00DA599E">
              <w:rPr>
                <w:lang w:val="vi-VN"/>
              </w:rPr>
              <w:t>678339.04</w:t>
            </w:r>
          </w:p>
        </w:tc>
        <w:tc>
          <w:tcPr>
            <w:tcW w:w="1842" w:type="dxa"/>
            <w:vMerge/>
            <w:vAlign w:val="center"/>
          </w:tcPr>
          <w:p w14:paraId="59E89CD4" w14:textId="77777777" w:rsidR="00C81F5B" w:rsidRPr="00DA599E" w:rsidRDefault="00C81F5B" w:rsidP="00C81F5B">
            <w:pPr>
              <w:pStyle w:val="0Normal"/>
              <w:ind w:firstLine="0"/>
              <w:rPr>
                <w:lang w:val="vi-VN"/>
              </w:rPr>
            </w:pPr>
          </w:p>
        </w:tc>
      </w:tr>
      <w:tr w:rsidR="00DA599E" w:rsidRPr="00DA599E" w14:paraId="1C4CFDC3" w14:textId="77777777" w:rsidTr="00F37782">
        <w:trPr>
          <w:trHeight w:val="182"/>
        </w:trPr>
        <w:tc>
          <w:tcPr>
            <w:tcW w:w="851" w:type="dxa"/>
            <w:vMerge/>
            <w:vAlign w:val="center"/>
          </w:tcPr>
          <w:p w14:paraId="519CBA1C" w14:textId="77777777" w:rsidR="00C81F5B" w:rsidRPr="00DA599E" w:rsidRDefault="00C81F5B" w:rsidP="00C81F5B">
            <w:pPr>
              <w:pStyle w:val="0Normal"/>
              <w:ind w:firstLine="25"/>
            </w:pPr>
          </w:p>
        </w:tc>
        <w:tc>
          <w:tcPr>
            <w:tcW w:w="1796" w:type="dxa"/>
            <w:vMerge/>
            <w:vAlign w:val="center"/>
          </w:tcPr>
          <w:p w14:paraId="049C946D" w14:textId="77777777" w:rsidR="00C81F5B" w:rsidRPr="00DA599E" w:rsidRDefault="00C81F5B" w:rsidP="00C81F5B">
            <w:pPr>
              <w:pStyle w:val="0Normal"/>
              <w:ind w:firstLine="0"/>
              <w:rPr>
                <w:lang w:val="vi-VN"/>
              </w:rPr>
            </w:pPr>
          </w:p>
        </w:tc>
        <w:tc>
          <w:tcPr>
            <w:tcW w:w="2184" w:type="dxa"/>
            <w:vAlign w:val="center"/>
          </w:tcPr>
          <w:p w14:paraId="05F6BB52" w14:textId="77777777" w:rsidR="00C81F5B" w:rsidRPr="00DA599E" w:rsidRDefault="00C81F5B" w:rsidP="00C81F5B">
            <w:pPr>
              <w:jc w:val="both"/>
              <w:rPr>
                <w:sz w:val="26"/>
                <w:szCs w:val="26"/>
              </w:rPr>
            </w:pPr>
            <w:r w:rsidRPr="00DA599E">
              <w:rPr>
                <w:sz w:val="26"/>
                <w:szCs w:val="26"/>
              </w:rPr>
              <w:t>Vị trí ống thải 161</w:t>
            </w:r>
          </w:p>
        </w:tc>
        <w:tc>
          <w:tcPr>
            <w:tcW w:w="1451" w:type="dxa"/>
          </w:tcPr>
          <w:p w14:paraId="657CE239" w14:textId="77777777" w:rsidR="00C81F5B" w:rsidRPr="00DA599E" w:rsidRDefault="00C81F5B" w:rsidP="00C81F5B">
            <w:pPr>
              <w:pStyle w:val="0Normal"/>
              <w:ind w:firstLine="0"/>
              <w:rPr>
                <w:lang w:val="vi-VN"/>
              </w:rPr>
            </w:pPr>
            <w:r w:rsidRPr="00DA599E">
              <w:rPr>
                <w:lang w:val="vi-VN"/>
              </w:rPr>
              <w:t>1242652.88</w:t>
            </w:r>
          </w:p>
        </w:tc>
        <w:tc>
          <w:tcPr>
            <w:tcW w:w="1373" w:type="dxa"/>
          </w:tcPr>
          <w:p w14:paraId="02FF8FB5" w14:textId="77777777" w:rsidR="00C81F5B" w:rsidRPr="00DA599E" w:rsidRDefault="00C81F5B" w:rsidP="00C81F5B">
            <w:pPr>
              <w:pStyle w:val="0Normal"/>
              <w:ind w:firstLine="0"/>
              <w:rPr>
                <w:lang w:val="vi-VN"/>
              </w:rPr>
            </w:pPr>
            <w:r w:rsidRPr="00DA599E">
              <w:rPr>
                <w:lang w:val="vi-VN"/>
              </w:rPr>
              <w:t>678335.44</w:t>
            </w:r>
          </w:p>
        </w:tc>
        <w:tc>
          <w:tcPr>
            <w:tcW w:w="1842" w:type="dxa"/>
            <w:vMerge/>
            <w:vAlign w:val="center"/>
          </w:tcPr>
          <w:p w14:paraId="2138D4EB" w14:textId="77777777" w:rsidR="00C81F5B" w:rsidRPr="00DA599E" w:rsidRDefault="00C81F5B" w:rsidP="00C81F5B">
            <w:pPr>
              <w:pStyle w:val="0Normal"/>
              <w:ind w:firstLine="0"/>
              <w:rPr>
                <w:lang w:val="vi-VN"/>
              </w:rPr>
            </w:pPr>
          </w:p>
        </w:tc>
      </w:tr>
      <w:tr w:rsidR="00DA599E" w:rsidRPr="00DA599E" w14:paraId="0A869753" w14:textId="77777777" w:rsidTr="00F37782">
        <w:trPr>
          <w:trHeight w:val="182"/>
        </w:trPr>
        <w:tc>
          <w:tcPr>
            <w:tcW w:w="851" w:type="dxa"/>
            <w:vMerge/>
            <w:vAlign w:val="center"/>
          </w:tcPr>
          <w:p w14:paraId="50AFE9C5" w14:textId="77777777" w:rsidR="00C81F5B" w:rsidRPr="00DA599E" w:rsidRDefault="00C81F5B" w:rsidP="00C81F5B">
            <w:pPr>
              <w:pStyle w:val="0Normal"/>
              <w:ind w:firstLine="25"/>
            </w:pPr>
          </w:p>
        </w:tc>
        <w:tc>
          <w:tcPr>
            <w:tcW w:w="1796" w:type="dxa"/>
            <w:vMerge/>
            <w:vAlign w:val="center"/>
          </w:tcPr>
          <w:p w14:paraId="07A812CC" w14:textId="77777777" w:rsidR="00C81F5B" w:rsidRPr="00DA599E" w:rsidRDefault="00C81F5B" w:rsidP="00C81F5B">
            <w:pPr>
              <w:pStyle w:val="0Normal"/>
              <w:ind w:firstLine="0"/>
              <w:rPr>
                <w:lang w:val="vi-VN"/>
              </w:rPr>
            </w:pPr>
          </w:p>
        </w:tc>
        <w:tc>
          <w:tcPr>
            <w:tcW w:w="2184" w:type="dxa"/>
            <w:vAlign w:val="center"/>
          </w:tcPr>
          <w:p w14:paraId="55E5C29F" w14:textId="77777777" w:rsidR="00C81F5B" w:rsidRPr="00DA599E" w:rsidRDefault="00C81F5B" w:rsidP="00C81F5B">
            <w:pPr>
              <w:jc w:val="both"/>
              <w:rPr>
                <w:sz w:val="26"/>
                <w:szCs w:val="26"/>
              </w:rPr>
            </w:pPr>
            <w:r w:rsidRPr="00DA599E">
              <w:rPr>
                <w:sz w:val="26"/>
                <w:szCs w:val="26"/>
              </w:rPr>
              <w:t>Vị trí ống thải 162</w:t>
            </w:r>
          </w:p>
        </w:tc>
        <w:tc>
          <w:tcPr>
            <w:tcW w:w="1451" w:type="dxa"/>
          </w:tcPr>
          <w:p w14:paraId="6A683589" w14:textId="77777777" w:rsidR="00C81F5B" w:rsidRPr="00DA599E" w:rsidRDefault="00C81F5B" w:rsidP="00C81F5B">
            <w:pPr>
              <w:pStyle w:val="0Normal"/>
              <w:ind w:firstLine="0"/>
              <w:rPr>
                <w:lang w:val="vi-VN"/>
              </w:rPr>
            </w:pPr>
            <w:r w:rsidRPr="00DA599E">
              <w:rPr>
                <w:lang w:val="vi-VN"/>
              </w:rPr>
              <w:t>1242653.47</w:t>
            </w:r>
          </w:p>
        </w:tc>
        <w:tc>
          <w:tcPr>
            <w:tcW w:w="1373" w:type="dxa"/>
          </w:tcPr>
          <w:p w14:paraId="3ADAB890" w14:textId="77777777" w:rsidR="00C81F5B" w:rsidRPr="00DA599E" w:rsidRDefault="00C81F5B" w:rsidP="00C81F5B">
            <w:pPr>
              <w:pStyle w:val="0Normal"/>
              <w:ind w:firstLine="0"/>
              <w:rPr>
                <w:lang w:val="vi-VN"/>
              </w:rPr>
            </w:pPr>
            <w:r w:rsidRPr="00DA599E">
              <w:rPr>
                <w:lang w:val="vi-VN"/>
              </w:rPr>
              <w:t>678332.28</w:t>
            </w:r>
          </w:p>
        </w:tc>
        <w:tc>
          <w:tcPr>
            <w:tcW w:w="1842" w:type="dxa"/>
            <w:vMerge/>
            <w:vAlign w:val="center"/>
          </w:tcPr>
          <w:p w14:paraId="73E74673" w14:textId="77777777" w:rsidR="00C81F5B" w:rsidRPr="00DA599E" w:rsidRDefault="00C81F5B" w:rsidP="00C81F5B">
            <w:pPr>
              <w:pStyle w:val="0Normal"/>
              <w:ind w:firstLine="0"/>
              <w:rPr>
                <w:lang w:val="vi-VN"/>
              </w:rPr>
            </w:pPr>
          </w:p>
        </w:tc>
      </w:tr>
      <w:tr w:rsidR="00DA599E" w:rsidRPr="00DA599E" w14:paraId="6D2732A7" w14:textId="77777777" w:rsidTr="00F37782">
        <w:trPr>
          <w:trHeight w:val="182"/>
        </w:trPr>
        <w:tc>
          <w:tcPr>
            <w:tcW w:w="851" w:type="dxa"/>
            <w:vMerge/>
            <w:vAlign w:val="center"/>
          </w:tcPr>
          <w:p w14:paraId="68681435" w14:textId="77777777" w:rsidR="00C81F5B" w:rsidRPr="00DA599E" w:rsidRDefault="00C81F5B" w:rsidP="00C81F5B">
            <w:pPr>
              <w:pStyle w:val="0Normal"/>
              <w:ind w:firstLine="25"/>
            </w:pPr>
          </w:p>
        </w:tc>
        <w:tc>
          <w:tcPr>
            <w:tcW w:w="1796" w:type="dxa"/>
            <w:vMerge/>
            <w:vAlign w:val="center"/>
          </w:tcPr>
          <w:p w14:paraId="7BDC12E9" w14:textId="77777777" w:rsidR="00C81F5B" w:rsidRPr="00DA599E" w:rsidRDefault="00C81F5B" w:rsidP="00C81F5B">
            <w:pPr>
              <w:pStyle w:val="0Normal"/>
              <w:ind w:firstLine="0"/>
              <w:rPr>
                <w:lang w:val="vi-VN"/>
              </w:rPr>
            </w:pPr>
          </w:p>
        </w:tc>
        <w:tc>
          <w:tcPr>
            <w:tcW w:w="2184" w:type="dxa"/>
            <w:vAlign w:val="center"/>
          </w:tcPr>
          <w:p w14:paraId="44CE76CC" w14:textId="77777777" w:rsidR="00C81F5B" w:rsidRPr="00DA599E" w:rsidRDefault="00C81F5B" w:rsidP="00C81F5B">
            <w:pPr>
              <w:jc w:val="both"/>
              <w:rPr>
                <w:sz w:val="26"/>
                <w:szCs w:val="26"/>
              </w:rPr>
            </w:pPr>
            <w:r w:rsidRPr="00DA599E">
              <w:rPr>
                <w:sz w:val="26"/>
                <w:szCs w:val="26"/>
              </w:rPr>
              <w:t>Vị trí ống thải 163</w:t>
            </w:r>
          </w:p>
        </w:tc>
        <w:tc>
          <w:tcPr>
            <w:tcW w:w="1451" w:type="dxa"/>
          </w:tcPr>
          <w:p w14:paraId="3FB03737" w14:textId="77777777" w:rsidR="00C81F5B" w:rsidRPr="00DA599E" w:rsidRDefault="00C81F5B" w:rsidP="00C81F5B">
            <w:pPr>
              <w:pStyle w:val="0Normal"/>
              <w:ind w:firstLine="0"/>
              <w:rPr>
                <w:lang w:val="vi-VN"/>
              </w:rPr>
            </w:pPr>
            <w:r w:rsidRPr="00DA599E">
              <w:rPr>
                <w:lang w:val="vi-VN"/>
              </w:rPr>
              <w:t>1242653.87</w:t>
            </w:r>
          </w:p>
        </w:tc>
        <w:tc>
          <w:tcPr>
            <w:tcW w:w="1373" w:type="dxa"/>
          </w:tcPr>
          <w:p w14:paraId="66432147" w14:textId="77777777" w:rsidR="00C81F5B" w:rsidRPr="00DA599E" w:rsidRDefault="00C81F5B" w:rsidP="00C81F5B">
            <w:pPr>
              <w:pStyle w:val="0Normal"/>
              <w:ind w:firstLine="0"/>
              <w:rPr>
                <w:lang w:val="vi-VN"/>
              </w:rPr>
            </w:pPr>
            <w:r w:rsidRPr="00DA599E">
              <w:rPr>
                <w:lang w:val="vi-VN"/>
              </w:rPr>
              <w:t>678329.58</w:t>
            </w:r>
          </w:p>
        </w:tc>
        <w:tc>
          <w:tcPr>
            <w:tcW w:w="1842" w:type="dxa"/>
            <w:vMerge/>
            <w:vAlign w:val="center"/>
          </w:tcPr>
          <w:p w14:paraId="38609B00" w14:textId="77777777" w:rsidR="00C81F5B" w:rsidRPr="00DA599E" w:rsidRDefault="00C81F5B" w:rsidP="00C81F5B">
            <w:pPr>
              <w:pStyle w:val="0Normal"/>
              <w:ind w:firstLine="0"/>
              <w:rPr>
                <w:lang w:val="vi-VN"/>
              </w:rPr>
            </w:pPr>
          </w:p>
        </w:tc>
      </w:tr>
      <w:tr w:rsidR="00DA599E" w:rsidRPr="00DA599E" w14:paraId="5DF5E9A3" w14:textId="77777777" w:rsidTr="00F37782">
        <w:trPr>
          <w:trHeight w:val="182"/>
        </w:trPr>
        <w:tc>
          <w:tcPr>
            <w:tcW w:w="851" w:type="dxa"/>
            <w:vMerge/>
            <w:vAlign w:val="center"/>
          </w:tcPr>
          <w:p w14:paraId="13CF20D7" w14:textId="77777777" w:rsidR="00C81F5B" w:rsidRPr="00DA599E" w:rsidRDefault="00C81F5B" w:rsidP="00C81F5B">
            <w:pPr>
              <w:pStyle w:val="0Normal"/>
              <w:ind w:firstLine="25"/>
            </w:pPr>
          </w:p>
        </w:tc>
        <w:tc>
          <w:tcPr>
            <w:tcW w:w="1796" w:type="dxa"/>
            <w:vMerge/>
            <w:vAlign w:val="center"/>
          </w:tcPr>
          <w:p w14:paraId="0C2B8870" w14:textId="77777777" w:rsidR="00C81F5B" w:rsidRPr="00DA599E" w:rsidRDefault="00C81F5B" w:rsidP="00C81F5B">
            <w:pPr>
              <w:pStyle w:val="0Normal"/>
              <w:ind w:firstLine="0"/>
              <w:rPr>
                <w:lang w:val="vi-VN"/>
              </w:rPr>
            </w:pPr>
          </w:p>
        </w:tc>
        <w:tc>
          <w:tcPr>
            <w:tcW w:w="2184" w:type="dxa"/>
            <w:vAlign w:val="center"/>
          </w:tcPr>
          <w:p w14:paraId="7D1DEA3B" w14:textId="77777777" w:rsidR="00C81F5B" w:rsidRPr="00DA599E" w:rsidRDefault="00C81F5B" w:rsidP="00C81F5B">
            <w:pPr>
              <w:jc w:val="both"/>
              <w:rPr>
                <w:sz w:val="26"/>
                <w:szCs w:val="26"/>
              </w:rPr>
            </w:pPr>
            <w:r w:rsidRPr="00DA599E">
              <w:rPr>
                <w:sz w:val="26"/>
                <w:szCs w:val="26"/>
              </w:rPr>
              <w:t>Vị trí ống thải 164</w:t>
            </w:r>
          </w:p>
        </w:tc>
        <w:tc>
          <w:tcPr>
            <w:tcW w:w="1451" w:type="dxa"/>
          </w:tcPr>
          <w:p w14:paraId="7FAFC673" w14:textId="77777777" w:rsidR="00C81F5B" w:rsidRPr="00DA599E" w:rsidRDefault="00C81F5B" w:rsidP="00C81F5B">
            <w:pPr>
              <w:pStyle w:val="0Normal"/>
              <w:ind w:firstLine="0"/>
              <w:rPr>
                <w:lang w:val="vi-VN"/>
              </w:rPr>
            </w:pPr>
            <w:r w:rsidRPr="00DA599E">
              <w:rPr>
                <w:lang w:val="vi-VN"/>
              </w:rPr>
              <w:t>1242700.67</w:t>
            </w:r>
          </w:p>
        </w:tc>
        <w:tc>
          <w:tcPr>
            <w:tcW w:w="1373" w:type="dxa"/>
          </w:tcPr>
          <w:p w14:paraId="155D3512" w14:textId="77777777" w:rsidR="00C81F5B" w:rsidRPr="00DA599E" w:rsidRDefault="00C81F5B" w:rsidP="00C81F5B">
            <w:pPr>
              <w:pStyle w:val="0Normal"/>
              <w:ind w:firstLine="0"/>
              <w:rPr>
                <w:lang w:val="vi-VN"/>
              </w:rPr>
            </w:pPr>
            <w:r w:rsidRPr="00DA599E">
              <w:rPr>
                <w:lang w:val="vi-VN"/>
              </w:rPr>
              <w:t>678322.58</w:t>
            </w:r>
          </w:p>
        </w:tc>
        <w:tc>
          <w:tcPr>
            <w:tcW w:w="1842" w:type="dxa"/>
            <w:vMerge/>
            <w:vAlign w:val="center"/>
          </w:tcPr>
          <w:p w14:paraId="33C9C0CB" w14:textId="77777777" w:rsidR="00C81F5B" w:rsidRPr="00DA599E" w:rsidRDefault="00C81F5B" w:rsidP="00C81F5B">
            <w:pPr>
              <w:pStyle w:val="0Normal"/>
              <w:ind w:firstLine="0"/>
              <w:rPr>
                <w:lang w:val="vi-VN"/>
              </w:rPr>
            </w:pPr>
          </w:p>
        </w:tc>
      </w:tr>
      <w:tr w:rsidR="00DA599E" w:rsidRPr="00DA599E" w14:paraId="6E00F864" w14:textId="77777777" w:rsidTr="00F37782">
        <w:trPr>
          <w:trHeight w:val="182"/>
        </w:trPr>
        <w:tc>
          <w:tcPr>
            <w:tcW w:w="851" w:type="dxa"/>
            <w:vMerge/>
            <w:vAlign w:val="center"/>
          </w:tcPr>
          <w:p w14:paraId="3E10ED67" w14:textId="77777777" w:rsidR="00C81F5B" w:rsidRPr="00DA599E" w:rsidRDefault="00C81F5B" w:rsidP="00C81F5B">
            <w:pPr>
              <w:pStyle w:val="0Normal"/>
              <w:ind w:firstLine="25"/>
            </w:pPr>
          </w:p>
        </w:tc>
        <w:tc>
          <w:tcPr>
            <w:tcW w:w="1796" w:type="dxa"/>
            <w:vMerge/>
            <w:vAlign w:val="center"/>
          </w:tcPr>
          <w:p w14:paraId="2A70646E" w14:textId="77777777" w:rsidR="00C81F5B" w:rsidRPr="00DA599E" w:rsidRDefault="00C81F5B" w:rsidP="00C81F5B">
            <w:pPr>
              <w:pStyle w:val="0Normal"/>
              <w:ind w:firstLine="0"/>
              <w:rPr>
                <w:lang w:val="vi-VN"/>
              </w:rPr>
            </w:pPr>
          </w:p>
        </w:tc>
        <w:tc>
          <w:tcPr>
            <w:tcW w:w="2184" w:type="dxa"/>
            <w:vAlign w:val="center"/>
          </w:tcPr>
          <w:p w14:paraId="34C9ABE6" w14:textId="77777777" w:rsidR="00C81F5B" w:rsidRPr="00DA599E" w:rsidRDefault="00C81F5B" w:rsidP="00C81F5B">
            <w:pPr>
              <w:jc w:val="both"/>
              <w:rPr>
                <w:sz w:val="26"/>
                <w:szCs w:val="26"/>
              </w:rPr>
            </w:pPr>
            <w:r w:rsidRPr="00DA599E">
              <w:rPr>
                <w:sz w:val="26"/>
                <w:szCs w:val="26"/>
              </w:rPr>
              <w:t>Vị trí ống thải 165</w:t>
            </w:r>
          </w:p>
        </w:tc>
        <w:tc>
          <w:tcPr>
            <w:tcW w:w="1451" w:type="dxa"/>
          </w:tcPr>
          <w:p w14:paraId="37D46B86" w14:textId="77777777" w:rsidR="00C81F5B" w:rsidRPr="00DA599E" w:rsidRDefault="00C81F5B" w:rsidP="00C81F5B">
            <w:pPr>
              <w:pStyle w:val="0Normal"/>
              <w:ind w:firstLine="0"/>
              <w:jc w:val="center"/>
              <w:rPr>
                <w:lang w:val="vi-VN"/>
              </w:rPr>
            </w:pPr>
            <w:r w:rsidRPr="00DA599E">
              <w:rPr>
                <w:lang w:val="vi-VN"/>
              </w:rPr>
              <w:t>1242696.95</w:t>
            </w:r>
          </w:p>
        </w:tc>
        <w:tc>
          <w:tcPr>
            <w:tcW w:w="1373" w:type="dxa"/>
          </w:tcPr>
          <w:p w14:paraId="6B2DCCC4" w14:textId="77777777" w:rsidR="00C81F5B" w:rsidRPr="00DA599E" w:rsidRDefault="00C81F5B" w:rsidP="00C81F5B">
            <w:pPr>
              <w:pStyle w:val="0Normal"/>
              <w:ind w:firstLine="0"/>
              <w:rPr>
                <w:lang w:val="vi-VN"/>
              </w:rPr>
            </w:pPr>
            <w:r w:rsidRPr="00DA599E">
              <w:rPr>
                <w:lang w:val="vi-VN"/>
              </w:rPr>
              <w:t>678322.03</w:t>
            </w:r>
          </w:p>
        </w:tc>
        <w:tc>
          <w:tcPr>
            <w:tcW w:w="1842" w:type="dxa"/>
            <w:vMerge/>
            <w:vAlign w:val="center"/>
          </w:tcPr>
          <w:p w14:paraId="57157A48" w14:textId="77777777" w:rsidR="00C81F5B" w:rsidRPr="00DA599E" w:rsidRDefault="00C81F5B" w:rsidP="00C81F5B">
            <w:pPr>
              <w:pStyle w:val="0Normal"/>
              <w:ind w:firstLine="0"/>
              <w:rPr>
                <w:lang w:val="vi-VN"/>
              </w:rPr>
            </w:pPr>
          </w:p>
        </w:tc>
      </w:tr>
      <w:tr w:rsidR="00DA599E" w:rsidRPr="00DA599E" w14:paraId="75302FBF" w14:textId="77777777" w:rsidTr="00F37782">
        <w:trPr>
          <w:trHeight w:val="182"/>
        </w:trPr>
        <w:tc>
          <w:tcPr>
            <w:tcW w:w="851" w:type="dxa"/>
            <w:vMerge/>
            <w:vAlign w:val="center"/>
          </w:tcPr>
          <w:p w14:paraId="3646052C" w14:textId="77777777" w:rsidR="00C81F5B" w:rsidRPr="00DA599E" w:rsidRDefault="00C81F5B" w:rsidP="00C81F5B">
            <w:pPr>
              <w:pStyle w:val="0Normal"/>
              <w:ind w:firstLine="25"/>
            </w:pPr>
          </w:p>
        </w:tc>
        <w:tc>
          <w:tcPr>
            <w:tcW w:w="1796" w:type="dxa"/>
            <w:vMerge/>
            <w:vAlign w:val="center"/>
          </w:tcPr>
          <w:p w14:paraId="374131BE" w14:textId="77777777" w:rsidR="00C81F5B" w:rsidRPr="00DA599E" w:rsidRDefault="00C81F5B" w:rsidP="00C81F5B">
            <w:pPr>
              <w:pStyle w:val="0Normal"/>
              <w:ind w:firstLine="0"/>
              <w:rPr>
                <w:lang w:val="vi-VN"/>
              </w:rPr>
            </w:pPr>
          </w:p>
        </w:tc>
        <w:tc>
          <w:tcPr>
            <w:tcW w:w="2184" w:type="dxa"/>
            <w:vAlign w:val="center"/>
          </w:tcPr>
          <w:p w14:paraId="5B1E07CF" w14:textId="77777777" w:rsidR="00C81F5B" w:rsidRPr="00DA599E" w:rsidRDefault="00C81F5B" w:rsidP="00C81F5B">
            <w:pPr>
              <w:jc w:val="both"/>
              <w:rPr>
                <w:sz w:val="26"/>
                <w:szCs w:val="26"/>
              </w:rPr>
            </w:pPr>
            <w:r w:rsidRPr="00DA599E">
              <w:rPr>
                <w:sz w:val="26"/>
                <w:szCs w:val="26"/>
              </w:rPr>
              <w:t>Vị trí ống thải 166</w:t>
            </w:r>
          </w:p>
        </w:tc>
        <w:tc>
          <w:tcPr>
            <w:tcW w:w="1451" w:type="dxa"/>
          </w:tcPr>
          <w:p w14:paraId="2A1E7C79" w14:textId="77777777" w:rsidR="00C81F5B" w:rsidRPr="00DA599E" w:rsidRDefault="00C81F5B" w:rsidP="00C81F5B">
            <w:pPr>
              <w:pStyle w:val="0Normal"/>
              <w:ind w:firstLine="0"/>
              <w:rPr>
                <w:lang w:val="vi-VN"/>
              </w:rPr>
            </w:pPr>
            <w:r w:rsidRPr="00DA599E">
              <w:rPr>
                <w:lang w:val="vi-VN"/>
              </w:rPr>
              <w:t>1242694.40</w:t>
            </w:r>
          </w:p>
        </w:tc>
        <w:tc>
          <w:tcPr>
            <w:tcW w:w="1373" w:type="dxa"/>
          </w:tcPr>
          <w:p w14:paraId="6E99F37D" w14:textId="77777777" w:rsidR="00C81F5B" w:rsidRPr="00DA599E" w:rsidRDefault="00C81F5B" w:rsidP="00C81F5B">
            <w:pPr>
              <w:pStyle w:val="0Normal"/>
              <w:ind w:firstLine="0"/>
              <w:rPr>
                <w:lang w:val="vi-VN"/>
              </w:rPr>
            </w:pPr>
            <w:r w:rsidRPr="00DA599E">
              <w:rPr>
                <w:lang w:val="vi-VN"/>
              </w:rPr>
              <w:t>678321.96</w:t>
            </w:r>
          </w:p>
        </w:tc>
        <w:tc>
          <w:tcPr>
            <w:tcW w:w="1842" w:type="dxa"/>
            <w:vMerge/>
            <w:vAlign w:val="center"/>
          </w:tcPr>
          <w:p w14:paraId="231EF1D5" w14:textId="77777777" w:rsidR="00C81F5B" w:rsidRPr="00DA599E" w:rsidRDefault="00C81F5B" w:rsidP="00C81F5B">
            <w:pPr>
              <w:pStyle w:val="0Normal"/>
              <w:ind w:firstLine="0"/>
              <w:rPr>
                <w:lang w:val="vi-VN"/>
              </w:rPr>
            </w:pPr>
          </w:p>
        </w:tc>
      </w:tr>
      <w:tr w:rsidR="00DA599E" w:rsidRPr="00DA599E" w14:paraId="24E80130" w14:textId="77777777" w:rsidTr="00F37782">
        <w:trPr>
          <w:trHeight w:val="182"/>
        </w:trPr>
        <w:tc>
          <w:tcPr>
            <w:tcW w:w="851" w:type="dxa"/>
            <w:vMerge/>
            <w:vAlign w:val="center"/>
          </w:tcPr>
          <w:p w14:paraId="54A4BB81" w14:textId="77777777" w:rsidR="00C81F5B" w:rsidRPr="00DA599E" w:rsidRDefault="00C81F5B" w:rsidP="00C81F5B">
            <w:pPr>
              <w:pStyle w:val="0Normal"/>
              <w:ind w:firstLine="25"/>
            </w:pPr>
          </w:p>
        </w:tc>
        <w:tc>
          <w:tcPr>
            <w:tcW w:w="1796" w:type="dxa"/>
            <w:vMerge/>
            <w:vAlign w:val="center"/>
          </w:tcPr>
          <w:p w14:paraId="4EBA2D49" w14:textId="77777777" w:rsidR="00C81F5B" w:rsidRPr="00DA599E" w:rsidRDefault="00C81F5B" w:rsidP="00C81F5B">
            <w:pPr>
              <w:pStyle w:val="0Normal"/>
              <w:ind w:firstLine="0"/>
              <w:rPr>
                <w:lang w:val="vi-VN"/>
              </w:rPr>
            </w:pPr>
          </w:p>
        </w:tc>
        <w:tc>
          <w:tcPr>
            <w:tcW w:w="2184" w:type="dxa"/>
            <w:vAlign w:val="center"/>
          </w:tcPr>
          <w:p w14:paraId="57683929" w14:textId="77777777" w:rsidR="00C81F5B" w:rsidRPr="00DA599E" w:rsidRDefault="00C81F5B" w:rsidP="00C81F5B">
            <w:pPr>
              <w:jc w:val="both"/>
              <w:rPr>
                <w:sz w:val="26"/>
                <w:szCs w:val="26"/>
              </w:rPr>
            </w:pPr>
            <w:r w:rsidRPr="00DA599E">
              <w:rPr>
                <w:sz w:val="26"/>
                <w:szCs w:val="26"/>
              </w:rPr>
              <w:t>Vị trí ống thải 167</w:t>
            </w:r>
          </w:p>
        </w:tc>
        <w:tc>
          <w:tcPr>
            <w:tcW w:w="1451" w:type="dxa"/>
          </w:tcPr>
          <w:p w14:paraId="5465CC75" w14:textId="77777777" w:rsidR="00C81F5B" w:rsidRPr="00DA599E" w:rsidRDefault="00C81F5B" w:rsidP="00C81F5B">
            <w:pPr>
              <w:pStyle w:val="0Normal"/>
              <w:ind w:firstLine="0"/>
              <w:rPr>
                <w:lang w:val="vi-VN"/>
              </w:rPr>
            </w:pPr>
            <w:r w:rsidRPr="00DA599E">
              <w:rPr>
                <w:lang w:val="vi-VN"/>
              </w:rPr>
              <w:t>1242691.48</w:t>
            </w:r>
          </w:p>
        </w:tc>
        <w:tc>
          <w:tcPr>
            <w:tcW w:w="1373" w:type="dxa"/>
          </w:tcPr>
          <w:p w14:paraId="60619A4A" w14:textId="77777777" w:rsidR="00C81F5B" w:rsidRPr="00DA599E" w:rsidRDefault="00C81F5B" w:rsidP="00C81F5B">
            <w:pPr>
              <w:pStyle w:val="0Normal"/>
              <w:ind w:firstLine="0"/>
              <w:rPr>
                <w:lang w:val="vi-VN"/>
              </w:rPr>
            </w:pPr>
            <w:r w:rsidRPr="00DA599E">
              <w:rPr>
                <w:lang w:val="vi-VN"/>
              </w:rPr>
              <w:t>678321.37</w:t>
            </w:r>
          </w:p>
        </w:tc>
        <w:tc>
          <w:tcPr>
            <w:tcW w:w="1842" w:type="dxa"/>
            <w:vMerge/>
            <w:vAlign w:val="center"/>
          </w:tcPr>
          <w:p w14:paraId="1B68F768" w14:textId="77777777" w:rsidR="00C81F5B" w:rsidRPr="00DA599E" w:rsidRDefault="00C81F5B" w:rsidP="00C81F5B">
            <w:pPr>
              <w:pStyle w:val="0Normal"/>
              <w:ind w:firstLine="0"/>
              <w:rPr>
                <w:lang w:val="vi-VN"/>
              </w:rPr>
            </w:pPr>
          </w:p>
        </w:tc>
      </w:tr>
      <w:tr w:rsidR="00DA599E" w:rsidRPr="00DA599E" w14:paraId="27C632F9" w14:textId="77777777" w:rsidTr="00F37782">
        <w:trPr>
          <w:trHeight w:val="182"/>
        </w:trPr>
        <w:tc>
          <w:tcPr>
            <w:tcW w:w="851" w:type="dxa"/>
            <w:vMerge/>
            <w:vAlign w:val="center"/>
          </w:tcPr>
          <w:p w14:paraId="73824EF3" w14:textId="77777777" w:rsidR="00C81F5B" w:rsidRPr="00DA599E" w:rsidRDefault="00C81F5B" w:rsidP="00C81F5B">
            <w:pPr>
              <w:pStyle w:val="0Normal"/>
              <w:ind w:firstLine="25"/>
            </w:pPr>
          </w:p>
        </w:tc>
        <w:tc>
          <w:tcPr>
            <w:tcW w:w="1796" w:type="dxa"/>
            <w:vMerge/>
            <w:vAlign w:val="center"/>
          </w:tcPr>
          <w:p w14:paraId="691BA92D" w14:textId="77777777" w:rsidR="00C81F5B" w:rsidRPr="00DA599E" w:rsidRDefault="00C81F5B" w:rsidP="00C81F5B">
            <w:pPr>
              <w:pStyle w:val="0Normal"/>
              <w:ind w:firstLine="0"/>
              <w:rPr>
                <w:lang w:val="vi-VN"/>
              </w:rPr>
            </w:pPr>
          </w:p>
        </w:tc>
        <w:tc>
          <w:tcPr>
            <w:tcW w:w="2184" w:type="dxa"/>
            <w:vAlign w:val="center"/>
          </w:tcPr>
          <w:p w14:paraId="65360893" w14:textId="77777777" w:rsidR="00C81F5B" w:rsidRPr="00DA599E" w:rsidRDefault="00C81F5B" w:rsidP="00C81F5B">
            <w:pPr>
              <w:jc w:val="both"/>
              <w:rPr>
                <w:sz w:val="26"/>
                <w:szCs w:val="26"/>
              </w:rPr>
            </w:pPr>
            <w:r w:rsidRPr="00DA599E">
              <w:rPr>
                <w:sz w:val="26"/>
                <w:szCs w:val="26"/>
              </w:rPr>
              <w:t>Vị trí ống thải 168</w:t>
            </w:r>
          </w:p>
        </w:tc>
        <w:tc>
          <w:tcPr>
            <w:tcW w:w="1451" w:type="dxa"/>
          </w:tcPr>
          <w:p w14:paraId="64F3D873" w14:textId="77777777" w:rsidR="00C81F5B" w:rsidRPr="00DA599E" w:rsidRDefault="00C81F5B" w:rsidP="00C81F5B">
            <w:pPr>
              <w:pStyle w:val="0Normal"/>
              <w:ind w:firstLine="0"/>
              <w:rPr>
                <w:lang w:val="vi-VN"/>
              </w:rPr>
            </w:pPr>
            <w:r w:rsidRPr="00DA599E">
              <w:rPr>
                <w:lang w:val="vi-VN"/>
              </w:rPr>
              <w:t>1242677.73</w:t>
            </w:r>
          </w:p>
        </w:tc>
        <w:tc>
          <w:tcPr>
            <w:tcW w:w="1373" w:type="dxa"/>
          </w:tcPr>
          <w:p w14:paraId="79C3A6F0" w14:textId="77777777" w:rsidR="00C81F5B" w:rsidRPr="00DA599E" w:rsidRDefault="00C81F5B" w:rsidP="00C81F5B">
            <w:pPr>
              <w:pStyle w:val="0Normal"/>
              <w:ind w:firstLine="0"/>
              <w:rPr>
                <w:lang w:val="vi-VN"/>
              </w:rPr>
            </w:pPr>
            <w:r w:rsidRPr="00DA599E">
              <w:rPr>
                <w:lang w:val="vi-VN"/>
              </w:rPr>
              <w:t>678319.18</w:t>
            </w:r>
          </w:p>
        </w:tc>
        <w:tc>
          <w:tcPr>
            <w:tcW w:w="1842" w:type="dxa"/>
            <w:vMerge/>
            <w:vAlign w:val="center"/>
          </w:tcPr>
          <w:p w14:paraId="61E84C5B" w14:textId="77777777" w:rsidR="00C81F5B" w:rsidRPr="00DA599E" w:rsidRDefault="00C81F5B" w:rsidP="00C81F5B">
            <w:pPr>
              <w:pStyle w:val="0Normal"/>
              <w:ind w:firstLine="0"/>
              <w:rPr>
                <w:lang w:val="vi-VN"/>
              </w:rPr>
            </w:pPr>
          </w:p>
        </w:tc>
      </w:tr>
      <w:tr w:rsidR="00DA599E" w:rsidRPr="00DA599E" w14:paraId="17D1FAC1" w14:textId="77777777" w:rsidTr="00F37782">
        <w:trPr>
          <w:trHeight w:val="182"/>
        </w:trPr>
        <w:tc>
          <w:tcPr>
            <w:tcW w:w="851" w:type="dxa"/>
            <w:vMerge/>
            <w:vAlign w:val="center"/>
          </w:tcPr>
          <w:p w14:paraId="799E5438" w14:textId="77777777" w:rsidR="00C81F5B" w:rsidRPr="00DA599E" w:rsidRDefault="00C81F5B" w:rsidP="00C81F5B">
            <w:pPr>
              <w:pStyle w:val="0Normal"/>
              <w:ind w:firstLine="25"/>
            </w:pPr>
          </w:p>
        </w:tc>
        <w:tc>
          <w:tcPr>
            <w:tcW w:w="1796" w:type="dxa"/>
            <w:vMerge/>
            <w:vAlign w:val="center"/>
          </w:tcPr>
          <w:p w14:paraId="4A11D969" w14:textId="77777777" w:rsidR="00C81F5B" w:rsidRPr="00DA599E" w:rsidRDefault="00C81F5B" w:rsidP="00C81F5B">
            <w:pPr>
              <w:pStyle w:val="0Normal"/>
              <w:ind w:firstLine="0"/>
              <w:rPr>
                <w:lang w:val="vi-VN"/>
              </w:rPr>
            </w:pPr>
          </w:p>
        </w:tc>
        <w:tc>
          <w:tcPr>
            <w:tcW w:w="2184" w:type="dxa"/>
            <w:vAlign w:val="center"/>
          </w:tcPr>
          <w:p w14:paraId="29CE6EBB" w14:textId="77777777" w:rsidR="00C81F5B" w:rsidRPr="00DA599E" w:rsidRDefault="00C81F5B" w:rsidP="00C81F5B">
            <w:pPr>
              <w:jc w:val="both"/>
              <w:rPr>
                <w:sz w:val="26"/>
                <w:szCs w:val="26"/>
              </w:rPr>
            </w:pPr>
            <w:r w:rsidRPr="00DA599E">
              <w:rPr>
                <w:sz w:val="26"/>
                <w:szCs w:val="26"/>
              </w:rPr>
              <w:t>Vị trí ống thải 169</w:t>
            </w:r>
          </w:p>
        </w:tc>
        <w:tc>
          <w:tcPr>
            <w:tcW w:w="1451" w:type="dxa"/>
          </w:tcPr>
          <w:p w14:paraId="6F7AD0C0" w14:textId="77777777" w:rsidR="00C81F5B" w:rsidRPr="00DA599E" w:rsidRDefault="00C81F5B" w:rsidP="00C81F5B">
            <w:pPr>
              <w:pStyle w:val="0Normal"/>
              <w:ind w:firstLine="0"/>
              <w:rPr>
                <w:lang w:val="vi-VN"/>
              </w:rPr>
            </w:pPr>
            <w:r w:rsidRPr="00DA599E">
              <w:rPr>
                <w:lang w:val="vi-VN"/>
              </w:rPr>
              <w:t>1242674.15</w:t>
            </w:r>
          </w:p>
        </w:tc>
        <w:tc>
          <w:tcPr>
            <w:tcW w:w="1373" w:type="dxa"/>
          </w:tcPr>
          <w:p w14:paraId="55A74744" w14:textId="77777777" w:rsidR="00C81F5B" w:rsidRPr="00DA599E" w:rsidRDefault="00C81F5B" w:rsidP="00C81F5B">
            <w:pPr>
              <w:pStyle w:val="0Normal"/>
              <w:ind w:firstLine="0"/>
              <w:rPr>
                <w:lang w:val="vi-VN"/>
              </w:rPr>
            </w:pPr>
            <w:r w:rsidRPr="00DA599E">
              <w:rPr>
                <w:lang w:val="vi-VN"/>
              </w:rPr>
              <w:t>678318.46</w:t>
            </w:r>
          </w:p>
        </w:tc>
        <w:tc>
          <w:tcPr>
            <w:tcW w:w="1842" w:type="dxa"/>
            <w:vMerge/>
            <w:vAlign w:val="center"/>
          </w:tcPr>
          <w:p w14:paraId="0D65DCBD" w14:textId="77777777" w:rsidR="00C81F5B" w:rsidRPr="00DA599E" w:rsidRDefault="00C81F5B" w:rsidP="00C81F5B">
            <w:pPr>
              <w:pStyle w:val="0Normal"/>
              <w:ind w:firstLine="0"/>
              <w:rPr>
                <w:lang w:val="vi-VN"/>
              </w:rPr>
            </w:pPr>
          </w:p>
        </w:tc>
      </w:tr>
      <w:tr w:rsidR="00DA599E" w:rsidRPr="00DA599E" w14:paraId="7C6C856E" w14:textId="77777777" w:rsidTr="00F37782">
        <w:trPr>
          <w:trHeight w:val="182"/>
        </w:trPr>
        <w:tc>
          <w:tcPr>
            <w:tcW w:w="851" w:type="dxa"/>
            <w:vMerge/>
            <w:vAlign w:val="center"/>
          </w:tcPr>
          <w:p w14:paraId="6D8D8B83" w14:textId="77777777" w:rsidR="00C81F5B" w:rsidRPr="00DA599E" w:rsidRDefault="00C81F5B" w:rsidP="00C81F5B">
            <w:pPr>
              <w:pStyle w:val="0Normal"/>
              <w:ind w:firstLine="25"/>
            </w:pPr>
          </w:p>
        </w:tc>
        <w:tc>
          <w:tcPr>
            <w:tcW w:w="1796" w:type="dxa"/>
            <w:vMerge/>
            <w:vAlign w:val="center"/>
          </w:tcPr>
          <w:p w14:paraId="6A2E12C7" w14:textId="77777777" w:rsidR="00C81F5B" w:rsidRPr="00DA599E" w:rsidRDefault="00C81F5B" w:rsidP="00C81F5B">
            <w:pPr>
              <w:pStyle w:val="0Normal"/>
              <w:ind w:firstLine="0"/>
              <w:rPr>
                <w:lang w:val="vi-VN"/>
              </w:rPr>
            </w:pPr>
          </w:p>
        </w:tc>
        <w:tc>
          <w:tcPr>
            <w:tcW w:w="2184" w:type="dxa"/>
            <w:vAlign w:val="center"/>
          </w:tcPr>
          <w:p w14:paraId="0493559B" w14:textId="77777777" w:rsidR="00C81F5B" w:rsidRPr="00DA599E" w:rsidRDefault="00C81F5B" w:rsidP="00C81F5B">
            <w:pPr>
              <w:jc w:val="both"/>
              <w:rPr>
                <w:sz w:val="26"/>
                <w:szCs w:val="26"/>
              </w:rPr>
            </w:pPr>
            <w:r w:rsidRPr="00DA599E">
              <w:rPr>
                <w:sz w:val="26"/>
                <w:szCs w:val="26"/>
              </w:rPr>
              <w:t>Vị trí ống thải 170</w:t>
            </w:r>
          </w:p>
        </w:tc>
        <w:tc>
          <w:tcPr>
            <w:tcW w:w="1451" w:type="dxa"/>
          </w:tcPr>
          <w:p w14:paraId="2347D1B5" w14:textId="77777777" w:rsidR="00C81F5B" w:rsidRPr="00DA599E" w:rsidRDefault="00C81F5B" w:rsidP="00C81F5B">
            <w:pPr>
              <w:pStyle w:val="0Normal"/>
              <w:ind w:firstLine="0"/>
              <w:rPr>
                <w:lang w:val="vi-VN"/>
              </w:rPr>
            </w:pPr>
            <w:r w:rsidRPr="00DA599E">
              <w:rPr>
                <w:lang w:val="vi-VN"/>
              </w:rPr>
              <w:t>1242671.80</w:t>
            </w:r>
          </w:p>
        </w:tc>
        <w:tc>
          <w:tcPr>
            <w:tcW w:w="1373" w:type="dxa"/>
          </w:tcPr>
          <w:p w14:paraId="1544E1A7" w14:textId="77777777" w:rsidR="00C81F5B" w:rsidRPr="00DA599E" w:rsidRDefault="00C81F5B" w:rsidP="00C81F5B">
            <w:pPr>
              <w:pStyle w:val="0Normal"/>
              <w:ind w:firstLine="0"/>
              <w:rPr>
                <w:lang w:val="vi-VN"/>
              </w:rPr>
            </w:pPr>
            <w:r w:rsidRPr="00DA599E">
              <w:rPr>
                <w:lang w:val="vi-VN"/>
              </w:rPr>
              <w:t>678317.46</w:t>
            </w:r>
          </w:p>
        </w:tc>
        <w:tc>
          <w:tcPr>
            <w:tcW w:w="1842" w:type="dxa"/>
            <w:vMerge/>
            <w:vAlign w:val="center"/>
          </w:tcPr>
          <w:p w14:paraId="0E916F6E" w14:textId="77777777" w:rsidR="00C81F5B" w:rsidRPr="00DA599E" w:rsidRDefault="00C81F5B" w:rsidP="00C81F5B">
            <w:pPr>
              <w:pStyle w:val="0Normal"/>
              <w:ind w:firstLine="0"/>
              <w:rPr>
                <w:lang w:val="vi-VN"/>
              </w:rPr>
            </w:pPr>
          </w:p>
        </w:tc>
      </w:tr>
      <w:tr w:rsidR="00DA599E" w:rsidRPr="00DA599E" w14:paraId="7E56FB54" w14:textId="77777777" w:rsidTr="00F37782">
        <w:trPr>
          <w:trHeight w:val="182"/>
        </w:trPr>
        <w:tc>
          <w:tcPr>
            <w:tcW w:w="851" w:type="dxa"/>
            <w:vMerge/>
            <w:vAlign w:val="center"/>
          </w:tcPr>
          <w:p w14:paraId="6A47CF2F" w14:textId="77777777" w:rsidR="00C81F5B" w:rsidRPr="00DA599E" w:rsidRDefault="00C81F5B" w:rsidP="00C81F5B">
            <w:pPr>
              <w:pStyle w:val="0Normal"/>
              <w:ind w:firstLine="25"/>
            </w:pPr>
          </w:p>
        </w:tc>
        <w:tc>
          <w:tcPr>
            <w:tcW w:w="1796" w:type="dxa"/>
            <w:vMerge/>
            <w:vAlign w:val="center"/>
          </w:tcPr>
          <w:p w14:paraId="5FE43296" w14:textId="77777777" w:rsidR="00C81F5B" w:rsidRPr="00DA599E" w:rsidRDefault="00C81F5B" w:rsidP="00C81F5B">
            <w:pPr>
              <w:pStyle w:val="0Normal"/>
              <w:ind w:firstLine="0"/>
              <w:rPr>
                <w:lang w:val="vi-VN"/>
              </w:rPr>
            </w:pPr>
          </w:p>
        </w:tc>
        <w:tc>
          <w:tcPr>
            <w:tcW w:w="2184" w:type="dxa"/>
            <w:vAlign w:val="center"/>
          </w:tcPr>
          <w:p w14:paraId="50758FA4" w14:textId="77777777" w:rsidR="00C81F5B" w:rsidRPr="00DA599E" w:rsidRDefault="00C81F5B" w:rsidP="00C81F5B">
            <w:pPr>
              <w:jc w:val="both"/>
              <w:rPr>
                <w:sz w:val="26"/>
                <w:szCs w:val="26"/>
              </w:rPr>
            </w:pPr>
            <w:r w:rsidRPr="00DA599E">
              <w:rPr>
                <w:sz w:val="26"/>
                <w:szCs w:val="26"/>
              </w:rPr>
              <w:t>Vị trí ống thải 171</w:t>
            </w:r>
          </w:p>
        </w:tc>
        <w:tc>
          <w:tcPr>
            <w:tcW w:w="1451" w:type="dxa"/>
          </w:tcPr>
          <w:p w14:paraId="491456AD" w14:textId="77777777" w:rsidR="00C81F5B" w:rsidRPr="00DA599E" w:rsidRDefault="00C81F5B" w:rsidP="00C81F5B">
            <w:pPr>
              <w:pStyle w:val="0Normal"/>
              <w:ind w:firstLine="0"/>
              <w:rPr>
                <w:lang w:val="vi-VN"/>
              </w:rPr>
            </w:pPr>
            <w:r w:rsidRPr="00DA599E">
              <w:rPr>
                <w:lang w:val="vi-VN"/>
              </w:rPr>
              <w:t>1242668.39</w:t>
            </w:r>
          </w:p>
        </w:tc>
        <w:tc>
          <w:tcPr>
            <w:tcW w:w="1373" w:type="dxa"/>
          </w:tcPr>
          <w:p w14:paraId="2C4E0B5B" w14:textId="77777777" w:rsidR="00C81F5B" w:rsidRPr="00DA599E" w:rsidRDefault="00C81F5B" w:rsidP="00C81F5B">
            <w:pPr>
              <w:pStyle w:val="0Normal"/>
              <w:ind w:firstLine="0"/>
              <w:rPr>
                <w:lang w:val="vi-VN"/>
              </w:rPr>
            </w:pPr>
            <w:r w:rsidRPr="00DA599E">
              <w:rPr>
                <w:lang w:val="vi-VN"/>
              </w:rPr>
              <w:t>678316.82</w:t>
            </w:r>
          </w:p>
        </w:tc>
        <w:tc>
          <w:tcPr>
            <w:tcW w:w="1842" w:type="dxa"/>
            <w:vMerge/>
            <w:vAlign w:val="center"/>
          </w:tcPr>
          <w:p w14:paraId="49167A19" w14:textId="77777777" w:rsidR="00C81F5B" w:rsidRPr="00DA599E" w:rsidRDefault="00C81F5B" w:rsidP="00C81F5B">
            <w:pPr>
              <w:pStyle w:val="0Normal"/>
              <w:ind w:firstLine="0"/>
              <w:rPr>
                <w:lang w:val="vi-VN"/>
              </w:rPr>
            </w:pPr>
          </w:p>
        </w:tc>
      </w:tr>
      <w:tr w:rsidR="00DA599E" w:rsidRPr="00DA599E" w14:paraId="4A5F77D5" w14:textId="77777777" w:rsidTr="00F37782">
        <w:trPr>
          <w:trHeight w:val="182"/>
        </w:trPr>
        <w:tc>
          <w:tcPr>
            <w:tcW w:w="851" w:type="dxa"/>
            <w:vMerge/>
            <w:vAlign w:val="center"/>
          </w:tcPr>
          <w:p w14:paraId="69F4B515" w14:textId="77777777" w:rsidR="00C81F5B" w:rsidRPr="00DA599E" w:rsidRDefault="00C81F5B" w:rsidP="00C81F5B">
            <w:pPr>
              <w:pStyle w:val="0Normal"/>
              <w:ind w:firstLine="25"/>
            </w:pPr>
          </w:p>
        </w:tc>
        <w:tc>
          <w:tcPr>
            <w:tcW w:w="1796" w:type="dxa"/>
            <w:vMerge/>
            <w:vAlign w:val="center"/>
          </w:tcPr>
          <w:p w14:paraId="6BD3D24C" w14:textId="77777777" w:rsidR="00C81F5B" w:rsidRPr="00DA599E" w:rsidRDefault="00C81F5B" w:rsidP="00C81F5B">
            <w:pPr>
              <w:pStyle w:val="0Normal"/>
              <w:ind w:firstLine="0"/>
              <w:rPr>
                <w:lang w:val="vi-VN"/>
              </w:rPr>
            </w:pPr>
          </w:p>
        </w:tc>
        <w:tc>
          <w:tcPr>
            <w:tcW w:w="2184" w:type="dxa"/>
            <w:vAlign w:val="center"/>
          </w:tcPr>
          <w:p w14:paraId="3837AE7D" w14:textId="77777777" w:rsidR="00C81F5B" w:rsidRPr="00DA599E" w:rsidRDefault="00C81F5B" w:rsidP="00C81F5B">
            <w:pPr>
              <w:jc w:val="both"/>
              <w:rPr>
                <w:sz w:val="26"/>
                <w:szCs w:val="26"/>
              </w:rPr>
            </w:pPr>
            <w:r w:rsidRPr="00DA599E">
              <w:rPr>
                <w:sz w:val="26"/>
                <w:szCs w:val="26"/>
              </w:rPr>
              <w:t>Vị trí ống thải 172</w:t>
            </w:r>
          </w:p>
        </w:tc>
        <w:tc>
          <w:tcPr>
            <w:tcW w:w="1451" w:type="dxa"/>
          </w:tcPr>
          <w:p w14:paraId="4B2DB512" w14:textId="77777777" w:rsidR="00C81F5B" w:rsidRPr="00DA599E" w:rsidRDefault="00C81F5B" w:rsidP="00C81F5B">
            <w:pPr>
              <w:pStyle w:val="0Normal"/>
              <w:ind w:firstLine="0"/>
              <w:rPr>
                <w:lang w:val="vi-VN"/>
              </w:rPr>
            </w:pPr>
            <w:r w:rsidRPr="00DA599E">
              <w:rPr>
                <w:lang w:val="vi-VN"/>
              </w:rPr>
              <w:t>1242665.81</w:t>
            </w:r>
          </w:p>
        </w:tc>
        <w:tc>
          <w:tcPr>
            <w:tcW w:w="1373" w:type="dxa"/>
          </w:tcPr>
          <w:p w14:paraId="33884E34" w14:textId="77777777" w:rsidR="00C81F5B" w:rsidRPr="00DA599E" w:rsidRDefault="00C81F5B" w:rsidP="00C81F5B">
            <w:pPr>
              <w:pStyle w:val="0Normal"/>
              <w:ind w:firstLine="0"/>
              <w:rPr>
                <w:lang w:val="vi-VN"/>
              </w:rPr>
            </w:pPr>
            <w:r w:rsidRPr="00DA599E">
              <w:rPr>
                <w:lang w:val="vi-VN"/>
              </w:rPr>
              <w:t>678316.57</w:t>
            </w:r>
          </w:p>
        </w:tc>
        <w:tc>
          <w:tcPr>
            <w:tcW w:w="1842" w:type="dxa"/>
            <w:vMerge/>
            <w:vAlign w:val="center"/>
          </w:tcPr>
          <w:p w14:paraId="0F2CF27E" w14:textId="77777777" w:rsidR="00C81F5B" w:rsidRPr="00DA599E" w:rsidRDefault="00C81F5B" w:rsidP="00C81F5B">
            <w:pPr>
              <w:pStyle w:val="0Normal"/>
              <w:ind w:firstLine="0"/>
              <w:rPr>
                <w:lang w:val="vi-VN"/>
              </w:rPr>
            </w:pPr>
          </w:p>
        </w:tc>
      </w:tr>
      <w:tr w:rsidR="00DA599E" w:rsidRPr="00DA599E" w14:paraId="46B24A7B" w14:textId="77777777" w:rsidTr="00F37782">
        <w:trPr>
          <w:trHeight w:val="182"/>
        </w:trPr>
        <w:tc>
          <w:tcPr>
            <w:tcW w:w="851" w:type="dxa"/>
            <w:vMerge/>
            <w:vAlign w:val="center"/>
          </w:tcPr>
          <w:p w14:paraId="4B84F8BA" w14:textId="77777777" w:rsidR="00C81F5B" w:rsidRPr="00DA599E" w:rsidRDefault="00C81F5B" w:rsidP="00C81F5B">
            <w:pPr>
              <w:pStyle w:val="0Normal"/>
              <w:ind w:firstLine="25"/>
            </w:pPr>
          </w:p>
        </w:tc>
        <w:tc>
          <w:tcPr>
            <w:tcW w:w="1796" w:type="dxa"/>
            <w:vMerge/>
            <w:vAlign w:val="center"/>
          </w:tcPr>
          <w:p w14:paraId="4746C2F3" w14:textId="77777777" w:rsidR="00C81F5B" w:rsidRPr="00DA599E" w:rsidRDefault="00C81F5B" w:rsidP="00C81F5B">
            <w:pPr>
              <w:pStyle w:val="0Normal"/>
              <w:ind w:firstLine="0"/>
              <w:rPr>
                <w:lang w:val="vi-VN"/>
              </w:rPr>
            </w:pPr>
          </w:p>
        </w:tc>
        <w:tc>
          <w:tcPr>
            <w:tcW w:w="2184" w:type="dxa"/>
            <w:vAlign w:val="center"/>
          </w:tcPr>
          <w:p w14:paraId="00B1B3C8" w14:textId="77777777" w:rsidR="00C81F5B" w:rsidRPr="00DA599E" w:rsidRDefault="00C81F5B" w:rsidP="00C81F5B">
            <w:pPr>
              <w:jc w:val="both"/>
              <w:rPr>
                <w:sz w:val="26"/>
                <w:szCs w:val="26"/>
              </w:rPr>
            </w:pPr>
            <w:r w:rsidRPr="00DA599E">
              <w:rPr>
                <w:sz w:val="26"/>
                <w:szCs w:val="26"/>
              </w:rPr>
              <w:t>Vị trí ống thải 173</w:t>
            </w:r>
          </w:p>
        </w:tc>
        <w:tc>
          <w:tcPr>
            <w:tcW w:w="1451" w:type="dxa"/>
          </w:tcPr>
          <w:p w14:paraId="3C4AA86B" w14:textId="77777777" w:rsidR="00C81F5B" w:rsidRPr="00DA599E" w:rsidRDefault="00C81F5B" w:rsidP="00C81F5B">
            <w:pPr>
              <w:pStyle w:val="0Normal"/>
              <w:ind w:firstLine="0"/>
              <w:rPr>
                <w:lang w:val="vi-VN"/>
              </w:rPr>
            </w:pPr>
            <w:r w:rsidRPr="00DA599E">
              <w:rPr>
                <w:lang w:val="vi-VN"/>
              </w:rPr>
              <w:t>1242661.97</w:t>
            </w:r>
          </w:p>
        </w:tc>
        <w:tc>
          <w:tcPr>
            <w:tcW w:w="1373" w:type="dxa"/>
          </w:tcPr>
          <w:p w14:paraId="172BE385" w14:textId="77777777" w:rsidR="00C81F5B" w:rsidRPr="00DA599E" w:rsidRDefault="00C81F5B" w:rsidP="00C81F5B">
            <w:pPr>
              <w:pStyle w:val="0Normal"/>
              <w:ind w:firstLine="0"/>
              <w:rPr>
                <w:lang w:val="vi-VN"/>
              </w:rPr>
            </w:pPr>
            <w:r w:rsidRPr="00DA599E">
              <w:rPr>
                <w:lang w:val="vi-VN"/>
              </w:rPr>
              <w:t>678315.71</w:t>
            </w:r>
          </w:p>
        </w:tc>
        <w:tc>
          <w:tcPr>
            <w:tcW w:w="1842" w:type="dxa"/>
            <w:vMerge/>
            <w:vAlign w:val="center"/>
          </w:tcPr>
          <w:p w14:paraId="09C431AC" w14:textId="77777777" w:rsidR="00C81F5B" w:rsidRPr="00DA599E" w:rsidRDefault="00C81F5B" w:rsidP="00C81F5B">
            <w:pPr>
              <w:pStyle w:val="0Normal"/>
              <w:ind w:firstLine="0"/>
              <w:rPr>
                <w:lang w:val="vi-VN"/>
              </w:rPr>
            </w:pPr>
          </w:p>
        </w:tc>
      </w:tr>
      <w:tr w:rsidR="00DA599E" w:rsidRPr="00DA599E" w14:paraId="56A2F92C" w14:textId="77777777" w:rsidTr="00F37782">
        <w:trPr>
          <w:trHeight w:val="182"/>
        </w:trPr>
        <w:tc>
          <w:tcPr>
            <w:tcW w:w="851" w:type="dxa"/>
            <w:vMerge/>
            <w:vAlign w:val="center"/>
          </w:tcPr>
          <w:p w14:paraId="40E036F6" w14:textId="77777777" w:rsidR="00C81F5B" w:rsidRPr="00DA599E" w:rsidRDefault="00C81F5B" w:rsidP="00C81F5B">
            <w:pPr>
              <w:pStyle w:val="0Normal"/>
              <w:ind w:firstLine="25"/>
            </w:pPr>
          </w:p>
        </w:tc>
        <w:tc>
          <w:tcPr>
            <w:tcW w:w="1796" w:type="dxa"/>
            <w:vMerge/>
            <w:vAlign w:val="center"/>
          </w:tcPr>
          <w:p w14:paraId="74A952E1" w14:textId="77777777" w:rsidR="00C81F5B" w:rsidRPr="00DA599E" w:rsidRDefault="00C81F5B" w:rsidP="00C81F5B">
            <w:pPr>
              <w:pStyle w:val="0Normal"/>
              <w:ind w:firstLine="0"/>
              <w:rPr>
                <w:lang w:val="vi-VN"/>
              </w:rPr>
            </w:pPr>
          </w:p>
        </w:tc>
        <w:tc>
          <w:tcPr>
            <w:tcW w:w="2184" w:type="dxa"/>
            <w:vAlign w:val="center"/>
          </w:tcPr>
          <w:p w14:paraId="1EDD87F0" w14:textId="77777777" w:rsidR="00C81F5B" w:rsidRPr="00DA599E" w:rsidRDefault="00C81F5B" w:rsidP="00C81F5B">
            <w:pPr>
              <w:jc w:val="both"/>
              <w:rPr>
                <w:sz w:val="26"/>
                <w:szCs w:val="26"/>
              </w:rPr>
            </w:pPr>
            <w:r w:rsidRPr="00DA599E">
              <w:rPr>
                <w:sz w:val="26"/>
                <w:szCs w:val="26"/>
              </w:rPr>
              <w:t>Vị trí ống thải 174</w:t>
            </w:r>
          </w:p>
        </w:tc>
        <w:tc>
          <w:tcPr>
            <w:tcW w:w="1451" w:type="dxa"/>
          </w:tcPr>
          <w:p w14:paraId="33B4C1F4" w14:textId="77777777" w:rsidR="00C81F5B" w:rsidRPr="00DA599E" w:rsidRDefault="00C81F5B" w:rsidP="00C81F5B">
            <w:pPr>
              <w:pStyle w:val="0Normal"/>
              <w:ind w:firstLine="0"/>
              <w:rPr>
                <w:lang w:val="vi-VN"/>
              </w:rPr>
            </w:pPr>
            <w:r w:rsidRPr="00DA599E">
              <w:rPr>
                <w:lang w:val="vi-VN"/>
              </w:rPr>
              <w:t>1242660.00</w:t>
            </w:r>
          </w:p>
        </w:tc>
        <w:tc>
          <w:tcPr>
            <w:tcW w:w="1373" w:type="dxa"/>
          </w:tcPr>
          <w:p w14:paraId="38817739" w14:textId="77777777" w:rsidR="00C81F5B" w:rsidRPr="00DA599E" w:rsidRDefault="00C81F5B" w:rsidP="00C81F5B">
            <w:pPr>
              <w:pStyle w:val="0Normal"/>
              <w:ind w:firstLine="0"/>
              <w:rPr>
                <w:lang w:val="vi-VN"/>
              </w:rPr>
            </w:pPr>
            <w:r w:rsidRPr="00DA599E">
              <w:rPr>
                <w:lang w:val="vi-VN"/>
              </w:rPr>
              <w:t>678315.04</w:t>
            </w:r>
          </w:p>
        </w:tc>
        <w:tc>
          <w:tcPr>
            <w:tcW w:w="1842" w:type="dxa"/>
            <w:vMerge/>
            <w:vAlign w:val="center"/>
          </w:tcPr>
          <w:p w14:paraId="59C7876B" w14:textId="77777777" w:rsidR="00C81F5B" w:rsidRPr="00DA599E" w:rsidRDefault="00C81F5B" w:rsidP="00C81F5B">
            <w:pPr>
              <w:pStyle w:val="0Normal"/>
              <w:ind w:firstLine="0"/>
              <w:rPr>
                <w:lang w:val="vi-VN"/>
              </w:rPr>
            </w:pPr>
          </w:p>
        </w:tc>
      </w:tr>
      <w:tr w:rsidR="00DA599E" w:rsidRPr="00DA599E" w14:paraId="1D538C3D" w14:textId="77777777" w:rsidTr="00F37782">
        <w:trPr>
          <w:trHeight w:val="241"/>
        </w:trPr>
        <w:tc>
          <w:tcPr>
            <w:tcW w:w="851" w:type="dxa"/>
            <w:vMerge w:val="restart"/>
            <w:vAlign w:val="center"/>
          </w:tcPr>
          <w:p w14:paraId="453DFD01" w14:textId="77777777" w:rsidR="00C81F5B" w:rsidRPr="00DA599E" w:rsidRDefault="00C81F5B" w:rsidP="00C81F5B">
            <w:pPr>
              <w:pStyle w:val="0Normal"/>
              <w:ind w:firstLine="25"/>
            </w:pPr>
            <w:r w:rsidRPr="00DA599E">
              <w:t>4</w:t>
            </w:r>
          </w:p>
        </w:tc>
        <w:tc>
          <w:tcPr>
            <w:tcW w:w="1796" w:type="dxa"/>
            <w:vMerge w:val="restart"/>
            <w:vAlign w:val="center"/>
          </w:tcPr>
          <w:p w14:paraId="761FD80A" w14:textId="77777777" w:rsidR="00C81F5B" w:rsidRPr="00DA599E" w:rsidRDefault="00C81F5B" w:rsidP="00C81F5B">
            <w:pPr>
              <w:pStyle w:val="0Normal"/>
              <w:ind w:firstLine="0"/>
              <w:rPr>
                <w:lang w:val="vi-VN"/>
              </w:rPr>
            </w:pPr>
            <w:r w:rsidRPr="00DA599E">
              <w:rPr>
                <w:lang w:val="vi-VN"/>
              </w:rPr>
              <w:t>Khí thải sau hệ thống xử lý bụi</w:t>
            </w:r>
            <w:r w:rsidRPr="00DA599E">
              <w:t xml:space="preserve"> sơn</w:t>
            </w:r>
            <w:r w:rsidRPr="00DA599E">
              <w:rPr>
                <w:lang w:val="vi-VN"/>
              </w:rPr>
              <w:t xml:space="preserve"> nhà xưởng </w:t>
            </w:r>
            <w:r w:rsidRPr="00DA599E">
              <w:t>B</w:t>
            </w:r>
            <w:r w:rsidRPr="00DA599E">
              <w:rPr>
                <w:lang w:val="vi-VN"/>
              </w:rPr>
              <w:t xml:space="preserve"> </w:t>
            </w:r>
          </w:p>
        </w:tc>
        <w:tc>
          <w:tcPr>
            <w:tcW w:w="2184" w:type="dxa"/>
            <w:vAlign w:val="center"/>
          </w:tcPr>
          <w:p w14:paraId="3EAFFF2E" w14:textId="77777777" w:rsidR="00C81F5B" w:rsidRPr="00DA599E" w:rsidRDefault="00C81F5B" w:rsidP="00C81F5B">
            <w:pPr>
              <w:jc w:val="both"/>
              <w:rPr>
                <w:sz w:val="26"/>
                <w:szCs w:val="26"/>
              </w:rPr>
            </w:pPr>
            <w:r w:rsidRPr="00DA599E">
              <w:rPr>
                <w:sz w:val="26"/>
                <w:szCs w:val="26"/>
              </w:rPr>
              <w:t>Vị trí ống thải 175</w:t>
            </w:r>
          </w:p>
        </w:tc>
        <w:tc>
          <w:tcPr>
            <w:tcW w:w="1451" w:type="dxa"/>
          </w:tcPr>
          <w:p w14:paraId="00DD51D2" w14:textId="77777777" w:rsidR="00C81F5B" w:rsidRPr="00DA599E" w:rsidRDefault="00C81F5B" w:rsidP="00C81F5B">
            <w:pPr>
              <w:pStyle w:val="0Normal"/>
              <w:ind w:firstLine="0"/>
              <w:rPr>
                <w:lang w:val="vi-VN"/>
              </w:rPr>
            </w:pPr>
            <w:r w:rsidRPr="00DA599E">
              <w:rPr>
                <w:lang w:val="vi-VN"/>
              </w:rPr>
              <w:t>1242676.65</w:t>
            </w:r>
          </w:p>
        </w:tc>
        <w:tc>
          <w:tcPr>
            <w:tcW w:w="1373" w:type="dxa"/>
          </w:tcPr>
          <w:p w14:paraId="45988B0E" w14:textId="77777777" w:rsidR="00C81F5B" w:rsidRPr="00DA599E" w:rsidRDefault="00C81F5B" w:rsidP="00C81F5B">
            <w:pPr>
              <w:pStyle w:val="0Normal"/>
              <w:ind w:firstLine="0"/>
              <w:rPr>
                <w:lang w:val="vi-VN"/>
              </w:rPr>
            </w:pPr>
            <w:r w:rsidRPr="00DA599E">
              <w:rPr>
                <w:lang w:val="vi-VN"/>
              </w:rPr>
              <w:t>677941.07</w:t>
            </w:r>
          </w:p>
        </w:tc>
        <w:tc>
          <w:tcPr>
            <w:tcW w:w="1842" w:type="dxa"/>
            <w:vMerge w:val="restart"/>
            <w:vAlign w:val="center"/>
          </w:tcPr>
          <w:p w14:paraId="081B608C" w14:textId="77777777" w:rsidR="00C81F5B" w:rsidRPr="00DA599E" w:rsidRDefault="00C81F5B" w:rsidP="00C81F5B">
            <w:pPr>
              <w:pStyle w:val="0Normal"/>
              <w:ind w:firstLine="0"/>
              <w:rPr>
                <w:lang w:val="vi-VN"/>
              </w:rPr>
            </w:pPr>
            <w:r w:rsidRPr="00DA599E">
              <w:rPr>
                <w:lang w:val="vi-VN"/>
              </w:rPr>
              <w:t>Xả thải</w:t>
            </w:r>
            <w:r w:rsidRPr="00DA599E">
              <w:t xml:space="preserve"> gián đoạn</w:t>
            </w:r>
          </w:p>
        </w:tc>
      </w:tr>
      <w:tr w:rsidR="00DA599E" w:rsidRPr="00DA599E" w14:paraId="46063A5B" w14:textId="77777777" w:rsidTr="00F37782">
        <w:trPr>
          <w:trHeight w:val="261"/>
        </w:trPr>
        <w:tc>
          <w:tcPr>
            <w:tcW w:w="851" w:type="dxa"/>
            <w:vMerge/>
            <w:vAlign w:val="center"/>
          </w:tcPr>
          <w:p w14:paraId="2937CE89" w14:textId="77777777" w:rsidR="00C81F5B" w:rsidRPr="00DA599E" w:rsidRDefault="00C81F5B" w:rsidP="00C81F5B">
            <w:pPr>
              <w:pStyle w:val="0Normal"/>
              <w:ind w:firstLine="25"/>
            </w:pPr>
          </w:p>
        </w:tc>
        <w:tc>
          <w:tcPr>
            <w:tcW w:w="1796" w:type="dxa"/>
            <w:vMerge/>
            <w:vAlign w:val="center"/>
          </w:tcPr>
          <w:p w14:paraId="5CFB3775" w14:textId="77777777" w:rsidR="00C81F5B" w:rsidRPr="00DA599E" w:rsidRDefault="00C81F5B" w:rsidP="00C81F5B">
            <w:pPr>
              <w:pStyle w:val="0Normal"/>
              <w:ind w:firstLine="0"/>
              <w:rPr>
                <w:lang w:val="vi-VN"/>
              </w:rPr>
            </w:pPr>
          </w:p>
        </w:tc>
        <w:tc>
          <w:tcPr>
            <w:tcW w:w="2184" w:type="dxa"/>
            <w:vAlign w:val="center"/>
          </w:tcPr>
          <w:p w14:paraId="2C8B6D9B" w14:textId="77777777" w:rsidR="00C81F5B" w:rsidRPr="00DA599E" w:rsidRDefault="00C81F5B" w:rsidP="00C81F5B">
            <w:pPr>
              <w:jc w:val="both"/>
              <w:rPr>
                <w:sz w:val="26"/>
                <w:szCs w:val="26"/>
              </w:rPr>
            </w:pPr>
            <w:r w:rsidRPr="00DA599E">
              <w:rPr>
                <w:sz w:val="26"/>
                <w:szCs w:val="26"/>
              </w:rPr>
              <w:t>Vị trí ống thải 176</w:t>
            </w:r>
          </w:p>
        </w:tc>
        <w:tc>
          <w:tcPr>
            <w:tcW w:w="1451" w:type="dxa"/>
          </w:tcPr>
          <w:p w14:paraId="7BF88E93" w14:textId="77777777" w:rsidR="00C81F5B" w:rsidRPr="00DA599E" w:rsidRDefault="00C81F5B" w:rsidP="00C81F5B">
            <w:pPr>
              <w:pStyle w:val="0Normal"/>
              <w:ind w:firstLine="0"/>
              <w:rPr>
                <w:lang w:val="vi-VN"/>
              </w:rPr>
            </w:pPr>
            <w:r w:rsidRPr="00DA599E">
              <w:rPr>
                <w:lang w:val="vi-VN"/>
              </w:rPr>
              <w:t>1242673.60</w:t>
            </w:r>
          </w:p>
        </w:tc>
        <w:tc>
          <w:tcPr>
            <w:tcW w:w="1373" w:type="dxa"/>
          </w:tcPr>
          <w:p w14:paraId="0982913F" w14:textId="77777777" w:rsidR="00C81F5B" w:rsidRPr="00DA599E" w:rsidRDefault="00C81F5B" w:rsidP="00C81F5B">
            <w:pPr>
              <w:pStyle w:val="0Normal"/>
              <w:ind w:firstLine="0"/>
              <w:rPr>
                <w:lang w:val="vi-VN"/>
              </w:rPr>
            </w:pPr>
            <w:r w:rsidRPr="00DA599E">
              <w:rPr>
                <w:lang w:val="vi-VN"/>
              </w:rPr>
              <w:t>677940.39</w:t>
            </w:r>
          </w:p>
        </w:tc>
        <w:tc>
          <w:tcPr>
            <w:tcW w:w="1842" w:type="dxa"/>
            <w:vMerge/>
            <w:vAlign w:val="center"/>
          </w:tcPr>
          <w:p w14:paraId="710ACA77" w14:textId="77777777" w:rsidR="00C81F5B" w:rsidRPr="00DA599E" w:rsidRDefault="00C81F5B" w:rsidP="00C81F5B">
            <w:pPr>
              <w:pStyle w:val="0Normal"/>
              <w:ind w:firstLine="0"/>
              <w:rPr>
                <w:lang w:val="vi-VN"/>
              </w:rPr>
            </w:pPr>
          </w:p>
        </w:tc>
      </w:tr>
      <w:tr w:rsidR="00DA599E" w:rsidRPr="00DA599E" w14:paraId="74DC818E" w14:textId="77777777" w:rsidTr="00F37782">
        <w:trPr>
          <w:trHeight w:val="261"/>
        </w:trPr>
        <w:tc>
          <w:tcPr>
            <w:tcW w:w="851" w:type="dxa"/>
            <w:vMerge/>
            <w:vAlign w:val="center"/>
          </w:tcPr>
          <w:p w14:paraId="77F98A19" w14:textId="77777777" w:rsidR="00C81F5B" w:rsidRPr="00DA599E" w:rsidRDefault="00C81F5B" w:rsidP="00C81F5B">
            <w:pPr>
              <w:pStyle w:val="0Normal"/>
              <w:ind w:firstLine="25"/>
            </w:pPr>
          </w:p>
        </w:tc>
        <w:tc>
          <w:tcPr>
            <w:tcW w:w="1796" w:type="dxa"/>
            <w:vMerge/>
            <w:vAlign w:val="center"/>
          </w:tcPr>
          <w:p w14:paraId="3B33E781" w14:textId="77777777" w:rsidR="00C81F5B" w:rsidRPr="00DA599E" w:rsidRDefault="00C81F5B" w:rsidP="00C81F5B">
            <w:pPr>
              <w:pStyle w:val="0Normal"/>
              <w:ind w:firstLine="0"/>
              <w:rPr>
                <w:lang w:val="vi-VN"/>
              </w:rPr>
            </w:pPr>
          </w:p>
        </w:tc>
        <w:tc>
          <w:tcPr>
            <w:tcW w:w="2184" w:type="dxa"/>
            <w:vAlign w:val="center"/>
          </w:tcPr>
          <w:p w14:paraId="5145149B" w14:textId="77777777" w:rsidR="00C81F5B" w:rsidRPr="00DA599E" w:rsidRDefault="00C81F5B" w:rsidP="00C81F5B">
            <w:pPr>
              <w:jc w:val="both"/>
              <w:rPr>
                <w:sz w:val="26"/>
                <w:szCs w:val="26"/>
              </w:rPr>
            </w:pPr>
            <w:r w:rsidRPr="00DA599E">
              <w:rPr>
                <w:sz w:val="26"/>
                <w:szCs w:val="26"/>
              </w:rPr>
              <w:t>Vị trí ống thải 177</w:t>
            </w:r>
          </w:p>
        </w:tc>
        <w:tc>
          <w:tcPr>
            <w:tcW w:w="1451" w:type="dxa"/>
          </w:tcPr>
          <w:p w14:paraId="623468DB" w14:textId="77777777" w:rsidR="00C81F5B" w:rsidRPr="00DA599E" w:rsidRDefault="00C81F5B" w:rsidP="00C81F5B">
            <w:pPr>
              <w:pStyle w:val="0Normal"/>
              <w:ind w:firstLine="0"/>
              <w:rPr>
                <w:lang w:val="vi-VN"/>
              </w:rPr>
            </w:pPr>
            <w:r w:rsidRPr="00DA599E">
              <w:rPr>
                <w:lang w:val="vi-VN"/>
              </w:rPr>
              <w:t>1242670.56</w:t>
            </w:r>
          </w:p>
        </w:tc>
        <w:tc>
          <w:tcPr>
            <w:tcW w:w="1373" w:type="dxa"/>
          </w:tcPr>
          <w:p w14:paraId="0FA77EA4" w14:textId="77777777" w:rsidR="00C81F5B" w:rsidRPr="00DA599E" w:rsidRDefault="00C81F5B" w:rsidP="00C81F5B">
            <w:pPr>
              <w:pStyle w:val="0Normal"/>
              <w:ind w:firstLine="0"/>
              <w:rPr>
                <w:lang w:val="vi-VN"/>
              </w:rPr>
            </w:pPr>
            <w:r w:rsidRPr="00DA599E">
              <w:rPr>
                <w:lang w:val="vi-VN"/>
              </w:rPr>
              <w:t>677940.00</w:t>
            </w:r>
          </w:p>
        </w:tc>
        <w:tc>
          <w:tcPr>
            <w:tcW w:w="1842" w:type="dxa"/>
            <w:vMerge/>
            <w:vAlign w:val="center"/>
          </w:tcPr>
          <w:p w14:paraId="27B20E54" w14:textId="77777777" w:rsidR="00C81F5B" w:rsidRPr="00DA599E" w:rsidRDefault="00C81F5B" w:rsidP="00C81F5B">
            <w:pPr>
              <w:pStyle w:val="0Normal"/>
              <w:ind w:firstLine="0"/>
              <w:rPr>
                <w:lang w:val="vi-VN"/>
              </w:rPr>
            </w:pPr>
          </w:p>
        </w:tc>
      </w:tr>
      <w:tr w:rsidR="00DA599E" w:rsidRPr="00DA599E" w14:paraId="0ADE929C" w14:textId="77777777" w:rsidTr="00F37782">
        <w:trPr>
          <w:trHeight w:val="261"/>
        </w:trPr>
        <w:tc>
          <w:tcPr>
            <w:tcW w:w="851" w:type="dxa"/>
            <w:vMerge/>
            <w:vAlign w:val="center"/>
          </w:tcPr>
          <w:p w14:paraId="4A632B02" w14:textId="77777777" w:rsidR="00C81F5B" w:rsidRPr="00DA599E" w:rsidRDefault="00C81F5B" w:rsidP="00C81F5B">
            <w:pPr>
              <w:pStyle w:val="0Normal"/>
              <w:ind w:firstLine="25"/>
            </w:pPr>
          </w:p>
        </w:tc>
        <w:tc>
          <w:tcPr>
            <w:tcW w:w="1796" w:type="dxa"/>
            <w:vMerge/>
            <w:vAlign w:val="center"/>
          </w:tcPr>
          <w:p w14:paraId="5975C078" w14:textId="77777777" w:rsidR="00C81F5B" w:rsidRPr="00DA599E" w:rsidRDefault="00C81F5B" w:rsidP="00C81F5B">
            <w:pPr>
              <w:pStyle w:val="0Normal"/>
              <w:ind w:firstLine="0"/>
              <w:rPr>
                <w:lang w:val="vi-VN"/>
              </w:rPr>
            </w:pPr>
          </w:p>
        </w:tc>
        <w:tc>
          <w:tcPr>
            <w:tcW w:w="2184" w:type="dxa"/>
            <w:vAlign w:val="center"/>
          </w:tcPr>
          <w:p w14:paraId="1565A625" w14:textId="77777777" w:rsidR="00C81F5B" w:rsidRPr="00DA599E" w:rsidRDefault="00C81F5B" w:rsidP="00C81F5B">
            <w:pPr>
              <w:jc w:val="both"/>
              <w:rPr>
                <w:sz w:val="26"/>
                <w:szCs w:val="26"/>
              </w:rPr>
            </w:pPr>
            <w:r w:rsidRPr="00DA599E">
              <w:rPr>
                <w:sz w:val="26"/>
                <w:szCs w:val="26"/>
              </w:rPr>
              <w:t>Vị trí ống thải 178</w:t>
            </w:r>
          </w:p>
        </w:tc>
        <w:tc>
          <w:tcPr>
            <w:tcW w:w="1451" w:type="dxa"/>
          </w:tcPr>
          <w:p w14:paraId="77A39827" w14:textId="77777777" w:rsidR="00C81F5B" w:rsidRPr="00DA599E" w:rsidRDefault="00C81F5B" w:rsidP="00C81F5B">
            <w:pPr>
              <w:pStyle w:val="0Normal"/>
              <w:ind w:firstLine="0"/>
              <w:rPr>
                <w:lang w:val="vi-VN"/>
              </w:rPr>
            </w:pPr>
            <w:r w:rsidRPr="00DA599E">
              <w:rPr>
                <w:lang w:val="vi-VN"/>
              </w:rPr>
              <w:t>1242667.38</w:t>
            </w:r>
          </w:p>
        </w:tc>
        <w:tc>
          <w:tcPr>
            <w:tcW w:w="1373" w:type="dxa"/>
          </w:tcPr>
          <w:p w14:paraId="5A1111A5" w14:textId="77777777" w:rsidR="00C81F5B" w:rsidRPr="00DA599E" w:rsidRDefault="00C81F5B" w:rsidP="00C81F5B">
            <w:pPr>
              <w:pStyle w:val="0Normal"/>
              <w:ind w:firstLine="0"/>
              <w:rPr>
                <w:lang w:val="vi-VN"/>
              </w:rPr>
            </w:pPr>
            <w:r w:rsidRPr="00DA599E">
              <w:rPr>
                <w:lang w:val="vi-VN"/>
              </w:rPr>
              <w:t>677938.89</w:t>
            </w:r>
          </w:p>
        </w:tc>
        <w:tc>
          <w:tcPr>
            <w:tcW w:w="1842" w:type="dxa"/>
            <w:vMerge/>
            <w:vAlign w:val="center"/>
          </w:tcPr>
          <w:p w14:paraId="5BDEBBFC" w14:textId="77777777" w:rsidR="00C81F5B" w:rsidRPr="00DA599E" w:rsidRDefault="00C81F5B" w:rsidP="00C81F5B">
            <w:pPr>
              <w:pStyle w:val="0Normal"/>
              <w:ind w:firstLine="0"/>
              <w:rPr>
                <w:lang w:val="vi-VN"/>
              </w:rPr>
            </w:pPr>
          </w:p>
        </w:tc>
      </w:tr>
      <w:tr w:rsidR="00DA599E" w:rsidRPr="00DA599E" w14:paraId="4E194F25" w14:textId="77777777" w:rsidTr="00F37782">
        <w:trPr>
          <w:trHeight w:val="261"/>
        </w:trPr>
        <w:tc>
          <w:tcPr>
            <w:tcW w:w="851" w:type="dxa"/>
            <w:vMerge/>
            <w:vAlign w:val="center"/>
          </w:tcPr>
          <w:p w14:paraId="17AB18E8" w14:textId="77777777" w:rsidR="00C81F5B" w:rsidRPr="00DA599E" w:rsidRDefault="00C81F5B" w:rsidP="00C81F5B">
            <w:pPr>
              <w:pStyle w:val="0Normal"/>
              <w:ind w:firstLine="25"/>
            </w:pPr>
          </w:p>
        </w:tc>
        <w:tc>
          <w:tcPr>
            <w:tcW w:w="1796" w:type="dxa"/>
            <w:vMerge/>
            <w:vAlign w:val="center"/>
          </w:tcPr>
          <w:p w14:paraId="19E73288" w14:textId="77777777" w:rsidR="00C81F5B" w:rsidRPr="00DA599E" w:rsidRDefault="00C81F5B" w:rsidP="00C81F5B">
            <w:pPr>
              <w:pStyle w:val="0Normal"/>
              <w:ind w:firstLine="0"/>
              <w:rPr>
                <w:lang w:val="vi-VN"/>
              </w:rPr>
            </w:pPr>
          </w:p>
        </w:tc>
        <w:tc>
          <w:tcPr>
            <w:tcW w:w="2184" w:type="dxa"/>
            <w:vAlign w:val="center"/>
          </w:tcPr>
          <w:p w14:paraId="558A525D" w14:textId="77777777" w:rsidR="00C81F5B" w:rsidRPr="00DA599E" w:rsidRDefault="00C81F5B" w:rsidP="00C81F5B">
            <w:pPr>
              <w:jc w:val="both"/>
              <w:rPr>
                <w:sz w:val="26"/>
                <w:szCs w:val="26"/>
              </w:rPr>
            </w:pPr>
            <w:r w:rsidRPr="00DA599E">
              <w:rPr>
                <w:sz w:val="26"/>
                <w:szCs w:val="26"/>
              </w:rPr>
              <w:t>Vị trí ống thải 179</w:t>
            </w:r>
          </w:p>
        </w:tc>
        <w:tc>
          <w:tcPr>
            <w:tcW w:w="1451" w:type="dxa"/>
          </w:tcPr>
          <w:p w14:paraId="36869426" w14:textId="77777777" w:rsidR="00C81F5B" w:rsidRPr="00DA599E" w:rsidRDefault="00C81F5B" w:rsidP="00C81F5B">
            <w:pPr>
              <w:pStyle w:val="0Normal"/>
              <w:ind w:firstLine="0"/>
              <w:rPr>
                <w:lang w:val="vi-VN"/>
              </w:rPr>
            </w:pPr>
            <w:r w:rsidRPr="00DA599E">
              <w:rPr>
                <w:lang w:val="vi-VN"/>
              </w:rPr>
              <w:t>1242677.82</w:t>
            </w:r>
          </w:p>
        </w:tc>
        <w:tc>
          <w:tcPr>
            <w:tcW w:w="1373" w:type="dxa"/>
          </w:tcPr>
          <w:p w14:paraId="63EE51E4" w14:textId="77777777" w:rsidR="00C81F5B" w:rsidRPr="00DA599E" w:rsidRDefault="00C81F5B" w:rsidP="00C81F5B">
            <w:pPr>
              <w:pStyle w:val="0Normal"/>
              <w:ind w:firstLine="0"/>
              <w:rPr>
                <w:lang w:val="vi-VN"/>
              </w:rPr>
            </w:pPr>
            <w:r w:rsidRPr="00DA599E">
              <w:rPr>
                <w:lang w:val="vi-VN"/>
              </w:rPr>
              <w:t>677934.57</w:t>
            </w:r>
          </w:p>
        </w:tc>
        <w:tc>
          <w:tcPr>
            <w:tcW w:w="1842" w:type="dxa"/>
            <w:vMerge/>
            <w:vAlign w:val="center"/>
          </w:tcPr>
          <w:p w14:paraId="48C87ABC" w14:textId="77777777" w:rsidR="00C81F5B" w:rsidRPr="00DA599E" w:rsidRDefault="00C81F5B" w:rsidP="00C81F5B">
            <w:pPr>
              <w:pStyle w:val="0Normal"/>
              <w:ind w:firstLine="0"/>
              <w:rPr>
                <w:lang w:val="vi-VN"/>
              </w:rPr>
            </w:pPr>
          </w:p>
        </w:tc>
      </w:tr>
      <w:tr w:rsidR="00DA599E" w:rsidRPr="00DA599E" w14:paraId="115E2682" w14:textId="77777777" w:rsidTr="00F37782">
        <w:trPr>
          <w:trHeight w:val="261"/>
        </w:trPr>
        <w:tc>
          <w:tcPr>
            <w:tcW w:w="851" w:type="dxa"/>
            <w:vMerge/>
            <w:vAlign w:val="center"/>
          </w:tcPr>
          <w:p w14:paraId="3BFE17E8" w14:textId="77777777" w:rsidR="00C81F5B" w:rsidRPr="00DA599E" w:rsidRDefault="00C81F5B" w:rsidP="00C81F5B">
            <w:pPr>
              <w:pStyle w:val="0Normal"/>
              <w:ind w:firstLine="25"/>
            </w:pPr>
          </w:p>
        </w:tc>
        <w:tc>
          <w:tcPr>
            <w:tcW w:w="1796" w:type="dxa"/>
            <w:vMerge/>
            <w:vAlign w:val="center"/>
          </w:tcPr>
          <w:p w14:paraId="1DE7F47A" w14:textId="77777777" w:rsidR="00C81F5B" w:rsidRPr="00DA599E" w:rsidRDefault="00C81F5B" w:rsidP="00C81F5B">
            <w:pPr>
              <w:pStyle w:val="0Normal"/>
              <w:ind w:firstLine="0"/>
              <w:rPr>
                <w:lang w:val="vi-VN"/>
              </w:rPr>
            </w:pPr>
          </w:p>
        </w:tc>
        <w:tc>
          <w:tcPr>
            <w:tcW w:w="2184" w:type="dxa"/>
            <w:vAlign w:val="center"/>
          </w:tcPr>
          <w:p w14:paraId="669AB3F3" w14:textId="77777777" w:rsidR="00C81F5B" w:rsidRPr="00DA599E" w:rsidRDefault="00C81F5B" w:rsidP="00C81F5B">
            <w:pPr>
              <w:jc w:val="both"/>
              <w:rPr>
                <w:sz w:val="26"/>
                <w:szCs w:val="26"/>
              </w:rPr>
            </w:pPr>
            <w:r w:rsidRPr="00DA599E">
              <w:rPr>
                <w:sz w:val="26"/>
                <w:szCs w:val="26"/>
              </w:rPr>
              <w:t>Vị trí ống thải 180</w:t>
            </w:r>
          </w:p>
        </w:tc>
        <w:tc>
          <w:tcPr>
            <w:tcW w:w="1451" w:type="dxa"/>
          </w:tcPr>
          <w:p w14:paraId="57F663FE" w14:textId="77777777" w:rsidR="00C81F5B" w:rsidRPr="00DA599E" w:rsidRDefault="00C81F5B" w:rsidP="00C81F5B">
            <w:pPr>
              <w:pStyle w:val="0Normal"/>
              <w:ind w:firstLine="0"/>
              <w:rPr>
                <w:lang w:val="vi-VN"/>
              </w:rPr>
            </w:pPr>
            <w:r w:rsidRPr="00DA599E">
              <w:rPr>
                <w:lang w:val="vi-VN"/>
              </w:rPr>
              <w:t>1242674.33</w:t>
            </w:r>
          </w:p>
        </w:tc>
        <w:tc>
          <w:tcPr>
            <w:tcW w:w="1373" w:type="dxa"/>
          </w:tcPr>
          <w:p w14:paraId="2266E4A3" w14:textId="77777777" w:rsidR="00C81F5B" w:rsidRPr="00DA599E" w:rsidRDefault="00C81F5B" w:rsidP="00C81F5B">
            <w:pPr>
              <w:pStyle w:val="0Normal"/>
              <w:ind w:firstLine="0"/>
              <w:rPr>
                <w:lang w:val="vi-VN"/>
              </w:rPr>
            </w:pPr>
            <w:r w:rsidRPr="00DA599E">
              <w:rPr>
                <w:lang w:val="vi-VN"/>
              </w:rPr>
              <w:t>677933.58</w:t>
            </w:r>
          </w:p>
        </w:tc>
        <w:tc>
          <w:tcPr>
            <w:tcW w:w="1842" w:type="dxa"/>
            <w:vMerge/>
            <w:vAlign w:val="center"/>
          </w:tcPr>
          <w:p w14:paraId="605E0121" w14:textId="77777777" w:rsidR="00C81F5B" w:rsidRPr="00DA599E" w:rsidRDefault="00C81F5B" w:rsidP="00C81F5B">
            <w:pPr>
              <w:pStyle w:val="0Normal"/>
              <w:ind w:firstLine="0"/>
              <w:rPr>
                <w:lang w:val="vi-VN"/>
              </w:rPr>
            </w:pPr>
          </w:p>
        </w:tc>
      </w:tr>
      <w:tr w:rsidR="00DA599E" w:rsidRPr="00DA599E" w14:paraId="1C5D022F" w14:textId="77777777" w:rsidTr="00F37782">
        <w:trPr>
          <w:trHeight w:val="261"/>
        </w:trPr>
        <w:tc>
          <w:tcPr>
            <w:tcW w:w="851" w:type="dxa"/>
            <w:vMerge/>
            <w:vAlign w:val="center"/>
          </w:tcPr>
          <w:p w14:paraId="63F802B2" w14:textId="77777777" w:rsidR="00C81F5B" w:rsidRPr="00DA599E" w:rsidRDefault="00C81F5B" w:rsidP="00C81F5B">
            <w:pPr>
              <w:pStyle w:val="0Normal"/>
              <w:ind w:firstLine="25"/>
            </w:pPr>
          </w:p>
        </w:tc>
        <w:tc>
          <w:tcPr>
            <w:tcW w:w="1796" w:type="dxa"/>
            <w:vMerge/>
            <w:vAlign w:val="center"/>
          </w:tcPr>
          <w:p w14:paraId="3C8C4CB8" w14:textId="77777777" w:rsidR="00C81F5B" w:rsidRPr="00DA599E" w:rsidRDefault="00C81F5B" w:rsidP="00C81F5B">
            <w:pPr>
              <w:pStyle w:val="0Normal"/>
              <w:ind w:firstLine="0"/>
              <w:rPr>
                <w:lang w:val="vi-VN"/>
              </w:rPr>
            </w:pPr>
          </w:p>
        </w:tc>
        <w:tc>
          <w:tcPr>
            <w:tcW w:w="2184" w:type="dxa"/>
            <w:vAlign w:val="center"/>
          </w:tcPr>
          <w:p w14:paraId="6D67F174" w14:textId="77777777" w:rsidR="00C81F5B" w:rsidRPr="00DA599E" w:rsidRDefault="00C81F5B" w:rsidP="00C81F5B">
            <w:pPr>
              <w:jc w:val="both"/>
              <w:rPr>
                <w:sz w:val="26"/>
                <w:szCs w:val="26"/>
              </w:rPr>
            </w:pPr>
            <w:r w:rsidRPr="00DA599E">
              <w:rPr>
                <w:sz w:val="26"/>
                <w:szCs w:val="26"/>
              </w:rPr>
              <w:t>Vị trí ống thải 181</w:t>
            </w:r>
          </w:p>
        </w:tc>
        <w:tc>
          <w:tcPr>
            <w:tcW w:w="1451" w:type="dxa"/>
          </w:tcPr>
          <w:p w14:paraId="47A6DB56" w14:textId="77777777" w:rsidR="00C81F5B" w:rsidRPr="00DA599E" w:rsidRDefault="00C81F5B" w:rsidP="00C81F5B">
            <w:pPr>
              <w:pStyle w:val="0Normal"/>
              <w:ind w:firstLine="0"/>
              <w:rPr>
                <w:lang w:val="vi-VN"/>
              </w:rPr>
            </w:pPr>
            <w:r w:rsidRPr="00DA599E">
              <w:rPr>
                <w:lang w:val="vi-VN"/>
              </w:rPr>
              <w:t>1242671.86</w:t>
            </w:r>
          </w:p>
        </w:tc>
        <w:tc>
          <w:tcPr>
            <w:tcW w:w="1373" w:type="dxa"/>
          </w:tcPr>
          <w:p w14:paraId="6739572B" w14:textId="77777777" w:rsidR="00C81F5B" w:rsidRPr="00DA599E" w:rsidRDefault="00C81F5B" w:rsidP="00C81F5B">
            <w:pPr>
              <w:pStyle w:val="0Normal"/>
              <w:ind w:firstLine="0"/>
              <w:rPr>
                <w:lang w:val="vi-VN"/>
              </w:rPr>
            </w:pPr>
            <w:r w:rsidRPr="00DA599E">
              <w:rPr>
                <w:lang w:val="vi-VN"/>
              </w:rPr>
              <w:t>677933.36</w:t>
            </w:r>
          </w:p>
        </w:tc>
        <w:tc>
          <w:tcPr>
            <w:tcW w:w="1842" w:type="dxa"/>
            <w:vMerge/>
            <w:vAlign w:val="center"/>
          </w:tcPr>
          <w:p w14:paraId="1DD2002A" w14:textId="77777777" w:rsidR="00C81F5B" w:rsidRPr="00DA599E" w:rsidRDefault="00C81F5B" w:rsidP="00C81F5B">
            <w:pPr>
              <w:pStyle w:val="0Normal"/>
              <w:ind w:firstLine="0"/>
              <w:rPr>
                <w:lang w:val="vi-VN"/>
              </w:rPr>
            </w:pPr>
          </w:p>
        </w:tc>
      </w:tr>
      <w:tr w:rsidR="00DA599E" w:rsidRPr="00DA599E" w14:paraId="56FE294A" w14:textId="77777777" w:rsidTr="00F37782">
        <w:trPr>
          <w:trHeight w:val="261"/>
        </w:trPr>
        <w:tc>
          <w:tcPr>
            <w:tcW w:w="851" w:type="dxa"/>
            <w:vMerge/>
            <w:vAlign w:val="center"/>
          </w:tcPr>
          <w:p w14:paraId="37297E05" w14:textId="77777777" w:rsidR="00C81F5B" w:rsidRPr="00DA599E" w:rsidRDefault="00C81F5B" w:rsidP="00C81F5B">
            <w:pPr>
              <w:pStyle w:val="0Normal"/>
              <w:ind w:firstLine="25"/>
            </w:pPr>
          </w:p>
        </w:tc>
        <w:tc>
          <w:tcPr>
            <w:tcW w:w="1796" w:type="dxa"/>
            <w:vMerge/>
            <w:vAlign w:val="center"/>
          </w:tcPr>
          <w:p w14:paraId="4DD46174" w14:textId="77777777" w:rsidR="00C81F5B" w:rsidRPr="00DA599E" w:rsidRDefault="00C81F5B" w:rsidP="00C81F5B">
            <w:pPr>
              <w:pStyle w:val="0Normal"/>
              <w:ind w:firstLine="0"/>
              <w:rPr>
                <w:lang w:val="vi-VN"/>
              </w:rPr>
            </w:pPr>
          </w:p>
        </w:tc>
        <w:tc>
          <w:tcPr>
            <w:tcW w:w="2184" w:type="dxa"/>
            <w:vAlign w:val="center"/>
          </w:tcPr>
          <w:p w14:paraId="67AB7E99" w14:textId="77777777" w:rsidR="00C81F5B" w:rsidRPr="00DA599E" w:rsidRDefault="00C81F5B" w:rsidP="00C81F5B">
            <w:pPr>
              <w:jc w:val="both"/>
              <w:rPr>
                <w:sz w:val="26"/>
                <w:szCs w:val="26"/>
              </w:rPr>
            </w:pPr>
            <w:r w:rsidRPr="00DA599E">
              <w:rPr>
                <w:sz w:val="26"/>
                <w:szCs w:val="26"/>
              </w:rPr>
              <w:t>Vị trí ống thải 182</w:t>
            </w:r>
          </w:p>
        </w:tc>
        <w:tc>
          <w:tcPr>
            <w:tcW w:w="1451" w:type="dxa"/>
          </w:tcPr>
          <w:p w14:paraId="39249D28" w14:textId="77777777" w:rsidR="00C81F5B" w:rsidRPr="00DA599E" w:rsidRDefault="00C81F5B" w:rsidP="00C81F5B">
            <w:pPr>
              <w:pStyle w:val="0Normal"/>
              <w:ind w:firstLine="0"/>
              <w:rPr>
                <w:lang w:val="vi-VN"/>
              </w:rPr>
            </w:pPr>
            <w:r w:rsidRPr="00DA599E">
              <w:rPr>
                <w:lang w:val="vi-VN"/>
              </w:rPr>
              <w:t>1242668.97</w:t>
            </w:r>
          </w:p>
        </w:tc>
        <w:tc>
          <w:tcPr>
            <w:tcW w:w="1373" w:type="dxa"/>
          </w:tcPr>
          <w:p w14:paraId="4CADDEBF" w14:textId="77777777" w:rsidR="00C81F5B" w:rsidRPr="00DA599E" w:rsidRDefault="00C81F5B" w:rsidP="00C81F5B">
            <w:pPr>
              <w:pStyle w:val="0Normal"/>
              <w:ind w:firstLine="0"/>
              <w:rPr>
                <w:lang w:val="vi-VN"/>
              </w:rPr>
            </w:pPr>
            <w:r w:rsidRPr="00DA599E">
              <w:rPr>
                <w:lang w:val="vi-VN"/>
              </w:rPr>
              <w:t>677932.97</w:t>
            </w:r>
          </w:p>
        </w:tc>
        <w:tc>
          <w:tcPr>
            <w:tcW w:w="1842" w:type="dxa"/>
            <w:vMerge/>
            <w:vAlign w:val="center"/>
          </w:tcPr>
          <w:p w14:paraId="45472FB6" w14:textId="77777777" w:rsidR="00C81F5B" w:rsidRPr="00DA599E" w:rsidRDefault="00C81F5B" w:rsidP="00C81F5B">
            <w:pPr>
              <w:pStyle w:val="0Normal"/>
              <w:ind w:firstLine="0"/>
              <w:rPr>
                <w:lang w:val="vi-VN"/>
              </w:rPr>
            </w:pPr>
          </w:p>
        </w:tc>
      </w:tr>
      <w:tr w:rsidR="00DA599E" w:rsidRPr="00DA599E" w14:paraId="2FAAA75B" w14:textId="77777777" w:rsidTr="00F37782">
        <w:trPr>
          <w:trHeight w:val="261"/>
        </w:trPr>
        <w:tc>
          <w:tcPr>
            <w:tcW w:w="851" w:type="dxa"/>
            <w:vMerge/>
            <w:vAlign w:val="center"/>
          </w:tcPr>
          <w:p w14:paraId="6F82E35B" w14:textId="77777777" w:rsidR="00C81F5B" w:rsidRPr="00DA599E" w:rsidRDefault="00C81F5B" w:rsidP="00C81F5B">
            <w:pPr>
              <w:pStyle w:val="0Normal"/>
              <w:ind w:firstLine="25"/>
            </w:pPr>
          </w:p>
        </w:tc>
        <w:tc>
          <w:tcPr>
            <w:tcW w:w="1796" w:type="dxa"/>
            <w:vMerge/>
            <w:vAlign w:val="center"/>
          </w:tcPr>
          <w:p w14:paraId="0B591458" w14:textId="77777777" w:rsidR="00C81F5B" w:rsidRPr="00DA599E" w:rsidRDefault="00C81F5B" w:rsidP="00C81F5B">
            <w:pPr>
              <w:pStyle w:val="0Normal"/>
              <w:ind w:firstLine="0"/>
              <w:rPr>
                <w:lang w:val="vi-VN"/>
              </w:rPr>
            </w:pPr>
          </w:p>
        </w:tc>
        <w:tc>
          <w:tcPr>
            <w:tcW w:w="2184" w:type="dxa"/>
            <w:vAlign w:val="center"/>
          </w:tcPr>
          <w:p w14:paraId="736E383A" w14:textId="77777777" w:rsidR="00C81F5B" w:rsidRPr="00DA599E" w:rsidRDefault="00C81F5B" w:rsidP="00C81F5B">
            <w:pPr>
              <w:jc w:val="both"/>
              <w:rPr>
                <w:sz w:val="26"/>
                <w:szCs w:val="26"/>
              </w:rPr>
            </w:pPr>
            <w:r w:rsidRPr="00DA599E">
              <w:rPr>
                <w:sz w:val="26"/>
                <w:szCs w:val="26"/>
              </w:rPr>
              <w:t>Vị trí ống thải 183</w:t>
            </w:r>
          </w:p>
        </w:tc>
        <w:tc>
          <w:tcPr>
            <w:tcW w:w="1451" w:type="dxa"/>
          </w:tcPr>
          <w:p w14:paraId="666FF51D" w14:textId="77777777" w:rsidR="00C81F5B" w:rsidRPr="00DA599E" w:rsidRDefault="00C81F5B" w:rsidP="00C81F5B">
            <w:pPr>
              <w:pStyle w:val="0Normal"/>
              <w:ind w:firstLine="0"/>
              <w:jc w:val="center"/>
              <w:rPr>
                <w:lang w:val="vi-VN"/>
              </w:rPr>
            </w:pPr>
            <w:r w:rsidRPr="00DA599E">
              <w:rPr>
                <w:lang w:val="vi-VN"/>
              </w:rPr>
              <w:t>1242678.56</w:t>
            </w:r>
          </w:p>
        </w:tc>
        <w:tc>
          <w:tcPr>
            <w:tcW w:w="1373" w:type="dxa"/>
          </w:tcPr>
          <w:p w14:paraId="701B570A" w14:textId="77777777" w:rsidR="00C81F5B" w:rsidRPr="00DA599E" w:rsidRDefault="00C81F5B" w:rsidP="00C81F5B">
            <w:pPr>
              <w:pStyle w:val="0Normal"/>
              <w:ind w:firstLine="0"/>
              <w:rPr>
                <w:lang w:val="vi-VN"/>
              </w:rPr>
            </w:pPr>
            <w:r w:rsidRPr="00DA599E">
              <w:rPr>
                <w:lang w:val="vi-VN"/>
              </w:rPr>
              <w:t>677928.87</w:t>
            </w:r>
          </w:p>
        </w:tc>
        <w:tc>
          <w:tcPr>
            <w:tcW w:w="1842" w:type="dxa"/>
            <w:vMerge/>
            <w:vAlign w:val="center"/>
          </w:tcPr>
          <w:p w14:paraId="63E6FDFC" w14:textId="77777777" w:rsidR="00C81F5B" w:rsidRPr="00DA599E" w:rsidRDefault="00C81F5B" w:rsidP="00C81F5B">
            <w:pPr>
              <w:pStyle w:val="0Normal"/>
              <w:ind w:firstLine="0"/>
              <w:rPr>
                <w:lang w:val="vi-VN"/>
              </w:rPr>
            </w:pPr>
          </w:p>
        </w:tc>
      </w:tr>
      <w:tr w:rsidR="00DA599E" w:rsidRPr="00DA599E" w14:paraId="71D6F6B1" w14:textId="77777777" w:rsidTr="00F37782">
        <w:trPr>
          <w:trHeight w:val="261"/>
        </w:trPr>
        <w:tc>
          <w:tcPr>
            <w:tcW w:w="851" w:type="dxa"/>
            <w:vMerge/>
            <w:vAlign w:val="center"/>
          </w:tcPr>
          <w:p w14:paraId="40E31CBC" w14:textId="77777777" w:rsidR="00C81F5B" w:rsidRPr="00DA599E" w:rsidRDefault="00C81F5B" w:rsidP="00C81F5B">
            <w:pPr>
              <w:pStyle w:val="0Normal"/>
              <w:ind w:firstLine="25"/>
            </w:pPr>
          </w:p>
        </w:tc>
        <w:tc>
          <w:tcPr>
            <w:tcW w:w="1796" w:type="dxa"/>
            <w:vMerge/>
            <w:vAlign w:val="center"/>
          </w:tcPr>
          <w:p w14:paraId="63D2277F" w14:textId="77777777" w:rsidR="00C81F5B" w:rsidRPr="00DA599E" w:rsidRDefault="00C81F5B" w:rsidP="00C81F5B">
            <w:pPr>
              <w:pStyle w:val="0Normal"/>
              <w:ind w:firstLine="0"/>
              <w:rPr>
                <w:lang w:val="vi-VN"/>
              </w:rPr>
            </w:pPr>
          </w:p>
        </w:tc>
        <w:tc>
          <w:tcPr>
            <w:tcW w:w="2184" w:type="dxa"/>
            <w:vAlign w:val="center"/>
          </w:tcPr>
          <w:p w14:paraId="10420CC1" w14:textId="77777777" w:rsidR="00C81F5B" w:rsidRPr="00DA599E" w:rsidRDefault="00C81F5B" w:rsidP="00C81F5B">
            <w:pPr>
              <w:jc w:val="both"/>
              <w:rPr>
                <w:sz w:val="26"/>
                <w:szCs w:val="26"/>
              </w:rPr>
            </w:pPr>
            <w:r w:rsidRPr="00DA599E">
              <w:rPr>
                <w:sz w:val="26"/>
                <w:szCs w:val="26"/>
              </w:rPr>
              <w:t>Vị trí ống thải 184</w:t>
            </w:r>
          </w:p>
        </w:tc>
        <w:tc>
          <w:tcPr>
            <w:tcW w:w="1451" w:type="dxa"/>
          </w:tcPr>
          <w:p w14:paraId="50F004E1" w14:textId="77777777" w:rsidR="00C81F5B" w:rsidRPr="00DA599E" w:rsidRDefault="00C81F5B" w:rsidP="00C81F5B">
            <w:pPr>
              <w:pStyle w:val="0Normal"/>
              <w:ind w:firstLine="0"/>
              <w:rPr>
                <w:lang w:val="vi-VN"/>
              </w:rPr>
            </w:pPr>
            <w:r w:rsidRPr="00DA599E">
              <w:rPr>
                <w:lang w:val="vi-VN"/>
              </w:rPr>
              <w:t>1242675.50</w:t>
            </w:r>
          </w:p>
        </w:tc>
        <w:tc>
          <w:tcPr>
            <w:tcW w:w="1373" w:type="dxa"/>
          </w:tcPr>
          <w:p w14:paraId="22F8117E" w14:textId="77777777" w:rsidR="00C81F5B" w:rsidRPr="00DA599E" w:rsidRDefault="00C81F5B" w:rsidP="00C81F5B">
            <w:pPr>
              <w:pStyle w:val="0Normal"/>
              <w:ind w:firstLine="0"/>
              <w:rPr>
                <w:lang w:val="vi-VN"/>
              </w:rPr>
            </w:pPr>
            <w:r w:rsidRPr="00DA599E">
              <w:rPr>
                <w:lang w:val="vi-VN"/>
              </w:rPr>
              <w:t>677928.34</w:t>
            </w:r>
          </w:p>
        </w:tc>
        <w:tc>
          <w:tcPr>
            <w:tcW w:w="1842" w:type="dxa"/>
            <w:vMerge/>
            <w:vAlign w:val="center"/>
          </w:tcPr>
          <w:p w14:paraId="21C3DBE0" w14:textId="77777777" w:rsidR="00C81F5B" w:rsidRPr="00DA599E" w:rsidRDefault="00C81F5B" w:rsidP="00C81F5B">
            <w:pPr>
              <w:pStyle w:val="0Normal"/>
              <w:ind w:firstLine="0"/>
              <w:rPr>
                <w:lang w:val="vi-VN"/>
              </w:rPr>
            </w:pPr>
          </w:p>
        </w:tc>
      </w:tr>
      <w:tr w:rsidR="00DA599E" w:rsidRPr="00DA599E" w14:paraId="7967D0D7" w14:textId="77777777" w:rsidTr="00F37782">
        <w:trPr>
          <w:trHeight w:val="261"/>
        </w:trPr>
        <w:tc>
          <w:tcPr>
            <w:tcW w:w="851" w:type="dxa"/>
            <w:vMerge/>
            <w:vAlign w:val="center"/>
          </w:tcPr>
          <w:p w14:paraId="5EC2C7BB" w14:textId="77777777" w:rsidR="00C81F5B" w:rsidRPr="00DA599E" w:rsidRDefault="00C81F5B" w:rsidP="00C81F5B">
            <w:pPr>
              <w:pStyle w:val="0Normal"/>
              <w:ind w:firstLine="25"/>
            </w:pPr>
          </w:p>
        </w:tc>
        <w:tc>
          <w:tcPr>
            <w:tcW w:w="1796" w:type="dxa"/>
            <w:vMerge/>
            <w:vAlign w:val="center"/>
          </w:tcPr>
          <w:p w14:paraId="71752C45" w14:textId="77777777" w:rsidR="00C81F5B" w:rsidRPr="00DA599E" w:rsidRDefault="00C81F5B" w:rsidP="00C81F5B">
            <w:pPr>
              <w:pStyle w:val="0Normal"/>
              <w:ind w:firstLine="0"/>
              <w:rPr>
                <w:lang w:val="vi-VN"/>
              </w:rPr>
            </w:pPr>
          </w:p>
        </w:tc>
        <w:tc>
          <w:tcPr>
            <w:tcW w:w="2184" w:type="dxa"/>
            <w:vAlign w:val="center"/>
          </w:tcPr>
          <w:p w14:paraId="37303D04" w14:textId="77777777" w:rsidR="00C81F5B" w:rsidRPr="00DA599E" w:rsidRDefault="00C81F5B" w:rsidP="00C81F5B">
            <w:pPr>
              <w:jc w:val="both"/>
              <w:rPr>
                <w:sz w:val="26"/>
                <w:szCs w:val="26"/>
              </w:rPr>
            </w:pPr>
            <w:r w:rsidRPr="00DA599E">
              <w:rPr>
                <w:sz w:val="26"/>
                <w:szCs w:val="26"/>
              </w:rPr>
              <w:t>Vị trí ống thải 185</w:t>
            </w:r>
          </w:p>
        </w:tc>
        <w:tc>
          <w:tcPr>
            <w:tcW w:w="1451" w:type="dxa"/>
          </w:tcPr>
          <w:p w14:paraId="50A1964C" w14:textId="77777777" w:rsidR="00C81F5B" w:rsidRPr="00DA599E" w:rsidRDefault="00C81F5B" w:rsidP="00C81F5B">
            <w:pPr>
              <w:pStyle w:val="0Normal"/>
              <w:ind w:firstLine="0"/>
              <w:rPr>
                <w:lang w:val="vi-VN"/>
              </w:rPr>
            </w:pPr>
            <w:r w:rsidRPr="00DA599E">
              <w:rPr>
                <w:lang w:val="vi-VN"/>
              </w:rPr>
              <w:t>1242672.89</w:t>
            </w:r>
          </w:p>
        </w:tc>
        <w:tc>
          <w:tcPr>
            <w:tcW w:w="1373" w:type="dxa"/>
          </w:tcPr>
          <w:p w14:paraId="620FC543" w14:textId="77777777" w:rsidR="00C81F5B" w:rsidRPr="00DA599E" w:rsidRDefault="00C81F5B" w:rsidP="00C81F5B">
            <w:pPr>
              <w:pStyle w:val="0Normal"/>
              <w:ind w:firstLine="0"/>
              <w:rPr>
                <w:lang w:val="vi-VN"/>
              </w:rPr>
            </w:pPr>
            <w:r w:rsidRPr="00DA599E">
              <w:rPr>
                <w:lang w:val="vi-VN"/>
              </w:rPr>
              <w:t>677928.12</w:t>
            </w:r>
          </w:p>
        </w:tc>
        <w:tc>
          <w:tcPr>
            <w:tcW w:w="1842" w:type="dxa"/>
            <w:vMerge/>
            <w:vAlign w:val="center"/>
          </w:tcPr>
          <w:p w14:paraId="120F8B83" w14:textId="77777777" w:rsidR="00C81F5B" w:rsidRPr="00DA599E" w:rsidRDefault="00C81F5B" w:rsidP="00C81F5B">
            <w:pPr>
              <w:pStyle w:val="0Normal"/>
              <w:ind w:firstLine="0"/>
              <w:rPr>
                <w:lang w:val="vi-VN"/>
              </w:rPr>
            </w:pPr>
          </w:p>
        </w:tc>
      </w:tr>
      <w:tr w:rsidR="00DA599E" w:rsidRPr="00DA599E" w14:paraId="482A0903" w14:textId="77777777" w:rsidTr="00F37782">
        <w:trPr>
          <w:trHeight w:val="261"/>
        </w:trPr>
        <w:tc>
          <w:tcPr>
            <w:tcW w:w="851" w:type="dxa"/>
            <w:vMerge/>
            <w:vAlign w:val="center"/>
          </w:tcPr>
          <w:p w14:paraId="1EC3C769" w14:textId="77777777" w:rsidR="00C81F5B" w:rsidRPr="00DA599E" w:rsidRDefault="00C81F5B" w:rsidP="00C81F5B">
            <w:pPr>
              <w:pStyle w:val="0Normal"/>
              <w:ind w:firstLine="25"/>
            </w:pPr>
          </w:p>
        </w:tc>
        <w:tc>
          <w:tcPr>
            <w:tcW w:w="1796" w:type="dxa"/>
            <w:vMerge/>
            <w:vAlign w:val="center"/>
          </w:tcPr>
          <w:p w14:paraId="57C5D1FF" w14:textId="77777777" w:rsidR="00C81F5B" w:rsidRPr="00DA599E" w:rsidRDefault="00C81F5B" w:rsidP="00C81F5B">
            <w:pPr>
              <w:pStyle w:val="0Normal"/>
              <w:ind w:firstLine="0"/>
              <w:rPr>
                <w:lang w:val="vi-VN"/>
              </w:rPr>
            </w:pPr>
          </w:p>
        </w:tc>
        <w:tc>
          <w:tcPr>
            <w:tcW w:w="2184" w:type="dxa"/>
            <w:vAlign w:val="center"/>
          </w:tcPr>
          <w:p w14:paraId="5B160F15" w14:textId="77777777" w:rsidR="00C81F5B" w:rsidRPr="00DA599E" w:rsidRDefault="00C81F5B" w:rsidP="00C81F5B">
            <w:pPr>
              <w:jc w:val="both"/>
              <w:rPr>
                <w:sz w:val="26"/>
                <w:szCs w:val="26"/>
              </w:rPr>
            </w:pPr>
            <w:r w:rsidRPr="00DA599E">
              <w:rPr>
                <w:sz w:val="26"/>
                <w:szCs w:val="26"/>
              </w:rPr>
              <w:t>Vị trí ống thải 186</w:t>
            </w:r>
          </w:p>
        </w:tc>
        <w:tc>
          <w:tcPr>
            <w:tcW w:w="1451" w:type="dxa"/>
          </w:tcPr>
          <w:p w14:paraId="784D8499" w14:textId="77777777" w:rsidR="00C81F5B" w:rsidRPr="00DA599E" w:rsidRDefault="00C81F5B" w:rsidP="00C81F5B">
            <w:pPr>
              <w:pStyle w:val="0Normal"/>
              <w:ind w:firstLine="0"/>
              <w:rPr>
                <w:lang w:val="vi-VN"/>
              </w:rPr>
            </w:pPr>
            <w:r w:rsidRPr="00DA599E">
              <w:rPr>
                <w:lang w:val="vi-VN"/>
              </w:rPr>
              <w:t>1242669.85</w:t>
            </w:r>
          </w:p>
        </w:tc>
        <w:tc>
          <w:tcPr>
            <w:tcW w:w="1373" w:type="dxa"/>
          </w:tcPr>
          <w:p w14:paraId="50E4D7F8" w14:textId="77777777" w:rsidR="00C81F5B" w:rsidRPr="00DA599E" w:rsidRDefault="00C81F5B" w:rsidP="00C81F5B">
            <w:pPr>
              <w:pStyle w:val="0Normal"/>
              <w:ind w:firstLine="0"/>
              <w:rPr>
                <w:lang w:val="vi-VN"/>
              </w:rPr>
            </w:pPr>
            <w:r w:rsidRPr="00DA599E">
              <w:rPr>
                <w:lang w:val="vi-VN"/>
              </w:rPr>
              <w:t>677926.86</w:t>
            </w:r>
          </w:p>
        </w:tc>
        <w:tc>
          <w:tcPr>
            <w:tcW w:w="1842" w:type="dxa"/>
            <w:vMerge/>
            <w:vAlign w:val="center"/>
          </w:tcPr>
          <w:p w14:paraId="763E1EA1" w14:textId="77777777" w:rsidR="00C81F5B" w:rsidRPr="00DA599E" w:rsidRDefault="00C81F5B" w:rsidP="00C81F5B">
            <w:pPr>
              <w:pStyle w:val="0Normal"/>
              <w:ind w:firstLine="0"/>
              <w:rPr>
                <w:lang w:val="vi-VN"/>
              </w:rPr>
            </w:pPr>
          </w:p>
        </w:tc>
      </w:tr>
      <w:tr w:rsidR="00DA599E" w:rsidRPr="00DA599E" w14:paraId="7C02C9D9" w14:textId="77777777" w:rsidTr="00F37782">
        <w:trPr>
          <w:trHeight w:val="261"/>
        </w:trPr>
        <w:tc>
          <w:tcPr>
            <w:tcW w:w="851" w:type="dxa"/>
            <w:vMerge/>
            <w:vAlign w:val="center"/>
          </w:tcPr>
          <w:p w14:paraId="0FA8A21E" w14:textId="77777777" w:rsidR="00C81F5B" w:rsidRPr="00DA599E" w:rsidRDefault="00C81F5B" w:rsidP="00C81F5B">
            <w:pPr>
              <w:pStyle w:val="0Normal"/>
              <w:ind w:firstLine="25"/>
            </w:pPr>
          </w:p>
        </w:tc>
        <w:tc>
          <w:tcPr>
            <w:tcW w:w="1796" w:type="dxa"/>
            <w:vMerge/>
            <w:vAlign w:val="center"/>
          </w:tcPr>
          <w:p w14:paraId="53600D33" w14:textId="77777777" w:rsidR="00C81F5B" w:rsidRPr="00DA599E" w:rsidRDefault="00C81F5B" w:rsidP="00C81F5B">
            <w:pPr>
              <w:pStyle w:val="0Normal"/>
              <w:ind w:firstLine="0"/>
              <w:rPr>
                <w:lang w:val="vi-VN"/>
              </w:rPr>
            </w:pPr>
          </w:p>
        </w:tc>
        <w:tc>
          <w:tcPr>
            <w:tcW w:w="2184" w:type="dxa"/>
            <w:vAlign w:val="center"/>
          </w:tcPr>
          <w:p w14:paraId="26E72F20" w14:textId="77777777" w:rsidR="00C81F5B" w:rsidRPr="00DA599E" w:rsidRDefault="00C81F5B" w:rsidP="00C81F5B">
            <w:pPr>
              <w:jc w:val="both"/>
              <w:rPr>
                <w:sz w:val="26"/>
                <w:szCs w:val="26"/>
              </w:rPr>
            </w:pPr>
            <w:r w:rsidRPr="00DA599E">
              <w:rPr>
                <w:sz w:val="26"/>
                <w:szCs w:val="26"/>
              </w:rPr>
              <w:t>Vị trí ống thải 187</w:t>
            </w:r>
          </w:p>
        </w:tc>
        <w:tc>
          <w:tcPr>
            <w:tcW w:w="1451" w:type="dxa"/>
          </w:tcPr>
          <w:p w14:paraId="0E07B10D" w14:textId="77777777" w:rsidR="00C81F5B" w:rsidRPr="00DA599E" w:rsidRDefault="00C81F5B" w:rsidP="00C81F5B">
            <w:pPr>
              <w:pStyle w:val="0Normal"/>
              <w:ind w:firstLine="0"/>
              <w:rPr>
                <w:lang w:val="vi-VN"/>
              </w:rPr>
            </w:pPr>
            <w:r w:rsidRPr="00DA599E">
              <w:rPr>
                <w:lang w:val="vi-VN"/>
              </w:rPr>
              <w:t>1242679.59</w:t>
            </w:r>
          </w:p>
        </w:tc>
        <w:tc>
          <w:tcPr>
            <w:tcW w:w="1373" w:type="dxa"/>
          </w:tcPr>
          <w:p w14:paraId="581FEBB4" w14:textId="77777777" w:rsidR="00C81F5B" w:rsidRPr="00DA599E" w:rsidRDefault="00C81F5B" w:rsidP="00C81F5B">
            <w:pPr>
              <w:pStyle w:val="0Normal"/>
              <w:ind w:firstLine="0"/>
              <w:rPr>
                <w:lang w:val="vi-VN"/>
              </w:rPr>
            </w:pPr>
            <w:r w:rsidRPr="00DA599E">
              <w:rPr>
                <w:lang w:val="vi-VN"/>
              </w:rPr>
              <w:t>677923.02</w:t>
            </w:r>
          </w:p>
        </w:tc>
        <w:tc>
          <w:tcPr>
            <w:tcW w:w="1842" w:type="dxa"/>
            <w:vMerge/>
            <w:vAlign w:val="center"/>
          </w:tcPr>
          <w:p w14:paraId="5BA24A21" w14:textId="77777777" w:rsidR="00C81F5B" w:rsidRPr="00DA599E" w:rsidRDefault="00C81F5B" w:rsidP="00C81F5B">
            <w:pPr>
              <w:pStyle w:val="0Normal"/>
              <w:ind w:firstLine="0"/>
              <w:rPr>
                <w:lang w:val="vi-VN"/>
              </w:rPr>
            </w:pPr>
          </w:p>
        </w:tc>
      </w:tr>
      <w:tr w:rsidR="00DA599E" w:rsidRPr="00DA599E" w14:paraId="60B37D09" w14:textId="77777777" w:rsidTr="00F37782">
        <w:trPr>
          <w:trHeight w:val="261"/>
        </w:trPr>
        <w:tc>
          <w:tcPr>
            <w:tcW w:w="851" w:type="dxa"/>
            <w:vMerge/>
            <w:vAlign w:val="center"/>
          </w:tcPr>
          <w:p w14:paraId="12067F53" w14:textId="77777777" w:rsidR="00C81F5B" w:rsidRPr="00DA599E" w:rsidRDefault="00C81F5B" w:rsidP="00C81F5B">
            <w:pPr>
              <w:pStyle w:val="0Normal"/>
              <w:ind w:firstLine="25"/>
            </w:pPr>
          </w:p>
        </w:tc>
        <w:tc>
          <w:tcPr>
            <w:tcW w:w="1796" w:type="dxa"/>
            <w:vMerge/>
            <w:vAlign w:val="center"/>
          </w:tcPr>
          <w:p w14:paraId="1E4F3F70" w14:textId="77777777" w:rsidR="00C81F5B" w:rsidRPr="00DA599E" w:rsidRDefault="00C81F5B" w:rsidP="00C81F5B">
            <w:pPr>
              <w:pStyle w:val="0Normal"/>
              <w:ind w:firstLine="0"/>
              <w:rPr>
                <w:lang w:val="vi-VN"/>
              </w:rPr>
            </w:pPr>
          </w:p>
        </w:tc>
        <w:tc>
          <w:tcPr>
            <w:tcW w:w="2184" w:type="dxa"/>
            <w:vAlign w:val="center"/>
          </w:tcPr>
          <w:p w14:paraId="61416C93" w14:textId="77777777" w:rsidR="00C81F5B" w:rsidRPr="00DA599E" w:rsidRDefault="00C81F5B" w:rsidP="00C81F5B">
            <w:pPr>
              <w:jc w:val="both"/>
              <w:rPr>
                <w:sz w:val="26"/>
                <w:szCs w:val="26"/>
              </w:rPr>
            </w:pPr>
            <w:r w:rsidRPr="00DA599E">
              <w:rPr>
                <w:sz w:val="26"/>
                <w:szCs w:val="26"/>
              </w:rPr>
              <w:t>Vị trí ống thải 188</w:t>
            </w:r>
          </w:p>
        </w:tc>
        <w:tc>
          <w:tcPr>
            <w:tcW w:w="1451" w:type="dxa"/>
          </w:tcPr>
          <w:p w14:paraId="25EF28C8" w14:textId="77777777" w:rsidR="00C81F5B" w:rsidRPr="00DA599E" w:rsidRDefault="00C81F5B" w:rsidP="00C81F5B">
            <w:pPr>
              <w:pStyle w:val="0Normal"/>
              <w:ind w:firstLine="0"/>
              <w:rPr>
                <w:lang w:val="vi-VN"/>
              </w:rPr>
            </w:pPr>
            <w:r w:rsidRPr="00DA599E">
              <w:rPr>
                <w:lang w:val="vi-VN"/>
              </w:rPr>
              <w:t>1242676.38</w:t>
            </w:r>
          </w:p>
        </w:tc>
        <w:tc>
          <w:tcPr>
            <w:tcW w:w="1373" w:type="dxa"/>
          </w:tcPr>
          <w:p w14:paraId="62FC5147" w14:textId="77777777" w:rsidR="00C81F5B" w:rsidRPr="00DA599E" w:rsidRDefault="00C81F5B" w:rsidP="00C81F5B">
            <w:pPr>
              <w:pStyle w:val="0Normal"/>
              <w:ind w:firstLine="0"/>
              <w:rPr>
                <w:lang w:val="vi-VN"/>
              </w:rPr>
            </w:pPr>
            <w:r w:rsidRPr="00DA599E">
              <w:rPr>
                <w:lang w:val="vi-VN"/>
              </w:rPr>
              <w:t>677922.34</w:t>
            </w:r>
          </w:p>
        </w:tc>
        <w:tc>
          <w:tcPr>
            <w:tcW w:w="1842" w:type="dxa"/>
            <w:vMerge/>
            <w:vAlign w:val="center"/>
          </w:tcPr>
          <w:p w14:paraId="04C6FBB8" w14:textId="77777777" w:rsidR="00C81F5B" w:rsidRPr="00DA599E" w:rsidRDefault="00C81F5B" w:rsidP="00C81F5B">
            <w:pPr>
              <w:pStyle w:val="0Normal"/>
              <w:ind w:firstLine="0"/>
              <w:rPr>
                <w:lang w:val="vi-VN"/>
              </w:rPr>
            </w:pPr>
          </w:p>
        </w:tc>
      </w:tr>
      <w:tr w:rsidR="00DA599E" w:rsidRPr="00DA599E" w14:paraId="282E8E16" w14:textId="77777777" w:rsidTr="00F37782">
        <w:trPr>
          <w:trHeight w:val="261"/>
        </w:trPr>
        <w:tc>
          <w:tcPr>
            <w:tcW w:w="851" w:type="dxa"/>
            <w:vMerge/>
            <w:vAlign w:val="center"/>
          </w:tcPr>
          <w:p w14:paraId="60D0AF23" w14:textId="77777777" w:rsidR="00C81F5B" w:rsidRPr="00DA599E" w:rsidRDefault="00C81F5B" w:rsidP="00C81F5B">
            <w:pPr>
              <w:pStyle w:val="0Normal"/>
              <w:ind w:firstLine="25"/>
            </w:pPr>
          </w:p>
        </w:tc>
        <w:tc>
          <w:tcPr>
            <w:tcW w:w="1796" w:type="dxa"/>
            <w:vMerge/>
            <w:vAlign w:val="center"/>
          </w:tcPr>
          <w:p w14:paraId="40DBCEFF" w14:textId="77777777" w:rsidR="00C81F5B" w:rsidRPr="00DA599E" w:rsidRDefault="00C81F5B" w:rsidP="00C81F5B">
            <w:pPr>
              <w:pStyle w:val="0Normal"/>
              <w:ind w:firstLine="0"/>
              <w:rPr>
                <w:lang w:val="vi-VN"/>
              </w:rPr>
            </w:pPr>
          </w:p>
        </w:tc>
        <w:tc>
          <w:tcPr>
            <w:tcW w:w="2184" w:type="dxa"/>
            <w:vAlign w:val="center"/>
          </w:tcPr>
          <w:p w14:paraId="4BA0DB16" w14:textId="77777777" w:rsidR="00C81F5B" w:rsidRPr="00DA599E" w:rsidRDefault="00C81F5B" w:rsidP="00C81F5B">
            <w:pPr>
              <w:jc w:val="both"/>
              <w:rPr>
                <w:sz w:val="26"/>
                <w:szCs w:val="26"/>
              </w:rPr>
            </w:pPr>
            <w:r w:rsidRPr="00DA599E">
              <w:rPr>
                <w:sz w:val="26"/>
                <w:szCs w:val="26"/>
              </w:rPr>
              <w:t>Vị trí ống thải 189</w:t>
            </w:r>
          </w:p>
        </w:tc>
        <w:tc>
          <w:tcPr>
            <w:tcW w:w="1451" w:type="dxa"/>
          </w:tcPr>
          <w:p w14:paraId="7501BBA6" w14:textId="77777777" w:rsidR="00C81F5B" w:rsidRPr="00DA599E" w:rsidRDefault="00C81F5B" w:rsidP="00C81F5B">
            <w:pPr>
              <w:pStyle w:val="0Normal"/>
              <w:ind w:firstLine="0"/>
              <w:rPr>
                <w:lang w:val="vi-VN"/>
              </w:rPr>
            </w:pPr>
            <w:r w:rsidRPr="00DA599E">
              <w:rPr>
                <w:lang w:val="vi-VN"/>
              </w:rPr>
              <w:t>1242673.91</w:t>
            </w:r>
          </w:p>
        </w:tc>
        <w:tc>
          <w:tcPr>
            <w:tcW w:w="1373" w:type="dxa"/>
          </w:tcPr>
          <w:p w14:paraId="5E88B548" w14:textId="77777777" w:rsidR="00C81F5B" w:rsidRPr="00DA599E" w:rsidRDefault="00C81F5B" w:rsidP="00C81F5B">
            <w:pPr>
              <w:pStyle w:val="0Normal"/>
              <w:ind w:firstLine="0"/>
              <w:rPr>
                <w:lang w:val="vi-VN"/>
              </w:rPr>
            </w:pPr>
            <w:r w:rsidRPr="00DA599E">
              <w:rPr>
                <w:lang w:val="vi-VN"/>
              </w:rPr>
              <w:t>677922.12</w:t>
            </w:r>
          </w:p>
        </w:tc>
        <w:tc>
          <w:tcPr>
            <w:tcW w:w="1842" w:type="dxa"/>
            <w:vMerge/>
            <w:vAlign w:val="center"/>
          </w:tcPr>
          <w:p w14:paraId="3D9F6D3D" w14:textId="77777777" w:rsidR="00C81F5B" w:rsidRPr="00DA599E" w:rsidRDefault="00C81F5B" w:rsidP="00C81F5B">
            <w:pPr>
              <w:pStyle w:val="0Normal"/>
              <w:ind w:firstLine="0"/>
              <w:rPr>
                <w:lang w:val="vi-VN"/>
              </w:rPr>
            </w:pPr>
          </w:p>
        </w:tc>
      </w:tr>
      <w:tr w:rsidR="00DA599E" w:rsidRPr="00DA599E" w14:paraId="22150E6E" w14:textId="77777777" w:rsidTr="00F37782">
        <w:trPr>
          <w:trHeight w:val="261"/>
        </w:trPr>
        <w:tc>
          <w:tcPr>
            <w:tcW w:w="851" w:type="dxa"/>
            <w:vMerge/>
            <w:vAlign w:val="center"/>
          </w:tcPr>
          <w:p w14:paraId="1D0D9C10" w14:textId="77777777" w:rsidR="00C81F5B" w:rsidRPr="00DA599E" w:rsidRDefault="00C81F5B" w:rsidP="00C81F5B">
            <w:pPr>
              <w:pStyle w:val="0Normal"/>
              <w:ind w:firstLine="25"/>
            </w:pPr>
          </w:p>
        </w:tc>
        <w:tc>
          <w:tcPr>
            <w:tcW w:w="1796" w:type="dxa"/>
            <w:vMerge/>
            <w:vAlign w:val="center"/>
          </w:tcPr>
          <w:p w14:paraId="2E28E2E3" w14:textId="77777777" w:rsidR="00C81F5B" w:rsidRPr="00DA599E" w:rsidRDefault="00C81F5B" w:rsidP="00C81F5B">
            <w:pPr>
              <w:pStyle w:val="0Normal"/>
              <w:ind w:firstLine="0"/>
              <w:rPr>
                <w:lang w:val="vi-VN"/>
              </w:rPr>
            </w:pPr>
          </w:p>
        </w:tc>
        <w:tc>
          <w:tcPr>
            <w:tcW w:w="2184" w:type="dxa"/>
            <w:vAlign w:val="center"/>
          </w:tcPr>
          <w:p w14:paraId="7194E678" w14:textId="77777777" w:rsidR="00C81F5B" w:rsidRPr="00DA599E" w:rsidRDefault="00C81F5B" w:rsidP="00C81F5B">
            <w:pPr>
              <w:jc w:val="both"/>
              <w:rPr>
                <w:sz w:val="26"/>
                <w:szCs w:val="26"/>
              </w:rPr>
            </w:pPr>
            <w:r w:rsidRPr="00DA599E">
              <w:rPr>
                <w:sz w:val="26"/>
                <w:szCs w:val="26"/>
              </w:rPr>
              <w:t>Vị trí ống thải 190</w:t>
            </w:r>
          </w:p>
        </w:tc>
        <w:tc>
          <w:tcPr>
            <w:tcW w:w="1451" w:type="dxa"/>
          </w:tcPr>
          <w:p w14:paraId="785A78C9" w14:textId="77777777" w:rsidR="00C81F5B" w:rsidRPr="00DA599E" w:rsidRDefault="00C81F5B" w:rsidP="00C81F5B">
            <w:pPr>
              <w:pStyle w:val="0Normal"/>
              <w:ind w:firstLine="0"/>
              <w:rPr>
                <w:lang w:val="vi-VN"/>
              </w:rPr>
            </w:pPr>
            <w:r w:rsidRPr="00DA599E">
              <w:rPr>
                <w:lang w:val="vi-VN"/>
              </w:rPr>
              <w:t>1242670.30</w:t>
            </w:r>
          </w:p>
        </w:tc>
        <w:tc>
          <w:tcPr>
            <w:tcW w:w="1373" w:type="dxa"/>
          </w:tcPr>
          <w:p w14:paraId="41D8A623" w14:textId="77777777" w:rsidR="00C81F5B" w:rsidRPr="00DA599E" w:rsidRDefault="00C81F5B" w:rsidP="00C81F5B">
            <w:pPr>
              <w:pStyle w:val="0Normal"/>
              <w:ind w:firstLine="0"/>
              <w:rPr>
                <w:lang w:val="vi-VN"/>
              </w:rPr>
            </w:pPr>
            <w:r w:rsidRPr="00DA599E">
              <w:rPr>
                <w:lang w:val="vi-VN"/>
              </w:rPr>
              <w:t>677921.43</w:t>
            </w:r>
          </w:p>
        </w:tc>
        <w:tc>
          <w:tcPr>
            <w:tcW w:w="1842" w:type="dxa"/>
            <w:vMerge/>
            <w:vAlign w:val="center"/>
          </w:tcPr>
          <w:p w14:paraId="2F6A74F1" w14:textId="77777777" w:rsidR="00C81F5B" w:rsidRPr="00DA599E" w:rsidRDefault="00C81F5B" w:rsidP="00C81F5B">
            <w:pPr>
              <w:pStyle w:val="0Normal"/>
              <w:ind w:firstLine="0"/>
              <w:rPr>
                <w:lang w:val="vi-VN"/>
              </w:rPr>
            </w:pPr>
          </w:p>
        </w:tc>
      </w:tr>
      <w:tr w:rsidR="00DA599E" w:rsidRPr="00DA599E" w14:paraId="258A4CDC" w14:textId="77777777" w:rsidTr="00F37782">
        <w:trPr>
          <w:trHeight w:val="261"/>
        </w:trPr>
        <w:tc>
          <w:tcPr>
            <w:tcW w:w="851" w:type="dxa"/>
            <w:vMerge/>
            <w:vAlign w:val="center"/>
          </w:tcPr>
          <w:p w14:paraId="1CD75360" w14:textId="77777777" w:rsidR="00C81F5B" w:rsidRPr="00DA599E" w:rsidRDefault="00C81F5B" w:rsidP="00C81F5B">
            <w:pPr>
              <w:pStyle w:val="0Normal"/>
              <w:ind w:firstLine="25"/>
            </w:pPr>
          </w:p>
        </w:tc>
        <w:tc>
          <w:tcPr>
            <w:tcW w:w="1796" w:type="dxa"/>
            <w:vMerge/>
            <w:vAlign w:val="center"/>
          </w:tcPr>
          <w:p w14:paraId="0BA6534F" w14:textId="77777777" w:rsidR="00C81F5B" w:rsidRPr="00DA599E" w:rsidRDefault="00C81F5B" w:rsidP="00C81F5B">
            <w:pPr>
              <w:pStyle w:val="0Normal"/>
              <w:ind w:firstLine="0"/>
              <w:rPr>
                <w:lang w:val="vi-VN"/>
              </w:rPr>
            </w:pPr>
          </w:p>
        </w:tc>
        <w:tc>
          <w:tcPr>
            <w:tcW w:w="2184" w:type="dxa"/>
            <w:vAlign w:val="center"/>
          </w:tcPr>
          <w:p w14:paraId="06D6B17A" w14:textId="77777777" w:rsidR="00C81F5B" w:rsidRPr="00DA599E" w:rsidRDefault="00C81F5B" w:rsidP="00C81F5B">
            <w:pPr>
              <w:jc w:val="both"/>
              <w:rPr>
                <w:sz w:val="26"/>
                <w:szCs w:val="26"/>
              </w:rPr>
            </w:pPr>
            <w:r w:rsidRPr="00DA599E">
              <w:rPr>
                <w:sz w:val="26"/>
                <w:szCs w:val="26"/>
              </w:rPr>
              <w:t>Vị trí ống thải 191</w:t>
            </w:r>
          </w:p>
        </w:tc>
        <w:tc>
          <w:tcPr>
            <w:tcW w:w="1451" w:type="dxa"/>
          </w:tcPr>
          <w:p w14:paraId="75635C80" w14:textId="77777777" w:rsidR="00C81F5B" w:rsidRPr="00DA599E" w:rsidRDefault="00C81F5B" w:rsidP="00C81F5B">
            <w:pPr>
              <w:pStyle w:val="0Normal"/>
              <w:tabs>
                <w:tab w:val="left" w:pos="1152"/>
              </w:tabs>
              <w:ind w:firstLine="0"/>
              <w:rPr>
                <w:lang w:val="vi-VN"/>
              </w:rPr>
            </w:pPr>
            <w:r w:rsidRPr="00DA599E">
              <w:rPr>
                <w:lang w:val="vi-VN"/>
              </w:rPr>
              <w:t>1242681.08</w:t>
            </w:r>
          </w:p>
        </w:tc>
        <w:tc>
          <w:tcPr>
            <w:tcW w:w="1373" w:type="dxa"/>
          </w:tcPr>
          <w:p w14:paraId="7FE089C4" w14:textId="77777777" w:rsidR="00C81F5B" w:rsidRPr="00DA599E" w:rsidRDefault="00C81F5B" w:rsidP="00C81F5B">
            <w:pPr>
              <w:pStyle w:val="0Normal"/>
              <w:ind w:firstLine="0"/>
              <w:rPr>
                <w:lang w:val="vi-VN"/>
              </w:rPr>
            </w:pPr>
            <w:r w:rsidRPr="00DA599E">
              <w:rPr>
                <w:lang w:val="vi-VN"/>
              </w:rPr>
              <w:t>677916.10</w:t>
            </w:r>
          </w:p>
        </w:tc>
        <w:tc>
          <w:tcPr>
            <w:tcW w:w="1842" w:type="dxa"/>
            <w:vMerge/>
            <w:vAlign w:val="center"/>
          </w:tcPr>
          <w:p w14:paraId="64121A5D" w14:textId="77777777" w:rsidR="00C81F5B" w:rsidRPr="00DA599E" w:rsidRDefault="00C81F5B" w:rsidP="00C81F5B">
            <w:pPr>
              <w:pStyle w:val="0Normal"/>
              <w:ind w:firstLine="0"/>
              <w:rPr>
                <w:lang w:val="vi-VN"/>
              </w:rPr>
            </w:pPr>
          </w:p>
        </w:tc>
      </w:tr>
      <w:tr w:rsidR="00DA599E" w:rsidRPr="00DA599E" w14:paraId="76C2CDD7" w14:textId="77777777" w:rsidTr="00F37782">
        <w:trPr>
          <w:trHeight w:val="261"/>
        </w:trPr>
        <w:tc>
          <w:tcPr>
            <w:tcW w:w="851" w:type="dxa"/>
            <w:vMerge/>
            <w:vAlign w:val="center"/>
          </w:tcPr>
          <w:p w14:paraId="45B35D0D" w14:textId="77777777" w:rsidR="00C81F5B" w:rsidRPr="00DA599E" w:rsidRDefault="00C81F5B" w:rsidP="00C81F5B">
            <w:pPr>
              <w:pStyle w:val="0Normal"/>
              <w:ind w:firstLine="25"/>
            </w:pPr>
          </w:p>
        </w:tc>
        <w:tc>
          <w:tcPr>
            <w:tcW w:w="1796" w:type="dxa"/>
            <w:vMerge/>
            <w:vAlign w:val="center"/>
          </w:tcPr>
          <w:p w14:paraId="0D05A05B" w14:textId="77777777" w:rsidR="00C81F5B" w:rsidRPr="00DA599E" w:rsidRDefault="00C81F5B" w:rsidP="00C81F5B">
            <w:pPr>
              <w:pStyle w:val="0Normal"/>
              <w:ind w:firstLine="0"/>
              <w:rPr>
                <w:lang w:val="vi-VN"/>
              </w:rPr>
            </w:pPr>
          </w:p>
        </w:tc>
        <w:tc>
          <w:tcPr>
            <w:tcW w:w="2184" w:type="dxa"/>
            <w:vAlign w:val="center"/>
          </w:tcPr>
          <w:p w14:paraId="2BE5745D" w14:textId="77777777" w:rsidR="00C81F5B" w:rsidRPr="00DA599E" w:rsidRDefault="00C81F5B" w:rsidP="00C81F5B">
            <w:pPr>
              <w:jc w:val="both"/>
              <w:rPr>
                <w:sz w:val="26"/>
                <w:szCs w:val="26"/>
              </w:rPr>
            </w:pPr>
            <w:r w:rsidRPr="00DA599E">
              <w:rPr>
                <w:sz w:val="26"/>
                <w:szCs w:val="26"/>
              </w:rPr>
              <w:t>Vị trí ống thải 192</w:t>
            </w:r>
          </w:p>
        </w:tc>
        <w:tc>
          <w:tcPr>
            <w:tcW w:w="1451" w:type="dxa"/>
          </w:tcPr>
          <w:p w14:paraId="1CADDB32" w14:textId="77777777" w:rsidR="00C81F5B" w:rsidRPr="00DA599E" w:rsidRDefault="00C81F5B" w:rsidP="00C81F5B">
            <w:pPr>
              <w:pStyle w:val="0Normal"/>
              <w:tabs>
                <w:tab w:val="left" w:pos="1152"/>
              </w:tabs>
              <w:ind w:firstLine="0"/>
              <w:rPr>
                <w:lang w:val="vi-VN"/>
              </w:rPr>
            </w:pPr>
            <w:r w:rsidRPr="00DA599E">
              <w:rPr>
                <w:lang w:val="vi-VN"/>
              </w:rPr>
              <w:t>1242677.71</w:t>
            </w:r>
          </w:p>
        </w:tc>
        <w:tc>
          <w:tcPr>
            <w:tcW w:w="1373" w:type="dxa"/>
          </w:tcPr>
          <w:p w14:paraId="54BEC49C" w14:textId="77777777" w:rsidR="00C81F5B" w:rsidRPr="00DA599E" w:rsidRDefault="00C81F5B" w:rsidP="00C81F5B">
            <w:pPr>
              <w:pStyle w:val="0Normal"/>
              <w:ind w:firstLine="0"/>
              <w:rPr>
                <w:lang w:val="vi-VN"/>
              </w:rPr>
            </w:pPr>
            <w:r w:rsidRPr="00DA599E">
              <w:rPr>
                <w:lang w:val="vi-VN"/>
              </w:rPr>
              <w:t>677915.72</w:t>
            </w:r>
          </w:p>
        </w:tc>
        <w:tc>
          <w:tcPr>
            <w:tcW w:w="1842" w:type="dxa"/>
            <w:vMerge/>
            <w:vAlign w:val="center"/>
          </w:tcPr>
          <w:p w14:paraId="35897E66" w14:textId="77777777" w:rsidR="00C81F5B" w:rsidRPr="00DA599E" w:rsidRDefault="00C81F5B" w:rsidP="00C81F5B">
            <w:pPr>
              <w:pStyle w:val="0Normal"/>
              <w:ind w:firstLine="0"/>
              <w:rPr>
                <w:lang w:val="vi-VN"/>
              </w:rPr>
            </w:pPr>
          </w:p>
        </w:tc>
      </w:tr>
      <w:tr w:rsidR="00DA599E" w:rsidRPr="00DA599E" w14:paraId="3ADDC6C0" w14:textId="77777777" w:rsidTr="00F37782">
        <w:trPr>
          <w:trHeight w:val="261"/>
        </w:trPr>
        <w:tc>
          <w:tcPr>
            <w:tcW w:w="851" w:type="dxa"/>
            <w:vMerge/>
            <w:vAlign w:val="center"/>
          </w:tcPr>
          <w:p w14:paraId="2A5FB98D" w14:textId="77777777" w:rsidR="00C81F5B" w:rsidRPr="00DA599E" w:rsidRDefault="00C81F5B" w:rsidP="00C81F5B">
            <w:pPr>
              <w:pStyle w:val="0Normal"/>
              <w:ind w:firstLine="25"/>
            </w:pPr>
          </w:p>
        </w:tc>
        <w:tc>
          <w:tcPr>
            <w:tcW w:w="1796" w:type="dxa"/>
            <w:vMerge/>
            <w:vAlign w:val="center"/>
          </w:tcPr>
          <w:p w14:paraId="355E2739" w14:textId="77777777" w:rsidR="00C81F5B" w:rsidRPr="00DA599E" w:rsidRDefault="00C81F5B" w:rsidP="00C81F5B">
            <w:pPr>
              <w:pStyle w:val="0Normal"/>
              <w:ind w:firstLine="0"/>
              <w:rPr>
                <w:lang w:val="vi-VN"/>
              </w:rPr>
            </w:pPr>
          </w:p>
        </w:tc>
        <w:tc>
          <w:tcPr>
            <w:tcW w:w="2184" w:type="dxa"/>
            <w:vAlign w:val="center"/>
          </w:tcPr>
          <w:p w14:paraId="781376BE" w14:textId="77777777" w:rsidR="00C81F5B" w:rsidRPr="00DA599E" w:rsidRDefault="00C81F5B" w:rsidP="00C81F5B">
            <w:pPr>
              <w:jc w:val="both"/>
              <w:rPr>
                <w:sz w:val="26"/>
                <w:szCs w:val="26"/>
              </w:rPr>
            </w:pPr>
            <w:r w:rsidRPr="00DA599E">
              <w:rPr>
                <w:sz w:val="26"/>
                <w:szCs w:val="26"/>
              </w:rPr>
              <w:t>Vị trí ống thải 193</w:t>
            </w:r>
          </w:p>
        </w:tc>
        <w:tc>
          <w:tcPr>
            <w:tcW w:w="1451" w:type="dxa"/>
          </w:tcPr>
          <w:p w14:paraId="1DBF4A57" w14:textId="77777777" w:rsidR="00C81F5B" w:rsidRPr="00DA599E" w:rsidRDefault="00C81F5B" w:rsidP="00C81F5B">
            <w:pPr>
              <w:pStyle w:val="0Normal"/>
              <w:tabs>
                <w:tab w:val="left" w:pos="1152"/>
              </w:tabs>
              <w:ind w:firstLine="0"/>
              <w:rPr>
                <w:lang w:val="vi-VN"/>
              </w:rPr>
            </w:pPr>
            <w:r w:rsidRPr="00DA599E">
              <w:rPr>
                <w:lang w:val="vi-VN"/>
              </w:rPr>
              <w:t>1242674.80</w:t>
            </w:r>
          </w:p>
        </w:tc>
        <w:tc>
          <w:tcPr>
            <w:tcW w:w="1373" w:type="dxa"/>
          </w:tcPr>
          <w:p w14:paraId="4E93B410" w14:textId="77777777" w:rsidR="00C81F5B" w:rsidRPr="00DA599E" w:rsidRDefault="00C81F5B" w:rsidP="00C81F5B">
            <w:pPr>
              <w:pStyle w:val="0Normal"/>
              <w:ind w:firstLine="0"/>
              <w:rPr>
                <w:lang w:val="vi-VN"/>
              </w:rPr>
            </w:pPr>
            <w:r w:rsidRPr="00DA599E">
              <w:rPr>
                <w:lang w:val="vi-VN"/>
              </w:rPr>
              <w:t>677915.05</w:t>
            </w:r>
          </w:p>
        </w:tc>
        <w:tc>
          <w:tcPr>
            <w:tcW w:w="1842" w:type="dxa"/>
            <w:vMerge/>
            <w:vAlign w:val="center"/>
          </w:tcPr>
          <w:p w14:paraId="136F9618" w14:textId="77777777" w:rsidR="00C81F5B" w:rsidRPr="00DA599E" w:rsidRDefault="00C81F5B" w:rsidP="00C81F5B">
            <w:pPr>
              <w:pStyle w:val="0Normal"/>
              <w:ind w:firstLine="0"/>
              <w:rPr>
                <w:lang w:val="vi-VN"/>
              </w:rPr>
            </w:pPr>
          </w:p>
        </w:tc>
      </w:tr>
      <w:tr w:rsidR="00DA599E" w:rsidRPr="00DA599E" w14:paraId="3DB61F0C" w14:textId="77777777" w:rsidTr="00F37782">
        <w:trPr>
          <w:trHeight w:val="261"/>
        </w:trPr>
        <w:tc>
          <w:tcPr>
            <w:tcW w:w="851" w:type="dxa"/>
            <w:vMerge/>
            <w:vAlign w:val="center"/>
          </w:tcPr>
          <w:p w14:paraId="691E77C8" w14:textId="77777777" w:rsidR="00C81F5B" w:rsidRPr="00DA599E" w:rsidRDefault="00C81F5B" w:rsidP="00C81F5B">
            <w:pPr>
              <w:pStyle w:val="0Normal"/>
              <w:ind w:firstLine="25"/>
            </w:pPr>
          </w:p>
        </w:tc>
        <w:tc>
          <w:tcPr>
            <w:tcW w:w="1796" w:type="dxa"/>
            <w:vMerge/>
            <w:vAlign w:val="center"/>
          </w:tcPr>
          <w:p w14:paraId="50E63129" w14:textId="77777777" w:rsidR="00C81F5B" w:rsidRPr="00DA599E" w:rsidRDefault="00C81F5B" w:rsidP="00C81F5B">
            <w:pPr>
              <w:pStyle w:val="0Normal"/>
              <w:ind w:firstLine="0"/>
              <w:rPr>
                <w:lang w:val="vi-VN"/>
              </w:rPr>
            </w:pPr>
          </w:p>
        </w:tc>
        <w:tc>
          <w:tcPr>
            <w:tcW w:w="2184" w:type="dxa"/>
            <w:vAlign w:val="center"/>
          </w:tcPr>
          <w:p w14:paraId="29F8D540" w14:textId="77777777" w:rsidR="00C81F5B" w:rsidRPr="00DA599E" w:rsidRDefault="00C81F5B" w:rsidP="00C81F5B">
            <w:pPr>
              <w:jc w:val="both"/>
              <w:rPr>
                <w:sz w:val="26"/>
                <w:szCs w:val="26"/>
              </w:rPr>
            </w:pPr>
            <w:r w:rsidRPr="00DA599E">
              <w:rPr>
                <w:sz w:val="26"/>
                <w:szCs w:val="26"/>
              </w:rPr>
              <w:t>Vị trí ống thải 194</w:t>
            </w:r>
          </w:p>
        </w:tc>
        <w:tc>
          <w:tcPr>
            <w:tcW w:w="1451" w:type="dxa"/>
          </w:tcPr>
          <w:p w14:paraId="4A19CC8B" w14:textId="77777777" w:rsidR="00C81F5B" w:rsidRPr="00DA599E" w:rsidRDefault="00C81F5B" w:rsidP="00C81F5B">
            <w:pPr>
              <w:pStyle w:val="0Normal"/>
              <w:tabs>
                <w:tab w:val="left" w:pos="1152"/>
              </w:tabs>
              <w:ind w:firstLine="0"/>
              <w:rPr>
                <w:lang w:val="vi-VN"/>
              </w:rPr>
            </w:pPr>
            <w:r w:rsidRPr="00DA599E">
              <w:rPr>
                <w:lang w:val="vi-VN"/>
              </w:rPr>
              <w:t>1242672.49</w:t>
            </w:r>
          </w:p>
        </w:tc>
        <w:tc>
          <w:tcPr>
            <w:tcW w:w="1373" w:type="dxa"/>
          </w:tcPr>
          <w:p w14:paraId="5AC8D799" w14:textId="77777777" w:rsidR="00C81F5B" w:rsidRPr="00DA599E" w:rsidRDefault="00C81F5B" w:rsidP="00C81F5B">
            <w:pPr>
              <w:pStyle w:val="0Normal"/>
              <w:ind w:firstLine="0"/>
              <w:rPr>
                <w:lang w:val="vi-VN"/>
              </w:rPr>
            </w:pPr>
            <w:r w:rsidRPr="00DA599E">
              <w:rPr>
                <w:lang w:val="vi-VN"/>
              </w:rPr>
              <w:t>677914.85</w:t>
            </w:r>
          </w:p>
        </w:tc>
        <w:tc>
          <w:tcPr>
            <w:tcW w:w="1842" w:type="dxa"/>
            <w:vMerge/>
            <w:vAlign w:val="center"/>
          </w:tcPr>
          <w:p w14:paraId="6603E005" w14:textId="77777777" w:rsidR="00C81F5B" w:rsidRPr="00DA599E" w:rsidRDefault="00C81F5B" w:rsidP="00C81F5B">
            <w:pPr>
              <w:pStyle w:val="0Normal"/>
              <w:ind w:firstLine="0"/>
              <w:rPr>
                <w:lang w:val="vi-VN"/>
              </w:rPr>
            </w:pPr>
          </w:p>
        </w:tc>
      </w:tr>
      <w:tr w:rsidR="00DA599E" w:rsidRPr="00DA599E" w14:paraId="1D7970B0" w14:textId="77777777" w:rsidTr="00F37782">
        <w:trPr>
          <w:trHeight w:val="261"/>
        </w:trPr>
        <w:tc>
          <w:tcPr>
            <w:tcW w:w="851" w:type="dxa"/>
            <w:vMerge/>
            <w:vAlign w:val="center"/>
          </w:tcPr>
          <w:p w14:paraId="0ED1D32C" w14:textId="77777777" w:rsidR="00C81F5B" w:rsidRPr="00DA599E" w:rsidRDefault="00C81F5B" w:rsidP="00C81F5B">
            <w:pPr>
              <w:pStyle w:val="0Normal"/>
              <w:ind w:firstLine="25"/>
            </w:pPr>
          </w:p>
        </w:tc>
        <w:tc>
          <w:tcPr>
            <w:tcW w:w="1796" w:type="dxa"/>
            <w:vMerge/>
            <w:vAlign w:val="center"/>
          </w:tcPr>
          <w:p w14:paraId="229F0139" w14:textId="77777777" w:rsidR="00C81F5B" w:rsidRPr="00DA599E" w:rsidRDefault="00C81F5B" w:rsidP="00C81F5B">
            <w:pPr>
              <w:pStyle w:val="0Normal"/>
              <w:ind w:firstLine="0"/>
              <w:rPr>
                <w:lang w:val="vi-VN"/>
              </w:rPr>
            </w:pPr>
          </w:p>
        </w:tc>
        <w:tc>
          <w:tcPr>
            <w:tcW w:w="2184" w:type="dxa"/>
            <w:vAlign w:val="center"/>
          </w:tcPr>
          <w:p w14:paraId="48FEB110" w14:textId="77777777" w:rsidR="00C81F5B" w:rsidRPr="00DA599E" w:rsidRDefault="00C81F5B" w:rsidP="00C81F5B">
            <w:pPr>
              <w:jc w:val="both"/>
              <w:rPr>
                <w:sz w:val="26"/>
                <w:szCs w:val="26"/>
              </w:rPr>
            </w:pPr>
            <w:r w:rsidRPr="00DA599E">
              <w:rPr>
                <w:sz w:val="26"/>
                <w:szCs w:val="26"/>
              </w:rPr>
              <w:t>Vị trí ống thải 195</w:t>
            </w:r>
          </w:p>
        </w:tc>
        <w:tc>
          <w:tcPr>
            <w:tcW w:w="1451" w:type="dxa"/>
          </w:tcPr>
          <w:p w14:paraId="6DDB85FB" w14:textId="77777777" w:rsidR="00C81F5B" w:rsidRPr="00DA599E" w:rsidRDefault="00C81F5B" w:rsidP="00C81F5B">
            <w:pPr>
              <w:pStyle w:val="0Normal"/>
              <w:tabs>
                <w:tab w:val="left" w:pos="1152"/>
              </w:tabs>
              <w:ind w:firstLine="0"/>
              <w:rPr>
                <w:lang w:val="vi-VN"/>
              </w:rPr>
            </w:pPr>
            <w:r w:rsidRPr="00DA599E">
              <w:rPr>
                <w:lang w:val="vi-VN"/>
              </w:rPr>
              <w:t>1242682.90</w:t>
            </w:r>
          </w:p>
        </w:tc>
        <w:tc>
          <w:tcPr>
            <w:tcW w:w="1373" w:type="dxa"/>
          </w:tcPr>
          <w:p w14:paraId="19AFDFDA" w14:textId="77777777" w:rsidR="00C81F5B" w:rsidRPr="00DA599E" w:rsidRDefault="00C81F5B" w:rsidP="00C81F5B">
            <w:pPr>
              <w:pStyle w:val="0Normal"/>
              <w:ind w:firstLine="0"/>
              <w:rPr>
                <w:lang w:val="vi-VN"/>
              </w:rPr>
            </w:pPr>
            <w:r w:rsidRPr="00DA599E">
              <w:rPr>
                <w:lang w:val="vi-VN"/>
              </w:rPr>
              <w:t>677904.04</w:t>
            </w:r>
          </w:p>
        </w:tc>
        <w:tc>
          <w:tcPr>
            <w:tcW w:w="1842" w:type="dxa"/>
            <w:vMerge/>
            <w:vAlign w:val="center"/>
          </w:tcPr>
          <w:p w14:paraId="0B2B76CE" w14:textId="77777777" w:rsidR="00C81F5B" w:rsidRPr="00DA599E" w:rsidRDefault="00C81F5B" w:rsidP="00C81F5B">
            <w:pPr>
              <w:pStyle w:val="0Normal"/>
              <w:ind w:firstLine="0"/>
              <w:rPr>
                <w:lang w:val="vi-VN"/>
              </w:rPr>
            </w:pPr>
          </w:p>
        </w:tc>
      </w:tr>
      <w:tr w:rsidR="00DA599E" w:rsidRPr="00DA599E" w14:paraId="2DDD7496" w14:textId="77777777" w:rsidTr="00F37782">
        <w:trPr>
          <w:trHeight w:val="261"/>
        </w:trPr>
        <w:tc>
          <w:tcPr>
            <w:tcW w:w="851" w:type="dxa"/>
            <w:vMerge/>
            <w:vAlign w:val="center"/>
          </w:tcPr>
          <w:p w14:paraId="56E4DE16" w14:textId="77777777" w:rsidR="00C81F5B" w:rsidRPr="00DA599E" w:rsidRDefault="00C81F5B" w:rsidP="00C81F5B">
            <w:pPr>
              <w:pStyle w:val="0Normal"/>
              <w:ind w:firstLine="25"/>
            </w:pPr>
          </w:p>
        </w:tc>
        <w:tc>
          <w:tcPr>
            <w:tcW w:w="1796" w:type="dxa"/>
            <w:vMerge/>
            <w:vAlign w:val="center"/>
          </w:tcPr>
          <w:p w14:paraId="2528DD24" w14:textId="77777777" w:rsidR="00C81F5B" w:rsidRPr="00DA599E" w:rsidRDefault="00C81F5B" w:rsidP="00C81F5B">
            <w:pPr>
              <w:pStyle w:val="0Normal"/>
              <w:ind w:firstLine="0"/>
              <w:rPr>
                <w:lang w:val="vi-VN"/>
              </w:rPr>
            </w:pPr>
          </w:p>
        </w:tc>
        <w:tc>
          <w:tcPr>
            <w:tcW w:w="2184" w:type="dxa"/>
            <w:vAlign w:val="center"/>
          </w:tcPr>
          <w:p w14:paraId="2BB87E2E" w14:textId="77777777" w:rsidR="00C81F5B" w:rsidRPr="00DA599E" w:rsidRDefault="00C81F5B" w:rsidP="00C81F5B">
            <w:pPr>
              <w:jc w:val="both"/>
              <w:rPr>
                <w:sz w:val="26"/>
                <w:szCs w:val="26"/>
              </w:rPr>
            </w:pPr>
            <w:r w:rsidRPr="00DA599E">
              <w:rPr>
                <w:sz w:val="26"/>
                <w:szCs w:val="26"/>
              </w:rPr>
              <w:t>Vị trí ống thải 196</w:t>
            </w:r>
          </w:p>
        </w:tc>
        <w:tc>
          <w:tcPr>
            <w:tcW w:w="1451" w:type="dxa"/>
          </w:tcPr>
          <w:p w14:paraId="5FCD64DB" w14:textId="77777777" w:rsidR="00C81F5B" w:rsidRPr="00DA599E" w:rsidRDefault="00C81F5B" w:rsidP="00C81F5B">
            <w:pPr>
              <w:pStyle w:val="0Normal"/>
              <w:tabs>
                <w:tab w:val="left" w:pos="1152"/>
              </w:tabs>
              <w:ind w:firstLine="0"/>
              <w:rPr>
                <w:lang w:val="vi-VN"/>
              </w:rPr>
            </w:pPr>
            <w:r w:rsidRPr="00DA599E">
              <w:rPr>
                <w:lang w:val="vi-VN"/>
              </w:rPr>
              <w:t>1242679.52</w:t>
            </w:r>
          </w:p>
        </w:tc>
        <w:tc>
          <w:tcPr>
            <w:tcW w:w="1373" w:type="dxa"/>
          </w:tcPr>
          <w:p w14:paraId="65A2FD99" w14:textId="77777777" w:rsidR="00C81F5B" w:rsidRPr="00DA599E" w:rsidRDefault="00C81F5B" w:rsidP="00C81F5B">
            <w:pPr>
              <w:pStyle w:val="0Normal"/>
              <w:ind w:firstLine="0"/>
              <w:jc w:val="center"/>
              <w:rPr>
                <w:lang w:val="vi-VN"/>
              </w:rPr>
            </w:pPr>
            <w:r w:rsidRPr="00DA599E">
              <w:rPr>
                <w:lang w:val="vi-VN"/>
              </w:rPr>
              <w:t>677903.54</w:t>
            </w:r>
          </w:p>
        </w:tc>
        <w:tc>
          <w:tcPr>
            <w:tcW w:w="1842" w:type="dxa"/>
            <w:vMerge/>
            <w:vAlign w:val="center"/>
          </w:tcPr>
          <w:p w14:paraId="38E7C0D5" w14:textId="77777777" w:rsidR="00C81F5B" w:rsidRPr="00DA599E" w:rsidRDefault="00C81F5B" w:rsidP="00C81F5B">
            <w:pPr>
              <w:pStyle w:val="0Normal"/>
              <w:ind w:firstLine="0"/>
              <w:rPr>
                <w:lang w:val="vi-VN"/>
              </w:rPr>
            </w:pPr>
          </w:p>
        </w:tc>
      </w:tr>
      <w:tr w:rsidR="00DA599E" w:rsidRPr="00DA599E" w14:paraId="75A06E25" w14:textId="77777777" w:rsidTr="00F37782">
        <w:trPr>
          <w:trHeight w:val="261"/>
        </w:trPr>
        <w:tc>
          <w:tcPr>
            <w:tcW w:w="851" w:type="dxa"/>
            <w:vMerge/>
            <w:vAlign w:val="center"/>
          </w:tcPr>
          <w:p w14:paraId="23CE63BA" w14:textId="77777777" w:rsidR="00C81F5B" w:rsidRPr="00DA599E" w:rsidRDefault="00C81F5B" w:rsidP="00C81F5B">
            <w:pPr>
              <w:pStyle w:val="0Normal"/>
              <w:ind w:firstLine="25"/>
            </w:pPr>
          </w:p>
        </w:tc>
        <w:tc>
          <w:tcPr>
            <w:tcW w:w="1796" w:type="dxa"/>
            <w:vMerge/>
            <w:vAlign w:val="center"/>
          </w:tcPr>
          <w:p w14:paraId="3FD4AA1E" w14:textId="77777777" w:rsidR="00C81F5B" w:rsidRPr="00DA599E" w:rsidRDefault="00C81F5B" w:rsidP="00C81F5B">
            <w:pPr>
              <w:pStyle w:val="0Normal"/>
              <w:ind w:firstLine="0"/>
              <w:rPr>
                <w:lang w:val="vi-VN"/>
              </w:rPr>
            </w:pPr>
          </w:p>
        </w:tc>
        <w:tc>
          <w:tcPr>
            <w:tcW w:w="2184" w:type="dxa"/>
            <w:vAlign w:val="center"/>
          </w:tcPr>
          <w:p w14:paraId="5C8F08AE" w14:textId="77777777" w:rsidR="00C81F5B" w:rsidRPr="00DA599E" w:rsidRDefault="00C81F5B" w:rsidP="00C81F5B">
            <w:pPr>
              <w:jc w:val="both"/>
              <w:rPr>
                <w:sz w:val="26"/>
                <w:szCs w:val="26"/>
              </w:rPr>
            </w:pPr>
            <w:r w:rsidRPr="00DA599E">
              <w:rPr>
                <w:sz w:val="26"/>
                <w:szCs w:val="26"/>
              </w:rPr>
              <w:t>Vị trí ống thải 197</w:t>
            </w:r>
          </w:p>
        </w:tc>
        <w:tc>
          <w:tcPr>
            <w:tcW w:w="1451" w:type="dxa"/>
          </w:tcPr>
          <w:p w14:paraId="764CD57F" w14:textId="77777777" w:rsidR="00C81F5B" w:rsidRPr="00DA599E" w:rsidRDefault="00C81F5B" w:rsidP="00C81F5B">
            <w:pPr>
              <w:pStyle w:val="0Normal"/>
              <w:tabs>
                <w:tab w:val="left" w:pos="1152"/>
              </w:tabs>
              <w:ind w:firstLine="0"/>
              <w:rPr>
                <w:lang w:val="vi-VN"/>
              </w:rPr>
            </w:pPr>
            <w:r w:rsidRPr="00DA599E">
              <w:rPr>
                <w:lang w:val="vi-VN"/>
              </w:rPr>
              <w:t>1242676.46</w:t>
            </w:r>
          </w:p>
        </w:tc>
        <w:tc>
          <w:tcPr>
            <w:tcW w:w="1373" w:type="dxa"/>
          </w:tcPr>
          <w:p w14:paraId="7CA7649D" w14:textId="77777777" w:rsidR="00C81F5B" w:rsidRPr="00DA599E" w:rsidRDefault="00C81F5B" w:rsidP="00C81F5B">
            <w:pPr>
              <w:pStyle w:val="0Normal"/>
              <w:ind w:firstLine="0"/>
              <w:rPr>
                <w:lang w:val="vi-VN"/>
              </w:rPr>
            </w:pPr>
            <w:r w:rsidRPr="00DA599E">
              <w:rPr>
                <w:lang w:val="vi-VN"/>
              </w:rPr>
              <w:t>677902.90</w:t>
            </w:r>
          </w:p>
        </w:tc>
        <w:tc>
          <w:tcPr>
            <w:tcW w:w="1842" w:type="dxa"/>
            <w:vMerge/>
            <w:vAlign w:val="center"/>
          </w:tcPr>
          <w:p w14:paraId="3CCBE86D" w14:textId="77777777" w:rsidR="00C81F5B" w:rsidRPr="00DA599E" w:rsidRDefault="00C81F5B" w:rsidP="00C81F5B">
            <w:pPr>
              <w:pStyle w:val="0Normal"/>
              <w:ind w:firstLine="0"/>
              <w:rPr>
                <w:lang w:val="vi-VN"/>
              </w:rPr>
            </w:pPr>
          </w:p>
        </w:tc>
      </w:tr>
      <w:tr w:rsidR="00DA599E" w:rsidRPr="00DA599E" w14:paraId="622A4CF1" w14:textId="77777777" w:rsidTr="00F37782">
        <w:trPr>
          <w:trHeight w:val="261"/>
        </w:trPr>
        <w:tc>
          <w:tcPr>
            <w:tcW w:w="851" w:type="dxa"/>
            <w:vMerge/>
            <w:vAlign w:val="center"/>
          </w:tcPr>
          <w:p w14:paraId="26AE6566" w14:textId="77777777" w:rsidR="00C81F5B" w:rsidRPr="00DA599E" w:rsidRDefault="00C81F5B" w:rsidP="00C81F5B">
            <w:pPr>
              <w:pStyle w:val="0Normal"/>
              <w:ind w:firstLine="25"/>
            </w:pPr>
          </w:p>
        </w:tc>
        <w:tc>
          <w:tcPr>
            <w:tcW w:w="1796" w:type="dxa"/>
            <w:vMerge/>
            <w:vAlign w:val="center"/>
          </w:tcPr>
          <w:p w14:paraId="0B74B986" w14:textId="77777777" w:rsidR="00C81F5B" w:rsidRPr="00DA599E" w:rsidRDefault="00C81F5B" w:rsidP="00C81F5B">
            <w:pPr>
              <w:pStyle w:val="0Normal"/>
              <w:ind w:firstLine="0"/>
              <w:rPr>
                <w:lang w:val="vi-VN"/>
              </w:rPr>
            </w:pPr>
          </w:p>
        </w:tc>
        <w:tc>
          <w:tcPr>
            <w:tcW w:w="2184" w:type="dxa"/>
            <w:vAlign w:val="center"/>
          </w:tcPr>
          <w:p w14:paraId="17FDF764" w14:textId="77777777" w:rsidR="00C81F5B" w:rsidRPr="00DA599E" w:rsidRDefault="00C81F5B" w:rsidP="00C81F5B">
            <w:pPr>
              <w:jc w:val="both"/>
              <w:rPr>
                <w:sz w:val="26"/>
                <w:szCs w:val="26"/>
              </w:rPr>
            </w:pPr>
            <w:r w:rsidRPr="00DA599E">
              <w:rPr>
                <w:sz w:val="26"/>
                <w:szCs w:val="26"/>
              </w:rPr>
              <w:t>Vị trí ống thải 198</w:t>
            </w:r>
          </w:p>
        </w:tc>
        <w:tc>
          <w:tcPr>
            <w:tcW w:w="1451" w:type="dxa"/>
          </w:tcPr>
          <w:p w14:paraId="0508632A" w14:textId="77777777" w:rsidR="00C81F5B" w:rsidRPr="00DA599E" w:rsidRDefault="00C81F5B" w:rsidP="00C81F5B">
            <w:pPr>
              <w:pStyle w:val="0Normal"/>
              <w:tabs>
                <w:tab w:val="left" w:pos="1152"/>
              </w:tabs>
              <w:ind w:firstLine="0"/>
              <w:rPr>
                <w:lang w:val="vi-VN"/>
              </w:rPr>
            </w:pPr>
            <w:r w:rsidRPr="00DA599E">
              <w:rPr>
                <w:lang w:val="vi-VN"/>
              </w:rPr>
              <w:t>1242673.55</w:t>
            </w:r>
          </w:p>
        </w:tc>
        <w:tc>
          <w:tcPr>
            <w:tcW w:w="1373" w:type="dxa"/>
          </w:tcPr>
          <w:p w14:paraId="2DD0FFB3" w14:textId="77777777" w:rsidR="00C81F5B" w:rsidRPr="00DA599E" w:rsidRDefault="00C81F5B" w:rsidP="00C81F5B">
            <w:pPr>
              <w:pStyle w:val="0Normal"/>
              <w:ind w:firstLine="0"/>
              <w:rPr>
                <w:lang w:val="vi-VN"/>
              </w:rPr>
            </w:pPr>
            <w:r w:rsidRPr="00DA599E">
              <w:rPr>
                <w:lang w:val="vi-VN"/>
              </w:rPr>
              <w:t>677902.27</w:t>
            </w:r>
          </w:p>
        </w:tc>
        <w:tc>
          <w:tcPr>
            <w:tcW w:w="1842" w:type="dxa"/>
            <w:vMerge/>
            <w:vAlign w:val="center"/>
          </w:tcPr>
          <w:p w14:paraId="45EE4DC5" w14:textId="77777777" w:rsidR="00C81F5B" w:rsidRPr="00DA599E" w:rsidRDefault="00C81F5B" w:rsidP="00C81F5B">
            <w:pPr>
              <w:pStyle w:val="0Normal"/>
              <w:ind w:firstLine="0"/>
              <w:rPr>
                <w:lang w:val="vi-VN"/>
              </w:rPr>
            </w:pPr>
          </w:p>
        </w:tc>
      </w:tr>
      <w:tr w:rsidR="00DA599E" w:rsidRPr="00DA599E" w14:paraId="78532CB3" w14:textId="77777777" w:rsidTr="00F37782">
        <w:trPr>
          <w:trHeight w:val="261"/>
        </w:trPr>
        <w:tc>
          <w:tcPr>
            <w:tcW w:w="851" w:type="dxa"/>
            <w:vMerge/>
            <w:vAlign w:val="center"/>
          </w:tcPr>
          <w:p w14:paraId="0BD6933E" w14:textId="77777777" w:rsidR="00C81F5B" w:rsidRPr="00DA599E" w:rsidRDefault="00C81F5B" w:rsidP="00C81F5B">
            <w:pPr>
              <w:pStyle w:val="0Normal"/>
              <w:ind w:firstLine="25"/>
            </w:pPr>
          </w:p>
        </w:tc>
        <w:tc>
          <w:tcPr>
            <w:tcW w:w="1796" w:type="dxa"/>
            <w:vMerge/>
            <w:vAlign w:val="center"/>
          </w:tcPr>
          <w:p w14:paraId="41DB7542" w14:textId="77777777" w:rsidR="00C81F5B" w:rsidRPr="00DA599E" w:rsidRDefault="00C81F5B" w:rsidP="00C81F5B">
            <w:pPr>
              <w:pStyle w:val="0Normal"/>
              <w:ind w:firstLine="0"/>
              <w:rPr>
                <w:lang w:val="vi-VN"/>
              </w:rPr>
            </w:pPr>
          </w:p>
        </w:tc>
        <w:tc>
          <w:tcPr>
            <w:tcW w:w="2184" w:type="dxa"/>
            <w:vAlign w:val="center"/>
          </w:tcPr>
          <w:p w14:paraId="1B2E469C" w14:textId="77777777" w:rsidR="00C81F5B" w:rsidRPr="00DA599E" w:rsidRDefault="00C81F5B" w:rsidP="00C81F5B">
            <w:pPr>
              <w:jc w:val="both"/>
              <w:rPr>
                <w:sz w:val="26"/>
                <w:szCs w:val="26"/>
              </w:rPr>
            </w:pPr>
            <w:r w:rsidRPr="00DA599E">
              <w:rPr>
                <w:sz w:val="26"/>
                <w:szCs w:val="26"/>
              </w:rPr>
              <w:t>Vị trí ống thải 199</w:t>
            </w:r>
          </w:p>
        </w:tc>
        <w:tc>
          <w:tcPr>
            <w:tcW w:w="1451" w:type="dxa"/>
          </w:tcPr>
          <w:p w14:paraId="59579C26" w14:textId="77777777" w:rsidR="00C81F5B" w:rsidRPr="00DA599E" w:rsidRDefault="00C81F5B" w:rsidP="00C81F5B">
            <w:pPr>
              <w:pStyle w:val="0Normal"/>
              <w:tabs>
                <w:tab w:val="left" w:pos="1152"/>
              </w:tabs>
              <w:ind w:firstLine="0"/>
              <w:rPr>
                <w:lang w:val="vi-VN"/>
              </w:rPr>
            </w:pPr>
            <w:r w:rsidRPr="00DA599E">
              <w:rPr>
                <w:lang w:val="vi-VN"/>
              </w:rPr>
              <w:t>1242683.97</w:t>
            </w:r>
          </w:p>
        </w:tc>
        <w:tc>
          <w:tcPr>
            <w:tcW w:w="1373" w:type="dxa"/>
          </w:tcPr>
          <w:p w14:paraId="110E309B" w14:textId="77777777" w:rsidR="00C81F5B" w:rsidRPr="00DA599E" w:rsidRDefault="00C81F5B" w:rsidP="00C81F5B">
            <w:pPr>
              <w:pStyle w:val="0Normal"/>
              <w:ind w:firstLine="0"/>
              <w:rPr>
                <w:lang w:val="vi-VN"/>
              </w:rPr>
            </w:pPr>
            <w:r w:rsidRPr="00DA599E">
              <w:rPr>
                <w:lang w:val="vi-VN"/>
              </w:rPr>
              <w:t>677897.46</w:t>
            </w:r>
          </w:p>
        </w:tc>
        <w:tc>
          <w:tcPr>
            <w:tcW w:w="1842" w:type="dxa"/>
            <w:vMerge/>
            <w:vAlign w:val="center"/>
          </w:tcPr>
          <w:p w14:paraId="686B52C5" w14:textId="77777777" w:rsidR="00C81F5B" w:rsidRPr="00DA599E" w:rsidRDefault="00C81F5B" w:rsidP="00C81F5B">
            <w:pPr>
              <w:pStyle w:val="0Normal"/>
              <w:ind w:firstLine="0"/>
              <w:rPr>
                <w:lang w:val="vi-VN"/>
              </w:rPr>
            </w:pPr>
          </w:p>
        </w:tc>
      </w:tr>
      <w:tr w:rsidR="00DA599E" w:rsidRPr="00DA599E" w14:paraId="3607E95E" w14:textId="77777777" w:rsidTr="00F37782">
        <w:trPr>
          <w:trHeight w:val="261"/>
        </w:trPr>
        <w:tc>
          <w:tcPr>
            <w:tcW w:w="851" w:type="dxa"/>
            <w:vMerge/>
            <w:vAlign w:val="center"/>
          </w:tcPr>
          <w:p w14:paraId="29E6C6C4" w14:textId="77777777" w:rsidR="00C81F5B" w:rsidRPr="00DA599E" w:rsidRDefault="00C81F5B" w:rsidP="00C81F5B">
            <w:pPr>
              <w:pStyle w:val="0Normal"/>
              <w:ind w:firstLine="25"/>
            </w:pPr>
          </w:p>
        </w:tc>
        <w:tc>
          <w:tcPr>
            <w:tcW w:w="1796" w:type="dxa"/>
            <w:vMerge/>
            <w:vAlign w:val="center"/>
          </w:tcPr>
          <w:p w14:paraId="15640ADF" w14:textId="77777777" w:rsidR="00C81F5B" w:rsidRPr="00DA599E" w:rsidRDefault="00C81F5B" w:rsidP="00C81F5B">
            <w:pPr>
              <w:pStyle w:val="0Normal"/>
              <w:ind w:firstLine="0"/>
              <w:rPr>
                <w:lang w:val="vi-VN"/>
              </w:rPr>
            </w:pPr>
          </w:p>
        </w:tc>
        <w:tc>
          <w:tcPr>
            <w:tcW w:w="2184" w:type="dxa"/>
            <w:vAlign w:val="center"/>
          </w:tcPr>
          <w:p w14:paraId="3A01D34C" w14:textId="77777777" w:rsidR="00C81F5B" w:rsidRPr="00DA599E" w:rsidRDefault="00C81F5B" w:rsidP="00C81F5B">
            <w:pPr>
              <w:jc w:val="both"/>
              <w:rPr>
                <w:sz w:val="26"/>
                <w:szCs w:val="26"/>
              </w:rPr>
            </w:pPr>
            <w:r w:rsidRPr="00DA599E">
              <w:rPr>
                <w:sz w:val="26"/>
                <w:szCs w:val="26"/>
              </w:rPr>
              <w:t>Vị trí ống thải 200</w:t>
            </w:r>
          </w:p>
        </w:tc>
        <w:tc>
          <w:tcPr>
            <w:tcW w:w="1451" w:type="dxa"/>
          </w:tcPr>
          <w:p w14:paraId="7313CC9E" w14:textId="77777777" w:rsidR="00C81F5B" w:rsidRPr="00DA599E" w:rsidRDefault="00C81F5B" w:rsidP="00C81F5B">
            <w:pPr>
              <w:pStyle w:val="0Normal"/>
              <w:tabs>
                <w:tab w:val="left" w:pos="1152"/>
              </w:tabs>
              <w:ind w:firstLine="0"/>
              <w:rPr>
                <w:lang w:val="vi-VN"/>
              </w:rPr>
            </w:pPr>
            <w:r w:rsidRPr="00DA599E">
              <w:rPr>
                <w:lang w:val="vi-VN"/>
              </w:rPr>
              <w:t>1242680.43</w:t>
            </w:r>
          </w:p>
        </w:tc>
        <w:tc>
          <w:tcPr>
            <w:tcW w:w="1373" w:type="dxa"/>
          </w:tcPr>
          <w:p w14:paraId="599DCA93" w14:textId="77777777" w:rsidR="00C81F5B" w:rsidRPr="00DA599E" w:rsidRDefault="00C81F5B" w:rsidP="00C81F5B">
            <w:pPr>
              <w:pStyle w:val="0Normal"/>
              <w:ind w:firstLine="0"/>
              <w:rPr>
                <w:lang w:val="vi-VN"/>
              </w:rPr>
            </w:pPr>
            <w:r w:rsidRPr="00DA599E">
              <w:rPr>
                <w:lang w:val="vi-VN"/>
              </w:rPr>
              <w:t>677897.58</w:t>
            </w:r>
          </w:p>
        </w:tc>
        <w:tc>
          <w:tcPr>
            <w:tcW w:w="1842" w:type="dxa"/>
            <w:vMerge/>
            <w:vAlign w:val="center"/>
          </w:tcPr>
          <w:p w14:paraId="157148F0" w14:textId="77777777" w:rsidR="00C81F5B" w:rsidRPr="00DA599E" w:rsidRDefault="00C81F5B" w:rsidP="00C81F5B">
            <w:pPr>
              <w:pStyle w:val="0Normal"/>
              <w:ind w:firstLine="0"/>
              <w:rPr>
                <w:lang w:val="vi-VN"/>
              </w:rPr>
            </w:pPr>
          </w:p>
        </w:tc>
      </w:tr>
      <w:tr w:rsidR="00DA599E" w:rsidRPr="00DA599E" w14:paraId="1C970F5A" w14:textId="77777777" w:rsidTr="00F37782">
        <w:trPr>
          <w:trHeight w:val="261"/>
        </w:trPr>
        <w:tc>
          <w:tcPr>
            <w:tcW w:w="851" w:type="dxa"/>
            <w:vMerge/>
            <w:vAlign w:val="center"/>
          </w:tcPr>
          <w:p w14:paraId="68908E3E" w14:textId="77777777" w:rsidR="00C81F5B" w:rsidRPr="00DA599E" w:rsidRDefault="00C81F5B" w:rsidP="00C81F5B">
            <w:pPr>
              <w:pStyle w:val="0Normal"/>
              <w:ind w:firstLine="25"/>
            </w:pPr>
          </w:p>
        </w:tc>
        <w:tc>
          <w:tcPr>
            <w:tcW w:w="1796" w:type="dxa"/>
            <w:vMerge/>
            <w:vAlign w:val="center"/>
          </w:tcPr>
          <w:p w14:paraId="0CADCB3A" w14:textId="77777777" w:rsidR="00C81F5B" w:rsidRPr="00DA599E" w:rsidRDefault="00C81F5B" w:rsidP="00C81F5B">
            <w:pPr>
              <w:pStyle w:val="0Normal"/>
              <w:ind w:firstLine="0"/>
              <w:rPr>
                <w:lang w:val="vi-VN"/>
              </w:rPr>
            </w:pPr>
          </w:p>
        </w:tc>
        <w:tc>
          <w:tcPr>
            <w:tcW w:w="2184" w:type="dxa"/>
            <w:vAlign w:val="center"/>
          </w:tcPr>
          <w:p w14:paraId="025A165D" w14:textId="77777777" w:rsidR="00C81F5B" w:rsidRPr="00DA599E" w:rsidRDefault="00C81F5B" w:rsidP="00C81F5B">
            <w:pPr>
              <w:jc w:val="both"/>
              <w:rPr>
                <w:sz w:val="26"/>
                <w:szCs w:val="26"/>
              </w:rPr>
            </w:pPr>
            <w:r w:rsidRPr="00DA599E">
              <w:rPr>
                <w:sz w:val="26"/>
                <w:szCs w:val="26"/>
              </w:rPr>
              <w:t>Vị trí ống thải 201</w:t>
            </w:r>
          </w:p>
        </w:tc>
        <w:tc>
          <w:tcPr>
            <w:tcW w:w="1451" w:type="dxa"/>
          </w:tcPr>
          <w:p w14:paraId="55189A4B" w14:textId="77777777" w:rsidR="00C81F5B" w:rsidRPr="00DA599E" w:rsidRDefault="00C81F5B" w:rsidP="00C81F5B">
            <w:pPr>
              <w:pStyle w:val="0Normal"/>
              <w:tabs>
                <w:tab w:val="left" w:pos="1152"/>
              </w:tabs>
              <w:ind w:firstLine="0"/>
              <w:rPr>
                <w:lang w:val="vi-VN"/>
              </w:rPr>
            </w:pPr>
            <w:r w:rsidRPr="00DA599E">
              <w:rPr>
                <w:lang w:val="vi-VN"/>
              </w:rPr>
              <w:t>1242677.51</w:t>
            </w:r>
          </w:p>
        </w:tc>
        <w:tc>
          <w:tcPr>
            <w:tcW w:w="1373" w:type="dxa"/>
          </w:tcPr>
          <w:p w14:paraId="2BE4050B" w14:textId="77777777" w:rsidR="00C81F5B" w:rsidRPr="00DA599E" w:rsidRDefault="00C81F5B" w:rsidP="00C81F5B">
            <w:pPr>
              <w:pStyle w:val="0Normal"/>
              <w:ind w:firstLine="0"/>
              <w:rPr>
                <w:lang w:val="vi-VN"/>
              </w:rPr>
            </w:pPr>
            <w:r w:rsidRPr="00DA599E">
              <w:rPr>
                <w:lang w:val="vi-VN"/>
              </w:rPr>
              <w:t>677897.10</w:t>
            </w:r>
          </w:p>
        </w:tc>
        <w:tc>
          <w:tcPr>
            <w:tcW w:w="1842" w:type="dxa"/>
            <w:vMerge/>
            <w:vAlign w:val="center"/>
          </w:tcPr>
          <w:p w14:paraId="65A240A6" w14:textId="77777777" w:rsidR="00C81F5B" w:rsidRPr="00DA599E" w:rsidRDefault="00C81F5B" w:rsidP="00C81F5B">
            <w:pPr>
              <w:pStyle w:val="0Normal"/>
              <w:ind w:firstLine="0"/>
              <w:rPr>
                <w:lang w:val="vi-VN"/>
              </w:rPr>
            </w:pPr>
          </w:p>
        </w:tc>
      </w:tr>
      <w:tr w:rsidR="00DA599E" w:rsidRPr="00DA599E" w14:paraId="2B6D8FF4" w14:textId="77777777" w:rsidTr="00F37782">
        <w:trPr>
          <w:trHeight w:val="261"/>
        </w:trPr>
        <w:tc>
          <w:tcPr>
            <w:tcW w:w="851" w:type="dxa"/>
            <w:vMerge/>
            <w:vAlign w:val="center"/>
          </w:tcPr>
          <w:p w14:paraId="6A34AA83" w14:textId="77777777" w:rsidR="00C81F5B" w:rsidRPr="00DA599E" w:rsidRDefault="00C81F5B" w:rsidP="00C81F5B">
            <w:pPr>
              <w:pStyle w:val="0Normal"/>
              <w:ind w:firstLine="25"/>
            </w:pPr>
          </w:p>
        </w:tc>
        <w:tc>
          <w:tcPr>
            <w:tcW w:w="1796" w:type="dxa"/>
            <w:vMerge/>
            <w:vAlign w:val="center"/>
          </w:tcPr>
          <w:p w14:paraId="017E53FD" w14:textId="77777777" w:rsidR="00C81F5B" w:rsidRPr="00DA599E" w:rsidRDefault="00C81F5B" w:rsidP="00C81F5B">
            <w:pPr>
              <w:pStyle w:val="0Normal"/>
              <w:ind w:firstLine="0"/>
              <w:rPr>
                <w:lang w:val="vi-VN"/>
              </w:rPr>
            </w:pPr>
          </w:p>
        </w:tc>
        <w:tc>
          <w:tcPr>
            <w:tcW w:w="2184" w:type="dxa"/>
            <w:vAlign w:val="center"/>
          </w:tcPr>
          <w:p w14:paraId="6668AFB4" w14:textId="77777777" w:rsidR="00C81F5B" w:rsidRPr="00DA599E" w:rsidRDefault="00C81F5B" w:rsidP="00C81F5B">
            <w:pPr>
              <w:jc w:val="both"/>
              <w:rPr>
                <w:sz w:val="26"/>
                <w:szCs w:val="26"/>
              </w:rPr>
            </w:pPr>
            <w:r w:rsidRPr="00DA599E">
              <w:rPr>
                <w:sz w:val="26"/>
                <w:szCs w:val="26"/>
              </w:rPr>
              <w:t>Vị trí ống thải 202</w:t>
            </w:r>
          </w:p>
        </w:tc>
        <w:tc>
          <w:tcPr>
            <w:tcW w:w="1451" w:type="dxa"/>
          </w:tcPr>
          <w:p w14:paraId="59297F55" w14:textId="77777777" w:rsidR="00C81F5B" w:rsidRPr="00DA599E" w:rsidRDefault="00C81F5B" w:rsidP="00C81F5B">
            <w:pPr>
              <w:pStyle w:val="0Normal"/>
              <w:tabs>
                <w:tab w:val="left" w:pos="1152"/>
              </w:tabs>
              <w:ind w:firstLine="0"/>
              <w:rPr>
                <w:lang w:val="vi-VN"/>
              </w:rPr>
            </w:pPr>
            <w:r w:rsidRPr="00DA599E">
              <w:rPr>
                <w:lang w:val="vi-VN"/>
              </w:rPr>
              <w:t>1242674.89</w:t>
            </w:r>
          </w:p>
        </w:tc>
        <w:tc>
          <w:tcPr>
            <w:tcW w:w="1373" w:type="dxa"/>
          </w:tcPr>
          <w:p w14:paraId="2806B73F" w14:textId="77777777" w:rsidR="00C81F5B" w:rsidRPr="00DA599E" w:rsidRDefault="00C81F5B" w:rsidP="00C81F5B">
            <w:pPr>
              <w:pStyle w:val="0Normal"/>
              <w:ind w:firstLine="0"/>
              <w:rPr>
                <w:lang w:val="vi-VN"/>
              </w:rPr>
            </w:pPr>
            <w:r w:rsidRPr="00DA599E">
              <w:rPr>
                <w:lang w:val="vi-VN"/>
              </w:rPr>
              <w:t>677895.89</w:t>
            </w:r>
          </w:p>
        </w:tc>
        <w:tc>
          <w:tcPr>
            <w:tcW w:w="1842" w:type="dxa"/>
            <w:vMerge/>
            <w:vAlign w:val="center"/>
          </w:tcPr>
          <w:p w14:paraId="24B0BDC9" w14:textId="77777777" w:rsidR="00C81F5B" w:rsidRPr="00DA599E" w:rsidRDefault="00C81F5B" w:rsidP="00C81F5B">
            <w:pPr>
              <w:pStyle w:val="0Normal"/>
              <w:ind w:firstLine="0"/>
              <w:rPr>
                <w:lang w:val="vi-VN"/>
              </w:rPr>
            </w:pPr>
          </w:p>
        </w:tc>
      </w:tr>
      <w:tr w:rsidR="00DA599E" w:rsidRPr="00DA599E" w14:paraId="46D1A1ED" w14:textId="77777777" w:rsidTr="00F37782">
        <w:trPr>
          <w:trHeight w:val="261"/>
        </w:trPr>
        <w:tc>
          <w:tcPr>
            <w:tcW w:w="851" w:type="dxa"/>
            <w:vMerge/>
            <w:vAlign w:val="center"/>
          </w:tcPr>
          <w:p w14:paraId="25384581" w14:textId="77777777" w:rsidR="00C81F5B" w:rsidRPr="00DA599E" w:rsidRDefault="00C81F5B" w:rsidP="00C81F5B">
            <w:pPr>
              <w:pStyle w:val="0Normal"/>
              <w:ind w:firstLine="25"/>
            </w:pPr>
          </w:p>
        </w:tc>
        <w:tc>
          <w:tcPr>
            <w:tcW w:w="1796" w:type="dxa"/>
            <w:vMerge/>
            <w:vAlign w:val="center"/>
          </w:tcPr>
          <w:p w14:paraId="7ACF32BD" w14:textId="77777777" w:rsidR="00C81F5B" w:rsidRPr="00DA599E" w:rsidRDefault="00C81F5B" w:rsidP="00C81F5B">
            <w:pPr>
              <w:pStyle w:val="0Normal"/>
              <w:ind w:firstLine="0"/>
              <w:rPr>
                <w:lang w:val="vi-VN"/>
              </w:rPr>
            </w:pPr>
          </w:p>
        </w:tc>
        <w:tc>
          <w:tcPr>
            <w:tcW w:w="2184" w:type="dxa"/>
            <w:vAlign w:val="center"/>
          </w:tcPr>
          <w:p w14:paraId="79DA646F" w14:textId="77777777" w:rsidR="00C81F5B" w:rsidRPr="00DA599E" w:rsidRDefault="00C81F5B" w:rsidP="00C81F5B">
            <w:pPr>
              <w:jc w:val="both"/>
              <w:rPr>
                <w:sz w:val="26"/>
                <w:szCs w:val="26"/>
              </w:rPr>
            </w:pPr>
            <w:r w:rsidRPr="00DA599E">
              <w:rPr>
                <w:sz w:val="26"/>
                <w:szCs w:val="26"/>
              </w:rPr>
              <w:t>Vị trí ống thải 203</w:t>
            </w:r>
          </w:p>
        </w:tc>
        <w:tc>
          <w:tcPr>
            <w:tcW w:w="1451" w:type="dxa"/>
          </w:tcPr>
          <w:p w14:paraId="4A4BE631" w14:textId="77777777" w:rsidR="00C81F5B" w:rsidRPr="00DA599E" w:rsidRDefault="00C81F5B" w:rsidP="00C81F5B">
            <w:pPr>
              <w:pStyle w:val="0Normal"/>
              <w:tabs>
                <w:tab w:val="left" w:pos="1152"/>
              </w:tabs>
              <w:ind w:firstLine="0"/>
              <w:rPr>
                <w:lang w:val="vi-VN"/>
              </w:rPr>
            </w:pPr>
            <w:r w:rsidRPr="00DA599E">
              <w:rPr>
                <w:lang w:val="vi-VN"/>
              </w:rPr>
              <w:t>1242671.21</w:t>
            </w:r>
          </w:p>
        </w:tc>
        <w:tc>
          <w:tcPr>
            <w:tcW w:w="1373" w:type="dxa"/>
          </w:tcPr>
          <w:p w14:paraId="5CCAC6FB" w14:textId="77777777" w:rsidR="00C81F5B" w:rsidRPr="00DA599E" w:rsidRDefault="00C81F5B" w:rsidP="00C81F5B">
            <w:pPr>
              <w:pStyle w:val="0Normal"/>
              <w:ind w:firstLine="0"/>
              <w:rPr>
                <w:lang w:val="vi-VN"/>
              </w:rPr>
            </w:pPr>
            <w:r w:rsidRPr="00DA599E">
              <w:rPr>
                <w:lang w:val="vi-VN"/>
              </w:rPr>
              <w:t>677908.31</w:t>
            </w:r>
          </w:p>
        </w:tc>
        <w:tc>
          <w:tcPr>
            <w:tcW w:w="1842" w:type="dxa"/>
            <w:vMerge/>
            <w:vAlign w:val="center"/>
          </w:tcPr>
          <w:p w14:paraId="6A407B93" w14:textId="77777777" w:rsidR="00C81F5B" w:rsidRPr="00DA599E" w:rsidRDefault="00C81F5B" w:rsidP="00C81F5B">
            <w:pPr>
              <w:pStyle w:val="0Normal"/>
              <w:ind w:firstLine="0"/>
              <w:rPr>
                <w:lang w:val="vi-VN"/>
              </w:rPr>
            </w:pPr>
          </w:p>
        </w:tc>
      </w:tr>
      <w:tr w:rsidR="00DA599E" w:rsidRPr="00DA599E" w14:paraId="1AB865B7" w14:textId="77777777" w:rsidTr="00F37782">
        <w:trPr>
          <w:trHeight w:val="261"/>
        </w:trPr>
        <w:tc>
          <w:tcPr>
            <w:tcW w:w="851" w:type="dxa"/>
            <w:vMerge/>
            <w:vAlign w:val="center"/>
          </w:tcPr>
          <w:p w14:paraId="733DCDAC" w14:textId="77777777" w:rsidR="00C81F5B" w:rsidRPr="00DA599E" w:rsidRDefault="00C81F5B" w:rsidP="00C81F5B">
            <w:pPr>
              <w:pStyle w:val="0Normal"/>
              <w:ind w:firstLine="25"/>
            </w:pPr>
          </w:p>
        </w:tc>
        <w:tc>
          <w:tcPr>
            <w:tcW w:w="1796" w:type="dxa"/>
            <w:vMerge/>
            <w:vAlign w:val="center"/>
          </w:tcPr>
          <w:p w14:paraId="250831C1" w14:textId="77777777" w:rsidR="00C81F5B" w:rsidRPr="00DA599E" w:rsidRDefault="00C81F5B" w:rsidP="00C81F5B">
            <w:pPr>
              <w:pStyle w:val="0Normal"/>
              <w:ind w:firstLine="0"/>
              <w:rPr>
                <w:lang w:val="vi-VN"/>
              </w:rPr>
            </w:pPr>
          </w:p>
        </w:tc>
        <w:tc>
          <w:tcPr>
            <w:tcW w:w="2184" w:type="dxa"/>
            <w:vAlign w:val="center"/>
          </w:tcPr>
          <w:p w14:paraId="46696CBD" w14:textId="77777777" w:rsidR="00C81F5B" w:rsidRPr="00DA599E" w:rsidRDefault="00C81F5B" w:rsidP="00C81F5B">
            <w:pPr>
              <w:jc w:val="both"/>
              <w:rPr>
                <w:sz w:val="26"/>
                <w:szCs w:val="26"/>
              </w:rPr>
            </w:pPr>
            <w:r w:rsidRPr="00DA599E">
              <w:rPr>
                <w:sz w:val="26"/>
                <w:szCs w:val="26"/>
              </w:rPr>
              <w:t>Vị trí ống thải 204</w:t>
            </w:r>
          </w:p>
        </w:tc>
        <w:tc>
          <w:tcPr>
            <w:tcW w:w="1451" w:type="dxa"/>
          </w:tcPr>
          <w:p w14:paraId="557D6E45" w14:textId="77777777" w:rsidR="00C81F5B" w:rsidRPr="00DA599E" w:rsidRDefault="00C81F5B" w:rsidP="00C81F5B">
            <w:pPr>
              <w:pStyle w:val="0Normal"/>
              <w:tabs>
                <w:tab w:val="left" w:pos="1152"/>
              </w:tabs>
              <w:ind w:firstLine="0"/>
              <w:jc w:val="center"/>
              <w:rPr>
                <w:lang w:val="vi-VN"/>
              </w:rPr>
            </w:pPr>
            <w:r w:rsidRPr="00DA599E">
              <w:rPr>
                <w:lang w:val="vi-VN"/>
              </w:rPr>
              <w:t>1242668.17</w:t>
            </w:r>
          </w:p>
        </w:tc>
        <w:tc>
          <w:tcPr>
            <w:tcW w:w="1373" w:type="dxa"/>
          </w:tcPr>
          <w:p w14:paraId="47FC1E37" w14:textId="77777777" w:rsidR="00C81F5B" w:rsidRPr="00DA599E" w:rsidRDefault="00C81F5B" w:rsidP="00C81F5B">
            <w:pPr>
              <w:pStyle w:val="0Normal"/>
              <w:ind w:firstLine="0"/>
              <w:rPr>
                <w:lang w:val="vi-VN"/>
              </w:rPr>
            </w:pPr>
            <w:r w:rsidRPr="00DA599E">
              <w:rPr>
                <w:lang w:val="vi-VN"/>
              </w:rPr>
              <w:t>677907.81</w:t>
            </w:r>
          </w:p>
        </w:tc>
        <w:tc>
          <w:tcPr>
            <w:tcW w:w="1842" w:type="dxa"/>
            <w:vMerge/>
            <w:vAlign w:val="center"/>
          </w:tcPr>
          <w:p w14:paraId="2E1FF2F5" w14:textId="77777777" w:rsidR="00C81F5B" w:rsidRPr="00DA599E" w:rsidRDefault="00C81F5B" w:rsidP="00C81F5B">
            <w:pPr>
              <w:pStyle w:val="0Normal"/>
              <w:ind w:firstLine="0"/>
              <w:rPr>
                <w:lang w:val="vi-VN"/>
              </w:rPr>
            </w:pPr>
          </w:p>
        </w:tc>
      </w:tr>
      <w:tr w:rsidR="00DA599E" w:rsidRPr="00DA599E" w14:paraId="4DB66CCF" w14:textId="77777777" w:rsidTr="00F37782">
        <w:trPr>
          <w:trHeight w:val="261"/>
        </w:trPr>
        <w:tc>
          <w:tcPr>
            <w:tcW w:w="851" w:type="dxa"/>
            <w:vMerge/>
            <w:vAlign w:val="center"/>
          </w:tcPr>
          <w:p w14:paraId="2F22E69D" w14:textId="77777777" w:rsidR="00C81F5B" w:rsidRPr="00DA599E" w:rsidRDefault="00C81F5B" w:rsidP="00C81F5B">
            <w:pPr>
              <w:pStyle w:val="0Normal"/>
              <w:ind w:firstLine="25"/>
            </w:pPr>
          </w:p>
        </w:tc>
        <w:tc>
          <w:tcPr>
            <w:tcW w:w="1796" w:type="dxa"/>
            <w:vMerge/>
            <w:vAlign w:val="center"/>
          </w:tcPr>
          <w:p w14:paraId="68F5D34C" w14:textId="77777777" w:rsidR="00C81F5B" w:rsidRPr="00DA599E" w:rsidRDefault="00C81F5B" w:rsidP="00C81F5B">
            <w:pPr>
              <w:pStyle w:val="0Normal"/>
              <w:ind w:firstLine="0"/>
              <w:rPr>
                <w:lang w:val="vi-VN"/>
              </w:rPr>
            </w:pPr>
          </w:p>
        </w:tc>
        <w:tc>
          <w:tcPr>
            <w:tcW w:w="2184" w:type="dxa"/>
            <w:vAlign w:val="center"/>
          </w:tcPr>
          <w:p w14:paraId="39B808A4" w14:textId="77777777" w:rsidR="00C81F5B" w:rsidRPr="00DA599E" w:rsidRDefault="00C81F5B" w:rsidP="00C81F5B">
            <w:pPr>
              <w:jc w:val="both"/>
              <w:rPr>
                <w:sz w:val="26"/>
                <w:szCs w:val="26"/>
              </w:rPr>
            </w:pPr>
            <w:r w:rsidRPr="00DA599E">
              <w:rPr>
                <w:sz w:val="26"/>
                <w:szCs w:val="26"/>
              </w:rPr>
              <w:t>Vị trí ống thải 205</w:t>
            </w:r>
          </w:p>
        </w:tc>
        <w:tc>
          <w:tcPr>
            <w:tcW w:w="1451" w:type="dxa"/>
          </w:tcPr>
          <w:p w14:paraId="643042FC" w14:textId="77777777" w:rsidR="00C81F5B" w:rsidRPr="00DA599E" w:rsidRDefault="00C81F5B" w:rsidP="00C81F5B">
            <w:pPr>
              <w:pStyle w:val="0Normal"/>
              <w:tabs>
                <w:tab w:val="left" w:pos="1152"/>
              </w:tabs>
              <w:ind w:firstLine="0"/>
              <w:jc w:val="center"/>
              <w:rPr>
                <w:lang w:val="vi-VN"/>
              </w:rPr>
            </w:pPr>
            <w:r w:rsidRPr="00DA599E">
              <w:rPr>
                <w:lang w:val="vi-VN"/>
              </w:rPr>
              <w:t>1242665.59</w:t>
            </w:r>
          </w:p>
        </w:tc>
        <w:tc>
          <w:tcPr>
            <w:tcW w:w="1373" w:type="dxa"/>
          </w:tcPr>
          <w:p w14:paraId="2A869B5C" w14:textId="77777777" w:rsidR="00C81F5B" w:rsidRPr="00DA599E" w:rsidRDefault="00C81F5B" w:rsidP="00C81F5B">
            <w:pPr>
              <w:pStyle w:val="0Normal"/>
              <w:ind w:firstLine="0"/>
              <w:rPr>
                <w:lang w:val="vi-VN"/>
              </w:rPr>
            </w:pPr>
            <w:r w:rsidRPr="00DA599E">
              <w:rPr>
                <w:lang w:val="vi-VN"/>
              </w:rPr>
              <w:t>677907.03</w:t>
            </w:r>
          </w:p>
        </w:tc>
        <w:tc>
          <w:tcPr>
            <w:tcW w:w="1842" w:type="dxa"/>
            <w:vMerge/>
            <w:vAlign w:val="center"/>
          </w:tcPr>
          <w:p w14:paraId="0902DBC9" w14:textId="77777777" w:rsidR="00C81F5B" w:rsidRPr="00DA599E" w:rsidRDefault="00C81F5B" w:rsidP="00C81F5B">
            <w:pPr>
              <w:pStyle w:val="0Normal"/>
              <w:ind w:firstLine="0"/>
              <w:rPr>
                <w:lang w:val="vi-VN"/>
              </w:rPr>
            </w:pPr>
          </w:p>
        </w:tc>
      </w:tr>
      <w:tr w:rsidR="00DA599E" w:rsidRPr="00DA599E" w14:paraId="5EBB5D36" w14:textId="77777777" w:rsidTr="00F37782">
        <w:trPr>
          <w:trHeight w:val="261"/>
        </w:trPr>
        <w:tc>
          <w:tcPr>
            <w:tcW w:w="851" w:type="dxa"/>
            <w:vMerge/>
            <w:vAlign w:val="center"/>
          </w:tcPr>
          <w:p w14:paraId="6A792347" w14:textId="77777777" w:rsidR="00C81F5B" w:rsidRPr="00DA599E" w:rsidRDefault="00C81F5B" w:rsidP="00C81F5B">
            <w:pPr>
              <w:pStyle w:val="0Normal"/>
              <w:ind w:firstLine="25"/>
            </w:pPr>
          </w:p>
        </w:tc>
        <w:tc>
          <w:tcPr>
            <w:tcW w:w="1796" w:type="dxa"/>
            <w:vMerge/>
            <w:vAlign w:val="center"/>
          </w:tcPr>
          <w:p w14:paraId="444B5214" w14:textId="77777777" w:rsidR="00C81F5B" w:rsidRPr="00DA599E" w:rsidRDefault="00C81F5B" w:rsidP="00C81F5B">
            <w:pPr>
              <w:pStyle w:val="0Normal"/>
              <w:ind w:firstLine="0"/>
              <w:rPr>
                <w:lang w:val="vi-VN"/>
              </w:rPr>
            </w:pPr>
          </w:p>
        </w:tc>
        <w:tc>
          <w:tcPr>
            <w:tcW w:w="2184" w:type="dxa"/>
            <w:vAlign w:val="center"/>
          </w:tcPr>
          <w:p w14:paraId="1898A9B3" w14:textId="77777777" w:rsidR="00C81F5B" w:rsidRPr="00DA599E" w:rsidRDefault="00C81F5B" w:rsidP="00C81F5B">
            <w:pPr>
              <w:jc w:val="both"/>
              <w:rPr>
                <w:sz w:val="26"/>
                <w:szCs w:val="26"/>
              </w:rPr>
            </w:pPr>
            <w:r w:rsidRPr="00DA599E">
              <w:rPr>
                <w:sz w:val="26"/>
                <w:szCs w:val="26"/>
              </w:rPr>
              <w:t>Vị trí ống thải 206</w:t>
            </w:r>
          </w:p>
        </w:tc>
        <w:tc>
          <w:tcPr>
            <w:tcW w:w="1451" w:type="dxa"/>
          </w:tcPr>
          <w:p w14:paraId="33B3091A" w14:textId="77777777" w:rsidR="00C81F5B" w:rsidRPr="00DA599E" w:rsidRDefault="00C81F5B" w:rsidP="00C81F5B">
            <w:pPr>
              <w:pStyle w:val="0Normal"/>
              <w:tabs>
                <w:tab w:val="left" w:pos="1152"/>
              </w:tabs>
              <w:ind w:firstLine="0"/>
              <w:rPr>
                <w:lang w:val="vi-VN"/>
              </w:rPr>
            </w:pPr>
            <w:r w:rsidRPr="00DA599E">
              <w:rPr>
                <w:lang w:val="vi-VN"/>
              </w:rPr>
              <w:t>1242663.58</w:t>
            </w:r>
          </w:p>
        </w:tc>
        <w:tc>
          <w:tcPr>
            <w:tcW w:w="1373" w:type="dxa"/>
          </w:tcPr>
          <w:p w14:paraId="7670F273" w14:textId="77777777" w:rsidR="00C81F5B" w:rsidRPr="00DA599E" w:rsidRDefault="00C81F5B" w:rsidP="00C81F5B">
            <w:pPr>
              <w:pStyle w:val="0Normal"/>
              <w:ind w:firstLine="0"/>
              <w:rPr>
                <w:lang w:val="vi-VN"/>
              </w:rPr>
            </w:pPr>
            <w:r w:rsidRPr="00DA599E">
              <w:rPr>
                <w:lang w:val="vi-VN"/>
              </w:rPr>
              <w:t>677906.85</w:t>
            </w:r>
          </w:p>
        </w:tc>
        <w:tc>
          <w:tcPr>
            <w:tcW w:w="1842" w:type="dxa"/>
            <w:vMerge/>
            <w:vAlign w:val="center"/>
          </w:tcPr>
          <w:p w14:paraId="661214F8" w14:textId="77777777" w:rsidR="00C81F5B" w:rsidRPr="00DA599E" w:rsidRDefault="00C81F5B" w:rsidP="00C81F5B">
            <w:pPr>
              <w:pStyle w:val="0Normal"/>
              <w:ind w:firstLine="0"/>
              <w:rPr>
                <w:lang w:val="vi-VN"/>
              </w:rPr>
            </w:pPr>
          </w:p>
        </w:tc>
      </w:tr>
      <w:tr w:rsidR="00DA599E" w:rsidRPr="00DA599E" w14:paraId="6E63AB3F" w14:textId="77777777" w:rsidTr="00F37782">
        <w:trPr>
          <w:trHeight w:val="261"/>
        </w:trPr>
        <w:tc>
          <w:tcPr>
            <w:tcW w:w="851" w:type="dxa"/>
            <w:vMerge/>
            <w:vAlign w:val="center"/>
          </w:tcPr>
          <w:p w14:paraId="54F3C8C4" w14:textId="77777777" w:rsidR="00C81F5B" w:rsidRPr="00DA599E" w:rsidRDefault="00C81F5B" w:rsidP="00C81F5B">
            <w:pPr>
              <w:pStyle w:val="0Normal"/>
              <w:ind w:firstLine="25"/>
            </w:pPr>
          </w:p>
        </w:tc>
        <w:tc>
          <w:tcPr>
            <w:tcW w:w="1796" w:type="dxa"/>
            <w:vMerge/>
            <w:vAlign w:val="center"/>
          </w:tcPr>
          <w:p w14:paraId="2769F37A" w14:textId="77777777" w:rsidR="00C81F5B" w:rsidRPr="00DA599E" w:rsidRDefault="00C81F5B" w:rsidP="00C81F5B">
            <w:pPr>
              <w:pStyle w:val="0Normal"/>
              <w:ind w:firstLine="0"/>
              <w:rPr>
                <w:lang w:val="vi-VN"/>
              </w:rPr>
            </w:pPr>
          </w:p>
        </w:tc>
        <w:tc>
          <w:tcPr>
            <w:tcW w:w="2184" w:type="dxa"/>
            <w:vAlign w:val="center"/>
          </w:tcPr>
          <w:p w14:paraId="26AE54DB" w14:textId="77777777" w:rsidR="00C81F5B" w:rsidRPr="00DA599E" w:rsidRDefault="00C81F5B" w:rsidP="00C81F5B">
            <w:pPr>
              <w:jc w:val="both"/>
              <w:rPr>
                <w:sz w:val="26"/>
                <w:szCs w:val="26"/>
              </w:rPr>
            </w:pPr>
            <w:r w:rsidRPr="00DA599E">
              <w:rPr>
                <w:sz w:val="26"/>
                <w:szCs w:val="26"/>
              </w:rPr>
              <w:t>Vị trí ống thải 207</w:t>
            </w:r>
          </w:p>
        </w:tc>
        <w:tc>
          <w:tcPr>
            <w:tcW w:w="1451" w:type="dxa"/>
          </w:tcPr>
          <w:p w14:paraId="08FA1E9E" w14:textId="77777777" w:rsidR="00C81F5B" w:rsidRPr="00DA599E" w:rsidRDefault="00C81F5B" w:rsidP="00C81F5B">
            <w:pPr>
              <w:pStyle w:val="0Normal"/>
              <w:tabs>
                <w:tab w:val="left" w:pos="1152"/>
              </w:tabs>
              <w:ind w:firstLine="0"/>
              <w:rPr>
                <w:lang w:val="vi-VN"/>
              </w:rPr>
            </w:pPr>
            <w:r w:rsidRPr="00DA599E">
              <w:rPr>
                <w:lang w:val="vi-VN"/>
              </w:rPr>
              <w:t>1242660.87</w:t>
            </w:r>
          </w:p>
        </w:tc>
        <w:tc>
          <w:tcPr>
            <w:tcW w:w="1373" w:type="dxa"/>
          </w:tcPr>
          <w:p w14:paraId="7E754AB1" w14:textId="77777777" w:rsidR="00C81F5B" w:rsidRPr="00DA599E" w:rsidRDefault="00C81F5B" w:rsidP="00C81F5B">
            <w:pPr>
              <w:pStyle w:val="0Normal"/>
              <w:ind w:firstLine="0"/>
              <w:rPr>
                <w:lang w:val="vi-VN"/>
              </w:rPr>
            </w:pPr>
            <w:r w:rsidRPr="00DA599E">
              <w:rPr>
                <w:lang w:val="vi-VN"/>
              </w:rPr>
              <w:t>677906.22</w:t>
            </w:r>
          </w:p>
        </w:tc>
        <w:tc>
          <w:tcPr>
            <w:tcW w:w="1842" w:type="dxa"/>
            <w:vMerge/>
            <w:vAlign w:val="center"/>
          </w:tcPr>
          <w:p w14:paraId="74BF6A73" w14:textId="77777777" w:rsidR="00C81F5B" w:rsidRPr="00DA599E" w:rsidRDefault="00C81F5B" w:rsidP="00C81F5B">
            <w:pPr>
              <w:pStyle w:val="0Normal"/>
              <w:ind w:firstLine="0"/>
              <w:rPr>
                <w:lang w:val="vi-VN"/>
              </w:rPr>
            </w:pPr>
          </w:p>
        </w:tc>
      </w:tr>
      <w:tr w:rsidR="00DA599E" w:rsidRPr="00DA599E" w14:paraId="3617123F" w14:textId="77777777" w:rsidTr="00F37782">
        <w:trPr>
          <w:trHeight w:val="261"/>
        </w:trPr>
        <w:tc>
          <w:tcPr>
            <w:tcW w:w="851" w:type="dxa"/>
            <w:vMerge/>
            <w:vAlign w:val="center"/>
          </w:tcPr>
          <w:p w14:paraId="00AD7844" w14:textId="77777777" w:rsidR="00C81F5B" w:rsidRPr="00DA599E" w:rsidRDefault="00C81F5B" w:rsidP="00C81F5B">
            <w:pPr>
              <w:pStyle w:val="0Normal"/>
              <w:ind w:firstLine="25"/>
            </w:pPr>
          </w:p>
        </w:tc>
        <w:tc>
          <w:tcPr>
            <w:tcW w:w="1796" w:type="dxa"/>
            <w:vMerge/>
            <w:vAlign w:val="center"/>
          </w:tcPr>
          <w:p w14:paraId="19EB7D3B" w14:textId="77777777" w:rsidR="00C81F5B" w:rsidRPr="00DA599E" w:rsidRDefault="00C81F5B" w:rsidP="00C81F5B">
            <w:pPr>
              <w:pStyle w:val="0Normal"/>
              <w:ind w:firstLine="0"/>
              <w:rPr>
                <w:lang w:val="vi-VN"/>
              </w:rPr>
            </w:pPr>
          </w:p>
        </w:tc>
        <w:tc>
          <w:tcPr>
            <w:tcW w:w="2184" w:type="dxa"/>
            <w:vAlign w:val="center"/>
          </w:tcPr>
          <w:p w14:paraId="7A300092" w14:textId="77777777" w:rsidR="00C81F5B" w:rsidRPr="00DA599E" w:rsidRDefault="00C81F5B" w:rsidP="00C81F5B">
            <w:pPr>
              <w:jc w:val="both"/>
              <w:rPr>
                <w:sz w:val="26"/>
                <w:szCs w:val="26"/>
              </w:rPr>
            </w:pPr>
            <w:r w:rsidRPr="00DA599E">
              <w:rPr>
                <w:sz w:val="26"/>
                <w:szCs w:val="26"/>
              </w:rPr>
              <w:t>Vị trí ống thải 208</w:t>
            </w:r>
          </w:p>
        </w:tc>
        <w:tc>
          <w:tcPr>
            <w:tcW w:w="1451" w:type="dxa"/>
          </w:tcPr>
          <w:p w14:paraId="1E92D8F7" w14:textId="77777777" w:rsidR="00C81F5B" w:rsidRPr="00DA599E" w:rsidRDefault="00C81F5B" w:rsidP="00C81F5B">
            <w:pPr>
              <w:pStyle w:val="0Normal"/>
              <w:tabs>
                <w:tab w:val="left" w:pos="1152"/>
              </w:tabs>
              <w:ind w:firstLine="0"/>
              <w:rPr>
                <w:lang w:val="vi-VN"/>
              </w:rPr>
            </w:pPr>
            <w:r w:rsidRPr="00DA599E">
              <w:rPr>
                <w:lang w:val="vi-VN"/>
              </w:rPr>
              <w:t>1242656.31</w:t>
            </w:r>
          </w:p>
        </w:tc>
        <w:tc>
          <w:tcPr>
            <w:tcW w:w="1373" w:type="dxa"/>
          </w:tcPr>
          <w:p w14:paraId="029A379A" w14:textId="77777777" w:rsidR="00C81F5B" w:rsidRPr="00DA599E" w:rsidRDefault="00C81F5B" w:rsidP="00C81F5B">
            <w:pPr>
              <w:pStyle w:val="0Normal"/>
              <w:ind w:firstLine="0"/>
              <w:rPr>
                <w:lang w:val="vi-VN"/>
              </w:rPr>
            </w:pPr>
            <w:r w:rsidRPr="00DA599E">
              <w:rPr>
                <w:lang w:val="vi-VN"/>
              </w:rPr>
              <w:t>677917.11</w:t>
            </w:r>
          </w:p>
        </w:tc>
        <w:tc>
          <w:tcPr>
            <w:tcW w:w="1842" w:type="dxa"/>
            <w:vMerge/>
            <w:vAlign w:val="center"/>
          </w:tcPr>
          <w:p w14:paraId="7153C770" w14:textId="77777777" w:rsidR="00C81F5B" w:rsidRPr="00DA599E" w:rsidRDefault="00C81F5B" w:rsidP="00C81F5B">
            <w:pPr>
              <w:pStyle w:val="0Normal"/>
              <w:ind w:firstLine="0"/>
              <w:rPr>
                <w:lang w:val="vi-VN"/>
              </w:rPr>
            </w:pPr>
          </w:p>
        </w:tc>
      </w:tr>
      <w:tr w:rsidR="00DA599E" w:rsidRPr="00DA599E" w14:paraId="0581BE39" w14:textId="77777777" w:rsidTr="00F37782">
        <w:trPr>
          <w:trHeight w:val="261"/>
        </w:trPr>
        <w:tc>
          <w:tcPr>
            <w:tcW w:w="851" w:type="dxa"/>
            <w:vMerge/>
            <w:vAlign w:val="center"/>
          </w:tcPr>
          <w:p w14:paraId="2E23BD59" w14:textId="77777777" w:rsidR="00C81F5B" w:rsidRPr="00DA599E" w:rsidRDefault="00C81F5B" w:rsidP="00C81F5B">
            <w:pPr>
              <w:pStyle w:val="0Normal"/>
              <w:ind w:firstLine="25"/>
            </w:pPr>
          </w:p>
        </w:tc>
        <w:tc>
          <w:tcPr>
            <w:tcW w:w="1796" w:type="dxa"/>
            <w:vMerge/>
            <w:vAlign w:val="center"/>
          </w:tcPr>
          <w:p w14:paraId="2C23DD98" w14:textId="77777777" w:rsidR="00C81F5B" w:rsidRPr="00DA599E" w:rsidRDefault="00C81F5B" w:rsidP="00C81F5B">
            <w:pPr>
              <w:pStyle w:val="0Normal"/>
              <w:ind w:firstLine="0"/>
              <w:rPr>
                <w:lang w:val="vi-VN"/>
              </w:rPr>
            </w:pPr>
          </w:p>
        </w:tc>
        <w:tc>
          <w:tcPr>
            <w:tcW w:w="2184" w:type="dxa"/>
            <w:vAlign w:val="center"/>
          </w:tcPr>
          <w:p w14:paraId="76F8D706" w14:textId="77777777" w:rsidR="00C81F5B" w:rsidRPr="00DA599E" w:rsidRDefault="00C81F5B" w:rsidP="00C81F5B">
            <w:pPr>
              <w:jc w:val="both"/>
              <w:rPr>
                <w:sz w:val="26"/>
                <w:szCs w:val="26"/>
              </w:rPr>
            </w:pPr>
            <w:r w:rsidRPr="00DA599E">
              <w:rPr>
                <w:sz w:val="26"/>
                <w:szCs w:val="26"/>
              </w:rPr>
              <w:t>Vị trí ống thải 209</w:t>
            </w:r>
          </w:p>
        </w:tc>
        <w:tc>
          <w:tcPr>
            <w:tcW w:w="1451" w:type="dxa"/>
          </w:tcPr>
          <w:p w14:paraId="435DF3F8" w14:textId="77777777" w:rsidR="00C81F5B" w:rsidRPr="00DA599E" w:rsidRDefault="00C81F5B" w:rsidP="00C81F5B">
            <w:pPr>
              <w:pStyle w:val="0Normal"/>
              <w:tabs>
                <w:tab w:val="left" w:pos="1152"/>
              </w:tabs>
              <w:ind w:firstLine="0"/>
              <w:rPr>
                <w:lang w:val="vi-VN"/>
              </w:rPr>
            </w:pPr>
            <w:r w:rsidRPr="00DA599E">
              <w:rPr>
                <w:lang w:val="vi-VN"/>
              </w:rPr>
              <w:t>1242653.20</w:t>
            </w:r>
          </w:p>
        </w:tc>
        <w:tc>
          <w:tcPr>
            <w:tcW w:w="1373" w:type="dxa"/>
          </w:tcPr>
          <w:p w14:paraId="0665556D" w14:textId="77777777" w:rsidR="00C81F5B" w:rsidRPr="00DA599E" w:rsidRDefault="00C81F5B" w:rsidP="00C81F5B">
            <w:pPr>
              <w:pStyle w:val="0Normal"/>
              <w:ind w:firstLine="0"/>
              <w:rPr>
                <w:lang w:val="vi-VN"/>
              </w:rPr>
            </w:pPr>
            <w:r w:rsidRPr="00DA599E">
              <w:rPr>
                <w:lang w:val="vi-VN"/>
              </w:rPr>
              <w:t>677916.75</w:t>
            </w:r>
          </w:p>
        </w:tc>
        <w:tc>
          <w:tcPr>
            <w:tcW w:w="1842" w:type="dxa"/>
            <w:vMerge/>
            <w:vAlign w:val="center"/>
          </w:tcPr>
          <w:p w14:paraId="788AF263" w14:textId="77777777" w:rsidR="00C81F5B" w:rsidRPr="00DA599E" w:rsidRDefault="00C81F5B" w:rsidP="00C81F5B">
            <w:pPr>
              <w:pStyle w:val="0Normal"/>
              <w:ind w:firstLine="0"/>
              <w:rPr>
                <w:lang w:val="vi-VN"/>
              </w:rPr>
            </w:pPr>
          </w:p>
        </w:tc>
      </w:tr>
      <w:tr w:rsidR="00DA599E" w:rsidRPr="00DA599E" w14:paraId="2F2BB65E" w14:textId="77777777" w:rsidTr="00F37782">
        <w:trPr>
          <w:trHeight w:val="261"/>
        </w:trPr>
        <w:tc>
          <w:tcPr>
            <w:tcW w:w="851" w:type="dxa"/>
            <w:vMerge/>
            <w:vAlign w:val="center"/>
          </w:tcPr>
          <w:p w14:paraId="5D6B46BB" w14:textId="77777777" w:rsidR="00C81F5B" w:rsidRPr="00DA599E" w:rsidRDefault="00C81F5B" w:rsidP="00C81F5B">
            <w:pPr>
              <w:pStyle w:val="0Normal"/>
              <w:ind w:firstLine="25"/>
            </w:pPr>
          </w:p>
        </w:tc>
        <w:tc>
          <w:tcPr>
            <w:tcW w:w="1796" w:type="dxa"/>
            <w:vMerge/>
            <w:vAlign w:val="center"/>
          </w:tcPr>
          <w:p w14:paraId="77854C59" w14:textId="77777777" w:rsidR="00C81F5B" w:rsidRPr="00DA599E" w:rsidRDefault="00C81F5B" w:rsidP="00C81F5B">
            <w:pPr>
              <w:pStyle w:val="0Normal"/>
              <w:ind w:firstLine="0"/>
              <w:rPr>
                <w:lang w:val="vi-VN"/>
              </w:rPr>
            </w:pPr>
          </w:p>
        </w:tc>
        <w:tc>
          <w:tcPr>
            <w:tcW w:w="2184" w:type="dxa"/>
            <w:vAlign w:val="center"/>
          </w:tcPr>
          <w:p w14:paraId="4FCED90F" w14:textId="77777777" w:rsidR="00C81F5B" w:rsidRPr="00DA599E" w:rsidRDefault="00C81F5B" w:rsidP="00C81F5B">
            <w:pPr>
              <w:jc w:val="both"/>
              <w:rPr>
                <w:sz w:val="26"/>
                <w:szCs w:val="26"/>
              </w:rPr>
            </w:pPr>
            <w:r w:rsidRPr="00DA599E">
              <w:rPr>
                <w:sz w:val="26"/>
                <w:szCs w:val="26"/>
              </w:rPr>
              <w:t>Vị trí ống thải 210</w:t>
            </w:r>
          </w:p>
        </w:tc>
        <w:tc>
          <w:tcPr>
            <w:tcW w:w="1451" w:type="dxa"/>
          </w:tcPr>
          <w:p w14:paraId="4D69EF7D" w14:textId="77777777" w:rsidR="00C81F5B" w:rsidRPr="00DA599E" w:rsidRDefault="00C81F5B" w:rsidP="00C81F5B">
            <w:pPr>
              <w:pStyle w:val="0Normal"/>
              <w:tabs>
                <w:tab w:val="left" w:pos="1152"/>
              </w:tabs>
              <w:ind w:firstLine="0"/>
              <w:rPr>
                <w:lang w:val="vi-VN"/>
              </w:rPr>
            </w:pPr>
            <w:r w:rsidRPr="00DA599E">
              <w:rPr>
                <w:lang w:val="vi-VN"/>
              </w:rPr>
              <w:t>1242650.23</w:t>
            </w:r>
          </w:p>
        </w:tc>
        <w:tc>
          <w:tcPr>
            <w:tcW w:w="1373" w:type="dxa"/>
          </w:tcPr>
          <w:p w14:paraId="74155C7C" w14:textId="77777777" w:rsidR="00C81F5B" w:rsidRPr="00DA599E" w:rsidRDefault="00C81F5B" w:rsidP="00C81F5B">
            <w:pPr>
              <w:pStyle w:val="0Normal"/>
              <w:ind w:firstLine="0"/>
              <w:rPr>
                <w:lang w:val="vi-VN"/>
              </w:rPr>
            </w:pPr>
            <w:r w:rsidRPr="00DA599E">
              <w:rPr>
                <w:lang w:val="vi-VN"/>
              </w:rPr>
              <w:t>677916.11</w:t>
            </w:r>
          </w:p>
        </w:tc>
        <w:tc>
          <w:tcPr>
            <w:tcW w:w="1842" w:type="dxa"/>
            <w:vMerge/>
            <w:vAlign w:val="center"/>
          </w:tcPr>
          <w:p w14:paraId="7289E539" w14:textId="77777777" w:rsidR="00C81F5B" w:rsidRPr="00DA599E" w:rsidRDefault="00C81F5B" w:rsidP="00C81F5B">
            <w:pPr>
              <w:pStyle w:val="0Normal"/>
              <w:ind w:firstLine="0"/>
              <w:rPr>
                <w:lang w:val="vi-VN"/>
              </w:rPr>
            </w:pPr>
          </w:p>
        </w:tc>
      </w:tr>
      <w:tr w:rsidR="00DA599E" w:rsidRPr="00DA599E" w14:paraId="4590425D" w14:textId="77777777" w:rsidTr="00F37782">
        <w:trPr>
          <w:trHeight w:val="261"/>
        </w:trPr>
        <w:tc>
          <w:tcPr>
            <w:tcW w:w="851" w:type="dxa"/>
            <w:vMerge/>
            <w:vAlign w:val="center"/>
          </w:tcPr>
          <w:p w14:paraId="3AFFF4F6" w14:textId="77777777" w:rsidR="00C81F5B" w:rsidRPr="00DA599E" w:rsidRDefault="00C81F5B" w:rsidP="00C81F5B">
            <w:pPr>
              <w:pStyle w:val="0Normal"/>
              <w:ind w:firstLine="25"/>
            </w:pPr>
          </w:p>
        </w:tc>
        <w:tc>
          <w:tcPr>
            <w:tcW w:w="1796" w:type="dxa"/>
            <w:vMerge/>
            <w:vAlign w:val="center"/>
          </w:tcPr>
          <w:p w14:paraId="08655FC8" w14:textId="77777777" w:rsidR="00C81F5B" w:rsidRPr="00DA599E" w:rsidRDefault="00C81F5B" w:rsidP="00C81F5B">
            <w:pPr>
              <w:pStyle w:val="0Normal"/>
              <w:ind w:firstLine="0"/>
              <w:rPr>
                <w:lang w:val="vi-VN"/>
              </w:rPr>
            </w:pPr>
          </w:p>
        </w:tc>
        <w:tc>
          <w:tcPr>
            <w:tcW w:w="2184" w:type="dxa"/>
            <w:vAlign w:val="center"/>
          </w:tcPr>
          <w:p w14:paraId="34182A0A" w14:textId="77777777" w:rsidR="00C81F5B" w:rsidRPr="00DA599E" w:rsidRDefault="00C81F5B" w:rsidP="00C81F5B">
            <w:pPr>
              <w:jc w:val="both"/>
              <w:rPr>
                <w:sz w:val="26"/>
                <w:szCs w:val="26"/>
              </w:rPr>
            </w:pPr>
            <w:r w:rsidRPr="00DA599E">
              <w:rPr>
                <w:sz w:val="26"/>
                <w:szCs w:val="26"/>
              </w:rPr>
              <w:t>Vị trí ống thải 211</w:t>
            </w:r>
          </w:p>
        </w:tc>
        <w:tc>
          <w:tcPr>
            <w:tcW w:w="1451" w:type="dxa"/>
          </w:tcPr>
          <w:p w14:paraId="1E1185D2" w14:textId="77777777" w:rsidR="00C81F5B" w:rsidRPr="00DA599E" w:rsidRDefault="00C81F5B" w:rsidP="00C81F5B">
            <w:pPr>
              <w:pStyle w:val="0Normal"/>
              <w:tabs>
                <w:tab w:val="left" w:pos="1152"/>
              </w:tabs>
              <w:ind w:firstLine="0"/>
              <w:rPr>
                <w:lang w:val="vi-VN"/>
              </w:rPr>
            </w:pPr>
            <w:r w:rsidRPr="00DA599E">
              <w:rPr>
                <w:lang w:val="vi-VN"/>
              </w:rPr>
              <w:t>1242660.21</w:t>
            </w:r>
          </w:p>
        </w:tc>
        <w:tc>
          <w:tcPr>
            <w:tcW w:w="1373" w:type="dxa"/>
          </w:tcPr>
          <w:p w14:paraId="21478802" w14:textId="77777777" w:rsidR="00C81F5B" w:rsidRPr="00DA599E" w:rsidRDefault="00C81F5B" w:rsidP="00C81F5B">
            <w:pPr>
              <w:pStyle w:val="0Normal"/>
              <w:ind w:firstLine="0"/>
              <w:rPr>
                <w:lang w:val="vi-VN"/>
              </w:rPr>
            </w:pPr>
            <w:r w:rsidRPr="00DA599E">
              <w:rPr>
                <w:lang w:val="vi-VN"/>
              </w:rPr>
              <w:t>677930.98</w:t>
            </w:r>
          </w:p>
        </w:tc>
        <w:tc>
          <w:tcPr>
            <w:tcW w:w="1842" w:type="dxa"/>
            <w:vMerge/>
            <w:vAlign w:val="center"/>
          </w:tcPr>
          <w:p w14:paraId="5039697A" w14:textId="77777777" w:rsidR="00C81F5B" w:rsidRPr="00DA599E" w:rsidRDefault="00C81F5B" w:rsidP="00C81F5B">
            <w:pPr>
              <w:pStyle w:val="0Normal"/>
              <w:ind w:firstLine="0"/>
              <w:rPr>
                <w:lang w:val="vi-VN"/>
              </w:rPr>
            </w:pPr>
          </w:p>
        </w:tc>
      </w:tr>
      <w:tr w:rsidR="00DA599E" w:rsidRPr="00DA599E" w14:paraId="76506FB0" w14:textId="77777777" w:rsidTr="00F37782">
        <w:trPr>
          <w:trHeight w:val="261"/>
        </w:trPr>
        <w:tc>
          <w:tcPr>
            <w:tcW w:w="851" w:type="dxa"/>
            <w:vMerge/>
            <w:vAlign w:val="center"/>
          </w:tcPr>
          <w:p w14:paraId="4A4EC9D8" w14:textId="77777777" w:rsidR="00C81F5B" w:rsidRPr="00DA599E" w:rsidRDefault="00C81F5B" w:rsidP="00C81F5B">
            <w:pPr>
              <w:pStyle w:val="0Normal"/>
              <w:ind w:firstLine="25"/>
            </w:pPr>
          </w:p>
        </w:tc>
        <w:tc>
          <w:tcPr>
            <w:tcW w:w="1796" w:type="dxa"/>
            <w:vMerge/>
            <w:vAlign w:val="center"/>
          </w:tcPr>
          <w:p w14:paraId="4BA23810" w14:textId="77777777" w:rsidR="00C81F5B" w:rsidRPr="00DA599E" w:rsidRDefault="00C81F5B" w:rsidP="00C81F5B">
            <w:pPr>
              <w:pStyle w:val="0Normal"/>
              <w:ind w:firstLine="0"/>
              <w:rPr>
                <w:lang w:val="vi-VN"/>
              </w:rPr>
            </w:pPr>
          </w:p>
        </w:tc>
        <w:tc>
          <w:tcPr>
            <w:tcW w:w="2184" w:type="dxa"/>
            <w:vAlign w:val="center"/>
          </w:tcPr>
          <w:p w14:paraId="294D9A6D" w14:textId="77777777" w:rsidR="00C81F5B" w:rsidRPr="00DA599E" w:rsidRDefault="00C81F5B" w:rsidP="00C81F5B">
            <w:pPr>
              <w:jc w:val="both"/>
              <w:rPr>
                <w:sz w:val="26"/>
                <w:szCs w:val="26"/>
              </w:rPr>
            </w:pPr>
            <w:r w:rsidRPr="00DA599E">
              <w:rPr>
                <w:sz w:val="26"/>
                <w:szCs w:val="26"/>
              </w:rPr>
              <w:t>Vị trí ống thải 212</w:t>
            </w:r>
          </w:p>
        </w:tc>
        <w:tc>
          <w:tcPr>
            <w:tcW w:w="1451" w:type="dxa"/>
          </w:tcPr>
          <w:p w14:paraId="212A0E8F" w14:textId="77777777" w:rsidR="00C81F5B" w:rsidRPr="00DA599E" w:rsidRDefault="00C81F5B" w:rsidP="00C81F5B">
            <w:pPr>
              <w:pStyle w:val="0Normal"/>
              <w:tabs>
                <w:tab w:val="left" w:pos="1152"/>
              </w:tabs>
              <w:ind w:firstLine="0"/>
              <w:rPr>
                <w:lang w:val="vi-VN"/>
              </w:rPr>
            </w:pPr>
            <w:r w:rsidRPr="00DA599E">
              <w:rPr>
                <w:lang w:val="vi-VN"/>
              </w:rPr>
              <w:t>1242657.08</w:t>
            </w:r>
          </w:p>
        </w:tc>
        <w:tc>
          <w:tcPr>
            <w:tcW w:w="1373" w:type="dxa"/>
          </w:tcPr>
          <w:p w14:paraId="657D37F3" w14:textId="77777777" w:rsidR="00C81F5B" w:rsidRPr="00DA599E" w:rsidRDefault="00C81F5B" w:rsidP="00C81F5B">
            <w:pPr>
              <w:pStyle w:val="0Normal"/>
              <w:ind w:firstLine="0"/>
              <w:rPr>
                <w:lang w:val="vi-VN"/>
              </w:rPr>
            </w:pPr>
            <w:r w:rsidRPr="00DA599E">
              <w:rPr>
                <w:lang w:val="vi-VN"/>
              </w:rPr>
              <w:t>677930.17</w:t>
            </w:r>
          </w:p>
        </w:tc>
        <w:tc>
          <w:tcPr>
            <w:tcW w:w="1842" w:type="dxa"/>
            <w:vMerge/>
            <w:vAlign w:val="center"/>
          </w:tcPr>
          <w:p w14:paraId="0FD8415E" w14:textId="77777777" w:rsidR="00C81F5B" w:rsidRPr="00DA599E" w:rsidRDefault="00C81F5B" w:rsidP="00C81F5B">
            <w:pPr>
              <w:pStyle w:val="0Normal"/>
              <w:ind w:firstLine="0"/>
              <w:rPr>
                <w:lang w:val="vi-VN"/>
              </w:rPr>
            </w:pPr>
          </w:p>
        </w:tc>
      </w:tr>
      <w:tr w:rsidR="00DA599E" w:rsidRPr="00DA599E" w14:paraId="1102F723" w14:textId="77777777" w:rsidTr="00F37782">
        <w:trPr>
          <w:trHeight w:val="261"/>
        </w:trPr>
        <w:tc>
          <w:tcPr>
            <w:tcW w:w="851" w:type="dxa"/>
            <w:vMerge/>
            <w:vAlign w:val="center"/>
          </w:tcPr>
          <w:p w14:paraId="06D9AA27" w14:textId="77777777" w:rsidR="00C81F5B" w:rsidRPr="00DA599E" w:rsidRDefault="00C81F5B" w:rsidP="00C81F5B">
            <w:pPr>
              <w:pStyle w:val="0Normal"/>
              <w:ind w:firstLine="25"/>
            </w:pPr>
          </w:p>
        </w:tc>
        <w:tc>
          <w:tcPr>
            <w:tcW w:w="1796" w:type="dxa"/>
            <w:vMerge/>
            <w:vAlign w:val="center"/>
          </w:tcPr>
          <w:p w14:paraId="67614D58" w14:textId="77777777" w:rsidR="00C81F5B" w:rsidRPr="00DA599E" w:rsidRDefault="00C81F5B" w:rsidP="00C81F5B">
            <w:pPr>
              <w:pStyle w:val="0Normal"/>
              <w:ind w:firstLine="0"/>
              <w:rPr>
                <w:lang w:val="vi-VN"/>
              </w:rPr>
            </w:pPr>
          </w:p>
        </w:tc>
        <w:tc>
          <w:tcPr>
            <w:tcW w:w="2184" w:type="dxa"/>
            <w:vAlign w:val="center"/>
          </w:tcPr>
          <w:p w14:paraId="1AE10522" w14:textId="77777777" w:rsidR="00C81F5B" w:rsidRPr="00DA599E" w:rsidRDefault="00C81F5B" w:rsidP="00C81F5B">
            <w:pPr>
              <w:jc w:val="both"/>
              <w:rPr>
                <w:sz w:val="26"/>
                <w:szCs w:val="26"/>
              </w:rPr>
            </w:pPr>
            <w:r w:rsidRPr="00DA599E">
              <w:rPr>
                <w:sz w:val="26"/>
                <w:szCs w:val="26"/>
              </w:rPr>
              <w:t>Vị trí ống thải 213</w:t>
            </w:r>
          </w:p>
        </w:tc>
        <w:tc>
          <w:tcPr>
            <w:tcW w:w="1451" w:type="dxa"/>
          </w:tcPr>
          <w:p w14:paraId="458EACDD" w14:textId="77777777" w:rsidR="00C81F5B" w:rsidRPr="00DA599E" w:rsidRDefault="00C81F5B" w:rsidP="00C81F5B">
            <w:pPr>
              <w:pStyle w:val="0Normal"/>
              <w:tabs>
                <w:tab w:val="left" w:pos="1152"/>
              </w:tabs>
              <w:ind w:firstLine="0"/>
              <w:rPr>
                <w:lang w:val="vi-VN"/>
              </w:rPr>
            </w:pPr>
            <w:r w:rsidRPr="00DA599E">
              <w:rPr>
                <w:lang w:val="vi-VN"/>
              </w:rPr>
              <w:t>1242653.80</w:t>
            </w:r>
          </w:p>
        </w:tc>
        <w:tc>
          <w:tcPr>
            <w:tcW w:w="1373" w:type="dxa"/>
          </w:tcPr>
          <w:p w14:paraId="0D8A6704" w14:textId="77777777" w:rsidR="00C81F5B" w:rsidRPr="00DA599E" w:rsidRDefault="00C81F5B" w:rsidP="00C81F5B">
            <w:pPr>
              <w:pStyle w:val="0Normal"/>
              <w:ind w:firstLine="0"/>
              <w:rPr>
                <w:lang w:val="vi-VN"/>
              </w:rPr>
            </w:pPr>
            <w:r w:rsidRPr="00DA599E">
              <w:rPr>
                <w:lang w:val="vi-VN"/>
              </w:rPr>
              <w:t>677930.09</w:t>
            </w:r>
          </w:p>
        </w:tc>
        <w:tc>
          <w:tcPr>
            <w:tcW w:w="1842" w:type="dxa"/>
            <w:vMerge/>
            <w:vAlign w:val="center"/>
          </w:tcPr>
          <w:p w14:paraId="119EB7EF" w14:textId="77777777" w:rsidR="00C81F5B" w:rsidRPr="00DA599E" w:rsidRDefault="00C81F5B" w:rsidP="00C81F5B">
            <w:pPr>
              <w:pStyle w:val="0Normal"/>
              <w:ind w:firstLine="0"/>
              <w:rPr>
                <w:lang w:val="vi-VN"/>
              </w:rPr>
            </w:pPr>
          </w:p>
        </w:tc>
      </w:tr>
      <w:tr w:rsidR="00DA599E" w:rsidRPr="00DA599E" w14:paraId="3517914F" w14:textId="77777777" w:rsidTr="00F37782">
        <w:trPr>
          <w:trHeight w:val="261"/>
        </w:trPr>
        <w:tc>
          <w:tcPr>
            <w:tcW w:w="851" w:type="dxa"/>
            <w:vMerge/>
            <w:vAlign w:val="center"/>
          </w:tcPr>
          <w:p w14:paraId="39CFACBE" w14:textId="77777777" w:rsidR="00C81F5B" w:rsidRPr="00DA599E" w:rsidRDefault="00C81F5B" w:rsidP="00C81F5B">
            <w:pPr>
              <w:pStyle w:val="0Normal"/>
              <w:ind w:firstLine="25"/>
            </w:pPr>
          </w:p>
        </w:tc>
        <w:tc>
          <w:tcPr>
            <w:tcW w:w="1796" w:type="dxa"/>
            <w:vMerge/>
            <w:vAlign w:val="center"/>
          </w:tcPr>
          <w:p w14:paraId="6F22C33F" w14:textId="77777777" w:rsidR="00C81F5B" w:rsidRPr="00DA599E" w:rsidRDefault="00C81F5B" w:rsidP="00C81F5B">
            <w:pPr>
              <w:pStyle w:val="0Normal"/>
              <w:ind w:firstLine="0"/>
              <w:rPr>
                <w:lang w:val="vi-VN"/>
              </w:rPr>
            </w:pPr>
          </w:p>
        </w:tc>
        <w:tc>
          <w:tcPr>
            <w:tcW w:w="2184" w:type="dxa"/>
            <w:vAlign w:val="center"/>
          </w:tcPr>
          <w:p w14:paraId="23A93A01" w14:textId="77777777" w:rsidR="00C81F5B" w:rsidRPr="00DA599E" w:rsidRDefault="00C81F5B" w:rsidP="00C81F5B">
            <w:pPr>
              <w:jc w:val="both"/>
              <w:rPr>
                <w:sz w:val="26"/>
                <w:szCs w:val="26"/>
              </w:rPr>
            </w:pPr>
            <w:r w:rsidRPr="00DA599E">
              <w:rPr>
                <w:sz w:val="26"/>
                <w:szCs w:val="26"/>
              </w:rPr>
              <w:t>Vị trí ống thải 214</w:t>
            </w:r>
          </w:p>
        </w:tc>
        <w:tc>
          <w:tcPr>
            <w:tcW w:w="1451" w:type="dxa"/>
          </w:tcPr>
          <w:p w14:paraId="2E23046B" w14:textId="77777777" w:rsidR="00C81F5B" w:rsidRPr="00DA599E" w:rsidRDefault="00C81F5B" w:rsidP="00C81F5B">
            <w:pPr>
              <w:pStyle w:val="0Normal"/>
              <w:tabs>
                <w:tab w:val="left" w:pos="1152"/>
              </w:tabs>
              <w:ind w:firstLine="0"/>
              <w:rPr>
                <w:lang w:val="vi-VN"/>
              </w:rPr>
            </w:pPr>
            <w:r w:rsidRPr="00DA599E">
              <w:rPr>
                <w:lang w:val="vi-VN"/>
              </w:rPr>
              <w:t>1242650.53</w:t>
            </w:r>
          </w:p>
        </w:tc>
        <w:tc>
          <w:tcPr>
            <w:tcW w:w="1373" w:type="dxa"/>
          </w:tcPr>
          <w:p w14:paraId="106D3E5D" w14:textId="77777777" w:rsidR="00C81F5B" w:rsidRPr="00DA599E" w:rsidRDefault="00C81F5B" w:rsidP="00C81F5B">
            <w:pPr>
              <w:pStyle w:val="0Normal"/>
              <w:ind w:firstLine="0"/>
              <w:rPr>
                <w:lang w:val="vi-VN"/>
              </w:rPr>
            </w:pPr>
            <w:r w:rsidRPr="00DA599E">
              <w:rPr>
                <w:lang w:val="vi-VN"/>
              </w:rPr>
              <w:t>677929.13</w:t>
            </w:r>
          </w:p>
        </w:tc>
        <w:tc>
          <w:tcPr>
            <w:tcW w:w="1842" w:type="dxa"/>
            <w:vMerge/>
            <w:vAlign w:val="center"/>
          </w:tcPr>
          <w:p w14:paraId="49FE1FD2" w14:textId="77777777" w:rsidR="00C81F5B" w:rsidRPr="00DA599E" w:rsidRDefault="00C81F5B" w:rsidP="00C81F5B">
            <w:pPr>
              <w:pStyle w:val="0Normal"/>
              <w:ind w:firstLine="0"/>
              <w:rPr>
                <w:lang w:val="vi-VN"/>
              </w:rPr>
            </w:pPr>
          </w:p>
        </w:tc>
      </w:tr>
      <w:tr w:rsidR="00DA599E" w:rsidRPr="00DA599E" w14:paraId="614804E7" w14:textId="77777777" w:rsidTr="00F37782">
        <w:trPr>
          <w:trHeight w:val="261"/>
        </w:trPr>
        <w:tc>
          <w:tcPr>
            <w:tcW w:w="851" w:type="dxa"/>
            <w:vMerge/>
            <w:vAlign w:val="center"/>
          </w:tcPr>
          <w:p w14:paraId="642E4B41" w14:textId="77777777" w:rsidR="00C81F5B" w:rsidRPr="00DA599E" w:rsidRDefault="00C81F5B" w:rsidP="00C81F5B">
            <w:pPr>
              <w:pStyle w:val="0Normal"/>
              <w:ind w:firstLine="25"/>
            </w:pPr>
          </w:p>
        </w:tc>
        <w:tc>
          <w:tcPr>
            <w:tcW w:w="1796" w:type="dxa"/>
            <w:vMerge/>
            <w:vAlign w:val="center"/>
          </w:tcPr>
          <w:p w14:paraId="5F09E85C" w14:textId="77777777" w:rsidR="00C81F5B" w:rsidRPr="00DA599E" w:rsidRDefault="00C81F5B" w:rsidP="00C81F5B">
            <w:pPr>
              <w:pStyle w:val="0Normal"/>
              <w:ind w:firstLine="0"/>
              <w:rPr>
                <w:lang w:val="vi-VN"/>
              </w:rPr>
            </w:pPr>
          </w:p>
        </w:tc>
        <w:tc>
          <w:tcPr>
            <w:tcW w:w="2184" w:type="dxa"/>
            <w:vAlign w:val="center"/>
          </w:tcPr>
          <w:p w14:paraId="1A23F2E8" w14:textId="77777777" w:rsidR="00C81F5B" w:rsidRPr="00DA599E" w:rsidRDefault="00C81F5B" w:rsidP="00C81F5B">
            <w:pPr>
              <w:jc w:val="both"/>
              <w:rPr>
                <w:sz w:val="26"/>
                <w:szCs w:val="26"/>
              </w:rPr>
            </w:pPr>
            <w:r w:rsidRPr="00DA599E">
              <w:rPr>
                <w:sz w:val="26"/>
                <w:szCs w:val="26"/>
              </w:rPr>
              <w:t>Vị trí ống thải 215</w:t>
            </w:r>
          </w:p>
        </w:tc>
        <w:tc>
          <w:tcPr>
            <w:tcW w:w="1451" w:type="dxa"/>
          </w:tcPr>
          <w:p w14:paraId="702A6DD1" w14:textId="77777777" w:rsidR="00C81F5B" w:rsidRPr="00DA599E" w:rsidRDefault="00C81F5B" w:rsidP="00C81F5B">
            <w:pPr>
              <w:pStyle w:val="0Normal"/>
              <w:tabs>
                <w:tab w:val="left" w:pos="1152"/>
              </w:tabs>
              <w:ind w:firstLine="0"/>
              <w:jc w:val="center"/>
              <w:rPr>
                <w:lang w:val="vi-VN"/>
              </w:rPr>
            </w:pPr>
            <w:r w:rsidRPr="00DA599E">
              <w:rPr>
                <w:lang w:val="vi-VN"/>
              </w:rPr>
              <w:t>1242647.70</w:t>
            </w:r>
          </w:p>
        </w:tc>
        <w:tc>
          <w:tcPr>
            <w:tcW w:w="1373" w:type="dxa"/>
          </w:tcPr>
          <w:p w14:paraId="26C3EC54" w14:textId="77777777" w:rsidR="00C81F5B" w:rsidRPr="00DA599E" w:rsidRDefault="00C81F5B" w:rsidP="00C81F5B">
            <w:pPr>
              <w:pStyle w:val="0Normal"/>
              <w:ind w:firstLine="0"/>
              <w:rPr>
                <w:lang w:val="vi-VN"/>
              </w:rPr>
            </w:pPr>
            <w:r w:rsidRPr="00DA599E">
              <w:rPr>
                <w:lang w:val="vi-VN"/>
              </w:rPr>
              <w:t>677928.33</w:t>
            </w:r>
          </w:p>
        </w:tc>
        <w:tc>
          <w:tcPr>
            <w:tcW w:w="1842" w:type="dxa"/>
            <w:vMerge/>
            <w:vAlign w:val="center"/>
          </w:tcPr>
          <w:p w14:paraId="454E20AA" w14:textId="77777777" w:rsidR="00C81F5B" w:rsidRPr="00DA599E" w:rsidRDefault="00C81F5B" w:rsidP="00C81F5B">
            <w:pPr>
              <w:pStyle w:val="0Normal"/>
              <w:ind w:firstLine="0"/>
              <w:rPr>
                <w:lang w:val="vi-VN"/>
              </w:rPr>
            </w:pPr>
          </w:p>
        </w:tc>
      </w:tr>
      <w:tr w:rsidR="00DA599E" w:rsidRPr="00DA599E" w14:paraId="11A86933" w14:textId="77777777" w:rsidTr="00F37782">
        <w:trPr>
          <w:trHeight w:val="261"/>
        </w:trPr>
        <w:tc>
          <w:tcPr>
            <w:tcW w:w="851" w:type="dxa"/>
            <w:vMerge/>
            <w:vAlign w:val="center"/>
          </w:tcPr>
          <w:p w14:paraId="22F10862" w14:textId="77777777" w:rsidR="00C81F5B" w:rsidRPr="00DA599E" w:rsidRDefault="00C81F5B" w:rsidP="00C81F5B">
            <w:pPr>
              <w:pStyle w:val="0Normal"/>
              <w:ind w:firstLine="25"/>
            </w:pPr>
          </w:p>
        </w:tc>
        <w:tc>
          <w:tcPr>
            <w:tcW w:w="1796" w:type="dxa"/>
            <w:vMerge/>
            <w:vAlign w:val="center"/>
          </w:tcPr>
          <w:p w14:paraId="13DB51C0" w14:textId="77777777" w:rsidR="00C81F5B" w:rsidRPr="00DA599E" w:rsidRDefault="00C81F5B" w:rsidP="00C81F5B">
            <w:pPr>
              <w:pStyle w:val="0Normal"/>
              <w:ind w:firstLine="0"/>
              <w:rPr>
                <w:lang w:val="vi-VN"/>
              </w:rPr>
            </w:pPr>
          </w:p>
        </w:tc>
        <w:tc>
          <w:tcPr>
            <w:tcW w:w="2184" w:type="dxa"/>
            <w:vAlign w:val="center"/>
          </w:tcPr>
          <w:p w14:paraId="5FDBE46D" w14:textId="77777777" w:rsidR="00C81F5B" w:rsidRPr="00DA599E" w:rsidRDefault="00C81F5B" w:rsidP="00C81F5B">
            <w:pPr>
              <w:jc w:val="both"/>
              <w:rPr>
                <w:sz w:val="26"/>
                <w:szCs w:val="26"/>
              </w:rPr>
            </w:pPr>
            <w:r w:rsidRPr="00DA599E">
              <w:rPr>
                <w:sz w:val="26"/>
                <w:szCs w:val="26"/>
              </w:rPr>
              <w:t>Vị trí ống thải 216</w:t>
            </w:r>
          </w:p>
        </w:tc>
        <w:tc>
          <w:tcPr>
            <w:tcW w:w="1451" w:type="dxa"/>
          </w:tcPr>
          <w:p w14:paraId="11D713D9" w14:textId="77777777" w:rsidR="00C81F5B" w:rsidRPr="00DA599E" w:rsidRDefault="00C81F5B" w:rsidP="00C81F5B">
            <w:pPr>
              <w:pStyle w:val="0Normal"/>
              <w:tabs>
                <w:tab w:val="left" w:pos="1152"/>
              </w:tabs>
              <w:ind w:firstLine="0"/>
              <w:rPr>
                <w:lang w:val="vi-VN"/>
              </w:rPr>
            </w:pPr>
            <w:r w:rsidRPr="00DA599E">
              <w:rPr>
                <w:lang w:val="vi-VN"/>
              </w:rPr>
              <w:t>1242638.07</w:t>
            </w:r>
          </w:p>
        </w:tc>
        <w:tc>
          <w:tcPr>
            <w:tcW w:w="1373" w:type="dxa"/>
          </w:tcPr>
          <w:p w14:paraId="0321350A" w14:textId="77777777" w:rsidR="00C81F5B" w:rsidRPr="00DA599E" w:rsidRDefault="00C81F5B" w:rsidP="00C81F5B">
            <w:pPr>
              <w:pStyle w:val="0Normal"/>
              <w:ind w:firstLine="0"/>
              <w:rPr>
                <w:lang w:val="vi-VN"/>
              </w:rPr>
            </w:pPr>
            <w:r w:rsidRPr="00DA599E">
              <w:rPr>
                <w:lang w:val="vi-VN"/>
              </w:rPr>
              <w:t>677927.26</w:t>
            </w:r>
          </w:p>
        </w:tc>
        <w:tc>
          <w:tcPr>
            <w:tcW w:w="1842" w:type="dxa"/>
            <w:vMerge/>
            <w:vAlign w:val="center"/>
          </w:tcPr>
          <w:p w14:paraId="2BFC85DE" w14:textId="77777777" w:rsidR="00C81F5B" w:rsidRPr="00DA599E" w:rsidRDefault="00C81F5B" w:rsidP="00C81F5B">
            <w:pPr>
              <w:pStyle w:val="0Normal"/>
              <w:ind w:firstLine="0"/>
              <w:rPr>
                <w:lang w:val="vi-VN"/>
              </w:rPr>
            </w:pPr>
          </w:p>
        </w:tc>
      </w:tr>
      <w:tr w:rsidR="00DA599E" w:rsidRPr="00DA599E" w14:paraId="22A36590" w14:textId="77777777" w:rsidTr="00F37782">
        <w:trPr>
          <w:trHeight w:val="261"/>
        </w:trPr>
        <w:tc>
          <w:tcPr>
            <w:tcW w:w="851" w:type="dxa"/>
            <w:vMerge/>
            <w:vAlign w:val="center"/>
          </w:tcPr>
          <w:p w14:paraId="04D881F4" w14:textId="77777777" w:rsidR="00C81F5B" w:rsidRPr="00DA599E" w:rsidRDefault="00C81F5B" w:rsidP="00C81F5B">
            <w:pPr>
              <w:pStyle w:val="0Normal"/>
              <w:ind w:firstLine="25"/>
            </w:pPr>
          </w:p>
        </w:tc>
        <w:tc>
          <w:tcPr>
            <w:tcW w:w="1796" w:type="dxa"/>
            <w:vMerge/>
            <w:vAlign w:val="center"/>
          </w:tcPr>
          <w:p w14:paraId="00FE1881" w14:textId="77777777" w:rsidR="00C81F5B" w:rsidRPr="00DA599E" w:rsidRDefault="00C81F5B" w:rsidP="00C81F5B">
            <w:pPr>
              <w:pStyle w:val="0Normal"/>
              <w:ind w:firstLine="0"/>
              <w:rPr>
                <w:lang w:val="vi-VN"/>
              </w:rPr>
            </w:pPr>
          </w:p>
        </w:tc>
        <w:tc>
          <w:tcPr>
            <w:tcW w:w="2184" w:type="dxa"/>
            <w:vAlign w:val="center"/>
          </w:tcPr>
          <w:p w14:paraId="2EFEBC72" w14:textId="77777777" w:rsidR="00C81F5B" w:rsidRPr="00DA599E" w:rsidRDefault="00C81F5B" w:rsidP="00C81F5B">
            <w:pPr>
              <w:jc w:val="both"/>
              <w:rPr>
                <w:sz w:val="26"/>
                <w:szCs w:val="26"/>
              </w:rPr>
            </w:pPr>
            <w:r w:rsidRPr="00DA599E">
              <w:rPr>
                <w:sz w:val="26"/>
                <w:szCs w:val="26"/>
              </w:rPr>
              <w:t>Vị trí ống thải 217</w:t>
            </w:r>
          </w:p>
        </w:tc>
        <w:tc>
          <w:tcPr>
            <w:tcW w:w="1451" w:type="dxa"/>
          </w:tcPr>
          <w:p w14:paraId="7D902200" w14:textId="77777777" w:rsidR="00C81F5B" w:rsidRPr="00DA599E" w:rsidRDefault="00C81F5B" w:rsidP="00C81F5B">
            <w:pPr>
              <w:pStyle w:val="0Normal"/>
              <w:tabs>
                <w:tab w:val="left" w:pos="1152"/>
              </w:tabs>
              <w:ind w:firstLine="0"/>
              <w:rPr>
                <w:lang w:val="vi-VN"/>
              </w:rPr>
            </w:pPr>
            <w:r w:rsidRPr="00DA599E">
              <w:rPr>
                <w:lang w:val="vi-VN"/>
              </w:rPr>
              <w:t>1242639.53</w:t>
            </w:r>
          </w:p>
        </w:tc>
        <w:tc>
          <w:tcPr>
            <w:tcW w:w="1373" w:type="dxa"/>
          </w:tcPr>
          <w:p w14:paraId="1D75555F" w14:textId="77777777" w:rsidR="00C81F5B" w:rsidRPr="00DA599E" w:rsidRDefault="00C81F5B" w:rsidP="00C81F5B">
            <w:pPr>
              <w:pStyle w:val="0Normal"/>
              <w:ind w:firstLine="0"/>
              <w:rPr>
                <w:lang w:val="vi-VN"/>
              </w:rPr>
            </w:pPr>
            <w:r w:rsidRPr="00DA599E">
              <w:rPr>
                <w:lang w:val="vi-VN"/>
              </w:rPr>
              <w:t>677924.08</w:t>
            </w:r>
          </w:p>
        </w:tc>
        <w:tc>
          <w:tcPr>
            <w:tcW w:w="1842" w:type="dxa"/>
            <w:vMerge/>
            <w:vAlign w:val="center"/>
          </w:tcPr>
          <w:p w14:paraId="3958E704" w14:textId="77777777" w:rsidR="00C81F5B" w:rsidRPr="00DA599E" w:rsidRDefault="00C81F5B" w:rsidP="00C81F5B">
            <w:pPr>
              <w:pStyle w:val="0Normal"/>
              <w:ind w:firstLine="0"/>
              <w:rPr>
                <w:lang w:val="vi-VN"/>
              </w:rPr>
            </w:pPr>
          </w:p>
        </w:tc>
      </w:tr>
      <w:tr w:rsidR="00DA599E" w:rsidRPr="00DA599E" w14:paraId="422242D6" w14:textId="77777777" w:rsidTr="00F37782">
        <w:trPr>
          <w:trHeight w:val="261"/>
        </w:trPr>
        <w:tc>
          <w:tcPr>
            <w:tcW w:w="851" w:type="dxa"/>
            <w:vMerge/>
            <w:vAlign w:val="center"/>
          </w:tcPr>
          <w:p w14:paraId="717C085F" w14:textId="77777777" w:rsidR="00C81F5B" w:rsidRPr="00DA599E" w:rsidRDefault="00C81F5B" w:rsidP="00C81F5B">
            <w:pPr>
              <w:pStyle w:val="0Normal"/>
              <w:ind w:firstLine="25"/>
            </w:pPr>
          </w:p>
        </w:tc>
        <w:tc>
          <w:tcPr>
            <w:tcW w:w="1796" w:type="dxa"/>
            <w:vMerge/>
            <w:vAlign w:val="center"/>
          </w:tcPr>
          <w:p w14:paraId="3E5A1428" w14:textId="77777777" w:rsidR="00C81F5B" w:rsidRPr="00DA599E" w:rsidRDefault="00C81F5B" w:rsidP="00C81F5B">
            <w:pPr>
              <w:pStyle w:val="0Normal"/>
              <w:ind w:firstLine="0"/>
              <w:rPr>
                <w:lang w:val="vi-VN"/>
              </w:rPr>
            </w:pPr>
          </w:p>
        </w:tc>
        <w:tc>
          <w:tcPr>
            <w:tcW w:w="2184" w:type="dxa"/>
            <w:vAlign w:val="center"/>
          </w:tcPr>
          <w:p w14:paraId="20C40EE3" w14:textId="77777777" w:rsidR="00C81F5B" w:rsidRPr="00DA599E" w:rsidRDefault="00C81F5B" w:rsidP="00C81F5B">
            <w:pPr>
              <w:jc w:val="both"/>
              <w:rPr>
                <w:sz w:val="26"/>
                <w:szCs w:val="26"/>
              </w:rPr>
            </w:pPr>
            <w:r w:rsidRPr="00DA599E">
              <w:rPr>
                <w:sz w:val="26"/>
                <w:szCs w:val="26"/>
              </w:rPr>
              <w:t>Vị trí ống thải 218</w:t>
            </w:r>
          </w:p>
        </w:tc>
        <w:tc>
          <w:tcPr>
            <w:tcW w:w="1451" w:type="dxa"/>
          </w:tcPr>
          <w:p w14:paraId="1C7BD177" w14:textId="77777777" w:rsidR="00C81F5B" w:rsidRPr="00DA599E" w:rsidRDefault="00C81F5B" w:rsidP="00C81F5B">
            <w:pPr>
              <w:pStyle w:val="0Normal"/>
              <w:tabs>
                <w:tab w:val="left" w:pos="1152"/>
              </w:tabs>
              <w:ind w:firstLine="0"/>
              <w:rPr>
                <w:lang w:val="vi-VN"/>
              </w:rPr>
            </w:pPr>
            <w:r w:rsidRPr="00DA599E">
              <w:rPr>
                <w:lang w:val="vi-VN"/>
              </w:rPr>
              <w:t>1242639.15</w:t>
            </w:r>
          </w:p>
        </w:tc>
        <w:tc>
          <w:tcPr>
            <w:tcW w:w="1373" w:type="dxa"/>
          </w:tcPr>
          <w:p w14:paraId="551F8225" w14:textId="77777777" w:rsidR="00C81F5B" w:rsidRPr="00DA599E" w:rsidRDefault="00C81F5B" w:rsidP="00C81F5B">
            <w:pPr>
              <w:pStyle w:val="0Normal"/>
              <w:ind w:firstLine="0"/>
              <w:rPr>
                <w:lang w:val="vi-VN"/>
              </w:rPr>
            </w:pPr>
            <w:r w:rsidRPr="00DA599E">
              <w:rPr>
                <w:lang w:val="vi-VN"/>
              </w:rPr>
              <w:t>677921.16</w:t>
            </w:r>
          </w:p>
        </w:tc>
        <w:tc>
          <w:tcPr>
            <w:tcW w:w="1842" w:type="dxa"/>
            <w:vMerge/>
            <w:vAlign w:val="center"/>
          </w:tcPr>
          <w:p w14:paraId="34D09CF5" w14:textId="77777777" w:rsidR="00C81F5B" w:rsidRPr="00DA599E" w:rsidRDefault="00C81F5B" w:rsidP="00C81F5B">
            <w:pPr>
              <w:pStyle w:val="0Normal"/>
              <w:ind w:firstLine="0"/>
              <w:rPr>
                <w:lang w:val="vi-VN"/>
              </w:rPr>
            </w:pPr>
          </w:p>
        </w:tc>
      </w:tr>
      <w:tr w:rsidR="00DA599E" w:rsidRPr="00DA599E" w14:paraId="506BDCF9" w14:textId="77777777" w:rsidTr="00F37782">
        <w:trPr>
          <w:trHeight w:val="261"/>
        </w:trPr>
        <w:tc>
          <w:tcPr>
            <w:tcW w:w="851" w:type="dxa"/>
            <w:vMerge/>
            <w:vAlign w:val="center"/>
          </w:tcPr>
          <w:p w14:paraId="376AF1CC" w14:textId="77777777" w:rsidR="00C81F5B" w:rsidRPr="00DA599E" w:rsidRDefault="00C81F5B" w:rsidP="00C81F5B">
            <w:pPr>
              <w:pStyle w:val="0Normal"/>
              <w:ind w:firstLine="25"/>
            </w:pPr>
          </w:p>
        </w:tc>
        <w:tc>
          <w:tcPr>
            <w:tcW w:w="1796" w:type="dxa"/>
            <w:vMerge/>
            <w:vAlign w:val="center"/>
          </w:tcPr>
          <w:p w14:paraId="1CCAE1B9" w14:textId="77777777" w:rsidR="00C81F5B" w:rsidRPr="00DA599E" w:rsidRDefault="00C81F5B" w:rsidP="00C81F5B">
            <w:pPr>
              <w:pStyle w:val="0Normal"/>
              <w:ind w:firstLine="0"/>
              <w:rPr>
                <w:lang w:val="vi-VN"/>
              </w:rPr>
            </w:pPr>
          </w:p>
        </w:tc>
        <w:tc>
          <w:tcPr>
            <w:tcW w:w="2184" w:type="dxa"/>
            <w:vAlign w:val="center"/>
          </w:tcPr>
          <w:p w14:paraId="2E423C0B" w14:textId="77777777" w:rsidR="00C81F5B" w:rsidRPr="00DA599E" w:rsidRDefault="00C81F5B" w:rsidP="00C81F5B">
            <w:pPr>
              <w:jc w:val="both"/>
              <w:rPr>
                <w:sz w:val="26"/>
                <w:szCs w:val="26"/>
              </w:rPr>
            </w:pPr>
            <w:r w:rsidRPr="00DA599E">
              <w:rPr>
                <w:sz w:val="26"/>
                <w:szCs w:val="26"/>
              </w:rPr>
              <w:t>Vị trí ống thải 219</w:t>
            </w:r>
          </w:p>
        </w:tc>
        <w:tc>
          <w:tcPr>
            <w:tcW w:w="1451" w:type="dxa"/>
          </w:tcPr>
          <w:p w14:paraId="3E063090" w14:textId="77777777" w:rsidR="00C81F5B" w:rsidRPr="00DA599E" w:rsidRDefault="00C81F5B" w:rsidP="00C81F5B">
            <w:pPr>
              <w:pStyle w:val="0Normal"/>
              <w:tabs>
                <w:tab w:val="left" w:pos="1152"/>
              </w:tabs>
              <w:ind w:firstLine="0"/>
              <w:rPr>
                <w:lang w:val="vi-VN"/>
              </w:rPr>
            </w:pPr>
            <w:r w:rsidRPr="00DA599E">
              <w:rPr>
                <w:lang w:val="vi-VN"/>
              </w:rPr>
              <w:t>1242640.03</w:t>
            </w:r>
          </w:p>
        </w:tc>
        <w:tc>
          <w:tcPr>
            <w:tcW w:w="1373" w:type="dxa"/>
          </w:tcPr>
          <w:p w14:paraId="0E81D17E" w14:textId="77777777" w:rsidR="00C81F5B" w:rsidRPr="00DA599E" w:rsidRDefault="00C81F5B" w:rsidP="00C81F5B">
            <w:pPr>
              <w:pStyle w:val="0Normal"/>
              <w:ind w:firstLine="0"/>
              <w:jc w:val="center"/>
              <w:rPr>
                <w:lang w:val="vi-VN"/>
              </w:rPr>
            </w:pPr>
            <w:r w:rsidRPr="00DA599E">
              <w:rPr>
                <w:lang w:val="vi-VN"/>
              </w:rPr>
              <w:t>677918.12</w:t>
            </w:r>
          </w:p>
        </w:tc>
        <w:tc>
          <w:tcPr>
            <w:tcW w:w="1842" w:type="dxa"/>
            <w:vMerge/>
            <w:vAlign w:val="center"/>
          </w:tcPr>
          <w:p w14:paraId="254E85B3" w14:textId="77777777" w:rsidR="00C81F5B" w:rsidRPr="00DA599E" w:rsidRDefault="00C81F5B" w:rsidP="00C81F5B">
            <w:pPr>
              <w:pStyle w:val="0Normal"/>
              <w:ind w:firstLine="0"/>
              <w:rPr>
                <w:lang w:val="vi-VN"/>
              </w:rPr>
            </w:pPr>
          </w:p>
        </w:tc>
      </w:tr>
      <w:tr w:rsidR="00DA599E" w:rsidRPr="00DA599E" w14:paraId="0B41F961" w14:textId="77777777" w:rsidTr="00F37782">
        <w:trPr>
          <w:trHeight w:val="261"/>
        </w:trPr>
        <w:tc>
          <w:tcPr>
            <w:tcW w:w="851" w:type="dxa"/>
            <w:vMerge/>
            <w:vAlign w:val="center"/>
          </w:tcPr>
          <w:p w14:paraId="55091818" w14:textId="77777777" w:rsidR="00C81F5B" w:rsidRPr="00DA599E" w:rsidRDefault="00C81F5B" w:rsidP="00C81F5B">
            <w:pPr>
              <w:pStyle w:val="0Normal"/>
              <w:ind w:firstLine="25"/>
            </w:pPr>
          </w:p>
        </w:tc>
        <w:tc>
          <w:tcPr>
            <w:tcW w:w="1796" w:type="dxa"/>
            <w:vMerge/>
          </w:tcPr>
          <w:p w14:paraId="58EE302D" w14:textId="77777777" w:rsidR="00C81F5B" w:rsidRPr="00DA599E" w:rsidRDefault="00C81F5B" w:rsidP="00C81F5B">
            <w:pPr>
              <w:pStyle w:val="0Normal"/>
              <w:ind w:firstLine="0"/>
              <w:rPr>
                <w:lang w:val="vi-VN"/>
              </w:rPr>
            </w:pPr>
          </w:p>
        </w:tc>
        <w:tc>
          <w:tcPr>
            <w:tcW w:w="2184" w:type="dxa"/>
            <w:vAlign w:val="center"/>
          </w:tcPr>
          <w:p w14:paraId="44BB17EC" w14:textId="77777777" w:rsidR="00C81F5B" w:rsidRPr="00DA599E" w:rsidRDefault="00C81F5B" w:rsidP="00C81F5B">
            <w:pPr>
              <w:jc w:val="both"/>
              <w:rPr>
                <w:sz w:val="26"/>
                <w:szCs w:val="26"/>
              </w:rPr>
            </w:pPr>
            <w:r w:rsidRPr="00DA599E">
              <w:rPr>
                <w:sz w:val="26"/>
                <w:szCs w:val="26"/>
              </w:rPr>
              <w:t>Vị trí ống thải 220</w:t>
            </w:r>
          </w:p>
        </w:tc>
        <w:tc>
          <w:tcPr>
            <w:tcW w:w="1451" w:type="dxa"/>
          </w:tcPr>
          <w:p w14:paraId="58918FF3" w14:textId="77777777" w:rsidR="00C81F5B" w:rsidRPr="00DA599E" w:rsidRDefault="00C81F5B" w:rsidP="00C81F5B">
            <w:pPr>
              <w:pStyle w:val="0Normal"/>
              <w:tabs>
                <w:tab w:val="left" w:pos="1152"/>
              </w:tabs>
              <w:ind w:firstLine="0"/>
              <w:rPr>
                <w:lang w:val="vi-VN"/>
              </w:rPr>
            </w:pPr>
            <w:r w:rsidRPr="00DA599E">
              <w:rPr>
                <w:lang w:val="vi-VN"/>
              </w:rPr>
              <w:t>1242642.02</w:t>
            </w:r>
          </w:p>
        </w:tc>
        <w:tc>
          <w:tcPr>
            <w:tcW w:w="1373" w:type="dxa"/>
          </w:tcPr>
          <w:p w14:paraId="634C4799" w14:textId="77777777" w:rsidR="00C81F5B" w:rsidRPr="00DA599E" w:rsidRDefault="00C81F5B" w:rsidP="00C81F5B">
            <w:pPr>
              <w:pStyle w:val="0Normal"/>
              <w:ind w:firstLine="0"/>
              <w:rPr>
                <w:lang w:val="vi-VN"/>
              </w:rPr>
            </w:pPr>
            <w:r w:rsidRPr="00DA599E">
              <w:rPr>
                <w:lang w:val="vi-VN"/>
              </w:rPr>
              <w:t>677904.04</w:t>
            </w:r>
          </w:p>
        </w:tc>
        <w:tc>
          <w:tcPr>
            <w:tcW w:w="1842" w:type="dxa"/>
            <w:vMerge/>
            <w:vAlign w:val="center"/>
          </w:tcPr>
          <w:p w14:paraId="0063AF1F" w14:textId="77777777" w:rsidR="00C81F5B" w:rsidRPr="00DA599E" w:rsidRDefault="00C81F5B" w:rsidP="00C81F5B">
            <w:pPr>
              <w:pStyle w:val="0Normal"/>
              <w:ind w:firstLine="0"/>
              <w:rPr>
                <w:lang w:val="vi-VN"/>
              </w:rPr>
            </w:pPr>
          </w:p>
        </w:tc>
      </w:tr>
      <w:tr w:rsidR="00DA599E" w:rsidRPr="00DA599E" w14:paraId="2686B332" w14:textId="77777777" w:rsidTr="00F37782">
        <w:trPr>
          <w:trHeight w:val="261"/>
        </w:trPr>
        <w:tc>
          <w:tcPr>
            <w:tcW w:w="851" w:type="dxa"/>
            <w:vMerge/>
            <w:vAlign w:val="center"/>
          </w:tcPr>
          <w:p w14:paraId="7D08ABCB" w14:textId="77777777" w:rsidR="00C81F5B" w:rsidRPr="00DA599E" w:rsidRDefault="00C81F5B" w:rsidP="00C81F5B">
            <w:pPr>
              <w:pStyle w:val="0Normal"/>
              <w:ind w:firstLine="25"/>
            </w:pPr>
          </w:p>
        </w:tc>
        <w:tc>
          <w:tcPr>
            <w:tcW w:w="1796" w:type="dxa"/>
            <w:vMerge/>
          </w:tcPr>
          <w:p w14:paraId="50B383BF" w14:textId="77777777" w:rsidR="00C81F5B" w:rsidRPr="00DA599E" w:rsidRDefault="00C81F5B" w:rsidP="00C81F5B">
            <w:pPr>
              <w:pStyle w:val="0Normal"/>
              <w:ind w:firstLine="0"/>
              <w:rPr>
                <w:lang w:val="vi-VN"/>
              </w:rPr>
            </w:pPr>
          </w:p>
        </w:tc>
        <w:tc>
          <w:tcPr>
            <w:tcW w:w="2184" w:type="dxa"/>
            <w:vAlign w:val="center"/>
          </w:tcPr>
          <w:p w14:paraId="11D20E6E" w14:textId="77777777" w:rsidR="00C81F5B" w:rsidRPr="00DA599E" w:rsidRDefault="00C81F5B" w:rsidP="00C81F5B">
            <w:pPr>
              <w:jc w:val="both"/>
              <w:rPr>
                <w:sz w:val="26"/>
                <w:szCs w:val="26"/>
              </w:rPr>
            </w:pPr>
            <w:r w:rsidRPr="00DA599E">
              <w:rPr>
                <w:sz w:val="26"/>
                <w:szCs w:val="26"/>
              </w:rPr>
              <w:t>Vị trí ống thải 221</w:t>
            </w:r>
          </w:p>
        </w:tc>
        <w:tc>
          <w:tcPr>
            <w:tcW w:w="1451" w:type="dxa"/>
          </w:tcPr>
          <w:p w14:paraId="428055D9" w14:textId="77777777" w:rsidR="00C81F5B" w:rsidRPr="00DA599E" w:rsidRDefault="00C81F5B" w:rsidP="00C81F5B">
            <w:pPr>
              <w:pStyle w:val="0Normal"/>
              <w:tabs>
                <w:tab w:val="left" w:pos="1152"/>
              </w:tabs>
              <w:ind w:firstLine="0"/>
              <w:rPr>
                <w:lang w:val="vi-VN"/>
              </w:rPr>
            </w:pPr>
            <w:r w:rsidRPr="00DA599E">
              <w:rPr>
                <w:lang w:val="vi-VN"/>
              </w:rPr>
              <w:t>1242643.42</w:t>
            </w:r>
          </w:p>
        </w:tc>
        <w:tc>
          <w:tcPr>
            <w:tcW w:w="1373" w:type="dxa"/>
          </w:tcPr>
          <w:p w14:paraId="506A2F09" w14:textId="77777777" w:rsidR="00C81F5B" w:rsidRPr="00DA599E" w:rsidRDefault="00C81F5B" w:rsidP="00C81F5B">
            <w:pPr>
              <w:pStyle w:val="0Normal"/>
              <w:ind w:firstLine="0"/>
              <w:rPr>
                <w:lang w:val="vi-VN"/>
              </w:rPr>
            </w:pPr>
            <w:r w:rsidRPr="00DA599E">
              <w:rPr>
                <w:lang w:val="vi-VN"/>
              </w:rPr>
              <w:t>677900.29</w:t>
            </w:r>
          </w:p>
        </w:tc>
        <w:tc>
          <w:tcPr>
            <w:tcW w:w="1842" w:type="dxa"/>
            <w:vMerge/>
            <w:vAlign w:val="center"/>
          </w:tcPr>
          <w:p w14:paraId="149B57DF" w14:textId="77777777" w:rsidR="00C81F5B" w:rsidRPr="00DA599E" w:rsidRDefault="00C81F5B" w:rsidP="00C81F5B">
            <w:pPr>
              <w:pStyle w:val="0Normal"/>
              <w:ind w:firstLine="0"/>
              <w:rPr>
                <w:lang w:val="vi-VN"/>
              </w:rPr>
            </w:pPr>
          </w:p>
        </w:tc>
      </w:tr>
      <w:tr w:rsidR="00DA599E" w:rsidRPr="00DA599E" w14:paraId="3A4E0655" w14:textId="77777777" w:rsidTr="00F37782">
        <w:trPr>
          <w:trHeight w:val="261"/>
        </w:trPr>
        <w:tc>
          <w:tcPr>
            <w:tcW w:w="851" w:type="dxa"/>
            <w:vMerge/>
            <w:vAlign w:val="center"/>
          </w:tcPr>
          <w:p w14:paraId="18954CF3" w14:textId="77777777" w:rsidR="00C81F5B" w:rsidRPr="00DA599E" w:rsidRDefault="00C81F5B" w:rsidP="00C81F5B">
            <w:pPr>
              <w:pStyle w:val="0Normal"/>
              <w:ind w:firstLine="25"/>
            </w:pPr>
          </w:p>
        </w:tc>
        <w:tc>
          <w:tcPr>
            <w:tcW w:w="1796" w:type="dxa"/>
            <w:vMerge/>
          </w:tcPr>
          <w:p w14:paraId="32B5BA34" w14:textId="77777777" w:rsidR="00C81F5B" w:rsidRPr="00DA599E" w:rsidRDefault="00C81F5B" w:rsidP="00C81F5B">
            <w:pPr>
              <w:pStyle w:val="0Normal"/>
              <w:ind w:firstLine="0"/>
              <w:rPr>
                <w:lang w:val="vi-VN"/>
              </w:rPr>
            </w:pPr>
          </w:p>
        </w:tc>
        <w:tc>
          <w:tcPr>
            <w:tcW w:w="2184" w:type="dxa"/>
            <w:vAlign w:val="center"/>
          </w:tcPr>
          <w:p w14:paraId="00B53203" w14:textId="77777777" w:rsidR="00C81F5B" w:rsidRPr="00DA599E" w:rsidRDefault="00C81F5B" w:rsidP="00C81F5B">
            <w:pPr>
              <w:jc w:val="both"/>
              <w:rPr>
                <w:sz w:val="26"/>
                <w:szCs w:val="26"/>
              </w:rPr>
            </w:pPr>
            <w:r w:rsidRPr="00DA599E">
              <w:rPr>
                <w:sz w:val="26"/>
                <w:szCs w:val="26"/>
              </w:rPr>
              <w:t>Vị trí ống thải 222</w:t>
            </w:r>
          </w:p>
        </w:tc>
        <w:tc>
          <w:tcPr>
            <w:tcW w:w="1451" w:type="dxa"/>
          </w:tcPr>
          <w:p w14:paraId="424C5DC1" w14:textId="77777777" w:rsidR="00C81F5B" w:rsidRPr="00DA599E" w:rsidRDefault="00C81F5B" w:rsidP="00C81F5B">
            <w:pPr>
              <w:pStyle w:val="0Normal"/>
              <w:tabs>
                <w:tab w:val="left" w:pos="1152"/>
              </w:tabs>
              <w:ind w:firstLine="0"/>
              <w:rPr>
                <w:lang w:val="vi-VN"/>
              </w:rPr>
            </w:pPr>
            <w:r w:rsidRPr="00DA599E">
              <w:rPr>
                <w:lang w:val="vi-VN"/>
              </w:rPr>
              <w:t>1242643.98</w:t>
            </w:r>
          </w:p>
        </w:tc>
        <w:tc>
          <w:tcPr>
            <w:tcW w:w="1373" w:type="dxa"/>
          </w:tcPr>
          <w:p w14:paraId="06B58597" w14:textId="77777777" w:rsidR="00C81F5B" w:rsidRPr="00DA599E" w:rsidRDefault="00C81F5B" w:rsidP="00C81F5B">
            <w:pPr>
              <w:pStyle w:val="0Normal"/>
              <w:ind w:firstLine="0"/>
              <w:rPr>
                <w:lang w:val="vi-VN"/>
              </w:rPr>
            </w:pPr>
            <w:r w:rsidRPr="00DA599E">
              <w:rPr>
                <w:lang w:val="vi-VN"/>
              </w:rPr>
              <w:t>677897.68</w:t>
            </w:r>
          </w:p>
        </w:tc>
        <w:tc>
          <w:tcPr>
            <w:tcW w:w="1842" w:type="dxa"/>
            <w:vMerge/>
            <w:vAlign w:val="center"/>
          </w:tcPr>
          <w:p w14:paraId="7CD2B3F0" w14:textId="77777777" w:rsidR="00C81F5B" w:rsidRPr="00DA599E" w:rsidRDefault="00C81F5B" w:rsidP="00C81F5B">
            <w:pPr>
              <w:pStyle w:val="0Normal"/>
              <w:ind w:firstLine="0"/>
              <w:rPr>
                <w:lang w:val="vi-VN"/>
              </w:rPr>
            </w:pPr>
          </w:p>
        </w:tc>
      </w:tr>
      <w:tr w:rsidR="00DA599E" w:rsidRPr="00DA599E" w14:paraId="7969419C" w14:textId="77777777" w:rsidTr="00F37782">
        <w:trPr>
          <w:trHeight w:val="261"/>
        </w:trPr>
        <w:tc>
          <w:tcPr>
            <w:tcW w:w="851" w:type="dxa"/>
            <w:vMerge/>
            <w:vAlign w:val="center"/>
          </w:tcPr>
          <w:p w14:paraId="5E55C65D" w14:textId="77777777" w:rsidR="00C81F5B" w:rsidRPr="00DA599E" w:rsidRDefault="00C81F5B" w:rsidP="00C81F5B">
            <w:pPr>
              <w:pStyle w:val="0Normal"/>
              <w:ind w:firstLine="25"/>
            </w:pPr>
          </w:p>
        </w:tc>
        <w:tc>
          <w:tcPr>
            <w:tcW w:w="1796" w:type="dxa"/>
            <w:vMerge/>
          </w:tcPr>
          <w:p w14:paraId="1BA7D5AC" w14:textId="77777777" w:rsidR="00C81F5B" w:rsidRPr="00DA599E" w:rsidRDefault="00C81F5B" w:rsidP="00C81F5B">
            <w:pPr>
              <w:pStyle w:val="0Normal"/>
              <w:ind w:firstLine="0"/>
              <w:rPr>
                <w:lang w:val="vi-VN"/>
              </w:rPr>
            </w:pPr>
          </w:p>
        </w:tc>
        <w:tc>
          <w:tcPr>
            <w:tcW w:w="2184" w:type="dxa"/>
            <w:vAlign w:val="center"/>
          </w:tcPr>
          <w:p w14:paraId="10BCF2F1" w14:textId="77777777" w:rsidR="00C81F5B" w:rsidRPr="00DA599E" w:rsidRDefault="00C81F5B" w:rsidP="00C81F5B">
            <w:pPr>
              <w:jc w:val="both"/>
              <w:rPr>
                <w:sz w:val="26"/>
                <w:szCs w:val="26"/>
              </w:rPr>
            </w:pPr>
            <w:r w:rsidRPr="00DA599E">
              <w:rPr>
                <w:sz w:val="26"/>
                <w:szCs w:val="26"/>
              </w:rPr>
              <w:t>Vị trí ống thải 223</w:t>
            </w:r>
          </w:p>
        </w:tc>
        <w:tc>
          <w:tcPr>
            <w:tcW w:w="1451" w:type="dxa"/>
          </w:tcPr>
          <w:p w14:paraId="3BC0B7A8" w14:textId="77777777" w:rsidR="00C81F5B" w:rsidRPr="00DA599E" w:rsidRDefault="00C81F5B" w:rsidP="00C81F5B">
            <w:pPr>
              <w:pStyle w:val="0Normal"/>
              <w:tabs>
                <w:tab w:val="left" w:pos="1152"/>
              </w:tabs>
              <w:ind w:firstLine="0"/>
              <w:rPr>
                <w:lang w:val="vi-VN"/>
              </w:rPr>
            </w:pPr>
            <w:r w:rsidRPr="00DA599E">
              <w:rPr>
                <w:lang w:val="vi-VN"/>
              </w:rPr>
              <w:t>1242644.43</w:t>
            </w:r>
          </w:p>
        </w:tc>
        <w:tc>
          <w:tcPr>
            <w:tcW w:w="1373" w:type="dxa"/>
          </w:tcPr>
          <w:p w14:paraId="6B527308" w14:textId="77777777" w:rsidR="00C81F5B" w:rsidRPr="00DA599E" w:rsidRDefault="00C81F5B" w:rsidP="00C81F5B">
            <w:pPr>
              <w:pStyle w:val="0Normal"/>
              <w:ind w:firstLine="0"/>
              <w:rPr>
                <w:lang w:val="vi-VN"/>
              </w:rPr>
            </w:pPr>
            <w:r w:rsidRPr="00DA599E">
              <w:rPr>
                <w:lang w:val="vi-VN"/>
              </w:rPr>
              <w:t>677894.63</w:t>
            </w:r>
          </w:p>
        </w:tc>
        <w:tc>
          <w:tcPr>
            <w:tcW w:w="1842" w:type="dxa"/>
            <w:vMerge/>
            <w:vAlign w:val="center"/>
          </w:tcPr>
          <w:p w14:paraId="5513F34A" w14:textId="77777777" w:rsidR="00C81F5B" w:rsidRPr="00DA599E" w:rsidRDefault="00C81F5B" w:rsidP="00C81F5B">
            <w:pPr>
              <w:pStyle w:val="0Normal"/>
              <w:ind w:firstLine="0"/>
              <w:rPr>
                <w:lang w:val="vi-VN"/>
              </w:rPr>
            </w:pPr>
          </w:p>
        </w:tc>
      </w:tr>
      <w:tr w:rsidR="00DA599E" w:rsidRPr="00DA599E" w14:paraId="3F5F69DC" w14:textId="77777777" w:rsidTr="00A72A0B">
        <w:trPr>
          <w:trHeight w:val="261"/>
        </w:trPr>
        <w:tc>
          <w:tcPr>
            <w:tcW w:w="9497" w:type="dxa"/>
            <w:gridSpan w:val="6"/>
            <w:vAlign w:val="center"/>
          </w:tcPr>
          <w:p w14:paraId="73B344B3" w14:textId="2B51A1EE" w:rsidR="004F2573" w:rsidRPr="00DA599E" w:rsidRDefault="004F2573" w:rsidP="004F2573">
            <w:pPr>
              <w:pStyle w:val="0Normal"/>
              <w:ind w:firstLine="0"/>
              <w:jc w:val="center"/>
              <w:rPr>
                <w:b/>
              </w:rPr>
            </w:pPr>
            <w:r w:rsidRPr="00DA599E">
              <w:rPr>
                <w:b/>
              </w:rPr>
              <w:t>Tổng cộng có 223 dòng thải từ quá trình phun sơn</w:t>
            </w:r>
          </w:p>
        </w:tc>
      </w:tr>
    </w:tbl>
    <w:p w14:paraId="39EA98D2" w14:textId="112CA702" w:rsidR="00D61D11" w:rsidRPr="00DA599E" w:rsidRDefault="00990719" w:rsidP="00990719">
      <w:pPr>
        <w:pStyle w:val="Caption"/>
        <w:rPr>
          <w:color w:val="auto"/>
        </w:rPr>
      </w:pPr>
      <w:bookmarkStart w:id="1527" w:name="_Toc114565249"/>
      <w:r w:rsidRPr="00DA599E">
        <w:rPr>
          <w:color w:val="auto"/>
        </w:rPr>
        <w:t xml:space="preserve">Bảng 4. </w:t>
      </w:r>
      <w:r w:rsidRPr="00DA599E">
        <w:rPr>
          <w:color w:val="auto"/>
        </w:rPr>
        <w:fldChar w:fldCharType="begin"/>
      </w:r>
      <w:r w:rsidRPr="00DA599E">
        <w:rPr>
          <w:color w:val="auto"/>
        </w:rPr>
        <w:instrText xml:space="preserve"> SEQ Bảng_4. \* ARABIC </w:instrText>
      </w:r>
      <w:r w:rsidRPr="00DA599E">
        <w:rPr>
          <w:color w:val="auto"/>
        </w:rPr>
        <w:fldChar w:fldCharType="separate"/>
      </w:r>
      <w:r w:rsidR="00DA599E">
        <w:rPr>
          <w:noProof/>
          <w:color w:val="auto"/>
        </w:rPr>
        <w:t>5</w:t>
      </w:r>
      <w:r w:rsidRPr="00DA599E">
        <w:rPr>
          <w:color w:val="auto"/>
        </w:rPr>
        <w:fldChar w:fldCharType="end"/>
      </w:r>
      <w:r w:rsidRPr="00DA599E">
        <w:rPr>
          <w:color w:val="auto"/>
        </w:rPr>
        <w:t>. Giá trị giới hạn các chất ô nhiễm trong khí thải từ quá trình sơn</w:t>
      </w:r>
      <w:bookmarkEnd w:id="1527"/>
    </w:p>
    <w:tbl>
      <w:tblPr>
        <w:tblpPr w:leftFromText="180" w:rightFromText="180" w:vertAnchor="text" w:tblpXSpec="center" w:tblpY="1"/>
        <w:tblOverlap w:val="neve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835"/>
        <w:gridCol w:w="5387"/>
      </w:tblGrid>
      <w:tr w:rsidR="00DA599E" w:rsidRPr="00DA599E" w14:paraId="1C9AA76A" w14:textId="77777777" w:rsidTr="00E05795">
        <w:trPr>
          <w:trHeight w:val="389"/>
        </w:trPr>
        <w:tc>
          <w:tcPr>
            <w:tcW w:w="704" w:type="dxa"/>
            <w:vMerge w:val="restart"/>
            <w:vAlign w:val="center"/>
          </w:tcPr>
          <w:p w14:paraId="5139648E" w14:textId="77777777" w:rsidR="0076057F" w:rsidRPr="00DA599E" w:rsidRDefault="0076057F" w:rsidP="00662570">
            <w:pPr>
              <w:spacing w:line="312" w:lineRule="auto"/>
              <w:ind w:left="-57" w:right="-57"/>
              <w:rPr>
                <w:b/>
                <w:bCs/>
                <w:sz w:val="26"/>
                <w:szCs w:val="26"/>
              </w:rPr>
            </w:pPr>
            <w:r w:rsidRPr="00DA599E">
              <w:rPr>
                <w:b/>
                <w:bCs/>
                <w:sz w:val="26"/>
                <w:szCs w:val="26"/>
              </w:rPr>
              <w:t>STT</w:t>
            </w:r>
          </w:p>
        </w:tc>
        <w:tc>
          <w:tcPr>
            <w:tcW w:w="2835" w:type="dxa"/>
            <w:vMerge w:val="restart"/>
            <w:shd w:val="clear" w:color="auto" w:fill="auto"/>
            <w:vAlign w:val="center"/>
          </w:tcPr>
          <w:p w14:paraId="21D36CCF" w14:textId="77777777" w:rsidR="0076057F" w:rsidRPr="00DA599E" w:rsidRDefault="0076057F" w:rsidP="00662570">
            <w:pPr>
              <w:spacing w:line="312" w:lineRule="auto"/>
              <w:ind w:left="-57" w:right="-57"/>
              <w:jc w:val="center"/>
              <w:rPr>
                <w:sz w:val="26"/>
                <w:szCs w:val="26"/>
              </w:rPr>
            </w:pPr>
            <w:r w:rsidRPr="00DA599E">
              <w:rPr>
                <w:b/>
                <w:bCs/>
                <w:sz w:val="26"/>
                <w:szCs w:val="26"/>
              </w:rPr>
              <w:t>Thông số</w:t>
            </w:r>
          </w:p>
        </w:tc>
        <w:tc>
          <w:tcPr>
            <w:tcW w:w="5387" w:type="dxa"/>
            <w:vMerge w:val="restart"/>
            <w:vAlign w:val="center"/>
          </w:tcPr>
          <w:p w14:paraId="363EA708" w14:textId="4BAEEB60" w:rsidR="0076057F" w:rsidRPr="00DA599E" w:rsidRDefault="0076057F" w:rsidP="007B25DB">
            <w:pPr>
              <w:spacing w:line="360" w:lineRule="auto"/>
              <w:jc w:val="center"/>
              <w:rPr>
                <w:rFonts w:eastAsia="Batang"/>
                <w:b/>
                <w:bCs/>
                <w:sz w:val="26"/>
                <w:szCs w:val="26"/>
                <w:lang w:val="fr-FR"/>
              </w:rPr>
            </w:pPr>
            <w:r w:rsidRPr="00DA599E">
              <w:rPr>
                <w:rFonts w:eastAsia="MS Mincho"/>
                <w:b/>
                <w:bCs/>
                <w:sz w:val="26"/>
                <w:szCs w:val="26"/>
                <w:lang w:val="fr-FR" w:eastAsia="ja-JP"/>
              </w:rPr>
              <w:t>QCVN 20:2009/BTNMT</w:t>
            </w:r>
            <w:r w:rsidR="007B25DB" w:rsidRPr="00DA599E">
              <w:rPr>
                <w:rFonts w:eastAsia="Batang"/>
                <w:b/>
                <w:bCs/>
                <w:sz w:val="26"/>
                <w:szCs w:val="26"/>
                <w:lang w:val="fr-FR"/>
              </w:rPr>
              <w:t xml:space="preserve"> </w:t>
            </w:r>
            <w:r w:rsidRPr="00DA599E">
              <w:rPr>
                <w:rFonts w:eastAsia="MS Mincho"/>
                <w:b/>
                <w:bCs/>
                <w:sz w:val="26"/>
                <w:szCs w:val="26"/>
                <w:lang w:val="fr-FR" w:eastAsia="ja-JP"/>
              </w:rPr>
              <w:t>(mg/m</w:t>
            </w:r>
            <w:r w:rsidRPr="00DA599E">
              <w:rPr>
                <w:rFonts w:eastAsia="MS Mincho"/>
                <w:b/>
                <w:bCs/>
                <w:sz w:val="26"/>
                <w:szCs w:val="26"/>
                <w:vertAlign w:val="superscript"/>
                <w:lang w:val="fr-FR" w:eastAsia="ja-JP"/>
              </w:rPr>
              <w:t>3</w:t>
            </w:r>
            <w:r w:rsidRPr="00DA599E">
              <w:rPr>
                <w:rFonts w:eastAsia="MS Mincho"/>
                <w:b/>
                <w:bCs/>
                <w:sz w:val="26"/>
                <w:szCs w:val="26"/>
                <w:lang w:val="fr-FR" w:eastAsia="ja-JP"/>
              </w:rPr>
              <w:t>)</w:t>
            </w:r>
          </w:p>
        </w:tc>
      </w:tr>
      <w:tr w:rsidR="00DA599E" w:rsidRPr="00DA599E" w14:paraId="54FDA423" w14:textId="77777777" w:rsidTr="007B25DB">
        <w:trPr>
          <w:trHeight w:val="389"/>
        </w:trPr>
        <w:tc>
          <w:tcPr>
            <w:tcW w:w="704" w:type="dxa"/>
            <w:vMerge/>
          </w:tcPr>
          <w:p w14:paraId="74154840" w14:textId="77777777" w:rsidR="0076057F" w:rsidRPr="00DA599E" w:rsidRDefault="0076057F" w:rsidP="00662570">
            <w:pPr>
              <w:spacing w:line="312" w:lineRule="auto"/>
              <w:ind w:left="-57" w:right="-57"/>
              <w:rPr>
                <w:b/>
                <w:bCs/>
                <w:sz w:val="26"/>
                <w:szCs w:val="26"/>
              </w:rPr>
            </w:pPr>
          </w:p>
        </w:tc>
        <w:tc>
          <w:tcPr>
            <w:tcW w:w="2835" w:type="dxa"/>
            <w:vMerge/>
            <w:shd w:val="clear" w:color="auto" w:fill="auto"/>
            <w:vAlign w:val="center"/>
          </w:tcPr>
          <w:p w14:paraId="6F81A8AC" w14:textId="77777777" w:rsidR="0076057F" w:rsidRPr="00DA599E" w:rsidRDefault="0076057F" w:rsidP="00662570">
            <w:pPr>
              <w:spacing w:line="312" w:lineRule="auto"/>
              <w:ind w:left="-57" w:right="-57"/>
              <w:rPr>
                <w:b/>
                <w:bCs/>
                <w:sz w:val="26"/>
                <w:szCs w:val="26"/>
              </w:rPr>
            </w:pPr>
          </w:p>
        </w:tc>
        <w:tc>
          <w:tcPr>
            <w:tcW w:w="5387" w:type="dxa"/>
            <w:vMerge/>
            <w:shd w:val="clear" w:color="auto" w:fill="auto"/>
            <w:vAlign w:val="center"/>
          </w:tcPr>
          <w:p w14:paraId="5C30BE33" w14:textId="77777777" w:rsidR="0076057F" w:rsidRPr="00DA599E" w:rsidRDefault="0076057F" w:rsidP="00662570">
            <w:pPr>
              <w:spacing w:line="312" w:lineRule="auto"/>
              <w:jc w:val="center"/>
              <w:rPr>
                <w:b/>
                <w:sz w:val="26"/>
                <w:szCs w:val="26"/>
              </w:rPr>
            </w:pPr>
          </w:p>
        </w:tc>
      </w:tr>
      <w:tr w:rsidR="00DA599E" w:rsidRPr="00DA599E" w14:paraId="08B3E5E6" w14:textId="77777777" w:rsidTr="00E05795">
        <w:trPr>
          <w:trHeight w:val="330"/>
        </w:trPr>
        <w:tc>
          <w:tcPr>
            <w:tcW w:w="704" w:type="dxa"/>
          </w:tcPr>
          <w:p w14:paraId="218EA4FD" w14:textId="77777777" w:rsidR="0076057F" w:rsidRPr="00DA599E" w:rsidRDefault="0076057F" w:rsidP="00662570">
            <w:pPr>
              <w:spacing w:line="312" w:lineRule="auto"/>
              <w:ind w:left="-57" w:right="-57"/>
              <w:jc w:val="center"/>
              <w:rPr>
                <w:sz w:val="26"/>
                <w:szCs w:val="26"/>
              </w:rPr>
            </w:pPr>
            <w:r w:rsidRPr="00DA599E">
              <w:rPr>
                <w:sz w:val="26"/>
                <w:szCs w:val="26"/>
              </w:rPr>
              <w:t>1</w:t>
            </w:r>
          </w:p>
        </w:tc>
        <w:tc>
          <w:tcPr>
            <w:tcW w:w="2835" w:type="dxa"/>
            <w:shd w:val="clear" w:color="auto" w:fill="auto"/>
            <w:vAlign w:val="center"/>
            <w:hideMark/>
          </w:tcPr>
          <w:p w14:paraId="785C4251" w14:textId="77777777" w:rsidR="0076057F" w:rsidRPr="00DA599E" w:rsidRDefault="0076057F" w:rsidP="00662570">
            <w:pPr>
              <w:spacing w:line="312" w:lineRule="auto"/>
              <w:ind w:left="-57" w:right="-57"/>
              <w:rPr>
                <w:sz w:val="26"/>
                <w:szCs w:val="26"/>
              </w:rPr>
            </w:pPr>
            <w:r w:rsidRPr="00DA599E">
              <w:rPr>
                <w:sz w:val="26"/>
                <w:szCs w:val="26"/>
              </w:rPr>
              <w:t>Bụi sơn</w:t>
            </w:r>
          </w:p>
        </w:tc>
        <w:tc>
          <w:tcPr>
            <w:tcW w:w="5387" w:type="dxa"/>
            <w:shd w:val="clear" w:color="auto" w:fill="auto"/>
            <w:vAlign w:val="center"/>
          </w:tcPr>
          <w:p w14:paraId="0669176A" w14:textId="77777777" w:rsidR="0076057F" w:rsidRPr="00DA599E" w:rsidRDefault="0076057F" w:rsidP="00662570">
            <w:pPr>
              <w:spacing w:line="312" w:lineRule="auto"/>
              <w:jc w:val="center"/>
              <w:rPr>
                <w:b/>
                <w:bCs/>
                <w:sz w:val="26"/>
                <w:szCs w:val="26"/>
              </w:rPr>
            </w:pPr>
            <w:r w:rsidRPr="00DA599E">
              <w:rPr>
                <w:rFonts w:eastAsia="Batang"/>
                <w:b/>
                <w:bCs/>
                <w:lang w:val="fr-FR"/>
              </w:rPr>
              <w:t>200</w:t>
            </w:r>
          </w:p>
        </w:tc>
      </w:tr>
      <w:tr w:rsidR="00DA599E" w:rsidRPr="00DA599E" w14:paraId="6B5DB9E8" w14:textId="77777777" w:rsidTr="00E05795">
        <w:trPr>
          <w:trHeight w:val="330"/>
        </w:trPr>
        <w:tc>
          <w:tcPr>
            <w:tcW w:w="704" w:type="dxa"/>
          </w:tcPr>
          <w:p w14:paraId="7887585B" w14:textId="77777777" w:rsidR="0076057F" w:rsidRPr="00DA599E" w:rsidRDefault="0076057F" w:rsidP="00662570">
            <w:pPr>
              <w:spacing w:line="312" w:lineRule="auto"/>
              <w:ind w:left="-57" w:right="-57"/>
              <w:jc w:val="center"/>
              <w:rPr>
                <w:sz w:val="26"/>
                <w:szCs w:val="26"/>
              </w:rPr>
            </w:pPr>
            <w:r w:rsidRPr="00DA599E">
              <w:rPr>
                <w:sz w:val="26"/>
                <w:szCs w:val="26"/>
              </w:rPr>
              <w:t>2</w:t>
            </w:r>
          </w:p>
        </w:tc>
        <w:tc>
          <w:tcPr>
            <w:tcW w:w="2835" w:type="dxa"/>
            <w:shd w:val="clear" w:color="auto" w:fill="auto"/>
            <w:vAlign w:val="center"/>
          </w:tcPr>
          <w:p w14:paraId="7B5596E9" w14:textId="77777777" w:rsidR="0076057F" w:rsidRPr="00DA599E" w:rsidRDefault="0076057F" w:rsidP="00662570">
            <w:pPr>
              <w:spacing w:line="312" w:lineRule="auto"/>
              <w:ind w:left="-57" w:right="-57"/>
              <w:rPr>
                <w:sz w:val="26"/>
                <w:szCs w:val="26"/>
              </w:rPr>
            </w:pPr>
            <w:r w:rsidRPr="00DA599E">
              <w:rPr>
                <w:sz w:val="26"/>
                <w:szCs w:val="26"/>
              </w:rPr>
              <w:t xml:space="preserve">Hơi dung môi </w:t>
            </w:r>
            <w:r w:rsidRPr="00DA599E">
              <w:rPr>
                <w:rFonts w:eastAsia="Calibri"/>
                <w:sz w:val="26"/>
                <w:szCs w:val="26"/>
                <w:lang w:val="fr-FR"/>
              </w:rPr>
              <w:t>(butyl acetate,</w:t>
            </w:r>
            <w:r w:rsidRPr="00DA599E">
              <w:rPr>
                <w:sz w:val="26"/>
                <w:szCs w:val="26"/>
                <w:lang w:val="de-DE"/>
              </w:rPr>
              <w:t xml:space="preserve"> </w:t>
            </w:r>
            <w:r w:rsidRPr="00DA599E">
              <w:rPr>
                <w:rFonts w:eastAsia="Calibri"/>
                <w:sz w:val="26"/>
                <w:szCs w:val="26"/>
                <w:lang w:val="de-DE"/>
              </w:rPr>
              <w:t>toluen)</w:t>
            </w:r>
          </w:p>
        </w:tc>
        <w:tc>
          <w:tcPr>
            <w:tcW w:w="5387" w:type="dxa"/>
            <w:shd w:val="clear" w:color="auto" w:fill="auto"/>
            <w:vAlign w:val="center"/>
          </w:tcPr>
          <w:p w14:paraId="1D8B7297" w14:textId="77777777" w:rsidR="0076057F" w:rsidRPr="00DA599E" w:rsidRDefault="0076057F" w:rsidP="00662570">
            <w:pPr>
              <w:spacing w:line="360" w:lineRule="auto"/>
              <w:jc w:val="center"/>
              <w:rPr>
                <w:rFonts w:eastAsia="Batang"/>
                <w:b/>
                <w:sz w:val="26"/>
                <w:szCs w:val="26"/>
                <w:lang w:val="fr-FR"/>
              </w:rPr>
            </w:pPr>
            <w:r w:rsidRPr="00DA599E">
              <w:rPr>
                <w:rFonts w:eastAsia="Batang"/>
                <w:b/>
                <w:sz w:val="26"/>
                <w:szCs w:val="26"/>
                <w:lang w:val="fr-FR"/>
              </w:rPr>
              <w:t>Butyl acetate: 950</w:t>
            </w:r>
          </w:p>
          <w:p w14:paraId="09B7CDC5" w14:textId="77777777" w:rsidR="0076057F" w:rsidRPr="00DA599E" w:rsidRDefault="0076057F" w:rsidP="00662570">
            <w:pPr>
              <w:spacing w:line="360" w:lineRule="auto"/>
              <w:jc w:val="center"/>
              <w:rPr>
                <w:rFonts w:eastAsia="Batang"/>
                <w:b/>
                <w:sz w:val="26"/>
                <w:szCs w:val="26"/>
                <w:lang w:val="fr-FR"/>
              </w:rPr>
            </w:pPr>
            <w:r w:rsidRPr="00DA599E">
              <w:rPr>
                <w:rFonts w:eastAsia="Batang"/>
                <w:b/>
                <w:sz w:val="26"/>
                <w:szCs w:val="26"/>
                <w:lang w:val="fr-FR"/>
              </w:rPr>
              <w:t>Toluen: 750</w:t>
            </w:r>
          </w:p>
        </w:tc>
      </w:tr>
    </w:tbl>
    <w:p w14:paraId="2E52C5C5" w14:textId="4471D245" w:rsidR="00D61D11" w:rsidRPr="00DA599E" w:rsidRDefault="00D61D11" w:rsidP="00D61D11">
      <w:pPr>
        <w:tabs>
          <w:tab w:val="left" w:pos="4954"/>
        </w:tabs>
        <w:spacing w:line="312" w:lineRule="auto"/>
        <w:ind w:firstLine="567"/>
        <w:jc w:val="both"/>
        <w:rPr>
          <w:sz w:val="26"/>
          <w:szCs w:val="26"/>
          <w:lang w:val="de-DE"/>
        </w:rPr>
      </w:pPr>
      <w:r w:rsidRPr="00DA599E">
        <w:rPr>
          <w:sz w:val="26"/>
          <w:szCs w:val="26"/>
          <w:lang w:val="de-DE"/>
        </w:rPr>
        <w:t xml:space="preserve"> </w:t>
      </w:r>
    </w:p>
    <w:p w14:paraId="3163498A" w14:textId="425DA7BF" w:rsidR="00D61D11" w:rsidRPr="00DA599E" w:rsidRDefault="00990719" w:rsidP="00990719">
      <w:pPr>
        <w:pStyle w:val="Caption"/>
        <w:rPr>
          <w:color w:val="auto"/>
        </w:rPr>
      </w:pPr>
      <w:bookmarkStart w:id="1528" w:name="_Toc114565250"/>
      <w:r w:rsidRPr="00DA599E">
        <w:rPr>
          <w:color w:val="auto"/>
        </w:rPr>
        <w:t xml:space="preserve">Bảng 4. </w:t>
      </w:r>
      <w:r w:rsidRPr="00DA599E">
        <w:rPr>
          <w:color w:val="auto"/>
        </w:rPr>
        <w:fldChar w:fldCharType="begin"/>
      </w:r>
      <w:r w:rsidRPr="00DA599E">
        <w:rPr>
          <w:color w:val="auto"/>
        </w:rPr>
        <w:instrText xml:space="preserve"> SEQ Bảng_4. \* ARABIC </w:instrText>
      </w:r>
      <w:r w:rsidRPr="00DA599E">
        <w:rPr>
          <w:color w:val="auto"/>
        </w:rPr>
        <w:fldChar w:fldCharType="separate"/>
      </w:r>
      <w:r w:rsidR="00DA599E">
        <w:rPr>
          <w:noProof/>
          <w:color w:val="auto"/>
        </w:rPr>
        <w:t>6</w:t>
      </w:r>
      <w:r w:rsidRPr="00DA599E">
        <w:rPr>
          <w:color w:val="auto"/>
        </w:rPr>
        <w:fldChar w:fldCharType="end"/>
      </w:r>
      <w:r w:rsidRPr="00DA599E">
        <w:rPr>
          <w:color w:val="auto"/>
        </w:rPr>
        <w:t xml:space="preserve">. </w:t>
      </w:r>
      <w:r w:rsidR="00752904" w:rsidRPr="00DA599E">
        <w:rPr>
          <w:color w:val="auto"/>
        </w:rPr>
        <w:t>Thống kê d</w:t>
      </w:r>
      <w:r w:rsidR="0092047A" w:rsidRPr="00DA599E">
        <w:rPr>
          <w:color w:val="auto"/>
        </w:rPr>
        <w:t>òng thải từ quá trình xử lý khí thải lò hơi</w:t>
      </w:r>
      <w:bookmarkEnd w:id="1528"/>
    </w:p>
    <w:tbl>
      <w:tblPr>
        <w:tblStyle w:val="TableGrid"/>
        <w:tblW w:w="9634" w:type="dxa"/>
        <w:tblInd w:w="284" w:type="dxa"/>
        <w:tblLook w:val="04A0" w:firstRow="1" w:lastRow="0" w:firstColumn="1" w:lastColumn="0" w:noHBand="0" w:noVBand="1"/>
      </w:tblPr>
      <w:tblGrid>
        <w:gridCol w:w="1192"/>
        <w:gridCol w:w="3197"/>
        <w:gridCol w:w="3053"/>
        <w:gridCol w:w="2192"/>
      </w:tblGrid>
      <w:tr w:rsidR="00DA599E" w:rsidRPr="00DA599E" w14:paraId="76F207D5" w14:textId="77777777" w:rsidTr="00423106">
        <w:tc>
          <w:tcPr>
            <w:tcW w:w="1192" w:type="dxa"/>
          </w:tcPr>
          <w:p w14:paraId="34276ECC" w14:textId="77777777" w:rsidR="005677DE" w:rsidRPr="00DA599E" w:rsidRDefault="005677DE" w:rsidP="00341D83">
            <w:pPr>
              <w:pStyle w:val="0Normal"/>
              <w:jc w:val="center"/>
              <w:rPr>
                <w:b/>
                <w:lang w:val="vi-VN"/>
              </w:rPr>
            </w:pPr>
            <w:r w:rsidRPr="00DA599E">
              <w:rPr>
                <w:b/>
                <w:lang w:val="vi-VN"/>
              </w:rPr>
              <w:t>STT</w:t>
            </w:r>
          </w:p>
        </w:tc>
        <w:tc>
          <w:tcPr>
            <w:tcW w:w="3197" w:type="dxa"/>
          </w:tcPr>
          <w:p w14:paraId="67D25416" w14:textId="77777777" w:rsidR="005677DE" w:rsidRPr="00DA599E" w:rsidRDefault="005677DE" w:rsidP="00341D83">
            <w:pPr>
              <w:pStyle w:val="0Normal"/>
              <w:ind w:firstLine="0"/>
              <w:jc w:val="center"/>
              <w:rPr>
                <w:b/>
                <w:lang w:val="vi-VN"/>
              </w:rPr>
            </w:pPr>
            <w:r w:rsidRPr="00DA599E">
              <w:rPr>
                <w:b/>
                <w:lang w:val="vi-VN"/>
              </w:rPr>
              <w:t>Dòng thải</w:t>
            </w:r>
          </w:p>
        </w:tc>
        <w:tc>
          <w:tcPr>
            <w:tcW w:w="3053" w:type="dxa"/>
          </w:tcPr>
          <w:p w14:paraId="0AF0B0E1" w14:textId="3AE8C7A3" w:rsidR="005677DE" w:rsidRPr="00DA599E" w:rsidRDefault="005677DE" w:rsidP="00341D83">
            <w:pPr>
              <w:pStyle w:val="0Normal"/>
              <w:ind w:firstLine="0"/>
              <w:jc w:val="center"/>
              <w:rPr>
                <w:b/>
                <w:lang w:val="vi-VN"/>
              </w:rPr>
            </w:pPr>
            <w:r w:rsidRPr="00DA599E">
              <w:rPr>
                <w:b/>
                <w:lang w:val="vi-VN"/>
              </w:rPr>
              <w:t>Vị trí</w:t>
            </w:r>
          </w:p>
        </w:tc>
        <w:tc>
          <w:tcPr>
            <w:tcW w:w="2192" w:type="dxa"/>
          </w:tcPr>
          <w:p w14:paraId="4EBE55E5" w14:textId="77777777" w:rsidR="005677DE" w:rsidRPr="00DA599E" w:rsidRDefault="005677DE" w:rsidP="00341D83">
            <w:pPr>
              <w:pStyle w:val="0Normal"/>
              <w:ind w:firstLine="0"/>
              <w:jc w:val="center"/>
              <w:rPr>
                <w:b/>
                <w:lang w:val="vi-VN"/>
              </w:rPr>
            </w:pPr>
            <w:r w:rsidRPr="00DA599E">
              <w:rPr>
                <w:b/>
                <w:lang w:val="vi-VN"/>
              </w:rPr>
              <w:t>Phương thức</w:t>
            </w:r>
          </w:p>
        </w:tc>
      </w:tr>
      <w:tr w:rsidR="00DA599E" w:rsidRPr="00DA599E" w14:paraId="4578F496" w14:textId="77777777" w:rsidTr="00423106">
        <w:trPr>
          <w:trHeight w:val="1909"/>
        </w:trPr>
        <w:tc>
          <w:tcPr>
            <w:tcW w:w="1192" w:type="dxa"/>
            <w:vAlign w:val="center"/>
          </w:tcPr>
          <w:p w14:paraId="3E2367D2" w14:textId="3CDC6FB8" w:rsidR="00AB2B56" w:rsidRPr="00DA599E" w:rsidRDefault="00AB2B56" w:rsidP="00341D83">
            <w:pPr>
              <w:pStyle w:val="0Normal"/>
              <w:rPr>
                <w:lang w:val="vi-VN"/>
              </w:rPr>
            </w:pPr>
            <w:r w:rsidRPr="00DA599E">
              <w:rPr>
                <w:lang w:val="vi-VN"/>
              </w:rPr>
              <w:t>1</w:t>
            </w:r>
          </w:p>
        </w:tc>
        <w:tc>
          <w:tcPr>
            <w:tcW w:w="3197" w:type="dxa"/>
          </w:tcPr>
          <w:p w14:paraId="5439EC24" w14:textId="1600A6A5" w:rsidR="00AB2B56" w:rsidRPr="00DA599E" w:rsidRDefault="00AB2B56" w:rsidP="00341D83">
            <w:pPr>
              <w:pStyle w:val="0Normal"/>
              <w:ind w:firstLine="0"/>
            </w:pPr>
            <w:r w:rsidRPr="00DA599E">
              <w:rPr>
                <w:lang w:val="vi-VN"/>
              </w:rPr>
              <w:t xml:space="preserve">Khí thải sau hệ thống xử lý </w:t>
            </w:r>
            <w:r w:rsidRPr="00DA599E">
              <w:t>khí thải lò hơi gần nhà xưởng C. Khí thải sau hệ thống xử lý được dẫn ra bằng 01 đường ống thải</w:t>
            </w:r>
          </w:p>
        </w:tc>
        <w:tc>
          <w:tcPr>
            <w:tcW w:w="3053" w:type="dxa"/>
          </w:tcPr>
          <w:p w14:paraId="2C6A3084" w14:textId="39F81531" w:rsidR="00AB2B56" w:rsidRPr="00DA599E" w:rsidRDefault="006F40C4" w:rsidP="00341D83">
            <w:pPr>
              <w:pStyle w:val="0Normal"/>
              <w:ind w:hanging="33"/>
            </w:pPr>
            <w:r w:rsidRPr="00DA599E">
              <w:t>Vị trí ống thải nhà xưởng C</w:t>
            </w:r>
            <w:r w:rsidR="00AB2B56" w:rsidRPr="00DA599E">
              <w:t>:</w:t>
            </w:r>
          </w:p>
          <w:p w14:paraId="50B1CFD0" w14:textId="2B6EC1DA" w:rsidR="00AB2B56" w:rsidRPr="00DA599E" w:rsidRDefault="00AB2B56" w:rsidP="00341D83">
            <w:pPr>
              <w:pStyle w:val="0Normal"/>
              <w:ind w:hanging="33"/>
            </w:pPr>
            <w:r w:rsidRPr="00DA599E">
              <w:t>X:</w:t>
            </w:r>
            <w:r w:rsidR="00260A95" w:rsidRPr="00DA599E">
              <w:t xml:space="preserve"> </w:t>
            </w:r>
            <w:r w:rsidR="007E291A" w:rsidRPr="00DA599E">
              <w:t>1242718.10</w:t>
            </w:r>
          </w:p>
          <w:p w14:paraId="21F6B5CD" w14:textId="7F7F7073" w:rsidR="00AB2B56" w:rsidRPr="00DA599E" w:rsidRDefault="00AB2B56" w:rsidP="00341D83">
            <w:pPr>
              <w:pStyle w:val="0Normal"/>
              <w:ind w:hanging="33"/>
            </w:pPr>
            <w:r w:rsidRPr="00DA599E">
              <w:t>Y:</w:t>
            </w:r>
            <w:r w:rsidR="00260A95" w:rsidRPr="00DA599E">
              <w:t xml:space="preserve"> </w:t>
            </w:r>
            <w:r w:rsidR="007E291A" w:rsidRPr="00DA599E">
              <w:t>678015.29</w:t>
            </w:r>
          </w:p>
        </w:tc>
        <w:tc>
          <w:tcPr>
            <w:tcW w:w="2192" w:type="dxa"/>
            <w:vAlign w:val="center"/>
          </w:tcPr>
          <w:p w14:paraId="10A92EE6" w14:textId="0DF6D14D" w:rsidR="00AB2B56" w:rsidRPr="00DA599E" w:rsidRDefault="00AB2B56" w:rsidP="00341D83">
            <w:pPr>
              <w:pStyle w:val="0Normal"/>
              <w:ind w:firstLine="0"/>
              <w:rPr>
                <w:lang w:val="vi-VN"/>
              </w:rPr>
            </w:pPr>
            <w:r w:rsidRPr="00DA599E">
              <w:rPr>
                <w:lang w:val="vi-VN"/>
              </w:rPr>
              <w:t>Xả thải cưỡng bức</w:t>
            </w:r>
          </w:p>
        </w:tc>
      </w:tr>
      <w:tr w:rsidR="00DA599E" w:rsidRPr="00DA599E" w14:paraId="05BC5268" w14:textId="77777777" w:rsidTr="00423106">
        <w:trPr>
          <w:trHeight w:val="1808"/>
        </w:trPr>
        <w:tc>
          <w:tcPr>
            <w:tcW w:w="1192" w:type="dxa"/>
            <w:vAlign w:val="center"/>
          </w:tcPr>
          <w:p w14:paraId="41608F7D" w14:textId="0DD4040C" w:rsidR="00260A95" w:rsidRPr="00DA599E" w:rsidRDefault="006453F9" w:rsidP="00341D83">
            <w:pPr>
              <w:pStyle w:val="0Normal"/>
            </w:pPr>
            <w:r w:rsidRPr="00DA599E">
              <w:t>2</w:t>
            </w:r>
          </w:p>
        </w:tc>
        <w:tc>
          <w:tcPr>
            <w:tcW w:w="3197" w:type="dxa"/>
          </w:tcPr>
          <w:p w14:paraId="306D931D" w14:textId="3BEA4111" w:rsidR="00260A95" w:rsidRPr="00DA599E" w:rsidRDefault="00260A95" w:rsidP="00341D83">
            <w:pPr>
              <w:pStyle w:val="0Normal"/>
              <w:ind w:firstLine="0"/>
              <w:rPr>
                <w:lang w:val="vi-VN"/>
              </w:rPr>
            </w:pPr>
            <w:r w:rsidRPr="00DA599E">
              <w:rPr>
                <w:lang w:val="vi-VN"/>
              </w:rPr>
              <w:t xml:space="preserve">Khí thải sau hệ thống xử lý </w:t>
            </w:r>
            <w:r w:rsidRPr="00DA599E">
              <w:t xml:space="preserve">khí thải lò hơi gần nhà xưởng </w:t>
            </w:r>
            <w:r w:rsidR="007E291A" w:rsidRPr="00DA599E">
              <w:t>K2</w:t>
            </w:r>
            <w:r w:rsidRPr="00DA599E">
              <w:t>. Khí thải sau hệ thống xử lý được dẫn ra bằng 01 đường ống thải</w:t>
            </w:r>
          </w:p>
        </w:tc>
        <w:tc>
          <w:tcPr>
            <w:tcW w:w="3053" w:type="dxa"/>
          </w:tcPr>
          <w:p w14:paraId="625E5E3B" w14:textId="47AD984C" w:rsidR="007E291A" w:rsidRPr="00DA599E" w:rsidRDefault="001C03E1" w:rsidP="00341D83">
            <w:pPr>
              <w:pStyle w:val="0Normal"/>
              <w:ind w:hanging="33"/>
            </w:pPr>
            <w:r w:rsidRPr="00DA599E">
              <w:t xml:space="preserve">Vị trí </w:t>
            </w:r>
            <w:r w:rsidR="00E34965" w:rsidRPr="00DA599E">
              <w:t>ố</w:t>
            </w:r>
            <w:r w:rsidR="007E291A" w:rsidRPr="00DA599E">
              <w:t>ng thải</w:t>
            </w:r>
            <w:r w:rsidRPr="00DA599E">
              <w:t xml:space="preserve"> nhà xưởng K2</w:t>
            </w:r>
            <w:r w:rsidR="007E291A" w:rsidRPr="00DA599E">
              <w:t>:</w:t>
            </w:r>
          </w:p>
          <w:p w14:paraId="5951F71E" w14:textId="0F036502" w:rsidR="007E291A" w:rsidRPr="00DA599E" w:rsidRDefault="007E291A" w:rsidP="00341D83">
            <w:pPr>
              <w:pStyle w:val="0Normal"/>
              <w:ind w:hanging="33"/>
            </w:pPr>
            <w:r w:rsidRPr="00DA599E">
              <w:t xml:space="preserve">X: </w:t>
            </w:r>
            <w:r w:rsidR="006453F9" w:rsidRPr="00DA599E">
              <w:t>1242724.78</w:t>
            </w:r>
          </w:p>
          <w:p w14:paraId="76B19E2B" w14:textId="32ACFA81" w:rsidR="00260A95" w:rsidRPr="00DA599E" w:rsidRDefault="007E291A" w:rsidP="00341D83">
            <w:pPr>
              <w:pStyle w:val="0Normal"/>
              <w:ind w:hanging="33"/>
            </w:pPr>
            <w:r w:rsidRPr="00DA599E">
              <w:t xml:space="preserve">Y: </w:t>
            </w:r>
            <w:r w:rsidR="006453F9" w:rsidRPr="00DA599E">
              <w:t>678141.54</w:t>
            </w:r>
          </w:p>
        </w:tc>
        <w:tc>
          <w:tcPr>
            <w:tcW w:w="2192" w:type="dxa"/>
            <w:vAlign w:val="center"/>
          </w:tcPr>
          <w:p w14:paraId="170DC146" w14:textId="602DB32E" w:rsidR="00260A95" w:rsidRPr="00DA599E" w:rsidRDefault="006453F9" w:rsidP="00341D83">
            <w:pPr>
              <w:pStyle w:val="0Normal"/>
              <w:ind w:firstLine="0"/>
              <w:rPr>
                <w:lang w:val="vi-VN"/>
              </w:rPr>
            </w:pPr>
            <w:r w:rsidRPr="00DA599E">
              <w:rPr>
                <w:lang w:val="vi-VN"/>
              </w:rPr>
              <w:t>Xả thải cưỡng bức</w:t>
            </w:r>
          </w:p>
        </w:tc>
      </w:tr>
      <w:tr w:rsidR="00DA599E" w:rsidRPr="00DA599E" w14:paraId="2805D185" w14:textId="77777777" w:rsidTr="00423106">
        <w:trPr>
          <w:trHeight w:val="1965"/>
        </w:trPr>
        <w:tc>
          <w:tcPr>
            <w:tcW w:w="1192" w:type="dxa"/>
            <w:vAlign w:val="center"/>
          </w:tcPr>
          <w:p w14:paraId="7485AAE9" w14:textId="224E2533" w:rsidR="00260A95" w:rsidRPr="00DA599E" w:rsidRDefault="006453F9" w:rsidP="00341D83">
            <w:pPr>
              <w:pStyle w:val="0Normal"/>
            </w:pPr>
            <w:r w:rsidRPr="00DA599E">
              <w:t>3</w:t>
            </w:r>
          </w:p>
        </w:tc>
        <w:tc>
          <w:tcPr>
            <w:tcW w:w="3197" w:type="dxa"/>
          </w:tcPr>
          <w:p w14:paraId="46FAA4AE" w14:textId="7D22C6FD" w:rsidR="00260A95" w:rsidRPr="00DA599E" w:rsidRDefault="006453F9" w:rsidP="00341D83">
            <w:pPr>
              <w:pStyle w:val="0Normal"/>
              <w:ind w:firstLine="0"/>
              <w:rPr>
                <w:lang w:val="vi-VN"/>
              </w:rPr>
            </w:pPr>
            <w:r w:rsidRPr="00DA599E">
              <w:rPr>
                <w:lang w:val="vi-VN"/>
              </w:rPr>
              <w:t xml:space="preserve">Khí thải sau hệ thống xử lý </w:t>
            </w:r>
            <w:r w:rsidRPr="00DA599E">
              <w:t xml:space="preserve">khí thải lò hơi gần nhà xưởng </w:t>
            </w:r>
            <w:r w:rsidR="001C03E1" w:rsidRPr="00DA599E">
              <w:t>F</w:t>
            </w:r>
            <w:r w:rsidRPr="00DA599E">
              <w:t>. Khí thải sau hệ thống xử lý được dẫn ra bằng 01 đường ống thải</w:t>
            </w:r>
          </w:p>
        </w:tc>
        <w:tc>
          <w:tcPr>
            <w:tcW w:w="3053" w:type="dxa"/>
          </w:tcPr>
          <w:p w14:paraId="7271F90C" w14:textId="1C65B419" w:rsidR="006F40C4" w:rsidRPr="00DA599E" w:rsidRDefault="006F40C4" w:rsidP="00341D83">
            <w:pPr>
              <w:pStyle w:val="0Normal"/>
              <w:ind w:hanging="33"/>
            </w:pPr>
            <w:r w:rsidRPr="00DA599E">
              <w:t xml:space="preserve">Vị trí </w:t>
            </w:r>
            <w:r w:rsidR="00E34965" w:rsidRPr="00DA599E">
              <w:t>ố</w:t>
            </w:r>
            <w:r w:rsidRPr="00DA599E">
              <w:t>ng thải nhà xưở</w:t>
            </w:r>
            <w:r w:rsidR="007F7632" w:rsidRPr="00DA599E">
              <w:t>ng F</w:t>
            </w:r>
            <w:r w:rsidRPr="00DA599E">
              <w:t>:</w:t>
            </w:r>
          </w:p>
          <w:p w14:paraId="196C4769" w14:textId="747DCFB1" w:rsidR="006F40C4" w:rsidRPr="00DA599E" w:rsidRDefault="006F40C4" w:rsidP="00341D83">
            <w:pPr>
              <w:pStyle w:val="0Normal"/>
              <w:ind w:hanging="33"/>
            </w:pPr>
            <w:r w:rsidRPr="00DA599E">
              <w:t>X: 1242871.21</w:t>
            </w:r>
          </w:p>
          <w:p w14:paraId="188C80C1" w14:textId="583B4CC8" w:rsidR="00260A95" w:rsidRPr="00DA599E" w:rsidRDefault="006F40C4" w:rsidP="00341D83">
            <w:pPr>
              <w:pStyle w:val="0Normal"/>
              <w:ind w:hanging="33"/>
            </w:pPr>
            <w:r w:rsidRPr="00DA599E">
              <w:t>Y: 678163.50</w:t>
            </w:r>
          </w:p>
        </w:tc>
        <w:tc>
          <w:tcPr>
            <w:tcW w:w="2192" w:type="dxa"/>
            <w:vAlign w:val="center"/>
          </w:tcPr>
          <w:p w14:paraId="613421E9" w14:textId="4987322F" w:rsidR="00260A95" w:rsidRPr="00DA599E" w:rsidRDefault="00341D83" w:rsidP="00341D83">
            <w:pPr>
              <w:pStyle w:val="0Normal"/>
              <w:ind w:firstLine="0"/>
              <w:rPr>
                <w:lang w:val="vi-VN"/>
              </w:rPr>
            </w:pPr>
            <w:r w:rsidRPr="00DA599E">
              <w:rPr>
                <w:lang w:val="vi-VN"/>
              </w:rPr>
              <w:t>Xả thải cưỡng bức</w:t>
            </w:r>
          </w:p>
        </w:tc>
      </w:tr>
      <w:tr w:rsidR="00093260" w:rsidRPr="00DA599E" w14:paraId="3D250991" w14:textId="77777777" w:rsidTr="00423106">
        <w:trPr>
          <w:trHeight w:val="405"/>
        </w:trPr>
        <w:tc>
          <w:tcPr>
            <w:tcW w:w="1192" w:type="dxa"/>
          </w:tcPr>
          <w:p w14:paraId="2541C32E" w14:textId="54A066EC" w:rsidR="00683C6E" w:rsidRPr="00DA599E" w:rsidRDefault="00683C6E" w:rsidP="00341D83">
            <w:pPr>
              <w:pStyle w:val="0Normal"/>
              <w:rPr>
                <w:b/>
              </w:rPr>
            </w:pPr>
            <w:r w:rsidRPr="00DA599E">
              <w:rPr>
                <w:b/>
              </w:rPr>
              <w:t>Tổng</w:t>
            </w:r>
          </w:p>
        </w:tc>
        <w:tc>
          <w:tcPr>
            <w:tcW w:w="8442" w:type="dxa"/>
            <w:gridSpan w:val="3"/>
          </w:tcPr>
          <w:p w14:paraId="2DC36C78" w14:textId="047C34D6" w:rsidR="00683C6E" w:rsidRPr="00DA599E" w:rsidRDefault="00683C6E" w:rsidP="00341D83">
            <w:pPr>
              <w:pStyle w:val="0Normal"/>
              <w:ind w:firstLine="0"/>
              <w:rPr>
                <w:b/>
              </w:rPr>
            </w:pPr>
            <w:r w:rsidRPr="00DA599E">
              <w:rPr>
                <w:b/>
              </w:rPr>
              <w:t>03 dòng khí thải từ quá trình xử lý khí thải lò hơi</w:t>
            </w:r>
          </w:p>
        </w:tc>
      </w:tr>
    </w:tbl>
    <w:p w14:paraId="7A0DFA9C" w14:textId="77777777" w:rsidR="00423106" w:rsidRPr="00DA599E" w:rsidRDefault="00423106" w:rsidP="00033A7E">
      <w:pPr>
        <w:pStyle w:val="Caption"/>
        <w:rPr>
          <w:color w:val="auto"/>
        </w:rPr>
      </w:pPr>
      <w:bookmarkStart w:id="1529" w:name="_Toc101508600"/>
    </w:p>
    <w:p w14:paraId="5856665D" w14:textId="7CBDB709" w:rsidR="00D61D11" w:rsidRPr="00DA599E" w:rsidRDefault="00033A7E" w:rsidP="00033A7E">
      <w:pPr>
        <w:pStyle w:val="Caption"/>
        <w:rPr>
          <w:rFonts w:eastAsia="Calibri"/>
          <w:color w:val="auto"/>
        </w:rPr>
      </w:pPr>
      <w:bookmarkStart w:id="1530" w:name="_Toc114565251"/>
      <w:r w:rsidRPr="00DA599E">
        <w:rPr>
          <w:color w:val="auto"/>
        </w:rPr>
        <w:lastRenderedPageBreak/>
        <w:t xml:space="preserve">Bảng 4. </w:t>
      </w:r>
      <w:r w:rsidR="002A6DFD" w:rsidRPr="00DA599E">
        <w:rPr>
          <w:color w:val="auto"/>
        </w:rPr>
        <w:fldChar w:fldCharType="begin"/>
      </w:r>
      <w:r w:rsidR="002A6DFD" w:rsidRPr="00DA599E">
        <w:rPr>
          <w:color w:val="auto"/>
        </w:rPr>
        <w:instrText xml:space="preserve"> SEQ Bảng_4. \* ARABIC </w:instrText>
      </w:r>
      <w:r w:rsidR="002A6DFD" w:rsidRPr="00DA599E">
        <w:rPr>
          <w:color w:val="auto"/>
        </w:rPr>
        <w:fldChar w:fldCharType="separate"/>
      </w:r>
      <w:r w:rsidR="00DA599E">
        <w:rPr>
          <w:noProof/>
          <w:color w:val="auto"/>
        </w:rPr>
        <w:t>7</w:t>
      </w:r>
      <w:r w:rsidR="002A6DFD" w:rsidRPr="00DA599E">
        <w:rPr>
          <w:noProof/>
          <w:color w:val="auto"/>
        </w:rPr>
        <w:fldChar w:fldCharType="end"/>
      </w:r>
      <w:r w:rsidR="00D61D11" w:rsidRPr="00DA599E">
        <w:rPr>
          <w:rFonts w:eastAsia="Calibri"/>
          <w:color w:val="auto"/>
        </w:rPr>
        <w:t xml:space="preserve">. </w:t>
      </w:r>
      <w:bookmarkEnd w:id="1529"/>
      <w:r w:rsidR="000E13EA" w:rsidRPr="00DA599E">
        <w:rPr>
          <w:color w:val="auto"/>
        </w:rPr>
        <w:t>Quy chuẩn xả khí thải sau hệ thống xử lý khí thải lò hơi</w:t>
      </w:r>
      <w:bookmarkEnd w:id="1530"/>
    </w:p>
    <w:tbl>
      <w:tblPr>
        <w:tblStyle w:val="TableGrid"/>
        <w:tblW w:w="9639" w:type="dxa"/>
        <w:tblInd w:w="279" w:type="dxa"/>
        <w:tblLayout w:type="fixed"/>
        <w:tblLook w:val="04A0" w:firstRow="1" w:lastRow="0" w:firstColumn="1" w:lastColumn="0" w:noHBand="0" w:noVBand="1"/>
      </w:tblPr>
      <w:tblGrid>
        <w:gridCol w:w="2977"/>
        <w:gridCol w:w="1275"/>
        <w:gridCol w:w="1560"/>
        <w:gridCol w:w="1559"/>
        <w:gridCol w:w="992"/>
        <w:gridCol w:w="1276"/>
      </w:tblGrid>
      <w:tr w:rsidR="00DA599E" w:rsidRPr="00DA599E" w14:paraId="1E742E72" w14:textId="77777777" w:rsidTr="00AB244B">
        <w:tc>
          <w:tcPr>
            <w:tcW w:w="2977" w:type="dxa"/>
          </w:tcPr>
          <w:p w14:paraId="71CEAF4F" w14:textId="4512D37F" w:rsidR="000462E2" w:rsidRPr="00DA599E" w:rsidRDefault="00ED2236" w:rsidP="00192614">
            <w:pPr>
              <w:spacing w:line="312" w:lineRule="auto"/>
              <w:jc w:val="center"/>
              <w:rPr>
                <w:rFonts w:eastAsia="Calibri"/>
                <w:b/>
                <w:sz w:val="26"/>
                <w:szCs w:val="26"/>
              </w:rPr>
            </w:pPr>
            <w:r w:rsidRPr="00DA599E">
              <w:rPr>
                <w:rFonts w:eastAsia="Calibri"/>
                <w:b/>
                <w:sz w:val="26"/>
                <w:szCs w:val="26"/>
              </w:rPr>
              <w:t>Quy chuẩn xả khí thải</w:t>
            </w:r>
          </w:p>
        </w:tc>
        <w:tc>
          <w:tcPr>
            <w:tcW w:w="1275" w:type="dxa"/>
            <w:vAlign w:val="center"/>
          </w:tcPr>
          <w:p w14:paraId="18C05EB6" w14:textId="09FBB0EA" w:rsidR="000462E2" w:rsidRPr="00DA599E" w:rsidRDefault="00AB244B" w:rsidP="00192614">
            <w:pPr>
              <w:spacing w:line="312" w:lineRule="auto"/>
              <w:jc w:val="center"/>
              <w:rPr>
                <w:rFonts w:eastAsia="Calibri"/>
                <w:b/>
                <w:sz w:val="26"/>
                <w:szCs w:val="26"/>
              </w:rPr>
            </w:pPr>
            <w:r w:rsidRPr="00DA599E">
              <w:rPr>
                <w:rFonts w:eastAsia="Calibri"/>
                <w:b/>
                <w:sz w:val="26"/>
                <w:szCs w:val="26"/>
              </w:rPr>
              <w:t>Đơn vị</w:t>
            </w:r>
          </w:p>
        </w:tc>
        <w:tc>
          <w:tcPr>
            <w:tcW w:w="5387" w:type="dxa"/>
            <w:gridSpan w:val="4"/>
            <w:vAlign w:val="center"/>
          </w:tcPr>
          <w:p w14:paraId="7F73F468" w14:textId="690669CF" w:rsidR="000462E2" w:rsidRPr="00DA599E" w:rsidRDefault="000462E2" w:rsidP="00192614">
            <w:pPr>
              <w:spacing w:line="312" w:lineRule="auto"/>
              <w:jc w:val="center"/>
              <w:rPr>
                <w:rFonts w:eastAsia="Calibri"/>
                <w:b/>
                <w:sz w:val="26"/>
                <w:szCs w:val="26"/>
              </w:rPr>
            </w:pPr>
            <w:r w:rsidRPr="00DA599E">
              <w:rPr>
                <w:rFonts w:eastAsia="Calibri"/>
                <w:b/>
                <w:sz w:val="26"/>
                <w:szCs w:val="26"/>
              </w:rPr>
              <w:t>Thông số</w:t>
            </w:r>
          </w:p>
        </w:tc>
      </w:tr>
      <w:tr w:rsidR="00DA599E" w:rsidRPr="00DA599E" w14:paraId="0BAE13B4" w14:textId="77777777" w:rsidTr="00AB244B">
        <w:tc>
          <w:tcPr>
            <w:tcW w:w="2977" w:type="dxa"/>
            <w:vMerge w:val="restart"/>
            <w:vAlign w:val="center"/>
          </w:tcPr>
          <w:p w14:paraId="26CF9087" w14:textId="60756B1D" w:rsidR="00ED2236" w:rsidRPr="00DA599E" w:rsidRDefault="00ED2236" w:rsidP="00ED2236">
            <w:pPr>
              <w:spacing w:line="312" w:lineRule="auto"/>
              <w:jc w:val="both"/>
              <w:rPr>
                <w:rFonts w:eastAsia="Calibri"/>
                <w:b/>
                <w:sz w:val="26"/>
                <w:szCs w:val="26"/>
              </w:rPr>
            </w:pPr>
            <w:r w:rsidRPr="00DA599E">
              <w:rPr>
                <w:rFonts w:eastAsia="Calibri"/>
                <w:b/>
                <w:sz w:val="26"/>
                <w:szCs w:val="26"/>
              </w:rPr>
              <w:t>QCVN 19:2009/BTNMT cột B</w:t>
            </w:r>
          </w:p>
        </w:tc>
        <w:tc>
          <w:tcPr>
            <w:tcW w:w="1275" w:type="dxa"/>
            <w:vMerge w:val="restart"/>
            <w:vAlign w:val="center"/>
          </w:tcPr>
          <w:p w14:paraId="30EABFE7" w14:textId="14711315" w:rsidR="00ED2236" w:rsidRPr="00DA599E" w:rsidRDefault="00AB244B" w:rsidP="00ED2236">
            <w:pPr>
              <w:spacing w:line="312" w:lineRule="auto"/>
              <w:jc w:val="both"/>
              <w:rPr>
                <w:rFonts w:eastAsia="Calibri"/>
                <w:sz w:val="26"/>
                <w:szCs w:val="26"/>
              </w:rPr>
            </w:pPr>
            <w:r w:rsidRPr="00DA599E">
              <w:rPr>
                <w:rFonts w:eastAsia="Calibri"/>
                <w:sz w:val="26"/>
                <w:szCs w:val="26"/>
              </w:rPr>
              <w:t>(mg/Nm</w:t>
            </w:r>
            <w:r w:rsidRPr="00DA599E">
              <w:rPr>
                <w:rFonts w:eastAsia="Calibri"/>
                <w:sz w:val="26"/>
                <w:szCs w:val="26"/>
                <w:vertAlign w:val="superscript"/>
              </w:rPr>
              <w:t>3</w:t>
            </w:r>
            <w:r w:rsidRPr="00DA599E">
              <w:rPr>
                <w:rFonts w:eastAsia="Calibri"/>
                <w:sz w:val="26"/>
                <w:szCs w:val="26"/>
              </w:rPr>
              <w:t>)</w:t>
            </w:r>
          </w:p>
        </w:tc>
        <w:tc>
          <w:tcPr>
            <w:tcW w:w="1560" w:type="dxa"/>
            <w:vAlign w:val="center"/>
          </w:tcPr>
          <w:p w14:paraId="7D41E18D" w14:textId="7B46C836" w:rsidR="00ED2236" w:rsidRPr="00DA599E" w:rsidRDefault="00ED2236" w:rsidP="00AB244B">
            <w:pPr>
              <w:spacing w:line="312" w:lineRule="auto"/>
              <w:jc w:val="center"/>
              <w:rPr>
                <w:rFonts w:eastAsia="Calibri"/>
                <w:sz w:val="26"/>
                <w:szCs w:val="26"/>
              </w:rPr>
            </w:pPr>
            <w:r w:rsidRPr="00DA599E">
              <w:rPr>
                <w:rFonts w:eastAsia="Calibri"/>
                <w:sz w:val="26"/>
                <w:szCs w:val="26"/>
              </w:rPr>
              <w:t xml:space="preserve">Bụi tổng </w:t>
            </w:r>
          </w:p>
        </w:tc>
        <w:tc>
          <w:tcPr>
            <w:tcW w:w="1559" w:type="dxa"/>
            <w:vAlign w:val="center"/>
          </w:tcPr>
          <w:p w14:paraId="6282015F" w14:textId="593C1924" w:rsidR="00ED2236" w:rsidRPr="00DA599E" w:rsidRDefault="00AB244B" w:rsidP="00AB244B">
            <w:pPr>
              <w:spacing w:line="312" w:lineRule="auto"/>
              <w:jc w:val="center"/>
              <w:rPr>
                <w:rFonts w:eastAsia="Calibri"/>
                <w:sz w:val="26"/>
                <w:szCs w:val="26"/>
              </w:rPr>
            </w:pPr>
            <w:r w:rsidRPr="00DA599E">
              <w:rPr>
                <w:rFonts w:eastAsia="Calibri"/>
                <w:sz w:val="26"/>
                <w:szCs w:val="26"/>
              </w:rPr>
              <w:t>NOx</w:t>
            </w:r>
          </w:p>
        </w:tc>
        <w:tc>
          <w:tcPr>
            <w:tcW w:w="992" w:type="dxa"/>
            <w:vAlign w:val="center"/>
          </w:tcPr>
          <w:p w14:paraId="0DAE56B8" w14:textId="00E358C3" w:rsidR="00ED2236" w:rsidRPr="00DA599E" w:rsidRDefault="00ED2236" w:rsidP="00AB244B">
            <w:pPr>
              <w:spacing w:line="312" w:lineRule="auto"/>
              <w:jc w:val="center"/>
              <w:rPr>
                <w:rFonts w:eastAsia="Calibri"/>
                <w:sz w:val="26"/>
                <w:szCs w:val="26"/>
              </w:rPr>
            </w:pPr>
            <w:r w:rsidRPr="00DA599E">
              <w:rPr>
                <w:rFonts w:eastAsia="Calibri"/>
                <w:sz w:val="26"/>
                <w:szCs w:val="26"/>
              </w:rPr>
              <w:t>SO</w:t>
            </w:r>
            <w:r w:rsidRPr="00DA599E">
              <w:rPr>
                <w:rFonts w:eastAsia="Calibri"/>
                <w:sz w:val="26"/>
                <w:szCs w:val="26"/>
                <w:vertAlign w:val="subscript"/>
              </w:rPr>
              <w:t>2</w:t>
            </w:r>
          </w:p>
        </w:tc>
        <w:tc>
          <w:tcPr>
            <w:tcW w:w="1276" w:type="dxa"/>
            <w:vAlign w:val="center"/>
          </w:tcPr>
          <w:p w14:paraId="13890C6B" w14:textId="21002082" w:rsidR="00ED2236" w:rsidRPr="00DA599E" w:rsidRDefault="00AB244B" w:rsidP="00AB244B">
            <w:pPr>
              <w:spacing w:line="312" w:lineRule="auto"/>
              <w:jc w:val="center"/>
              <w:rPr>
                <w:rFonts w:eastAsia="Calibri"/>
                <w:sz w:val="26"/>
                <w:szCs w:val="26"/>
              </w:rPr>
            </w:pPr>
            <w:r w:rsidRPr="00DA599E">
              <w:rPr>
                <w:rFonts w:eastAsia="Calibri"/>
                <w:sz w:val="26"/>
                <w:szCs w:val="26"/>
              </w:rPr>
              <w:t>CO</w:t>
            </w:r>
          </w:p>
        </w:tc>
      </w:tr>
      <w:tr w:rsidR="00DA599E" w:rsidRPr="00DA599E" w14:paraId="37E781F8" w14:textId="77777777" w:rsidTr="00AB244B">
        <w:trPr>
          <w:trHeight w:val="418"/>
        </w:trPr>
        <w:tc>
          <w:tcPr>
            <w:tcW w:w="2977" w:type="dxa"/>
            <w:vMerge/>
          </w:tcPr>
          <w:p w14:paraId="03E9357F" w14:textId="77777777" w:rsidR="00ED2236" w:rsidRPr="00DA599E" w:rsidRDefault="00ED2236" w:rsidP="00ED2236">
            <w:pPr>
              <w:spacing w:line="312" w:lineRule="auto"/>
              <w:jc w:val="both"/>
              <w:rPr>
                <w:rFonts w:eastAsia="Calibri"/>
                <w:b/>
                <w:sz w:val="26"/>
                <w:szCs w:val="26"/>
              </w:rPr>
            </w:pPr>
          </w:p>
        </w:tc>
        <w:tc>
          <w:tcPr>
            <w:tcW w:w="1275" w:type="dxa"/>
            <w:vMerge/>
          </w:tcPr>
          <w:p w14:paraId="3588EC6E" w14:textId="03E85A9F" w:rsidR="00ED2236" w:rsidRPr="00DA599E" w:rsidRDefault="00ED2236" w:rsidP="00ED2236">
            <w:pPr>
              <w:spacing w:line="312" w:lineRule="auto"/>
              <w:jc w:val="both"/>
              <w:rPr>
                <w:rFonts w:eastAsia="Calibri"/>
                <w:b/>
                <w:sz w:val="26"/>
                <w:szCs w:val="26"/>
              </w:rPr>
            </w:pPr>
          </w:p>
        </w:tc>
        <w:tc>
          <w:tcPr>
            <w:tcW w:w="1560" w:type="dxa"/>
          </w:tcPr>
          <w:p w14:paraId="44D0806E" w14:textId="77777777" w:rsidR="00ED2236" w:rsidRPr="00DA599E" w:rsidRDefault="00ED2236" w:rsidP="00ED2236">
            <w:pPr>
              <w:spacing w:line="312" w:lineRule="auto"/>
              <w:jc w:val="center"/>
              <w:rPr>
                <w:rFonts w:eastAsia="Calibri"/>
                <w:b/>
                <w:sz w:val="26"/>
                <w:szCs w:val="26"/>
              </w:rPr>
            </w:pPr>
            <w:r w:rsidRPr="00DA599E">
              <w:rPr>
                <w:rFonts w:eastAsia="Calibri"/>
                <w:b/>
                <w:sz w:val="26"/>
                <w:szCs w:val="26"/>
              </w:rPr>
              <w:t>200</w:t>
            </w:r>
          </w:p>
        </w:tc>
        <w:tc>
          <w:tcPr>
            <w:tcW w:w="1559" w:type="dxa"/>
          </w:tcPr>
          <w:p w14:paraId="0DDBC492" w14:textId="77777777" w:rsidR="00ED2236" w:rsidRPr="00DA599E" w:rsidRDefault="00ED2236" w:rsidP="00ED2236">
            <w:pPr>
              <w:spacing w:line="312" w:lineRule="auto"/>
              <w:jc w:val="center"/>
              <w:rPr>
                <w:rFonts w:eastAsia="Calibri"/>
                <w:b/>
                <w:sz w:val="26"/>
                <w:szCs w:val="26"/>
              </w:rPr>
            </w:pPr>
            <w:r w:rsidRPr="00DA599E">
              <w:rPr>
                <w:rFonts w:eastAsia="Calibri"/>
                <w:b/>
                <w:sz w:val="26"/>
                <w:szCs w:val="26"/>
              </w:rPr>
              <w:t>850</w:t>
            </w:r>
          </w:p>
        </w:tc>
        <w:tc>
          <w:tcPr>
            <w:tcW w:w="992" w:type="dxa"/>
          </w:tcPr>
          <w:p w14:paraId="4310C8E4" w14:textId="77777777" w:rsidR="00ED2236" w:rsidRPr="00DA599E" w:rsidRDefault="00ED2236" w:rsidP="00ED2236">
            <w:pPr>
              <w:spacing w:line="312" w:lineRule="auto"/>
              <w:jc w:val="center"/>
              <w:rPr>
                <w:rFonts w:eastAsia="Calibri"/>
                <w:b/>
                <w:sz w:val="26"/>
                <w:szCs w:val="26"/>
              </w:rPr>
            </w:pPr>
            <w:r w:rsidRPr="00DA599E">
              <w:rPr>
                <w:rFonts w:eastAsia="Calibri"/>
                <w:b/>
                <w:sz w:val="26"/>
                <w:szCs w:val="26"/>
              </w:rPr>
              <w:t>500</w:t>
            </w:r>
          </w:p>
        </w:tc>
        <w:tc>
          <w:tcPr>
            <w:tcW w:w="1276" w:type="dxa"/>
          </w:tcPr>
          <w:p w14:paraId="75F7A0FA" w14:textId="77777777" w:rsidR="00ED2236" w:rsidRPr="00DA599E" w:rsidRDefault="00ED2236" w:rsidP="00ED2236">
            <w:pPr>
              <w:spacing w:line="312" w:lineRule="auto"/>
              <w:jc w:val="center"/>
              <w:rPr>
                <w:rFonts w:eastAsia="Calibri"/>
                <w:b/>
                <w:sz w:val="26"/>
                <w:szCs w:val="26"/>
              </w:rPr>
            </w:pPr>
            <w:r w:rsidRPr="00DA599E">
              <w:rPr>
                <w:rFonts w:eastAsia="Calibri"/>
                <w:b/>
                <w:sz w:val="26"/>
                <w:szCs w:val="26"/>
              </w:rPr>
              <w:t>1.000</w:t>
            </w:r>
          </w:p>
        </w:tc>
      </w:tr>
    </w:tbl>
    <w:p w14:paraId="784B109A" w14:textId="45635218" w:rsidR="00D61D11" w:rsidRPr="00DA599E" w:rsidRDefault="0078180D" w:rsidP="00395CB9">
      <w:pPr>
        <w:pStyle w:val="CHUONG11"/>
      </w:pPr>
      <w:bookmarkStart w:id="1531" w:name="_Toc101537601"/>
      <w:bookmarkStart w:id="1532" w:name="_Toc109475836"/>
      <w:bookmarkEnd w:id="1523"/>
      <w:bookmarkEnd w:id="1524"/>
      <w:bookmarkEnd w:id="1525"/>
      <w:r w:rsidRPr="00DA599E">
        <w:t>4.3. Nội dung đề nghị cấp phép đối với tiếng ồn, độ rung (nếu có)</w:t>
      </w:r>
      <w:bookmarkEnd w:id="1531"/>
      <w:bookmarkEnd w:id="1532"/>
    </w:p>
    <w:p w14:paraId="5F791AE4" w14:textId="10084DA6" w:rsidR="0078180D" w:rsidRPr="00DA599E" w:rsidRDefault="0035738D" w:rsidP="00395CB9">
      <w:pPr>
        <w:pStyle w:val="CHUONG111"/>
      </w:pPr>
      <w:bookmarkStart w:id="1533" w:name="_Toc101537602"/>
      <w:bookmarkStart w:id="1534" w:name="_Toc109475837"/>
      <w:r w:rsidRPr="00DA599E">
        <w:t>4.3.1. Nguồ</w:t>
      </w:r>
      <w:r w:rsidR="00395CB9" w:rsidRPr="00DA599E">
        <w:t>n phát sinh</w:t>
      </w:r>
      <w:bookmarkEnd w:id="1533"/>
      <w:bookmarkEnd w:id="1534"/>
    </w:p>
    <w:p w14:paraId="60E9833F" w14:textId="2ADC41C5" w:rsidR="00D61D11" w:rsidRPr="00DA599E" w:rsidRDefault="00D61D11" w:rsidP="003D5A14">
      <w:pPr>
        <w:pStyle w:val="Normal0"/>
        <w:spacing w:line="312" w:lineRule="auto"/>
        <w:ind w:firstLine="567"/>
      </w:pPr>
      <w:bookmarkStart w:id="1535" w:name="_Toc36210765"/>
      <w:bookmarkStart w:id="1536" w:name="_Toc37061335"/>
      <w:r w:rsidRPr="00DA599E">
        <w:t>Tiếng ồn thường phát sinh từ hoạt động vận hành thương mại các máy móc thiết bị, do va chạm hoặc chấn động, chuyển động qua lại, do sự ma sát của các thiết bị như: Tiếng ồn từ công đoạn gia công tạo hình (cưa, cắt, khoan, mài, bào, làm mộng, chà nhám,...) tiếng ồn từ động cơ của các HTXL khí thả</w:t>
      </w:r>
      <w:bookmarkStart w:id="1537" w:name="_Toc12607056"/>
      <w:bookmarkStart w:id="1538" w:name="_Toc2587331"/>
      <w:r w:rsidR="008B1648" w:rsidRPr="00DA599E">
        <w:t>i.</w:t>
      </w:r>
      <w:r w:rsidRPr="00DA599E">
        <w:t xml:space="preserve"> </w:t>
      </w:r>
      <w:bookmarkEnd w:id="1537"/>
      <w:bookmarkEnd w:id="1538"/>
    </w:p>
    <w:p w14:paraId="7C2CA427" w14:textId="51B50A9A" w:rsidR="00D61D11" w:rsidRPr="00DA599E" w:rsidRDefault="00033A7E" w:rsidP="00707EBF">
      <w:pPr>
        <w:pStyle w:val="Caption"/>
        <w:rPr>
          <w:color w:val="auto"/>
        </w:rPr>
      </w:pPr>
      <w:bookmarkStart w:id="1539" w:name="_Toc44320734"/>
      <w:bookmarkStart w:id="1540" w:name="_Toc45026896"/>
      <w:bookmarkStart w:id="1541" w:name="_Toc101508607"/>
      <w:bookmarkStart w:id="1542" w:name="_Toc114565252"/>
      <w:r w:rsidRPr="00DA599E">
        <w:rPr>
          <w:color w:val="auto"/>
        </w:rPr>
        <w:t xml:space="preserve">Bảng 4. </w:t>
      </w:r>
      <w:r w:rsidR="002A6DFD" w:rsidRPr="00DA599E">
        <w:rPr>
          <w:color w:val="auto"/>
        </w:rPr>
        <w:fldChar w:fldCharType="begin"/>
      </w:r>
      <w:r w:rsidR="002A6DFD" w:rsidRPr="00DA599E">
        <w:rPr>
          <w:color w:val="auto"/>
        </w:rPr>
        <w:instrText xml:space="preserve"> SEQ Bảng_4. \* ARABIC </w:instrText>
      </w:r>
      <w:r w:rsidR="002A6DFD" w:rsidRPr="00DA599E">
        <w:rPr>
          <w:color w:val="auto"/>
        </w:rPr>
        <w:fldChar w:fldCharType="separate"/>
      </w:r>
      <w:r w:rsidR="00DA599E">
        <w:rPr>
          <w:noProof/>
          <w:color w:val="auto"/>
        </w:rPr>
        <w:t>8</w:t>
      </w:r>
      <w:r w:rsidR="002A6DFD" w:rsidRPr="00DA599E">
        <w:rPr>
          <w:noProof/>
          <w:color w:val="auto"/>
        </w:rPr>
        <w:fldChar w:fldCharType="end"/>
      </w:r>
      <w:r w:rsidR="00D61D11" w:rsidRPr="00DA599E">
        <w:rPr>
          <w:color w:val="auto"/>
        </w:rPr>
        <w:t xml:space="preserve">. </w:t>
      </w:r>
      <w:bookmarkEnd w:id="1539"/>
      <w:bookmarkEnd w:id="1540"/>
      <w:bookmarkEnd w:id="1541"/>
      <w:r w:rsidR="00E65FA6" w:rsidRPr="00DA599E">
        <w:rPr>
          <w:color w:val="auto"/>
        </w:rPr>
        <w:t xml:space="preserve">Giá trị cho phép về tiếng ồn </w:t>
      </w:r>
      <w:r w:rsidR="00D125CA" w:rsidRPr="00DA599E">
        <w:rPr>
          <w:color w:val="auto"/>
        </w:rPr>
        <w:t>phát sinh</w:t>
      </w:r>
      <w:bookmarkEnd w:id="1542"/>
      <w:r w:rsidR="009B7AF8" w:rsidRPr="00DA599E">
        <w:rPr>
          <w:color w:val="auto"/>
        </w:rPr>
        <w:t xml:space="preserve"> </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2268"/>
        <w:gridCol w:w="3165"/>
        <w:gridCol w:w="2364"/>
      </w:tblGrid>
      <w:tr w:rsidR="00DA599E" w:rsidRPr="00DA599E" w14:paraId="11F852CC" w14:textId="4E596F1A" w:rsidTr="005D5363">
        <w:trPr>
          <w:trHeight w:val="705"/>
          <w:jc w:val="center"/>
        </w:trPr>
        <w:tc>
          <w:tcPr>
            <w:tcW w:w="1696" w:type="dxa"/>
            <w:tcBorders>
              <w:top w:val="single" w:sz="4" w:space="0" w:color="auto"/>
              <w:left w:val="single" w:sz="4" w:space="0" w:color="auto"/>
              <w:right w:val="single" w:sz="4" w:space="0" w:color="auto"/>
            </w:tcBorders>
            <w:vAlign w:val="center"/>
          </w:tcPr>
          <w:p w14:paraId="0AE56421" w14:textId="0A7DC3C9" w:rsidR="00BA2B52" w:rsidRPr="00DA599E" w:rsidRDefault="00BA2B52" w:rsidP="00581F60">
            <w:pPr>
              <w:pStyle w:val="Heading9"/>
              <w:spacing w:line="312" w:lineRule="auto"/>
              <w:rPr>
                <w:color w:val="auto"/>
              </w:rPr>
            </w:pPr>
            <w:r w:rsidRPr="00DA599E">
              <w:rPr>
                <w:color w:val="auto"/>
              </w:rPr>
              <w:t>Thông số</w:t>
            </w:r>
          </w:p>
        </w:tc>
        <w:tc>
          <w:tcPr>
            <w:tcW w:w="2268" w:type="dxa"/>
            <w:tcBorders>
              <w:top w:val="single" w:sz="4" w:space="0" w:color="auto"/>
              <w:left w:val="single" w:sz="4" w:space="0" w:color="auto"/>
              <w:right w:val="single" w:sz="4" w:space="0" w:color="auto"/>
            </w:tcBorders>
            <w:vAlign w:val="center"/>
          </w:tcPr>
          <w:p w14:paraId="1D3EEC34" w14:textId="519E3C8C" w:rsidR="00BA2B52" w:rsidRPr="00DA599E" w:rsidRDefault="00BA2B52" w:rsidP="00A37E48">
            <w:pPr>
              <w:spacing w:line="312" w:lineRule="auto"/>
              <w:jc w:val="center"/>
              <w:rPr>
                <w:b/>
                <w:noProof/>
                <w:sz w:val="26"/>
                <w:szCs w:val="26"/>
                <w:lang w:val="de-DE"/>
              </w:rPr>
            </w:pPr>
            <w:r w:rsidRPr="00DA599E">
              <w:rPr>
                <w:b/>
                <w:noProof/>
                <w:sz w:val="26"/>
                <w:szCs w:val="26"/>
                <w:lang w:val="de-DE"/>
              </w:rPr>
              <w:t xml:space="preserve"> </w:t>
            </w:r>
            <w:r w:rsidRPr="00DA599E">
              <w:rPr>
                <w:b/>
                <w:sz w:val="26"/>
                <w:szCs w:val="26"/>
              </w:rPr>
              <w:t>Khu vực sản xuất</w:t>
            </w:r>
          </w:p>
        </w:tc>
        <w:tc>
          <w:tcPr>
            <w:tcW w:w="3165" w:type="dxa"/>
            <w:tcBorders>
              <w:top w:val="single" w:sz="4" w:space="0" w:color="auto"/>
              <w:left w:val="single" w:sz="4" w:space="0" w:color="auto"/>
              <w:right w:val="single" w:sz="4" w:space="0" w:color="auto"/>
            </w:tcBorders>
            <w:vAlign w:val="center"/>
          </w:tcPr>
          <w:p w14:paraId="5A23788A" w14:textId="0BA45AB2" w:rsidR="00BA2B52" w:rsidRPr="00DA599E" w:rsidRDefault="00BA2B52" w:rsidP="00581F60">
            <w:pPr>
              <w:spacing w:line="312" w:lineRule="auto"/>
              <w:jc w:val="center"/>
              <w:rPr>
                <w:b/>
                <w:noProof/>
                <w:sz w:val="26"/>
                <w:szCs w:val="26"/>
                <w:lang w:val="de-DE"/>
              </w:rPr>
            </w:pPr>
            <w:r w:rsidRPr="00DA599E">
              <w:rPr>
                <w:b/>
                <w:noProof/>
                <w:sz w:val="26"/>
                <w:szCs w:val="26"/>
                <w:lang w:val="de-DE"/>
              </w:rPr>
              <w:t>Không khí xung quanh</w:t>
            </w:r>
          </w:p>
        </w:tc>
        <w:tc>
          <w:tcPr>
            <w:tcW w:w="2364" w:type="dxa"/>
            <w:tcBorders>
              <w:top w:val="single" w:sz="4" w:space="0" w:color="auto"/>
              <w:left w:val="single" w:sz="4" w:space="0" w:color="auto"/>
              <w:right w:val="single" w:sz="4" w:space="0" w:color="auto"/>
            </w:tcBorders>
            <w:vAlign w:val="center"/>
          </w:tcPr>
          <w:p w14:paraId="580826E3" w14:textId="594CD963" w:rsidR="00BA2B52" w:rsidRPr="00DA599E" w:rsidRDefault="00BA2B52" w:rsidP="00581F60">
            <w:pPr>
              <w:spacing w:line="312" w:lineRule="auto"/>
              <w:jc w:val="center"/>
              <w:rPr>
                <w:b/>
                <w:noProof/>
                <w:sz w:val="26"/>
                <w:szCs w:val="26"/>
                <w:lang w:val="de-DE"/>
              </w:rPr>
            </w:pPr>
            <w:r w:rsidRPr="00DA599E">
              <w:rPr>
                <w:b/>
                <w:noProof/>
                <w:sz w:val="26"/>
                <w:szCs w:val="26"/>
                <w:lang w:val="de-DE"/>
              </w:rPr>
              <w:t xml:space="preserve">Quy chuẩn  </w:t>
            </w:r>
          </w:p>
        </w:tc>
      </w:tr>
      <w:tr w:rsidR="00DA599E" w:rsidRPr="00DA599E" w14:paraId="63488E4F" w14:textId="4BC8C8A0" w:rsidTr="005D5363">
        <w:trPr>
          <w:trHeight w:val="773"/>
          <w:jc w:val="center"/>
        </w:trPr>
        <w:tc>
          <w:tcPr>
            <w:tcW w:w="1696" w:type="dxa"/>
            <w:vMerge w:val="restart"/>
            <w:tcBorders>
              <w:top w:val="single" w:sz="4" w:space="0" w:color="auto"/>
              <w:left w:val="single" w:sz="4" w:space="0" w:color="auto"/>
              <w:right w:val="single" w:sz="4" w:space="0" w:color="auto"/>
            </w:tcBorders>
            <w:vAlign w:val="center"/>
          </w:tcPr>
          <w:p w14:paraId="34240E5B" w14:textId="42BBD148" w:rsidR="00BA2B52" w:rsidRPr="00DA599E" w:rsidRDefault="00BA2B52" w:rsidP="00581F60">
            <w:pPr>
              <w:spacing w:line="312" w:lineRule="auto"/>
              <w:jc w:val="both"/>
              <w:rPr>
                <w:rFonts w:eastAsia="Courier New"/>
                <w:sz w:val="26"/>
                <w:szCs w:val="26"/>
                <w:lang w:eastAsia="vi-VN"/>
              </w:rPr>
            </w:pPr>
            <w:r w:rsidRPr="00DA599E">
              <w:rPr>
                <w:bCs/>
                <w:sz w:val="26"/>
                <w:szCs w:val="26"/>
              </w:rPr>
              <w:t>Tiếng ồn (dBA)</w:t>
            </w:r>
          </w:p>
        </w:tc>
        <w:tc>
          <w:tcPr>
            <w:tcW w:w="2268" w:type="dxa"/>
            <w:tcBorders>
              <w:top w:val="single" w:sz="4" w:space="0" w:color="auto"/>
              <w:left w:val="single" w:sz="4" w:space="0" w:color="auto"/>
              <w:bottom w:val="single" w:sz="4" w:space="0" w:color="auto"/>
              <w:right w:val="single" w:sz="4" w:space="0" w:color="auto"/>
            </w:tcBorders>
            <w:vAlign w:val="center"/>
          </w:tcPr>
          <w:p w14:paraId="664795BE" w14:textId="77777777" w:rsidR="00BA2B52" w:rsidRPr="00DA599E" w:rsidRDefault="00BA2B52" w:rsidP="00581F60">
            <w:pPr>
              <w:spacing w:line="312" w:lineRule="auto"/>
              <w:jc w:val="center"/>
              <w:rPr>
                <w:b/>
                <w:sz w:val="26"/>
                <w:szCs w:val="26"/>
              </w:rPr>
            </w:pPr>
            <w:r w:rsidRPr="00DA599E">
              <w:rPr>
                <w:b/>
                <w:bCs/>
                <w:sz w:val="26"/>
                <w:szCs w:val="26"/>
              </w:rPr>
              <w:t>85</w:t>
            </w:r>
          </w:p>
        </w:tc>
        <w:tc>
          <w:tcPr>
            <w:tcW w:w="3165" w:type="dxa"/>
            <w:tcBorders>
              <w:top w:val="single" w:sz="4" w:space="0" w:color="auto"/>
              <w:left w:val="single" w:sz="4" w:space="0" w:color="auto"/>
              <w:bottom w:val="single" w:sz="4" w:space="0" w:color="auto"/>
              <w:right w:val="single" w:sz="4" w:space="0" w:color="auto"/>
            </w:tcBorders>
            <w:vAlign w:val="center"/>
          </w:tcPr>
          <w:p w14:paraId="71173FE1" w14:textId="52DF2034" w:rsidR="00BA2B52" w:rsidRPr="00DA599E" w:rsidRDefault="00BA2B52" w:rsidP="00581F60">
            <w:pPr>
              <w:spacing w:line="312" w:lineRule="auto"/>
              <w:jc w:val="center"/>
              <w:rPr>
                <w:b/>
                <w:bCs/>
                <w:sz w:val="26"/>
                <w:szCs w:val="26"/>
              </w:rPr>
            </w:pPr>
            <w:r w:rsidRPr="00DA599E">
              <w:rPr>
                <w:b/>
                <w:bCs/>
                <w:sz w:val="26"/>
                <w:szCs w:val="26"/>
              </w:rPr>
              <w:t>-</w:t>
            </w:r>
          </w:p>
        </w:tc>
        <w:tc>
          <w:tcPr>
            <w:tcW w:w="2364" w:type="dxa"/>
            <w:tcBorders>
              <w:top w:val="single" w:sz="4" w:space="0" w:color="auto"/>
              <w:left w:val="single" w:sz="4" w:space="0" w:color="auto"/>
              <w:bottom w:val="single" w:sz="4" w:space="0" w:color="auto"/>
              <w:right w:val="single" w:sz="4" w:space="0" w:color="auto"/>
            </w:tcBorders>
            <w:vAlign w:val="center"/>
          </w:tcPr>
          <w:p w14:paraId="70C58D1F" w14:textId="32A6A57C" w:rsidR="00BA2B52" w:rsidRPr="00DA599E" w:rsidRDefault="00BA2B52" w:rsidP="00581F60">
            <w:pPr>
              <w:spacing w:line="312" w:lineRule="auto"/>
              <w:jc w:val="center"/>
              <w:rPr>
                <w:b/>
                <w:bCs/>
                <w:sz w:val="26"/>
                <w:szCs w:val="26"/>
              </w:rPr>
            </w:pPr>
            <w:r w:rsidRPr="00DA599E">
              <w:rPr>
                <w:b/>
                <w:sz w:val="26"/>
                <w:szCs w:val="26"/>
              </w:rPr>
              <w:t>QCVN 24:2016/BYT</w:t>
            </w:r>
          </w:p>
        </w:tc>
      </w:tr>
      <w:tr w:rsidR="00DA599E" w:rsidRPr="00DA599E" w14:paraId="432C590C" w14:textId="77777777" w:rsidTr="005D5363">
        <w:trPr>
          <w:trHeight w:val="773"/>
          <w:jc w:val="center"/>
        </w:trPr>
        <w:tc>
          <w:tcPr>
            <w:tcW w:w="1696" w:type="dxa"/>
            <w:vMerge/>
            <w:tcBorders>
              <w:left w:val="single" w:sz="4" w:space="0" w:color="auto"/>
              <w:bottom w:val="single" w:sz="4" w:space="0" w:color="auto"/>
              <w:right w:val="single" w:sz="4" w:space="0" w:color="auto"/>
            </w:tcBorders>
            <w:vAlign w:val="center"/>
          </w:tcPr>
          <w:p w14:paraId="4946C648" w14:textId="77777777" w:rsidR="00BA2B52" w:rsidRPr="00DA599E" w:rsidRDefault="00BA2B52" w:rsidP="00581F60">
            <w:pPr>
              <w:spacing w:line="312" w:lineRule="auto"/>
              <w:jc w:val="both"/>
              <w:rPr>
                <w:bCs/>
                <w:sz w:val="26"/>
                <w:szCs w:val="26"/>
              </w:rPr>
            </w:pPr>
          </w:p>
        </w:tc>
        <w:tc>
          <w:tcPr>
            <w:tcW w:w="2268" w:type="dxa"/>
            <w:tcBorders>
              <w:top w:val="single" w:sz="4" w:space="0" w:color="auto"/>
              <w:left w:val="single" w:sz="4" w:space="0" w:color="auto"/>
              <w:bottom w:val="single" w:sz="4" w:space="0" w:color="auto"/>
              <w:right w:val="single" w:sz="4" w:space="0" w:color="auto"/>
            </w:tcBorders>
            <w:vAlign w:val="center"/>
          </w:tcPr>
          <w:p w14:paraId="3B31A208" w14:textId="4C1BFE73" w:rsidR="00BA2B52" w:rsidRPr="00DA599E" w:rsidRDefault="00BA2B52" w:rsidP="00581F60">
            <w:pPr>
              <w:spacing w:line="312" w:lineRule="auto"/>
              <w:jc w:val="center"/>
              <w:rPr>
                <w:bCs/>
                <w:sz w:val="26"/>
                <w:szCs w:val="26"/>
              </w:rPr>
            </w:pPr>
            <w:r w:rsidRPr="00DA599E">
              <w:rPr>
                <w:bCs/>
                <w:sz w:val="26"/>
                <w:szCs w:val="26"/>
              </w:rPr>
              <w:t>-</w:t>
            </w:r>
          </w:p>
        </w:tc>
        <w:tc>
          <w:tcPr>
            <w:tcW w:w="3165" w:type="dxa"/>
            <w:tcBorders>
              <w:top w:val="single" w:sz="4" w:space="0" w:color="auto"/>
              <w:left w:val="single" w:sz="4" w:space="0" w:color="auto"/>
              <w:bottom w:val="single" w:sz="4" w:space="0" w:color="auto"/>
              <w:right w:val="single" w:sz="4" w:space="0" w:color="auto"/>
            </w:tcBorders>
            <w:vAlign w:val="center"/>
          </w:tcPr>
          <w:p w14:paraId="5332CE43" w14:textId="3767C641" w:rsidR="00761580" w:rsidRPr="00DA599E" w:rsidRDefault="00761580" w:rsidP="005D5363">
            <w:pPr>
              <w:spacing w:line="264" w:lineRule="auto"/>
              <w:jc w:val="center"/>
              <w:rPr>
                <w:b/>
                <w:bCs/>
                <w:sz w:val="26"/>
                <w:szCs w:val="26"/>
              </w:rPr>
            </w:pPr>
            <w:r w:rsidRPr="00DA599E">
              <w:rPr>
                <w:b/>
                <w:bCs/>
                <w:sz w:val="26"/>
                <w:szCs w:val="26"/>
              </w:rPr>
              <w:t>55</w:t>
            </w:r>
          </w:p>
          <w:p w14:paraId="22647C3F" w14:textId="2443AC39" w:rsidR="00BA2B52" w:rsidRPr="00DA599E" w:rsidRDefault="00761580" w:rsidP="005D5363">
            <w:pPr>
              <w:spacing w:line="264" w:lineRule="auto"/>
              <w:jc w:val="center"/>
              <w:rPr>
                <w:bCs/>
                <w:sz w:val="26"/>
                <w:szCs w:val="26"/>
              </w:rPr>
            </w:pPr>
            <w:r w:rsidRPr="00DA599E">
              <w:rPr>
                <w:bCs/>
                <w:sz w:val="26"/>
                <w:szCs w:val="26"/>
              </w:rPr>
              <w:t>(từ 21 giờ đến 6 giờ)</w:t>
            </w:r>
          </w:p>
          <w:p w14:paraId="11F4A2F6" w14:textId="11A1BCE4" w:rsidR="00761580" w:rsidRPr="00DA599E" w:rsidRDefault="00761580" w:rsidP="005D5363">
            <w:pPr>
              <w:spacing w:line="264" w:lineRule="auto"/>
              <w:jc w:val="center"/>
              <w:rPr>
                <w:b/>
                <w:bCs/>
                <w:sz w:val="26"/>
                <w:szCs w:val="26"/>
              </w:rPr>
            </w:pPr>
            <w:r w:rsidRPr="00DA599E">
              <w:rPr>
                <w:b/>
                <w:bCs/>
                <w:sz w:val="26"/>
                <w:szCs w:val="26"/>
              </w:rPr>
              <w:t>70</w:t>
            </w:r>
          </w:p>
          <w:p w14:paraId="7A21D9A1" w14:textId="280CE687" w:rsidR="00761580" w:rsidRPr="00DA599E" w:rsidRDefault="00761580" w:rsidP="005D5363">
            <w:pPr>
              <w:spacing w:line="264" w:lineRule="auto"/>
              <w:jc w:val="center"/>
              <w:rPr>
                <w:bCs/>
                <w:sz w:val="26"/>
                <w:szCs w:val="26"/>
              </w:rPr>
            </w:pPr>
            <w:r w:rsidRPr="00DA599E">
              <w:rPr>
                <w:bCs/>
                <w:sz w:val="26"/>
                <w:szCs w:val="26"/>
              </w:rPr>
              <w:t>(từ 6 giờ đến 21 giờ)</w:t>
            </w:r>
          </w:p>
        </w:tc>
        <w:tc>
          <w:tcPr>
            <w:tcW w:w="2364" w:type="dxa"/>
            <w:tcBorders>
              <w:top w:val="single" w:sz="4" w:space="0" w:color="auto"/>
              <w:left w:val="single" w:sz="4" w:space="0" w:color="auto"/>
              <w:bottom w:val="single" w:sz="4" w:space="0" w:color="auto"/>
              <w:right w:val="single" w:sz="4" w:space="0" w:color="auto"/>
            </w:tcBorders>
            <w:vAlign w:val="center"/>
          </w:tcPr>
          <w:p w14:paraId="7FA6F5B0" w14:textId="0E9B075F" w:rsidR="00BA2B52" w:rsidRPr="00DA599E" w:rsidRDefault="00761580" w:rsidP="00581F60">
            <w:pPr>
              <w:spacing w:line="312" w:lineRule="auto"/>
              <w:jc w:val="center"/>
              <w:rPr>
                <w:sz w:val="26"/>
                <w:szCs w:val="26"/>
              </w:rPr>
            </w:pPr>
            <w:r w:rsidRPr="00DA599E">
              <w:rPr>
                <w:rStyle w:val="Strong"/>
                <w:rFonts w:eastAsiaTheme="majorEastAsia"/>
                <w:sz w:val="26"/>
                <w:szCs w:val="26"/>
              </w:rPr>
              <w:t>QCVN 26:2010/BTNMT</w:t>
            </w:r>
          </w:p>
        </w:tc>
      </w:tr>
    </w:tbl>
    <w:p w14:paraId="193CB1CD" w14:textId="77777777" w:rsidR="00D61D11" w:rsidRPr="00DA599E" w:rsidRDefault="00D61D11" w:rsidP="00D61D11">
      <w:pPr>
        <w:pStyle w:val="Normal0"/>
        <w:spacing w:line="312" w:lineRule="auto"/>
        <w:rPr>
          <w:i/>
        </w:rPr>
      </w:pPr>
      <w:r w:rsidRPr="00DA599E">
        <w:rPr>
          <w:i/>
          <w:u w:val="single"/>
        </w:rPr>
        <w:t>Ghi chú</w:t>
      </w:r>
      <w:r w:rsidRPr="00DA599E">
        <w:rPr>
          <w:i/>
        </w:rPr>
        <w:t>:</w:t>
      </w:r>
    </w:p>
    <w:p w14:paraId="487DBEA5" w14:textId="16B791F2" w:rsidR="00D61D11" w:rsidRPr="00DA599E" w:rsidRDefault="00D61D11" w:rsidP="00D61D11">
      <w:pPr>
        <w:pStyle w:val="Normal0"/>
        <w:spacing w:line="312" w:lineRule="auto"/>
      </w:pPr>
      <w:r w:rsidRPr="00DA599E">
        <w:t>QCVN 24:2016/BYT: Quy chuẩn kỹ thuật quốc gia về tiếng ồn – Mức tiếp xúc cho phép tiếng ồn tại nơi làm việc</w:t>
      </w:r>
    </w:p>
    <w:p w14:paraId="1B66A7FD" w14:textId="667E64A6" w:rsidR="00AE7CF0" w:rsidRPr="00DA599E" w:rsidRDefault="00AE7CF0" w:rsidP="00D61D11">
      <w:pPr>
        <w:pStyle w:val="Normal0"/>
        <w:spacing w:line="312" w:lineRule="auto"/>
      </w:pPr>
      <w:r w:rsidRPr="00DA599E">
        <w:rPr>
          <w:rStyle w:val="Strong"/>
          <w:b w:val="0"/>
        </w:rPr>
        <w:t>QCVN 26:2010/BTNMT: Quy chuẩn kỹ thuật quốc gia về tiếng ồn</w:t>
      </w:r>
    </w:p>
    <w:p w14:paraId="28F8EA41" w14:textId="41209012" w:rsidR="00D61D11" w:rsidRPr="00DA599E" w:rsidRDefault="00D61D11" w:rsidP="00D61D11">
      <w:pPr>
        <w:pStyle w:val="PHAN111"/>
        <w:spacing w:line="312" w:lineRule="auto"/>
        <w:ind w:left="0" w:firstLine="567"/>
        <w:rPr>
          <w:b w:val="0"/>
          <w:bCs/>
          <w:i w:val="0"/>
        </w:rPr>
      </w:pPr>
      <w:bookmarkStart w:id="1543" w:name="_Toc36210766"/>
      <w:bookmarkStart w:id="1544" w:name="_Toc37061336"/>
      <w:bookmarkStart w:id="1545" w:name="_Toc42169439"/>
      <w:bookmarkEnd w:id="1535"/>
      <w:bookmarkEnd w:id="1536"/>
    </w:p>
    <w:bookmarkEnd w:id="1543"/>
    <w:bookmarkEnd w:id="1544"/>
    <w:bookmarkEnd w:id="1545"/>
    <w:p w14:paraId="7E541C43" w14:textId="77777777" w:rsidR="008720C2" w:rsidRPr="00DA599E" w:rsidRDefault="008720C2" w:rsidP="00CE3F2F">
      <w:pPr>
        <w:pStyle w:val="Normal0"/>
        <w:spacing w:line="312" w:lineRule="auto"/>
        <w:rPr>
          <w:b/>
        </w:rPr>
        <w:sectPr w:rsidR="008720C2" w:rsidRPr="00DA599E" w:rsidSect="00400443">
          <w:pgSz w:w="12240" w:h="15840" w:code="1"/>
          <w:pgMar w:top="1134" w:right="1418" w:bottom="1134" w:left="1418" w:header="284" w:footer="284" w:gutter="0"/>
          <w:cols w:space="720"/>
          <w:docGrid w:linePitch="360"/>
        </w:sectPr>
      </w:pPr>
    </w:p>
    <w:p w14:paraId="1C482AF3" w14:textId="2C79A8D1" w:rsidR="003C4836" w:rsidRPr="00DA599E" w:rsidRDefault="003C4836" w:rsidP="003D5A14">
      <w:pPr>
        <w:pStyle w:val="CHNG"/>
        <w:rPr>
          <w:color w:val="auto"/>
        </w:rPr>
      </w:pPr>
      <w:bookmarkStart w:id="1546" w:name="_Toc100642918"/>
      <w:bookmarkStart w:id="1547" w:name="_Toc101537097"/>
      <w:bookmarkStart w:id="1548" w:name="_Toc36210788"/>
      <w:bookmarkStart w:id="1549" w:name="_Toc37061358"/>
      <w:bookmarkStart w:id="1550" w:name="_Toc42169462"/>
      <w:bookmarkStart w:id="1551" w:name="_Toc45027064"/>
      <w:r w:rsidRPr="00DA599E">
        <w:rPr>
          <w:color w:val="auto"/>
        </w:rPr>
        <w:lastRenderedPageBreak/>
        <w:t>CHƯƠNG</w:t>
      </w:r>
      <w:r w:rsidR="006B504F" w:rsidRPr="00DA599E">
        <w:rPr>
          <w:color w:val="auto"/>
        </w:rPr>
        <w:t xml:space="preserve"> V</w:t>
      </w:r>
      <w:r w:rsidRPr="00DA599E">
        <w:rPr>
          <w:color w:val="auto"/>
        </w:rPr>
        <w:t>. KẾT QUẢ QUAN TRẮC MÔI TRƯỜNG CỦA CƠ SỞ</w:t>
      </w:r>
      <w:bookmarkEnd w:id="1546"/>
      <w:bookmarkEnd w:id="1547"/>
    </w:p>
    <w:p w14:paraId="4FE4B37F" w14:textId="78C048B3" w:rsidR="00477736" w:rsidRPr="00DA599E" w:rsidRDefault="003C4836" w:rsidP="003D5A14">
      <w:pPr>
        <w:pStyle w:val="CHUONG11"/>
      </w:pPr>
      <w:bookmarkStart w:id="1552" w:name="_Toc100642919"/>
      <w:bookmarkStart w:id="1553" w:name="_Toc101537603"/>
      <w:bookmarkStart w:id="1554" w:name="_Toc109475838"/>
      <w:r w:rsidRPr="00DA599E">
        <w:t>5</w:t>
      </w:r>
      <w:r w:rsidR="00477736" w:rsidRPr="00DA599E">
        <w:t>.</w:t>
      </w:r>
      <w:r w:rsidRPr="00DA599E">
        <w:t>1.</w:t>
      </w:r>
      <w:r w:rsidR="00477736" w:rsidRPr="00DA599E">
        <w:t xml:space="preserve"> </w:t>
      </w:r>
      <w:r w:rsidRPr="00DA599E">
        <w:t>Kết quả quan trắc môi trường định kỳ đối với nước thải</w:t>
      </w:r>
      <w:bookmarkEnd w:id="1552"/>
      <w:bookmarkEnd w:id="1553"/>
      <w:bookmarkEnd w:id="1554"/>
      <w:r w:rsidR="00477736" w:rsidRPr="00DA599E">
        <w:t xml:space="preserve"> </w:t>
      </w:r>
      <w:bookmarkEnd w:id="1548"/>
      <w:bookmarkEnd w:id="1549"/>
      <w:bookmarkEnd w:id="1550"/>
      <w:bookmarkEnd w:id="1551"/>
    </w:p>
    <w:p w14:paraId="1CA04D82" w14:textId="77777777" w:rsidR="003C4836" w:rsidRPr="00DA599E" w:rsidRDefault="003C4836" w:rsidP="003C4836">
      <w:pPr>
        <w:pStyle w:val="Normal0"/>
        <w:spacing w:line="312" w:lineRule="auto"/>
      </w:pPr>
      <w:r w:rsidRPr="00DA599E">
        <w:rPr>
          <w:lang w:val="vi-VN"/>
        </w:rPr>
        <w:t xml:space="preserve">Để đánh giá </w:t>
      </w:r>
      <w:r w:rsidRPr="00DA599E">
        <w:t xml:space="preserve">được </w:t>
      </w:r>
      <w:r w:rsidRPr="00DA599E">
        <w:rPr>
          <w:lang w:val="vi-VN"/>
        </w:rPr>
        <w:t>chất lượng</w:t>
      </w:r>
      <w:r w:rsidRPr="00DA599E">
        <w:t xml:space="preserve"> nước sau khi xử lý</w:t>
      </w:r>
      <w:r w:rsidRPr="00DA599E">
        <w:rPr>
          <w:lang w:val="vi-VN"/>
        </w:rPr>
        <w:t xml:space="preserve">, báo cáo </w:t>
      </w:r>
      <w:r w:rsidRPr="00DA599E">
        <w:t>t</w:t>
      </w:r>
      <w:r w:rsidRPr="00DA599E">
        <w:rPr>
          <w:lang w:val="vi-VN"/>
        </w:rPr>
        <w:t xml:space="preserve">ham khảo số liệu </w:t>
      </w:r>
      <w:r w:rsidRPr="00DA599E">
        <w:t>Báo cáo công tác bảo vệ</w:t>
      </w:r>
      <w:r w:rsidRPr="00DA599E">
        <w:rPr>
          <w:lang w:val="vi-VN"/>
        </w:rPr>
        <w:t xml:space="preserve"> môi trường </w:t>
      </w:r>
      <w:r w:rsidRPr="00DA599E">
        <w:t xml:space="preserve">năm 2021 của Công ty. </w:t>
      </w:r>
      <w:r w:rsidRPr="00DA599E">
        <w:rPr>
          <w:lang w:val="vi-VN"/>
        </w:rPr>
        <w:t xml:space="preserve">Chủ dự án đã </w:t>
      </w:r>
      <w:r w:rsidRPr="00DA599E">
        <w:t>phối</w:t>
      </w:r>
      <w:r w:rsidRPr="00DA599E">
        <w:rPr>
          <w:lang w:val="vi-VN"/>
        </w:rPr>
        <w:t xml:space="preserve"> hợp với </w:t>
      </w:r>
      <w:r w:rsidRPr="00DA599E">
        <w:t>Trung tâm phân tích và đo đạc Môi trường Phương Nam</w:t>
      </w:r>
      <w:r w:rsidRPr="00DA599E">
        <w:rPr>
          <w:lang w:val="vi-VN"/>
        </w:rPr>
        <w:t xml:space="preserve"> để tiến hành lấy mẫu, đo đạc, phân tích tại khu vực </w:t>
      </w:r>
      <w:r w:rsidRPr="00DA599E">
        <w:t xml:space="preserve">nhà xưởng sản xuất tại các vị trí cụ thể như sau: </w:t>
      </w:r>
    </w:p>
    <w:p w14:paraId="4CCA424D" w14:textId="4B435572" w:rsidR="003C4836" w:rsidRPr="00DA599E" w:rsidRDefault="00EF0AB7" w:rsidP="00EF0AB7">
      <w:pPr>
        <w:pStyle w:val="Caption"/>
        <w:rPr>
          <w:color w:val="auto"/>
        </w:rPr>
      </w:pPr>
      <w:bookmarkStart w:id="1555" w:name="_Toc101508609"/>
      <w:bookmarkStart w:id="1556" w:name="_Toc114565253"/>
      <w:r w:rsidRPr="00DA599E">
        <w:rPr>
          <w:color w:val="auto"/>
        </w:rPr>
        <w:t xml:space="preserve">Bảng 5. </w:t>
      </w:r>
      <w:r w:rsidR="002A6DFD" w:rsidRPr="00DA599E">
        <w:rPr>
          <w:color w:val="auto"/>
        </w:rPr>
        <w:fldChar w:fldCharType="begin"/>
      </w:r>
      <w:r w:rsidR="002A6DFD" w:rsidRPr="00DA599E">
        <w:rPr>
          <w:color w:val="auto"/>
        </w:rPr>
        <w:instrText xml:space="preserve"> SEQ Bảng_5. \* ARABIC </w:instrText>
      </w:r>
      <w:r w:rsidR="002A6DFD" w:rsidRPr="00DA599E">
        <w:rPr>
          <w:color w:val="auto"/>
        </w:rPr>
        <w:fldChar w:fldCharType="separate"/>
      </w:r>
      <w:r w:rsidR="00DA599E">
        <w:rPr>
          <w:noProof/>
          <w:color w:val="auto"/>
        </w:rPr>
        <w:t>1</w:t>
      </w:r>
      <w:r w:rsidR="002A6DFD" w:rsidRPr="00DA599E">
        <w:rPr>
          <w:noProof/>
          <w:color w:val="auto"/>
        </w:rPr>
        <w:fldChar w:fldCharType="end"/>
      </w:r>
      <w:r w:rsidR="003C4836" w:rsidRPr="00DA599E">
        <w:rPr>
          <w:color w:val="auto"/>
        </w:rPr>
        <w:t>. Vị trí lấy mẫu nước thải</w:t>
      </w:r>
      <w:bookmarkEnd w:id="1555"/>
      <w:bookmarkEnd w:id="1556"/>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4"/>
        <w:gridCol w:w="2510"/>
        <w:gridCol w:w="1276"/>
        <w:gridCol w:w="4961"/>
      </w:tblGrid>
      <w:tr w:rsidR="00DA599E" w:rsidRPr="00DA599E" w14:paraId="7FD48E4D" w14:textId="77777777" w:rsidTr="004E6C79">
        <w:trPr>
          <w:trHeight w:val="517"/>
          <w:jc w:val="center"/>
        </w:trPr>
        <w:tc>
          <w:tcPr>
            <w:tcW w:w="604" w:type="dxa"/>
            <w:vMerge w:val="restart"/>
            <w:tcBorders>
              <w:top w:val="single" w:sz="4" w:space="0" w:color="auto"/>
              <w:left w:val="single" w:sz="4" w:space="0" w:color="auto"/>
              <w:bottom w:val="single" w:sz="4" w:space="0" w:color="auto"/>
              <w:right w:val="single" w:sz="4" w:space="0" w:color="auto"/>
            </w:tcBorders>
            <w:vAlign w:val="center"/>
            <w:hideMark/>
          </w:tcPr>
          <w:p w14:paraId="065E6828" w14:textId="77777777" w:rsidR="003C4836" w:rsidRPr="00DA599E" w:rsidRDefault="003C4836" w:rsidP="003C4836">
            <w:pPr>
              <w:tabs>
                <w:tab w:val="left" w:pos="921"/>
              </w:tabs>
              <w:spacing w:line="312" w:lineRule="auto"/>
              <w:jc w:val="center"/>
              <w:rPr>
                <w:b/>
                <w:sz w:val="26"/>
                <w:szCs w:val="26"/>
                <w:lang w:val="vi-VN"/>
              </w:rPr>
            </w:pPr>
            <w:r w:rsidRPr="00DA599E">
              <w:rPr>
                <w:b/>
                <w:sz w:val="26"/>
                <w:szCs w:val="26"/>
                <w:lang w:val="vi-VN"/>
              </w:rPr>
              <w:t>TT</w:t>
            </w:r>
          </w:p>
        </w:tc>
        <w:tc>
          <w:tcPr>
            <w:tcW w:w="2510" w:type="dxa"/>
            <w:vMerge w:val="restart"/>
            <w:tcBorders>
              <w:top w:val="single" w:sz="4" w:space="0" w:color="auto"/>
              <w:left w:val="single" w:sz="4" w:space="0" w:color="auto"/>
              <w:bottom w:val="single" w:sz="4" w:space="0" w:color="auto"/>
              <w:right w:val="single" w:sz="4" w:space="0" w:color="auto"/>
            </w:tcBorders>
            <w:vAlign w:val="center"/>
            <w:hideMark/>
          </w:tcPr>
          <w:p w14:paraId="6ECE7463" w14:textId="77777777" w:rsidR="003C4836" w:rsidRPr="00DA599E" w:rsidRDefault="003C4836" w:rsidP="003C4836">
            <w:pPr>
              <w:spacing w:line="312" w:lineRule="auto"/>
              <w:jc w:val="center"/>
              <w:rPr>
                <w:b/>
                <w:sz w:val="26"/>
                <w:szCs w:val="26"/>
                <w:lang w:val="vi-VN"/>
              </w:rPr>
            </w:pPr>
            <w:r w:rsidRPr="00DA599E">
              <w:rPr>
                <w:b/>
                <w:sz w:val="26"/>
                <w:szCs w:val="26"/>
                <w:lang w:val="vi-VN"/>
              </w:rPr>
              <w:t>Tên điểm quan trắc</w:t>
            </w:r>
          </w:p>
        </w:tc>
        <w:tc>
          <w:tcPr>
            <w:tcW w:w="1276" w:type="dxa"/>
            <w:vMerge w:val="restart"/>
            <w:tcBorders>
              <w:top w:val="single" w:sz="4" w:space="0" w:color="auto"/>
              <w:left w:val="single" w:sz="4" w:space="0" w:color="auto"/>
              <w:bottom w:val="single" w:sz="4" w:space="0" w:color="auto"/>
              <w:right w:val="single" w:sz="4" w:space="0" w:color="auto"/>
            </w:tcBorders>
            <w:vAlign w:val="center"/>
            <w:hideMark/>
          </w:tcPr>
          <w:p w14:paraId="0153DA1A" w14:textId="77777777" w:rsidR="003C4836" w:rsidRPr="00DA599E" w:rsidRDefault="003C4836" w:rsidP="003C4836">
            <w:pPr>
              <w:spacing w:line="312" w:lineRule="auto"/>
              <w:jc w:val="center"/>
              <w:rPr>
                <w:b/>
                <w:sz w:val="26"/>
                <w:szCs w:val="26"/>
                <w:lang w:val="vi-VN"/>
              </w:rPr>
            </w:pPr>
            <w:r w:rsidRPr="00DA599E">
              <w:rPr>
                <w:b/>
                <w:sz w:val="26"/>
                <w:szCs w:val="26"/>
                <w:lang w:val="vi-VN"/>
              </w:rPr>
              <w:t>Ký hiệu</w:t>
            </w:r>
          </w:p>
        </w:tc>
        <w:tc>
          <w:tcPr>
            <w:tcW w:w="4961" w:type="dxa"/>
            <w:vMerge w:val="restart"/>
            <w:tcBorders>
              <w:top w:val="single" w:sz="4" w:space="0" w:color="auto"/>
              <w:left w:val="single" w:sz="4" w:space="0" w:color="auto"/>
              <w:bottom w:val="single" w:sz="4" w:space="0" w:color="auto"/>
              <w:right w:val="single" w:sz="4" w:space="0" w:color="auto"/>
            </w:tcBorders>
            <w:vAlign w:val="center"/>
            <w:hideMark/>
          </w:tcPr>
          <w:p w14:paraId="08E2CCB9" w14:textId="77777777" w:rsidR="003C4836" w:rsidRPr="00DA599E" w:rsidRDefault="003C4836" w:rsidP="003C4836">
            <w:pPr>
              <w:spacing w:line="312" w:lineRule="auto"/>
              <w:jc w:val="center"/>
              <w:rPr>
                <w:b/>
                <w:sz w:val="26"/>
                <w:szCs w:val="26"/>
                <w:lang w:val="vi-VN"/>
              </w:rPr>
            </w:pPr>
            <w:r w:rsidRPr="00DA599E">
              <w:rPr>
                <w:b/>
                <w:sz w:val="26"/>
                <w:szCs w:val="26"/>
                <w:lang w:val="vi-VN"/>
              </w:rPr>
              <w:t>Mô tả điểm quan trắc</w:t>
            </w:r>
          </w:p>
        </w:tc>
      </w:tr>
      <w:tr w:rsidR="00DA599E" w:rsidRPr="00DA599E" w14:paraId="13CA3873" w14:textId="77777777" w:rsidTr="004E6C79">
        <w:trPr>
          <w:trHeight w:val="51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864150D" w14:textId="77777777" w:rsidR="003C4836" w:rsidRPr="00DA599E" w:rsidRDefault="003C4836" w:rsidP="003C4836">
            <w:pPr>
              <w:spacing w:line="276" w:lineRule="auto"/>
              <w:rPr>
                <w:sz w:val="26"/>
                <w:szCs w:val="26"/>
                <w:lang w:val="vi-VN"/>
              </w:rPr>
            </w:pPr>
          </w:p>
        </w:tc>
        <w:tc>
          <w:tcPr>
            <w:tcW w:w="2510" w:type="dxa"/>
            <w:vMerge/>
            <w:tcBorders>
              <w:top w:val="single" w:sz="4" w:space="0" w:color="auto"/>
              <w:left w:val="single" w:sz="4" w:space="0" w:color="auto"/>
              <w:bottom w:val="single" w:sz="4" w:space="0" w:color="auto"/>
              <w:right w:val="single" w:sz="4" w:space="0" w:color="auto"/>
            </w:tcBorders>
            <w:vAlign w:val="center"/>
            <w:hideMark/>
          </w:tcPr>
          <w:p w14:paraId="52885356" w14:textId="77777777" w:rsidR="003C4836" w:rsidRPr="00DA599E" w:rsidRDefault="003C4836" w:rsidP="003C4836">
            <w:pPr>
              <w:spacing w:line="276" w:lineRule="auto"/>
              <w:rPr>
                <w:sz w:val="26"/>
                <w:szCs w:val="26"/>
                <w:lang w:val="vi-VN"/>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52F1EC3F" w14:textId="77777777" w:rsidR="003C4836" w:rsidRPr="00DA599E" w:rsidRDefault="003C4836" w:rsidP="003C4836">
            <w:pPr>
              <w:spacing w:line="276" w:lineRule="auto"/>
              <w:rPr>
                <w:sz w:val="26"/>
                <w:szCs w:val="26"/>
                <w:lang w:val="vi-VN"/>
              </w:rPr>
            </w:pPr>
          </w:p>
        </w:tc>
        <w:tc>
          <w:tcPr>
            <w:tcW w:w="4961" w:type="dxa"/>
            <w:vMerge/>
            <w:tcBorders>
              <w:top w:val="single" w:sz="4" w:space="0" w:color="auto"/>
              <w:left w:val="single" w:sz="4" w:space="0" w:color="auto"/>
              <w:bottom w:val="single" w:sz="4" w:space="0" w:color="auto"/>
              <w:right w:val="single" w:sz="4" w:space="0" w:color="auto"/>
            </w:tcBorders>
            <w:vAlign w:val="center"/>
            <w:hideMark/>
          </w:tcPr>
          <w:p w14:paraId="26011D35" w14:textId="77777777" w:rsidR="003C4836" w:rsidRPr="00DA599E" w:rsidRDefault="003C4836" w:rsidP="003C4836">
            <w:pPr>
              <w:spacing w:line="276" w:lineRule="auto"/>
              <w:rPr>
                <w:sz w:val="26"/>
                <w:szCs w:val="26"/>
                <w:lang w:val="vi-VN"/>
              </w:rPr>
            </w:pPr>
          </w:p>
        </w:tc>
      </w:tr>
      <w:tr w:rsidR="00DA599E" w:rsidRPr="00DA599E" w14:paraId="2A5715D4" w14:textId="77777777" w:rsidTr="004E6C79">
        <w:trPr>
          <w:trHeight w:val="73"/>
          <w:jc w:val="center"/>
        </w:trPr>
        <w:tc>
          <w:tcPr>
            <w:tcW w:w="604" w:type="dxa"/>
            <w:tcBorders>
              <w:top w:val="single" w:sz="4" w:space="0" w:color="auto"/>
              <w:left w:val="single" w:sz="4" w:space="0" w:color="auto"/>
              <w:bottom w:val="single" w:sz="4" w:space="0" w:color="auto"/>
              <w:right w:val="single" w:sz="4" w:space="0" w:color="auto"/>
            </w:tcBorders>
            <w:vAlign w:val="center"/>
            <w:hideMark/>
          </w:tcPr>
          <w:p w14:paraId="4FE43E1C" w14:textId="77777777" w:rsidR="003C4836" w:rsidRPr="00DA599E" w:rsidRDefault="003C4836" w:rsidP="003C4836">
            <w:pPr>
              <w:spacing w:line="312" w:lineRule="auto"/>
              <w:jc w:val="center"/>
              <w:rPr>
                <w:sz w:val="26"/>
                <w:szCs w:val="26"/>
              </w:rPr>
            </w:pPr>
            <w:r w:rsidRPr="00DA599E">
              <w:rPr>
                <w:sz w:val="26"/>
                <w:szCs w:val="26"/>
              </w:rPr>
              <w:t>1</w:t>
            </w:r>
          </w:p>
        </w:tc>
        <w:tc>
          <w:tcPr>
            <w:tcW w:w="2510" w:type="dxa"/>
            <w:tcBorders>
              <w:top w:val="single" w:sz="4" w:space="0" w:color="auto"/>
              <w:left w:val="single" w:sz="4" w:space="0" w:color="auto"/>
              <w:bottom w:val="single" w:sz="4" w:space="0" w:color="auto"/>
              <w:right w:val="single" w:sz="4" w:space="0" w:color="auto"/>
            </w:tcBorders>
            <w:vAlign w:val="center"/>
            <w:hideMark/>
          </w:tcPr>
          <w:p w14:paraId="022FAA11" w14:textId="77777777" w:rsidR="003C4836" w:rsidRPr="00DA599E" w:rsidRDefault="003C4836" w:rsidP="003C4836">
            <w:pPr>
              <w:spacing w:line="312" w:lineRule="auto"/>
              <w:jc w:val="center"/>
              <w:rPr>
                <w:sz w:val="26"/>
                <w:szCs w:val="26"/>
              </w:rPr>
            </w:pPr>
            <w:r w:rsidRPr="00DA599E">
              <w:rPr>
                <w:sz w:val="26"/>
                <w:szCs w:val="26"/>
              </w:rPr>
              <w:t>Điểm quan trắc 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99C053F" w14:textId="77777777" w:rsidR="003C4836" w:rsidRPr="00DA599E" w:rsidRDefault="003C4836" w:rsidP="003C4836">
            <w:pPr>
              <w:spacing w:line="312" w:lineRule="auto"/>
              <w:jc w:val="center"/>
              <w:rPr>
                <w:sz w:val="26"/>
                <w:szCs w:val="26"/>
                <w:highlight w:val="yellow"/>
              </w:rPr>
            </w:pPr>
            <w:r w:rsidRPr="00DA599E">
              <w:rPr>
                <w:sz w:val="26"/>
                <w:szCs w:val="26"/>
              </w:rPr>
              <w:t>NT01</w:t>
            </w:r>
          </w:p>
        </w:tc>
        <w:tc>
          <w:tcPr>
            <w:tcW w:w="4961" w:type="dxa"/>
            <w:tcBorders>
              <w:top w:val="single" w:sz="4" w:space="0" w:color="auto"/>
              <w:left w:val="single" w:sz="4" w:space="0" w:color="auto"/>
              <w:bottom w:val="single" w:sz="4" w:space="0" w:color="auto"/>
              <w:right w:val="single" w:sz="4" w:space="0" w:color="auto"/>
            </w:tcBorders>
            <w:vAlign w:val="center"/>
            <w:hideMark/>
          </w:tcPr>
          <w:p w14:paraId="71822F22" w14:textId="77777777" w:rsidR="003C4836" w:rsidRPr="00DA599E" w:rsidRDefault="003C4836" w:rsidP="003C4836">
            <w:pPr>
              <w:spacing w:line="312" w:lineRule="auto"/>
              <w:jc w:val="both"/>
              <w:rPr>
                <w:sz w:val="26"/>
                <w:szCs w:val="26"/>
                <w:highlight w:val="yellow"/>
              </w:rPr>
            </w:pPr>
            <w:r w:rsidRPr="00DA599E">
              <w:rPr>
                <w:sz w:val="26"/>
                <w:szCs w:val="26"/>
                <w:lang w:val="pt-BR"/>
              </w:rPr>
              <w:t>Nước thải đầu vào hệ thống xử lý nước thải</w:t>
            </w:r>
          </w:p>
        </w:tc>
      </w:tr>
      <w:tr w:rsidR="00DA599E" w:rsidRPr="00DA599E" w14:paraId="3F589BF8" w14:textId="77777777" w:rsidTr="004E6C79">
        <w:trPr>
          <w:trHeight w:val="512"/>
          <w:jc w:val="center"/>
        </w:trPr>
        <w:tc>
          <w:tcPr>
            <w:tcW w:w="604" w:type="dxa"/>
            <w:tcBorders>
              <w:top w:val="single" w:sz="4" w:space="0" w:color="auto"/>
              <w:left w:val="single" w:sz="4" w:space="0" w:color="auto"/>
              <w:bottom w:val="single" w:sz="4" w:space="0" w:color="auto"/>
              <w:right w:val="single" w:sz="4" w:space="0" w:color="auto"/>
            </w:tcBorders>
            <w:vAlign w:val="center"/>
            <w:hideMark/>
          </w:tcPr>
          <w:p w14:paraId="69ED1DD6" w14:textId="77777777" w:rsidR="003C4836" w:rsidRPr="00DA599E" w:rsidRDefault="003C4836" w:rsidP="003C4836">
            <w:pPr>
              <w:spacing w:line="312" w:lineRule="auto"/>
              <w:jc w:val="center"/>
              <w:rPr>
                <w:sz w:val="26"/>
                <w:szCs w:val="26"/>
              </w:rPr>
            </w:pPr>
            <w:r w:rsidRPr="00DA599E">
              <w:rPr>
                <w:sz w:val="26"/>
                <w:szCs w:val="26"/>
              </w:rPr>
              <w:t>2</w:t>
            </w:r>
          </w:p>
        </w:tc>
        <w:tc>
          <w:tcPr>
            <w:tcW w:w="2510" w:type="dxa"/>
            <w:tcBorders>
              <w:top w:val="single" w:sz="4" w:space="0" w:color="auto"/>
              <w:left w:val="single" w:sz="4" w:space="0" w:color="auto"/>
              <w:bottom w:val="single" w:sz="4" w:space="0" w:color="auto"/>
              <w:right w:val="single" w:sz="4" w:space="0" w:color="auto"/>
            </w:tcBorders>
            <w:vAlign w:val="center"/>
            <w:hideMark/>
          </w:tcPr>
          <w:p w14:paraId="489E80F2" w14:textId="77777777" w:rsidR="003C4836" w:rsidRPr="00DA599E" w:rsidRDefault="003C4836" w:rsidP="003C4836">
            <w:pPr>
              <w:spacing w:line="312" w:lineRule="auto"/>
              <w:jc w:val="center"/>
              <w:rPr>
                <w:sz w:val="26"/>
                <w:szCs w:val="26"/>
                <w:lang w:val="vi-VN"/>
              </w:rPr>
            </w:pPr>
            <w:r w:rsidRPr="00DA599E">
              <w:rPr>
                <w:sz w:val="26"/>
                <w:szCs w:val="26"/>
              </w:rPr>
              <w:t>Điểm quan trắc 2</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3C59477" w14:textId="77777777" w:rsidR="003C4836" w:rsidRPr="00DA599E" w:rsidRDefault="003C4836" w:rsidP="003C4836">
            <w:pPr>
              <w:spacing w:line="312" w:lineRule="auto"/>
              <w:jc w:val="center"/>
              <w:rPr>
                <w:sz w:val="26"/>
                <w:szCs w:val="26"/>
                <w:highlight w:val="yellow"/>
              </w:rPr>
            </w:pPr>
            <w:r w:rsidRPr="00DA599E">
              <w:rPr>
                <w:sz w:val="26"/>
                <w:szCs w:val="26"/>
              </w:rPr>
              <w:t>NT02</w:t>
            </w:r>
          </w:p>
        </w:tc>
        <w:tc>
          <w:tcPr>
            <w:tcW w:w="4961" w:type="dxa"/>
            <w:tcBorders>
              <w:top w:val="single" w:sz="4" w:space="0" w:color="auto"/>
              <w:left w:val="single" w:sz="4" w:space="0" w:color="auto"/>
              <w:bottom w:val="single" w:sz="4" w:space="0" w:color="auto"/>
              <w:right w:val="single" w:sz="4" w:space="0" w:color="auto"/>
            </w:tcBorders>
            <w:vAlign w:val="center"/>
            <w:hideMark/>
          </w:tcPr>
          <w:p w14:paraId="4DDD56D2" w14:textId="2A9783F8" w:rsidR="003C4836" w:rsidRPr="00DA599E" w:rsidRDefault="003C4836" w:rsidP="003C4836">
            <w:pPr>
              <w:spacing w:line="312" w:lineRule="auto"/>
              <w:jc w:val="both"/>
              <w:rPr>
                <w:iCs/>
                <w:noProof/>
                <w:spacing w:val="-6"/>
                <w:sz w:val="26"/>
                <w:szCs w:val="26"/>
                <w:highlight w:val="yellow"/>
              </w:rPr>
            </w:pPr>
            <w:r w:rsidRPr="00DA599E">
              <w:rPr>
                <w:sz w:val="26"/>
                <w:szCs w:val="26"/>
                <w:lang w:val="pt-BR"/>
              </w:rPr>
              <w:t>N</w:t>
            </w:r>
            <w:r w:rsidR="004E6C79" w:rsidRPr="00DA599E">
              <w:rPr>
                <w:sz w:val="26"/>
                <w:szCs w:val="26"/>
                <w:lang w:val="pt-BR"/>
              </w:rPr>
              <w:t>ước thải sau hệ thống xử lý</w:t>
            </w:r>
          </w:p>
        </w:tc>
      </w:tr>
    </w:tbl>
    <w:p w14:paraId="45643F3A" w14:textId="77777777" w:rsidR="003C4836" w:rsidRPr="00DA599E" w:rsidRDefault="003C4836" w:rsidP="002449D8">
      <w:pPr>
        <w:pStyle w:val="ListParagraph"/>
        <w:numPr>
          <w:ilvl w:val="1"/>
          <w:numId w:val="102"/>
        </w:numPr>
        <w:ind w:left="0" w:firstLine="397"/>
        <w:jc w:val="both"/>
        <w:rPr>
          <w:rFonts w:cs="Times New Roman"/>
          <w:i w:val="0"/>
          <w:szCs w:val="26"/>
          <w:lang w:val="vi-VN"/>
        </w:rPr>
      </w:pPr>
      <w:r w:rsidRPr="00DA599E">
        <w:rPr>
          <w:rFonts w:cs="Times New Roman"/>
          <w:i w:val="0"/>
          <w:szCs w:val="26"/>
        </w:rPr>
        <w:t>Thời gian, điều kiện lấy mẫu</w:t>
      </w:r>
    </w:p>
    <w:p w14:paraId="31DA6E83" w14:textId="77777777" w:rsidR="003C4836" w:rsidRPr="00DA599E" w:rsidRDefault="003C4836" w:rsidP="003C4836">
      <w:pPr>
        <w:tabs>
          <w:tab w:val="left" w:pos="600"/>
        </w:tabs>
        <w:spacing w:line="312" w:lineRule="auto"/>
        <w:ind w:firstLine="397"/>
        <w:jc w:val="both"/>
        <w:rPr>
          <w:bCs/>
          <w:iCs/>
          <w:sz w:val="26"/>
          <w:szCs w:val="26"/>
          <w:lang w:val="pt-BR"/>
        </w:rPr>
      </w:pPr>
      <w:r w:rsidRPr="00DA599E">
        <w:rPr>
          <w:sz w:val="26"/>
          <w:szCs w:val="26"/>
          <w:lang w:val="pt-BR"/>
        </w:rPr>
        <w:t xml:space="preserve">Thời gian lấy mẫu đợt 1: ngày </w:t>
      </w:r>
      <w:r w:rsidRPr="00DA599E">
        <w:rPr>
          <w:sz w:val="26"/>
          <w:szCs w:val="26"/>
        </w:rPr>
        <w:t>17/03/2</w:t>
      </w:r>
      <w:r w:rsidRPr="00DA599E">
        <w:rPr>
          <w:sz w:val="26"/>
          <w:szCs w:val="26"/>
          <w:lang w:val="pt-BR"/>
        </w:rPr>
        <w:t xml:space="preserve">021. </w:t>
      </w:r>
      <w:r w:rsidRPr="00DA599E">
        <w:rPr>
          <w:sz w:val="26"/>
          <w:szCs w:val="26"/>
          <w:lang w:val="de-DE"/>
        </w:rPr>
        <w:t>Điều kiện lấy mẫu: trời nắng, công ty hoạt động bình thường</w:t>
      </w:r>
      <w:r w:rsidRPr="00DA599E">
        <w:rPr>
          <w:bCs/>
          <w:iCs/>
          <w:sz w:val="26"/>
          <w:szCs w:val="26"/>
          <w:lang w:val="pt-BR"/>
        </w:rPr>
        <w:t xml:space="preserve">. </w:t>
      </w:r>
    </w:p>
    <w:p w14:paraId="23CE5449" w14:textId="77777777" w:rsidR="003C4836" w:rsidRPr="00DA599E" w:rsidRDefault="003C4836" w:rsidP="003C4836">
      <w:pPr>
        <w:tabs>
          <w:tab w:val="left" w:pos="600"/>
        </w:tabs>
        <w:spacing w:line="312" w:lineRule="auto"/>
        <w:ind w:firstLine="397"/>
        <w:jc w:val="both"/>
        <w:rPr>
          <w:bCs/>
          <w:iCs/>
          <w:sz w:val="26"/>
          <w:szCs w:val="26"/>
          <w:lang w:val="pt-BR"/>
        </w:rPr>
      </w:pPr>
      <w:r w:rsidRPr="00DA599E">
        <w:rPr>
          <w:sz w:val="26"/>
          <w:szCs w:val="26"/>
          <w:lang w:val="pt-BR"/>
        </w:rPr>
        <w:t xml:space="preserve">Thời gian lấy mẫu đợt 2: ngày </w:t>
      </w:r>
      <w:r w:rsidRPr="00DA599E">
        <w:rPr>
          <w:sz w:val="26"/>
          <w:szCs w:val="26"/>
        </w:rPr>
        <w:t>03/06/2021</w:t>
      </w:r>
      <w:r w:rsidRPr="00DA599E">
        <w:rPr>
          <w:sz w:val="26"/>
          <w:szCs w:val="26"/>
          <w:lang w:val="pt-BR"/>
        </w:rPr>
        <w:t xml:space="preserve">. </w:t>
      </w:r>
      <w:r w:rsidRPr="00DA599E">
        <w:rPr>
          <w:sz w:val="26"/>
          <w:szCs w:val="26"/>
          <w:lang w:val="de-DE"/>
        </w:rPr>
        <w:t>Điều kiện lấy mẫu: trời nắng, công ty hoạt động bình thường</w:t>
      </w:r>
      <w:r w:rsidRPr="00DA599E">
        <w:rPr>
          <w:bCs/>
          <w:iCs/>
          <w:sz w:val="26"/>
          <w:szCs w:val="26"/>
          <w:lang w:val="pt-BR"/>
        </w:rPr>
        <w:t xml:space="preserve">. </w:t>
      </w:r>
    </w:p>
    <w:p w14:paraId="3D842CF1" w14:textId="77777777" w:rsidR="003C4836" w:rsidRPr="00DA599E" w:rsidRDefault="003C4836" w:rsidP="003C4836">
      <w:pPr>
        <w:tabs>
          <w:tab w:val="left" w:pos="600"/>
        </w:tabs>
        <w:spacing w:line="312" w:lineRule="auto"/>
        <w:ind w:firstLine="397"/>
        <w:jc w:val="both"/>
        <w:rPr>
          <w:bCs/>
          <w:iCs/>
          <w:sz w:val="26"/>
          <w:szCs w:val="26"/>
          <w:lang w:val="pt-BR"/>
        </w:rPr>
      </w:pPr>
      <w:r w:rsidRPr="00DA599E">
        <w:rPr>
          <w:sz w:val="26"/>
          <w:szCs w:val="26"/>
          <w:lang w:val="pt-BR"/>
        </w:rPr>
        <w:t xml:space="preserve">Thời gian lấy mẫu đợt </w:t>
      </w:r>
      <w:r w:rsidRPr="00DA599E">
        <w:rPr>
          <w:sz w:val="26"/>
          <w:szCs w:val="26"/>
          <w:lang w:val="vi-VN"/>
        </w:rPr>
        <w:t>3</w:t>
      </w:r>
      <w:r w:rsidRPr="00DA599E">
        <w:rPr>
          <w:sz w:val="26"/>
          <w:szCs w:val="26"/>
        </w:rPr>
        <w:t xml:space="preserve">: </w:t>
      </w:r>
      <w:r w:rsidRPr="00DA599E">
        <w:rPr>
          <w:sz w:val="26"/>
          <w:szCs w:val="26"/>
          <w:lang w:val="pt-BR"/>
        </w:rPr>
        <w:t xml:space="preserve">ngày </w:t>
      </w:r>
      <w:r w:rsidRPr="00DA599E">
        <w:rPr>
          <w:sz w:val="26"/>
          <w:szCs w:val="26"/>
        </w:rPr>
        <w:t>15/11/2021</w:t>
      </w:r>
      <w:r w:rsidRPr="00DA599E">
        <w:rPr>
          <w:sz w:val="26"/>
          <w:szCs w:val="26"/>
          <w:lang w:val="pt-BR"/>
        </w:rPr>
        <w:t xml:space="preserve">. </w:t>
      </w:r>
      <w:r w:rsidRPr="00DA599E">
        <w:rPr>
          <w:sz w:val="26"/>
          <w:szCs w:val="26"/>
          <w:lang w:val="de-DE"/>
        </w:rPr>
        <w:t>Điều kiện lấy mẫu: trời nắng, công ty hoạt động bình thường</w:t>
      </w:r>
      <w:r w:rsidRPr="00DA599E">
        <w:rPr>
          <w:bCs/>
          <w:iCs/>
          <w:sz w:val="26"/>
          <w:szCs w:val="26"/>
          <w:lang w:val="pt-BR"/>
        </w:rPr>
        <w:t xml:space="preserve">. </w:t>
      </w:r>
    </w:p>
    <w:p w14:paraId="12BCEAC7" w14:textId="09E13B2A" w:rsidR="003C4836" w:rsidRPr="00DA599E" w:rsidRDefault="003C4836" w:rsidP="003C4836">
      <w:pPr>
        <w:tabs>
          <w:tab w:val="left" w:pos="600"/>
        </w:tabs>
        <w:spacing w:line="312" w:lineRule="auto"/>
        <w:ind w:firstLine="397"/>
        <w:jc w:val="both"/>
        <w:rPr>
          <w:bCs/>
          <w:iCs/>
          <w:sz w:val="26"/>
          <w:szCs w:val="26"/>
          <w:lang w:val="pt-BR"/>
        </w:rPr>
      </w:pPr>
      <w:r w:rsidRPr="00DA599E">
        <w:rPr>
          <w:sz w:val="26"/>
          <w:szCs w:val="26"/>
          <w:lang w:val="pt-BR"/>
        </w:rPr>
        <w:t xml:space="preserve">Thời gian lấy mẫu đợt </w:t>
      </w:r>
      <w:r w:rsidRPr="00DA599E">
        <w:rPr>
          <w:sz w:val="26"/>
          <w:szCs w:val="26"/>
        </w:rPr>
        <w:t xml:space="preserve">4: </w:t>
      </w:r>
      <w:r w:rsidRPr="00DA599E">
        <w:rPr>
          <w:sz w:val="26"/>
          <w:szCs w:val="26"/>
          <w:lang w:val="pt-BR"/>
        </w:rPr>
        <w:t xml:space="preserve">ngày </w:t>
      </w:r>
      <w:r w:rsidRPr="00DA599E">
        <w:rPr>
          <w:sz w:val="26"/>
          <w:szCs w:val="26"/>
        </w:rPr>
        <w:t>01/12/2021</w:t>
      </w:r>
      <w:r w:rsidRPr="00DA599E">
        <w:rPr>
          <w:sz w:val="26"/>
          <w:szCs w:val="26"/>
          <w:lang w:val="pt-BR"/>
        </w:rPr>
        <w:t xml:space="preserve">. </w:t>
      </w:r>
      <w:r w:rsidRPr="00DA599E">
        <w:rPr>
          <w:sz w:val="26"/>
          <w:szCs w:val="26"/>
          <w:lang w:val="de-DE"/>
        </w:rPr>
        <w:t>Điều kiện lấy mẫu: trời nắng, công ty hoạt động bình thường</w:t>
      </w:r>
      <w:r w:rsidRPr="00DA599E">
        <w:rPr>
          <w:bCs/>
          <w:iCs/>
          <w:sz w:val="26"/>
          <w:szCs w:val="26"/>
          <w:lang w:val="pt-BR"/>
        </w:rPr>
        <w:t>.</w:t>
      </w:r>
    </w:p>
    <w:p w14:paraId="20A77D19" w14:textId="6921728B" w:rsidR="003C4836" w:rsidRPr="00DA599E" w:rsidRDefault="003C4836" w:rsidP="003C4836">
      <w:pPr>
        <w:tabs>
          <w:tab w:val="left" w:pos="600"/>
        </w:tabs>
        <w:spacing w:line="312" w:lineRule="auto"/>
        <w:ind w:firstLine="397"/>
        <w:jc w:val="both"/>
        <w:rPr>
          <w:bCs/>
          <w:iCs/>
          <w:sz w:val="26"/>
          <w:szCs w:val="26"/>
          <w:lang w:val="pt-BR"/>
        </w:rPr>
      </w:pPr>
    </w:p>
    <w:p w14:paraId="43343841" w14:textId="3114FAD7" w:rsidR="003C4836" w:rsidRPr="00DA599E" w:rsidRDefault="003C4836" w:rsidP="003C4836">
      <w:pPr>
        <w:tabs>
          <w:tab w:val="left" w:pos="600"/>
        </w:tabs>
        <w:spacing w:line="312" w:lineRule="auto"/>
        <w:ind w:firstLine="397"/>
        <w:jc w:val="both"/>
        <w:rPr>
          <w:bCs/>
          <w:iCs/>
          <w:sz w:val="26"/>
          <w:szCs w:val="26"/>
          <w:lang w:val="pt-BR"/>
        </w:rPr>
      </w:pPr>
    </w:p>
    <w:p w14:paraId="0CE7EA51" w14:textId="3594161F" w:rsidR="003C4836" w:rsidRPr="00DA599E" w:rsidRDefault="003C4836" w:rsidP="003C4836">
      <w:pPr>
        <w:tabs>
          <w:tab w:val="left" w:pos="600"/>
        </w:tabs>
        <w:spacing w:line="312" w:lineRule="auto"/>
        <w:ind w:firstLine="397"/>
        <w:jc w:val="both"/>
        <w:rPr>
          <w:bCs/>
          <w:iCs/>
          <w:sz w:val="26"/>
          <w:szCs w:val="26"/>
          <w:lang w:val="pt-BR"/>
        </w:rPr>
      </w:pPr>
    </w:p>
    <w:p w14:paraId="0D217683" w14:textId="2A7067E8" w:rsidR="003C4836" w:rsidRPr="00DA599E" w:rsidRDefault="003C4836" w:rsidP="003C4836">
      <w:pPr>
        <w:tabs>
          <w:tab w:val="left" w:pos="600"/>
        </w:tabs>
        <w:spacing w:line="312" w:lineRule="auto"/>
        <w:ind w:firstLine="397"/>
        <w:jc w:val="both"/>
        <w:rPr>
          <w:bCs/>
          <w:iCs/>
          <w:sz w:val="26"/>
          <w:szCs w:val="26"/>
          <w:lang w:val="pt-BR"/>
        </w:rPr>
      </w:pPr>
    </w:p>
    <w:p w14:paraId="354EF2DE" w14:textId="55A88B7D" w:rsidR="003C4836" w:rsidRPr="00DA599E" w:rsidRDefault="003C4836" w:rsidP="003C4836">
      <w:pPr>
        <w:tabs>
          <w:tab w:val="left" w:pos="600"/>
        </w:tabs>
        <w:spacing w:line="312" w:lineRule="auto"/>
        <w:ind w:firstLine="397"/>
        <w:jc w:val="both"/>
        <w:rPr>
          <w:bCs/>
          <w:iCs/>
          <w:sz w:val="26"/>
          <w:szCs w:val="26"/>
          <w:lang w:val="pt-BR"/>
        </w:rPr>
      </w:pPr>
    </w:p>
    <w:p w14:paraId="3DFC2E66" w14:textId="4F9FF9D8" w:rsidR="003C4836" w:rsidRPr="00DA599E" w:rsidRDefault="003C4836" w:rsidP="003C4836">
      <w:pPr>
        <w:tabs>
          <w:tab w:val="left" w:pos="600"/>
        </w:tabs>
        <w:spacing w:line="312" w:lineRule="auto"/>
        <w:ind w:firstLine="397"/>
        <w:jc w:val="both"/>
        <w:rPr>
          <w:bCs/>
          <w:iCs/>
          <w:sz w:val="26"/>
          <w:szCs w:val="26"/>
          <w:lang w:val="pt-BR"/>
        </w:rPr>
      </w:pPr>
    </w:p>
    <w:p w14:paraId="4740B03B" w14:textId="35C89C7E" w:rsidR="003C4836" w:rsidRPr="00DA599E" w:rsidRDefault="003C4836" w:rsidP="003C4836">
      <w:pPr>
        <w:tabs>
          <w:tab w:val="left" w:pos="600"/>
        </w:tabs>
        <w:spacing w:line="312" w:lineRule="auto"/>
        <w:ind w:firstLine="397"/>
        <w:jc w:val="both"/>
        <w:rPr>
          <w:bCs/>
          <w:iCs/>
          <w:sz w:val="26"/>
          <w:szCs w:val="26"/>
          <w:lang w:val="pt-BR"/>
        </w:rPr>
      </w:pPr>
    </w:p>
    <w:p w14:paraId="6C286AFB" w14:textId="6D84B475" w:rsidR="003C4836" w:rsidRPr="00DA599E" w:rsidRDefault="003C4836" w:rsidP="003C4836">
      <w:pPr>
        <w:tabs>
          <w:tab w:val="left" w:pos="600"/>
        </w:tabs>
        <w:spacing w:line="312" w:lineRule="auto"/>
        <w:ind w:firstLine="397"/>
        <w:jc w:val="both"/>
        <w:rPr>
          <w:bCs/>
          <w:iCs/>
          <w:sz w:val="26"/>
          <w:szCs w:val="26"/>
          <w:lang w:val="pt-BR"/>
        </w:rPr>
      </w:pPr>
    </w:p>
    <w:p w14:paraId="170BCCA4" w14:textId="1BC8B1BC" w:rsidR="003C4836" w:rsidRPr="00DA599E" w:rsidRDefault="003C4836" w:rsidP="003C4836">
      <w:pPr>
        <w:tabs>
          <w:tab w:val="left" w:pos="600"/>
        </w:tabs>
        <w:spacing w:line="312" w:lineRule="auto"/>
        <w:ind w:firstLine="397"/>
        <w:jc w:val="both"/>
        <w:rPr>
          <w:bCs/>
          <w:iCs/>
          <w:sz w:val="26"/>
          <w:szCs w:val="26"/>
          <w:lang w:val="pt-BR"/>
        </w:rPr>
      </w:pPr>
    </w:p>
    <w:p w14:paraId="7D574A11" w14:textId="380250EE" w:rsidR="003C4836" w:rsidRPr="00DA599E" w:rsidRDefault="003C4836" w:rsidP="003C4836">
      <w:pPr>
        <w:tabs>
          <w:tab w:val="left" w:pos="600"/>
        </w:tabs>
        <w:spacing w:line="312" w:lineRule="auto"/>
        <w:ind w:firstLine="397"/>
        <w:jc w:val="both"/>
        <w:rPr>
          <w:bCs/>
          <w:iCs/>
          <w:sz w:val="26"/>
          <w:szCs w:val="26"/>
          <w:lang w:val="pt-BR"/>
        </w:rPr>
      </w:pPr>
    </w:p>
    <w:p w14:paraId="4BE79B58" w14:textId="228B5D7F" w:rsidR="003C4836" w:rsidRPr="00DA599E" w:rsidRDefault="003C4836" w:rsidP="003C4836">
      <w:pPr>
        <w:tabs>
          <w:tab w:val="left" w:pos="600"/>
        </w:tabs>
        <w:spacing w:line="312" w:lineRule="auto"/>
        <w:ind w:firstLine="397"/>
        <w:jc w:val="both"/>
        <w:rPr>
          <w:bCs/>
          <w:iCs/>
          <w:sz w:val="26"/>
          <w:szCs w:val="26"/>
          <w:lang w:val="pt-BR"/>
        </w:rPr>
      </w:pPr>
    </w:p>
    <w:p w14:paraId="36A1BBC6" w14:textId="77777777" w:rsidR="003C4836" w:rsidRPr="00DA599E" w:rsidRDefault="003C4836" w:rsidP="003C4836">
      <w:pPr>
        <w:tabs>
          <w:tab w:val="left" w:pos="600"/>
        </w:tabs>
        <w:spacing w:line="312" w:lineRule="auto"/>
        <w:ind w:firstLine="397"/>
        <w:jc w:val="both"/>
        <w:rPr>
          <w:bCs/>
          <w:iCs/>
          <w:sz w:val="26"/>
          <w:szCs w:val="26"/>
          <w:lang w:val="pt-BR"/>
        </w:rPr>
        <w:sectPr w:rsidR="003C4836" w:rsidRPr="00DA599E" w:rsidSect="00400443">
          <w:pgSz w:w="12240" w:h="15840" w:code="1"/>
          <w:pgMar w:top="1134" w:right="1418" w:bottom="1134" w:left="1418" w:header="454" w:footer="454" w:gutter="0"/>
          <w:cols w:space="720"/>
          <w:docGrid w:linePitch="360"/>
        </w:sectPr>
      </w:pPr>
    </w:p>
    <w:p w14:paraId="748783DF" w14:textId="5EF0FF37" w:rsidR="003C4836" w:rsidRPr="00DA599E" w:rsidRDefault="00BB7DD5" w:rsidP="00BB7DD5">
      <w:pPr>
        <w:pStyle w:val="Caption"/>
        <w:rPr>
          <w:color w:val="auto"/>
        </w:rPr>
      </w:pPr>
      <w:bookmarkStart w:id="1557" w:name="_Toc101508610"/>
      <w:bookmarkStart w:id="1558" w:name="_Toc114565254"/>
      <w:r w:rsidRPr="00DA599E">
        <w:rPr>
          <w:color w:val="auto"/>
        </w:rPr>
        <w:lastRenderedPageBreak/>
        <w:t xml:space="preserve">Bảng 5. </w:t>
      </w:r>
      <w:r w:rsidR="002A6DFD" w:rsidRPr="00DA599E">
        <w:rPr>
          <w:color w:val="auto"/>
        </w:rPr>
        <w:fldChar w:fldCharType="begin"/>
      </w:r>
      <w:r w:rsidR="002A6DFD" w:rsidRPr="00DA599E">
        <w:rPr>
          <w:color w:val="auto"/>
        </w:rPr>
        <w:instrText xml:space="preserve"> SEQ Bảng_5. \* ARABIC </w:instrText>
      </w:r>
      <w:r w:rsidR="002A6DFD" w:rsidRPr="00DA599E">
        <w:rPr>
          <w:color w:val="auto"/>
        </w:rPr>
        <w:fldChar w:fldCharType="separate"/>
      </w:r>
      <w:r w:rsidR="00DA599E">
        <w:rPr>
          <w:noProof/>
          <w:color w:val="auto"/>
        </w:rPr>
        <w:t>2</w:t>
      </w:r>
      <w:r w:rsidR="002A6DFD" w:rsidRPr="00DA599E">
        <w:rPr>
          <w:noProof/>
          <w:color w:val="auto"/>
        </w:rPr>
        <w:fldChar w:fldCharType="end"/>
      </w:r>
      <w:r w:rsidR="003C4836" w:rsidRPr="00DA599E">
        <w:rPr>
          <w:color w:val="auto"/>
        </w:rPr>
        <w:t xml:space="preserve">. Kết quả </w:t>
      </w:r>
      <w:r w:rsidR="00CA75D4" w:rsidRPr="00DA599E">
        <w:rPr>
          <w:color w:val="auto"/>
        </w:rPr>
        <w:t>chất lượng</w:t>
      </w:r>
      <w:r w:rsidR="003C4836" w:rsidRPr="00DA599E">
        <w:rPr>
          <w:color w:val="auto"/>
        </w:rPr>
        <w:t xml:space="preserve"> nước thải</w:t>
      </w:r>
      <w:bookmarkEnd w:id="1557"/>
      <w:r w:rsidR="00CA75D4" w:rsidRPr="00DA599E">
        <w:rPr>
          <w:color w:val="auto"/>
        </w:rPr>
        <w:t xml:space="preserve"> sau xử lý</w:t>
      </w:r>
      <w:bookmarkEnd w:id="1558"/>
    </w:p>
    <w:tbl>
      <w:tblPr>
        <w:tblW w:w="5595"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585"/>
        <w:gridCol w:w="1170"/>
        <w:gridCol w:w="968"/>
        <w:gridCol w:w="838"/>
        <w:gridCol w:w="948"/>
        <w:gridCol w:w="838"/>
        <w:gridCol w:w="948"/>
        <w:gridCol w:w="838"/>
        <w:gridCol w:w="948"/>
        <w:gridCol w:w="838"/>
        <w:gridCol w:w="948"/>
        <w:gridCol w:w="801"/>
      </w:tblGrid>
      <w:tr w:rsidR="00DA599E" w:rsidRPr="00DA599E" w14:paraId="40C9B390" w14:textId="77777777" w:rsidTr="0071386D">
        <w:trPr>
          <w:trHeight w:val="697"/>
          <w:tblHeader/>
          <w:jc w:val="center"/>
        </w:trPr>
        <w:tc>
          <w:tcPr>
            <w:tcW w:w="306" w:type="pct"/>
            <w:vMerge w:val="restart"/>
            <w:tcBorders>
              <w:top w:val="double" w:sz="4" w:space="0" w:color="auto"/>
              <w:left w:val="double" w:sz="4" w:space="0" w:color="auto"/>
              <w:bottom w:val="single" w:sz="4" w:space="0" w:color="auto"/>
              <w:right w:val="single" w:sz="4" w:space="0" w:color="auto"/>
            </w:tcBorders>
            <w:vAlign w:val="center"/>
            <w:hideMark/>
          </w:tcPr>
          <w:p w14:paraId="0DDAE8F7" w14:textId="77777777" w:rsidR="003C4836" w:rsidRPr="00DA599E" w:rsidRDefault="003C4836" w:rsidP="003C4836">
            <w:pPr>
              <w:spacing w:line="312" w:lineRule="auto"/>
              <w:ind w:firstLine="22"/>
              <w:jc w:val="center"/>
              <w:rPr>
                <w:b/>
                <w:sz w:val="26"/>
                <w:szCs w:val="26"/>
                <w:lang w:val="vi-VN"/>
              </w:rPr>
            </w:pPr>
            <w:r w:rsidRPr="00DA599E">
              <w:rPr>
                <w:b/>
                <w:sz w:val="26"/>
                <w:szCs w:val="26"/>
                <w:lang w:val="vi-VN"/>
              </w:rPr>
              <w:t>TT</w:t>
            </w:r>
          </w:p>
        </w:tc>
        <w:tc>
          <w:tcPr>
            <w:tcW w:w="639" w:type="pct"/>
            <w:vMerge w:val="restart"/>
            <w:tcBorders>
              <w:top w:val="double" w:sz="4" w:space="0" w:color="auto"/>
              <w:left w:val="single" w:sz="4" w:space="0" w:color="auto"/>
              <w:bottom w:val="single" w:sz="4" w:space="0" w:color="auto"/>
              <w:right w:val="single" w:sz="4" w:space="0" w:color="auto"/>
            </w:tcBorders>
            <w:vAlign w:val="center"/>
            <w:hideMark/>
          </w:tcPr>
          <w:p w14:paraId="22281563" w14:textId="77777777" w:rsidR="003C4836" w:rsidRPr="00DA599E" w:rsidRDefault="003C4836" w:rsidP="003C4836">
            <w:pPr>
              <w:spacing w:line="312" w:lineRule="auto"/>
              <w:ind w:firstLine="4"/>
              <w:jc w:val="center"/>
              <w:rPr>
                <w:b/>
                <w:sz w:val="26"/>
                <w:szCs w:val="26"/>
              </w:rPr>
            </w:pPr>
            <w:r w:rsidRPr="00DA599E">
              <w:rPr>
                <w:b/>
                <w:sz w:val="26"/>
                <w:szCs w:val="26"/>
              </w:rPr>
              <w:t>Thông số</w:t>
            </w:r>
          </w:p>
        </w:tc>
        <w:tc>
          <w:tcPr>
            <w:tcW w:w="438" w:type="pct"/>
            <w:vMerge w:val="restart"/>
            <w:tcBorders>
              <w:top w:val="double" w:sz="4" w:space="0" w:color="auto"/>
              <w:left w:val="single" w:sz="4" w:space="0" w:color="auto"/>
              <w:bottom w:val="single" w:sz="4" w:space="0" w:color="auto"/>
              <w:right w:val="single" w:sz="4" w:space="0" w:color="auto"/>
            </w:tcBorders>
            <w:vAlign w:val="center"/>
            <w:hideMark/>
          </w:tcPr>
          <w:p w14:paraId="76C93FA4" w14:textId="77777777" w:rsidR="003C4836" w:rsidRPr="00DA599E" w:rsidRDefault="003C4836" w:rsidP="003C4836">
            <w:pPr>
              <w:spacing w:line="312" w:lineRule="auto"/>
              <w:ind w:right="-95" w:firstLine="4"/>
              <w:contextualSpacing/>
              <w:jc w:val="center"/>
              <w:rPr>
                <w:b/>
                <w:sz w:val="26"/>
                <w:szCs w:val="26"/>
                <w:lang w:val="vi-VN"/>
              </w:rPr>
            </w:pPr>
            <w:r w:rsidRPr="00DA599E">
              <w:rPr>
                <w:b/>
                <w:sz w:val="26"/>
                <w:szCs w:val="26"/>
                <w:lang w:val="vi-VN"/>
              </w:rPr>
              <w:t>Đơn vị</w:t>
            </w:r>
          </w:p>
        </w:tc>
        <w:tc>
          <w:tcPr>
            <w:tcW w:w="729" w:type="pct"/>
            <w:gridSpan w:val="2"/>
            <w:tcBorders>
              <w:top w:val="double" w:sz="4" w:space="0" w:color="auto"/>
              <w:left w:val="single" w:sz="4" w:space="0" w:color="auto"/>
              <w:bottom w:val="single" w:sz="4" w:space="0" w:color="auto"/>
              <w:right w:val="single" w:sz="4" w:space="0" w:color="auto"/>
            </w:tcBorders>
            <w:vAlign w:val="center"/>
            <w:hideMark/>
          </w:tcPr>
          <w:p w14:paraId="219B7E20" w14:textId="77777777" w:rsidR="003C4836" w:rsidRPr="00DA599E" w:rsidRDefault="003C4836" w:rsidP="003C4836">
            <w:pPr>
              <w:pStyle w:val="BodyText"/>
              <w:tabs>
                <w:tab w:val="left" w:pos="540"/>
              </w:tabs>
              <w:spacing w:line="312" w:lineRule="auto"/>
              <w:ind w:right="-132" w:firstLine="4"/>
              <w:rPr>
                <w:rFonts w:ascii="Times New Roman" w:hAnsi="Times New Roman"/>
                <w:b/>
                <w:sz w:val="26"/>
                <w:u w:val="single"/>
              </w:rPr>
            </w:pPr>
            <w:r w:rsidRPr="00DA599E">
              <w:rPr>
                <w:rFonts w:ascii="Times New Roman" w:hAnsi="Times New Roman"/>
                <w:b/>
                <w:sz w:val="26"/>
              </w:rPr>
              <w:t>17/03/2021</w:t>
            </w:r>
          </w:p>
        </w:tc>
        <w:tc>
          <w:tcPr>
            <w:tcW w:w="768" w:type="pct"/>
            <w:gridSpan w:val="2"/>
            <w:tcBorders>
              <w:top w:val="double" w:sz="4" w:space="0" w:color="auto"/>
              <w:left w:val="single" w:sz="4" w:space="0" w:color="auto"/>
              <w:bottom w:val="single" w:sz="4" w:space="0" w:color="auto"/>
              <w:right w:val="single" w:sz="4" w:space="0" w:color="auto"/>
            </w:tcBorders>
            <w:vAlign w:val="center"/>
            <w:hideMark/>
          </w:tcPr>
          <w:p w14:paraId="65425BBA" w14:textId="77777777" w:rsidR="003C4836" w:rsidRPr="00DA599E" w:rsidRDefault="003C4836" w:rsidP="003C4836">
            <w:pPr>
              <w:pStyle w:val="BodyText"/>
              <w:tabs>
                <w:tab w:val="left" w:pos="540"/>
              </w:tabs>
              <w:spacing w:line="312" w:lineRule="auto"/>
              <w:ind w:right="-132" w:firstLine="4"/>
              <w:rPr>
                <w:rFonts w:ascii="Times New Roman" w:hAnsi="Times New Roman"/>
                <w:b/>
                <w:sz w:val="26"/>
                <w:u w:val="single"/>
              </w:rPr>
            </w:pPr>
            <w:r w:rsidRPr="00DA599E">
              <w:rPr>
                <w:rFonts w:ascii="Times New Roman" w:hAnsi="Times New Roman"/>
                <w:b/>
                <w:sz w:val="26"/>
              </w:rPr>
              <w:t>03/06/2021</w:t>
            </w:r>
          </w:p>
        </w:tc>
        <w:tc>
          <w:tcPr>
            <w:tcW w:w="735" w:type="pct"/>
            <w:gridSpan w:val="2"/>
            <w:tcBorders>
              <w:top w:val="double" w:sz="4" w:space="0" w:color="auto"/>
              <w:left w:val="single" w:sz="4" w:space="0" w:color="auto"/>
              <w:bottom w:val="single" w:sz="4" w:space="0" w:color="auto"/>
              <w:right w:val="single" w:sz="4" w:space="0" w:color="auto"/>
            </w:tcBorders>
            <w:vAlign w:val="center"/>
            <w:hideMark/>
          </w:tcPr>
          <w:p w14:paraId="3DC5E110" w14:textId="77777777" w:rsidR="003C4836" w:rsidRPr="00DA599E" w:rsidRDefault="003C4836" w:rsidP="003C4836">
            <w:pPr>
              <w:spacing w:line="312" w:lineRule="auto"/>
              <w:ind w:right="-163" w:firstLine="4"/>
              <w:contextualSpacing/>
              <w:jc w:val="center"/>
              <w:rPr>
                <w:b/>
                <w:noProof/>
                <w:sz w:val="26"/>
                <w:szCs w:val="26"/>
                <w:lang w:val="vi-VN"/>
              </w:rPr>
            </w:pPr>
            <w:r w:rsidRPr="00DA599E">
              <w:rPr>
                <w:b/>
                <w:sz w:val="26"/>
                <w:szCs w:val="26"/>
              </w:rPr>
              <w:t>15/11/2021</w:t>
            </w:r>
          </w:p>
        </w:tc>
        <w:tc>
          <w:tcPr>
            <w:tcW w:w="744" w:type="pct"/>
            <w:gridSpan w:val="2"/>
            <w:tcBorders>
              <w:top w:val="double" w:sz="4" w:space="0" w:color="auto"/>
              <w:left w:val="single" w:sz="4" w:space="0" w:color="auto"/>
              <w:bottom w:val="single" w:sz="4" w:space="0" w:color="auto"/>
              <w:right w:val="single" w:sz="4" w:space="0" w:color="auto"/>
            </w:tcBorders>
            <w:vAlign w:val="center"/>
            <w:hideMark/>
          </w:tcPr>
          <w:p w14:paraId="6B57EB44" w14:textId="77777777" w:rsidR="003C4836" w:rsidRPr="00DA599E" w:rsidRDefault="003C4836" w:rsidP="003C4836">
            <w:pPr>
              <w:spacing w:line="312" w:lineRule="auto"/>
              <w:ind w:right="-163" w:firstLine="4"/>
              <w:contextualSpacing/>
              <w:jc w:val="center"/>
              <w:rPr>
                <w:b/>
                <w:noProof/>
                <w:sz w:val="26"/>
                <w:szCs w:val="26"/>
                <w:lang w:val="vi-VN"/>
              </w:rPr>
            </w:pPr>
            <w:r w:rsidRPr="00DA599E">
              <w:rPr>
                <w:b/>
                <w:sz w:val="26"/>
                <w:szCs w:val="26"/>
              </w:rPr>
              <w:t>01/12/2021</w:t>
            </w:r>
          </w:p>
        </w:tc>
        <w:tc>
          <w:tcPr>
            <w:tcW w:w="642" w:type="pct"/>
            <w:vMerge w:val="restart"/>
            <w:tcBorders>
              <w:top w:val="double" w:sz="4" w:space="0" w:color="auto"/>
              <w:left w:val="single" w:sz="4" w:space="0" w:color="auto"/>
              <w:bottom w:val="single" w:sz="4" w:space="0" w:color="auto"/>
              <w:right w:val="double" w:sz="4" w:space="0" w:color="auto"/>
            </w:tcBorders>
            <w:vAlign w:val="center"/>
            <w:hideMark/>
          </w:tcPr>
          <w:p w14:paraId="26E98258" w14:textId="77777777" w:rsidR="003C4836" w:rsidRPr="00DA599E" w:rsidRDefault="003C4836" w:rsidP="0071386D">
            <w:pPr>
              <w:spacing w:line="312" w:lineRule="auto"/>
              <w:ind w:left="-151" w:right="-163"/>
              <w:contextualSpacing/>
              <w:jc w:val="center"/>
              <w:rPr>
                <w:b/>
                <w:noProof/>
                <w:sz w:val="26"/>
                <w:szCs w:val="26"/>
                <w:lang w:val="vi-VN"/>
              </w:rPr>
            </w:pPr>
            <w:r w:rsidRPr="00DA599E">
              <w:rPr>
                <w:b/>
                <w:noProof/>
                <w:sz w:val="26"/>
                <w:szCs w:val="26"/>
                <w:lang w:val="vi-VN"/>
              </w:rPr>
              <w:t>Tiêu chuẩn tiếp nhận KCN</w:t>
            </w:r>
          </w:p>
          <w:p w14:paraId="673A4082" w14:textId="77777777" w:rsidR="003C4836" w:rsidRPr="00DA599E" w:rsidRDefault="003C4836" w:rsidP="0071386D">
            <w:pPr>
              <w:pStyle w:val="BodyText"/>
              <w:tabs>
                <w:tab w:val="left" w:pos="540"/>
              </w:tabs>
              <w:spacing w:line="312" w:lineRule="auto"/>
              <w:ind w:left="-151" w:firstLine="0"/>
              <w:rPr>
                <w:rFonts w:ascii="Times New Roman" w:hAnsi="Times New Roman"/>
                <w:b/>
                <w:sz w:val="26"/>
                <w:u w:val="single"/>
              </w:rPr>
            </w:pPr>
            <w:r w:rsidRPr="00DA599E">
              <w:rPr>
                <w:rFonts w:ascii="Times New Roman" w:hAnsi="Times New Roman"/>
                <w:b/>
                <w:sz w:val="26"/>
                <w:lang w:val="vi-VN"/>
              </w:rPr>
              <w:t xml:space="preserve"> Bàu Bàng</w:t>
            </w:r>
          </w:p>
        </w:tc>
      </w:tr>
      <w:tr w:rsidR="00DA599E" w:rsidRPr="00DA599E" w14:paraId="3675A50F" w14:textId="77777777" w:rsidTr="0071386D">
        <w:trPr>
          <w:trHeight w:val="1002"/>
          <w:tblHeader/>
          <w:jc w:val="center"/>
        </w:trPr>
        <w:tc>
          <w:tcPr>
            <w:tcW w:w="0" w:type="auto"/>
            <w:vMerge/>
            <w:tcBorders>
              <w:top w:val="double" w:sz="4" w:space="0" w:color="auto"/>
              <w:left w:val="double" w:sz="4" w:space="0" w:color="auto"/>
              <w:bottom w:val="single" w:sz="4" w:space="0" w:color="auto"/>
              <w:right w:val="single" w:sz="4" w:space="0" w:color="auto"/>
            </w:tcBorders>
            <w:vAlign w:val="center"/>
            <w:hideMark/>
          </w:tcPr>
          <w:p w14:paraId="14FA6A37" w14:textId="77777777" w:rsidR="003C4836" w:rsidRPr="00DA599E" w:rsidRDefault="003C4836" w:rsidP="003C4836">
            <w:pPr>
              <w:spacing w:line="276" w:lineRule="auto"/>
              <w:ind w:firstLine="397"/>
              <w:rPr>
                <w:b/>
                <w:sz w:val="26"/>
                <w:szCs w:val="26"/>
                <w:lang w:val="vi-VN"/>
              </w:rPr>
            </w:pPr>
          </w:p>
        </w:tc>
        <w:tc>
          <w:tcPr>
            <w:tcW w:w="0" w:type="auto"/>
            <w:vMerge/>
            <w:tcBorders>
              <w:top w:val="double" w:sz="4" w:space="0" w:color="auto"/>
              <w:left w:val="single" w:sz="4" w:space="0" w:color="auto"/>
              <w:bottom w:val="single" w:sz="4" w:space="0" w:color="auto"/>
              <w:right w:val="single" w:sz="4" w:space="0" w:color="auto"/>
            </w:tcBorders>
            <w:vAlign w:val="center"/>
            <w:hideMark/>
          </w:tcPr>
          <w:p w14:paraId="65C97DB8" w14:textId="77777777" w:rsidR="003C4836" w:rsidRPr="00DA599E" w:rsidRDefault="003C4836" w:rsidP="003C4836">
            <w:pPr>
              <w:spacing w:line="276" w:lineRule="auto"/>
              <w:ind w:firstLine="397"/>
              <w:rPr>
                <w:b/>
                <w:sz w:val="26"/>
                <w:szCs w:val="26"/>
              </w:rPr>
            </w:pPr>
          </w:p>
        </w:tc>
        <w:tc>
          <w:tcPr>
            <w:tcW w:w="0" w:type="auto"/>
            <w:vMerge/>
            <w:tcBorders>
              <w:top w:val="double" w:sz="4" w:space="0" w:color="auto"/>
              <w:left w:val="single" w:sz="4" w:space="0" w:color="auto"/>
              <w:bottom w:val="single" w:sz="4" w:space="0" w:color="auto"/>
              <w:right w:val="single" w:sz="4" w:space="0" w:color="auto"/>
            </w:tcBorders>
            <w:vAlign w:val="center"/>
            <w:hideMark/>
          </w:tcPr>
          <w:p w14:paraId="7DE8EF74" w14:textId="77777777" w:rsidR="003C4836" w:rsidRPr="00DA599E" w:rsidRDefault="003C4836" w:rsidP="003C4836">
            <w:pPr>
              <w:spacing w:line="276" w:lineRule="auto"/>
              <w:ind w:firstLine="397"/>
              <w:rPr>
                <w:b/>
                <w:sz w:val="26"/>
                <w:szCs w:val="26"/>
                <w:lang w:val="vi-VN"/>
              </w:rPr>
            </w:pPr>
          </w:p>
        </w:tc>
        <w:tc>
          <w:tcPr>
            <w:tcW w:w="320" w:type="pct"/>
            <w:tcBorders>
              <w:top w:val="single" w:sz="4" w:space="0" w:color="auto"/>
              <w:left w:val="single" w:sz="4" w:space="0" w:color="auto"/>
              <w:bottom w:val="single" w:sz="4" w:space="0" w:color="auto"/>
              <w:right w:val="single" w:sz="4" w:space="0" w:color="auto"/>
            </w:tcBorders>
            <w:vAlign w:val="center"/>
            <w:hideMark/>
          </w:tcPr>
          <w:p w14:paraId="6C373FC1" w14:textId="77777777" w:rsidR="003C4836" w:rsidRPr="00DA599E" w:rsidRDefault="003C4836" w:rsidP="003C4836">
            <w:pPr>
              <w:spacing w:line="312" w:lineRule="auto"/>
              <w:ind w:right="-132"/>
              <w:contextualSpacing/>
              <w:jc w:val="center"/>
              <w:rPr>
                <w:b/>
                <w:sz w:val="26"/>
                <w:szCs w:val="26"/>
              </w:rPr>
            </w:pPr>
            <w:r w:rsidRPr="00DA599E">
              <w:rPr>
                <w:b/>
                <w:sz w:val="26"/>
                <w:szCs w:val="26"/>
              </w:rPr>
              <w:t>NT01</w:t>
            </w:r>
          </w:p>
        </w:tc>
        <w:tc>
          <w:tcPr>
            <w:tcW w:w="409" w:type="pct"/>
            <w:tcBorders>
              <w:top w:val="single" w:sz="4" w:space="0" w:color="auto"/>
              <w:left w:val="single" w:sz="4" w:space="0" w:color="auto"/>
              <w:bottom w:val="single" w:sz="4" w:space="0" w:color="auto"/>
              <w:right w:val="single" w:sz="4" w:space="0" w:color="auto"/>
            </w:tcBorders>
            <w:vAlign w:val="center"/>
            <w:hideMark/>
          </w:tcPr>
          <w:p w14:paraId="1E95D0D1" w14:textId="77777777" w:rsidR="003C4836" w:rsidRPr="00DA599E" w:rsidRDefault="003C4836" w:rsidP="003C4836">
            <w:pPr>
              <w:spacing w:line="312" w:lineRule="auto"/>
              <w:ind w:right="-132"/>
              <w:contextualSpacing/>
              <w:jc w:val="center"/>
              <w:rPr>
                <w:b/>
                <w:sz w:val="26"/>
                <w:szCs w:val="26"/>
              </w:rPr>
            </w:pPr>
            <w:r w:rsidRPr="00DA599E">
              <w:rPr>
                <w:b/>
                <w:sz w:val="26"/>
                <w:szCs w:val="26"/>
              </w:rPr>
              <w:t>NT02</w:t>
            </w:r>
          </w:p>
        </w:tc>
        <w:tc>
          <w:tcPr>
            <w:tcW w:w="364" w:type="pct"/>
            <w:tcBorders>
              <w:top w:val="single" w:sz="4" w:space="0" w:color="auto"/>
              <w:left w:val="single" w:sz="4" w:space="0" w:color="auto"/>
              <w:bottom w:val="single" w:sz="4" w:space="0" w:color="auto"/>
              <w:right w:val="single" w:sz="4" w:space="0" w:color="auto"/>
            </w:tcBorders>
            <w:vAlign w:val="center"/>
            <w:hideMark/>
          </w:tcPr>
          <w:p w14:paraId="7478A595" w14:textId="77777777" w:rsidR="003C4836" w:rsidRPr="00DA599E" w:rsidRDefault="003C4836" w:rsidP="003C4836">
            <w:pPr>
              <w:spacing w:line="312" w:lineRule="auto"/>
              <w:ind w:right="-132"/>
              <w:contextualSpacing/>
              <w:jc w:val="center"/>
              <w:rPr>
                <w:b/>
                <w:sz w:val="26"/>
                <w:szCs w:val="26"/>
              </w:rPr>
            </w:pPr>
            <w:r w:rsidRPr="00DA599E">
              <w:rPr>
                <w:b/>
                <w:sz w:val="26"/>
                <w:szCs w:val="26"/>
              </w:rPr>
              <w:t>NT01</w:t>
            </w:r>
          </w:p>
        </w:tc>
        <w:tc>
          <w:tcPr>
            <w:tcW w:w="404" w:type="pct"/>
            <w:tcBorders>
              <w:top w:val="single" w:sz="4" w:space="0" w:color="auto"/>
              <w:left w:val="single" w:sz="4" w:space="0" w:color="auto"/>
              <w:bottom w:val="single" w:sz="4" w:space="0" w:color="auto"/>
              <w:right w:val="single" w:sz="4" w:space="0" w:color="auto"/>
            </w:tcBorders>
            <w:vAlign w:val="center"/>
            <w:hideMark/>
          </w:tcPr>
          <w:p w14:paraId="53754628" w14:textId="77777777" w:rsidR="003C4836" w:rsidRPr="00DA599E" w:rsidRDefault="003C4836" w:rsidP="003C4836">
            <w:pPr>
              <w:spacing w:line="312" w:lineRule="auto"/>
              <w:ind w:right="-132"/>
              <w:contextualSpacing/>
              <w:jc w:val="center"/>
              <w:rPr>
                <w:b/>
                <w:sz w:val="26"/>
                <w:szCs w:val="26"/>
              </w:rPr>
            </w:pPr>
            <w:r w:rsidRPr="00DA599E">
              <w:rPr>
                <w:b/>
                <w:sz w:val="26"/>
                <w:szCs w:val="26"/>
              </w:rPr>
              <w:t>NT02</w:t>
            </w:r>
          </w:p>
        </w:tc>
        <w:tc>
          <w:tcPr>
            <w:tcW w:w="350" w:type="pct"/>
            <w:tcBorders>
              <w:top w:val="single" w:sz="4" w:space="0" w:color="auto"/>
              <w:left w:val="single" w:sz="4" w:space="0" w:color="auto"/>
              <w:bottom w:val="single" w:sz="4" w:space="0" w:color="auto"/>
              <w:right w:val="single" w:sz="4" w:space="0" w:color="auto"/>
            </w:tcBorders>
            <w:vAlign w:val="center"/>
            <w:hideMark/>
          </w:tcPr>
          <w:p w14:paraId="55113E47" w14:textId="77777777" w:rsidR="003C4836" w:rsidRPr="00DA599E" w:rsidRDefault="003C4836" w:rsidP="003C4836">
            <w:pPr>
              <w:spacing w:line="312" w:lineRule="auto"/>
              <w:ind w:right="-132"/>
              <w:contextualSpacing/>
              <w:jc w:val="center"/>
              <w:rPr>
                <w:b/>
                <w:sz w:val="26"/>
                <w:szCs w:val="26"/>
              </w:rPr>
            </w:pPr>
            <w:r w:rsidRPr="00DA599E">
              <w:rPr>
                <w:b/>
                <w:sz w:val="26"/>
                <w:szCs w:val="26"/>
              </w:rPr>
              <w:t>NT01</w:t>
            </w:r>
          </w:p>
        </w:tc>
        <w:tc>
          <w:tcPr>
            <w:tcW w:w="385" w:type="pct"/>
            <w:tcBorders>
              <w:top w:val="single" w:sz="4" w:space="0" w:color="auto"/>
              <w:left w:val="single" w:sz="4" w:space="0" w:color="auto"/>
              <w:bottom w:val="single" w:sz="4" w:space="0" w:color="auto"/>
              <w:right w:val="single" w:sz="4" w:space="0" w:color="auto"/>
            </w:tcBorders>
            <w:vAlign w:val="center"/>
            <w:hideMark/>
          </w:tcPr>
          <w:p w14:paraId="118F0A27" w14:textId="77777777" w:rsidR="003C4836" w:rsidRPr="00DA599E" w:rsidRDefault="003C4836" w:rsidP="003C4836">
            <w:pPr>
              <w:spacing w:line="312" w:lineRule="auto"/>
              <w:ind w:right="-132"/>
              <w:contextualSpacing/>
              <w:jc w:val="center"/>
              <w:rPr>
                <w:b/>
                <w:sz w:val="26"/>
                <w:szCs w:val="26"/>
              </w:rPr>
            </w:pPr>
            <w:r w:rsidRPr="00DA599E">
              <w:rPr>
                <w:b/>
                <w:sz w:val="26"/>
                <w:szCs w:val="26"/>
              </w:rPr>
              <w:t>NT02</w:t>
            </w:r>
          </w:p>
        </w:tc>
        <w:tc>
          <w:tcPr>
            <w:tcW w:w="322" w:type="pct"/>
            <w:tcBorders>
              <w:top w:val="single" w:sz="4" w:space="0" w:color="auto"/>
              <w:left w:val="single" w:sz="4" w:space="0" w:color="auto"/>
              <w:bottom w:val="single" w:sz="4" w:space="0" w:color="auto"/>
              <w:right w:val="single" w:sz="4" w:space="0" w:color="auto"/>
            </w:tcBorders>
            <w:vAlign w:val="center"/>
            <w:hideMark/>
          </w:tcPr>
          <w:p w14:paraId="37854446" w14:textId="77777777" w:rsidR="003C4836" w:rsidRPr="00DA599E" w:rsidRDefault="003C4836" w:rsidP="003C4836">
            <w:pPr>
              <w:spacing w:line="312" w:lineRule="auto"/>
              <w:ind w:right="-132"/>
              <w:contextualSpacing/>
              <w:jc w:val="center"/>
              <w:rPr>
                <w:b/>
                <w:sz w:val="26"/>
                <w:szCs w:val="26"/>
              </w:rPr>
            </w:pPr>
            <w:r w:rsidRPr="00DA599E">
              <w:rPr>
                <w:b/>
                <w:sz w:val="26"/>
                <w:szCs w:val="26"/>
              </w:rPr>
              <w:t>NT01</w:t>
            </w:r>
          </w:p>
        </w:tc>
        <w:tc>
          <w:tcPr>
            <w:tcW w:w="422" w:type="pct"/>
            <w:tcBorders>
              <w:top w:val="single" w:sz="4" w:space="0" w:color="auto"/>
              <w:left w:val="single" w:sz="4" w:space="0" w:color="auto"/>
              <w:bottom w:val="single" w:sz="4" w:space="0" w:color="auto"/>
              <w:right w:val="single" w:sz="4" w:space="0" w:color="auto"/>
            </w:tcBorders>
            <w:vAlign w:val="center"/>
            <w:hideMark/>
          </w:tcPr>
          <w:p w14:paraId="0E98FD8F" w14:textId="77777777" w:rsidR="003C4836" w:rsidRPr="00DA599E" w:rsidRDefault="003C4836" w:rsidP="003C4836">
            <w:pPr>
              <w:spacing w:line="312" w:lineRule="auto"/>
              <w:ind w:right="-132"/>
              <w:contextualSpacing/>
              <w:jc w:val="center"/>
              <w:rPr>
                <w:b/>
                <w:sz w:val="26"/>
                <w:szCs w:val="26"/>
              </w:rPr>
            </w:pPr>
            <w:r w:rsidRPr="00DA599E">
              <w:rPr>
                <w:b/>
                <w:sz w:val="26"/>
                <w:szCs w:val="26"/>
              </w:rPr>
              <w:t>NT02</w:t>
            </w:r>
          </w:p>
        </w:tc>
        <w:tc>
          <w:tcPr>
            <w:tcW w:w="642" w:type="pct"/>
            <w:vMerge/>
            <w:tcBorders>
              <w:top w:val="double" w:sz="4" w:space="0" w:color="auto"/>
              <w:left w:val="single" w:sz="4" w:space="0" w:color="auto"/>
              <w:bottom w:val="single" w:sz="4" w:space="0" w:color="auto"/>
              <w:right w:val="double" w:sz="4" w:space="0" w:color="auto"/>
            </w:tcBorders>
            <w:vAlign w:val="center"/>
            <w:hideMark/>
          </w:tcPr>
          <w:p w14:paraId="1E441F68" w14:textId="77777777" w:rsidR="003C4836" w:rsidRPr="00DA599E" w:rsidRDefault="003C4836" w:rsidP="003C4836">
            <w:pPr>
              <w:spacing w:line="276" w:lineRule="auto"/>
              <w:ind w:firstLine="397"/>
              <w:rPr>
                <w:rFonts w:eastAsia="Batang"/>
                <w:b/>
                <w:sz w:val="26"/>
                <w:szCs w:val="26"/>
                <w:u w:val="single"/>
              </w:rPr>
            </w:pPr>
          </w:p>
        </w:tc>
      </w:tr>
      <w:tr w:rsidR="00DA599E" w:rsidRPr="00DA599E" w14:paraId="043A3A51" w14:textId="77777777" w:rsidTr="0071386D">
        <w:trPr>
          <w:trHeight w:val="57"/>
          <w:jc w:val="center"/>
        </w:trPr>
        <w:tc>
          <w:tcPr>
            <w:tcW w:w="306" w:type="pct"/>
            <w:tcBorders>
              <w:top w:val="single" w:sz="4" w:space="0" w:color="auto"/>
              <w:left w:val="double" w:sz="4" w:space="0" w:color="auto"/>
              <w:bottom w:val="single" w:sz="4" w:space="0" w:color="auto"/>
              <w:right w:val="single" w:sz="4" w:space="0" w:color="auto"/>
            </w:tcBorders>
            <w:vAlign w:val="center"/>
            <w:hideMark/>
          </w:tcPr>
          <w:p w14:paraId="5A4A06D7" w14:textId="77777777" w:rsidR="003C4836" w:rsidRPr="00DA599E" w:rsidRDefault="003C4836" w:rsidP="003C4836">
            <w:pPr>
              <w:spacing w:line="312" w:lineRule="auto"/>
              <w:ind w:right="-108"/>
              <w:contextualSpacing/>
              <w:jc w:val="center"/>
              <w:rPr>
                <w:sz w:val="26"/>
                <w:szCs w:val="26"/>
              </w:rPr>
            </w:pPr>
            <w:r w:rsidRPr="00DA599E">
              <w:rPr>
                <w:sz w:val="26"/>
                <w:szCs w:val="26"/>
              </w:rPr>
              <w:t>1</w:t>
            </w:r>
          </w:p>
        </w:tc>
        <w:tc>
          <w:tcPr>
            <w:tcW w:w="639" w:type="pct"/>
            <w:tcBorders>
              <w:top w:val="single" w:sz="4" w:space="0" w:color="auto"/>
              <w:left w:val="single" w:sz="4" w:space="0" w:color="auto"/>
              <w:bottom w:val="single" w:sz="4" w:space="0" w:color="auto"/>
              <w:right w:val="single" w:sz="4" w:space="0" w:color="auto"/>
            </w:tcBorders>
            <w:vAlign w:val="center"/>
            <w:hideMark/>
          </w:tcPr>
          <w:p w14:paraId="64F55080" w14:textId="77777777" w:rsidR="003C4836" w:rsidRPr="00DA599E" w:rsidRDefault="003C4836" w:rsidP="003C4836">
            <w:pPr>
              <w:spacing w:line="312" w:lineRule="auto"/>
              <w:rPr>
                <w:sz w:val="26"/>
                <w:szCs w:val="26"/>
                <w:lang w:val="vi-VN"/>
              </w:rPr>
            </w:pPr>
            <w:r w:rsidRPr="00DA599E">
              <w:rPr>
                <w:sz w:val="26"/>
                <w:szCs w:val="26"/>
              </w:rPr>
              <w:t>Độ m</w:t>
            </w:r>
            <w:r w:rsidRPr="00DA599E">
              <w:rPr>
                <w:sz w:val="26"/>
                <w:szCs w:val="26"/>
                <w:lang w:val="vi-VN"/>
              </w:rPr>
              <w:t>àu</w:t>
            </w:r>
          </w:p>
        </w:tc>
        <w:tc>
          <w:tcPr>
            <w:tcW w:w="438" w:type="pct"/>
            <w:tcBorders>
              <w:top w:val="single" w:sz="4" w:space="0" w:color="auto"/>
              <w:left w:val="single" w:sz="4" w:space="0" w:color="auto"/>
              <w:bottom w:val="single" w:sz="4" w:space="0" w:color="auto"/>
              <w:right w:val="single" w:sz="4" w:space="0" w:color="auto"/>
            </w:tcBorders>
            <w:vAlign w:val="center"/>
            <w:hideMark/>
          </w:tcPr>
          <w:p w14:paraId="321E3C02" w14:textId="77777777" w:rsidR="003C4836" w:rsidRPr="00DA599E" w:rsidRDefault="003C4836" w:rsidP="003C4836">
            <w:pPr>
              <w:spacing w:line="312" w:lineRule="auto"/>
              <w:ind w:right="-95"/>
              <w:contextualSpacing/>
              <w:jc w:val="center"/>
              <w:rPr>
                <w:sz w:val="26"/>
                <w:szCs w:val="26"/>
                <w:lang w:val="vi-VN"/>
              </w:rPr>
            </w:pPr>
            <w:r w:rsidRPr="00DA599E">
              <w:rPr>
                <w:sz w:val="26"/>
                <w:szCs w:val="26"/>
                <w:lang w:val="vi-VN"/>
              </w:rPr>
              <w:t>Pt/Co</w:t>
            </w:r>
          </w:p>
        </w:tc>
        <w:tc>
          <w:tcPr>
            <w:tcW w:w="320" w:type="pct"/>
            <w:tcBorders>
              <w:top w:val="single" w:sz="4" w:space="0" w:color="auto"/>
              <w:left w:val="single" w:sz="4" w:space="0" w:color="auto"/>
              <w:bottom w:val="single" w:sz="4" w:space="0" w:color="auto"/>
              <w:right w:val="single" w:sz="4" w:space="0" w:color="auto"/>
            </w:tcBorders>
            <w:vAlign w:val="center"/>
            <w:hideMark/>
          </w:tcPr>
          <w:p w14:paraId="4CF0D5B8" w14:textId="77777777" w:rsidR="003C4836" w:rsidRPr="00DA599E" w:rsidRDefault="003C4836" w:rsidP="003C4836">
            <w:pPr>
              <w:pStyle w:val="BodyText"/>
              <w:tabs>
                <w:tab w:val="left" w:pos="540"/>
              </w:tabs>
              <w:spacing w:line="312" w:lineRule="auto"/>
              <w:ind w:right="-132" w:firstLine="0"/>
              <w:rPr>
                <w:rFonts w:ascii="Times New Roman" w:hAnsi="Times New Roman"/>
                <w:sz w:val="26"/>
              </w:rPr>
            </w:pPr>
            <w:r w:rsidRPr="00DA599E">
              <w:rPr>
                <w:rFonts w:ascii="Times New Roman" w:hAnsi="Times New Roman"/>
                <w:bCs/>
                <w:sz w:val="26"/>
              </w:rPr>
              <w:t>47</w:t>
            </w:r>
          </w:p>
        </w:tc>
        <w:tc>
          <w:tcPr>
            <w:tcW w:w="409" w:type="pct"/>
            <w:tcBorders>
              <w:top w:val="single" w:sz="4" w:space="0" w:color="auto"/>
              <w:left w:val="single" w:sz="4" w:space="0" w:color="auto"/>
              <w:bottom w:val="single" w:sz="4" w:space="0" w:color="auto"/>
              <w:right w:val="single" w:sz="4" w:space="0" w:color="auto"/>
            </w:tcBorders>
            <w:vAlign w:val="center"/>
            <w:hideMark/>
          </w:tcPr>
          <w:p w14:paraId="4E43C823" w14:textId="77777777" w:rsidR="003C4836" w:rsidRPr="00DA599E" w:rsidRDefault="003C4836" w:rsidP="003C4836">
            <w:pPr>
              <w:spacing w:line="312" w:lineRule="auto"/>
              <w:jc w:val="center"/>
              <w:rPr>
                <w:bCs/>
                <w:noProof/>
                <w:sz w:val="26"/>
                <w:szCs w:val="26"/>
              </w:rPr>
            </w:pPr>
            <w:r w:rsidRPr="00DA599E">
              <w:rPr>
                <w:bCs/>
                <w:noProof/>
                <w:sz w:val="26"/>
                <w:szCs w:val="26"/>
              </w:rPr>
              <w:t>-</w:t>
            </w:r>
          </w:p>
        </w:tc>
        <w:tc>
          <w:tcPr>
            <w:tcW w:w="364" w:type="pct"/>
            <w:tcBorders>
              <w:top w:val="single" w:sz="4" w:space="0" w:color="auto"/>
              <w:left w:val="single" w:sz="4" w:space="0" w:color="auto"/>
              <w:bottom w:val="single" w:sz="4" w:space="0" w:color="auto"/>
              <w:right w:val="single" w:sz="4" w:space="0" w:color="auto"/>
            </w:tcBorders>
            <w:vAlign w:val="center"/>
            <w:hideMark/>
          </w:tcPr>
          <w:p w14:paraId="1961CDD2" w14:textId="77777777" w:rsidR="003C4836" w:rsidRPr="00DA599E" w:rsidRDefault="003C4836" w:rsidP="003C4836">
            <w:pPr>
              <w:pStyle w:val="BodyText"/>
              <w:tabs>
                <w:tab w:val="left" w:pos="540"/>
              </w:tabs>
              <w:spacing w:line="312" w:lineRule="auto"/>
              <w:ind w:right="-132" w:firstLine="0"/>
              <w:rPr>
                <w:rFonts w:ascii="Times New Roman" w:hAnsi="Times New Roman"/>
                <w:sz w:val="26"/>
              </w:rPr>
            </w:pPr>
            <w:r w:rsidRPr="00DA599E">
              <w:rPr>
                <w:rFonts w:ascii="Times New Roman" w:hAnsi="Times New Roman"/>
                <w:sz w:val="26"/>
              </w:rPr>
              <w:t>22</w:t>
            </w:r>
          </w:p>
        </w:tc>
        <w:tc>
          <w:tcPr>
            <w:tcW w:w="404" w:type="pct"/>
            <w:tcBorders>
              <w:top w:val="single" w:sz="4" w:space="0" w:color="auto"/>
              <w:left w:val="single" w:sz="4" w:space="0" w:color="auto"/>
              <w:bottom w:val="single" w:sz="4" w:space="0" w:color="auto"/>
              <w:right w:val="single" w:sz="4" w:space="0" w:color="auto"/>
            </w:tcBorders>
            <w:vAlign w:val="center"/>
            <w:hideMark/>
          </w:tcPr>
          <w:p w14:paraId="5821A25E" w14:textId="77777777" w:rsidR="003C4836" w:rsidRPr="00DA599E" w:rsidRDefault="003C4836" w:rsidP="003C4836">
            <w:pPr>
              <w:spacing w:line="312" w:lineRule="auto"/>
              <w:jc w:val="center"/>
              <w:rPr>
                <w:bCs/>
                <w:noProof/>
                <w:sz w:val="26"/>
                <w:szCs w:val="26"/>
              </w:rPr>
            </w:pPr>
            <w:r w:rsidRPr="00DA599E">
              <w:rPr>
                <w:bCs/>
                <w:noProof/>
                <w:sz w:val="26"/>
                <w:szCs w:val="26"/>
              </w:rPr>
              <w:t>16</w:t>
            </w:r>
          </w:p>
        </w:tc>
        <w:tc>
          <w:tcPr>
            <w:tcW w:w="350" w:type="pct"/>
            <w:tcBorders>
              <w:top w:val="single" w:sz="4" w:space="0" w:color="auto"/>
              <w:left w:val="single" w:sz="4" w:space="0" w:color="auto"/>
              <w:bottom w:val="single" w:sz="4" w:space="0" w:color="auto"/>
              <w:right w:val="single" w:sz="4" w:space="0" w:color="auto"/>
            </w:tcBorders>
            <w:vAlign w:val="center"/>
            <w:hideMark/>
          </w:tcPr>
          <w:p w14:paraId="1D5EC904" w14:textId="77777777" w:rsidR="003C4836" w:rsidRPr="00DA599E" w:rsidRDefault="003C4836" w:rsidP="003C4836">
            <w:pPr>
              <w:pStyle w:val="BodyText"/>
              <w:tabs>
                <w:tab w:val="left" w:pos="540"/>
              </w:tabs>
              <w:spacing w:line="312" w:lineRule="auto"/>
              <w:ind w:right="-132" w:firstLine="0"/>
              <w:rPr>
                <w:rFonts w:ascii="Times New Roman" w:hAnsi="Times New Roman"/>
                <w:sz w:val="26"/>
              </w:rPr>
            </w:pPr>
            <w:r w:rsidRPr="00DA599E">
              <w:rPr>
                <w:rFonts w:ascii="Times New Roman" w:hAnsi="Times New Roman"/>
                <w:sz w:val="26"/>
              </w:rPr>
              <w:t>27</w:t>
            </w:r>
          </w:p>
        </w:tc>
        <w:tc>
          <w:tcPr>
            <w:tcW w:w="385" w:type="pct"/>
            <w:tcBorders>
              <w:top w:val="single" w:sz="4" w:space="0" w:color="auto"/>
              <w:left w:val="single" w:sz="4" w:space="0" w:color="auto"/>
              <w:bottom w:val="single" w:sz="4" w:space="0" w:color="auto"/>
              <w:right w:val="single" w:sz="4" w:space="0" w:color="auto"/>
            </w:tcBorders>
            <w:vAlign w:val="center"/>
            <w:hideMark/>
          </w:tcPr>
          <w:p w14:paraId="58526243" w14:textId="77777777" w:rsidR="003C4836" w:rsidRPr="00DA599E" w:rsidRDefault="003C4836" w:rsidP="003C4836">
            <w:pPr>
              <w:spacing w:line="312" w:lineRule="auto"/>
              <w:jc w:val="center"/>
              <w:rPr>
                <w:bCs/>
                <w:noProof/>
                <w:sz w:val="26"/>
                <w:szCs w:val="26"/>
              </w:rPr>
            </w:pPr>
            <w:r w:rsidRPr="00DA599E">
              <w:rPr>
                <w:bCs/>
                <w:noProof/>
                <w:sz w:val="26"/>
                <w:szCs w:val="26"/>
              </w:rPr>
              <w:t>19</w:t>
            </w:r>
          </w:p>
        </w:tc>
        <w:tc>
          <w:tcPr>
            <w:tcW w:w="322" w:type="pct"/>
            <w:tcBorders>
              <w:top w:val="single" w:sz="4" w:space="0" w:color="auto"/>
              <w:left w:val="single" w:sz="4" w:space="0" w:color="auto"/>
              <w:bottom w:val="single" w:sz="4" w:space="0" w:color="auto"/>
              <w:right w:val="single" w:sz="4" w:space="0" w:color="auto"/>
            </w:tcBorders>
            <w:vAlign w:val="center"/>
            <w:hideMark/>
          </w:tcPr>
          <w:p w14:paraId="6B908CF0" w14:textId="77777777" w:rsidR="003C4836" w:rsidRPr="00DA599E" w:rsidRDefault="003C4836" w:rsidP="003C4836">
            <w:pPr>
              <w:pStyle w:val="BodyText"/>
              <w:tabs>
                <w:tab w:val="left" w:pos="540"/>
              </w:tabs>
              <w:spacing w:line="312" w:lineRule="auto"/>
              <w:ind w:right="-132" w:firstLine="0"/>
              <w:rPr>
                <w:rFonts w:ascii="Times New Roman" w:hAnsi="Times New Roman"/>
                <w:sz w:val="26"/>
              </w:rPr>
            </w:pPr>
            <w:r w:rsidRPr="00DA599E">
              <w:rPr>
                <w:rFonts w:ascii="Times New Roman" w:hAnsi="Times New Roman"/>
                <w:sz w:val="26"/>
              </w:rPr>
              <w:t>20</w:t>
            </w:r>
          </w:p>
        </w:tc>
        <w:tc>
          <w:tcPr>
            <w:tcW w:w="422" w:type="pct"/>
            <w:tcBorders>
              <w:top w:val="single" w:sz="4" w:space="0" w:color="auto"/>
              <w:left w:val="single" w:sz="4" w:space="0" w:color="auto"/>
              <w:bottom w:val="single" w:sz="4" w:space="0" w:color="auto"/>
              <w:right w:val="single" w:sz="4" w:space="0" w:color="auto"/>
            </w:tcBorders>
            <w:vAlign w:val="center"/>
            <w:hideMark/>
          </w:tcPr>
          <w:p w14:paraId="237BC2E8" w14:textId="77777777" w:rsidR="003C4836" w:rsidRPr="00DA599E" w:rsidRDefault="003C4836" w:rsidP="003C4836">
            <w:pPr>
              <w:pStyle w:val="BodyText"/>
              <w:tabs>
                <w:tab w:val="left" w:pos="540"/>
              </w:tabs>
              <w:spacing w:line="312" w:lineRule="auto"/>
              <w:ind w:right="-132" w:firstLine="0"/>
              <w:rPr>
                <w:rFonts w:ascii="Times New Roman" w:hAnsi="Times New Roman"/>
                <w:sz w:val="26"/>
              </w:rPr>
            </w:pPr>
            <w:r w:rsidRPr="00DA599E">
              <w:rPr>
                <w:rFonts w:ascii="Times New Roman" w:hAnsi="Times New Roman"/>
                <w:sz w:val="26"/>
              </w:rPr>
              <w:t>19</w:t>
            </w:r>
          </w:p>
        </w:tc>
        <w:tc>
          <w:tcPr>
            <w:tcW w:w="642" w:type="pct"/>
            <w:tcBorders>
              <w:top w:val="single" w:sz="4" w:space="0" w:color="auto"/>
              <w:left w:val="single" w:sz="4" w:space="0" w:color="auto"/>
              <w:bottom w:val="single" w:sz="4" w:space="0" w:color="auto"/>
              <w:right w:val="double" w:sz="4" w:space="0" w:color="auto"/>
            </w:tcBorders>
            <w:vAlign w:val="center"/>
            <w:hideMark/>
          </w:tcPr>
          <w:p w14:paraId="5DF11186" w14:textId="77777777" w:rsidR="003C4836" w:rsidRPr="00DA599E" w:rsidRDefault="003C4836" w:rsidP="003C4836">
            <w:pPr>
              <w:spacing w:line="312" w:lineRule="auto"/>
              <w:jc w:val="center"/>
              <w:rPr>
                <w:b/>
                <w:bCs/>
                <w:noProof/>
                <w:sz w:val="26"/>
                <w:szCs w:val="26"/>
                <w:lang w:val="vi-VN"/>
              </w:rPr>
            </w:pPr>
            <w:r w:rsidRPr="00DA599E">
              <w:rPr>
                <w:b/>
                <w:bCs/>
                <w:noProof/>
                <w:sz w:val="26"/>
                <w:szCs w:val="26"/>
                <w:lang w:val="vi-VN"/>
              </w:rPr>
              <w:t>150</w:t>
            </w:r>
          </w:p>
        </w:tc>
      </w:tr>
      <w:tr w:rsidR="00DA599E" w:rsidRPr="00DA599E" w14:paraId="722A6A8D" w14:textId="77777777" w:rsidTr="0071386D">
        <w:trPr>
          <w:trHeight w:val="57"/>
          <w:jc w:val="center"/>
        </w:trPr>
        <w:tc>
          <w:tcPr>
            <w:tcW w:w="306" w:type="pct"/>
            <w:tcBorders>
              <w:top w:val="single" w:sz="4" w:space="0" w:color="auto"/>
              <w:left w:val="double" w:sz="4" w:space="0" w:color="auto"/>
              <w:bottom w:val="single" w:sz="4" w:space="0" w:color="auto"/>
              <w:right w:val="single" w:sz="4" w:space="0" w:color="auto"/>
            </w:tcBorders>
            <w:vAlign w:val="center"/>
            <w:hideMark/>
          </w:tcPr>
          <w:p w14:paraId="48DBF9D6" w14:textId="77777777" w:rsidR="003C4836" w:rsidRPr="00DA599E" w:rsidRDefault="003C4836" w:rsidP="003C4836">
            <w:pPr>
              <w:spacing w:line="312" w:lineRule="auto"/>
              <w:ind w:right="-108"/>
              <w:contextualSpacing/>
              <w:jc w:val="center"/>
              <w:rPr>
                <w:sz w:val="26"/>
                <w:szCs w:val="26"/>
              </w:rPr>
            </w:pPr>
            <w:r w:rsidRPr="00DA599E">
              <w:rPr>
                <w:sz w:val="26"/>
                <w:szCs w:val="26"/>
              </w:rPr>
              <w:t>2</w:t>
            </w:r>
          </w:p>
        </w:tc>
        <w:tc>
          <w:tcPr>
            <w:tcW w:w="639" w:type="pct"/>
            <w:tcBorders>
              <w:top w:val="single" w:sz="4" w:space="0" w:color="auto"/>
              <w:left w:val="single" w:sz="4" w:space="0" w:color="auto"/>
              <w:bottom w:val="single" w:sz="4" w:space="0" w:color="auto"/>
              <w:right w:val="single" w:sz="4" w:space="0" w:color="auto"/>
            </w:tcBorders>
            <w:vAlign w:val="center"/>
            <w:hideMark/>
          </w:tcPr>
          <w:p w14:paraId="3A0C5A5D" w14:textId="77777777" w:rsidR="003C4836" w:rsidRPr="00DA599E" w:rsidRDefault="003C4836" w:rsidP="003C4836">
            <w:pPr>
              <w:spacing w:line="312" w:lineRule="auto"/>
              <w:rPr>
                <w:sz w:val="26"/>
                <w:szCs w:val="26"/>
                <w:lang w:val="vi-VN"/>
              </w:rPr>
            </w:pPr>
            <w:r w:rsidRPr="00DA599E">
              <w:rPr>
                <w:sz w:val="26"/>
                <w:szCs w:val="26"/>
                <w:lang w:val="vi-VN"/>
              </w:rPr>
              <w:t>pH</w:t>
            </w:r>
          </w:p>
        </w:tc>
        <w:tc>
          <w:tcPr>
            <w:tcW w:w="438" w:type="pct"/>
            <w:tcBorders>
              <w:top w:val="single" w:sz="4" w:space="0" w:color="auto"/>
              <w:left w:val="single" w:sz="4" w:space="0" w:color="auto"/>
              <w:bottom w:val="single" w:sz="4" w:space="0" w:color="auto"/>
              <w:right w:val="single" w:sz="4" w:space="0" w:color="auto"/>
            </w:tcBorders>
            <w:vAlign w:val="center"/>
            <w:hideMark/>
          </w:tcPr>
          <w:p w14:paraId="06F3708A" w14:textId="77777777" w:rsidR="003C4836" w:rsidRPr="00DA599E" w:rsidRDefault="003C4836" w:rsidP="003C4836">
            <w:pPr>
              <w:spacing w:line="312" w:lineRule="auto"/>
              <w:ind w:right="-95"/>
              <w:contextualSpacing/>
              <w:jc w:val="center"/>
              <w:rPr>
                <w:sz w:val="26"/>
                <w:szCs w:val="26"/>
              </w:rPr>
            </w:pPr>
            <w:r w:rsidRPr="00DA599E">
              <w:rPr>
                <w:sz w:val="26"/>
                <w:szCs w:val="26"/>
              </w:rPr>
              <w:t>-</w:t>
            </w:r>
          </w:p>
        </w:tc>
        <w:tc>
          <w:tcPr>
            <w:tcW w:w="320" w:type="pct"/>
            <w:tcBorders>
              <w:top w:val="single" w:sz="4" w:space="0" w:color="auto"/>
              <w:left w:val="single" w:sz="4" w:space="0" w:color="auto"/>
              <w:bottom w:val="single" w:sz="4" w:space="0" w:color="auto"/>
              <w:right w:val="single" w:sz="4" w:space="0" w:color="auto"/>
            </w:tcBorders>
            <w:vAlign w:val="center"/>
            <w:hideMark/>
          </w:tcPr>
          <w:p w14:paraId="44310DF0" w14:textId="77777777" w:rsidR="003C4836" w:rsidRPr="00DA599E" w:rsidRDefault="003C4836" w:rsidP="003C4836">
            <w:pPr>
              <w:pStyle w:val="BodyText"/>
              <w:tabs>
                <w:tab w:val="left" w:pos="540"/>
              </w:tabs>
              <w:spacing w:line="312" w:lineRule="auto"/>
              <w:ind w:right="-132" w:firstLine="0"/>
              <w:rPr>
                <w:rFonts w:ascii="Times New Roman" w:hAnsi="Times New Roman"/>
                <w:sz w:val="26"/>
              </w:rPr>
            </w:pPr>
            <w:r w:rsidRPr="00DA599E">
              <w:rPr>
                <w:rFonts w:ascii="Times New Roman" w:hAnsi="Times New Roman"/>
                <w:sz w:val="26"/>
              </w:rPr>
              <w:t>6,47</w:t>
            </w:r>
          </w:p>
        </w:tc>
        <w:tc>
          <w:tcPr>
            <w:tcW w:w="409" w:type="pct"/>
            <w:tcBorders>
              <w:top w:val="single" w:sz="4" w:space="0" w:color="auto"/>
              <w:left w:val="single" w:sz="4" w:space="0" w:color="auto"/>
              <w:bottom w:val="single" w:sz="4" w:space="0" w:color="auto"/>
              <w:right w:val="single" w:sz="4" w:space="0" w:color="auto"/>
            </w:tcBorders>
            <w:vAlign w:val="center"/>
            <w:hideMark/>
          </w:tcPr>
          <w:p w14:paraId="28F085AF" w14:textId="77777777" w:rsidR="003C4836" w:rsidRPr="00DA599E" w:rsidRDefault="003C4836" w:rsidP="003C4836">
            <w:pPr>
              <w:spacing w:line="312" w:lineRule="auto"/>
              <w:jc w:val="center"/>
              <w:rPr>
                <w:bCs/>
                <w:noProof/>
                <w:sz w:val="26"/>
                <w:szCs w:val="26"/>
              </w:rPr>
            </w:pPr>
            <w:r w:rsidRPr="00DA599E">
              <w:rPr>
                <w:bCs/>
                <w:noProof/>
                <w:sz w:val="26"/>
                <w:szCs w:val="26"/>
              </w:rPr>
              <w:t>6,55</w:t>
            </w:r>
          </w:p>
        </w:tc>
        <w:tc>
          <w:tcPr>
            <w:tcW w:w="364" w:type="pct"/>
            <w:tcBorders>
              <w:top w:val="single" w:sz="4" w:space="0" w:color="auto"/>
              <w:left w:val="single" w:sz="4" w:space="0" w:color="auto"/>
              <w:bottom w:val="single" w:sz="4" w:space="0" w:color="auto"/>
              <w:right w:val="single" w:sz="4" w:space="0" w:color="auto"/>
            </w:tcBorders>
            <w:vAlign w:val="center"/>
            <w:hideMark/>
          </w:tcPr>
          <w:p w14:paraId="2E4547B8" w14:textId="77777777" w:rsidR="003C4836" w:rsidRPr="00DA599E" w:rsidRDefault="003C4836" w:rsidP="003C4836">
            <w:pPr>
              <w:pStyle w:val="BodyText"/>
              <w:tabs>
                <w:tab w:val="left" w:pos="540"/>
              </w:tabs>
              <w:spacing w:line="312" w:lineRule="auto"/>
              <w:ind w:right="-132" w:firstLine="0"/>
              <w:rPr>
                <w:rFonts w:ascii="Times New Roman" w:hAnsi="Times New Roman"/>
                <w:sz w:val="26"/>
              </w:rPr>
            </w:pPr>
            <w:r w:rsidRPr="00DA599E">
              <w:rPr>
                <w:rFonts w:ascii="Times New Roman" w:hAnsi="Times New Roman"/>
                <w:sz w:val="26"/>
              </w:rPr>
              <w:t>-</w:t>
            </w:r>
          </w:p>
        </w:tc>
        <w:tc>
          <w:tcPr>
            <w:tcW w:w="404" w:type="pct"/>
            <w:tcBorders>
              <w:top w:val="single" w:sz="4" w:space="0" w:color="auto"/>
              <w:left w:val="single" w:sz="4" w:space="0" w:color="auto"/>
              <w:bottom w:val="single" w:sz="4" w:space="0" w:color="auto"/>
              <w:right w:val="single" w:sz="4" w:space="0" w:color="auto"/>
            </w:tcBorders>
            <w:vAlign w:val="center"/>
            <w:hideMark/>
          </w:tcPr>
          <w:p w14:paraId="32DD19B6" w14:textId="77777777" w:rsidR="003C4836" w:rsidRPr="00DA599E" w:rsidRDefault="003C4836" w:rsidP="003C4836">
            <w:pPr>
              <w:spacing w:line="312" w:lineRule="auto"/>
              <w:jc w:val="center"/>
              <w:rPr>
                <w:bCs/>
                <w:noProof/>
                <w:sz w:val="26"/>
                <w:szCs w:val="26"/>
              </w:rPr>
            </w:pPr>
            <w:r w:rsidRPr="00DA599E">
              <w:rPr>
                <w:bCs/>
                <w:noProof/>
                <w:sz w:val="26"/>
                <w:szCs w:val="26"/>
              </w:rPr>
              <w:t>6,43</w:t>
            </w:r>
          </w:p>
        </w:tc>
        <w:tc>
          <w:tcPr>
            <w:tcW w:w="350" w:type="pct"/>
            <w:tcBorders>
              <w:top w:val="single" w:sz="4" w:space="0" w:color="auto"/>
              <w:left w:val="single" w:sz="4" w:space="0" w:color="auto"/>
              <w:bottom w:val="single" w:sz="4" w:space="0" w:color="auto"/>
              <w:right w:val="single" w:sz="4" w:space="0" w:color="auto"/>
            </w:tcBorders>
            <w:vAlign w:val="center"/>
            <w:hideMark/>
          </w:tcPr>
          <w:p w14:paraId="673039F9" w14:textId="77777777" w:rsidR="003C4836" w:rsidRPr="00DA599E" w:rsidRDefault="003C4836" w:rsidP="003C4836">
            <w:pPr>
              <w:pStyle w:val="BodyText"/>
              <w:tabs>
                <w:tab w:val="left" w:pos="540"/>
              </w:tabs>
              <w:spacing w:line="312" w:lineRule="auto"/>
              <w:ind w:right="-132" w:firstLine="0"/>
              <w:rPr>
                <w:rFonts w:ascii="Times New Roman" w:hAnsi="Times New Roman"/>
                <w:sz w:val="26"/>
              </w:rPr>
            </w:pPr>
            <w:r w:rsidRPr="00DA599E">
              <w:rPr>
                <w:rFonts w:ascii="Times New Roman" w:hAnsi="Times New Roman"/>
                <w:sz w:val="26"/>
              </w:rPr>
              <w:t>-</w:t>
            </w:r>
          </w:p>
        </w:tc>
        <w:tc>
          <w:tcPr>
            <w:tcW w:w="385" w:type="pct"/>
            <w:tcBorders>
              <w:top w:val="single" w:sz="4" w:space="0" w:color="auto"/>
              <w:left w:val="single" w:sz="4" w:space="0" w:color="auto"/>
              <w:bottom w:val="single" w:sz="4" w:space="0" w:color="auto"/>
              <w:right w:val="single" w:sz="4" w:space="0" w:color="auto"/>
            </w:tcBorders>
            <w:vAlign w:val="center"/>
            <w:hideMark/>
          </w:tcPr>
          <w:p w14:paraId="402D0403" w14:textId="77777777" w:rsidR="003C4836" w:rsidRPr="00DA599E" w:rsidRDefault="003C4836" w:rsidP="003C4836">
            <w:pPr>
              <w:spacing w:line="312" w:lineRule="auto"/>
              <w:jc w:val="center"/>
              <w:rPr>
                <w:bCs/>
                <w:noProof/>
                <w:sz w:val="26"/>
                <w:szCs w:val="26"/>
              </w:rPr>
            </w:pPr>
            <w:r w:rsidRPr="00DA599E">
              <w:rPr>
                <w:bCs/>
                <w:noProof/>
                <w:sz w:val="26"/>
                <w:szCs w:val="26"/>
              </w:rPr>
              <w:t>6,2</w:t>
            </w:r>
          </w:p>
        </w:tc>
        <w:tc>
          <w:tcPr>
            <w:tcW w:w="322" w:type="pct"/>
            <w:tcBorders>
              <w:top w:val="single" w:sz="4" w:space="0" w:color="auto"/>
              <w:left w:val="single" w:sz="4" w:space="0" w:color="auto"/>
              <w:bottom w:val="single" w:sz="4" w:space="0" w:color="auto"/>
              <w:right w:val="single" w:sz="4" w:space="0" w:color="auto"/>
            </w:tcBorders>
            <w:vAlign w:val="center"/>
            <w:hideMark/>
          </w:tcPr>
          <w:p w14:paraId="19FFB8EA" w14:textId="77777777" w:rsidR="003C4836" w:rsidRPr="00DA599E" w:rsidRDefault="003C4836" w:rsidP="003C4836">
            <w:pPr>
              <w:pStyle w:val="BodyText"/>
              <w:tabs>
                <w:tab w:val="left" w:pos="540"/>
              </w:tabs>
              <w:spacing w:line="312" w:lineRule="auto"/>
              <w:ind w:right="-132" w:firstLine="0"/>
              <w:rPr>
                <w:rFonts w:ascii="Times New Roman" w:hAnsi="Times New Roman"/>
                <w:sz w:val="26"/>
              </w:rPr>
            </w:pPr>
            <w:r w:rsidRPr="00DA599E">
              <w:rPr>
                <w:rFonts w:ascii="Times New Roman" w:hAnsi="Times New Roman"/>
                <w:sz w:val="26"/>
              </w:rPr>
              <w:t>-</w:t>
            </w:r>
          </w:p>
        </w:tc>
        <w:tc>
          <w:tcPr>
            <w:tcW w:w="422" w:type="pct"/>
            <w:tcBorders>
              <w:top w:val="single" w:sz="4" w:space="0" w:color="auto"/>
              <w:left w:val="single" w:sz="4" w:space="0" w:color="auto"/>
              <w:bottom w:val="single" w:sz="4" w:space="0" w:color="auto"/>
              <w:right w:val="single" w:sz="4" w:space="0" w:color="auto"/>
            </w:tcBorders>
            <w:vAlign w:val="center"/>
            <w:hideMark/>
          </w:tcPr>
          <w:p w14:paraId="0265A9FA" w14:textId="77777777" w:rsidR="003C4836" w:rsidRPr="00DA599E" w:rsidRDefault="003C4836" w:rsidP="003C4836">
            <w:pPr>
              <w:pStyle w:val="BodyText"/>
              <w:tabs>
                <w:tab w:val="left" w:pos="540"/>
              </w:tabs>
              <w:spacing w:line="312" w:lineRule="auto"/>
              <w:ind w:right="-132" w:firstLine="0"/>
              <w:rPr>
                <w:rFonts w:ascii="Times New Roman" w:hAnsi="Times New Roman"/>
                <w:sz w:val="26"/>
              </w:rPr>
            </w:pPr>
            <w:r w:rsidRPr="00DA599E">
              <w:rPr>
                <w:rFonts w:ascii="Times New Roman" w:hAnsi="Times New Roman"/>
                <w:sz w:val="26"/>
              </w:rPr>
              <w:t>6,26</w:t>
            </w:r>
          </w:p>
        </w:tc>
        <w:tc>
          <w:tcPr>
            <w:tcW w:w="642" w:type="pct"/>
            <w:tcBorders>
              <w:top w:val="single" w:sz="4" w:space="0" w:color="auto"/>
              <w:left w:val="single" w:sz="4" w:space="0" w:color="auto"/>
              <w:bottom w:val="single" w:sz="4" w:space="0" w:color="auto"/>
              <w:right w:val="double" w:sz="4" w:space="0" w:color="auto"/>
            </w:tcBorders>
            <w:vAlign w:val="center"/>
            <w:hideMark/>
          </w:tcPr>
          <w:p w14:paraId="11367B71" w14:textId="77777777" w:rsidR="003C4836" w:rsidRPr="00DA599E" w:rsidRDefault="003C4836" w:rsidP="003C4836">
            <w:pPr>
              <w:spacing w:line="312" w:lineRule="auto"/>
              <w:jc w:val="center"/>
              <w:rPr>
                <w:b/>
                <w:bCs/>
                <w:noProof/>
                <w:sz w:val="26"/>
                <w:szCs w:val="26"/>
                <w:lang w:val="vi-VN"/>
              </w:rPr>
            </w:pPr>
            <w:r w:rsidRPr="00DA599E">
              <w:rPr>
                <w:b/>
                <w:bCs/>
                <w:noProof/>
                <w:sz w:val="26"/>
                <w:szCs w:val="26"/>
                <w:lang w:val="vi-VN"/>
              </w:rPr>
              <w:t>5,5 – 9</w:t>
            </w:r>
          </w:p>
        </w:tc>
      </w:tr>
      <w:tr w:rsidR="00DA599E" w:rsidRPr="00DA599E" w14:paraId="03EF964B" w14:textId="77777777" w:rsidTr="0071386D">
        <w:trPr>
          <w:trHeight w:val="57"/>
          <w:jc w:val="center"/>
        </w:trPr>
        <w:tc>
          <w:tcPr>
            <w:tcW w:w="306" w:type="pct"/>
            <w:tcBorders>
              <w:top w:val="single" w:sz="4" w:space="0" w:color="auto"/>
              <w:left w:val="double" w:sz="4" w:space="0" w:color="auto"/>
              <w:bottom w:val="single" w:sz="4" w:space="0" w:color="auto"/>
              <w:right w:val="single" w:sz="4" w:space="0" w:color="auto"/>
            </w:tcBorders>
            <w:vAlign w:val="center"/>
            <w:hideMark/>
          </w:tcPr>
          <w:p w14:paraId="6046A585" w14:textId="77777777" w:rsidR="003C4836" w:rsidRPr="00DA599E" w:rsidRDefault="003C4836" w:rsidP="003C4836">
            <w:pPr>
              <w:spacing w:line="312" w:lineRule="auto"/>
              <w:ind w:right="-108"/>
              <w:contextualSpacing/>
              <w:jc w:val="center"/>
              <w:rPr>
                <w:sz w:val="26"/>
                <w:szCs w:val="26"/>
              </w:rPr>
            </w:pPr>
            <w:r w:rsidRPr="00DA599E">
              <w:rPr>
                <w:sz w:val="26"/>
                <w:szCs w:val="26"/>
              </w:rPr>
              <w:t>3</w:t>
            </w:r>
          </w:p>
        </w:tc>
        <w:tc>
          <w:tcPr>
            <w:tcW w:w="639" w:type="pct"/>
            <w:tcBorders>
              <w:top w:val="single" w:sz="4" w:space="0" w:color="auto"/>
              <w:left w:val="single" w:sz="4" w:space="0" w:color="auto"/>
              <w:bottom w:val="single" w:sz="4" w:space="0" w:color="auto"/>
              <w:right w:val="single" w:sz="4" w:space="0" w:color="auto"/>
            </w:tcBorders>
            <w:vAlign w:val="center"/>
            <w:hideMark/>
          </w:tcPr>
          <w:p w14:paraId="1148DABA" w14:textId="77777777" w:rsidR="003C4836" w:rsidRPr="00DA599E" w:rsidRDefault="003C4836" w:rsidP="003C4836">
            <w:pPr>
              <w:spacing w:line="312" w:lineRule="auto"/>
              <w:rPr>
                <w:sz w:val="26"/>
                <w:szCs w:val="26"/>
                <w:lang w:val="vi-VN"/>
              </w:rPr>
            </w:pPr>
            <w:r w:rsidRPr="00DA599E">
              <w:rPr>
                <w:sz w:val="26"/>
                <w:szCs w:val="26"/>
                <w:lang w:val="vi-VN"/>
              </w:rPr>
              <w:t>TSS</w:t>
            </w:r>
          </w:p>
        </w:tc>
        <w:tc>
          <w:tcPr>
            <w:tcW w:w="438" w:type="pct"/>
            <w:tcBorders>
              <w:top w:val="single" w:sz="4" w:space="0" w:color="auto"/>
              <w:left w:val="single" w:sz="4" w:space="0" w:color="auto"/>
              <w:bottom w:val="single" w:sz="4" w:space="0" w:color="auto"/>
              <w:right w:val="single" w:sz="4" w:space="0" w:color="auto"/>
            </w:tcBorders>
            <w:vAlign w:val="center"/>
            <w:hideMark/>
          </w:tcPr>
          <w:p w14:paraId="32FBCB44" w14:textId="77777777" w:rsidR="003C4836" w:rsidRPr="00DA599E" w:rsidRDefault="003C4836" w:rsidP="003C4836">
            <w:pPr>
              <w:spacing w:line="312" w:lineRule="auto"/>
              <w:ind w:right="-95"/>
              <w:jc w:val="center"/>
              <w:rPr>
                <w:sz w:val="26"/>
                <w:szCs w:val="26"/>
                <w:lang w:val="vi-VN"/>
              </w:rPr>
            </w:pPr>
            <w:r w:rsidRPr="00DA599E">
              <w:rPr>
                <w:sz w:val="26"/>
                <w:szCs w:val="26"/>
                <w:lang w:val="vi-VN"/>
              </w:rPr>
              <w:t>mg/L</w:t>
            </w:r>
          </w:p>
        </w:tc>
        <w:tc>
          <w:tcPr>
            <w:tcW w:w="320" w:type="pct"/>
            <w:tcBorders>
              <w:top w:val="single" w:sz="4" w:space="0" w:color="auto"/>
              <w:left w:val="single" w:sz="4" w:space="0" w:color="auto"/>
              <w:bottom w:val="single" w:sz="4" w:space="0" w:color="auto"/>
              <w:right w:val="single" w:sz="4" w:space="0" w:color="auto"/>
            </w:tcBorders>
            <w:vAlign w:val="center"/>
            <w:hideMark/>
          </w:tcPr>
          <w:p w14:paraId="00B1C44D" w14:textId="77777777" w:rsidR="003C4836" w:rsidRPr="00DA599E" w:rsidRDefault="003C4836" w:rsidP="003C4836">
            <w:pPr>
              <w:spacing w:line="312" w:lineRule="auto"/>
              <w:ind w:right="-132"/>
              <w:jc w:val="center"/>
              <w:rPr>
                <w:sz w:val="26"/>
                <w:szCs w:val="26"/>
              </w:rPr>
            </w:pPr>
            <w:r w:rsidRPr="00DA599E">
              <w:rPr>
                <w:sz w:val="26"/>
                <w:szCs w:val="26"/>
              </w:rPr>
              <w:t>39</w:t>
            </w:r>
          </w:p>
        </w:tc>
        <w:tc>
          <w:tcPr>
            <w:tcW w:w="409" w:type="pct"/>
            <w:tcBorders>
              <w:top w:val="single" w:sz="4" w:space="0" w:color="auto"/>
              <w:left w:val="single" w:sz="4" w:space="0" w:color="auto"/>
              <w:bottom w:val="single" w:sz="4" w:space="0" w:color="auto"/>
              <w:right w:val="single" w:sz="4" w:space="0" w:color="auto"/>
            </w:tcBorders>
            <w:vAlign w:val="center"/>
            <w:hideMark/>
          </w:tcPr>
          <w:p w14:paraId="3EC47439" w14:textId="77777777" w:rsidR="003C4836" w:rsidRPr="00DA599E" w:rsidRDefault="003C4836" w:rsidP="003C4836">
            <w:pPr>
              <w:spacing w:line="312" w:lineRule="auto"/>
              <w:jc w:val="center"/>
              <w:rPr>
                <w:bCs/>
                <w:noProof/>
                <w:sz w:val="26"/>
                <w:szCs w:val="26"/>
              </w:rPr>
            </w:pPr>
            <w:r w:rsidRPr="00DA599E">
              <w:rPr>
                <w:bCs/>
                <w:noProof/>
                <w:sz w:val="26"/>
                <w:szCs w:val="26"/>
              </w:rPr>
              <w:t>43</w:t>
            </w:r>
          </w:p>
        </w:tc>
        <w:tc>
          <w:tcPr>
            <w:tcW w:w="364" w:type="pct"/>
            <w:tcBorders>
              <w:top w:val="single" w:sz="4" w:space="0" w:color="auto"/>
              <w:left w:val="single" w:sz="4" w:space="0" w:color="auto"/>
              <w:bottom w:val="single" w:sz="4" w:space="0" w:color="auto"/>
              <w:right w:val="single" w:sz="4" w:space="0" w:color="auto"/>
            </w:tcBorders>
            <w:vAlign w:val="center"/>
            <w:hideMark/>
          </w:tcPr>
          <w:p w14:paraId="11AB75AB" w14:textId="77777777" w:rsidR="003C4836" w:rsidRPr="00DA599E" w:rsidRDefault="003C4836" w:rsidP="003C4836">
            <w:pPr>
              <w:spacing w:line="312" w:lineRule="auto"/>
              <w:ind w:right="-132"/>
              <w:jc w:val="center"/>
              <w:rPr>
                <w:sz w:val="26"/>
                <w:szCs w:val="26"/>
              </w:rPr>
            </w:pPr>
            <w:r w:rsidRPr="00DA599E">
              <w:rPr>
                <w:sz w:val="26"/>
                <w:szCs w:val="26"/>
              </w:rPr>
              <w:t>-</w:t>
            </w:r>
          </w:p>
        </w:tc>
        <w:tc>
          <w:tcPr>
            <w:tcW w:w="404" w:type="pct"/>
            <w:tcBorders>
              <w:top w:val="single" w:sz="4" w:space="0" w:color="auto"/>
              <w:left w:val="single" w:sz="4" w:space="0" w:color="auto"/>
              <w:bottom w:val="single" w:sz="4" w:space="0" w:color="auto"/>
              <w:right w:val="single" w:sz="4" w:space="0" w:color="auto"/>
            </w:tcBorders>
            <w:vAlign w:val="center"/>
            <w:hideMark/>
          </w:tcPr>
          <w:p w14:paraId="79CDE095" w14:textId="77777777" w:rsidR="003C4836" w:rsidRPr="00DA599E" w:rsidRDefault="003C4836" w:rsidP="003C4836">
            <w:pPr>
              <w:spacing w:line="312" w:lineRule="auto"/>
              <w:jc w:val="center"/>
              <w:rPr>
                <w:bCs/>
                <w:noProof/>
                <w:sz w:val="26"/>
                <w:szCs w:val="26"/>
              </w:rPr>
            </w:pPr>
            <w:r w:rsidRPr="00DA599E">
              <w:rPr>
                <w:bCs/>
                <w:noProof/>
                <w:sz w:val="26"/>
                <w:szCs w:val="26"/>
              </w:rPr>
              <w:t>14</w:t>
            </w:r>
          </w:p>
        </w:tc>
        <w:tc>
          <w:tcPr>
            <w:tcW w:w="350" w:type="pct"/>
            <w:tcBorders>
              <w:top w:val="single" w:sz="4" w:space="0" w:color="auto"/>
              <w:left w:val="single" w:sz="4" w:space="0" w:color="auto"/>
              <w:bottom w:val="single" w:sz="4" w:space="0" w:color="auto"/>
              <w:right w:val="single" w:sz="4" w:space="0" w:color="auto"/>
            </w:tcBorders>
            <w:vAlign w:val="center"/>
            <w:hideMark/>
          </w:tcPr>
          <w:p w14:paraId="6A2DAE8F" w14:textId="77777777" w:rsidR="003C4836" w:rsidRPr="00DA599E" w:rsidRDefault="003C4836" w:rsidP="003C4836">
            <w:pPr>
              <w:spacing w:line="312" w:lineRule="auto"/>
              <w:ind w:right="-132"/>
              <w:jc w:val="center"/>
              <w:rPr>
                <w:sz w:val="26"/>
                <w:szCs w:val="26"/>
              </w:rPr>
            </w:pPr>
            <w:r w:rsidRPr="00DA599E">
              <w:rPr>
                <w:sz w:val="26"/>
                <w:szCs w:val="26"/>
              </w:rPr>
              <w:t>-</w:t>
            </w:r>
          </w:p>
        </w:tc>
        <w:tc>
          <w:tcPr>
            <w:tcW w:w="385" w:type="pct"/>
            <w:tcBorders>
              <w:top w:val="single" w:sz="4" w:space="0" w:color="auto"/>
              <w:left w:val="single" w:sz="4" w:space="0" w:color="auto"/>
              <w:bottom w:val="single" w:sz="4" w:space="0" w:color="auto"/>
              <w:right w:val="single" w:sz="4" w:space="0" w:color="auto"/>
            </w:tcBorders>
            <w:vAlign w:val="center"/>
            <w:hideMark/>
          </w:tcPr>
          <w:p w14:paraId="758E9CA8" w14:textId="77777777" w:rsidR="003C4836" w:rsidRPr="00DA599E" w:rsidRDefault="003C4836" w:rsidP="003C4836">
            <w:pPr>
              <w:spacing w:line="312" w:lineRule="auto"/>
              <w:jc w:val="center"/>
              <w:rPr>
                <w:bCs/>
                <w:noProof/>
                <w:sz w:val="26"/>
                <w:szCs w:val="26"/>
              </w:rPr>
            </w:pPr>
            <w:r w:rsidRPr="00DA599E">
              <w:rPr>
                <w:bCs/>
                <w:noProof/>
                <w:sz w:val="26"/>
                <w:szCs w:val="26"/>
              </w:rPr>
              <w:t>-</w:t>
            </w:r>
          </w:p>
        </w:tc>
        <w:tc>
          <w:tcPr>
            <w:tcW w:w="322" w:type="pct"/>
            <w:tcBorders>
              <w:top w:val="single" w:sz="4" w:space="0" w:color="auto"/>
              <w:left w:val="single" w:sz="4" w:space="0" w:color="auto"/>
              <w:bottom w:val="single" w:sz="4" w:space="0" w:color="auto"/>
              <w:right w:val="single" w:sz="4" w:space="0" w:color="auto"/>
            </w:tcBorders>
            <w:vAlign w:val="center"/>
            <w:hideMark/>
          </w:tcPr>
          <w:p w14:paraId="7B1CCAC5" w14:textId="77777777" w:rsidR="003C4836" w:rsidRPr="00DA599E" w:rsidRDefault="003C4836" w:rsidP="003C4836">
            <w:pPr>
              <w:spacing w:line="312" w:lineRule="auto"/>
              <w:ind w:right="-132"/>
              <w:jc w:val="center"/>
              <w:rPr>
                <w:sz w:val="26"/>
                <w:szCs w:val="26"/>
              </w:rPr>
            </w:pPr>
            <w:r w:rsidRPr="00DA599E">
              <w:rPr>
                <w:sz w:val="26"/>
                <w:szCs w:val="26"/>
              </w:rPr>
              <w:t>-</w:t>
            </w:r>
          </w:p>
        </w:tc>
        <w:tc>
          <w:tcPr>
            <w:tcW w:w="422" w:type="pct"/>
            <w:tcBorders>
              <w:top w:val="single" w:sz="4" w:space="0" w:color="auto"/>
              <w:left w:val="single" w:sz="4" w:space="0" w:color="auto"/>
              <w:bottom w:val="single" w:sz="4" w:space="0" w:color="auto"/>
              <w:right w:val="single" w:sz="4" w:space="0" w:color="auto"/>
            </w:tcBorders>
            <w:vAlign w:val="center"/>
            <w:hideMark/>
          </w:tcPr>
          <w:p w14:paraId="1A9BDD95" w14:textId="77777777" w:rsidR="003C4836" w:rsidRPr="00DA599E" w:rsidRDefault="003C4836" w:rsidP="003C4836">
            <w:pPr>
              <w:spacing w:line="312" w:lineRule="auto"/>
              <w:ind w:right="-132"/>
              <w:jc w:val="center"/>
              <w:rPr>
                <w:sz w:val="26"/>
                <w:szCs w:val="26"/>
              </w:rPr>
            </w:pPr>
            <w:r w:rsidRPr="00DA599E">
              <w:rPr>
                <w:sz w:val="26"/>
                <w:szCs w:val="26"/>
              </w:rPr>
              <w:t>-</w:t>
            </w:r>
          </w:p>
        </w:tc>
        <w:tc>
          <w:tcPr>
            <w:tcW w:w="642" w:type="pct"/>
            <w:tcBorders>
              <w:top w:val="single" w:sz="4" w:space="0" w:color="auto"/>
              <w:left w:val="single" w:sz="4" w:space="0" w:color="auto"/>
              <w:bottom w:val="single" w:sz="4" w:space="0" w:color="auto"/>
              <w:right w:val="double" w:sz="4" w:space="0" w:color="auto"/>
            </w:tcBorders>
            <w:vAlign w:val="center"/>
            <w:hideMark/>
          </w:tcPr>
          <w:p w14:paraId="689053E6" w14:textId="77777777" w:rsidR="003C4836" w:rsidRPr="00DA599E" w:rsidRDefault="003C4836" w:rsidP="003C4836">
            <w:pPr>
              <w:spacing w:line="312" w:lineRule="auto"/>
              <w:jc w:val="center"/>
              <w:rPr>
                <w:b/>
                <w:bCs/>
                <w:noProof/>
                <w:sz w:val="26"/>
                <w:szCs w:val="26"/>
                <w:lang w:val="vi-VN"/>
              </w:rPr>
            </w:pPr>
            <w:r w:rsidRPr="00DA599E">
              <w:rPr>
                <w:b/>
                <w:bCs/>
                <w:noProof/>
                <w:sz w:val="26"/>
                <w:szCs w:val="26"/>
                <w:lang w:val="vi-VN"/>
              </w:rPr>
              <w:t>100</w:t>
            </w:r>
          </w:p>
        </w:tc>
      </w:tr>
      <w:tr w:rsidR="00DA599E" w:rsidRPr="00DA599E" w14:paraId="7AC96844" w14:textId="77777777" w:rsidTr="0071386D">
        <w:trPr>
          <w:trHeight w:val="57"/>
          <w:jc w:val="center"/>
        </w:trPr>
        <w:tc>
          <w:tcPr>
            <w:tcW w:w="306" w:type="pct"/>
            <w:tcBorders>
              <w:top w:val="single" w:sz="4" w:space="0" w:color="auto"/>
              <w:left w:val="double" w:sz="4" w:space="0" w:color="auto"/>
              <w:bottom w:val="single" w:sz="4" w:space="0" w:color="auto"/>
              <w:right w:val="single" w:sz="4" w:space="0" w:color="auto"/>
            </w:tcBorders>
            <w:vAlign w:val="center"/>
            <w:hideMark/>
          </w:tcPr>
          <w:p w14:paraId="196578C4" w14:textId="77777777" w:rsidR="003C4836" w:rsidRPr="00DA599E" w:rsidRDefault="003C4836" w:rsidP="003C4836">
            <w:pPr>
              <w:spacing w:line="312" w:lineRule="auto"/>
              <w:ind w:right="-108"/>
              <w:contextualSpacing/>
              <w:jc w:val="center"/>
              <w:rPr>
                <w:sz w:val="26"/>
                <w:szCs w:val="26"/>
              </w:rPr>
            </w:pPr>
            <w:r w:rsidRPr="00DA599E">
              <w:rPr>
                <w:sz w:val="26"/>
                <w:szCs w:val="26"/>
              </w:rPr>
              <w:t>4</w:t>
            </w:r>
          </w:p>
        </w:tc>
        <w:tc>
          <w:tcPr>
            <w:tcW w:w="639" w:type="pct"/>
            <w:tcBorders>
              <w:top w:val="single" w:sz="4" w:space="0" w:color="auto"/>
              <w:left w:val="single" w:sz="4" w:space="0" w:color="auto"/>
              <w:bottom w:val="single" w:sz="4" w:space="0" w:color="auto"/>
              <w:right w:val="single" w:sz="4" w:space="0" w:color="auto"/>
            </w:tcBorders>
            <w:vAlign w:val="center"/>
            <w:hideMark/>
          </w:tcPr>
          <w:p w14:paraId="64D6AF8C" w14:textId="77777777" w:rsidR="003C4836" w:rsidRPr="00DA599E" w:rsidRDefault="003C4836" w:rsidP="003C4836">
            <w:pPr>
              <w:spacing w:line="312" w:lineRule="auto"/>
              <w:rPr>
                <w:sz w:val="26"/>
                <w:szCs w:val="26"/>
                <w:lang w:val="vi-VN"/>
              </w:rPr>
            </w:pPr>
            <w:r w:rsidRPr="00DA599E">
              <w:rPr>
                <w:sz w:val="26"/>
                <w:szCs w:val="26"/>
                <w:lang w:val="vi-VN"/>
              </w:rPr>
              <w:t>COD</w:t>
            </w:r>
          </w:p>
        </w:tc>
        <w:tc>
          <w:tcPr>
            <w:tcW w:w="438" w:type="pct"/>
            <w:tcBorders>
              <w:top w:val="single" w:sz="4" w:space="0" w:color="auto"/>
              <w:left w:val="single" w:sz="4" w:space="0" w:color="auto"/>
              <w:bottom w:val="single" w:sz="4" w:space="0" w:color="auto"/>
              <w:right w:val="single" w:sz="4" w:space="0" w:color="auto"/>
            </w:tcBorders>
            <w:vAlign w:val="center"/>
            <w:hideMark/>
          </w:tcPr>
          <w:p w14:paraId="1B197E7B" w14:textId="77777777" w:rsidR="003C4836" w:rsidRPr="00DA599E" w:rsidRDefault="003C4836" w:rsidP="003C4836">
            <w:pPr>
              <w:spacing w:line="312" w:lineRule="auto"/>
              <w:ind w:right="-95"/>
              <w:jc w:val="center"/>
              <w:rPr>
                <w:sz w:val="26"/>
                <w:szCs w:val="26"/>
                <w:lang w:val="vi-VN"/>
              </w:rPr>
            </w:pPr>
            <w:r w:rsidRPr="00DA599E">
              <w:rPr>
                <w:sz w:val="26"/>
                <w:szCs w:val="26"/>
                <w:lang w:val="vi-VN"/>
              </w:rPr>
              <w:t>mg/L</w:t>
            </w:r>
          </w:p>
        </w:tc>
        <w:tc>
          <w:tcPr>
            <w:tcW w:w="320" w:type="pct"/>
            <w:tcBorders>
              <w:top w:val="single" w:sz="4" w:space="0" w:color="auto"/>
              <w:left w:val="single" w:sz="4" w:space="0" w:color="auto"/>
              <w:bottom w:val="single" w:sz="4" w:space="0" w:color="auto"/>
              <w:right w:val="single" w:sz="4" w:space="0" w:color="auto"/>
            </w:tcBorders>
            <w:vAlign w:val="center"/>
            <w:hideMark/>
          </w:tcPr>
          <w:p w14:paraId="3C15E862" w14:textId="77777777" w:rsidR="003C4836" w:rsidRPr="00DA599E" w:rsidRDefault="003C4836" w:rsidP="003C4836">
            <w:pPr>
              <w:spacing w:line="312" w:lineRule="auto"/>
              <w:jc w:val="center"/>
              <w:rPr>
                <w:bCs/>
                <w:noProof/>
                <w:sz w:val="26"/>
                <w:szCs w:val="26"/>
              </w:rPr>
            </w:pPr>
            <w:r w:rsidRPr="00DA599E">
              <w:rPr>
                <w:bCs/>
                <w:noProof/>
                <w:sz w:val="26"/>
                <w:szCs w:val="26"/>
              </w:rPr>
              <w:t>69</w:t>
            </w:r>
          </w:p>
        </w:tc>
        <w:tc>
          <w:tcPr>
            <w:tcW w:w="409" w:type="pct"/>
            <w:tcBorders>
              <w:top w:val="single" w:sz="4" w:space="0" w:color="auto"/>
              <w:left w:val="single" w:sz="4" w:space="0" w:color="auto"/>
              <w:bottom w:val="single" w:sz="4" w:space="0" w:color="auto"/>
              <w:right w:val="single" w:sz="4" w:space="0" w:color="auto"/>
            </w:tcBorders>
            <w:vAlign w:val="center"/>
            <w:hideMark/>
          </w:tcPr>
          <w:p w14:paraId="2F80DE2E" w14:textId="77777777" w:rsidR="003C4836" w:rsidRPr="00DA599E" w:rsidRDefault="003C4836" w:rsidP="003C4836">
            <w:pPr>
              <w:spacing w:line="312" w:lineRule="auto"/>
              <w:jc w:val="center"/>
              <w:rPr>
                <w:bCs/>
                <w:noProof/>
                <w:sz w:val="26"/>
                <w:szCs w:val="26"/>
              </w:rPr>
            </w:pPr>
            <w:r w:rsidRPr="00DA599E">
              <w:rPr>
                <w:bCs/>
                <w:noProof/>
                <w:sz w:val="26"/>
                <w:szCs w:val="26"/>
              </w:rPr>
              <w:t>61</w:t>
            </w:r>
          </w:p>
        </w:tc>
        <w:tc>
          <w:tcPr>
            <w:tcW w:w="364" w:type="pct"/>
            <w:tcBorders>
              <w:top w:val="single" w:sz="4" w:space="0" w:color="auto"/>
              <w:left w:val="single" w:sz="4" w:space="0" w:color="auto"/>
              <w:bottom w:val="single" w:sz="4" w:space="0" w:color="auto"/>
              <w:right w:val="single" w:sz="4" w:space="0" w:color="auto"/>
            </w:tcBorders>
            <w:vAlign w:val="center"/>
            <w:hideMark/>
          </w:tcPr>
          <w:p w14:paraId="7DD857BC" w14:textId="77777777" w:rsidR="003C4836" w:rsidRPr="00DA599E" w:rsidRDefault="003C4836" w:rsidP="003C4836">
            <w:pPr>
              <w:spacing w:line="312" w:lineRule="auto"/>
              <w:jc w:val="center"/>
              <w:rPr>
                <w:sz w:val="26"/>
                <w:szCs w:val="26"/>
              </w:rPr>
            </w:pPr>
            <w:r w:rsidRPr="00DA599E">
              <w:rPr>
                <w:sz w:val="26"/>
                <w:szCs w:val="26"/>
              </w:rPr>
              <w:t>115</w:t>
            </w:r>
          </w:p>
        </w:tc>
        <w:tc>
          <w:tcPr>
            <w:tcW w:w="404" w:type="pct"/>
            <w:tcBorders>
              <w:top w:val="single" w:sz="4" w:space="0" w:color="auto"/>
              <w:left w:val="single" w:sz="4" w:space="0" w:color="auto"/>
              <w:bottom w:val="single" w:sz="4" w:space="0" w:color="auto"/>
              <w:right w:val="single" w:sz="4" w:space="0" w:color="auto"/>
            </w:tcBorders>
            <w:vAlign w:val="center"/>
            <w:hideMark/>
          </w:tcPr>
          <w:p w14:paraId="6FAABD02" w14:textId="77777777" w:rsidR="003C4836" w:rsidRPr="00DA599E" w:rsidRDefault="003C4836" w:rsidP="003C4836">
            <w:pPr>
              <w:spacing w:line="312" w:lineRule="auto"/>
              <w:jc w:val="center"/>
              <w:rPr>
                <w:bCs/>
                <w:noProof/>
                <w:sz w:val="26"/>
                <w:szCs w:val="26"/>
              </w:rPr>
            </w:pPr>
            <w:r w:rsidRPr="00DA599E">
              <w:rPr>
                <w:bCs/>
                <w:noProof/>
                <w:sz w:val="26"/>
                <w:szCs w:val="26"/>
              </w:rPr>
              <w:t>29</w:t>
            </w:r>
          </w:p>
        </w:tc>
        <w:tc>
          <w:tcPr>
            <w:tcW w:w="350" w:type="pct"/>
            <w:tcBorders>
              <w:top w:val="single" w:sz="4" w:space="0" w:color="auto"/>
              <w:left w:val="single" w:sz="4" w:space="0" w:color="auto"/>
              <w:bottom w:val="single" w:sz="4" w:space="0" w:color="auto"/>
              <w:right w:val="single" w:sz="4" w:space="0" w:color="auto"/>
            </w:tcBorders>
            <w:vAlign w:val="center"/>
            <w:hideMark/>
          </w:tcPr>
          <w:p w14:paraId="0421DD5B" w14:textId="77777777" w:rsidR="003C4836" w:rsidRPr="00DA599E" w:rsidRDefault="003C4836" w:rsidP="003C4836">
            <w:pPr>
              <w:spacing w:line="312" w:lineRule="auto"/>
              <w:jc w:val="center"/>
              <w:rPr>
                <w:bCs/>
                <w:noProof/>
                <w:sz w:val="26"/>
                <w:szCs w:val="26"/>
              </w:rPr>
            </w:pPr>
            <w:r w:rsidRPr="00DA599E">
              <w:rPr>
                <w:bCs/>
                <w:noProof/>
                <w:sz w:val="26"/>
                <w:szCs w:val="26"/>
              </w:rPr>
              <w:t>84</w:t>
            </w:r>
          </w:p>
        </w:tc>
        <w:tc>
          <w:tcPr>
            <w:tcW w:w="385" w:type="pct"/>
            <w:tcBorders>
              <w:top w:val="single" w:sz="4" w:space="0" w:color="auto"/>
              <w:left w:val="single" w:sz="4" w:space="0" w:color="auto"/>
              <w:bottom w:val="single" w:sz="4" w:space="0" w:color="auto"/>
              <w:right w:val="single" w:sz="4" w:space="0" w:color="auto"/>
            </w:tcBorders>
            <w:vAlign w:val="center"/>
            <w:hideMark/>
          </w:tcPr>
          <w:p w14:paraId="2235A7A1" w14:textId="77777777" w:rsidR="003C4836" w:rsidRPr="00DA599E" w:rsidRDefault="003C4836" w:rsidP="003C4836">
            <w:pPr>
              <w:spacing w:line="312" w:lineRule="auto"/>
              <w:jc w:val="center"/>
              <w:rPr>
                <w:bCs/>
                <w:noProof/>
                <w:sz w:val="26"/>
                <w:szCs w:val="26"/>
              </w:rPr>
            </w:pPr>
            <w:r w:rsidRPr="00DA599E">
              <w:rPr>
                <w:bCs/>
                <w:noProof/>
                <w:sz w:val="26"/>
                <w:szCs w:val="26"/>
              </w:rPr>
              <w:t>26</w:t>
            </w:r>
          </w:p>
        </w:tc>
        <w:tc>
          <w:tcPr>
            <w:tcW w:w="322" w:type="pct"/>
            <w:tcBorders>
              <w:top w:val="single" w:sz="4" w:space="0" w:color="auto"/>
              <w:left w:val="single" w:sz="4" w:space="0" w:color="auto"/>
              <w:bottom w:val="single" w:sz="4" w:space="0" w:color="auto"/>
              <w:right w:val="single" w:sz="4" w:space="0" w:color="auto"/>
            </w:tcBorders>
            <w:vAlign w:val="center"/>
            <w:hideMark/>
          </w:tcPr>
          <w:p w14:paraId="7F6C8E78" w14:textId="77777777" w:rsidR="003C4836" w:rsidRPr="00DA599E" w:rsidRDefault="003C4836" w:rsidP="003C4836">
            <w:pPr>
              <w:spacing w:line="312" w:lineRule="auto"/>
              <w:ind w:right="-132"/>
              <w:jc w:val="center"/>
              <w:rPr>
                <w:sz w:val="26"/>
                <w:szCs w:val="26"/>
              </w:rPr>
            </w:pPr>
            <w:r w:rsidRPr="00DA599E">
              <w:rPr>
                <w:sz w:val="26"/>
                <w:szCs w:val="26"/>
              </w:rPr>
              <w:t>142</w:t>
            </w:r>
          </w:p>
        </w:tc>
        <w:tc>
          <w:tcPr>
            <w:tcW w:w="422" w:type="pct"/>
            <w:tcBorders>
              <w:top w:val="single" w:sz="4" w:space="0" w:color="auto"/>
              <w:left w:val="single" w:sz="4" w:space="0" w:color="auto"/>
              <w:bottom w:val="single" w:sz="4" w:space="0" w:color="auto"/>
              <w:right w:val="single" w:sz="4" w:space="0" w:color="auto"/>
            </w:tcBorders>
            <w:vAlign w:val="center"/>
            <w:hideMark/>
          </w:tcPr>
          <w:p w14:paraId="02A2A0A3" w14:textId="77777777" w:rsidR="003C4836" w:rsidRPr="00DA599E" w:rsidRDefault="003C4836" w:rsidP="003C4836">
            <w:pPr>
              <w:spacing w:line="312" w:lineRule="auto"/>
              <w:ind w:right="-132"/>
              <w:jc w:val="center"/>
              <w:rPr>
                <w:sz w:val="26"/>
                <w:szCs w:val="26"/>
              </w:rPr>
            </w:pPr>
            <w:r w:rsidRPr="00DA599E">
              <w:rPr>
                <w:sz w:val="26"/>
                <w:szCs w:val="26"/>
              </w:rPr>
              <w:t>26</w:t>
            </w:r>
          </w:p>
        </w:tc>
        <w:tc>
          <w:tcPr>
            <w:tcW w:w="642" w:type="pct"/>
            <w:tcBorders>
              <w:top w:val="single" w:sz="4" w:space="0" w:color="auto"/>
              <w:left w:val="single" w:sz="4" w:space="0" w:color="auto"/>
              <w:bottom w:val="single" w:sz="4" w:space="0" w:color="auto"/>
              <w:right w:val="double" w:sz="4" w:space="0" w:color="auto"/>
            </w:tcBorders>
            <w:vAlign w:val="center"/>
            <w:hideMark/>
          </w:tcPr>
          <w:p w14:paraId="33F93740" w14:textId="77777777" w:rsidR="003C4836" w:rsidRPr="00DA599E" w:rsidRDefault="003C4836" w:rsidP="003C4836">
            <w:pPr>
              <w:spacing w:line="312" w:lineRule="auto"/>
              <w:jc w:val="center"/>
              <w:rPr>
                <w:b/>
                <w:bCs/>
                <w:noProof/>
                <w:sz w:val="26"/>
                <w:szCs w:val="26"/>
                <w:lang w:val="vi-VN"/>
              </w:rPr>
            </w:pPr>
            <w:r w:rsidRPr="00DA599E">
              <w:rPr>
                <w:b/>
                <w:bCs/>
                <w:noProof/>
                <w:sz w:val="26"/>
                <w:szCs w:val="26"/>
                <w:lang w:val="vi-VN"/>
              </w:rPr>
              <w:t>150</w:t>
            </w:r>
          </w:p>
        </w:tc>
      </w:tr>
      <w:tr w:rsidR="00DA599E" w:rsidRPr="00DA599E" w14:paraId="2393E5DE" w14:textId="77777777" w:rsidTr="0071386D">
        <w:trPr>
          <w:trHeight w:val="57"/>
          <w:jc w:val="center"/>
        </w:trPr>
        <w:tc>
          <w:tcPr>
            <w:tcW w:w="306" w:type="pct"/>
            <w:tcBorders>
              <w:top w:val="single" w:sz="4" w:space="0" w:color="auto"/>
              <w:left w:val="double" w:sz="4" w:space="0" w:color="auto"/>
              <w:bottom w:val="single" w:sz="4" w:space="0" w:color="auto"/>
              <w:right w:val="single" w:sz="4" w:space="0" w:color="auto"/>
            </w:tcBorders>
            <w:vAlign w:val="center"/>
            <w:hideMark/>
          </w:tcPr>
          <w:p w14:paraId="1BB1FDA1" w14:textId="77777777" w:rsidR="003C4836" w:rsidRPr="00DA599E" w:rsidRDefault="003C4836" w:rsidP="003C4836">
            <w:pPr>
              <w:spacing w:line="312" w:lineRule="auto"/>
              <w:ind w:right="-108"/>
              <w:contextualSpacing/>
              <w:jc w:val="center"/>
              <w:rPr>
                <w:sz w:val="26"/>
                <w:szCs w:val="26"/>
              </w:rPr>
            </w:pPr>
            <w:r w:rsidRPr="00DA599E">
              <w:rPr>
                <w:sz w:val="26"/>
                <w:szCs w:val="26"/>
              </w:rPr>
              <w:t>5</w:t>
            </w:r>
          </w:p>
        </w:tc>
        <w:tc>
          <w:tcPr>
            <w:tcW w:w="639" w:type="pct"/>
            <w:tcBorders>
              <w:top w:val="single" w:sz="4" w:space="0" w:color="auto"/>
              <w:left w:val="single" w:sz="4" w:space="0" w:color="auto"/>
              <w:bottom w:val="single" w:sz="4" w:space="0" w:color="auto"/>
              <w:right w:val="single" w:sz="4" w:space="0" w:color="auto"/>
            </w:tcBorders>
            <w:vAlign w:val="center"/>
            <w:hideMark/>
          </w:tcPr>
          <w:p w14:paraId="165BC5F5" w14:textId="77777777" w:rsidR="003C4836" w:rsidRPr="00DA599E" w:rsidRDefault="003C4836" w:rsidP="003C4836">
            <w:pPr>
              <w:spacing w:line="312" w:lineRule="auto"/>
              <w:rPr>
                <w:sz w:val="26"/>
                <w:szCs w:val="26"/>
                <w:lang w:val="vi-VN"/>
              </w:rPr>
            </w:pPr>
            <w:r w:rsidRPr="00DA599E">
              <w:rPr>
                <w:sz w:val="26"/>
                <w:szCs w:val="26"/>
                <w:lang w:val="vi-VN"/>
              </w:rPr>
              <w:t>BOD</w:t>
            </w:r>
            <w:r w:rsidRPr="00DA599E">
              <w:rPr>
                <w:sz w:val="26"/>
                <w:szCs w:val="26"/>
                <w:vertAlign w:val="subscript"/>
                <w:lang w:val="vi-VN"/>
              </w:rPr>
              <w:t>5</w:t>
            </w:r>
          </w:p>
        </w:tc>
        <w:tc>
          <w:tcPr>
            <w:tcW w:w="438" w:type="pct"/>
            <w:tcBorders>
              <w:top w:val="single" w:sz="4" w:space="0" w:color="auto"/>
              <w:left w:val="single" w:sz="4" w:space="0" w:color="auto"/>
              <w:bottom w:val="single" w:sz="4" w:space="0" w:color="auto"/>
              <w:right w:val="single" w:sz="4" w:space="0" w:color="auto"/>
            </w:tcBorders>
            <w:vAlign w:val="center"/>
            <w:hideMark/>
          </w:tcPr>
          <w:p w14:paraId="59C611E2" w14:textId="77777777" w:rsidR="003C4836" w:rsidRPr="00DA599E" w:rsidRDefault="003C4836" w:rsidP="003C4836">
            <w:pPr>
              <w:spacing w:line="312" w:lineRule="auto"/>
              <w:ind w:right="-95"/>
              <w:jc w:val="center"/>
              <w:rPr>
                <w:sz w:val="26"/>
                <w:szCs w:val="26"/>
                <w:lang w:val="vi-VN"/>
              </w:rPr>
            </w:pPr>
            <w:r w:rsidRPr="00DA599E">
              <w:rPr>
                <w:sz w:val="26"/>
                <w:szCs w:val="26"/>
                <w:lang w:val="vi-VN"/>
              </w:rPr>
              <w:t>mg/L</w:t>
            </w:r>
          </w:p>
        </w:tc>
        <w:tc>
          <w:tcPr>
            <w:tcW w:w="320" w:type="pct"/>
            <w:tcBorders>
              <w:top w:val="single" w:sz="4" w:space="0" w:color="auto"/>
              <w:left w:val="single" w:sz="4" w:space="0" w:color="auto"/>
              <w:bottom w:val="single" w:sz="4" w:space="0" w:color="auto"/>
              <w:right w:val="single" w:sz="4" w:space="0" w:color="auto"/>
            </w:tcBorders>
            <w:vAlign w:val="center"/>
            <w:hideMark/>
          </w:tcPr>
          <w:p w14:paraId="1EA8E8B0" w14:textId="77777777" w:rsidR="003C4836" w:rsidRPr="00DA599E" w:rsidRDefault="003C4836" w:rsidP="003C4836">
            <w:pPr>
              <w:spacing w:line="312" w:lineRule="auto"/>
              <w:jc w:val="center"/>
              <w:rPr>
                <w:bCs/>
                <w:noProof/>
                <w:sz w:val="26"/>
                <w:szCs w:val="26"/>
              </w:rPr>
            </w:pPr>
            <w:r w:rsidRPr="00DA599E">
              <w:rPr>
                <w:bCs/>
                <w:noProof/>
                <w:sz w:val="26"/>
                <w:szCs w:val="26"/>
              </w:rPr>
              <w:t>-</w:t>
            </w:r>
          </w:p>
        </w:tc>
        <w:tc>
          <w:tcPr>
            <w:tcW w:w="409" w:type="pct"/>
            <w:tcBorders>
              <w:top w:val="single" w:sz="4" w:space="0" w:color="auto"/>
              <w:left w:val="single" w:sz="4" w:space="0" w:color="auto"/>
              <w:bottom w:val="single" w:sz="4" w:space="0" w:color="auto"/>
              <w:right w:val="single" w:sz="4" w:space="0" w:color="auto"/>
            </w:tcBorders>
            <w:vAlign w:val="center"/>
            <w:hideMark/>
          </w:tcPr>
          <w:p w14:paraId="50F37CC1" w14:textId="77777777" w:rsidR="003C4836" w:rsidRPr="00DA599E" w:rsidRDefault="003C4836" w:rsidP="003C4836">
            <w:pPr>
              <w:spacing w:line="312" w:lineRule="auto"/>
              <w:jc w:val="center"/>
              <w:rPr>
                <w:bCs/>
                <w:noProof/>
                <w:sz w:val="26"/>
                <w:szCs w:val="26"/>
              </w:rPr>
            </w:pPr>
            <w:r w:rsidRPr="00DA599E">
              <w:rPr>
                <w:bCs/>
                <w:noProof/>
                <w:sz w:val="26"/>
                <w:szCs w:val="26"/>
              </w:rPr>
              <w:t>25</w:t>
            </w:r>
          </w:p>
        </w:tc>
        <w:tc>
          <w:tcPr>
            <w:tcW w:w="364" w:type="pct"/>
            <w:tcBorders>
              <w:top w:val="single" w:sz="4" w:space="0" w:color="auto"/>
              <w:left w:val="single" w:sz="4" w:space="0" w:color="auto"/>
              <w:bottom w:val="single" w:sz="4" w:space="0" w:color="auto"/>
              <w:right w:val="single" w:sz="4" w:space="0" w:color="auto"/>
            </w:tcBorders>
            <w:vAlign w:val="center"/>
            <w:hideMark/>
          </w:tcPr>
          <w:p w14:paraId="2805E9A2" w14:textId="77777777" w:rsidR="003C4836" w:rsidRPr="00DA599E" w:rsidRDefault="003C4836" w:rsidP="003C4836">
            <w:pPr>
              <w:spacing w:line="312" w:lineRule="auto"/>
              <w:jc w:val="center"/>
              <w:rPr>
                <w:sz w:val="26"/>
                <w:szCs w:val="26"/>
              </w:rPr>
            </w:pPr>
            <w:r w:rsidRPr="00DA599E">
              <w:rPr>
                <w:sz w:val="26"/>
                <w:szCs w:val="26"/>
              </w:rPr>
              <w:t>45</w:t>
            </w:r>
          </w:p>
        </w:tc>
        <w:tc>
          <w:tcPr>
            <w:tcW w:w="404" w:type="pct"/>
            <w:tcBorders>
              <w:top w:val="single" w:sz="4" w:space="0" w:color="auto"/>
              <w:left w:val="single" w:sz="4" w:space="0" w:color="auto"/>
              <w:bottom w:val="single" w:sz="4" w:space="0" w:color="auto"/>
              <w:right w:val="single" w:sz="4" w:space="0" w:color="auto"/>
            </w:tcBorders>
            <w:vAlign w:val="center"/>
            <w:hideMark/>
          </w:tcPr>
          <w:p w14:paraId="05E0A673" w14:textId="77777777" w:rsidR="003C4836" w:rsidRPr="00DA599E" w:rsidRDefault="003C4836" w:rsidP="003C4836">
            <w:pPr>
              <w:spacing w:line="312" w:lineRule="auto"/>
              <w:jc w:val="center"/>
              <w:rPr>
                <w:bCs/>
                <w:noProof/>
                <w:sz w:val="26"/>
                <w:szCs w:val="26"/>
              </w:rPr>
            </w:pPr>
            <w:r w:rsidRPr="00DA599E">
              <w:rPr>
                <w:bCs/>
                <w:noProof/>
                <w:sz w:val="26"/>
                <w:szCs w:val="26"/>
              </w:rPr>
              <w:t>16</w:t>
            </w:r>
          </w:p>
        </w:tc>
        <w:tc>
          <w:tcPr>
            <w:tcW w:w="350" w:type="pct"/>
            <w:tcBorders>
              <w:top w:val="single" w:sz="4" w:space="0" w:color="auto"/>
              <w:left w:val="single" w:sz="4" w:space="0" w:color="auto"/>
              <w:bottom w:val="single" w:sz="4" w:space="0" w:color="auto"/>
              <w:right w:val="single" w:sz="4" w:space="0" w:color="auto"/>
            </w:tcBorders>
            <w:vAlign w:val="center"/>
            <w:hideMark/>
          </w:tcPr>
          <w:p w14:paraId="165E3EE8" w14:textId="77777777" w:rsidR="003C4836" w:rsidRPr="00DA599E" w:rsidRDefault="003C4836" w:rsidP="003C4836">
            <w:pPr>
              <w:spacing w:line="312" w:lineRule="auto"/>
              <w:jc w:val="center"/>
              <w:rPr>
                <w:bCs/>
                <w:noProof/>
                <w:sz w:val="26"/>
                <w:szCs w:val="26"/>
              </w:rPr>
            </w:pPr>
            <w:r w:rsidRPr="00DA599E">
              <w:rPr>
                <w:bCs/>
                <w:noProof/>
                <w:sz w:val="26"/>
                <w:szCs w:val="26"/>
              </w:rPr>
              <w:t>38</w:t>
            </w:r>
          </w:p>
        </w:tc>
        <w:tc>
          <w:tcPr>
            <w:tcW w:w="385" w:type="pct"/>
            <w:tcBorders>
              <w:top w:val="single" w:sz="4" w:space="0" w:color="auto"/>
              <w:left w:val="single" w:sz="4" w:space="0" w:color="auto"/>
              <w:bottom w:val="single" w:sz="4" w:space="0" w:color="auto"/>
              <w:right w:val="single" w:sz="4" w:space="0" w:color="auto"/>
            </w:tcBorders>
            <w:vAlign w:val="center"/>
            <w:hideMark/>
          </w:tcPr>
          <w:p w14:paraId="389FF571" w14:textId="77777777" w:rsidR="003C4836" w:rsidRPr="00DA599E" w:rsidRDefault="003C4836" w:rsidP="003C4836">
            <w:pPr>
              <w:spacing w:line="312" w:lineRule="auto"/>
              <w:jc w:val="center"/>
              <w:rPr>
                <w:bCs/>
                <w:noProof/>
                <w:sz w:val="26"/>
                <w:szCs w:val="26"/>
              </w:rPr>
            </w:pPr>
            <w:r w:rsidRPr="00DA599E">
              <w:rPr>
                <w:bCs/>
                <w:noProof/>
                <w:sz w:val="26"/>
                <w:szCs w:val="26"/>
              </w:rPr>
              <w:t>12</w:t>
            </w:r>
          </w:p>
        </w:tc>
        <w:tc>
          <w:tcPr>
            <w:tcW w:w="322" w:type="pct"/>
            <w:tcBorders>
              <w:top w:val="single" w:sz="4" w:space="0" w:color="auto"/>
              <w:left w:val="single" w:sz="4" w:space="0" w:color="auto"/>
              <w:bottom w:val="single" w:sz="4" w:space="0" w:color="auto"/>
              <w:right w:val="single" w:sz="4" w:space="0" w:color="auto"/>
            </w:tcBorders>
            <w:vAlign w:val="center"/>
            <w:hideMark/>
          </w:tcPr>
          <w:p w14:paraId="6B97BB80" w14:textId="77777777" w:rsidR="003C4836" w:rsidRPr="00DA599E" w:rsidRDefault="003C4836" w:rsidP="003C4836">
            <w:pPr>
              <w:spacing w:line="312" w:lineRule="auto"/>
              <w:ind w:right="-132"/>
              <w:jc w:val="center"/>
              <w:rPr>
                <w:sz w:val="26"/>
                <w:szCs w:val="26"/>
              </w:rPr>
            </w:pPr>
            <w:r w:rsidRPr="00DA599E">
              <w:rPr>
                <w:sz w:val="26"/>
                <w:szCs w:val="26"/>
              </w:rPr>
              <w:t>51</w:t>
            </w:r>
          </w:p>
        </w:tc>
        <w:tc>
          <w:tcPr>
            <w:tcW w:w="422" w:type="pct"/>
            <w:tcBorders>
              <w:top w:val="single" w:sz="4" w:space="0" w:color="auto"/>
              <w:left w:val="single" w:sz="4" w:space="0" w:color="auto"/>
              <w:bottom w:val="single" w:sz="4" w:space="0" w:color="auto"/>
              <w:right w:val="single" w:sz="4" w:space="0" w:color="auto"/>
            </w:tcBorders>
            <w:vAlign w:val="center"/>
            <w:hideMark/>
          </w:tcPr>
          <w:p w14:paraId="37011A55" w14:textId="77777777" w:rsidR="003C4836" w:rsidRPr="00DA599E" w:rsidRDefault="003C4836" w:rsidP="003C4836">
            <w:pPr>
              <w:spacing w:line="312" w:lineRule="auto"/>
              <w:ind w:right="-132"/>
              <w:jc w:val="center"/>
              <w:rPr>
                <w:sz w:val="26"/>
                <w:szCs w:val="26"/>
              </w:rPr>
            </w:pPr>
            <w:r w:rsidRPr="00DA599E">
              <w:rPr>
                <w:sz w:val="26"/>
                <w:szCs w:val="26"/>
              </w:rPr>
              <w:t>14</w:t>
            </w:r>
          </w:p>
        </w:tc>
        <w:tc>
          <w:tcPr>
            <w:tcW w:w="642" w:type="pct"/>
            <w:tcBorders>
              <w:top w:val="single" w:sz="4" w:space="0" w:color="auto"/>
              <w:left w:val="single" w:sz="4" w:space="0" w:color="auto"/>
              <w:bottom w:val="single" w:sz="4" w:space="0" w:color="auto"/>
              <w:right w:val="double" w:sz="4" w:space="0" w:color="auto"/>
            </w:tcBorders>
            <w:vAlign w:val="center"/>
            <w:hideMark/>
          </w:tcPr>
          <w:p w14:paraId="405BFA08" w14:textId="77777777" w:rsidR="003C4836" w:rsidRPr="00DA599E" w:rsidRDefault="003C4836" w:rsidP="003C4836">
            <w:pPr>
              <w:spacing w:line="312" w:lineRule="auto"/>
              <w:jc w:val="center"/>
              <w:rPr>
                <w:b/>
                <w:bCs/>
                <w:noProof/>
                <w:sz w:val="26"/>
                <w:szCs w:val="26"/>
                <w:lang w:val="vi-VN"/>
              </w:rPr>
            </w:pPr>
            <w:r w:rsidRPr="00DA599E">
              <w:rPr>
                <w:b/>
                <w:bCs/>
                <w:noProof/>
                <w:sz w:val="26"/>
                <w:szCs w:val="26"/>
                <w:lang w:val="vi-VN"/>
              </w:rPr>
              <w:t>50</w:t>
            </w:r>
          </w:p>
        </w:tc>
      </w:tr>
      <w:tr w:rsidR="00DA599E" w:rsidRPr="00DA599E" w14:paraId="1445FF9C" w14:textId="77777777" w:rsidTr="0071386D">
        <w:trPr>
          <w:trHeight w:val="57"/>
          <w:jc w:val="center"/>
        </w:trPr>
        <w:tc>
          <w:tcPr>
            <w:tcW w:w="306" w:type="pct"/>
            <w:tcBorders>
              <w:top w:val="single" w:sz="4" w:space="0" w:color="auto"/>
              <w:left w:val="double" w:sz="4" w:space="0" w:color="auto"/>
              <w:bottom w:val="single" w:sz="4" w:space="0" w:color="auto"/>
              <w:right w:val="single" w:sz="4" w:space="0" w:color="auto"/>
            </w:tcBorders>
            <w:vAlign w:val="center"/>
            <w:hideMark/>
          </w:tcPr>
          <w:p w14:paraId="7BE62AC5" w14:textId="77777777" w:rsidR="003C4836" w:rsidRPr="00DA599E" w:rsidRDefault="003C4836" w:rsidP="003C4836">
            <w:pPr>
              <w:spacing w:line="312" w:lineRule="auto"/>
              <w:ind w:right="-108"/>
              <w:contextualSpacing/>
              <w:jc w:val="center"/>
              <w:rPr>
                <w:sz w:val="26"/>
                <w:szCs w:val="26"/>
              </w:rPr>
            </w:pPr>
            <w:r w:rsidRPr="00DA599E">
              <w:rPr>
                <w:sz w:val="26"/>
                <w:szCs w:val="26"/>
              </w:rPr>
              <w:t>6</w:t>
            </w:r>
          </w:p>
        </w:tc>
        <w:tc>
          <w:tcPr>
            <w:tcW w:w="639" w:type="pct"/>
            <w:tcBorders>
              <w:top w:val="single" w:sz="4" w:space="0" w:color="auto"/>
              <w:left w:val="single" w:sz="4" w:space="0" w:color="auto"/>
              <w:bottom w:val="single" w:sz="4" w:space="0" w:color="auto"/>
              <w:right w:val="single" w:sz="4" w:space="0" w:color="auto"/>
            </w:tcBorders>
            <w:vAlign w:val="center"/>
            <w:hideMark/>
          </w:tcPr>
          <w:p w14:paraId="4803BF74" w14:textId="77777777" w:rsidR="003C4836" w:rsidRPr="00DA599E" w:rsidRDefault="003C4836" w:rsidP="003C4836">
            <w:pPr>
              <w:spacing w:line="312" w:lineRule="auto"/>
              <w:rPr>
                <w:sz w:val="26"/>
                <w:szCs w:val="26"/>
                <w:lang w:val="vi-VN"/>
              </w:rPr>
            </w:pPr>
            <w:r w:rsidRPr="00DA599E">
              <w:rPr>
                <w:sz w:val="26"/>
                <w:szCs w:val="26"/>
                <w:lang w:val="vi-VN"/>
              </w:rPr>
              <w:t xml:space="preserve">Nitơ tổng </w:t>
            </w:r>
          </w:p>
        </w:tc>
        <w:tc>
          <w:tcPr>
            <w:tcW w:w="438" w:type="pct"/>
            <w:tcBorders>
              <w:top w:val="single" w:sz="4" w:space="0" w:color="auto"/>
              <w:left w:val="single" w:sz="4" w:space="0" w:color="auto"/>
              <w:bottom w:val="single" w:sz="4" w:space="0" w:color="auto"/>
              <w:right w:val="single" w:sz="4" w:space="0" w:color="auto"/>
            </w:tcBorders>
            <w:vAlign w:val="center"/>
            <w:hideMark/>
          </w:tcPr>
          <w:p w14:paraId="52D49098" w14:textId="77777777" w:rsidR="003C4836" w:rsidRPr="00DA599E" w:rsidRDefault="003C4836" w:rsidP="003C4836">
            <w:pPr>
              <w:spacing w:line="312" w:lineRule="auto"/>
              <w:ind w:right="-95"/>
              <w:contextualSpacing/>
              <w:jc w:val="center"/>
              <w:rPr>
                <w:sz w:val="26"/>
                <w:szCs w:val="26"/>
                <w:lang w:val="vi-VN"/>
              </w:rPr>
            </w:pPr>
            <w:r w:rsidRPr="00DA599E">
              <w:rPr>
                <w:sz w:val="26"/>
                <w:szCs w:val="26"/>
                <w:lang w:val="vi-VN"/>
              </w:rPr>
              <w:t>mg/L</w:t>
            </w:r>
          </w:p>
        </w:tc>
        <w:tc>
          <w:tcPr>
            <w:tcW w:w="320" w:type="pct"/>
            <w:tcBorders>
              <w:top w:val="single" w:sz="4" w:space="0" w:color="auto"/>
              <w:left w:val="single" w:sz="4" w:space="0" w:color="auto"/>
              <w:bottom w:val="single" w:sz="4" w:space="0" w:color="auto"/>
              <w:right w:val="single" w:sz="4" w:space="0" w:color="auto"/>
            </w:tcBorders>
            <w:vAlign w:val="center"/>
            <w:hideMark/>
          </w:tcPr>
          <w:p w14:paraId="3FBBEDB0" w14:textId="77777777" w:rsidR="003C4836" w:rsidRPr="00DA599E" w:rsidRDefault="003C4836" w:rsidP="003C4836">
            <w:pPr>
              <w:spacing w:line="312" w:lineRule="auto"/>
              <w:ind w:right="-132"/>
              <w:jc w:val="center"/>
              <w:rPr>
                <w:sz w:val="26"/>
                <w:szCs w:val="26"/>
              </w:rPr>
            </w:pPr>
            <w:r w:rsidRPr="00DA599E">
              <w:rPr>
                <w:sz w:val="26"/>
                <w:szCs w:val="26"/>
              </w:rPr>
              <w:t>-</w:t>
            </w:r>
          </w:p>
        </w:tc>
        <w:tc>
          <w:tcPr>
            <w:tcW w:w="409" w:type="pct"/>
            <w:tcBorders>
              <w:top w:val="single" w:sz="4" w:space="0" w:color="auto"/>
              <w:left w:val="single" w:sz="4" w:space="0" w:color="auto"/>
              <w:bottom w:val="single" w:sz="4" w:space="0" w:color="auto"/>
              <w:right w:val="single" w:sz="4" w:space="0" w:color="auto"/>
            </w:tcBorders>
            <w:vAlign w:val="center"/>
            <w:hideMark/>
          </w:tcPr>
          <w:p w14:paraId="279A43F1" w14:textId="77777777" w:rsidR="003C4836" w:rsidRPr="00DA599E" w:rsidRDefault="003C4836" w:rsidP="003C4836">
            <w:pPr>
              <w:spacing w:line="312" w:lineRule="auto"/>
              <w:jc w:val="center"/>
              <w:rPr>
                <w:bCs/>
                <w:noProof/>
                <w:sz w:val="26"/>
                <w:szCs w:val="26"/>
              </w:rPr>
            </w:pPr>
            <w:r w:rsidRPr="00DA599E">
              <w:rPr>
                <w:bCs/>
                <w:noProof/>
                <w:sz w:val="26"/>
                <w:szCs w:val="26"/>
              </w:rPr>
              <w:t>2,1</w:t>
            </w:r>
          </w:p>
        </w:tc>
        <w:tc>
          <w:tcPr>
            <w:tcW w:w="364" w:type="pct"/>
            <w:tcBorders>
              <w:top w:val="single" w:sz="4" w:space="0" w:color="auto"/>
              <w:left w:val="single" w:sz="4" w:space="0" w:color="auto"/>
              <w:bottom w:val="single" w:sz="4" w:space="0" w:color="auto"/>
              <w:right w:val="single" w:sz="4" w:space="0" w:color="auto"/>
            </w:tcBorders>
            <w:vAlign w:val="center"/>
            <w:hideMark/>
          </w:tcPr>
          <w:p w14:paraId="642D4792" w14:textId="77777777" w:rsidR="003C4836" w:rsidRPr="00DA599E" w:rsidRDefault="003C4836" w:rsidP="003C4836">
            <w:pPr>
              <w:spacing w:line="312" w:lineRule="auto"/>
              <w:ind w:right="-132"/>
              <w:jc w:val="center"/>
              <w:rPr>
                <w:sz w:val="26"/>
                <w:szCs w:val="26"/>
              </w:rPr>
            </w:pPr>
            <w:r w:rsidRPr="00DA599E">
              <w:rPr>
                <w:sz w:val="26"/>
                <w:szCs w:val="26"/>
              </w:rPr>
              <w:t>-</w:t>
            </w:r>
          </w:p>
        </w:tc>
        <w:tc>
          <w:tcPr>
            <w:tcW w:w="404" w:type="pct"/>
            <w:tcBorders>
              <w:top w:val="single" w:sz="4" w:space="0" w:color="auto"/>
              <w:left w:val="single" w:sz="4" w:space="0" w:color="auto"/>
              <w:bottom w:val="single" w:sz="4" w:space="0" w:color="auto"/>
              <w:right w:val="single" w:sz="4" w:space="0" w:color="auto"/>
            </w:tcBorders>
            <w:vAlign w:val="center"/>
            <w:hideMark/>
          </w:tcPr>
          <w:p w14:paraId="381F8FC5" w14:textId="77777777" w:rsidR="003C4836" w:rsidRPr="00DA599E" w:rsidRDefault="003C4836" w:rsidP="003C4836">
            <w:pPr>
              <w:spacing w:line="312" w:lineRule="auto"/>
              <w:jc w:val="center"/>
              <w:rPr>
                <w:bCs/>
                <w:noProof/>
                <w:sz w:val="26"/>
                <w:szCs w:val="26"/>
              </w:rPr>
            </w:pPr>
            <w:r w:rsidRPr="00DA599E">
              <w:rPr>
                <w:bCs/>
                <w:noProof/>
                <w:sz w:val="26"/>
                <w:szCs w:val="26"/>
              </w:rPr>
              <w:t>1,14</w:t>
            </w:r>
          </w:p>
        </w:tc>
        <w:tc>
          <w:tcPr>
            <w:tcW w:w="350" w:type="pct"/>
            <w:tcBorders>
              <w:top w:val="single" w:sz="4" w:space="0" w:color="auto"/>
              <w:left w:val="single" w:sz="4" w:space="0" w:color="auto"/>
              <w:bottom w:val="single" w:sz="4" w:space="0" w:color="auto"/>
              <w:right w:val="single" w:sz="4" w:space="0" w:color="auto"/>
            </w:tcBorders>
            <w:vAlign w:val="center"/>
            <w:hideMark/>
          </w:tcPr>
          <w:p w14:paraId="2DDB4957" w14:textId="77777777" w:rsidR="003C4836" w:rsidRPr="00DA599E" w:rsidRDefault="003C4836" w:rsidP="003C4836">
            <w:pPr>
              <w:spacing w:line="312" w:lineRule="auto"/>
              <w:ind w:right="-132"/>
              <w:jc w:val="center"/>
              <w:rPr>
                <w:sz w:val="26"/>
                <w:szCs w:val="26"/>
              </w:rPr>
            </w:pPr>
            <w:r w:rsidRPr="00DA599E">
              <w:rPr>
                <w:sz w:val="26"/>
                <w:szCs w:val="26"/>
              </w:rPr>
              <w:t>-</w:t>
            </w:r>
          </w:p>
        </w:tc>
        <w:tc>
          <w:tcPr>
            <w:tcW w:w="385" w:type="pct"/>
            <w:tcBorders>
              <w:top w:val="single" w:sz="4" w:space="0" w:color="auto"/>
              <w:left w:val="single" w:sz="4" w:space="0" w:color="auto"/>
              <w:bottom w:val="single" w:sz="4" w:space="0" w:color="auto"/>
              <w:right w:val="single" w:sz="4" w:space="0" w:color="auto"/>
            </w:tcBorders>
            <w:vAlign w:val="center"/>
            <w:hideMark/>
          </w:tcPr>
          <w:p w14:paraId="5099611A" w14:textId="77777777" w:rsidR="003C4836" w:rsidRPr="00DA599E" w:rsidRDefault="003C4836" w:rsidP="003C4836">
            <w:pPr>
              <w:spacing w:line="312" w:lineRule="auto"/>
              <w:jc w:val="center"/>
              <w:rPr>
                <w:bCs/>
                <w:noProof/>
                <w:sz w:val="26"/>
                <w:szCs w:val="26"/>
              </w:rPr>
            </w:pPr>
            <w:r w:rsidRPr="00DA599E">
              <w:rPr>
                <w:bCs/>
                <w:noProof/>
                <w:sz w:val="26"/>
                <w:szCs w:val="26"/>
              </w:rPr>
              <w:t>1,06</w:t>
            </w:r>
          </w:p>
        </w:tc>
        <w:tc>
          <w:tcPr>
            <w:tcW w:w="322" w:type="pct"/>
            <w:tcBorders>
              <w:top w:val="single" w:sz="4" w:space="0" w:color="auto"/>
              <w:left w:val="single" w:sz="4" w:space="0" w:color="auto"/>
              <w:bottom w:val="single" w:sz="4" w:space="0" w:color="auto"/>
              <w:right w:val="single" w:sz="4" w:space="0" w:color="auto"/>
            </w:tcBorders>
            <w:vAlign w:val="center"/>
            <w:hideMark/>
          </w:tcPr>
          <w:p w14:paraId="272EFBC3" w14:textId="77777777" w:rsidR="003C4836" w:rsidRPr="00DA599E" w:rsidRDefault="003C4836" w:rsidP="003C4836">
            <w:pPr>
              <w:spacing w:line="312" w:lineRule="auto"/>
              <w:ind w:right="-132"/>
              <w:jc w:val="center"/>
              <w:rPr>
                <w:sz w:val="26"/>
                <w:szCs w:val="26"/>
              </w:rPr>
            </w:pPr>
            <w:r w:rsidRPr="00DA599E">
              <w:rPr>
                <w:sz w:val="26"/>
                <w:szCs w:val="26"/>
              </w:rPr>
              <w:t>-</w:t>
            </w:r>
          </w:p>
        </w:tc>
        <w:tc>
          <w:tcPr>
            <w:tcW w:w="422" w:type="pct"/>
            <w:tcBorders>
              <w:top w:val="single" w:sz="4" w:space="0" w:color="auto"/>
              <w:left w:val="single" w:sz="4" w:space="0" w:color="auto"/>
              <w:bottom w:val="single" w:sz="4" w:space="0" w:color="auto"/>
              <w:right w:val="single" w:sz="4" w:space="0" w:color="auto"/>
            </w:tcBorders>
            <w:vAlign w:val="center"/>
            <w:hideMark/>
          </w:tcPr>
          <w:p w14:paraId="507D2F19" w14:textId="77777777" w:rsidR="003C4836" w:rsidRPr="00DA599E" w:rsidRDefault="003C4836" w:rsidP="003C4836">
            <w:pPr>
              <w:spacing w:line="312" w:lineRule="auto"/>
              <w:ind w:right="-132"/>
              <w:jc w:val="center"/>
              <w:rPr>
                <w:sz w:val="26"/>
                <w:szCs w:val="26"/>
              </w:rPr>
            </w:pPr>
            <w:r w:rsidRPr="00DA599E">
              <w:rPr>
                <w:sz w:val="26"/>
                <w:szCs w:val="26"/>
              </w:rPr>
              <w:t>1,74</w:t>
            </w:r>
          </w:p>
        </w:tc>
        <w:tc>
          <w:tcPr>
            <w:tcW w:w="642" w:type="pct"/>
            <w:tcBorders>
              <w:top w:val="single" w:sz="4" w:space="0" w:color="auto"/>
              <w:left w:val="single" w:sz="4" w:space="0" w:color="auto"/>
              <w:bottom w:val="single" w:sz="4" w:space="0" w:color="auto"/>
              <w:right w:val="double" w:sz="4" w:space="0" w:color="auto"/>
            </w:tcBorders>
            <w:vAlign w:val="center"/>
            <w:hideMark/>
          </w:tcPr>
          <w:p w14:paraId="6D84A1F4" w14:textId="77777777" w:rsidR="003C4836" w:rsidRPr="00DA599E" w:rsidRDefault="003C4836" w:rsidP="003C4836">
            <w:pPr>
              <w:spacing w:line="312" w:lineRule="auto"/>
              <w:jc w:val="center"/>
              <w:rPr>
                <w:b/>
                <w:bCs/>
                <w:noProof/>
                <w:sz w:val="26"/>
                <w:szCs w:val="26"/>
                <w:lang w:val="vi-VN"/>
              </w:rPr>
            </w:pPr>
            <w:r w:rsidRPr="00DA599E">
              <w:rPr>
                <w:b/>
                <w:bCs/>
                <w:noProof/>
                <w:sz w:val="26"/>
                <w:szCs w:val="26"/>
                <w:lang w:val="vi-VN"/>
              </w:rPr>
              <w:t>40</w:t>
            </w:r>
          </w:p>
        </w:tc>
      </w:tr>
      <w:tr w:rsidR="00DA599E" w:rsidRPr="00DA599E" w14:paraId="2D59432D" w14:textId="77777777" w:rsidTr="0071386D">
        <w:trPr>
          <w:trHeight w:val="57"/>
          <w:jc w:val="center"/>
        </w:trPr>
        <w:tc>
          <w:tcPr>
            <w:tcW w:w="306" w:type="pct"/>
            <w:tcBorders>
              <w:top w:val="single" w:sz="4" w:space="0" w:color="auto"/>
              <w:left w:val="double" w:sz="4" w:space="0" w:color="auto"/>
              <w:bottom w:val="single" w:sz="4" w:space="0" w:color="auto"/>
              <w:right w:val="single" w:sz="4" w:space="0" w:color="auto"/>
            </w:tcBorders>
            <w:vAlign w:val="center"/>
            <w:hideMark/>
          </w:tcPr>
          <w:p w14:paraId="5C6BC1C9" w14:textId="77777777" w:rsidR="003C4836" w:rsidRPr="00DA599E" w:rsidRDefault="003C4836" w:rsidP="003C4836">
            <w:pPr>
              <w:spacing w:line="312" w:lineRule="auto"/>
              <w:ind w:right="-108"/>
              <w:contextualSpacing/>
              <w:jc w:val="center"/>
              <w:rPr>
                <w:sz w:val="26"/>
                <w:szCs w:val="26"/>
              </w:rPr>
            </w:pPr>
            <w:r w:rsidRPr="00DA599E">
              <w:rPr>
                <w:sz w:val="26"/>
                <w:szCs w:val="26"/>
              </w:rPr>
              <w:t>7</w:t>
            </w:r>
          </w:p>
        </w:tc>
        <w:tc>
          <w:tcPr>
            <w:tcW w:w="639" w:type="pct"/>
            <w:tcBorders>
              <w:top w:val="single" w:sz="4" w:space="0" w:color="auto"/>
              <w:left w:val="single" w:sz="4" w:space="0" w:color="auto"/>
              <w:bottom w:val="single" w:sz="4" w:space="0" w:color="auto"/>
              <w:right w:val="single" w:sz="4" w:space="0" w:color="auto"/>
            </w:tcBorders>
            <w:vAlign w:val="center"/>
            <w:hideMark/>
          </w:tcPr>
          <w:p w14:paraId="2CF62C1D" w14:textId="77777777" w:rsidR="003C4836" w:rsidRPr="00DA599E" w:rsidRDefault="003C4836" w:rsidP="003C4836">
            <w:pPr>
              <w:spacing w:line="312" w:lineRule="auto"/>
              <w:rPr>
                <w:sz w:val="26"/>
                <w:szCs w:val="26"/>
                <w:lang w:val="vi-VN"/>
              </w:rPr>
            </w:pPr>
            <w:r w:rsidRPr="00DA599E">
              <w:rPr>
                <w:sz w:val="26"/>
                <w:szCs w:val="26"/>
                <w:lang w:val="vi-VN"/>
              </w:rPr>
              <w:t xml:space="preserve">Photpho tổng </w:t>
            </w:r>
          </w:p>
        </w:tc>
        <w:tc>
          <w:tcPr>
            <w:tcW w:w="438" w:type="pct"/>
            <w:tcBorders>
              <w:top w:val="single" w:sz="4" w:space="0" w:color="auto"/>
              <w:left w:val="single" w:sz="4" w:space="0" w:color="auto"/>
              <w:bottom w:val="single" w:sz="4" w:space="0" w:color="auto"/>
              <w:right w:val="single" w:sz="4" w:space="0" w:color="auto"/>
            </w:tcBorders>
            <w:vAlign w:val="center"/>
            <w:hideMark/>
          </w:tcPr>
          <w:p w14:paraId="7B07242E" w14:textId="77777777" w:rsidR="003C4836" w:rsidRPr="00DA599E" w:rsidRDefault="003C4836" w:rsidP="003C4836">
            <w:pPr>
              <w:spacing w:line="312" w:lineRule="auto"/>
              <w:ind w:right="-95"/>
              <w:contextualSpacing/>
              <w:jc w:val="center"/>
              <w:rPr>
                <w:sz w:val="26"/>
                <w:szCs w:val="26"/>
                <w:lang w:val="vi-VN"/>
              </w:rPr>
            </w:pPr>
            <w:r w:rsidRPr="00DA599E">
              <w:rPr>
                <w:sz w:val="26"/>
                <w:szCs w:val="26"/>
                <w:lang w:val="vi-VN"/>
              </w:rPr>
              <w:t>mg/L</w:t>
            </w:r>
          </w:p>
        </w:tc>
        <w:tc>
          <w:tcPr>
            <w:tcW w:w="320" w:type="pct"/>
            <w:tcBorders>
              <w:top w:val="single" w:sz="4" w:space="0" w:color="auto"/>
              <w:left w:val="single" w:sz="4" w:space="0" w:color="auto"/>
              <w:bottom w:val="single" w:sz="4" w:space="0" w:color="auto"/>
              <w:right w:val="single" w:sz="4" w:space="0" w:color="auto"/>
            </w:tcBorders>
            <w:vAlign w:val="center"/>
            <w:hideMark/>
          </w:tcPr>
          <w:p w14:paraId="5C03FC22" w14:textId="77777777" w:rsidR="003C4836" w:rsidRPr="00DA599E" w:rsidRDefault="003C4836" w:rsidP="003C4836">
            <w:pPr>
              <w:spacing w:line="312" w:lineRule="auto"/>
              <w:ind w:right="-132"/>
              <w:jc w:val="center"/>
              <w:rPr>
                <w:sz w:val="26"/>
                <w:szCs w:val="26"/>
              </w:rPr>
            </w:pPr>
            <w:r w:rsidRPr="00DA599E">
              <w:rPr>
                <w:sz w:val="26"/>
                <w:szCs w:val="26"/>
              </w:rPr>
              <w:t>-</w:t>
            </w:r>
          </w:p>
        </w:tc>
        <w:tc>
          <w:tcPr>
            <w:tcW w:w="409" w:type="pct"/>
            <w:tcBorders>
              <w:top w:val="single" w:sz="4" w:space="0" w:color="auto"/>
              <w:left w:val="single" w:sz="4" w:space="0" w:color="auto"/>
              <w:bottom w:val="single" w:sz="4" w:space="0" w:color="auto"/>
              <w:right w:val="single" w:sz="4" w:space="0" w:color="auto"/>
            </w:tcBorders>
            <w:vAlign w:val="center"/>
            <w:hideMark/>
          </w:tcPr>
          <w:p w14:paraId="1FEC9545" w14:textId="77777777" w:rsidR="003C4836" w:rsidRPr="00DA599E" w:rsidRDefault="003C4836" w:rsidP="003C4836">
            <w:pPr>
              <w:spacing w:line="312" w:lineRule="auto"/>
              <w:jc w:val="center"/>
              <w:rPr>
                <w:bCs/>
                <w:noProof/>
                <w:sz w:val="26"/>
                <w:szCs w:val="26"/>
              </w:rPr>
            </w:pPr>
            <w:r w:rsidRPr="00DA599E">
              <w:rPr>
                <w:bCs/>
                <w:noProof/>
                <w:sz w:val="26"/>
                <w:szCs w:val="26"/>
              </w:rPr>
              <w:t>0,50</w:t>
            </w:r>
          </w:p>
        </w:tc>
        <w:tc>
          <w:tcPr>
            <w:tcW w:w="364" w:type="pct"/>
            <w:tcBorders>
              <w:top w:val="single" w:sz="4" w:space="0" w:color="auto"/>
              <w:left w:val="single" w:sz="4" w:space="0" w:color="auto"/>
              <w:bottom w:val="single" w:sz="4" w:space="0" w:color="auto"/>
              <w:right w:val="single" w:sz="4" w:space="0" w:color="auto"/>
            </w:tcBorders>
            <w:vAlign w:val="center"/>
            <w:hideMark/>
          </w:tcPr>
          <w:p w14:paraId="522747A4" w14:textId="77777777" w:rsidR="003C4836" w:rsidRPr="00DA599E" w:rsidRDefault="003C4836" w:rsidP="003C4836">
            <w:pPr>
              <w:spacing w:line="312" w:lineRule="auto"/>
              <w:ind w:right="-132"/>
              <w:jc w:val="center"/>
              <w:rPr>
                <w:sz w:val="26"/>
                <w:szCs w:val="26"/>
              </w:rPr>
            </w:pPr>
            <w:r w:rsidRPr="00DA599E">
              <w:rPr>
                <w:sz w:val="26"/>
                <w:szCs w:val="26"/>
              </w:rPr>
              <w:t>-</w:t>
            </w:r>
          </w:p>
        </w:tc>
        <w:tc>
          <w:tcPr>
            <w:tcW w:w="404" w:type="pct"/>
            <w:tcBorders>
              <w:top w:val="single" w:sz="4" w:space="0" w:color="auto"/>
              <w:left w:val="single" w:sz="4" w:space="0" w:color="auto"/>
              <w:bottom w:val="single" w:sz="4" w:space="0" w:color="auto"/>
              <w:right w:val="single" w:sz="4" w:space="0" w:color="auto"/>
            </w:tcBorders>
            <w:vAlign w:val="center"/>
            <w:hideMark/>
          </w:tcPr>
          <w:p w14:paraId="47F434AC" w14:textId="77777777" w:rsidR="003C4836" w:rsidRPr="00DA599E" w:rsidRDefault="003C4836" w:rsidP="003C4836">
            <w:pPr>
              <w:spacing w:line="312" w:lineRule="auto"/>
              <w:jc w:val="center"/>
              <w:rPr>
                <w:bCs/>
                <w:noProof/>
                <w:sz w:val="26"/>
                <w:szCs w:val="26"/>
              </w:rPr>
            </w:pPr>
            <w:r w:rsidRPr="00DA599E">
              <w:rPr>
                <w:bCs/>
                <w:noProof/>
                <w:sz w:val="26"/>
                <w:szCs w:val="26"/>
              </w:rPr>
              <w:t>0,51</w:t>
            </w:r>
          </w:p>
        </w:tc>
        <w:tc>
          <w:tcPr>
            <w:tcW w:w="350" w:type="pct"/>
            <w:tcBorders>
              <w:top w:val="single" w:sz="4" w:space="0" w:color="auto"/>
              <w:left w:val="single" w:sz="4" w:space="0" w:color="auto"/>
              <w:bottom w:val="single" w:sz="4" w:space="0" w:color="auto"/>
              <w:right w:val="single" w:sz="4" w:space="0" w:color="auto"/>
            </w:tcBorders>
            <w:vAlign w:val="center"/>
            <w:hideMark/>
          </w:tcPr>
          <w:p w14:paraId="7E957901" w14:textId="77777777" w:rsidR="003C4836" w:rsidRPr="00DA599E" w:rsidRDefault="003C4836" w:rsidP="003C4836">
            <w:pPr>
              <w:spacing w:line="312" w:lineRule="auto"/>
              <w:ind w:right="-132"/>
              <w:jc w:val="center"/>
              <w:rPr>
                <w:sz w:val="26"/>
                <w:szCs w:val="26"/>
              </w:rPr>
            </w:pPr>
            <w:r w:rsidRPr="00DA599E">
              <w:rPr>
                <w:sz w:val="26"/>
                <w:szCs w:val="26"/>
              </w:rPr>
              <w:t>-</w:t>
            </w:r>
          </w:p>
        </w:tc>
        <w:tc>
          <w:tcPr>
            <w:tcW w:w="385" w:type="pct"/>
            <w:tcBorders>
              <w:top w:val="single" w:sz="4" w:space="0" w:color="auto"/>
              <w:left w:val="single" w:sz="4" w:space="0" w:color="auto"/>
              <w:bottom w:val="single" w:sz="4" w:space="0" w:color="auto"/>
              <w:right w:val="single" w:sz="4" w:space="0" w:color="auto"/>
            </w:tcBorders>
            <w:vAlign w:val="center"/>
            <w:hideMark/>
          </w:tcPr>
          <w:p w14:paraId="4750295A" w14:textId="77777777" w:rsidR="003C4836" w:rsidRPr="00DA599E" w:rsidRDefault="003C4836" w:rsidP="003C4836">
            <w:pPr>
              <w:spacing w:line="312" w:lineRule="auto"/>
              <w:jc w:val="center"/>
              <w:rPr>
                <w:bCs/>
                <w:noProof/>
                <w:sz w:val="26"/>
                <w:szCs w:val="26"/>
              </w:rPr>
            </w:pPr>
            <w:r w:rsidRPr="00DA599E">
              <w:rPr>
                <w:bCs/>
                <w:noProof/>
                <w:sz w:val="26"/>
                <w:szCs w:val="26"/>
              </w:rPr>
              <w:t>0,4</w:t>
            </w:r>
          </w:p>
        </w:tc>
        <w:tc>
          <w:tcPr>
            <w:tcW w:w="322" w:type="pct"/>
            <w:tcBorders>
              <w:top w:val="single" w:sz="4" w:space="0" w:color="auto"/>
              <w:left w:val="single" w:sz="4" w:space="0" w:color="auto"/>
              <w:bottom w:val="single" w:sz="4" w:space="0" w:color="auto"/>
              <w:right w:val="single" w:sz="4" w:space="0" w:color="auto"/>
            </w:tcBorders>
            <w:vAlign w:val="center"/>
            <w:hideMark/>
          </w:tcPr>
          <w:p w14:paraId="694F43A0" w14:textId="77777777" w:rsidR="003C4836" w:rsidRPr="00DA599E" w:rsidRDefault="003C4836" w:rsidP="003C4836">
            <w:pPr>
              <w:spacing w:line="312" w:lineRule="auto"/>
              <w:ind w:right="-132"/>
              <w:jc w:val="center"/>
              <w:rPr>
                <w:sz w:val="26"/>
                <w:szCs w:val="26"/>
              </w:rPr>
            </w:pPr>
            <w:r w:rsidRPr="00DA599E">
              <w:rPr>
                <w:sz w:val="26"/>
                <w:szCs w:val="26"/>
              </w:rPr>
              <w:t>-</w:t>
            </w:r>
          </w:p>
        </w:tc>
        <w:tc>
          <w:tcPr>
            <w:tcW w:w="422" w:type="pct"/>
            <w:tcBorders>
              <w:top w:val="single" w:sz="4" w:space="0" w:color="auto"/>
              <w:left w:val="single" w:sz="4" w:space="0" w:color="auto"/>
              <w:bottom w:val="single" w:sz="4" w:space="0" w:color="auto"/>
              <w:right w:val="single" w:sz="4" w:space="0" w:color="auto"/>
            </w:tcBorders>
            <w:vAlign w:val="center"/>
            <w:hideMark/>
          </w:tcPr>
          <w:p w14:paraId="20E23A7A" w14:textId="77777777" w:rsidR="003C4836" w:rsidRPr="00DA599E" w:rsidRDefault="003C4836" w:rsidP="003C4836">
            <w:pPr>
              <w:spacing w:line="312" w:lineRule="auto"/>
              <w:ind w:right="-132"/>
              <w:jc w:val="center"/>
              <w:rPr>
                <w:sz w:val="26"/>
                <w:szCs w:val="26"/>
              </w:rPr>
            </w:pPr>
            <w:r w:rsidRPr="00DA599E">
              <w:rPr>
                <w:sz w:val="26"/>
                <w:szCs w:val="26"/>
              </w:rPr>
              <w:t>0,46</w:t>
            </w:r>
          </w:p>
        </w:tc>
        <w:tc>
          <w:tcPr>
            <w:tcW w:w="642" w:type="pct"/>
            <w:tcBorders>
              <w:top w:val="single" w:sz="4" w:space="0" w:color="auto"/>
              <w:left w:val="single" w:sz="4" w:space="0" w:color="auto"/>
              <w:bottom w:val="single" w:sz="4" w:space="0" w:color="auto"/>
              <w:right w:val="double" w:sz="4" w:space="0" w:color="auto"/>
            </w:tcBorders>
            <w:vAlign w:val="center"/>
            <w:hideMark/>
          </w:tcPr>
          <w:p w14:paraId="21EA1CA2" w14:textId="77777777" w:rsidR="003C4836" w:rsidRPr="00DA599E" w:rsidRDefault="003C4836" w:rsidP="003C4836">
            <w:pPr>
              <w:spacing w:line="312" w:lineRule="auto"/>
              <w:jc w:val="center"/>
              <w:rPr>
                <w:b/>
                <w:bCs/>
                <w:noProof/>
                <w:sz w:val="26"/>
                <w:szCs w:val="26"/>
                <w:lang w:val="vi-VN"/>
              </w:rPr>
            </w:pPr>
            <w:r w:rsidRPr="00DA599E">
              <w:rPr>
                <w:b/>
                <w:bCs/>
                <w:noProof/>
                <w:sz w:val="26"/>
                <w:szCs w:val="26"/>
                <w:lang w:val="vi-VN"/>
              </w:rPr>
              <w:t>6</w:t>
            </w:r>
          </w:p>
        </w:tc>
      </w:tr>
      <w:tr w:rsidR="00DA599E" w:rsidRPr="00DA599E" w14:paraId="3BFF2B64" w14:textId="77777777" w:rsidTr="0071386D">
        <w:trPr>
          <w:trHeight w:val="57"/>
          <w:jc w:val="center"/>
        </w:trPr>
        <w:tc>
          <w:tcPr>
            <w:tcW w:w="306" w:type="pct"/>
            <w:tcBorders>
              <w:top w:val="single" w:sz="4" w:space="0" w:color="auto"/>
              <w:left w:val="double" w:sz="4" w:space="0" w:color="auto"/>
              <w:bottom w:val="single" w:sz="4" w:space="0" w:color="auto"/>
              <w:right w:val="single" w:sz="4" w:space="0" w:color="auto"/>
            </w:tcBorders>
            <w:vAlign w:val="center"/>
            <w:hideMark/>
          </w:tcPr>
          <w:p w14:paraId="5472E465" w14:textId="77777777" w:rsidR="003C4836" w:rsidRPr="00DA599E" w:rsidRDefault="003C4836" w:rsidP="003C4836">
            <w:pPr>
              <w:spacing w:line="312" w:lineRule="auto"/>
              <w:ind w:right="-108"/>
              <w:contextualSpacing/>
              <w:jc w:val="center"/>
              <w:rPr>
                <w:sz w:val="26"/>
                <w:szCs w:val="26"/>
              </w:rPr>
            </w:pPr>
            <w:r w:rsidRPr="00DA599E">
              <w:rPr>
                <w:sz w:val="26"/>
                <w:szCs w:val="26"/>
              </w:rPr>
              <w:t>8</w:t>
            </w:r>
          </w:p>
        </w:tc>
        <w:tc>
          <w:tcPr>
            <w:tcW w:w="639" w:type="pct"/>
            <w:tcBorders>
              <w:top w:val="single" w:sz="4" w:space="0" w:color="auto"/>
              <w:left w:val="single" w:sz="4" w:space="0" w:color="auto"/>
              <w:bottom w:val="single" w:sz="4" w:space="0" w:color="auto"/>
              <w:right w:val="single" w:sz="4" w:space="0" w:color="auto"/>
            </w:tcBorders>
            <w:vAlign w:val="center"/>
            <w:hideMark/>
          </w:tcPr>
          <w:p w14:paraId="56B0E8BB" w14:textId="77777777" w:rsidR="003C4836" w:rsidRPr="00DA599E" w:rsidRDefault="003C4836" w:rsidP="003C4836">
            <w:pPr>
              <w:spacing w:line="312" w:lineRule="auto"/>
              <w:rPr>
                <w:sz w:val="26"/>
                <w:szCs w:val="26"/>
                <w:lang w:val="vi-VN"/>
              </w:rPr>
            </w:pPr>
            <w:r w:rsidRPr="00DA599E">
              <w:rPr>
                <w:sz w:val="26"/>
                <w:szCs w:val="26"/>
                <w:lang w:val="vi-VN"/>
              </w:rPr>
              <w:t>Tổng dầu mỡ khoáng</w:t>
            </w:r>
          </w:p>
        </w:tc>
        <w:tc>
          <w:tcPr>
            <w:tcW w:w="438" w:type="pct"/>
            <w:tcBorders>
              <w:top w:val="single" w:sz="4" w:space="0" w:color="auto"/>
              <w:left w:val="single" w:sz="4" w:space="0" w:color="auto"/>
              <w:bottom w:val="single" w:sz="4" w:space="0" w:color="auto"/>
              <w:right w:val="single" w:sz="4" w:space="0" w:color="auto"/>
            </w:tcBorders>
            <w:vAlign w:val="center"/>
            <w:hideMark/>
          </w:tcPr>
          <w:p w14:paraId="5BDD394E" w14:textId="77777777" w:rsidR="003C4836" w:rsidRPr="00DA599E" w:rsidRDefault="003C4836" w:rsidP="003C4836">
            <w:pPr>
              <w:spacing w:line="312" w:lineRule="auto"/>
              <w:ind w:right="-95"/>
              <w:contextualSpacing/>
              <w:jc w:val="center"/>
              <w:rPr>
                <w:sz w:val="26"/>
                <w:szCs w:val="26"/>
                <w:lang w:val="vi-VN"/>
              </w:rPr>
            </w:pPr>
            <w:r w:rsidRPr="00DA599E">
              <w:rPr>
                <w:sz w:val="26"/>
                <w:szCs w:val="26"/>
                <w:lang w:val="vi-VN"/>
              </w:rPr>
              <w:t>mg/L</w:t>
            </w:r>
          </w:p>
        </w:tc>
        <w:tc>
          <w:tcPr>
            <w:tcW w:w="320" w:type="pct"/>
            <w:tcBorders>
              <w:top w:val="single" w:sz="4" w:space="0" w:color="auto"/>
              <w:left w:val="single" w:sz="4" w:space="0" w:color="auto"/>
              <w:bottom w:val="single" w:sz="4" w:space="0" w:color="auto"/>
              <w:right w:val="single" w:sz="4" w:space="0" w:color="auto"/>
            </w:tcBorders>
            <w:vAlign w:val="center"/>
            <w:hideMark/>
          </w:tcPr>
          <w:p w14:paraId="50EC4A57" w14:textId="77777777" w:rsidR="003C4836" w:rsidRPr="00DA599E" w:rsidRDefault="003C4836" w:rsidP="003C4836">
            <w:pPr>
              <w:spacing w:line="312" w:lineRule="auto"/>
              <w:ind w:right="-132"/>
              <w:jc w:val="center"/>
              <w:rPr>
                <w:sz w:val="26"/>
                <w:szCs w:val="26"/>
              </w:rPr>
            </w:pPr>
            <w:r w:rsidRPr="00DA599E">
              <w:rPr>
                <w:sz w:val="26"/>
                <w:szCs w:val="26"/>
              </w:rPr>
              <w:t>-</w:t>
            </w:r>
          </w:p>
        </w:tc>
        <w:tc>
          <w:tcPr>
            <w:tcW w:w="409" w:type="pct"/>
            <w:tcBorders>
              <w:top w:val="single" w:sz="4" w:space="0" w:color="auto"/>
              <w:left w:val="single" w:sz="4" w:space="0" w:color="auto"/>
              <w:bottom w:val="single" w:sz="4" w:space="0" w:color="auto"/>
              <w:right w:val="single" w:sz="4" w:space="0" w:color="auto"/>
            </w:tcBorders>
            <w:vAlign w:val="center"/>
            <w:hideMark/>
          </w:tcPr>
          <w:p w14:paraId="13ECBFC1" w14:textId="77777777" w:rsidR="003C4836" w:rsidRPr="00DA599E" w:rsidRDefault="003C4836" w:rsidP="003C4836">
            <w:pPr>
              <w:spacing w:line="312" w:lineRule="auto"/>
              <w:jc w:val="center"/>
              <w:rPr>
                <w:bCs/>
                <w:noProof/>
                <w:sz w:val="26"/>
                <w:szCs w:val="26"/>
              </w:rPr>
            </w:pPr>
            <w:r w:rsidRPr="00DA599E">
              <w:rPr>
                <w:bCs/>
                <w:noProof/>
                <w:sz w:val="26"/>
                <w:szCs w:val="26"/>
              </w:rPr>
              <w:t>&lt; 0,3</w:t>
            </w:r>
          </w:p>
        </w:tc>
        <w:tc>
          <w:tcPr>
            <w:tcW w:w="364" w:type="pct"/>
            <w:tcBorders>
              <w:top w:val="single" w:sz="4" w:space="0" w:color="auto"/>
              <w:left w:val="single" w:sz="4" w:space="0" w:color="auto"/>
              <w:bottom w:val="single" w:sz="4" w:space="0" w:color="auto"/>
              <w:right w:val="single" w:sz="4" w:space="0" w:color="auto"/>
            </w:tcBorders>
            <w:vAlign w:val="center"/>
            <w:hideMark/>
          </w:tcPr>
          <w:p w14:paraId="7C8501E9" w14:textId="77777777" w:rsidR="003C4836" w:rsidRPr="00DA599E" w:rsidRDefault="003C4836" w:rsidP="003C4836">
            <w:pPr>
              <w:spacing w:line="312" w:lineRule="auto"/>
              <w:ind w:right="-132"/>
              <w:jc w:val="center"/>
              <w:rPr>
                <w:sz w:val="26"/>
                <w:szCs w:val="26"/>
              </w:rPr>
            </w:pPr>
            <w:r w:rsidRPr="00DA599E">
              <w:rPr>
                <w:sz w:val="26"/>
                <w:szCs w:val="26"/>
              </w:rPr>
              <w:t>-</w:t>
            </w:r>
          </w:p>
        </w:tc>
        <w:tc>
          <w:tcPr>
            <w:tcW w:w="404" w:type="pct"/>
            <w:tcBorders>
              <w:top w:val="single" w:sz="4" w:space="0" w:color="auto"/>
              <w:left w:val="single" w:sz="4" w:space="0" w:color="auto"/>
              <w:bottom w:val="single" w:sz="4" w:space="0" w:color="auto"/>
              <w:right w:val="single" w:sz="4" w:space="0" w:color="auto"/>
            </w:tcBorders>
            <w:vAlign w:val="center"/>
            <w:hideMark/>
          </w:tcPr>
          <w:p w14:paraId="15A74DB2" w14:textId="77777777" w:rsidR="003C4836" w:rsidRPr="00DA599E" w:rsidRDefault="003C4836" w:rsidP="003C4836">
            <w:pPr>
              <w:spacing w:line="312" w:lineRule="auto"/>
              <w:jc w:val="center"/>
              <w:rPr>
                <w:bCs/>
                <w:noProof/>
                <w:sz w:val="26"/>
                <w:szCs w:val="26"/>
              </w:rPr>
            </w:pPr>
            <w:r w:rsidRPr="00DA599E">
              <w:rPr>
                <w:bCs/>
                <w:noProof/>
                <w:sz w:val="26"/>
                <w:szCs w:val="26"/>
              </w:rPr>
              <w:t>0,52</w:t>
            </w:r>
          </w:p>
        </w:tc>
        <w:tc>
          <w:tcPr>
            <w:tcW w:w="350" w:type="pct"/>
            <w:tcBorders>
              <w:top w:val="single" w:sz="4" w:space="0" w:color="auto"/>
              <w:left w:val="single" w:sz="4" w:space="0" w:color="auto"/>
              <w:bottom w:val="single" w:sz="4" w:space="0" w:color="auto"/>
              <w:right w:val="single" w:sz="4" w:space="0" w:color="auto"/>
            </w:tcBorders>
            <w:vAlign w:val="center"/>
            <w:hideMark/>
          </w:tcPr>
          <w:p w14:paraId="4E5C577E" w14:textId="77777777" w:rsidR="003C4836" w:rsidRPr="00DA599E" w:rsidRDefault="003C4836" w:rsidP="003C4836">
            <w:pPr>
              <w:spacing w:line="312" w:lineRule="auto"/>
              <w:ind w:right="-132"/>
              <w:jc w:val="center"/>
              <w:rPr>
                <w:sz w:val="26"/>
                <w:szCs w:val="26"/>
              </w:rPr>
            </w:pPr>
            <w:r w:rsidRPr="00DA599E">
              <w:rPr>
                <w:sz w:val="26"/>
                <w:szCs w:val="26"/>
              </w:rPr>
              <w:t>-</w:t>
            </w:r>
          </w:p>
        </w:tc>
        <w:tc>
          <w:tcPr>
            <w:tcW w:w="385" w:type="pct"/>
            <w:tcBorders>
              <w:top w:val="single" w:sz="4" w:space="0" w:color="auto"/>
              <w:left w:val="single" w:sz="4" w:space="0" w:color="auto"/>
              <w:bottom w:val="single" w:sz="4" w:space="0" w:color="auto"/>
              <w:right w:val="single" w:sz="4" w:space="0" w:color="auto"/>
            </w:tcBorders>
            <w:vAlign w:val="center"/>
            <w:hideMark/>
          </w:tcPr>
          <w:p w14:paraId="47954E98" w14:textId="77777777" w:rsidR="003C4836" w:rsidRPr="00DA599E" w:rsidRDefault="003C4836" w:rsidP="003C4836">
            <w:pPr>
              <w:spacing w:line="312" w:lineRule="auto"/>
              <w:jc w:val="center"/>
              <w:rPr>
                <w:bCs/>
                <w:noProof/>
                <w:sz w:val="26"/>
                <w:szCs w:val="26"/>
              </w:rPr>
            </w:pPr>
            <w:r w:rsidRPr="00DA599E">
              <w:rPr>
                <w:bCs/>
                <w:noProof/>
                <w:sz w:val="26"/>
                <w:szCs w:val="26"/>
              </w:rPr>
              <w:t>0,4</w:t>
            </w:r>
          </w:p>
        </w:tc>
        <w:tc>
          <w:tcPr>
            <w:tcW w:w="322" w:type="pct"/>
            <w:tcBorders>
              <w:top w:val="single" w:sz="4" w:space="0" w:color="auto"/>
              <w:left w:val="single" w:sz="4" w:space="0" w:color="auto"/>
              <w:bottom w:val="single" w:sz="4" w:space="0" w:color="auto"/>
              <w:right w:val="single" w:sz="4" w:space="0" w:color="auto"/>
            </w:tcBorders>
            <w:vAlign w:val="center"/>
            <w:hideMark/>
          </w:tcPr>
          <w:p w14:paraId="45F5048B" w14:textId="77777777" w:rsidR="003C4836" w:rsidRPr="00DA599E" w:rsidRDefault="003C4836" w:rsidP="003C4836">
            <w:pPr>
              <w:spacing w:line="312" w:lineRule="auto"/>
              <w:ind w:right="-132"/>
              <w:jc w:val="center"/>
              <w:rPr>
                <w:sz w:val="26"/>
                <w:szCs w:val="26"/>
              </w:rPr>
            </w:pPr>
            <w:r w:rsidRPr="00DA599E">
              <w:rPr>
                <w:sz w:val="26"/>
                <w:szCs w:val="26"/>
              </w:rPr>
              <w:t>-</w:t>
            </w:r>
          </w:p>
        </w:tc>
        <w:tc>
          <w:tcPr>
            <w:tcW w:w="422" w:type="pct"/>
            <w:tcBorders>
              <w:top w:val="single" w:sz="4" w:space="0" w:color="auto"/>
              <w:left w:val="single" w:sz="4" w:space="0" w:color="auto"/>
              <w:bottom w:val="single" w:sz="4" w:space="0" w:color="auto"/>
              <w:right w:val="single" w:sz="4" w:space="0" w:color="auto"/>
            </w:tcBorders>
            <w:vAlign w:val="center"/>
            <w:hideMark/>
          </w:tcPr>
          <w:p w14:paraId="63BC34D7" w14:textId="77777777" w:rsidR="003C4836" w:rsidRPr="00DA599E" w:rsidRDefault="003C4836" w:rsidP="003C4836">
            <w:pPr>
              <w:spacing w:line="312" w:lineRule="auto"/>
              <w:ind w:right="-106"/>
              <w:jc w:val="center"/>
              <w:rPr>
                <w:sz w:val="26"/>
                <w:szCs w:val="26"/>
              </w:rPr>
            </w:pPr>
            <w:r w:rsidRPr="00DA599E">
              <w:rPr>
                <w:sz w:val="26"/>
                <w:szCs w:val="26"/>
              </w:rPr>
              <w:t>0,49</w:t>
            </w:r>
          </w:p>
        </w:tc>
        <w:tc>
          <w:tcPr>
            <w:tcW w:w="642" w:type="pct"/>
            <w:tcBorders>
              <w:top w:val="single" w:sz="4" w:space="0" w:color="auto"/>
              <w:left w:val="single" w:sz="4" w:space="0" w:color="auto"/>
              <w:bottom w:val="single" w:sz="4" w:space="0" w:color="auto"/>
              <w:right w:val="double" w:sz="4" w:space="0" w:color="auto"/>
            </w:tcBorders>
            <w:vAlign w:val="center"/>
            <w:hideMark/>
          </w:tcPr>
          <w:p w14:paraId="46440EF8" w14:textId="77777777" w:rsidR="003C4836" w:rsidRPr="00DA599E" w:rsidRDefault="003C4836" w:rsidP="003C4836">
            <w:pPr>
              <w:spacing w:line="312" w:lineRule="auto"/>
              <w:jc w:val="center"/>
              <w:rPr>
                <w:b/>
                <w:bCs/>
                <w:noProof/>
                <w:sz w:val="26"/>
                <w:szCs w:val="26"/>
                <w:lang w:val="vi-VN"/>
              </w:rPr>
            </w:pPr>
            <w:r w:rsidRPr="00DA599E">
              <w:rPr>
                <w:b/>
                <w:bCs/>
                <w:noProof/>
                <w:sz w:val="26"/>
                <w:szCs w:val="26"/>
                <w:lang w:val="vi-VN"/>
              </w:rPr>
              <w:t>10</w:t>
            </w:r>
          </w:p>
        </w:tc>
      </w:tr>
      <w:tr w:rsidR="00DA599E" w:rsidRPr="00DA599E" w14:paraId="2EEAD546" w14:textId="77777777" w:rsidTr="0071386D">
        <w:trPr>
          <w:trHeight w:val="57"/>
          <w:jc w:val="center"/>
        </w:trPr>
        <w:tc>
          <w:tcPr>
            <w:tcW w:w="306" w:type="pct"/>
            <w:tcBorders>
              <w:top w:val="single" w:sz="4" w:space="0" w:color="auto"/>
              <w:left w:val="double" w:sz="4" w:space="0" w:color="auto"/>
              <w:bottom w:val="single" w:sz="4" w:space="0" w:color="auto"/>
              <w:right w:val="single" w:sz="4" w:space="0" w:color="auto"/>
            </w:tcBorders>
            <w:vAlign w:val="center"/>
            <w:hideMark/>
          </w:tcPr>
          <w:p w14:paraId="4730795D" w14:textId="77777777" w:rsidR="003C4836" w:rsidRPr="00DA599E" w:rsidRDefault="003C4836" w:rsidP="003C4836">
            <w:pPr>
              <w:spacing w:line="312" w:lineRule="auto"/>
              <w:ind w:right="-108"/>
              <w:contextualSpacing/>
              <w:jc w:val="center"/>
              <w:rPr>
                <w:sz w:val="26"/>
                <w:szCs w:val="26"/>
              </w:rPr>
            </w:pPr>
            <w:r w:rsidRPr="00DA599E">
              <w:rPr>
                <w:sz w:val="26"/>
                <w:szCs w:val="26"/>
              </w:rPr>
              <w:t>9</w:t>
            </w:r>
          </w:p>
        </w:tc>
        <w:tc>
          <w:tcPr>
            <w:tcW w:w="639" w:type="pct"/>
            <w:tcBorders>
              <w:top w:val="single" w:sz="4" w:space="0" w:color="auto"/>
              <w:left w:val="single" w:sz="4" w:space="0" w:color="auto"/>
              <w:bottom w:val="single" w:sz="4" w:space="0" w:color="auto"/>
              <w:right w:val="single" w:sz="4" w:space="0" w:color="auto"/>
            </w:tcBorders>
            <w:vAlign w:val="center"/>
            <w:hideMark/>
          </w:tcPr>
          <w:p w14:paraId="29ACBD0D" w14:textId="77777777" w:rsidR="003C4836" w:rsidRPr="00DA599E" w:rsidRDefault="003C4836" w:rsidP="003C4836">
            <w:pPr>
              <w:spacing w:line="312" w:lineRule="auto"/>
              <w:rPr>
                <w:sz w:val="26"/>
                <w:szCs w:val="26"/>
                <w:lang w:val="vi-VN"/>
              </w:rPr>
            </w:pPr>
            <w:r w:rsidRPr="00DA599E">
              <w:rPr>
                <w:sz w:val="26"/>
                <w:szCs w:val="26"/>
                <w:lang w:val="vi-VN"/>
              </w:rPr>
              <w:t>Đồng (Cu)</w:t>
            </w:r>
          </w:p>
        </w:tc>
        <w:tc>
          <w:tcPr>
            <w:tcW w:w="438" w:type="pct"/>
            <w:tcBorders>
              <w:top w:val="single" w:sz="4" w:space="0" w:color="auto"/>
              <w:left w:val="single" w:sz="4" w:space="0" w:color="auto"/>
              <w:bottom w:val="single" w:sz="4" w:space="0" w:color="auto"/>
              <w:right w:val="single" w:sz="4" w:space="0" w:color="auto"/>
            </w:tcBorders>
            <w:vAlign w:val="center"/>
            <w:hideMark/>
          </w:tcPr>
          <w:p w14:paraId="62DD7483" w14:textId="77777777" w:rsidR="003C4836" w:rsidRPr="00DA599E" w:rsidRDefault="003C4836" w:rsidP="003C4836">
            <w:pPr>
              <w:spacing w:line="312" w:lineRule="auto"/>
              <w:ind w:right="-95"/>
              <w:jc w:val="center"/>
              <w:rPr>
                <w:sz w:val="26"/>
                <w:szCs w:val="26"/>
                <w:lang w:val="vi-VN"/>
              </w:rPr>
            </w:pPr>
            <w:r w:rsidRPr="00DA599E">
              <w:rPr>
                <w:sz w:val="26"/>
                <w:szCs w:val="26"/>
                <w:lang w:val="vi-VN"/>
              </w:rPr>
              <w:t>mg/L</w:t>
            </w:r>
          </w:p>
        </w:tc>
        <w:tc>
          <w:tcPr>
            <w:tcW w:w="320" w:type="pct"/>
            <w:tcBorders>
              <w:top w:val="single" w:sz="4" w:space="0" w:color="auto"/>
              <w:left w:val="single" w:sz="4" w:space="0" w:color="auto"/>
              <w:bottom w:val="single" w:sz="4" w:space="0" w:color="auto"/>
              <w:right w:val="single" w:sz="4" w:space="0" w:color="auto"/>
            </w:tcBorders>
            <w:vAlign w:val="center"/>
            <w:hideMark/>
          </w:tcPr>
          <w:p w14:paraId="64CBA8CB" w14:textId="77777777" w:rsidR="003C4836" w:rsidRPr="00DA599E" w:rsidRDefault="003C4836" w:rsidP="003C4836">
            <w:pPr>
              <w:spacing w:line="312" w:lineRule="auto"/>
              <w:ind w:right="-132"/>
              <w:jc w:val="center"/>
              <w:rPr>
                <w:sz w:val="26"/>
                <w:szCs w:val="26"/>
              </w:rPr>
            </w:pPr>
            <w:r w:rsidRPr="00DA599E">
              <w:rPr>
                <w:sz w:val="26"/>
                <w:szCs w:val="26"/>
              </w:rPr>
              <w:t>-</w:t>
            </w:r>
          </w:p>
        </w:tc>
        <w:tc>
          <w:tcPr>
            <w:tcW w:w="409" w:type="pct"/>
            <w:tcBorders>
              <w:top w:val="single" w:sz="4" w:space="0" w:color="auto"/>
              <w:left w:val="single" w:sz="4" w:space="0" w:color="auto"/>
              <w:bottom w:val="single" w:sz="4" w:space="0" w:color="auto"/>
              <w:right w:val="single" w:sz="4" w:space="0" w:color="auto"/>
            </w:tcBorders>
            <w:vAlign w:val="center"/>
            <w:hideMark/>
          </w:tcPr>
          <w:p w14:paraId="74176077" w14:textId="77777777" w:rsidR="003C4836" w:rsidRPr="00DA599E" w:rsidRDefault="003C4836" w:rsidP="003C4836">
            <w:pPr>
              <w:spacing w:line="312" w:lineRule="auto"/>
              <w:rPr>
                <w:bCs/>
                <w:noProof/>
                <w:sz w:val="26"/>
                <w:szCs w:val="26"/>
              </w:rPr>
            </w:pPr>
            <w:r w:rsidRPr="00DA599E">
              <w:rPr>
                <w:bCs/>
                <w:noProof/>
                <w:sz w:val="26"/>
                <w:szCs w:val="26"/>
              </w:rPr>
              <w:t>&lt;0,03</w:t>
            </w:r>
          </w:p>
        </w:tc>
        <w:tc>
          <w:tcPr>
            <w:tcW w:w="364" w:type="pct"/>
            <w:tcBorders>
              <w:top w:val="single" w:sz="4" w:space="0" w:color="auto"/>
              <w:left w:val="single" w:sz="4" w:space="0" w:color="auto"/>
              <w:bottom w:val="single" w:sz="4" w:space="0" w:color="auto"/>
              <w:right w:val="single" w:sz="4" w:space="0" w:color="auto"/>
            </w:tcBorders>
            <w:vAlign w:val="center"/>
            <w:hideMark/>
          </w:tcPr>
          <w:p w14:paraId="3FDCA493" w14:textId="77777777" w:rsidR="003C4836" w:rsidRPr="00DA599E" w:rsidRDefault="003C4836" w:rsidP="003C4836">
            <w:pPr>
              <w:spacing w:line="312" w:lineRule="auto"/>
              <w:ind w:right="-132"/>
              <w:jc w:val="center"/>
              <w:rPr>
                <w:sz w:val="26"/>
                <w:szCs w:val="26"/>
              </w:rPr>
            </w:pPr>
            <w:r w:rsidRPr="00DA599E">
              <w:rPr>
                <w:sz w:val="26"/>
                <w:szCs w:val="26"/>
              </w:rPr>
              <w:t>-</w:t>
            </w:r>
          </w:p>
        </w:tc>
        <w:tc>
          <w:tcPr>
            <w:tcW w:w="404" w:type="pct"/>
            <w:tcBorders>
              <w:top w:val="single" w:sz="4" w:space="0" w:color="auto"/>
              <w:left w:val="single" w:sz="4" w:space="0" w:color="auto"/>
              <w:bottom w:val="single" w:sz="4" w:space="0" w:color="auto"/>
              <w:right w:val="single" w:sz="4" w:space="0" w:color="auto"/>
            </w:tcBorders>
            <w:vAlign w:val="center"/>
            <w:hideMark/>
          </w:tcPr>
          <w:p w14:paraId="0EA2723F" w14:textId="77777777" w:rsidR="003C4836" w:rsidRPr="00DA599E" w:rsidRDefault="003C4836" w:rsidP="003C4836">
            <w:pPr>
              <w:spacing w:line="312" w:lineRule="auto"/>
              <w:jc w:val="center"/>
              <w:rPr>
                <w:bCs/>
                <w:noProof/>
                <w:sz w:val="26"/>
                <w:szCs w:val="26"/>
              </w:rPr>
            </w:pPr>
            <w:r w:rsidRPr="00DA599E">
              <w:rPr>
                <w:bCs/>
                <w:noProof/>
                <w:sz w:val="26"/>
                <w:szCs w:val="26"/>
              </w:rPr>
              <w:t>0,062</w:t>
            </w:r>
          </w:p>
        </w:tc>
        <w:tc>
          <w:tcPr>
            <w:tcW w:w="350" w:type="pct"/>
            <w:tcBorders>
              <w:top w:val="single" w:sz="4" w:space="0" w:color="auto"/>
              <w:left w:val="single" w:sz="4" w:space="0" w:color="auto"/>
              <w:bottom w:val="single" w:sz="4" w:space="0" w:color="auto"/>
              <w:right w:val="single" w:sz="4" w:space="0" w:color="auto"/>
            </w:tcBorders>
            <w:vAlign w:val="center"/>
            <w:hideMark/>
          </w:tcPr>
          <w:p w14:paraId="0905A25F" w14:textId="77777777" w:rsidR="003C4836" w:rsidRPr="00DA599E" w:rsidRDefault="003C4836" w:rsidP="003C4836">
            <w:pPr>
              <w:spacing w:line="312" w:lineRule="auto"/>
              <w:ind w:right="-132"/>
              <w:jc w:val="center"/>
              <w:rPr>
                <w:sz w:val="26"/>
                <w:szCs w:val="26"/>
              </w:rPr>
            </w:pPr>
            <w:r w:rsidRPr="00DA599E">
              <w:rPr>
                <w:sz w:val="26"/>
                <w:szCs w:val="26"/>
              </w:rPr>
              <w:t>-</w:t>
            </w:r>
          </w:p>
        </w:tc>
        <w:tc>
          <w:tcPr>
            <w:tcW w:w="385" w:type="pct"/>
            <w:tcBorders>
              <w:top w:val="single" w:sz="4" w:space="0" w:color="auto"/>
              <w:left w:val="single" w:sz="4" w:space="0" w:color="auto"/>
              <w:bottom w:val="single" w:sz="4" w:space="0" w:color="auto"/>
              <w:right w:val="single" w:sz="4" w:space="0" w:color="auto"/>
            </w:tcBorders>
            <w:vAlign w:val="center"/>
            <w:hideMark/>
          </w:tcPr>
          <w:p w14:paraId="3832D4EE" w14:textId="77777777" w:rsidR="003C4836" w:rsidRPr="00DA599E" w:rsidRDefault="003C4836" w:rsidP="003C4836">
            <w:pPr>
              <w:spacing w:line="312" w:lineRule="auto"/>
              <w:jc w:val="center"/>
              <w:rPr>
                <w:bCs/>
                <w:noProof/>
                <w:sz w:val="26"/>
                <w:szCs w:val="26"/>
              </w:rPr>
            </w:pPr>
            <w:r w:rsidRPr="00DA599E">
              <w:rPr>
                <w:bCs/>
                <w:noProof/>
                <w:sz w:val="26"/>
                <w:szCs w:val="26"/>
              </w:rPr>
              <w:t>0,075</w:t>
            </w:r>
          </w:p>
        </w:tc>
        <w:tc>
          <w:tcPr>
            <w:tcW w:w="322" w:type="pct"/>
            <w:tcBorders>
              <w:top w:val="single" w:sz="4" w:space="0" w:color="auto"/>
              <w:left w:val="single" w:sz="4" w:space="0" w:color="auto"/>
              <w:bottom w:val="single" w:sz="4" w:space="0" w:color="auto"/>
              <w:right w:val="single" w:sz="4" w:space="0" w:color="auto"/>
            </w:tcBorders>
            <w:vAlign w:val="center"/>
            <w:hideMark/>
          </w:tcPr>
          <w:p w14:paraId="111F6DB4" w14:textId="77777777" w:rsidR="003C4836" w:rsidRPr="00DA599E" w:rsidRDefault="003C4836" w:rsidP="003C4836">
            <w:pPr>
              <w:spacing w:line="312" w:lineRule="auto"/>
              <w:ind w:right="-132"/>
              <w:jc w:val="center"/>
              <w:rPr>
                <w:sz w:val="26"/>
                <w:szCs w:val="26"/>
              </w:rPr>
            </w:pPr>
            <w:r w:rsidRPr="00DA599E">
              <w:rPr>
                <w:sz w:val="26"/>
                <w:szCs w:val="26"/>
              </w:rPr>
              <w:t>-</w:t>
            </w:r>
          </w:p>
        </w:tc>
        <w:tc>
          <w:tcPr>
            <w:tcW w:w="422" w:type="pct"/>
            <w:tcBorders>
              <w:top w:val="single" w:sz="4" w:space="0" w:color="auto"/>
              <w:left w:val="single" w:sz="4" w:space="0" w:color="auto"/>
              <w:bottom w:val="single" w:sz="4" w:space="0" w:color="auto"/>
              <w:right w:val="single" w:sz="4" w:space="0" w:color="auto"/>
            </w:tcBorders>
            <w:vAlign w:val="center"/>
            <w:hideMark/>
          </w:tcPr>
          <w:p w14:paraId="7DC0518D" w14:textId="77777777" w:rsidR="003C4836" w:rsidRPr="00DA599E" w:rsidRDefault="003C4836" w:rsidP="003C4836">
            <w:pPr>
              <w:spacing w:line="312" w:lineRule="auto"/>
              <w:ind w:right="-132"/>
              <w:jc w:val="center"/>
              <w:rPr>
                <w:sz w:val="26"/>
                <w:szCs w:val="26"/>
              </w:rPr>
            </w:pPr>
            <w:r w:rsidRPr="00DA599E">
              <w:rPr>
                <w:sz w:val="26"/>
                <w:szCs w:val="26"/>
              </w:rPr>
              <w:t>0,073</w:t>
            </w:r>
          </w:p>
        </w:tc>
        <w:tc>
          <w:tcPr>
            <w:tcW w:w="642" w:type="pct"/>
            <w:tcBorders>
              <w:top w:val="single" w:sz="4" w:space="0" w:color="auto"/>
              <w:left w:val="single" w:sz="4" w:space="0" w:color="auto"/>
              <w:bottom w:val="single" w:sz="4" w:space="0" w:color="auto"/>
              <w:right w:val="double" w:sz="4" w:space="0" w:color="auto"/>
            </w:tcBorders>
            <w:vAlign w:val="center"/>
            <w:hideMark/>
          </w:tcPr>
          <w:p w14:paraId="56059325" w14:textId="77777777" w:rsidR="003C4836" w:rsidRPr="00DA599E" w:rsidRDefault="003C4836" w:rsidP="003C4836">
            <w:pPr>
              <w:spacing w:line="312" w:lineRule="auto"/>
              <w:jc w:val="center"/>
              <w:rPr>
                <w:b/>
                <w:bCs/>
                <w:noProof/>
                <w:sz w:val="26"/>
                <w:szCs w:val="26"/>
                <w:lang w:val="vi-VN"/>
              </w:rPr>
            </w:pPr>
            <w:r w:rsidRPr="00DA599E">
              <w:rPr>
                <w:b/>
                <w:bCs/>
                <w:noProof/>
                <w:sz w:val="26"/>
                <w:szCs w:val="26"/>
                <w:lang w:val="vi-VN"/>
              </w:rPr>
              <w:t>3</w:t>
            </w:r>
          </w:p>
        </w:tc>
      </w:tr>
      <w:tr w:rsidR="00DA599E" w:rsidRPr="00DA599E" w14:paraId="46BE47C9" w14:textId="77777777" w:rsidTr="0071386D">
        <w:trPr>
          <w:trHeight w:val="57"/>
          <w:jc w:val="center"/>
        </w:trPr>
        <w:tc>
          <w:tcPr>
            <w:tcW w:w="306" w:type="pct"/>
            <w:tcBorders>
              <w:top w:val="single" w:sz="4" w:space="0" w:color="auto"/>
              <w:left w:val="double" w:sz="4" w:space="0" w:color="auto"/>
              <w:bottom w:val="single" w:sz="4" w:space="0" w:color="auto"/>
              <w:right w:val="single" w:sz="4" w:space="0" w:color="auto"/>
            </w:tcBorders>
            <w:vAlign w:val="center"/>
            <w:hideMark/>
          </w:tcPr>
          <w:p w14:paraId="0204A850" w14:textId="77777777" w:rsidR="003C4836" w:rsidRPr="00DA599E" w:rsidRDefault="003C4836" w:rsidP="003C4836">
            <w:pPr>
              <w:spacing w:line="312" w:lineRule="auto"/>
              <w:ind w:right="-108"/>
              <w:contextualSpacing/>
              <w:jc w:val="center"/>
              <w:rPr>
                <w:sz w:val="26"/>
                <w:szCs w:val="26"/>
              </w:rPr>
            </w:pPr>
            <w:r w:rsidRPr="00DA599E">
              <w:rPr>
                <w:sz w:val="26"/>
                <w:szCs w:val="26"/>
              </w:rPr>
              <w:t>10</w:t>
            </w:r>
          </w:p>
        </w:tc>
        <w:tc>
          <w:tcPr>
            <w:tcW w:w="639" w:type="pct"/>
            <w:tcBorders>
              <w:top w:val="single" w:sz="4" w:space="0" w:color="auto"/>
              <w:left w:val="single" w:sz="4" w:space="0" w:color="auto"/>
              <w:bottom w:val="single" w:sz="4" w:space="0" w:color="auto"/>
              <w:right w:val="single" w:sz="4" w:space="0" w:color="auto"/>
            </w:tcBorders>
            <w:vAlign w:val="center"/>
            <w:hideMark/>
          </w:tcPr>
          <w:p w14:paraId="07B9BC4A" w14:textId="77777777" w:rsidR="003C4836" w:rsidRPr="00DA599E" w:rsidRDefault="003C4836" w:rsidP="003C4836">
            <w:pPr>
              <w:spacing w:line="312" w:lineRule="auto"/>
              <w:rPr>
                <w:sz w:val="26"/>
                <w:szCs w:val="26"/>
                <w:lang w:val="vi-VN"/>
              </w:rPr>
            </w:pPr>
            <w:r w:rsidRPr="00DA599E">
              <w:rPr>
                <w:sz w:val="26"/>
                <w:szCs w:val="26"/>
                <w:lang w:val="vi-VN"/>
              </w:rPr>
              <w:t>Kẽm (Zn)</w:t>
            </w:r>
          </w:p>
        </w:tc>
        <w:tc>
          <w:tcPr>
            <w:tcW w:w="438" w:type="pct"/>
            <w:tcBorders>
              <w:top w:val="single" w:sz="4" w:space="0" w:color="auto"/>
              <w:left w:val="single" w:sz="4" w:space="0" w:color="auto"/>
              <w:bottom w:val="single" w:sz="4" w:space="0" w:color="auto"/>
              <w:right w:val="single" w:sz="4" w:space="0" w:color="auto"/>
            </w:tcBorders>
            <w:vAlign w:val="center"/>
            <w:hideMark/>
          </w:tcPr>
          <w:p w14:paraId="7B791156" w14:textId="77777777" w:rsidR="003C4836" w:rsidRPr="00DA599E" w:rsidRDefault="003C4836" w:rsidP="003C4836">
            <w:pPr>
              <w:spacing w:line="312" w:lineRule="auto"/>
              <w:ind w:right="-95"/>
              <w:jc w:val="center"/>
              <w:rPr>
                <w:sz w:val="26"/>
                <w:szCs w:val="26"/>
                <w:lang w:val="vi-VN"/>
              </w:rPr>
            </w:pPr>
            <w:r w:rsidRPr="00DA599E">
              <w:rPr>
                <w:sz w:val="26"/>
                <w:szCs w:val="26"/>
                <w:lang w:val="vi-VN"/>
              </w:rPr>
              <w:t>mg/L</w:t>
            </w:r>
          </w:p>
        </w:tc>
        <w:tc>
          <w:tcPr>
            <w:tcW w:w="320" w:type="pct"/>
            <w:tcBorders>
              <w:top w:val="single" w:sz="4" w:space="0" w:color="auto"/>
              <w:left w:val="single" w:sz="4" w:space="0" w:color="auto"/>
              <w:bottom w:val="single" w:sz="4" w:space="0" w:color="auto"/>
              <w:right w:val="single" w:sz="4" w:space="0" w:color="auto"/>
            </w:tcBorders>
            <w:vAlign w:val="center"/>
            <w:hideMark/>
          </w:tcPr>
          <w:p w14:paraId="6E9B18C0" w14:textId="77777777" w:rsidR="003C4836" w:rsidRPr="00DA599E" w:rsidRDefault="003C4836" w:rsidP="003C4836">
            <w:pPr>
              <w:spacing w:line="312" w:lineRule="auto"/>
              <w:ind w:right="-132"/>
              <w:jc w:val="center"/>
              <w:rPr>
                <w:sz w:val="26"/>
                <w:szCs w:val="26"/>
              </w:rPr>
            </w:pPr>
            <w:r w:rsidRPr="00DA599E">
              <w:rPr>
                <w:sz w:val="26"/>
                <w:szCs w:val="26"/>
              </w:rPr>
              <w:t>-</w:t>
            </w:r>
          </w:p>
        </w:tc>
        <w:tc>
          <w:tcPr>
            <w:tcW w:w="409" w:type="pct"/>
            <w:tcBorders>
              <w:top w:val="single" w:sz="4" w:space="0" w:color="auto"/>
              <w:left w:val="single" w:sz="4" w:space="0" w:color="auto"/>
              <w:bottom w:val="single" w:sz="4" w:space="0" w:color="auto"/>
              <w:right w:val="single" w:sz="4" w:space="0" w:color="auto"/>
            </w:tcBorders>
            <w:vAlign w:val="center"/>
            <w:hideMark/>
          </w:tcPr>
          <w:p w14:paraId="4F116CDE" w14:textId="77777777" w:rsidR="003C4836" w:rsidRPr="00DA599E" w:rsidRDefault="003C4836" w:rsidP="003C4836">
            <w:pPr>
              <w:spacing w:line="312" w:lineRule="auto"/>
              <w:ind w:right="-64"/>
              <w:jc w:val="center"/>
              <w:rPr>
                <w:bCs/>
                <w:noProof/>
                <w:sz w:val="26"/>
                <w:szCs w:val="26"/>
              </w:rPr>
            </w:pPr>
            <w:r w:rsidRPr="00DA599E">
              <w:rPr>
                <w:bCs/>
                <w:noProof/>
                <w:sz w:val="26"/>
                <w:szCs w:val="26"/>
              </w:rPr>
              <w:t>&lt;0,020</w:t>
            </w:r>
          </w:p>
        </w:tc>
        <w:tc>
          <w:tcPr>
            <w:tcW w:w="364" w:type="pct"/>
            <w:tcBorders>
              <w:top w:val="single" w:sz="4" w:space="0" w:color="auto"/>
              <w:left w:val="single" w:sz="4" w:space="0" w:color="auto"/>
              <w:bottom w:val="single" w:sz="4" w:space="0" w:color="auto"/>
              <w:right w:val="single" w:sz="4" w:space="0" w:color="auto"/>
            </w:tcBorders>
            <w:vAlign w:val="center"/>
            <w:hideMark/>
          </w:tcPr>
          <w:p w14:paraId="6A8A68DF" w14:textId="77777777" w:rsidR="003C4836" w:rsidRPr="00DA599E" w:rsidRDefault="003C4836" w:rsidP="003C4836">
            <w:pPr>
              <w:spacing w:line="312" w:lineRule="auto"/>
              <w:ind w:right="-132"/>
              <w:jc w:val="center"/>
              <w:rPr>
                <w:sz w:val="26"/>
                <w:szCs w:val="26"/>
              </w:rPr>
            </w:pPr>
            <w:r w:rsidRPr="00DA599E">
              <w:rPr>
                <w:sz w:val="26"/>
                <w:szCs w:val="26"/>
              </w:rPr>
              <w:t>-</w:t>
            </w:r>
          </w:p>
        </w:tc>
        <w:tc>
          <w:tcPr>
            <w:tcW w:w="404" w:type="pct"/>
            <w:tcBorders>
              <w:top w:val="single" w:sz="4" w:space="0" w:color="auto"/>
              <w:left w:val="single" w:sz="4" w:space="0" w:color="auto"/>
              <w:bottom w:val="single" w:sz="4" w:space="0" w:color="auto"/>
              <w:right w:val="single" w:sz="4" w:space="0" w:color="auto"/>
            </w:tcBorders>
            <w:vAlign w:val="center"/>
            <w:hideMark/>
          </w:tcPr>
          <w:p w14:paraId="5AE62640" w14:textId="77777777" w:rsidR="003C4836" w:rsidRPr="00DA599E" w:rsidRDefault="003C4836" w:rsidP="003C4836">
            <w:pPr>
              <w:spacing w:line="312" w:lineRule="auto"/>
              <w:ind w:right="-88"/>
              <w:jc w:val="center"/>
              <w:rPr>
                <w:bCs/>
                <w:noProof/>
                <w:sz w:val="26"/>
                <w:szCs w:val="26"/>
              </w:rPr>
            </w:pPr>
            <w:r w:rsidRPr="00DA599E">
              <w:rPr>
                <w:bCs/>
                <w:noProof/>
                <w:sz w:val="26"/>
                <w:szCs w:val="26"/>
              </w:rPr>
              <w:t>&lt;0,020</w:t>
            </w:r>
          </w:p>
        </w:tc>
        <w:tc>
          <w:tcPr>
            <w:tcW w:w="350" w:type="pct"/>
            <w:tcBorders>
              <w:top w:val="single" w:sz="4" w:space="0" w:color="auto"/>
              <w:left w:val="single" w:sz="4" w:space="0" w:color="auto"/>
              <w:bottom w:val="single" w:sz="4" w:space="0" w:color="auto"/>
              <w:right w:val="single" w:sz="4" w:space="0" w:color="auto"/>
            </w:tcBorders>
            <w:vAlign w:val="center"/>
            <w:hideMark/>
          </w:tcPr>
          <w:p w14:paraId="4A564D06" w14:textId="77777777" w:rsidR="003C4836" w:rsidRPr="00DA599E" w:rsidRDefault="003C4836" w:rsidP="003C4836">
            <w:pPr>
              <w:spacing w:line="312" w:lineRule="auto"/>
              <w:ind w:right="-132"/>
              <w:jc w:val="center"/>
              <w:rPr>
                <w:sz w:val="26"/>
                <w:szCs w:val="26"/>
              </w:rPr>
            </w:pPr>
            <w:r w:rsidRPr="00DA599E">
              <w:rPr>
                <w:sz w:val="26"/>
                <w:szCs w:val="26"/>
              </w:rPr>
              <w:t>-</w:t>
            </w:r>
          </w:p>
        </w:tc>
        <w:tc>
          <w:tcPr>
            <w:tcW w:w="385" w:type="pct"/>
            <w:tcBorders>
              <w:top w:val="single" w:sz="4" w:space="0" w:color="auto"/>
              <w:left w:val="single" w:sz="4" w:space="0" w:color="auto"/>
              <w:bottom w:val="single" w:sz="4" w:space="0" w:color="auto"/>
              <w:right w:val="single" w:sz="4" w:space="0" w:color="auto"/>
            </w:tcBorders>
            <w:vAlign w:val="center"/>
            <w:hideMark/>
          </w:tcPr>
          <w:p w14:paraId="6BD5CEF8" w14:textId="77777777" w:rsidR="003C4836" w:rsidRPr="00DA599E" w:rsidRDefault="003C4836" w:rsidP="003C4836">
            <w:pPr>
              <w:spacing w:line="312" w:lineRule="auto"/>
              <w:ind w:right="-91"/>
              <w:jc w:val="center"/>
              <w:rPr>
                <w:bCs/>
                <w:noProof/>
                <w:sz w:val="26"/>
                <w:szCs w:val="26"/>
              </w:rPr>
            </w:pPr>
            <w:r w:rsidRPr="00DA599E">
              <w:rPr>
                <w:bCs/>
                <w:noProof/>
                <w:sz w:val="26"/>
                <w:szCs w:val="26"/>
              </w:rPr>
              <w:t>&lt;0,020</w:t>
            </w:r>
          </w:p>
        </w:tc>
        <w:tc>
          <w:tcPr>
            <w:tcW w:w="322" w:type="pct"/>
            <w:tcBorders>
              <w:top w:val="single" w:sz="4" w:space="0" w:color="auto"/>
              <w:left w:val="single" w:sz="4" w:space="0" w:color="auto"/>
              <w:bottom w:val="single" w:sz="4" w:space="0" w:color="auto"/>
              <w:right w:val="single" w:sz="4" w:space="0" w:color="auto"/>
            </w:tcBorders>
            <w:vAlign w:val="center"/>
            <w:hideMark/>
          </w:tcPr>
          <w:p w14:paraId="0472009A" w14:textId="77777777" w:rsidR="003C4836" w:rsidRPr="00DA599E" w:rsidRDefault="003C4836" w:rsidP="003C4836">
            <w:pPr>
              <w:spacing w:line="312" w:lineRule="auto"/>
              <w:ind w:right="-132"/>
              <w:jc w:val="center"/>
              <w:rPr>
                <w:sz w:val="26"/>
                <w:szCs w:val="26"/>
              </w:rPr>
            </w:pPr>
            <w:r w:rsidRPr="00DA599E">
              <w:rPr>
                <w:sz w:val="26"/>
                <w:szCs w:val="26"/>
              </w:rPr>
              <w:t>-</w:t>
            </w:r>
          </w:p>
        </w:tc>
        <w:tc>
          <w:tcPr>
            <w:tcW w:w="422" w:type="pct"/>
            <w:tcBorders>
              <w:top w:val="single" w:sz="4" w:space="0" w:color="auto"/>
              <w:left w:val="single" w:sz="4" w:space="0" w:color="auto"/>
              <w:bottom w:val="single" w:sz="4" w:space="0" w:color="auto"/>
              <w:right w:val="single" w:sz="4" w:space="0" w:color="auto"/>
            </w:tcBorders>
            <w:vAlign w:val="center"/>
            <w:hideMark/>
          </w:tcPr>
          <w:p w14:paraId="248DB4D7" w14:textId="77777777" w:rsidR="003C4836" w:rsidRPr="00DA599E" w:rsidRDefault="003C4836" w:rsidP="003C4836">
            <w:pPr>
              <w:spacing w:line="312" w:lineRule="auto"/>
              <w:ind w:right="-132"/>
              <w:jc w:val="center"/>
              <w:rPr>
                <w:sz w:val="26"/>
                <w:szCs w:val="26"/>
              </w:rPr>
            </w:pPr>
            <w:r w:rsidRPr="00DA599E">
              <w:rPr>
                <w:sz w:val="26"/>
                <w:szCs w:val="26"/>
              </w:rPr>
              <w:t>&lt;0,020</w:t>
            </w:r>
          </w:p>
        </w:tc>
        <w:tc>
          <w:tcPr>
            <w:tcW w:w="642" w:type="pct"/>
            <w:tcBorders>
              <w:top w:val="single" w:sz="4" w:space="0" w:color="auto"/>
              <w:left w:val="single" w:sz="4" w:space="0" w:color="auto"/>
              <w:bottom w:val="single" w:sz="4" w:space="0" w:color="auto"/>
              <w:right w:val="double" w:sz="4" w:space="0" w:color="auto"/>
            </w:tcBorders>
            <w:vAlign w:val="center"/>
            <w:hideMark/>
          </w:tcPr>
          <w:p w14:paraId="6B5F6BFA" w14:textId="77777777" w:rsidR="003C4836" w:rsidRPr="00DA599E" w:rsidRDefault="003C4836" w:rsidP="003C4836">
            <w:pPr>
              <w:spacing w:line="312" w:lineRule="auto"/>
              <w:jc w:val="center"/>
              <w:rPr>
                <w:b/>
                <w:bCs/>
                <w:noProof/>
                <w:sz w:val="26"/>
                <w:szCs w:val="26"/>
                <w:lang w:val="vi-VN"/>
              </w:rPr>
            </w:pPr>
            <w:r w:rsidRPr="00DA599E">
              <w:rPr>
                <w:b/>
                <w:bCs/>
                <w:noProof/>
                <w:sz w:val="26"/>
                <w:szCs w:val="26"/>
                <w:lang w:val="vi-VN"/>
              </w:rPr>
              <w:t>2</w:t>
            </w:r>
          </w:p>
        </w:tc>
      </w:tr>
      <w:tr w:rsidR="00DA599E" w:rsidRPr="00DA599E" w14:paraId="38876936" w14:textId="77777777" w:rsidTr="0071386D">
        <w:trPr>
          <w:trHeight w:val="57"/>
          <w:jc w:val="center"/>
        </w:trPr>
        <w:tc>
          <w:tcPr>
            <w:tcW w:w="306" w:type="pct"/>
            <w:tcBorders>
              <w:top w:val="single" w:sz="4" w:space="0" w:color="auto"/>
              <w:left w:val="double" w:sz="4" w:space="0" w:color="auto"/>
              <w:bottom w:val="double" w:sz="4" w:space="0" w:color="auto"/>
              <w:right w:val="single" w:sz="4" w:space="0" w:color="auto"/>
            </w:tcBorders>
            <w:vAlign w:val="center"/>
            <w:hideMark/>
          </w:tcPr>
          <w:p w14:paraId="0CD4CE80" w14:textId="77777777" w:rsidR="003C4836" w:rsidRPr="00DA599E" w:rsidRDefault="003C4836" w:rsidP="003C4836">
            <w:pPr>
              <w:spacing w:line="312" w:lineRule="auto"/>
              <w:ind w:right="-108"/>
              <w:contextualSpacing/>
              <w:jc w:val="center"/>
              <w:rPr>
                <w:sz w:val="26"/>
                <w:szCs w:val="26"/>
              </w:rPr>
            </w:pPr>
            <w:r w:rsidRPr="00DA599E">
              <w:rPr>
                <w:sz w:val="26"/>
                <w:szCs w:val="26"/>
              </w:rPr>
              <w:t>11</w:t>
            </w:r>
          </w:p>
        </w:tc>
        <w:tc>
          <w:tcPr>
            <w:tcW w:w="639" w:type="pct"/>
            <w:tcBorders>
              <w:top w:val="single" w:sz="4" w:space="0" w:color="auto"/>
              <w:left w:val="single" w:sz="4" w:space="0" w:color="auto"/>
              <w:bottom w:val="double" w:sz="4" w:space="0" w:color="auto"/>
              <w:right w:val="single" w:sz="4" w:space="0" w:color="auto"/>
            </w:tcBorders>
            <w:vAlign w:val="center"/>
            <w:hideMark/>
          </w:tcPr>
          <w:p w14:paraId="5B02CE3A" w14:textId="77777777" w:rsidR="003C4836" w:rsidRPr="00DA599E" w:rsidRDefault="003C4836" w:rsidP="003C4836">
            <w:pPr>
              <w:spacing w:line="312" w:lineRule="auto"/>
              <w:rPr>
                <w:sz w:val="26"/>
                <w:szCs w:val="26"/>
                <w:lang w:val="vi-VN"/>
              </w:rPr>
            </w:pPr>
            <w:r w:rsidRPr="00DA599E">
              <w:rPr>
                <w:sz w:val="26"/>
                <w:szCs w:val="26"/>
                <w:lang w:val="vi-VN"/>
              </w:rPr>
              <w:t>Coliform</w:t>
            </w:r>
          </w:p>
        </w:tc>
        <w:tc>
          <w:tcPr>
            <w:tcW w:w="438" w:type="pct"/>
            <w:tcBorders>
              <w:top w:val="single" w:sz="4" w:space="0" w:color="auto"/>
              <w:left w:val="single" w:sz="4" w:space="0" w:color="auto"/>
              <w:bottom w:val="double" w:sz="4" w:space="0" w:color="auto"/>
              <w:right w:val="single" w:sz="4" w:space="0" w:color="auto"/>
            </w:tcBorders>
            <w:vAlign w:val="center"/>
            <w:hideMark/>
          </w:tcPr>
          <w:p w14:paraId="15AE7D16" w14:textId="77777777" w:rsidR="003C4836" w:rsidRPr="00DA599E" w:rsidRDefault="003C4836" w:rsidP="003C4836">
            <w:pPr>
              <w:spacing w:line="312" w:lineRule="auto"/>
              <w:ind w:right="-95"/>
              <w:contextualSpacing/>
              <w:jc w:val="center"/>
              <w:rPr>
                <w:sz w:val="26"/>
                <w:szCs w:val="26"/>
              </w:rPr>
            </w:pPr>
            <w:r w:rsidRPr="00DA599E">
              <w:rPr>
                <w:sz w:val="26"/>
                <w:szCs w:val="26"/>
                <w:lang w:val="vi-VN"/>
              </w:rPr>
              <w:t>MPN/</w:t>
            </w:r>
          </w:p>
          <w:p w14:paraId="62016BB0" w14:textId="77777777" w:rsidR="003C4836" w:rsidRPr="00DA599E" w:rsidRDefault="003C4836" w:rsidP="003C4836">
            <w:pPr>
              <w:spacing w:line="312" w:lineRule="auto"/>
              <w:ind w:right="-95"/>
              <w:contextualSpacing/>
              <w:jc w:val="center"/>
              <w:rPr>
                <w:sz w:val="26"/>
                <w:szCs w:val="26"/>
                <w:lang w:val="vi-VN"/>
              </w:rPr>
            </w:pPr>
            <w:r w:rsidRPr="00DA599E">
              <w:rPr>
                <w:sz w:val="26"/>
                <w:szCs w:val="26"/>
                <w:lang w:val="vi-VN"/>
              </w:rPr>
              <w:t>100mL</w:t>
            </w:r>
          </w:p>
        </w:tc>
        <w:tc>
          <w:tcPr>
            <w:tcW w:w="320" w:type="pct"/>
            <w:tcBorders>
              <w:top w:val="single" w:sz="4" w:space="0" w:color="auto"/>
              <w:left w:val="single" w:sz="4" w:space="0" w:color="auto"/>
              <w:bottom w:val="double" w:sz="4" w:space="0" w:color="auto"/>
              <w:right w:val="single" w:sz="4" w:space="0" w:color="auto"/>
            </w:tcBorders>
            <w:vAlign w:val="center"/>
            <w:hideMark/>
          </w:tcPr>
          <w:p w14:paraId="6B8D2FB4" w14:textId="77777777" w:rsidR="003C4836" w:rsidRPr="00DA599E" w:rsidRDefault="003C4836" w:rsidP="003C4836">
            <w:pPr>
              <w:spacing w:line="312" w:lineRule="auto"/>
              <w:ind w:right="-132"/>
              <w:jc w:val="center"/>
              <w:rPr>
                <w:sz w:val="26"/>
                <w:szCs w:val="26"/>
                <w:vertAlign w:val="superscript"/>
              </w:rPr>
            </w:pPr>
            <w:r w:rsidRPr="00DA599E">
              <w:rPr>
                <w:sz w:val="26"/>
                <w:szCs w:val="26"/>
                <w:vertAlign w:val="superscript"/>
              </w:rPr>
              <w:t>-</w:t>
            </w:r>
          </w:p>
        </w:tc>
        <w:tc>
          <w:tcPr>
            <w:tcW w:w="409" w:type="pct"/>
            <w:tcBorders>
              <w:top w:val="single" w:sz="4" w:space="0" w:color="auto"/>
              <w:left w:val="single" w:sz="4" w:space="0" w:color="auto"/>
              <w:bottom w:val="double" w:sz="4" w:space="0" w:color="auto"/>
              <w:right w:val="single" w:sz="4" w:space="0" w:color="auto"/>
            </w:tcBorders>
            <w:vAlign w:val="center"/>
            <w:hideMark/>
          </w:tcPr>
          <w:p w14:paraId="226BF465" w14:textId="77777777" w:rsidR="003C4836" w:rsidRPr="00DA599E" w:rsidRDefault="003C4836" w:rsidP="003C4836">
            <w:pPr>
              <w:spacing w:line="312" w:lineRule="auto"/>
              <w:jc w:val="center"/>
              <w:rPr>
                <w:bCs/>
                <w:noProof/>
                <w:sz w:val="26"/>
                <w:szCs w:val="26"/>
              </w:rPr>
            </w:pPr>
            <w:r w:rsidRPr="00DA599E">
              <w:rPr>
                <w:bCs/>
                <w:noProof/>
                <w:sz w:val="26"/>
                <w:szCs w:val="26"/>
              </w:rPr>
              <w:t>&lt; 3</w:t>
            </w:r>
          </w:p>
        </w:tc>
        <w:tc>
          <w:tcPr>
            <w:tcW w:w="364" w:type="pct"/>
            <w:tcBorders>
              <w:top w:val="single" w:sz="4" w:space="0" w:color="auto"/>
              <w:left w:val="single" w:sz="4" w:space="0" w:color="auto"/>
              <w:bottom w:val="double" w:sz="4" w:space="0" w:color="auto"/>
              <w:right w:val="single" w:sz="4" w:space="0" w:color="auto"/>
            </w:tcBorders>
            <w:vAlign w:val="center"/>
            <w:hideMark/>
          </w:tcPr>
          <w:p w14:paraId="228B7EAA" w14:textId="77777777" w:rsidR="003C4836" w:rsidRPr="00DA599E" w:rsidRDefault="003C4836" w:rsidP="003C4836">
            <w:pPr>
              <w:spacing w:line="312" w:lineRule="auto"/>
              <w:ind w:right="-132"/>
              <w:jc w:val="center"/>
              <w:rPr>
                <w:sz w:val="26"/>
                <w:szCs w:val="26"/>
                <w:vertAlign w:val="superscript"/>
              </w:rPr>
            </w:pPr>
            <w:r w:rsidRPr="00DA599E">
              <w:rPr>
                <w:sz w:val="26"/>
                <w:szCs w:val="26"/>
                <w:vertAlign w:val="superscript"/>
              </w:rPr>
              <w:t>-</w:t>
            </w:r>
          </w:p>
        </w:tc>
        <w:tc>
          <w:tcPr>
            <w:tcW w:w="404" w:type="pct"/>
            <w:tcBorders>
              <w:top w:val="single" w:sz="4" w:space="0" w:color="auto"/>
              <w:left w:val="single" w:sz="4" w:space="0" w:color="auto"/>
              <w:bottom w:val="double" w:sz="4" w:space="0" w:color="auto"/>
              <w:right w:val="single" w:sz="4" w:space="0" w:color="auto"/>
            </w:tcBorders>
            <w:vAlign w:val="center"/>
            <w:hideMark/>
          </w:tcPr>
          <w:p w14:paraId="5C870D88" w14:textId="77777777" w:rsidR="003C4836" w:rsidRPr="00DA599E" w:rsidRDefault="003C4836" w:rsidP="003C4836">
            <w:pPr>
              <w:spacing w:line="312" w:lineRule="auto"/>
              <w:jc w:val="center"/>
              <w:rPr>
                <w:bCs/>
                <w:noProof/>
                <w:sz w:val="26"/>
                <w:szCs w:val="26"/>
              </w:rPr>
            </w:pPr>
            <w:r w:rsidRPr="00DA599E">
              <w:rPr>
                <w:bCs/>
                <w:noProof/>
                <w:sz w:val="26"/>
                <w:szCs w:val="26"/>
              </w:rPr>
              <w:t>&lt; 3</w:t>
            </w:r>
          </w:p>
        </w:tc>
        <w:tc>
          <w:tcPr>
            <w:tcW w:w="350" w:type="pct"/>
            <w:tcBorders>
              <w:top w:val="single" w:sz="4" w:space="0" w:color="auto"/>
              <w:left w:val="single" w:sz="4" w:space="0" w:color="auto"/>
              <w:bottom w:val="double" w:sz="4" w:space="0" w:color="auto"/>
              <w:right w:val="single" w:sz="4" w:space="0" w:color="auto"/>
            </w:tcBorders>
            <w:vAlign w:val="center"/>
            <w:hideMark/>
          </w:tcPr>
          <w:p w14:paraId="441F0913" w14:textId="77777777" w:rsidR="003C4836" w:rsidRPr="00DA599E" w:rsidRDefault="003C4836" w:rsidP="003C4836">
            <w:pPr>
              <w:spacing w:line="312" w:lineRule="auto"/>
              <w:ind w:right="-132"/>
              <w:jc w:val="center"/>
              <w:rPr>
                <w:sz w:val="26"/>
                <w:szCs w:val="26"/>
                <w:vertAlign w:val="superscript"/>
              </w:rPr>
            </w:pPr>
            <w:r w:rsidRPr="00DA599E">
              <w:rPr>
                <w:sz w:val="26"/>
                <w:szCs w:val="26"/>
                <w:vertAlign w:val="superscript"/>
              </w:rPr>
              <w:t>-</w:t>
            </w:r>
          </w:p>
        </w:tc>
        <w:tc>
          <w:tcPr>
            <w:tcW w:w="385" w:type="pct"/>
            <w:tcBorders>
              <w:top w:val="single" w:sz="4" w:space="0" w:color="auto"/>
              <w:left w:val="single" w:sz="4" w:space="0" w:color="auto"/>
              <w:bottom w:val="double" w:sz="4" w:space="0" w:color="auto"/>
              <w:right w:val="single" w:sz="4" w:space="0" w:color="auto"/>
            </w:tcBorders>
            <w:vAlign w:val="center"/>
            <w:hideMark/>
          </w:tcPr>
          <w:p w14:paraId="75AC029A" w14:textId="77777777" w:rsidR="003C4836" w:rsidRPr="00DA599E" w:rsidRDefault="003C4836" w:rsidP="003C4836">
            <w:pPr>
              <w:spacing w:line="312" w:lineRule="auto"/>
              <w:jc w:val="center"/>
              <w:rPr>
                <w:bCs/>
                <w:noProof/>
                <w:sz w:val="26"/>
                <w:szCs w:val="26"/>
              </w:rPr>
            </w:pPr>
            <w:r w:rsidRPr="00DA599E">
              <w:rPr>
                <w:bCs/>
                <w:noProof/>
                <w:sz w:val="26"/>
                <w:szCs w:val="26"/>
              </w:rPr>
              <w:t>&lt; 3</w:t>
            </w:r>
          </w:p>
        </w:tc>
        <w:tc>
          <w:tcPr>
            <w:tcW w:w="322" w:type="pct"/>
            <w:tcBorders>
              <w:top w:val="single" w:sz="4" w:space="0" w:color="auto"/>
              <w:left w:val="single" w:sz="4" w:space="0" w:color="auto"/>
              <w:bottom w:val="double" w:sz="4" w:space="0" w:color="auto"/>
              <w:right w:val="single" w:sz="4" w:space="0" w:color="auto"/>
            </w:tcBorders>
            <w:vAlign w:val="center"/>
            <w:hideMark/>
          </w:tcPr>
          <w:p w14:paraId="62ECD2F1" w14:textId="77777777" w:rsidR="003C4836" w:rsidRPr="00DA599E" w:rsidRDefault="003C4836" w:rsidP="003C4836">
            <w:pPr>
              <w:spacing w:line="312" w:lineRule="auto"/>
              <w:ind w:right="-132"/>
              <w:jc w:val="center"/>
              <w:rPr>
                <w:sz w:val="26"/>
                <w:szCs w:val="26"/>
                <w:vertAlign w:val="superscript"/>
              </w:rPr>
            </w:pPr>
            <w:r w:rsidRPr="00DA599E">
              <w:rPr>
                <w:sz w:val="26"/>
                <w:szCs w:val="26"/>
                <w:vertAlign w:val="superscript"/>
              </w:rPr>
              <w:t>-</w:t>
            </w:r>
          </w:p>
        </w:tc>
        <w:tc>
          <w:tcPr>
            <w:tcW w:w="422" w:type="pct"/>
            <w:tcBorders>
              <w:top w:val="single" w:sz="4" w:space="0" w:color="auto"/>
              <w:left w:val="single" w:sz="4" w:space="0" w:color="auto"/>
              <w:bottom w:val="double" w:sz="4" w:space="0" w:color="auto"/>
              <w:right w:val="single" w:sz="4" w:space="0" w:color="auto"/>
            </w:tcBorders>
            <w:vAlign w:val="center"/>
            <w:hideMark/>
          </w:tcPr>
          <w:p w14:paraId="32655147" w14:textId="77777777" w:rsidR="003C4836" w:rsidRPr="00DA599E" w:rsidRDefault="003C4836" w:rsidP="003C4836">
            <w:pPr>
              <w:spacing w:line="312" w:lineRule="auto"/>
              <w:ind w:right="-132"/>
              <w:jc w:val="center"/>
              <w:rPr>
                <w:sz w:val="26"/>
                <w:szCs w:val="26"/>
              </w:rPr>
            </w:pPr>
            <w:r w:rsidRPr="00DA599E">
              <w:rPr>
                <w:sz w:val="26"/>
                <w:szCs w:val="26"/>
              </w:rPr>
              <w:t>&lt; 3</w:t>
            </w:r>
          </w:p>
        </w:tc>
        <w:tc>
          <w:tcPr>
            <w:tcW w:w="642" w:type="pct"/>
            <w:tcBorders>
              <w:top w:val="single" w:sz="4" w:space="0" w:color="auto"/>
              <w:left w:val="single" w:sz="4" w:space="0" w:color="auto"/>
              <w:bottom w:val="double" w:sz="4" w:space="0" w:color="auto"/>
              <w:right w:val="double" w:sz="4" w:space="0" w:color="auto"/>
            </w:tcBorders>
            <w:vAlign w:val="center"/>
            <w:hideMark/>
          </w:tcPr>
          <w:p w14:paraId="73EBCF94" w14:textId="77777777" w:rsidR="003C4836" w:rsidRPr="00DA599E" w:rsidRDefault="003C4836" w:rsidP="003C4836">
            <w:pPr>
              <w:spacing w:line="312" w:lineRule="auto"/>
              <w:jc w:val="center"/>
              <w:rPr>
                <w:b/>
                <w:bCs/>
                <w:noProof/>
                <w:sz w:val="26"/>
                <w:szCs w:val="26"/>
                <w:lang w:val="vi-VN"/>
              </w:rPr>
            </w:pPr>
            <w:r w:rsidRPr="00DA599E">
              <w:rPr>
                <w:b/>
                <w:bCs/>
                <w:noProof/>
                <w:sz w:val="26"/>
                <w:szCs w:val="26"/>
                <w:lang w:val="vi-VN"/>
              </w:rPr>
              <w:t>5.000</w:t>
            </w:r>
          </w:p>
        </w:tc>
      </w:tr>
    </w:tbl>
    <w:p w14:paraId="3DDC0D9D" w14:textId="5BEAA7CB" w:rsidR="003C4836" w:rsidRPr="00DA599E" w:rsidRDefault="003C4836" w:rsidP="003C4836">
      <w:pPr>
        <w:pStyle w:val="BngH"/>
        <w:ind w:firstLine="397"/>
        <w:jc w:val="right"/>
        <w:rPr>
          <w:color w:val="auto"/>
        </w:rPr>
      </w:pPr>
      <w:r w:rsidRPr="00DA599E">
        <w:rPr>
          <w:color w:val="auto"/>
        </w:rPr>
        <w:t>(Nguồn: Kết quả quan trắc môi trường Công ty TNHH RK Resources, 2021)</w:t>
      </w:r>
    </w:p>
    <w:p w14:paraId="03B1E1AF" w14:textId="3E032770" w:rsidR="003C4836" w:rsidRPr="00DA599E" w:rsidRDefault="003C4836" w:rsidP="003C4836">
      <w:pPr>
        <w:pStyle w:val="PHAN112"/>
        <w:ind w:firstLine="397"/>
        <w:rPr>
          <w:b w:val="0"/>
        </w:rPr>
      </w:pPr>
      <w:bookmarkStart w:id="1559" w:name="_Toc100642920"/>
      <w:r w:rsidRPr="00DA599E">
        <w:rPr>
          <w:b w:val="0"/>
          <w:u w:val="single"/>
        </w:rPr>
        <w:t>Nhận xét:</w:t>
      </w:r>
      <w:r w:rsidRPr="00DA599E">
        <w:rPr>
          <w:b w:val="0"/>
        </w:rPr>
        <w:t xml:space="preserve"> qua các đợt quan trắc thì cho thấy chất lượng nước thải sau HTXLNT các chỉ tiêu đều đạt giá trị giới hạn của KCN Bàu Bàng.</w:t>
      </w:r>
      <w:bookmarkEnd w:id="1559"/>
    </w:p>
    <w:p w14:paraId="4DD5F375" w14:textId="77777777" w:rsidR="003C4836" w:rsidRPr="00DA599E" w:rsidRDefault="003C4836" w:rsidP="0031504A">
      <w:pPr>
        <w:pStyle w:val="PHAN112"/>
        <w:sectPr w:rsidR="003C4836" w:rsidRPr="00DA599E" w:rsidSect="00400443">
          <w:pgSz w:w="12240" w:h="15840" w:code="1"/>
          <w:pgMar w:top="1134" w:right="1418" w:bottom="1134" w:left="1418" w:header="454" w:footer="454" w:gutter="0"/>
          <w:cols w:space="720"/>
          <w:docGrid w:linePitch="360"/>
        </w:sectPr>
      </w:pPr>
    </w:p>
    <w:p w14:paraId="5D12A17B" w14:textId="5C3948C7" w:rsidR="003C4836" w:rsidRPr="00DA599E" w:rsidRDefault="003C4836" w:rsidP="003D5A14">
      <w:pPr>
        <w:pStyle w:val="CHUONG11"/>
      </w:pPr>
      <w:bookmarkStart w:id="1560" w:name="_Toc100642921"/>
      <w:bookmarkStart w:id="1561" w:name="_Toc101537604"/>
      <w:bookmarkStart w:id="1562" w:name="_Toc109475839"/>
      <w:r w:rsidRPr="00DA599E">
        <w:lastRenderedPageBreak/>
        <w:t>5.2. Kết quả quan trắc môi trường định kỳ đối với bụi, khí thải</w:t>
      </w:r>
      <w:bookmarkEnd w:id="1560"/>
      <w:bookmarkEnd w:id="1561"/>
      <w:bookmarkEnd w:id="1562"/>
    </w:p>
    <w:p w14:paraId="0906D80D" w14:textId="22052942" w:rsidR="00922DBE" w:rsidRPr="00DA599E" w:rsidRDefault="00922DBE" w:rsidP="00922DBE">
      <w:pPr>
        <w:spacing w:line="312" w:lineRule="auto"/>
        <w:ind w:firstLine="709"/>
        <w:jc w:val="both"/>
        <w:rPr>
          <w:sz w:val="26"/>
          <w:szCs w:val="26"/>
          <w:lang w:val="vi-VN"/>
        </w:rPr>
      </w:pPr>
      <w:r w:rsidRPr="00DA599E">
        <w:rPr>
          <w:sz w:val="26"/>
          <w:szCs w:val="26"/>
          <w:lang w:val="vi-VN"/>
        </w:rPr>
        <w:t xml:space="preserve">Để đánh giá </w:t>
      </w:r>
      <w:r w:rsidRPr="00DA599E">
        <w:rPr>
          <w:sz w:val="26"/>
          <w:szCs w:val="26"/>
        </w:rPr>
        <w:t xml:space="preserve">được </w:t>
      </w:r>
      <w:r w:rsidRPr="00DA599E">
        <w:rPr>
          <w:sz w:val="26"/>
          <w:szCs w:val="26"/>
          <w:lang w:val="vi-VN"/>
        </w:rPr>
        <w:t xml:space="preserve">chất lượng </w:t>
      </w:r>
      <w:r w:rsidRPr="00DA599E">
        <w:rPr>
          <w:sz w:val="26"/>
          <w:szCs w:val="26"/>
        </w:rPr>
        <w:t>khí thải sau khi xử lý</w:t>
      </w:r>
      <w:r w:rsidRPr="00DA599E">
        <w:rPr>
          <w:sz w:val="26"/>
          <w:szCs w:val="26"/>
          <w:lang w:val="vi-VN"/>
        </w:rPr>
        <w:t xml:space="preserve">, báo cáo </w:t>
      </w:r>
      <w:r w:rsidRPr="00DA599E">
        <w:rPr>
          <w:sz w:val="26"/>
          <w:szCs w:val="26"/>
        </w:rPr>
        <w:t>t</w:t>
      </w:r>
      <w:r w:rsidRPr="00DA599E">
        <w:rPr>
          <w:sz w:val="26"/>
          <w:szCs w:val="26"/>
          <w:lang w:val="vi-VN"/>
        </w:rPr>
        <w:t xml:space="preserve">ham khảo số liệu </w:t>
      </w:r>
      <w:r w:rsidRPr="00DA599E">
        <w:rPr>
          <w:sz w:val="26"/>
          <w:szCs w:val="26"/>
        </w:rPr>
        <w:t>Báo cáo công tác bảo vệ</w:t>
      </w:r>
      <w:r w:rsidRPr="00DA599E">
        <w:rPr>
          <w:sz w:val="26"/>
          <w:szCs w:val="26"/>
          <w:lang w:val="vi-VN"/>
        </w:rPr>
        <w:t xml:space="preserve"> môi trường </w:t>
      </w:r>
      <w:r w:rsidRPr="00DA599E">
        <w:rPr>
          <w:sz w:val="26"/>
          <w:szCs w:val="26"/>
        </w:rPr>
        <w:t>năm 202</w:t>
      </w:r>
      <w:r w:rsidR="00F7763F" w:rsidRPr="00DA599E">
        <w:rPr>
          <w:sz w:val="26"/>
          <w:szCs w:val="26"/>
        </w:rPr>
        <w:t>1</w:t>
      </w:r>
      <w:r w:rsidRPr="00DA599E">
        <w:rPr>
          <w:sz w:val="26"/>
          <w:szCs w:val="26"/>
        </w:rPr>
        <w:t xml:space="preserve"> của Công ty. </w:t>
      </w:r>
      <w:r w:rsidRPr="00DA599E">
        <w:rPr>
          <w:sz w:val="26"/>
          <w:szCs w:val="26"/>
          <w:lang w:val="vi-VN"/>
        </w:rPr>
        <w:t xml:space="preserve">Chủ dự án đã </w:t>
      </w:r>
      <w:r w:rsidRPr="00DA599E">
        <w:rPr>
          <w:sz w:val="26"/>
          <w:szCs w:val="26"/>
        </w:rPr>
        <w:t>phối</w:t>
      </w:r>
      <w:r w:rsidRPr="00DA599E">
        <w:rPr>
          <w:sz w:val="26"/>
          <w:szCs w:val="26"/>
          <w:lang w:val="vi-VN"/>
        </w:rPr>
        <w:t xml:space="preserve"> hợp với </w:t>
      </w:r>
      <w:r w:rsidRPr="00DA599E">
        <w:rPr>
          <w:sz w:val="26"/>
          <w:szCs w:val="26"/>
        </w:rPr>
        <w:t>Trung tâm phân tích và đo đạc Môi trường Phương Nam</w:t>
      </w:r>
      <w:r w:rsidRPr="00DA599E">
        <w:rPr>
          <w:sz w:val="26"/>
          <w:szCs w:val="26"/>
          <w:lang w:val="vi-VN"/>
        </w:rPr>
        <w:t xml:space="preserve"> để tiến hành lấy mẫu, đo đạc, phân tích tại khu vực </w:t>
      </w:r>
      <w:r w:rsidRPr="00DA599E">
        <w:rPr>
          <w:sz w:val="26"/>
          <w:szCs w:val="26"/>
        </w:rPr>
        <w:t>nhà xưởng sản xuất tại các vị trí cụ thể như sau:</w:t>
      </w:r>
    </w:p>
    <w:p w14:paraId="669B1F52" w14:textId="393F321D" w:rsidR="00922DBE" w:rsidRPr="00DA599E" w:rsidRDefault="007B14C7" w:rsidP="007B14C7">
      <w:pPr>
        <w:pStyle w:val="Caption"/>
        <w:rPr>
          <w:color w:val="auto"/>
        </w:rPr>
      </w:pPr>
      <w:bookmarkStart w:id="1563" w:name="_Toc101508611"/>
      <w:bookmarkStart w:id="1564" w:name="_Toc114565255"/>
      <w:r w:rsidRPr="00DA599E">
        <w:rPr>
          <w:color w:val="auto"/>
        </w:rPr>
        <w:t xml:space="preserve">Bảng 5. </w:t>
      </w:r>
      <w:r w:rsidR="002A6DFD" w:rsidRPr="00DA599E">
        <w:rPr>
          <w:color w:val="auto"/>
        </w:rPr>
        <w:fldChar w:fldCharType="begin"/>
      </w:r>
      <w:r w:rsidR="002A6DFD" w:rsidRPr="00DA599E">
        <w:rPr>
          <w:color w:val="auto"/>
        </w:rPr>
        <w:instrText xml:space="preserve"> SEQ Bảng_5. \* ARABIC </w:instrText>
      </w:r>
      <w:r w:rsidR="002A6DFD" w:rsidRPr="00DA599E">
        <w:rPr>
          <w:color w:val="auto"/>
        </w:rPr>
        <w:fldChar w:fldCharType="separate"/>
      </w:r>
      <w:r w:rsidR="00DA599E">
        <w:rPr>
          <w:noProof/>
          <w:color w:val="auto"/>
        </w:rPr>
        <w:t>3</w:t>
      </w:r>
      <w:r w:rsidR="002A6DFD" w:rsidRPr="00DA599E">
        <w:rPr>
          <w:noProof/>
          <w:color w:val="auto"/>
        </w:rPr>
        <w:fldChar w:fldCharType="end"/>
      </w:r>
      <w:r w:rsidR="00922DBE" w:rsidRPr="00DA599E">
        <w:rPr>
          <w:color w:val="auto"/>
        </w:rPr>
        <w:t>. Vị trí lấy mẫu khí thải</w:t>
      </w:r>
      <w:bookmarkEnd w:id="1563"/>
      <w:bookmarkEnd w:id="1564"/>
    </w:p>
    <w:tbl>
      <w:tblPr>
        <w:tblW w:w="91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4"/>
        <w:gridCol w:w="2539"/>
        <w:gridCol w:w="1386"/>
        <w:gridCol w:w="4571"/>
      </w:tblGrid>
      <w:tr w:rsidR="00DA599E" w:rsidRPr="00DA599E" w14:paraId="7CCC49D0" w14:textId="77777777" w:rsidTr="00922DBE">
        <w:trPr>
          <w:trHeight w:val="517"/>
          <w:tblHeader/>
          <w:jc w:val="center"/>
        </w:trPr>
        <w:tc>
          <w:tcPr>
            <w:tcW w:w="634" w:type="dxa"/>
            <w:vMerge w:val="restart"/>
            <w:tcBorders>
              <w:top w:val="single" w:sz="4" w:space="0" w:color="auto"/>
              <w:left w:val="single" w:sz="4" w:space="0" w:color="auto"/>
              <w:bottom w:val="single" w:sz="4" w:space="0" w:color="auto"/>
              <w:right w:val="single" w:sz="4" w:space="0" w:color="auto"/>
            </w:tcBorders>
            <w:vAlign w:val="center"/>
            <w:hideMark/>
          </w:tcPr>
          <w:p w14:paraId="680D7A42" w14:textId="77777777" w:rsidR="00922DBE" w:rsidRPr="00DA599E" w:rsidRDefault="00922DBE">
            <w:pPr>
              <w:tabs>
                <w:tab w:val="left" w:pos="921"/>
              </w:tabs>
              <w:spacing w:line="312" w:lineRule="auto"/>
              <w:jc w:val="center"/>
              <w:rPr>
                <w:b/>
                <w:sz w:val="26"/>
                <w:szCs w:val="26"/>
                <w:lang w:val="vi-VN"/>
              </w:rPr>
            </w:pPr>
            <w:r w:rsidRPr="00DA599E">
              <w:rPr>
                <w:b/>
                <w:sz w:val="26"/>
                <w:szCs w:val="26"/>
                <w:lang w:val="vi-VN"/>
              </w:rPr>
              <w:t>TT</w:t>
            </w:r>
          </w:p>
        </w:tc>
        <w:tc>
          <w:tcPr>
            <w:tcW w:w="2539" w:type="dxa"/>
            <w:vMerge w:val="restart"/>
            <w:tcBorders>
              <w:top w:val="single" w:sz="4" w:space="0" w:color="auto"/>
              <w:left w:val="single" w:sz="4" w:space="0" w:color="auto"/>
              <w:bottom w:val="single" w:sz="4" w:space="0" w:color="auto"/>
              <w:right w:val="single" w:sz="4" w:space="0" w:color="auto"/>
            </w:tcBorders>
            <w:vAlign w:val="center"/>
            <w:hideMark/>
          </w:tcPr>
          <w:p w14:paraId="68181E46" w14:textId="77777777" w:rsidR="00922DBE" w:rsidRPr="00DA599E" w:rsidRDefault="00922DBE">
            <w:pPr>
              <w:spacing w:line="312" w:lineRule="auto"/>
              <w:jc w:val="center"/>
              <w:rPr>
                <w:b/>
                <w:sz w:val="26"/>
                <w:szCs w:val="26"/>
                <w:lang w:val="vi-VN"/>
              </w:rPr>
            </w:pPr>
            <w:r w:rsidRPr="00DA599E">
              <w:rPr>
                <w:b/>
                <w:sz w:val="26"/>
                <w:szCs w:val="26"/>
                <w:lang w:val="vi-VN"/>
              </w:rPr>
              <w:t>Tên điểm quan trắc</w:t>
            </w:r>
          </w:p>
        </w:tc>
        <w:tc>
          <w:tcPr>
            <w:tcW w:w="1386" w:type="dxa"/>
            <w:vMerge w:val="restart"/>
            <w:tcBorders>
              <w:top w:val="single" w:sz="4" w:space="0" w:color="auto"/>
              <w:left w:val="single" w:sz="4" w:space="0" w:color="auto"/>
              <w:bottom w:val="single" w:sz="4" w:space="0" w:color="auto"/>
              <w:right w:val="single" w:sz="4" w:space="0" w:color="auto"/>
            </w:tcBorders>
            <w:vAlign w:val="center"/>
            <w:hideMark/>
          </w:tcPr>
          <w:p w14:paraId="004E5DA4" w14:textId="77777777" w:rsidR="00922DBE" w:rsidRPr="00DA599E" w:rsidRDefault="00922DBE">
            <w:pPr>
              <w:spacing w:line="312" w:lineRule="auto"/>
              <w:jc w:val="center"/>
              <w:rPr>
                <w:b/>
                <w:sz w:val="26"/>
                <w:szCs w:val="26"/>
                <w:lang w:val="vi-VN"/>
              </w:rPr>
            </w:pPr>
            <w:r w:rsidRPr="00DA599E">
              <w:rPr>
                <w:b/>
                <w:sz w:val="26"/>
                <w:szCs w:val="26"/>
                <w:lang w:val="vi-VN"/>
              </w:rPr>
              <w:t>Ký hiệu</w:t>
            </w:r>
          </w:p>
        </w:tc>
        <w:tc>
          <w:tcPr>
            <w:tcW w:w="4571" w:type="dxa"/>
            <w:vMerge w:val="restart"/>
            <w:tcBorders>
              <w:top w:val="single" w:sz="4" w:space="0" w:color="auto"/>
              <w:left w:val="single" w:sz="4" w:space="0" w:color="auto"/>
              <w:bottom w:val="single" w:sz="4" w:space="0" w:color="auto"/>
              <w:right w:val="single" w:sz="4" w:space="0" w:color="auto"/>
            </w:tcBorders>
            <w:vAlign w:val="center"/>
            <w:hideMark/>
          </w:tcPr>
          <w:p w14:paraId="596B19DE" w14:textId="77777777" w:rsidR="00922DBE" w:rsidRPr="00DA599E" w:rsidRDefault="00922DBE">
            <w:pPr>
              <w:spacing w:line="312" w:lineRule="auto"/>
              <w:jc w:val="center"/>
              <w:rPr>
                <w:b/>
                <w:sz w:val="26"/>
                <w:szCs w:val="26"/>
                <w:lang w:val="vi-VN"/>
              </w:rPr>
            </w:pPr>
            <w:r w:rsidRPr="00DA599E">
              <w:rPr>
                <w:b/>
                <w:sz w:val="26"/>
                <w:szCs w:val="26"/>
                <w:lang w:val="vi-VN"/>
              </w:rPr>
              <w:t>Mô tả điểm quan trắc</w:t>
            </w:r>
          </w:p>
        </w:tc>
      </w:tr>
      <w:tr w:rsidR="00DA599E" w:rsidRPr="00DA599E" w14:paraId="57D8D4B1" w14:textId="77777777" w:rsidTr="00922DBE">
        <w:trPr>
          <w:trHeight w:val="517"/>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438BBEE" w14:textId="77777777" w:rsidR="00922DBE" w:rsidRPr="00DA599E" w:rsidRDefault="00922DBE">
            <w:pPr>
              <w:spacing w:line="276" w:lineRule="auto"/>
              <w:rPr>
                <w:b/>
                <w:sz w:val="26"/>
                <w:szCs w:val="26"/>
                <w:lang w:val="vi-V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F8E6D9B" w14:textId="77777777" w:rsidR="00922DBE" w:rsidRPr="00DA599E" w:rsidRDefault="00922DBE">
            <w:pPr>
              <w:spacing w:line="276" w:lineRule="auto"/>
              <w:rPr>
                <w:b/>
                <w:sz w:val="26"/>
                <w:szCs w:val="26"/>
                <w:lang w:val="vi-V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60FAC7A" w14:textId="77777777" w:rsidR="00922DBE" w:rsidRPr="00DA599E" w:rsidRDefault="00922DBE">
            <w:pPr>
              <w:spacing w:line="276" w:lineRule="auto"/>
              <w:rPr>
                <w:b/>
                <w:sz w:val="26"/>
                <w:szCs w:val="26"/>
                <w:lang w:val="vi-V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2587DA4" w14:textId="77777777" w:rsidR="00922DBE" w:rsidRPr="00DA599E" w:rsidRDefault="00922DBE">
            <w:pPr>
              <w:spacing w:line="276" w:lineRule="auto"/>
              <w:rPr>
                <w:b/>
                <w:sz w:val="26"/>
                <w:szCs w:val="26"/>
                <w:lang w:val="vi-VN"/>
              </w:rPr>
            </w:pPr>
          </w:p>
        </w:tc>
      </w:tr>
      <w:tr w:rsidR="00DA599E" w:rsidRPr="00DA599E" w14:paraId="551B0737" w14:textId="77777777" w:rsidTr="00922DBE">
        <w:trPr>
          <w:trHeight w:val="455"/>
          <w:jc w:val="center"/>
        </w:trPr>
        <w:tc>
          <w:tcPr>
            <w:tcW w:w="634" w:type="dxa"/>
            <w:tcBorders>
              <w:top w:val="single" w:sz="4" w:space="0" w:color="auto"/>
              <w:left w:val="single" w:sz="4" w:space="0" w:color="auto"/>
              <w:bottom w:val="single" w:sz="4" w:space="0" w:color="auto"/>
              <w:right w:val="single" w:sz="4" w:space="0" w:color="auto"/>
            </w:tcBorders>
            <w:vAlign w:val="center"/>
            <w:hideMark/>
          </w:tcPr>
          <w:p w14:paraId="34647B85" w14:textId="77777777" w:rsidR="00922DBE" w:rsidRPr="00DA599E" w:rsidRDefault="00922DBE">
            <w:pPr>
              <w:spacing w:line="312" w:lineRule="auto"/>
              <w:jc w:val="center"/>
              <w:rPr>
                <w:sz w:val="26"/>
                <w:szCs w:val="26"/>
              </w:rPr>
            </w:pPr>
            <w:r w:rsidRPr="00DA599E">
              <w:rPr>
                <w:sz w:val="26"/>
                <w:szCs w:val="26"/>
              </w:rPr>
              <w:t>1</w:t>
            </w:r>
          </w:p>
        </w:tc>
        <w:tc>
          <w:tcPr>
            <w:tcW w:w="2539" w:type="dxa"/>
            <w:tcBorders>
              <w:top w:val="single" w:sz="4" w:space="0" w:color="auto"/>
              <w:left w:val="single" w:sz="4" w:space="0" w:color="auto"/>
              <w:bottom w:val="single" w:sz="4" w:space="0" w:color="auto"/>
              <w:right w:val="single" w:sz="4" w:space="0" w:color="auto"/>
            </w:tcBorders>
            <w:vAlign w:val="center"/>
            <w:hideMark/>
          </w:tcPr>
          <w:p w14:paraId="0DE36267" w14:textId="77777777" w:rsidR="00922DBE" w:rsidRPr="00DA599E" w:rsidRDefault="00922DBE">
            <w:pPr>
              <w:spacing w:line="312" w:lineRule="auto"/>
              <w:jc w:val="center"/>
              <w:rPr>
                <w:rFonts w:eastAsia="Courier New"/>
                <w:sz w:val="26"/>
                <w:szCs w:val="26"/>
                <w:lang w:val="vi-VN" w:eastAsia="vi-VN"/>
              </w:rPr>
            </w:pPr>
            <w:r w:rsidRPr="00DA599E">
              <w:rPr>
                <w:rFonts w:eastAsia="Courier New"/>
                <w:sz w:val="26"/>
                <w:szCs w:val="26"/>
                <w:lang w:val="vi-VN" w:eastAsia="vi-VN"/>
              </w:rPr>
              <w:t>Điểm quan trắc 1</w:t>
            </w:r>
          </w:p>
        </w:tc>
        <w:tc>
          <w:tcPr>
            <w:tcW w:w="1386" w:type="dxa"/>
            <w:tcBorders>
              <w:top w:val="single" w:sz="4" w:space="0" w:color="auto"/>
              <w:left w:val="single" w:sz="4" w:space="0" w:color="auto"/>
              <w:bottom w:val="single" w:sz="4" w:space="0" w:color="auto"/>
              <w:right w:val="single" w:sz="4" w:space="0" w:color="auto"/>
            </w:tcBorders>
            <w:vAlign w:val="center"/>
            <w:hideMark/>
          </w:tcPr>
          <w:p w14:paraId="6742CF06" w14:textId="77777777" w:rsidR="00922DBE" w:rsidRPr="00DA599E" w:rsidRDefault="00922DBE">
            <w:pPr>
              <w:spacing w:line="312" w:lineRule="auto"/>
              <w:jc w:val="center"/>
              <w:rPr>
                <w:sz w:val="26"/>
                <w:szCs w:val="26"/>
              </w:rPr>
            </w:pPr>
            <w:r w:rsidRPr="00DA599E">
              <w:rPr>
                <w:sz w:val="26"/>
                <w:szCs w:val="26"/>
              </w:rPr>
              <w:t>KT01</w:t>
            </w:r>
          </w:p>
        </w:tc>
        <w:tc>
          <w:tcPr>
            <w:tcW w:w="4571" w:type="dxa"/>
            <w:tcBorders>
              <w:top w:val="single" w:sz="4" w:space="0" w:color="auto"/>
              <w:left w:val="single" w:sz="4" w:space="0" w:color="auto"/>
              <w:bottom w:val="single" w:sz="4" w:space="0" w:color="auto"/>
              <w:right w:val="single" w:sz="4" w:space="0" w:color="auto"/>
            </w:tcBorders>
            <w:vAlign w:val="center"/>
            <w:hideMark/>
          </w:tcPr>
          <w:p w14:paraId="090D0F92" w14:textId="77777777" w:rsidR="00922DBE" w:rsidRPr="00DA599E" w:rsidRDefault="00922DBE">
            <w:pPr>
              <w:spacing w:line="312" w:lineRule="auto"/>
              <w:rPr>
                <w:rFonts w:eastAsia="Courier New"/>
                <w:sz w:val="26"/>
                <w:szCs w:val="26"/>
                <w:lang w:eastAsia="vi-VN"/>
              </w:rPr>
            </w:pPr>
            <w:r w:rsidRPr="00DA599E">
              <w:rPr>
                <w:rFonts w:eastAsia="Courier New"/>
                <w:sz w:val="26"/>
                <w:szCs w:val="26"/>
                <w:lang w:eastAsia="vi-VN"/>
              </w:rPr>
              <w:t>Tại ống khói lò hơi đốt củi số 1</w:t>
            </w:r>
          </w:p>
        </w:tc>
      </w:tr>
      <w:tr w:rsidR="00DA599E" w:rsidRPr="00DA599E" w14:paraId="7F05CEA7" w14:textId="77777777" w:rsidTr="00922DBE">
        <w:trPr>
          <w:trHeight w:val="515"/>
          <w:jc w:val="center"/>
        </w:trPr>
        <w:tc>
          <w:tcPr>
            <w:tcW w:w="634" w:type="dxa"/>
            <w:tcBorders>
              <w:top w:val="single" w:sz="4" w:space="0" w:color="auto"/>
              <w:left w:val="single" w:sz="4" w:space="0" w:color="auto"/>
              <w:bottom w:val="single" w:sz="4" w:space="0" w:color="auto"/>
              <w:right w:val="single" w:sz="4" w:space="0" w:color="auto"/>
            </w:tcBorders>
            <w:vAlign w:val="center"/>
            <w:hideMark/>
          </w:tcPr>
          <w:p w14:paraId="08F0A525" w14:textId="77777777" w:rsidR="00922DBE" w:rsidRPr="00DA599E" w:rsidRDefault="00922DBE">
            <w:pPr>
              <w:spacing w:line="312" w:lineRule="auto"/>
              <w:jc w:val="center"/>
              <w:rPr>
                <w:sz w:val="26"/>
                <w:szCs w:val="26"/>
              </w:rPr>
            </w:pPr>
            <w:r w:rsidRPr="00DA599E">
              <w:rPr>
                <w:sz w:val="26"/>
                <w:szCs w:val="26"/>
              </w:rPr>
              <w:t>2</w:t>
            </w:r>
          </w:p>
        </w:tc>
        <w:tc>
          <w:tcPr>
            <w:tcW w:w="2539" w:type="dxa"/>
            <w:tcBorders>
              <w:top w:val="single" w:sz="4" w:space="0" w:color="auto"/>
              <w:left w:val="single" w:sz="4" w:space="0" w:color="auto"/>
              <w:bottom w:val="single" w:sz="4" w:space="0" w:color="auto"/>
              <w:right w:val="single" w:sz="4" w:space="0" w:color="auto"/>
            </w:tcBorders>
            <w:vAlign w:val="center"/>
            <w:hideMark/>
          </w:tcPr>
          <w:p w14:paraId="12FC3FF4" w14:textId="77777777" w:rsidR="00922DBE" w:rsidRPr="00DA599E" w:rsidRDefault="00922DBE">
            <w:pPr>
              <w:spacing w:line="312" w:lineRule="auto"/>
              <w:jc w:val="center"/>
              <w:rPr>
                <w:rFonts w:eastAsia="Courier New"/>
                <w:sz w:val="26"/>
                <w:szCs w:val="26"/>
                <w:lang w:val="vi-VN" w:eastAsia="vi-VN"/>
              </w:rPr>
            </w:pPr>
            <w:r w:rsidRPr="00DA599E">
              <w:rPr>
                <w:rFonts w:eastAsia="Courier New"/>
                <w:sz w:val="26"/>
                <w:szCs w:val="26"/>
                <w:lang w:val="vi-VN" w:eastAsia="vi-VN"/>
              </w:rPr>
              <w:t>Điểm quan trắc 2</w:t>
            </w:r>
          </w:p>
        </w:tc>
        <w:tc>
          <w:tcPr>
            <w:tcW w:w="1386" w:type="dxa"/>
            <w:tcBorders>
              <w:top w:val="single" w:sz="4" w:space="0" w:color="auto"/>
              <w:left w:val="single" w:sz="4" w:space="0" w:color="auto"/>
              <w:bottom w:val="single" w:sz="4" w:space="0" w:color="auto"/>
              <w:right w:val="single" w:sz="4" w:space="0" w:color="auto"/>
            </w:tcBorders>
            <w:vAlign w:val="center"/>
            <w:hideMark/>
          </w:tcPr>
          <w:p w14:paraId="722E405D" w14:textId="77777777" w:rsidR="00922DBE" w:rsidRPr="00DA599E" w:rsidRDefault="00922DBE">
            <w:pPr>
              <w:spacing w:line="312" w:lineRule="auto"/>
              <w:jc w:val="center"/>
              <w:rPr>
                <w:sz w:val="26"/>
                <w:szCs w:val="26"/>
              </w:rPr>
            </w:pPr>
            <w:r w:rsidRPr="00DA599E">
              <w:rPr>
                <w:sz w:val="26"/>
                <w:szCs w:val="26"/>
              </w:rPr>
              <w:t>KT02</w:t>
            </w:r>
          </w:p>
        </w:tc>
        <w:tc>
          <w:tcPr>
            <w:tcW w:w="4571" w:type="dxa"/>
            <w:tcBorders>
              <w:top w:val="single" w:sz="4" w:space="0" w:color="auto"/>
              <w:left w:val="single" w:sz="4" w:space="0" w:color="auto"/>
              <w:bottom w:val="single" w:sz="4" w:space="0" w:color="auto"/>
              <w:right w:val="single" w:sz="4" w:space="0" w:color="auto"/>
            </w:tcBorders>
            <w:vAlign w:val="center"/>
            <w:hideMark/>
          </w:tcPr>
          <w:p w14:paraId="73682FFC" w14:textId="77777777" w:rsidR="00922DBE" w:rsidRPr="00DA599E" w:rsidRDefault="00922DBE">
            <w:pPr>
              <w:spacing w:line="312" w:lineRule="auto"/>
              <w:rPr>
                <w:rFonts w:eastAsia="Courier New"/>
                <w:sz w:val="26"/>
                <w:szCs w:val="26"/>
                <w:lang w:eastAsia="vi-VN"/>
              </w:rPr>
            </w:pPr>
            <w:r w:rsidRPr="00DA599E">
              <w:rPr>
                <w:rFonts w:eastAsia="Courier New"/>
                <w:sz w:val="26"/>
                <w:szCs w:val="26"/>
                <w:lang w:eastAsia="vi-VN"/>
              </w:rPr>
              <w:t>Tại ống khói lò hơi đốt củi số 2</w:t>
            </w:r>
          </w:p>
        </w:tc>
      </w:tr>
      <w:tr w:rsidR="00DA599E" w:rsidRPr="00DA599E" w14:paraId="74C1B281" w14:textId="77777777" w:rsidTr="00922DBE">
        <w:trPr>
          <w:trHeight w:val="553"/>
          <w:jc w:val="center"/>
        </w:trPr>
        <w:tc>
          <w:tcPr>
            <w:tcW w:w="634" w:type="dxa"/>
            <w:tcBorders>
              <w:top w:val="single" w:sz="4" w:space="0" w:color="auto"/>
              <w:left w:val="single" w:sz="4" w:space="0" w:color="auto"/>
              <w:bottom w:val="single" w:sz="4" w:space="0" w:color="auto"/>
              <w:right w:val="single" w:sz="4" w:space="0" w:color="auto"/>
            </w:tcBorders>
            <w:vAlign w:val="center"/>
            <w:hideMark/>
          </w:tcPr>
          <w:p w14:paraId="1CD5E377" w14:textId="77777777" w:rsidR="00922DBE" w:rsidRPr="00DA599E" w:rsidRDefault="00922DBE">
            <w:pPr>
              <w:spacing w:line="312" w:lineRule="auto"/>
              <w:jc w:val="center"/>
              <w:rPr>
                <w:sz w:val="26"/>
                <w:szCs w:val="26"/>
              </w:rPr>
            </w:pPr>
            <w:r w:rsidRPr="00DA599E">
              <w:rPr>
                <w:sz w:val="26"/>
                <w:szCs w:val="26"/>
              </w:rPr>
              <w:t>3</w:t>
            </w:r>
          </w:p>
        </w:tc>
        <w:tc>
          <w:tcPr>
            <w:tcW w:w="2539" w:type="dxa"/>
            <w:tcBorders>
              <w:top w:val="single" w:sz="4" w:space="0" w:color="auto"/>
              <w:left w:val="single" w:sz="4" w:space="0" w:color="auto"/>
              <w:bottom w:val="single" w:sz="4" w:space="0" w:color="auto"/>
              <w:right w:val="single" w:sz="4" w:space="0" w:color="auto"/>
            </w:tcBorders>
            <w:vAlign w:val="center"/>
            <w:hideMark/>
          </w:tcPr>
          <w:p w14:paraId="54841D60" w14:textId="77777777" w:rsidR="00922DBE" w:rsidRPr="00DA599E" w:rsidRDefault="00922DBE">
            <w:pPr>
              <w:spacing w:line="312" w:lineRule="auto"/>
              <w:jc w:val="center"/>
              <w:rPr>
                <w:rFonts w:eastAsia="Courier New"/>
                <w:sz w:val="26"/>
                <w:szCs w:val="26"/>
                <w:lang w:val="vi-VN" w:eastAsia="vi-VN"/>
              </w:rPr>
            </w:pPr>
            <w:r w:rsidRPr="00DA599E">
              <w:rPr>
                <w:rFonts w:eastAsia="Courier New"/>
                <w:sz w:val="26"/>
                <w:szCs w:val="26"/>
                <w:lang w:val="vi-VN" w:eastAsia="vi-VN"/>
              </w:rPr>
              <w:t>Điểm quan trắc 3</w:t>
            </w:r>
          </w:p>
        </w:tc>
        <w:tc>
          <w:tcPr>
            <w:tcW w:w="1386" w:type="dxa"/>
            <w:tcBorders>
              <w:top w:val="single" w:sz="4" w:space="0" w:color="auto"/>
              <w:left w:val="single" w:sz="4" w:space="0" w:color="auto"/>
              <w:bottom w:val="single" w:sz="4" w:space="0" w:color="auto"/>
              <w:right w:val="single" w:sz="4" w:space="0" w:color="auto"/>
            </w:tcBorders>
            <w:vAlign w:val="center"/>
            <w:hideMark/>
          </w:tcPr>
          <w:p w14:paraId="6B67E136" w14:textId="77777777" w:rsidR="00922DBE" w:rsidRPr="00DA599E" w:rsidRDefault="00922DBE">
            <w:pPr>
              <w:spacing w:line="312" w:lineRule="auto"/>
              <w:jc w:val="center"/>
              <w:rPr>
                <w:sz w:val="26"/>
                <w:szCs w:val="26"/>
              </w:rPr>
            </w:pPr>
            <w:r w:rsidRPr="00DA599E">
              <w:rPr>
                <w:sz w:val="26"/>
                <w:szCs w:val="26"/>
              </w:rPr>
              <w:t>KT03</w:t>
            </w:r>
          </w:p>
        </w:tc>
        <w:tc>
          <w:tcPr>
            <w:tcW w:w="4571" w:type="dxa"/>
            <w:tcBorders>
              <w:top w:val="single" w:sz="4" w:space="0" w:color="auto"/>
              <w:left w:val="single" w:sz="4" w:space="0" w:color="auto"/>
              <w:bottom w:val="single" w:sz="4" w:space="0" w:color="auto"/>
              <w:right w:val="single" w:sz="4" w:space="0" w:color="auto"/>
            </w:tcBorders>
            <w:vAlign w:val="center"/>
            <w:hideMark/>
          </w:tcPr>
          <w:p w14:paraId="0B37BFB1" w14:textId="77777777" w:rsidR="00922DBE" w:rsidRPr="00DA599E" w:rsidRDefault="00922DBE">
            <w:pPr>
              <w:spacing w:line="312" w:lineRule="auto"/>
              <w:rPr>
                <w:rFonts w:eastAsia="Courier New"/>
                <w:sz w:val="26"/>
                <w:szCs w:val="26"/>
                <w:lang w:eastAsia="vi-VN"/>
              </w:rPr>
            </w:pPr>
            <w:r w:rsidRPr="00DA599E">
              <w:rPr>
                <w:rFonts w:eastAsia="Courier New"/>
                <w:sz w:val="26"/>
                <w:szCs w:val="26"/>
                <w:lang w:eastAsia="vi-VN"/>
              </w:rPr>
              <w:t>Tại ống khói lò hơi đốt củi số 3</w:t>
            </w:r>
          </w:p>
        </w:tc>
      </w:tr>
      <w:tr w:rsidR="00DA599E" w:rsidRPr="00DA599E" w14:paraId="3DD6081A" w14:textId="77777777" w:rsidTr="00922DBE">
        <w:trPr>
          <w:trHeight w:val="591"/>
          <w:jc w:val="center"/>
        </w:trPr>
        <w:tc>
          <w:tcPr>
            <w:tcW w:w="634" w:type="dxa"/>
            <w:tcBorders>
              <w:top w:val="single" w:sz="4" w:space="0" w:color="auto"/>
              <w:left w:val="single" w:sz="4" w:space="0" w:color="auto"/>
              <w:bottom w:val="single" w:sz="4" w:space="0" w:color="auto"/>
              <w:right w:val="single" w:sz="4" w:space="0" w:color="auto"/>
            </w:tcBorders>
            <w:vAlign w:val="center"/>
            <w:hideMark/>
          </w:tcPr>
          <w:p w14:paraId="45E9EA76" w14:textId="77777777" w:rsidR="00922DBE" w:rsidRPr="00DA599E" w:rsidRDefault="00922DBE">
            <w:pPr>
              <w:spacing w:line="312" w:lineRule="auto"/>
              <w:jc w:val="center"/>
              <w:rPr>
                <w:sz w:val="26"/>
                <w:szCs w:val="26"/>
              </w:rPr>
            </w:pPr>
            <w:r w:rsidRPr="00DA599E">
              <w:rPr>
                <w:sz w:val="26"/>
                <w:szCs w:val="26"/>
              </w:rPr>
              <w:t>4</w:t>
            </w:r>
          </w:p>
        </w:tc>
        <w:tc>
          <w:tcPr>
            <w:tcW w:w="2539" w:type="dxa"/>
            <w:tcBorders>
              <w:top w:val="single" w:sz="4" w:space="0" w:color="auto"/>
              <w:left w:val="single" w:sz="4" w:space="0" w:color="auto"/>
              <w:bottom w:val="single" w:sz="4" w:space="0" w:color="auto"/>
              <w:right w:val="single" w:sz="4" w:space="0" w:color="auto"/>
            </w:tcBorders>
            <w:vAlign w:val="center"/>
            <w:hideMark/>
          </w:tcPr>
          <w:p w14:paraId="39D4846A" w14:textId="77777777" w:rsidR="00922DBE" w:rsidRPr="00DA599E" w:rsidRDefault="00922DBE">
            <w:pPr>
              <w:spacing w:line="312" w:lineRule="auto"/>
              <w:jc w:val="center"/>
              <w:rPr>
                <w:rFonts w:eastAsia="Courier New"/>
                <w:sz w:val="26"/>
                <w:szCs w:val="26"/>
                <w:lang w:val="vi-VN" w:eastAsia="vi-VN"/>
              </w:rPr>
            </w:pPr>
            <w:r w:rsidRPr="00DA599E">
              <w:rPr>
                <w:rFonts w:eastAsia="Courier New"/>
                <w:sz w:val="26"/>
                <w:szCs w:val="26"/>
                <w:lang w:val="vi-VN" w:eastAsia="vi-VN"/>
              </w:rPr>
              <w:t>Điểm quan trắc 4</w:t>
            </w:r>
          </w:p>
        </w:tc>
        <w:tc>
          <w:tcPr>
            <w:tcW w:w="1386" w:type="dxa"/>
            <w:tcBorders>
              <w:top w:val="single" w:sz="4" w:space="0" w:color="auto"/>
              <w:left w:val="single" w:sz="4" w:space="0" w:color="auto"/>
              <w:bottom w:val="single" w:sz="4" w:space="0" w:color="auto"/>
              <w:right w:val="single" w:sz="4" w:space="0" w:color="auto"/>
            </w:tcBorders>
            <w:vAlign w:val="center"/>
            <w:hideMark/>
          </w:tcPr>
          <w:p w14:paraId="28E89E4A" w14:textId="77777777" w:rsidR="00922DBE" w:rsidRPr="00DA599E" w:rsidRDefault="00922DBE">
            <w:pPr>
              <w:spacing w:line="312" w:lineRule="auto"/>
              <w:jc w:val="center"/>
              <w:rPr>
                <w:sz w:val="26"/>
                <w:szCs w:val="26"/>
              </w:rPr>
            </w:pPr>
            <w:r w:rsidRPr="00DA599E">
              <w:rPr>
                <w:sz w:val="26"/>
                <w:szCs w:val="26"/>
              </w:rPr>
              <w:t>KT04</w:t>
            </w:r>
          </w:p>
        </w:tc>
        <w:tc>
          <w:tcPr>
            <w:tcW w:w="4571" w:type="dxa"/>
            <w:tcBorders>
              <w:top w:val="single" w:sz="4" w:space="0" w:color="auto"/>
              <w:left w:val="single" w:sz="4" w:space="0" w:color="auto"/>
              <w:bottom w:val="single" w:sz="4" w:space="0" w:color="auto"/>
              <w:right w:val="single" w:sz="4" w:space="0" w:color="auto"/>
            </w:tcBorders>
            <w:vAlign w:val="center"/>
            <w:hideMark/>
          </w:tcPr>
          <w:p w14:paraId="7F0D572B" w14:textId="2878F2D6" w:rsidR="00922DBE" w:rsidRPr="00DA599E" w:rsidRDefault="00922DBE" w:rsidP="0052323A">
            <w:pPr>
              <w:spacing w:line="312" w:lineRule="auto"/>
              <w:rPr>
                <w:rFonts w:eastAsia="Courier New"/>
                <w:sz w:val="26"/>
                <w:szCs w:val="26"/>
                <w:lang w:eastAsia="vi-VN"/>
              </w:rPr>
            </w:pPr>
            <w:r w:rsidRPr="00DA599E">
              <w:rPr>
                <w:rFonts w:eastAsia="Courier New"/>
                <w:sz w:val="26"/>
                <w:szCs w:val="26"/>
                <w:lang w:eastAsia="vi-VN"/>
              </w:rPr>
              <w:t xml:space="preserve">Ống thải buồng sơn 1 – xưởng </w:t>
            </w:r>
            <w:r w:rsidR="0052323A" w:rsidRPr="00DA599E">
              <w:rPr>
                <w:rFonts w:eastAsia="Courier New"/>
                <w:sz w:val="26"/>
                <w:szCs w:val="26"/>
                <w:lang w:eastAsia="vi-VN"/>
              </w:rPr>
              <w:t>K1</w:t>
            </w:r>
          </w:p>
        </w:tc>
      </w:tr>
      <w:tr w:rsidR="00DA599E" w:rsidRPr="00DA599E" w14:paraId="4733312F" w14:textId="77777777" w:rsidTr="00922DBE">
        <w:trPr>
          <w:trHeight w:val="557"/>
          <w:jc w:val="center"/>
        </w:trPr>
        <w:tc>
          <w:tcPr>
            <w:tcW w:w="634" w:type="dxa"/>
            <w:tcBorders>
              <w:top w:val="single" w:sz="4" w:space="0" w:color="auto"/>
              <w:left w:val="single" w:sz="4" w:space="0" w:color="auto"/>
              <w:bottom w:val="single" w:sz="4" w:space="0" w:color="auto"/>
              <w:right w:val="single" w:sz="4" w:space="0" w:color="auto"/>
            </w:tcBorders>
            <w:vAlign w:val="center"/>
            <w:hideMark/>
          </w:tcPr>
          <w:p w14:paraId="5701B478" w14:textId="77777777" w:rsidR="00922DBE" w:rsidRPr="00DA599E" w:rsidRDefault="00922DBE">
            <w:pPr>
              <w:spacing w:line="312" w:lineRule="auto"/>
              <w:jc w:val="center"/>
              <w:rPr>
                <w:sz w:val="26"/>
                <w:szCs w:val="26"/>
              </w:rPr>
            </w:pPr>
            <w:r w:rsidRPr="00DA599E">
              <w:rPr>
                <w:sz w:val="26"/>
                <w:szCs w:val="26"/>
              </w:rPr>
              <w:t>5</w:t>
            </w:r>
          </w:p>
        </w:tc>
        <w:tc>
          <w:tcPr>
            <w:tcW w:w="2539" w:type="dxa"/>
            <w:tcBorders>
              <w:top w:val="single" w:sz="4" w:space="0" w:color="auto"/>
              <w:left w:val="single" w:sz="4" w:space="0" w:color="auto"/>
              <w:bottom w:val="single" w:sz="4" w:space="0" w:color="auto"/>
              <w:right w:val="single" w:sz="4" w:space="0" w:color="auto"/>
            </w:tcBorders>
            <w:vAlign w:val="center"/>
            <w:hideMark/>
          </w:tcPr>
          <w:p w14:paraId="7775566D" w14:textId="77777777" w:rsidR="00922DBE" w:rsidRPr="00DA599E" w:rsidRDefault="00922DBE">
            <w:pPr>
              <w:spacing w:line="312" w:lineRule="auto"/>
              <w:jc w:val="center"/>
              <w:rPr>
                <w:rFonts w:eastAsia="Courier New"/>
                <w:sz w:val="26"/>
                <w:szCs w:val="26"/>
                <w:lang w:val="vi-VN" w:eastAsia="vi-VN"/>
              </w:rPr>
            </w:pPr>
            <w:r w:rsidRPr="00DA599E">
              <w:rPr>
                <w:rFonts w:eastAsia="Courier New"/>
                <w:sz w:val="26"/>
                <w:szCs w:val="26"/>
                <w:lang w:val="vi-VN" w:eastAsia="vi-VN"/>
              </w:rPr>
              <w:t>Điểm quan trắc 5</w:t>
            </w:r>
          </w:p>
        </w:tc>
        <w:tc>
          <w:tcPr>
            <w:tcW w:w="1386" w:type="dxa"/>
            <w:tcBorders>
              <w:top w:val="single" w:sz="4" w:space="0" w:color="auto"/>
              <w:left w:val="single" w:sz="4" w:space="0" w:color="auto"/>
              <w:bottom w:val="single" w:sz="4" w:space="0" w:color="auto"/>
              <w:right w:val="single" w:sz="4" w:space="0" w:color="auto"/>
            </w:tcBorders>
            <w:vAlign w:val="center"/>
            <w:hideMark/>
          </w:tcPr>
          <w:p w14:paraId="6B8196F2" w14:textId="77777777" w:rsidR="00922DBE" w:rsidRPr="00DA599E" w:rsidRDefault="00922DBE">
            <w:pPr>
              <w:spacing w:line="312" w:lineRule="auto"/>
              <w:jc w:val="center"/>
              <w:rPr>
                <w:sz w:val="26"/>
                <w:szCs w:val="26"/>
              </w:rPr>
            </w:pPr>
            <w:r w:rsidRPr="00DA599E">
              <w:rPr>
                <w:sz w:val="26"/>
                <w:szCs w:val="26"/>
              </w:rPr>
              <w:t>KT05</w:t>
            </w:r>
          </w:p>
        </w:tc>
        <w:tc>
          <w:tcPr>
            <w:tcW w:w="4571" w:type="dxa"/>
            <w:tcBorders>
              <w:top w:val="single" w:sz="4" w:space="0" w:color="auto"/>
              <w:left w:val="single" w:sz="4" w:space="0" w:color="auto"/>
              <w:bottom w:val="single" w:sz="4" w:space="0" w:color="auto"/>
              <w:right w:val="single" w:sz="4" w:space="0" w:color="auto"/>
            </w:tcBorders>
            <w:vAlign w:val="center"/>
            <w:hideMark/>
          </w:tcPr>
          <w:p w14:paraId="6588ABC9" w14:textId="7F56BC13" w:rsidR="00922DBE" w:rsidRPr="00DA599E" w:rsidRDefault="00922DBE" w:rsidP="0052323A">
            <w:pPr>
              <w:spacing w:line="312" w:lineRule="auto"/>
              <w:rPr>
                <w:rFonts w:eastAsia="Courier New"/>
                <w:sz w:val="26"/>
                <w:szCs w:val="26"/>
                <w:lang w:eastAsia="vi-VN"/>
              </w:rPr>
            </w:pPr>
            <w:r w:rsidRPr="00DA599E">
              <w:rPr>
                <w:rFonts w:eastAsia="Courier New"/>
                <w:sz w:val="26"/>
                <w:szCs w:val="26"/>
                <w:lang w:eastAsia="vi-VN"/>
              </w:rPr>
              <w:t xml:space="preserve">Ống thải buồng sơn 2 – xưởng </w:t>
            </w:r>
            <w:r w:rsidR="0052323A" w:rsidRPr="00DA599E">
              <w:rPr>
                <w:rFonts w:eastAsia="Courier New"/>
                <w:sz w:val="26"/>
                <w:szCs w:val="26"/>
                <w:lang w:eastAsia="vi-VN"/>
              </w:rPr>
              <w:t>K1</w:t>
            </w:r>
          </w:p>
        </w:tc>
      </w:tr>
      <w:tr w:rsidR="00DA599E" w:rsidRPr="00DA599E" w14:paraId="77BAF220" w14:textId="77777777" w:rsidTr="00922DBE">
        <w:trPr>
          <w:trHeight w:val="551"/>
          <w:jc w:val="center"/>
        </w:trPr>
        <w:tc>
          <w:tcPr>
            <w:tcW w:w="634" w:type="dxa"/>
            <w:tcBorders>
              <w:top w:val="single" w:sz="4" w:space="0" w:color="auto"/>
              <w:left w:val="single" w:sz="4" w:space="0" w:color="auto"/>
              <w:bottom w:val="single" w:sz="4" w:space="0" w:color="auto"/>
              <w:right w:val="single" w:sz="4" w:space="0" w:color="auto"/>
            </w:tcBorders>
            <w:vAlign w:val="center"/>
            <w:hideMark/>
          </w:tcPr>
          <w:p w14:paraId="11F2B8E2" w14:textId="77777777" w:rsidR="00922DBE" w:rsidRPr="00DA599E" w:rsidRDefault="00922DBE">
            <w:pPr>
              <w:spacing w:line="312" w:lineRule="auto"/>
              <w:jc w:val="center"/>
              <w:rPr>
                <w:sz w:val="26"/>
                <w:szCs w:val="26"/>
              </w:rPr>
            </w:pPr>
            <w:r w:rsidRPr="00DA599E">
              <w:rPr>
                <w:sz w:val="26"/>
                <w:szCs w:val="26"/>
              </w:rPr>
              <w:t>6</w:t>
            </w:r>
          </w:p>
        </w:tc>
        <w:tc>
          <w:tcPr>
            <w:tcW w:w="2539" w:type="dxa"/>
            <w:tcBorders>
              <w:top w:val="single" w:sz="4" w:space="0" w:color="auto"/>
              <w:left w:val="single" w:sz="4" w:space="0" w:color="auto"/>
              <w:bottom w:val="single" w:sz="4" w:space="0" w:color="auto"/>
              <w:right w:val="single" w:sz="4" w:space="0" w:color="auto"/>
            </w:tcBorders>
            <w:vAlign w:val="center"/>
            <w:hideMark/>
          </w:tcPr>
          <w:p w14:paraId="27AB83A7" w14:textId="77777777" w:rsidR="00922DBE" w:rsidRPr="00DA599E" w:rsidRDefault="00922DBE">
            <w:pPr>
              <w:spacing w:line="312" w:lineRule="auto"/>
              <w:jc w:val="center"/>
              <w:rPr>
                <w:rFonts w:eastAsia="Courier New"/>
                <w:sz w:val="26"/>
                <w:szCs w:val="26"/>
                <w:lang w:eastAsia="vi-VN"/>
              </w:rPr>
            </w:pPr>
            <w:r w:rsidRPr="00DA599E">
              <w:rPr>
                <w:rFonts w:eastAsia="Courier New"/>
                <w:sz w:val="26"/>
                <w:szCs w:val="26"/>
                <w:lang w:eastAsia="vi-VN"/>
              </w:rPr>
              <w:t>Điểm quan trắc 6</w:t>
            </w:r>
          </w:p>
        </w:tc>
        <w:tc>
          <w:tcPr>
            <w:tcW w:w="1386" w:type="dxa"/>
            <w:tcBorders>
              <w:top w:val="single" w:sz="4" w:space="0" w:color="auto"/>
              <w:left w:val="single" w:sz="4" w:space="0" w:color="auto"/>
              <w:bottom w:val="single" w:sz="4" w:space="0" w:color="auto"/>
              <w:right w:val="single" w:sz="4" w:space="0" w:color="auto"/>
            </w:tcBorders>
            <w:vAlign w:val="center"/>
            <w:hideMark/>
          </w:tcPr>
          <w:p w14:paraId="79E6776E" w14:textId="77777777" w:rsidR="00922DBE" w:rsidRPr="00DA599E" w:rsidRDefault="00922DBE">
            <w:pPr>
              <w:spacing w:line="312" w:lineRule="auto"/>
              <w:jc w:val="center"/>
              <w:rPr>
                <w:sz w:val="26"/>
                <w:szCs w:val="26"/>
              </w:rPr>
            </w:pPr>
            <w:r w:rsidRPr="00DA599E">
              <w:rPr>
                <w:sz w:val="26"/>
                <w:szCs w:val="26"/>
              </w:rPr>
              <w:t>KT06</w:t>
            </w:r>
          </w:p>
        </w:tc>
        <w:tc>
          <w:tcPr>
            <w:tcW w:w="4571" w:type="dxa"/>
            <w:tcBorders>
              <w:top w:val="single" w:sz="4" w:space="0" w:color="auto"/>
              <w:left w:val="single" w:sz="4" w:space="0" w:color="auto"/>
              <w:bottom w:val="single" w:sz="4" w:space="0" w:color="auto"/>
              <w:right w:val="single" w:sz="4" w:space="0" w:color="auto"/>
            </w:tcBorders>
            <w:vAlign w:val="center"/>
            <w:hideMark/>
          </w:tcPr>
          <w:p w14:paraId="1980A808" w14:textId="15CE4280" w:rsidR="00922DBE" w:rsidRPr="00DA599E" w:rsidRDefault="00922DBE" w:rsidP="0052323A">
            <w:pPr>
              <w:spacing w:line="312" w:lineRule="auto"/>
              <w:rPr>
                <w:rFonts w:eastAsia="Courier New"/>
                <w:sz w:val="26"/>
                <w:szCs w:val="26"/>
                <w:lang w:eastAsia="vi-VN"/>
              </w:rPr>
            </w:pPr>
            <w:r w:rsidRPr="00DA599E">
              <w:rPr>
                <w:rFonts w:eastAsia="Courier New"/>
                <w:sz w:val="26"/>
                <w:szCs w:val="26"/>
                <w:lang w:eastAsia="vi-VN"/>
              </w:rPr>
              <w:t>Ống thải buồng sơn 1 – xưởng B</w:t>
            </w:r>
          </w:p>
        </w:tc>
      </w:tr>
      <w:tr w:rsidR="00DA599E" w:rsidRPr="00DA599E" w14:paraId="090FAF22" w14:textId="77777777" w:rsidTr="00922DBE">
        <w:trPr>
          <w:trHeight w:val="559"/>
          <w:jc w:val="center"/>
        </w:trPr>
        <w:tc>
          <w:tcPr>
            <w:tcW w:w="634" w:type="dxa"/>
            <w:tcBorders>
              <w:top w:val="single" w:sz="4" w:space="0" w:color="auto"/>
              <w:left w:val="single" w:sz="4" w:space="0" w:color="auto"/>
              <w:bottom w:val="single" w:sz="4" w:space="0" w:color="auto"/>
              <w:right w:val="single" w:sz="4" w:space="0" w:color="auto"/>
            </w:tcBorders>
            <w:vAlign w:val="center"/>
            <w:hideMark/>
          </w:tcPr>
          <w:p w14:paraId="59E7B0CE" w14:textId="77777777" w:rsidR="00922DBE" w:rsidRPr="00DA599E" w:rsidRDefault="00922DBE">
            <w:pPr>
              <w:spacing w:line="312" w:lineRule="auto"/>
              <w:jc w:val="center"/>
              <w:rPr>
                <w:sz w:val="26"/>
                <w:szCs w:val="26"/>
              </w:rPr>
            </w:pPr>
            <w:r w:rsidRPr="00DA599E">
              <w:rPr>
                <w:sz w:val="26"/>
                <w:szCs w:val="26"/>
              </w:rPr>
              <w:t>7</w:t>
            </w:r>
          </w:p>
        </w:tc>
        <w:tc>
          <w:tcPr>
            <w:tcW w:w="2539" w:type="dxa"/>
            <w:tcBorders>
              <w:top w:val="single" w:sz="4" w:space="0" w:color="auto"/>
              <w:left w:val="single" w:sz="4" w:space="0" w:color="auto"/>
              <w:bottom w:val="single" w:sz="4" w:space="0" w:color="auto"/>
              <w:right w:val="single" w:sz="4" w:space="0" w:color="auto"/>
            </w:tcBorders>
            <w:vAlign w:val="center"/>
            <w:hideMark/>
          </w:tcPr>
          <w:p w14:paraId="2876C05B" w14:textId="77777777" w:rsidR="00922DBE" w:rsidRPr="00DA599E" w:rsidRDefault="00922DBE">
            <w:pPr>
              <w:spacing w:line="312" w:lineRule="auto"/>
              <w:jc w:val="center"/>
              <w:rPr>
                <w:rFonts w:eastAsia="Courier New"/>
                <w:sz w:val="26"/>
                <w:szCs w:val="26"/>
                <w:lang w:eastAsia="vi-VN"/>
              </w:rPr>
            </w:pPr>
            <w:r w:rsidRPr="00DA599E">
              <w:rPr>
                <w:rFonts w:eastAsia="Courier New"/>
                <w:sz w:val="26"/>
                <w:szCs w:val="26"/>
                <w:lang w:eastAsia="vi-VN"/>
              </w:rPr>
              <w:t>Điểm quan trắc 7</w:t>
            </w:r>
          </w:p>
        </w:tc>
        <w:tc>
          <w:tcPr>
            <w:tcW w:w="1386" w:type="dxa"/>
            <w:tcBorders>
              <w:top w:val="single" w:sz="4" w:space="0" w:color="auto"/>
              <w:left w:val="single" w:sz="4" w:space="0" w:color="auto"/>
              <w:bottom w:val="single" w:sz="4" w:space="0" w:color="auto"/>
              <w:right w:val="single" w:sz="4" w:space="0" w:color="auto"/>
            </w:tcBorders>
            <w:vAlign w:val="center"/>
            <w:hideMark/>
          </w:tcPr>
          <w:p w14:paraId="6EBE1DA6" w14:textId="77777777" w:rsidR="00922DBE" w:rsidRPr="00DA599E" w:rsidRDefault="00922DBE">
            <w:pPr>
              <w:spacing w:line="312" w:lineRule="auto"/>
              <w:jc w:val="center"/>
              <w:rPr>
                <w:sz w:val="26"/>
                <w:szCs w:val="26"/>
              </w:rPr>
            </w:pPr>
            <w:r w:rsidRPr="00DA599E">
              <w:rPr>
                <w:sz w:val="26"/>
                <w:szCs w:val="26"/>
              </w:rPr>
              <w:t>KT07</w:t>
            </w:r>
          </w:p>
        </w:tc>
        <w:tc>
          <w:tcPr>
            <w:tcW w:w="4571" w:type="dxa"/>
            <w:tcBorders>
              <w:top w:val="single" w:sz="4" w:space="0" w:color="auto"/>
              <w:left w:val="single" w:sz="4" w:space="0" w:color="auto"/>
              <w:bottom w:val="single" w:sz="4" w:space="0" w:color="auto"/>
              <w:right w:val="single" w:sz="4" w:space="0" w:color="auto"/>
            </w:tcBorders>
            <w:vAlign w:val="center"/>
            <w:hideMark/>
          </w:tcPr>
          <w:p w14:paraId="0E846B29" w14:textId="36D8EA23" w:rsidR="00922DBE" w:rsidRPr="00DA599E" w:rsidRDefault="00922DBE" w:rsidP="0052323A">
            <w:pPr>
              <w:spacing w:line="312" w:lineRule="auto"/>
              <w:rPr>
                <w:rFonts w:eastAsia="Courier New"/>
                <w:sz w:val="26"/>
                <w:szCs w:val="26"/>
                <w:lang w:eastAsia="vi-VN"/>
              </w:rPr>
            </w:pPr>
            <w:r w:rsidRPr="00DA599E">
              <w:rPr>
                <w:rFonts w:eastAsia="Courier New"/>
                <w:sz w:val="26"/>
                <w:szCs w:val="26"/>
                <w:lang w:eastAsia="vi-VN"/>
              </w:rPr>
              <w:t>Ống thải buồng sơn 2 – xưởng B</w:t>
            </w:r>
          </w:p>
        </w:tc>
      </w:tr>
      <w:tr w:rsidR="00DA599E" w:rsidRPr="00DA599E" w14:paraId="7133BC51" w14:textId="77777777" w:rsidTr="00922DBE">
        <w:trPr>
          <w:trHeight w:val="567"/>
          <w:jc w:val="center"/>
        </w:trPr>
        <w:tc>
          <w:tcPr>
            <w:tcW w:w="634" w:type="dxa"/>
            <w:tcBorders>
              <w:top w:val="single" w:sz="4" w:space="0" w:color="auto"/>
              <w:left w:val="single" w:sz="4" w:space="0" w:color="auto"/>
              <w:bottom w:val="single" w:sz="4" w:space="0" w:color="auto"/>
              <w:right w:val="single" w:sz="4" w:space="0" w:color="auto"/>
            </w:tcBorders>
            <w:vAlign w:val="center"/>
            <w:hideMark/>
          </w:tcPr>
          <w:p w14:paraId="39BE5769" w14:textId="77777777" w:rsidR="00922DBE" w:rsidRPr="00DA599E" w:rsidRDefault="00922DBE">
            <w:pPr>
              <w:spacing w:line="312" w:lineRule="auto"/>
              <w:jc w:val="center"/>
              <w:rPr>
                <w:sz w:val="26"/>
                <w:szCs w:val="26"/>
              </w:rPr>
            </w:pPr>
            <w:r w:rsidRPr="00DA599E">
              <w:rPr>
                <w:sz w:val="26"/>
                <w:szCs w:val="26"/>
              </w:rPr>
              <w:t>8</w:t>
            </w:r>
          </w:p>
        </w:tc>
        <w:tc>
          <w:tcPr>
            <w:tcW w:w="2539" w:type="dxa"/>
            <w:tcBorders>
              <w:top w:val="single" w:sz="4" w:space="0" w:color="auto"/>
              <w:left w:val="single" w:sz="4" w:space="0" w:color="auto"/>
              <w:bottom w:val="single" w:sz="4" w:space="0" w:color="auto"/>
              <w:right w:val="single" w:sz="4" w:space="0" w:color="auto"/>
            </w:tcBorders>
            <w:vAlign w:val="center"/>
            <w:hideMark/>
          </w:tcPr>
          <w:p w14:paraId="562C297D" w14:textId="77777777" w:rsidR="00922DBE" w:rsidRPr="00DA599E" w:rsidRDefault="00922DBE">
            <w:pPr>
              <w:spacing w:line="312" w:lineRule="auto"/>
              <w:jc w:val="center"/>
              <w:rPr>
                <w:rFonts w:eastAsia="Courier New"/>
                <w:sz w:val="26"/>
                <w:szCs w:val="26"/>
                <w:lang w:eastAsia="vi-VN"/>
              </w:rPr>
            </w:pPr>
            <w:r w:rsidRPr="00DA599E">
              <w:rPr>
                <w:rFonts w:eastAsia="Courier New"/>
                <w:sz w:val="26"/>
                <w:szCs w:val="26"/>
                <w:lang w:eastAsia="vi-VN"/>
              </w:rPr>
              <w:t>Điểm quan trắc 8</w:t>
            </w:r>
          </w:p>
        </w:tc>
        <w:tc>
          <w:tcPr>
            <w:tcW w:w="1386" w:type="dxa"/>
            <w:tcBorders>
              <w:top w:val="single" w:sz="4" w:space="0" w:color="auto"/>
              <w:left w:val="single" w:sz="4" w:space="0" w:color="auto"/>
              <w:bottom w:val="single" w:sz="4" w:space="0" w:color="auto"/>
              <w:right w:val="single" w:sz="4" w:space="0" w:color="auto"/>
            </w:tcBorders>
            <w:vAlign w:val="center"/>
            <w:hideMark/>
          </w:tcPr>
          <w:p w14:paraId="77409226" w14:textId="77777777" w:rsidR="00922DBE" w:rsidRPr="00DA599E" w:rsidRDefault="00922DBE">
            <w:pPr>
              <w:spacing w:line="312" w:lineRule="auto"/>
              <w:jc w:val="center"/>
              <w:rPr>
                <w:sz w:val="26"/>
                <w:szCs w:val="26"/>
              </w:rPr>
            </w:pPr>
            <w:r w:rsidRPr="00DA599E">
              <w:rPr>
                <w:sz w:val="26"/>
                <w:szCs w:val="26"/>
              </w:rPr>
              <w:t>KT08</w:t>
            </w:r>
          </w:p>
        </w:tc>
        <w:tc>
          <w:tcPr>
            <w:tcW w:w="4571" w:type="dxa"/>
            <w:tcBorders>
              <w:top w:val="single" w:sz="4" w:space="0" w:color="auto"/>
              <w:left w:val="single" w:sz="4" w:space="0" w:color="auto"/>
              <w:bottom w:val="single" w:sz="4" w:space="0" w:color="auto"/>
              <w:right w:val="single" w:sz="4" w:space="0" w:color="auto"/>
            </w:tcBorders>
            <w:vAlign w:val="center"/>
            <w:hideMark/>
          </w:tcPr>
          <w:p w14:paraId="0333B1AC" w14:textId="399A3358" w:rsidR="00922DBE" w:rsidRPr="00DA599E" w:rsidRDefault="00922DBE" w:rsidP="0052323A">
            <w:pPr>
              <w:spacing w:line="312" w:lineRule="auto"/>
              <w:rPr>
                <w:rFonts w:eastAsia="Courier New"/>
                <w:sz w:val="26"/>
                <w:szCs w:val="26"/>
                <w:lang w:eastAsia="vi-VN"/>
              </w:rPr>
            </w:pPr>
            <w:r w:rsidRPr="00DA599E">
              <w:rPr>
                <w:rFonts w:eastAsia="Courier New"/>
                <w:sz w:val="26"/>
                <w:szCs w:val="26"/>
                <w:lang w:eastAsia="vi-VN"/>
              </w:rPr>
              <w:t xml:space="preserve">Ống thải buồng sơn 1 – xưởng </w:t>
            </w:r>
            <w:r w:rsidR="0052323A" w:rsidRPr="00DA599E">
              <w:rPr>
                <w:rFonts w:eastAsia="Courier New"/>
                <w:sz w:val="26"/>
                <w:szCs w:val="26"/>
                <w:lang w:eastAsia="vi-VN"/>
              </w:rPr>
              <w:t>F</w:t>
            </w:r>
          </w:p>
        </w:tc>
      </w:tr>
      <w:tr w:rsidR="00922DBE" w:rsidRPr="00DA599E" w14:paraId="30B3307C" w14:textId="77777777" w:rsidTr="00922DBE">
        <w:trPr>
          <w:trHeight w:val="547"/>
          <w:jc w:val="center"/>
        </w:trPr>
        <w:tc>
          <w:tcPr>
            <w:tcW w:w="634" w:type="dxa"/>
            <w:tcBorders>
              <w:top w:val="single" w:sz="4" w:space="0" w:color="auto"/>
              <w:left w:val="single" w:sz="4" w:space="0" w:color="auto"/>
              <w:bottom w:val="single" w:sz="4" w:space="0" w:color="auto"/>
              <w:right w:val="single" w:sz="4" w:space="0" w:color="auto"/>
            </w:tcBorders>
            <w:vAlign w:val="center"/>
            <w:hideMark/>
          </w:tcPr>
          <w:p w14:paraId="68CC6F67" w14:textId="77777777" w:rsidR="00922DBE" w:rsidRPr="00DA599E" w:rsidRDefault="00922DBE">
            <w:pPr>
              <w:spacing w:line="312" w:lineRule="auto"/>
              <w:jc w:val="center"/>
              <w:rPr>
                <w:sz w:val="26"/>
                <w:szCs w:val="26"/>
              </w:rPr>
            </w:pPr>
            <w:r w:rsidRPr="00DA599E">
              <w:rPr>
                <w:sz w:val="26"/>
                <w:szCs w:val="26"/>
              </w:rPr>
              <w:t>9</w:t>
            </w:r>
          </w:p>
        </w:tc>
        <w:tc>
          <w:tcPr>
            <w:tcW w:w="2539" w:type="dxa"/>
            <w:tcBorders>
              <w:top w:val="single" w:sz="4" w:space="0" w:color="auto"/>
              <w:left w:val="single" w:sz="4" w:space="0" w:color="auto"/>
              <w:bottom w:val="single" w:sz="4" w:space="0" w:color="auto"/>
              <w:right w:val="single" w:sz="4" w:space="0" w:color="auto"/>
            </w:tcBorders>
            <w:vAlign w:val="center"/>
            <w:hideMark/>
          </w:tcPr>
          <w:p w14:paraId="05DABCA1" w14:textId="77777777" w:rsidR="00922DBE" w:rsidRPr="00DA599E" w:rsidRDefault="00922DBE">
            <w:pPr>
              <w:spacing w:line="312" w:lineRule="auto"/>
              <w:jc w:val="center"/>
              <w:rPr>
                <w:rFonts w:eastAsia="Courier New"/>
                <w:sz w:val="26"/>
                <w:szCs w:val="26"/>
                <w:lang w:eastAsia="vi-VN"/>
              </w:rPr>
            </w:pPr>
            <w:r w:rsidRPr="00DA599E">
              <w:rPr>
                <w:rFonts w:eastAsia="Courier New"/>
                <w:sz w:val="26"/>
                <w:szCs w:val="26"/>
                <w:lang w:eastAsia="vi-VN"/>
              </w:rPr>
              <w:t>Điểm quan trắc 9</w:t>
            </w:r>
          </w:p>
        </w:tc>
        <w:tc>
          <w:tcPr>
            <w:tcW w:w="1386" w:type="dxa"/>
            <w:tcBorders>
              <w:top w:val="single" w:sz="4" w:space="0" w:color="auto"/>
              <w:left w:val="single" w:sz="4" w:space="0" w:color="auto"/>
              <w:bottom w:val="single" w:sz="4" w:space="0" w:color="auto"/>
              <w:right w:val="single" w:sz="4" w:space="0" w:color="auto"/>
            </w:tcBorders>
            <w:vAlign w:val="center"/>
            <w:hideMark/>
          </w:tcPr>
          <w:p w14:paraId="338329C8" w14:textId="77777777" w:rsidR="00922DBE" w:rsidRPr="00DA599E" w:rsidRDefault="00922DBE">
            <w:pPr>
              <w:spacing w:line="312" w:lineRule="auto"/>
              <w:jc w:val="center"/>
              <w:rPr>
                <w:sz w:val="26"/>
                <w:szCs w:val="26"/>
              </w:rPr>
            </w:pPr>
            <w:r w:rsidRPr="00DA599E">
              <w:rPr>
                <w:sz w:val="26"/>
                <w:szCs w:val="26"/>
              </w:rPr>
              <w:t>KT09</w:t>
            </w:r>
          </w:p>
        </w:tc>
        <w:tc>
          <w:tcPr>
            <w:tcW w:w="4571" w:type="dxa"/>
            <w:tcBorders>
              <w:top w:val="single" w:sz="4" w:space="0" w:color="auto"/>
              <w:left w:val="single" w:sz="4" w:space="0" w:color="auto"/>
              <w:bottom w:val="single" w:sz="4" w:space="0" w:color="auto"/>
              <w:right w:val="single" w:sz="4" w:space="0" w:color="auto"/>
            </w:tcBorders>
            <w:vAlign w:val="center"/>
            <w:hideMark/>
          </w:tcPr>
          <w:p w14:paraId="49E6A776" w14:textId="4293854B" w:rsidR="00922DBE" w:rsidRPr="00DA599E" w:rsidRDefault="00922DBE" w:rsidP="0052323A">
            <w:pPr>
              <w:spacing w:line="312" w:lineRule="auto"/>
              <w:rPr>
                <w:rFonts w:eastAsia="Courier New"/>
                <w:sz w:val="26"/>
                <w:szCs w:val="26"/>
                <w:lang w:eastAsia="vi-VN"/>
              </w:rPr>
            </w:pPr>
            <w:r w:rsidRPr="00DA599E">
              <w:rPr>
                <w:rFonts w:eastAsia="Courier New"/>
                <w:sz w:val="26"/>
                <w:szCs w:val="26"/>
                <w:lang w:eastAsia="vi-VN"/>
              </w:rPr>
              <w:t xml:space="preserve">Ống thải buồng sơn 2 – xưởng </w:t>
            </w:r>
            <w:r w:rsidR="0052323A" w:rsidRPr="00DA599E">
              <w:rPr>
                <w:rFonts w:eastAsia="Courier New"/>
                <w:sz w:val="26"/>
                <w:szCs w:val="26"/>
                <w:lang w:eastAsia="vi-VN"/>
              </w:rPr>
              <w:t>F</w:t>
            </w:r>
          </w:p>
        </w:tc>
      </w:tr>
    </w:tbl>
    <w:p w14:paraId="6557DDFC" w14:textId="77777777" w:rsidR="00922DBE" w:rsidRPr="00DA599E" w:rsidRDefault="00922DBE" w:rsidP="00922DBE">
      <w:pPr>
        <w:pStyle w:val="ListParagraph"/>
        <w:numPr>
          <w:ilvl w:val="0"/>
          <w:numId w:val="0"/>
        </w:numPr>
        <w:ind w:left="993"/>
        <w:jc w:val="both"/>
        <w:rPr>
          <w:rFonts w:cs="Times New Roman"/>
          <w:i w:val="0"/>
          <w:szCs w:val="26"/>
          <w:lang w:val="vi-VN"/>
        </w:rPr>
      </w:pPr>
    </w:p>
    <w:p w14:paraId="76EBFDB0" w14:textId="77777777" w:rsidR="00922DBE" w:rsidRPr="00DA599E" w:rsidRDefault="00922DBE" w:rsidP="002449D8">
      <w:pPr>
        <w:pStyle w:val="ListParagraph"/>
        <w:numPr>
          <w:ilvl w:val="1"/>
          <w:numId w:val="102"/>
        </w:numPr>
        <w:ind w:left="993" w:hanging="426"/>
        <w:jc w:val="both"/>
        <w:rPr>
          <w:rFonts w:cs="Times New Roman"/>
          <w:i w:val="0"/>
          <w:szCs w:val="26"/>
          <w:lang w:val="vi-VN"/>
        </w:rPr>
      </w:pPr>
      <w:r w:rsidRPr="00DA599E">
        <w:rPr>
          <w:rFonts w:cs="Times New Roman"/>
          <w:szCs w:val="26"/>
        </w:rPr>
        <w:t>Thời gian, điều kiện lấy mẫu</w:t>
      </w:r>
    </w:p>
    <w:p w14:paraId="56702D6A" w14:textId="77777777" w:rsidR="00922DBE" w:rsidRPr="00DA599E" w:rsidRDefault="00922DBE" w:rsidP="00922DBE">
      <w:pPr>
        <w:tabs>
          <w:tab w:val="left" w:pos="600"/>
        </w:tabs>
        <w:spacing w:line="312" w:lineRule="auto"/>
        <w:ind w:firstLine="426"/>
        <w:jc w:val="both"/>
        <w:rPr>
          <w:bCs/>
          <w:iCs/>
          <w:sz w:val="26"/>
          <w:szCs w:val="26"/>
          <w:lang w:val="pt-BR"/>
        </w:rPr>
      </w:pPr>
      <w:r w:rsidRPr="00DA599E">
        <w:rPr>
          <w:sz w:val="26"/>
          <w:szCs w:val="26"/>
          <w:lang w:val="pt-BR"/>
        </w:rPr>
        <w:t xml:space="preserve">Thời gian lấy mẫu đợt 1: ngày </w:t>
      </w:r>
      <w:r w:rsidRPr="00DA599E">
        <w:rPr>
          <w:sz w:val="26"/>
          <w:szCs w:val="26"/>
        </w:rPr>
        <w:t>17/03/2</w:t>
      </w:r>
      <w:r w:rsidRPr="00DA599E">
        <w:rPr>
          <w:sz w:val="26"/>
          <w:szCs w:val="26"/>
          <w:lang w:val="pt-BR"/>
        </w:rPr>
        <w:t xml:space="preserve">021. </w:t>
      </w:r>
      <w:r w:rsidRPr="00DA599E">
        <w:rPr>
          <w:sz w:val="26"/>
          <w:szCs w:val="26"/>
          <w:lang w:val="de-DE"/>
        </w:rPr>
        <w:t>Điều kiện lấy mẫu: trời nắng, công ty hoạt động bình thường</w:t>
      </w:r>
      <w:r w:rsidRPr="00DA599E">
        <w:rPr>
          <w:bCs/>
          <w:iCs/>
          <w:sz w:val="26"/>
          <w:szCs w:val="26"/>
          <w:lang w:val="pt-BR"/>
        </w:rPr>
        <w:t xml:space="preserve">. </w:t>
      </w:r>
    </w:p>
    <w:p w14:paraId="288B2BAD" w14:textId="77777777" w:rsidR="00922DBE" w:rsidRPr="00DA599E" w:rsidRDefault="00922DBE" w:rsidP="00922DBE">
      <w:pPr>
        <w:tabs>
          <w:tab w:val="left" w:pos="600"/>
        </w:tabs>
        <w:spacing w:line="312" w:lineRule="auto"/>
        <w:ind w:firstLine="426"/>
        <w:jc w:val="both"/>
        <w:rPr>
          <w:bCs/>
          <w:iCs/>
          <w:sz w:val="26"/>
          <w:szCs w:val="26"/>
          <w:lang w:val="pt-BR"/>
        </w:rPr>
      </w:pPr>
      <w:r w:rsidRPr="00DA599E">
        <w:rPr>
          <w:sz w:val="26"/>
          <w:szCs w:val="26"/>
          <w:lang w:val="pt-BR"/>
        </w:rPr>
        <w:t xml:space="preserve">Thời gian lấy mẫu đợt 2: ngày </w:t>
      </w:r>
      <w:r w:rsidRPr="00DA599E">
        <w:rPr>
          <w:sz w:val="26"/>
          <w:szCs w:val="26"/>
        </w:rPr>
        <w:t>03/06/2021</w:t>
      </w:r>
      <w:r w:rsidRPr="00DA599E">
        <w:rPr>
          <w:sz w:val="26"/>
          <w:szCs w:val="26"/>
          <w:lang w:val="pt-BR"/>
        </w:rPr>
        <w:t xml:space="preserve">. </w:t>
      </w:r>
      <w:r w:rsidRPr="00DA599E">
        <w:rPr>
          <w:sz w:val="26"/>
          <w:szCs w:val="26"/>
          <w:lang w:val="de-DE"/>
        </w:rPr>
        <w:t>Điều kiện lấy mẫu: trời nắng, công ty hoạt động bình thường</w:t>
      </w:r>
      <w:r w:rsidRPr="00DA599E">
        <w:rPr>
          <w:bCs/>
          <w:iCs/>
          <w:sz w:val="26"/>
          <w:szCs w:val="26"/>
          <w:lang w:val="pt-BR"/>
        </w:rPr>
        <w:t xml:space="preserve">. </w:t>
      </w:r>
    </w:p>
    <w:p w14:paraId="7E176276" w14:textId="77777777" w:rsidR="00922DBE" w:rsidRPr="00DA599E" w:rsidRDefault="00922DBE" w:rsidP="00922DBE">
      <w:pPr>
        <w:tabs>
          <w:tab w:val="left" w:pos="600"/>
        </w:tabs>
        <w:spacing w:line="312" w:lineRule="auto"/>
        <w:ind w:firstLine="426"/>
        <w:jc w:val="both"/>
        <w:rPr>
          <w:bCs/>
          <w:iCs/>
          <w:sz w:val="26"/>
          <w:szCs w:val="26"/>
          <w:lang w:val="pt-BR"/>
        </w:rPr>
      </w:pPr>
      <w:r w:rsidRPr="00DA599E">
        <w:rPr>
          <w:sz w:val="26"/>
          <w:szCs w:val="26"/>
          <w:lang w:val="pt-BR"/>
        </w:rPr>
        <w:t xml:space="preserve">Thời gian lấy mẫu đợt </w:t>
      </w:r>
      <w:r w:rsidRPr="00DA599E">
        <w:rPr>
          <w:sz w:val="26"/>
          <w:szCs w:val="26"/>
          <w:lang w:val="vi-VN"/>
        </w:rPr>
        <w:t>3</w:t>
      </w:r>
      <w:r w:rsidRPr="00DA599E">
        <w:rPr>
          <w:sz w:val="26"/>
          <w:szCs w:val="26"/>
        </w:rPr>
        <w:t xml:space="preserve">: </w:t>
      </w:r>
      <w:r w:rsidRPr="00DA599E">
        <w:rPr>
          <w:sz w:val="26"/>
          <w:szCs w:val="26"/>
          <w:lang w:val="pt-BR"/>
        </w:rPr>
        <w:t xml:space="preserve">ngày </w:t>
      </w:r>
      <w:r w:rsidRPr="00DA599E">
        <w:rPr>
          <w:sz w:val="26"/>
          <w:szCs w:val="26"/>
        </w:rPr>
        <w:t>15/11/2021</w:t>
      </w:r>
      <w:r w:rsidRPr="00DA599E">
        <w:rPr>
          <w:sz w:val="26"/>
          <w:szCs w:val="26"/>
          <w:lang w:val="pt-BR"/>
        </w:rPr>
        <w:t xml:space="preserve">. </w:t>
      </w:r>
      <w:r w:rsidRPr="00DA599E">
        <w:rPr>
          <w:sz w:val="26"/>
          <w:szCs w:val="26"/>
          <w:lang w:val="de-DE"/>
        </w:rPr>
        <w:t>Điều kiện lấy mẫu: trời nắng, công ty hoạt động bình thường</w:t>
      </w:r>
      <w:r w:rsidRPr="00DA599E">
        <w:rPr>
          <w:bCs/>
          <w:iCs/>
          <w:sz w:val="26"/>
          <w:szCs w:val="26"/>
          <w:lang w:val="pt-BR"/>
        </w:rPr>
        <w:t xml:space="preserve">. </w:t>
      </w:r>
    </w:p>
    <w:p w14:paraId="6229482B" w14:textId="77777777" w:rsidR="00922DBE" w:rsidRPr="00DA599E" w:rsidRDefault="00922DBE" w:rsidP="00922DBE">
      <w:pPr>
        <w:tabs>
          <w:tab w:val="left" w:pos="600"/>
        </w:tabs>
        <w:spacing w:line="312" w:lineRule="auto"/>
        <w:ind w:firstLine="426"/>
        <w:jc w:val="both"/>
        <w:rPr>
          <w:bCs/>
          <w:iCs/>
          <w:sz w:val="26"/>
          <w:szCs w:val="26"/>
          <w:lang w:val="pt-BR"/>
        </w:rPr>
      </w:pPr>
      <w:r w:rsidRPr="00DA599E">
        <w:rPr>
          <w:sz w:val="26"/>
          <w:szCs w:val="26"/>
          <w:lang w:val="pt-BR"/>
        </w:rPr>
        <w:t xml:space="preserve">Thời gian lấy mẫu đợt </w:t>
      </w:r>
      <w:r w:rsidRPr="00DA599E">
        <w:rPr>
          <w:sz w:val="26"/>
          <w:szCs w:val="26"/>
        </w:rPr>
        <w:t xml:space="preserve">4: </w:t>
      </w:r>
      <w:r w:rsidRPr="00DA599E">
        <w:rPr>
          <w:sz w:val="26"/>
          <w:szCs w:val="26"/>
          <w:lang w:val="pt-BR"/>
        </w:rPr>
        <w:t xml:space="preserve">ngày </w:t>
      </w:r>
      <w:r w:rsidRPr="00DA599E">
        <w:rPr>
          <w:sz w:val="26"/>
          <w:szCs w:val="26"/>
        </w:rPr>
        <w:t>01/12/2021</w:t>
      </w:r>
      <w:r w:rsidRPr="00DA599E">
        <w:rPr>
          <w:sz w:val="26"/>
          <w:szCs w:val="26"/>
          <w:lang w:val="pt-BR"/>
        </w:rPr>
        <w:t xml:space="preserve">. </w:t>
      </w:r>
      <w:r w:rsidRPr="00DA599E">
        <w:rPr>
          <w:sz w:val="26"/>
          <w:szCs w:val="26"/>
          <w:lang w:val="de-DE"/>
        </w:rPr>
        <w:t>Điều kiện lấy mẫu: trời nắng, công ty hoạt động bình thường</w:t>
      </w:r>
      <w:r w:rsidRPr="00DA599E">
        <w:rPr>
          <w:bCs/>
          <w:iCs/>
          <w:sz w:val="26"/>
          <w:szCs w:val="26"/>
          <w:lang w:val="pt-BR"/>
        </w:rPr>
        <w:t>.</w:t>
      </w:r>
    </w:p>
    <w:p w14:paraId="64C28AD6" w14:textId="77777777" w:rsidR="00922DBE" w:rsidRPr="00DA599E" w:rsidRDefault="00922DBE" w:rsidP="00922DBE">
      <w:pPr>
        <w:spacing w:line="312" w:lineRule="auto"/>
        <w:rPr>
          <w:sz w:val="26"/>
          <w:szCs w:val="26"/>
        </w:rPr>
        <w:sectPr w:rsidR="00922DBE" w:rsidRPr="00DA599E" w:rsidSect="00400443">
          <w:pgSz w:w="12240" w:h="15840" w:code="1"/>
          <w:pgMar w:top="1134" w:right="1418" w:bottom="1134" w:left="1418" w:header="283" w:footer="283" w:gutter="0"/>
          <w:cols w:space="720"/>
        </w:sectPr>
      </w:pPr>
    </w:p>
    <w:p w14:paraId="16551F31" w14:textId="2C65E553" w:rsidR="00922DBE" w:rsidRPr="00DA599E" w:rsidRDefault="007B14C7" w:rsidP="007B14C7">
      <w:pPr>
        <w:pStyle w:val="Caption"/>
        <w:rPr>
          <w:color w:val="auto"/>
        </w:rPr>
      </w:pPr>
      <w:bookmarkStart w:id="1565" w:name="_Toc101508612"/>
      <w:bookmarkStart w:id="1566" w:name="_Toc114565256"/>
      <w:r w:rsidRPr="00DA599E">
        <w:rPr>
          <w:color w:val="auto"/>
        </w:rPr>
        <w:lastRenderedPageBreak/>
        <w:t xml:space="preserve">Bảng 5. </w:t>
      </w:r>
      <w:r w:rsidR="002A6DFD" w:rsidRPr="00DA599E">
        <w:rPr>
          <w:color w:val="auto"/>
        </w:rPr>
        <w:fldChar w:fldCharType="begin"/>
      </w:r>
      <w:r w:rsidR="002A6DFD" w:rsidRPr="00DA599E">
        <w:rPr>
          <w:color w:val="auto"/>
        </w:rPr>
        <w:instrText xml:space="preserve"> SEQ Bảng_5. \* ARABIC </w:instrText>
      </w:r>
      <w:r w:rsidR="002A6DFD" w:rsidRPr="00DA599E">
        <w:rPr>
          <w:color w:val="auto"/>
        </w:rPr>
        <w:fldChar w:fldCharType="separate"/>
      </w:r>
      <w:r w:rsidR="00DA599E">
        <w:rPr>
          <w:noProof/>
          <w:color w:val="auto"/>
        </w:rPr>
        <w:t>4</w:t>
      </w:r>
      <w:r w:rsidR="002A6DFD" w:rsidRPr="00DA599E">
        <w:rPr>
          <w:noProof/>
          <w:color w:val="auto"/>
        </w:rPr>
        <w:fldChar w:fldCharType="end"/>
      </w:r>
      <w:r w:rsidR="00922DBE" w:rsidRPr="00DA599E">
        <w:rPr>
          <w:color w:val="auto"/>
        </w:rPr>
        <w:t xml:space="preserve">. Kết quả quan trắc </w:t>
      </w:r>
      <w:r w:rsidR="00167449" w:rsidRPr="00DA599E">
        <w:rPr>
          <w:color w:val="auto"/>
        </w:rPr>
        <w:t>chất lượng</w:t>
      </w:r>
      <w:r w:rsidR="00922DBE" w:rsidRPr="00DA599E">
        <w:rPr>
          <w:color w:val="auto"/>
        </w:rPr>
        <w:t xml:space="preserve"> khí thải</w:t>
      </w:r>
      <w:bookmarkEnd w:id="1565"/>
      <w:r w:rsidR="00167449" w:rsidRPr="00DA599E">
        <w:rPr>
          <w:color w:val="auto"/>
        </w:rPr>
        <w:t xml:space="preserve"> sau hệ thống xử lý</w:t>
      </w:r>
      <w:bookmarkEnd w:id="1566"/>
    </w:p>
    <w:tbl>
      <w:tblPr>
        <w:tblW w:w="595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9"/>
        <w:gridCol w:w="1028"/>
        <w:gridCol w:w="937"/>
        <w:gridCol w:w="852"/>
        <w:gridCol w:w="710"/>
        <w:gridCol w:w="710"/>
        <w:gridCol w:w="706"/>
        <w:gridCol w:w="706"/>
        <w:gridCol w:w="706"/>
        <w:gridCol w:w="706"/>
        <w:gridCol w:w="706"/>
        <w:gridCol w:w="708"/>
        <w:gridCol w:w="1024"/>
        <w:gridCol w:w="1116"/>
      </w:tblGrid>
      <w:tr w:rsidR="00DA599E" w:rsidRPr="00DA599E" w14:paraId="0E115B86" w14:textId="77777777" w:rsidTr="00922DBE">
        <w:trPr>
          <w:trHeight w:val="653"/>
          <w:tblHeader/>
          <w:jc w:val="center"/>
        </w:trPr>
        <w:tc>
          <w:tcPr>
            <w:tcW w:w="259" w:type="pct"/>
            <w:vMerge w:val="restart"/>
            <w:tcBorders>
              <w:top w:val="single" w:sz="4" w:space="0" w:color="auto"/>
              <w:left w:val="single" w:sz="4" w:space="0" w:color="auto"/>
              <w:bottom w:val="single" w:sz="4" w:space="0" w:color="auto"/>
              <w:right w:val="single" w:sz="4" w:space="0" w:color="auto"/>
            </w:tcBorders>
            <w:vAlign w:val="center"/>
            <w:hideMark/>
          </w:tcPr>
          <w:p w14:paraId="5A9A6068" w14:textId="77777777" w:rsidR="00922DBE" w:rsidRPr="00DA599E" w:rsidRDefault="00922DBE">
            <w:pPr>
              <w:pStyle w:val="NormalWeb"/>
              <w:spacing w:line="312" w:lineRule="auto"/>
              <w:ind w:left="852" w:hanging="836"/>
              <w:jc w:val="center"/>
              <w:rPr>
                <w:bCs/>
                <w:i w:val="0"/>
                <w:color w:val="auto"/>
              </w:rPr>
            </w:pPr>
            <w:r w:rsidRPr="00DA599E">
              <w:rPr>
                <w:bCs/>
                <w:i w:val="0"/>
                <w:color w:val="auto"/>
              </w:rPr>
              <w:t>TT</w:t>
            </w:r>
          </w:p>
        </w:tc>
        <w:tc>
          <w:tcPr>
            <w:tcW w:w="459" w:type="pct"/>
            <w:vMerge w:val="restart"/>
            <w:tcBorders>
              <w:top w:val="single" w:sz="4" w:space="0" w:color="auto"/>
              <w:left w:val="single" w:sz="4" w:space="0" w:color="auto"/>
              <w:bottom w:val="single" w:sz="4" w:space="0" w:color="auto"/>
              <w:right w:val="single" w:sz="4" w:space="0" w:color="auto"/>
            </w:tcBorders>
            <w:vAlign w:val="center"/>
            <w:hideMark/>
          </w:tcPr>
          <w:p w14:paraId="6F716C2A" w14:textId="77777777" w:rsidR="00922DBE" w:rsidRPr="00DA599E" w:rsidRDefault="00922DBE">
            <w:pPr>
              <w:pStyle w:val="NormalWeb"/>
              <w:spacing w:line="312" w:lineRule="auto"/>
              <w:ind w:firstLine="75"/>
              <w:jc w:val="center"/>
              <w:rPr>
                <w:bCs/>
                <w:i w:val="0"/>
                <w:color w:val="auto"/>
              </w:rPr>
            </w:pPr>
            <w:r w:rsidRPr="00DA599E">
              <w:rPr>
                <w:bCs/>
                <w:i w:val="0"/>
                <w:color w:val="auto"/>
              </w:rPr>
              <w:t>Thông số</w:t>
            </w:r>
          </w:p>
        </w:tc>
        <w:tc>
          <w:tcPr>
            <w:tcW w:w="419" w:type="pct"/>
            <w:vMerge w:val="restart"/>
            <w:tcBorders>
              <w:top w:val="single" w:sz="4" w:space="0" w:color="auto"/>
              <w:left w:val="single" w:sz="4" w:space="0" w:color="auto"/>
              <w:bottom w:val="single" w:sz="4" w:space="0" w:color="auto"/>
              <w:right w:val="single" w:sz="4" w:space="0" w:color="auto"/>
            </w:tcBorders>
            <w:vAlign w:val="center"/>
            <w:hideMark/>
          </w:tcPr>
          <w:p w14:paraId="6D4F8728" w14:textId="77777777" w:rsidR="00922DBE" w:rsidRPr="00DA599E" w:rsidRDefault="00922DBE">
            <w:pPr>
              <w:pStyle w:val="NormalWeb"/>
              <w:spacing w:line="312" w:lineRule="auto"/>
              <w:ind w:left="29"/>
              <w:jc w:val="center"/>
              <w:rPr>
                <w:bCs/>
                <w:i w:val="0"/>
                <w:color w:val="auto"/>
              </w:rPr>
            </w:pPr>
            <w:r w:rsidRPr="00DA599E">
              <w:rPr>
                <w:bCs/>
                <w:i w:val="0"/>
                <w:color w:val="auto"/>
              </w:rPr>
              <w:t>Đơn vị</w:t>
            </w:r>
          </w:p>
        </w:tc>
        <w:tc>
          <w:tcPr>
            <w:tcW w:w="2907" w:type="pct"/>
            <w:gridSpan w:val="9"/>
            <w:tcBorders>
              <w:top w:val="single" w:sz="4" w:space="0" w:color="auto"/>
              <w:left w:val="single" w:sz="4" w:space="0" w:color="auto"/>
              <w:bottom w:val="single" w:sz="4" w:space="0" w:color="auto"/>
              <w:right w:val="single" w:sz="4" w:space="0" w:color="auto"/>
            </w:tcBorders>
            <w:vAlign w:val="center"/>
            <w:hideMark/>
          </w:tcPr>
          <w:p w14:paraId="1F010C22" w14:textId="77777777" w:rsidR="00922DBE" w:rsidRPr="00DA599E" w:rsidRDefault="00922DBE">
            <w:pPr>
              <w:keepNext/>
              <w:spacing w:line="312" w:lineRule="auto"/>
              <w:ind w:left="-146" w:right="-70"/>
              <w:jc w:val="center"/>
              <w:outlineLvl w:val="2"/>
              <w:rPr>
                <w:b/>
                <w:bCs/>
                <w:iCs/>
                <w:sz w:val="26"/>
                <w:szCs w:val="26"/>
              </w:rPr>
            </w:pPr>
            <w:bookmarkStart w:id="1567" w:name="_Toc101534205"/>
            <w:bookmarkStart w:id="1568" w:name="_Toc101536874"/>
            <w:r w:rsidRPr="00DA599E">
              <w:rPr>
                <w:b/>
                <w:bCs/>
                <w:iCs/>
                <w:sz w:val="26"/>
                <w:szCs w:val="26"/>
              </w:rPr>
              <w:t>KẾT QUẢ</w:t>
            </w:r>
            <w:bookmarkEnd w:id="1567"/>
            <w:bookmarkEnd w:id="1568"/>
            <w:r w:rsidRPr="00DA599E">
              <w:rPr>
                <w:b/>
                <w:bCs/>
                <w:iCs/>
                <w:sz w:val="26"/>
                <w:szCs w:val="26"/>
              </w:rPr>
              <w:t xml:space="preserve"> </w:t>
            </w:r>
          </w:p>
        </w:tc>
        <w:tc>
          <w:tcPr>
            <w:tcW w:w="457" w:type="pct"/>
            <w:vMerge w:val="restart"/>
            <w:tcBorders>
              <w:top w:val="single" w:sz="4" w:space="0" w:color="auto"/>
              <w:left w:val="single" w:sz="4" w:space="0" w:color="auto"/>
              <w:bottom w:val="single" w:sz="4" w:space="0" w:color="auto"/>
              <w:right w:val="single" w:sz="4" w:space="0" w:color="auto"/>
            </w:tcBorders>
            <w:vAlign w:val="center"/>
            <w:hideMark/>
          </w:tcPr>
          <w:p w14:paraId="063B3EE9" w14:textId="77777777" w:rsidR="00922DBE" w:rsidRPr="00DA599E" w:rsidRDefault="00922DBE">
            <w:pPr>
              <w:keepNext/>
              <w:spacing w:line="312" w:lineRule="auto"/>
              <w:ind w:left="-146" w:right="-70"/>
              <w:jc w:val="center"/>
              <w:outlineLvl w:val="2"/>
              <w:rPr>
                <w:b/>
                <w:bCs/>
                <w:iCs/>
                <w:sz w:val="26"/>
                <w:szCs w:val="26"/>
              </w:rPr>
            </w:pPr>
            <w:bookmarkStart w:id="1569" w:name="_Toc101534206"/>
            <w:bookmarkStart w:id="1570" w:name="_Toc101536875"/>
            <w:r w:rsidRPr="00DA599E">
              <w:rPr>
                <w:b/>
                <w:bCs/>
                <w:iCs/>
                <w:sz w:val="26"/>
                <w:szCs w:val="26"/>
              </w:rPr>
              <w:t>QCVN 19:2009/</w:t>
            </w:r>
            <w:bookmarkEnd w:id="1569"/>
            <w:bookmarkEnd w:id="1570"/>
          </w:p>
          <w:p w14:paraId="29E919DB" w14:textId="77777777" w:rsidR="00922DBE" w:rsidRPr="00DA599E" w:rsidRDefault="00922DBE">
            <w:pPr>
              <w:keepNext/>
              <w:spacing w:line="312" w:lineRule="auto"/>
              <w:ind w:left="-146" w:right="-70"/>
              <w:jc w:val="center"/>
              <w:outlineLvl w:val="2"/>
              <w:rPr>
                <w:b/>
                <w:bCs/>
                <w:iCs/>
                <w:sz w:val="26"/>
                <w:szCs w:val="26"/>
              </w:rPr>
            </w:pPr>
            <w:bookmarkStart w:id="1571" w:name="_Toc101534207"/>
            <w:bookmarkStart w:id="1572" w:name="_Toc101536876"/>
            <w:r w:rsidRPr="00DA599E">
              <w:rPr>
                <w:b/>
                <w:bCs/>
                <w:iCs/>
                <w:sz w:val="26"/>
                <w:szCs w:val="26"/>
              </w:rPr>
              <w:t>BTNMT</w:t>
            </w:r>
            <w:bookmarkEnd w:id="1571"/>
            <w:bookmarkEnd w:id="1572"/>
          </w:p>
          <w:p w14:paraId="6E91BCA6" w14:textId="77777777" w:rsidR="00922DBE" w:rsidRPr="00DA599E" w:rsidRDefault="00922DBE">
            <w:pPr>
              <w:keepNext/>
              <w:spacing w:line="312" w:lineRule="auto"/>
              <w:ind w:left="-146" w:right="-70"/>
              <w:jc w:val="center"/>
              <w:outlineLvl w:val="2"/>
              <w:rPr>
                <w:b/>
                <w:bCs/>
                <w:iCs/>
                <w:sz w:val="26"/>
                <w:szCs w:val="26"/>
              </w:rPr>
            </w:pPr>
            <w:bookmarkStart w:id="1573" w:name="_Toc101534208"/>
            <w:bookmarkStart w:id="1574" w:name="_Toc101536877"/>
            <w:r w:rsidRPr="00DA599E">
              <w:rPr>
                <w:b/>
                <w:bCs/>
                <w:iCs/>
                <w:sz w:val="26"/>
                <w:szCs w:val="26"/>
              </w:rPr>
              <w:t>Cột B</w:t>
            </w:r>
            <w:bookmarkEnd w:id="1573"/>
            <w:bookmarkEnd w:id="1574"/>
          </w:p>
        </w:tc>
        <w:tc>
          <w:tcPr>
            <w:tcW w:w="499" w:type="pct"/>
            <w:vMerge w:val="restart"/>
            <w:tcBorders>
              <w:top w:val="single" w:sz="4" w:space="0" w:color="auto"/>
              <w:left w:val="single" w:sz="4" w:space="0" w:color="auto"/>
              <w:bottom w:val="single" w:sz="4" w:space="0" w:color="auto"/>
              <w:right w:val="single" w:sz="4" w:space="0" w:color="auto"/>
            </w:tcBorders>
            <w:vAlign w:val="center"/>
            <w:hideMark/>
          </w:tcPr>
          <w:p w14:paraId="67FF2131" w14:textId="77777777" w:rsidR="00922DBE" w:rsidRPr="00DA599E" w:rsidRDefault="00922DBE">
            <w:pPr>
              <w:keepNext/>
              <w:spacing w:line="312" w:lineRule="auto"/>
              <w:ind w:left="-146" w:right="-70"/>
              <w:jc w:val="center"/>
              <w:outlineLvl w:val="2"/>
              <w:rPr>
                <w:b/>
                <w:bCs/>
                <w:iCs/>
                <w:sz w:val="26"/>
                <w:szCs w:val="26"/>
              </w:rPr>
            </w:pPr>
            <w:bookmarkStart w:id="1575" w:name="_Toc101534209"/>
            <w:bookmarkStart w:id="1576" w:name="_Toc101536878"/>
            <w:r w:rsidRPr="00DA599E">
              <w:rPr>
                <w:b/>
                <w:bCs/>
                <w:iCs/>
                <w:sz w:val="26"/>
                <w:szCs w:val="26"/>
              </w:rPr>
              <w:t>QCVN 20:2009/</w:t>
            </w:r>
            <w:bookmarkEnd w:id="1575"/>
            <w:bookmarkEnd w:id="1576"/>
          </w:p>
          <w:p w14:paraId="41A93C6D" w14:textId="77777777" w:rsidR="00922DBE" w:rsidRPr="00DA599E" w:rsidRDefault="00922DBE">
            <w:pPr>
              <w:keepNext/>
              <w:spacing w:line="312" w:lineRule="auto"/>
              <w:ind w:left="-146" w:right="-70"/>
              <w:jc w:val="center"/>
              <w:outlineLvl w:val="2"/>
              <w:rPr>
                <w:b/>
                <w:bCs/>
                <w:iCs/>
                <w:sz w:val="26"/>
                <w:szCs w:val="26"/>
              </w:rPr>
            </w:pPr>
            <w:bookmarkStart w:id="1577" w:name="_Toc101534210"/>
            <w:bookmarkStart w:id="1578" w:name="_Toc101536879"/>
            <w:r w:rsidRPr="00DA599E">
              <w:rPr>
                <w:b/>
                <w:bCs/>
                <w:iCs/>
                <w:sz w:val="26"/>
                <w:szCs w:val="26"/>
              </w:rPr>
              <w:t>BTNMT</w:t>
            </w:r>
            <w:bookmarkEnd w:id="1577"/>
            <w:bookmarkEnd w:id="1578"/>
          </w:p>
          <w:p w14:paraId="14800375" w14:textId="77777777" w:rsidR="00922DBE" w:rsidRPr="00DA599E" w:rsidRDefault="00922DBE">
            <w:pPr>
              <w:keepNext/>
              <w:spacing w:line="312" w:lineRule="auto"/>
              <w:ind w:left="-146" w:right="-70"/>
              <w:jc w:val="center"/>
              <w:outlineLvl w:val="2"/>
              <w:rPr>
                <w:b/>
                <w:bCs/>
                <w:iCs/>
                <w:sz w:val="26"/>
                <w:szCs w:val="26"/>
              </w:rPr>
            </w:pPr>
            <w:bookmarkStart w:id="1579" w:name="_Toc101534211"/>
            <w:bookmarkStart w:id="1580" w:name="_Toc101536880"/>
            <w:r w:rsidRPr="00DA599E">
              <w:rPr>
                <w:b/>
                <w:bCs/>
                <w:iCs/>
                <w:sz w:val="26"/>
                <w:szCs w:val="26"/>
              </w:rPr>
              <w:t>Nồng độ tối đa</w:t>
            </w:r>
            <w:bookmarkEnd w:id="1579"/>
            <w:bookmarkEnd w:id="1580"/>
          </w:p>
        </w:tc>
      </w:tr>
      <w:tr w:rsidR="00DA599E" w:rsidRPr="00DA599E" w14:paraId="01EF00D7" w14:textId="77777777" w:rsidTr="00922DBE">
        <w:trPr>
          <w:trHeight w:hRule="exact" w:val="1142"/>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AF0EA1D" w14:textId="77777777" w:rsidR="00922DBE" w:rsidRPr="00DA599E" w:rsidRDefault="00922DBE">
            <w:pPr>
              <w:spacing w:line="276" w:lineRule="auto"/>
              <w:rPr>
                <w:rFonts w:eastAsia="Calibri"/>
                <w:b/>
                <w:bCs/>
                <w:sz w:val="26"/>
                <w:szCs w:val="2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7522A7D" w14:textId="77777777" w:rsidR="00922DBE" w:rsidRPr="00DA599E" w:rsidRDefault="00922DBE">
            <w:pPr>
              <w:spacing w:line="276" w:lineRule="auto"/>
              <w:rPr>
                <w:rFonts w:eastAsia="Calibri"/>
                <w:b/>
                <w:bCs/>
                <w:sz w:val="26"/>
                <w:szCs w:val="2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634A99E" w14:textId="77777777" w:rsidR="00922DBE" w:rsidRPr="00DA599E" w:rsidRDefault="00922DBE">
            <w:pPr>
              <w:spacing w:line="276" w:lineRule="auto"/>
              <w:rPr>
                <w:rFonts w:eastAsia="Calibri"/>
                <w:b/>
                <w:bCs/>
                <w:sz w:val="26"/>
                <w:szCs w:val="26"/>
              </w:rPr>
            </w:pPr>
          </w:p>
        </w:tc>
        <w:tc>
          <w:tcPr>
            <w:tcW w:w="381" w:type="pct"/>
            <w:tcBorders>
              <w:top w:val="single" w:sz="4" w:space="0" w:color="auto"/>
              <w:left w:val="single" w:sz="4" w:space="0" w:color="auto"/>
              <w:bottom w:val="single" w:sz="4" w:space="0" w:color="auto"/>
              <w:right w:val="single" w:sz="4" w:space="0" w:color="auto"/>
            </w:tcBorders>
            <w:vAlign w:val="center"/>
            <w:hideMark/>
          </w:tcPr>
          <w:p w14:paraId="6D5BF2AE" w14:textId="77777777" w:rsidR="00922DBE" w:rsidRPr="00DA599E" w:rsidRDefault="00922DBE">
            <w:pPr>
              <w:spacing w:line="312" w:lineRule="auto"/>
              <w:jc w:val="center"/>
              <w:rPr>
                <w:b/>
                <w:bCs/>
                <w:sz w:val="26"/>
                <w:szCs w:val="26"/>
              </w:rPr>
            </w:pPr>
            <w:r w:rsidRPr="00DA599E">
              <w:rPr>
                <w:b/>
                <w:sz w:val="26"/>
                <w:szCs w:val="26"/>
              </w:rPr>
              <w:t>KT01</w:t>
            </w:r>
          </w:p>
        </w:tc>
        <w:tc>
          <w:tcPr>
            <w:tcW w:w="317" w:type="pct"/>
            <w:tcBorders>
              <w:top w:val="single" w:sz="4" w:space="0" w:color="auto"/>
              <w:left w:val="single" w:sz="4" w:space="0" w:color="auto"/>
              <w:bottom w:val="single" w:sz="4" w:space="0" w:color="auto"/>
              <w:right w:val="single" w:sz="4" w:space="0" w:color="auto"/>
            </w:tcBorders>
            <w:vAlign w:val="center"/>
            <w:hideMark/>
          </w:tcPr>
          <w:p w14:paraId="7B79E6B5" w14:textId="77777777" w:rsidR="00922DBE" w:rsidRPr="00DA599E" w:rsidRDefault="00922DBE">
            <w:pPr>
              <w:keepNext/>
              <w:spacing w:line="312" w:lineRule="auto"/>
              <w:ind w:left="-146" w:right="-70"/>
              <w:jc w:val="center"/>
              <w:outlineLvl w:val="2"/>
              <w:rPr>
                <w:b/>
                <w:bCs/>
                <w:iCs/>
                <w:sz w:val="26"/>
                <w:szCs w:val="26"/>
              </w:rPr>
            </w:pPr>
            <w:bookmarkStart w:id="1581" w:name="_Toc101534212"/>
            <w:bookmarkStart w:id="1582" w:name="_Toc101536881"/>
            <w:r w:rsidRPr="00DA599E">
              <w:rPr>
                <w:b/>
                <w:sz w:val="26"/>
                <w:szCs w:val="26"/>
              </w:rPr>
              <w:t>KT02</w:t>
            </w:r>
            <w:bookmarkEnd w:id="1581"/>
            <w:bookmarkEnd w:id="1582"/>
          </w:p>
        </w:tc>
        <w:tc>
          <w:tcPr>
            <w:tcW w:w="317" w:type="pct"/>
            <w:tcBorders>
              <w:top w:val="single" w:sz="4" w:space="0" w:color="auto"/>
              <w:left w:val="single" w:sz="4" w:space="0" w:color="auto"/>
              <w:bottom w:val="single" w:sz="4" w:space="0" w:color="auto"/>
              <w:right w:val="single" w:sz="4" w:space="0" w:color="auto"/>
            </w:tcBorders>
            <w:vAlign w:val="center"/>
            <w:hideMark/>
          </w:tcPr>
          <w:p w14:paraId="0E94A45E" w14:textId="77777777" w:rsidR="00922DBE" w:rsidRPr="00DA599E" w:rsidRDefault="00922DBE">
            <w:pPr>
              <w:keepNext/>
              <w:spacing w:line="312" w:lineRule="auto"/>
              <w:ind w:left="-146" w:right="-70"/>
              <w:jc w:val="center"/>
              <w:outlineLvl w:val="2"/>
              <w:rPr>
                <w:b/>
                <w:bCs/>
                <w:iCs/>
                <w:sz w:val="26"/>
                <w:szCs w:val="26"/>
              </w:rPr>
            </w:pPr>
            <w:bookmarkStart w:id="1583" w:name="_Toc101534213"/>
            <w:bookmarkStart w:id="1584" w:name="_Toc101536882"/>
            <w:r w:rsidRPr="00DA599E">
              <w:rPr>
                <w:b/>
                <w:sz w:val="26"/>
                <w:szCs w:val="26"/>
              </w:rPr>
              <w:t>KT03</w:t>
            </w:r>
            <w:bookmarkEnd w:id="1583"/>
            <w:bookmarkEnd w:id="1584"/>
          </w:p>
        </w:tc>
        <w:tc>
          <w:tcPr>
            <w:tcW w:w="315" w:type="pct"/>
            <w:tcBorders>
              <w:top w:val="single" w:sz="4" w:space="0" w:color="auto"/>
              <w:left w:val="single" w:sz="4" w:space="0" w:color="auto"/>
              <w:bottom w:val="single" w:sz="4" w:space="0" w:color="auto"/>
              <w:right w:val="single" w:sz="4" w:space="0" w:color="auto"/>
            </w:tcBorders>
            <w:vAlign w:val="center"/>
            <w:hideMark/>
          </w:tcPr>
          <w:p w14:paraId="7772724D" w14:textId="77777777" w:rsidR="00922DBE" w:rsidRPr="00DA599E" w:rsidRDefault="00922DBE">
            <w:pPr>
              <w:keepNext/>
              <w:spacing w:line="312" w:lineRule="auto"/>
              <w:ind w:left="-146" w:right="-70"/>
              <w:jc w:val="center"/>
              <w:outlineLvl w:val="2"/>
              <w:rPr>
                <w:b/>
                <w:bCs/>
                <w:iCs/>
                <w:sz w:val="26"/>
                <w:szCs w:val="26"/>
              </w:rPr>
            </w:pPr>
            <w:bookmarkStart w:id="1585" w:name="_Toc101534214"/>
            <w:bookmarkStart w:id="1586" w:name="_Toc101536883"/>
            <w:r w:rsidRPr="00DA599E">
              <w:rPr>
                <w:b/>
                <w:sz w:val="26"/>
                <w:szCs w:val="26"/>
              </w:rPr>
              <w:t>KT04</w:t>
            </w:r>
            <w:bookmarkEnd w:id="1585"/>
            <w:bookmarkEnd w:id="1586"/>
          </w:p>
        </w:tc>
        <w:tc>
          <w:tcPr>
            <w:tcW w:w="315" w:type="pct"/>
            <w:tcBorders>
              <w:top w:val="single" w:sz="4" w:space="0" w:color="auto"/>
              <w:left w:val="single" w:sz="4" w:space="0" w:color="auto"/>
              <w:bottom w:val="single" w:sz="4" w:space="0" w:color="auto"/>
              <w:right w:val="single" w:sz="4" w:space="0" w:color="auto"/>
            </w:tcBorders>
            <w:vAlign w:val="center"/>
            <w:hideMark/>
          </w:tcPr>
          <w:p w14:paraId="7C97F119" w14:textId="77777777" w:rsidR="00922DBE" w:rsidRPr="00DA599E" w:rsidRDefault="00922DBE">
            <w:pPr>
              <w:keepNext/>
              <w:spacing w:line="312" w:lineRule="auto"/>
              <w:ind w:left="-146" w:right="-70"/>
              <w:jc w:val="center"/>
              <w:outlineLvl w:val="2"/>
              <w:rPr>
                <w:b/>
                <w:bCs/>
                <w:iCs/>
                <w:sz w:val="26"/>
                <w:szCs w:val="26"/>
              </w:rPr>
            </w:pPr>
            <w:bookmarkStart w:id="1587" w:name="_Toc101534215"/>
            <w:bookmarkStart w:id="1588" w:name="_Toc101536884"/>
            <w:r w:rsidRPr="00DA599E">
              <w:rPr>
                <w:b/>
                <w:bCs/>
                <w:iCs/>
                <w:sz w:val="26"/>
                <w:szCs w:val="26"/>
              </w:rPr>
              <w:t>KT05</w:t>
            </w:r>
            <w:bookmarkEnd w:id="1587"/>
            <w:bookmarkEnd w:id="1588"/>
          </w:p>
        </w:tc>
        <w:tc>
          <w:tcPr>
            <w:tcW w:w="315" w:type="pct"/>
            <w:tcBorders>
              <w:top w:val="single" w:sz="4" w:space="0" w:color="auto"/>
              <w:left w:val="single" w:sz="4" w:space="0" w:color="auto"/>
              <w:bottom w:val="single" w:sz="4" w:space="0" w:color="auto"/>
              <w:right w:val="single" w:sz="4" w:space="0" w:color="auto"/>
            </w:tcBorders>
            <w:vAlign w:val="center"/>
            <w:hideMark/>
          </w:tcPr>
          <w:p w14:paraId="6C095978" w14:textId="77777777" w:rsidR="00922DBE" w:rsidRPr="00DA599E" w:rsidRDefault="00922DBE">
            <w:pPr>
              <w:keepNext/>
              <w:spacing w:line="312" w:lineRule="auto"/>
              <w:ind w:left="-146" w:right="-70"/>
              <w:jc w:val="center"/>
              <w:outlineLvl w:val="2"/>
              <w:rPr>
                <w:b/>
                <w:bCs/>
                <w:iCs/>
                <w:sz w:val="26"/>
                <w:szCs w:val="26"/>
              </w:rPr>
            </w:pPr>
            <w:bookmarkStart w:id="1589" w:name="_Toc101534216"/>
            <w:bookmarkStart w:id="1590" w:name="_Toc101536885"/>
            <w:r w:rsidRPr="00DA599E">
              <w:rPr>
                <w:b/>
                <w:bCs/>
                <w:iCs/>
                <w:sz w:val="26"/>
                <w:szCs w:val="26"/>
              </w:rPr>
              <w:t>KT06</w:t>
            </w:r>
            <w:bookmarkEnd w:id="1589"/>
            <w:bookmarkEnd w:id="1590"/>
          </w:p>
        </w:tc>
        <w:tc>
          <w:tcPr>
            <w:tcW w:w="315" w:type="pct"/>
            <w:tcBorders>
              <w:top w:val="single" w:sz="4" w:space="0" w:color="auto"/>
              <w:left w:val="single" w:sz="4" w:space="0" w:color="auto"/>
              <w:bottom w:val="single" w:sz="4" w:space="0" w:color="auto"/>
              <w:right w:val="single" w:sz="4" w:space="0" w:color="auto"/>
            </w:tcBorders>
            <w:vAlign w:val="center"/>
            <w:hideMark/>
          </w:tcPr>
          <w:p w14:paraId="3DBA4781" w14:textId="77777777" w:rsidR="00922DBE" w:rsidRPr="00DA599E" w:rsidRDefault="00922DBE">
            <w:pPr>
              <w:keepNext/>
              <w:spacing w:line="312" w:lineRule="auto"/>
              <w:ind w:left="-146" w:right="-70"/>
              <w:jc w:val="center"/>
              <w:outlineLvl w:val="2"/>
              <w:rPr>
                <w:b/>
                <w:bCs/>
                <w:iCs/>
                <w:sz w:val="26"/>
                <w:szCs w:val="26"/>
              </w:rPr>
            </w:pPr>
            <w:bookmarkStart w:id="1591" w:name="_Toc101534217"/>
            <w:bookmarkStart w:id="1592" w:name="_Toc101536886"/>
            <w:r w:rsidRPr="00DA599E">
              <w:rPr>
                <w:b/>
                <w:bCs/>
                <w:iCs/>
                <w:sz w:val="26"/>
                <w:szCs w:val="26"/>
              </w:rPr>
              <w:t>KT07</w:t>
            </w:r>
            <w:bookmarkEnd w:id="1591"/>
            <w:bookmarkEnd w:id="1592"/>
          </w:p>
        </w:tc>
        <w:tc>
          <w:tcPr>
            <w:tcW w:w="315" w:type="pct"/>
            <w:tcBorders>
              <w:top w:val="single" w:sz="4" w:space="0" w:color="auto"/>
              <w:left w:val="single" w:sz="4" w:space="0" w:color="auto"/>
              <w:bottom w:val="single" w:sz="4" w:space="0" w:color="auto"/>
              <w:right w:val="single" w:sz="4" w:space="0" w:color="auto"/>
            </w:tcBorders>
            <w:vAlign w:val="center"/>
            <w:hideMark/>
          </w:tcPr>
          <w:p w14:paraId="2E5603E5" w14:textId="77777777" w:rsidR="00922DBE" w:rsidRPr="00DA599E" w:rsidRDefault="00922DBE">
            <w:pPr>
              <w:keepNext/>
              <w:spacing w:line="312" w:lineRule="auto"/>
              <w:ind w:left="-146" w:right="-70"/>
              <w:jc w:val="center"/>
              <w:outlineLvl w:val="2"/>
              <w:rPr>
                <w:b/>
                <w:bCs/>
                <w:iCs/>
                <w:sz w:val="26"/>
                <w:szCs w:val="26"/>
              </w:rPr>
            </w:pPr>
            <w:bookmarkStart w:id="1593" w:name="_Toc101534218"/>
            <w:bookmarkStart w:id="1594" w:name="_Toc101536887"/>
            <w:r w:rsidRPr="00DA599E">
              <w:rPr>
                <w:b/>
                <w:bCs/>
                <w:iCs/>
                <w:sz w:val="26"/>
                <w:szCs w:val="26"/>
              </w:rPr>
              <w:t>KT08</w:t>
            </w:r>
            <w:bookmarkEnd w:id="1593"/>
            <w:bookmarkEnd w:id="1594"/>
          </w:p>
        </w:tc>
        <w:tc>
          <w:tcPr>
            <w:tcW w:w="315" w:type="pct"/>
            <w:tcBorders>
              <w:top w:val="single" w:sz="4" w:space="0" w:color="auto"/>
              <w:left w:val="single" w:sz="4" w:space="0" w:color="auto"/>
              <w:bottom w:val="single" w:sz="4" w:space="0" w:color="auto"/>
              <w:right w:val="single" w:sz="4" w:space="0" w:color="auto"/>
            </w:tcBorders>
            <w:vAlign w:val="center"/>
            <w:hideMark/>
          </w:tcPr>
          <w:p w14:paraId="34E02E7A" w14:textId="77777777" w:rsidR="00922DBE" w:rsidRPr="00DA599E" w:rsidRDefault="00922DBE">
            <w:pPr>
              <w:keepNext/>
              <w:spacing w:line="312" w:lineRule="auto"/>
              <w:ind w:left="-146" w:right="-70"/>
              <w:jc w:val="center"/>
              <w:outlineLvl w:val="2"/>
              <w:rPr>
                <w:b/>
                <w:bCs/>
                <w:iCs/>
                <w:sz w:val="26"/>
                <w:szCs w:val="26"/>
              </w:rPr>
            </w:pPr>
            <w:bookmarkStart w:id="1595" w:name="_Toc101534219"/>
            <w:bookmarkStart w:id="1596" w:name="_Toc101536888"/>
            <w:r w:rsidRPr="00DA599E">
              <w:rPr>
                <w:b/>
                <w:bCs/>
                <w:iCs/>
                <w:sz w:val="26"/>
                <w:szCs w:val="26"/>
              </w:rPr>
              <w:t>KT09</w:t>
            </w:r>
            <w:bookmarkEnd w:id="1595"/>
            <w:bookmarkEnd w:id="1596"/>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763C056" w14:textId="77777777" w:rsidR="00922DBE" w:rsidRPr="00DA599E" w:rsidRDefault="00922DBE">
            <w:pPr>
              <w:spacing w:line="276" w:lineRule="auto"/>
              <w:rPr>
                <w:b/>
                <w:bCs/>
                <w:iCs/>
                <w:sz w:val="26"/>
                <w:szCs w:val="26"/>
              </w:rPr>
            </w:pPr>
          </w:p>
        </w:tc>
        <w:tc>
          <w:tcPr>
            <w:tcW w:w="499" w:type="pct"/>
            <w:vMerge/>
            <w:tcBorders>
              <w:top w:val="single" w:sz="4" w:space="0" w:color="auto"/>
              <w:left w:val="single" w:sz="4" w:space="0" w:color="auto"/>
              <w:bottom w:val="single" w:sz="4" w:space="0" w:color="auto"/>
              <w:right w:val="single" w:sz="4" w:space="0" w:color="auto"/>
            </w:tcBorders>
            <w:vAlign w:val="center"/>
            <w:hideMark/>
          </w:tcPr>
          <w:p w14:paraId="68D657B1" w14:textId="77777777" w:rsidR="00922DBE" w:rsidRPr="00DA599E" w:rsidRDefault="00922DBE">
            <w:pPr>
              <w:spacing w:line="276" w:lineRule="auto"/>
              <w:rPr>
                <w:b/>
                <w:bCs/>
                <w:iCs/>
                <w:sz w:val="26"/>
                <w:szCs w:val="26"/>
              </w:rPr>
            </w:pPr>
          </w:p>
        </w:tc>
      </w:tr>
      <w:tr w:rsidR="00DA599E" w:rsidRPr="00DA599E" w14:paraId="1AA4BFD6" w14:textId="77777777" w:rsidTr="00922DBE">
        <w:trPr>
          <w:trHeight w:val="506"/>
          <w:jc w:val="center"/>
        </w:trPr>
        <w:tc>
          <w:tcPr>
            <w:tcW w:w="5000" w:type="pct"/>
            <w:gridSpan w:val="14"/>
            <w:tcBorders>
              <w:top w:val="single" w:sz="4" w:space="0" w:color="auto"/>
              <w:left w:val="single" w:sz="4" w:space="0" w:color="auto"/>
              <w:bottom w:val="single" w:sz="4" w:space="0" w:color="auto"/>
              <w:right w:val="single" w:sz="4" w:space="0" w:color="auto"/>
            </w:tcBorders>
            <w:vAlign w:val="center"/>
            <w:hideMark/>
          </w:tcPr>
          <w:p w14:paraId="48FFDBEC" w14:textId="77777777" w:rsidR="00922DBE" w:rsidRPr="00DA599E" w:rsidRDefault="00922DBE">
            <w:pPr>
              <w:spacing w:line="312" w:lineRule="auto"/>
              <w:jc w:val="center"/>
              <w:rPr>
                <w:b/>
                <w:sz w:val="26"/>
                <w:szCs w:val="26"/>
              </w:rPr>
            </w:pPr>
            <w:r w:rsidRPr="00DA599E">
              <w:rPr>
                <w:b/>
                <w:sz w:val="26"/>
                <w:szCs w:val="26"/>
              </w:rPr>
              <w:t>Ngày 17/03/2021</w:t>
            </w:r>
          </w:p>
        </w:tc>
      </w:tr>
      <w:tr w:rsidR="00DA599E" w:rsidRPr="00DA599E" w14:paraId="270610EC" w14:textId="77777777" w:rsidTr="00922DBE">
        <w:trPr>
          <w:trHeight w:hRule="exact" w:val="726"/>
          <w:jc w:val="center"/>
        </w:trPr>
        <w:tc>
          <w:tcPr>
            <w:tcW w:w="259" w:type="pct"/>
            <w:tcBorders>
              <w:top w:val="single" w:sz="4" w:space="0" w:color="auto"/>
              <w:left w:val="single" w:sz="4" w:space="0" w:color="auto"/>
              <w:bottom w:val="single" w:sz="4" w:space="0" w:color="auto"/>
              <w:right w:val="single" w:sz="4" w:space="0" w:color="auto"/>
            </w:tcBorders>
            <w:vAlign w:val="center"/>
            <w:hideMark/>
          </w:tcPr>
          <w:p w14:paraId="3D6029B8" w14:textId="77777777" w:rsidR="00922DBE" w:rsidRPr="00DA599E" w:rsidRDefault="00922DBE">
            <w:pPr>
              <w:spacing w:line="312" w:lineRule="auto"/>
              <w:ind w:hanging="460"/>
              <w:jc w:val="right"/>
              <w:rPr>
                <w:sz w:val="26"/>
                <w:szCs w:val="26"/>
              </w:rPr>
            </w:pPr>
            <w:r w:rsidRPr="00DA599E">
              <w:rPr>
                <w:sz w:val="26"/>
                <w:szCs w:val="26"/>
              </w:rPr>
              <w:t>1</w:t>
            </w:r>
          </w:p>
        </w:tc>
        <w:tc>
          <w:tcPr>
            <w:tcW w:w="459" w:type="pct"/>
            <w:tcBorders>
              <w:top w:val="single" w:sz="4" w:space="0" w:color="auto"/>
              <w:left w:val="single" w:sz="4" w:space="0" w:color="auto"/>
              <w:bottom w:val="single" w:sz="4" w:space="0" w:color="auto"/>
              <w:right w:val="single" w:sz="4" w:space="0" w:color="auto"/>
            </w:tcBorders>
            <w:vAlign w:val="center"/>
            <w:hideMark/>
          </w:tcPr>
          <w:p w14:paraId="2D2D3B6E" w14:textId="77777777" w:rsidR="00922DBE" w:rsidRPr="00DA599E" w:rsidRDefault="00922DBE">
            <w:pPr>
              <w:pStyle w:val="NormalWeb"/>
              <w:spacing w:line="312" w:lineRule="auto"/>
              <w:ind w:firstLine="75"/>
              <w:rPr>
                <w:b w:val="0"/>
                <w:i w:val="0"/>
                <w:color w:val="auto"/>
              </w:rPr>
            </w:pPr>
            <w:r w:rsidRPr="00DA599E">
              <w:rPr>
                <w:b w:val="0"/>
                <w:i w:val="0"/>
                <w:color w:val="auto"/>
              </w:rPr>
              <w:t>Lưu lượng</w:t>
            </w:r>
          </w:p>
        </w:tc>
        <w:tc>
          <w:tcPr>
            <w:tcW w:w="419" w:type="pct"/>
            <w:tcBorders>
              <w:top w:val="single" w:sz="4" w:space="0" w:color="auto"/>
              <w:left w:val="single" w:sz="4" w:space="0" w:color="auto"/>
              <w:bottom w:val="single" w:sz="4" w:space="0" w:color="auto"/>
              <w:right w:val="single" w:sz="4" w:space="0" w:color="auto"/>
            </w:tcBorders>
            <w:vAlign w:val="center"/>
            <w:hideMark/>
          </w:tcPr>
          <w:p w14:paraId="3B4DBEA8" w14:textId="77777777" w:rsidR="00922DBE" w:rsidRPr="00DA599E" w:rsidRDefault="00922DBE">
            <w:pPr>
              <w:pStyle w:val="NormalWeb"/>
              <w:spacing w:line="312" w:lineRule="auto"/>
              <w:ind w:left="29"/>
              <w:jc w:val="center"/>
              <w:rPr>
                <w:b w:val="0"/>
                <w:i w:val="0"/>
                <w:iCs/>
                <w:color w:val="auto"/>
                <w:lang w:val="vi-VN"/>
              </w:rPr>
            </w:pPr>
            <w:r w:rsidRPr="00DA599E">
              <w:rPr>
                <w:b w:val="0"/>
                <w:i w:val="0"/>
                <w:iCs/>
                <w:color w:val="auto"/>
              </w:rPr>
              <w:t>m</w:t>
            </w:r>
            <w:r w:rsidRPr="00DA599E">
              <w:rPr>
                <w:b w:val="0"/>
                <w:i w:val="0"/>
                <w:iCs/>
                <w:color w:val="auto"/>
                <w:vertAlign w:val="superscript"/>
              </w:rPr>
              <w:t>3</w:t>
            </w:r>
            <w:r w:rsidRPr="00DA599E">
              <w:rPr>
                <w:b w:val="0"/>
                <w:i w:val="0"/>
                <w:iCs/>
                <w:color w:val="auto"/>
              </w:rPr>
              <w:t>/h</w:t>
            </w:r>
          </w:p>
        </w:tc>
        <w:tc>
          <w:tcPr>
            <w:tcW w:w="381" w:type="pct"/>
            <w:tcBorders>
              <w:top w:val="single" w:sz="4" w:space="0" w:color="auto"/>
              <w:left w:val="single" w:sz="4" w:space="0" w:color="auto"/>
              <w:bottom w:val="single" w:sz="4" w:space="0" w:color="auto"/>
              <w:right w:val="single" w:sz="4" w:space="0" w:color="auto"/>
            </w:tcBorders>
            <w:vAlign w:val="center"/>
            <w:hideMark/>
          </w:tcPr>
          <w:p w14:paraId="309808C0" w14:textId="77777777" w:rsidR="00922DBE" w:rsidRPr="00DA599E" w:rsidRDefault="00922DBE">
            <w:pPr>
              <w:tabs>
                <w:tab w:val="left" w:leader="dot" w:pos="9630"/>
              </w:tabs>
              <w:spacing w:line="312" w:lineRule="auto"/>
              <w:ind w:left="-108" w:right="-156"/>
              <w:jc w:val="center"/>
              <w:rPr>
                <w:sz w:val="26"/>
                <w:szCs w:val="26"/>
              </w:rPr>
            </w:pPr>
            <w:r w:rsidRPr="00DA599E">
              <w:rPr>
                <w:sz w:val="26"/>
                <w:szCs w:val="26"/>
              </w:rPr>
              <w:t>8.142</w:t>
            </w:r>
          </w:p>
        </w:tc>
        <w:tc>
          <w:tcPr>
            <w:tcW w:w="317" w:type="pct"/>
            <w:tcBorders>
              <w:top w:val="single" w:sz="4" w:space="0" w:color="auto"/>
              <w:left w:val="single" w:sz="4" w:space="0" w:color="auto"/>
              <w:bottom w:val="single" w:sz="4" w:space="0" w:color="auto"/>
              <w:right w:val="single" w:sz="4" w:space="0" w:color="auto"/>
            </w:tcBorders>
            <w:vAlign w:val="center"/>
            <w:hideMark/>
          </w:tcPr>
          <w:p w14:paraId="53947FCC" w14:textId="77777777" w:rsidR="00922DBE" w:rsidRPr="00DA599E" w:rsidRDefault="00922DBE">
            <w:pPr>
              <w:tabs>
                <w:tab w:val="left" w:leader="dot" w:pos="9630"/>
              </w:tabs>
              <w:spacing w:line="312" w:lineRule="auto"/>
              <w:ind w:left="-108" w:right="-156"/>
              <w:jc w:val="center"/>
              <w:rPr>
                <w:sz w:val="26"/>
                <w:szCs w:val="26"/>
              </w:rPr>
            </w:pPr>
            <w:r w:rsidRPr="00DA599E">
              <w:rPr>
                <w:sz w:val="26"/>
                <w:szCs w:val="26"/>
              </w:rPr>
              <w:t>7.137</w:t>
            </w:r>
          </w:p>
        </w:tc>
        <w:tc>
          <w:tcPr>
            <w:tcW w:w="317" w:type="pct"/>
            <w:tcBorders>
              <w:top w:val="single" w:sz="4" w:space="0" w:color="auto"/>
              <w:left w:val="single" w:sz="4" w:space="0" w:color="auto"/>
              <w:bottom w:val="single" w:sz="4" w:space="0" w:color="auto"/>
              <w:right w:val="single" w:sz="4" w:space="0" w:color="auto"/>
            </w:tcBorders>
            <w:vAlign w:val="center"/>
            <w:hideMark/>
          </w:tcPr>
          <w:p w14:paraId="02F78AFB" w14:textId="77777777" w:rsidR="00922DBE" w:rsidRPr="00DA599E" w:rsidRDefault="00922DBE">
            <w:pPr>
              <w:tabs>
                <w:tab w:val="left" w:leader="dot" w:pos="9630"/>
              </w:tabs>
              <w:spacing w:line="312" w:lineRule="auto"/>
              <w:ind w:left="-108" w:right="-156"/>
              <w:jc w:val="center"/>
              <w:rPr>
                <w:sz w:val="26"/>
                <w:szCs w:val="26"/>
              </w:rPr>
            </w:pPr>
            <w:r w:rsidRPr="00DA599E">
              <w:rPr>
                <w:sz w:val="26"/>
                <w:szCs w:val="26"/>
              </w:rPr>
              <w:t>8.723</w:t>
            </w:r>
          </w:p>
        </w:tc>
        <w:tc>
          <w:tcPr>
            <w:tcW w:w="315" w:type="pct"/>
            <w:tcBorders>
              <w:top w:val="single" w:sz="4" w:space="0" w:color="auto"/>
              <w:left w:val="single" w:sz="4" w:space="0" w:color="auto"/>
              <w:bottom w:val="single" w:sz="4" w:space="0" w:color="auto"/>
              <w:right w:val="single" w:sz="4" w:space="0" w:color="auto"/>
            </w:tcBorders>
            <w:vAlign w:val="center"/>
            <w:hideMark/>
          </w:tcPr>
          <w:p w14:paraId="6D9B78CD" w14:textId="77777777" w:rsidR="00922DBE" w:rsidRPr="00DA599E" w:rsidRDefault="00922DBE">
            <w:pPr>
              <w:tabs>
                <w:tab w:val="left" w:leader="dot" w:pos="9630"/>
              </w:tabs>
              <w:spacing w:line="312" w:lineRule="auto"/>
              <w:ind w:left="-144" w:right="-157"/>
              <w:jc w:val="center"/>
              <w:rPr>
                <w:sz w:val="26"/>
                <w:szCs w:val="26"/>
              </w:rPr>
            </w:pPr>
            <w:r w:rsidRPr="00DA599E">
              <w:rPr>
                <w:sz w:val="26"/>
                <w:szCs w:val="26"/>
              </w:rPr>
              <w:t>6.783</w:t>
            </w:r>
          </w:p>
        </w:tc>
        <w:tc>
          <w:tcPr>
            <w:tcW w:w="315" w:type="pct"/>
            <w:tcBorders>
              <w:top w:val="single" w:sz="4" w:space="0" w:color="auto"/>
              <w:left w:val="single" w:sz="4" w:space="0" w:color="auto"/>
              <w:bottom w:val="single" w:sz="4" w:space="0" w:color="auto"/>
              <w:right w:val="single" w:sz="4" w:space="0" w:color="auto"/>
            </w:tcBorders>
            <w:vAlign w:val="center"/>
            <w:hideMark/>
          </w:tcPr>
          <w:p w14:paraId="00764478" w14:textId="77777777" w:rsidR="00922DBE" w:rsidRPr="00DA599E" w:rsidRDefault="00922DBE">
            <w:pPr>
              <w:spacing w:line="312" w:lineRule="auto"/>
              <w:ind w:left="-144" w:right="-157"/>
              <w:contextualSpacing/>
              <w:jc w:val="center"/>
              <w:rPr>
                <w:sz w:val="26"/>
                <w:szCs w:val="26"/>
              </w:rPr>
            </w:pPr>
            <w:r w:rsidRPr="00DA599E">
              <w:rPr>
                <w:sz w:val="26"/>
                <w:szCs w:val="26"/>
              </w:rPr>
              <w:t>8.821</w:t>
            </w:r>
          </w:p>
        </w:tc>
        <w:tc>
          <w:tcPr>
            <w:tcW w:w="315" w:type="pct"/>
            <w:tcBorders>
              <w:top w:val="single" w:sz="4" w:space="0" w:color="auto"/>
              <w:left w:val="single" w:sz="4" w:space="0" w:color="auto"/>
              <w:bottom w:val="single" w:sz="4" w:space="0" w:color="auto"/>
              <w:right w:val="single" w:sz="4" w:space="0" w:color="auto"/>
            </w:tcBorders>
            <w:vAlign w:val="center"/>
            <w:hideMark/>
          </w:tcPr>
          <w:p w14:paraId="542D5AAD" w14:textId="77777777" w:rsidR="00922DBE" w:rsidRPr="00DA599E" w:rsidRDefault="00922DBE">
            <w:pPr>
              <w:spacing w:line="312" w:lineRule="auto"/>
              <w:ind w:left="-144" w:right="-157"/>
              <w:contextualSpacing/>
              <w:jc w:val="center"/>
              <w:rPr>
                <w:sz w:val="26"/>
                <w:szCs w:val="26"/>
              </w:rPr>
            </w:pPr>
            <w:r w:rsidRPr="00DA599E">
              <w:rPr>
                <w:sz w:val="26"/>
                <w:szCs w:val="26"/>
              </w:rPr>
              <w:t>7.803</w:t>
            </w:r>
          </w:p>
        </w:tc>
        <w:tc>
          <w:tcPr>
            <w:tcW w:w="315" w:type="pct"/>
            <w:tcBorders>
              <w:top w:val="single" w:sz="4" w:space="0" w:color="auto"/>
              <w:left w:val="single" w:sz="4" w:space="0" w:color="auto"/>
              <w:bottom w:val="single" w:sz="4" w:space="0" w:color="auto"/>
              <w:right w:val="single" w:sz="4" w:space="0" w:color="auto"/>
            </w:tcBorders>
            <w:vAlign w:val="center"/>
            <w:hideMark/>
          </w:tcPr>
          <w:p w14:paraId="6AFC89B2" w14:textId="77777777" w:rsidR="00922DBE" w:rsidRPr="00DA599E" w:rsidRDefault="00922DBE">
            <w:pPr>
              <w:tabs>
                <w:tab w:val="left" w:leader="dot" w:pos="9630"/>
              </w:tabs>
              <w:spacing w:line="312" w:lineRule="auto"/>
              <w:ind w:left="-144" w:right="-157"/>
              <w:jc w:val="center"/>
              <w:rPr>
                <w:sz w:val="26"/>
                <w:szCs w:val="26"/>
              </w:rPr>
            </w:pPr>
            <w:r w:rsidRPr="00DA599E">
              <w:rPr>
                <w:sz w:val="26"/>
                <w:szCs w:val="26"/>
              </w:rPr>
              <w:t>7.784</w:t>
            </w:r>
          </w:p>
        </w:tc>
        <w:tc>
          <w:tcPr>
            <w:tcW w:w="315" w:type="pct"/>
            <w:tcBorders>
              <w:top w:val="single" w:sz="4" w:space="0" w:color="auto"/>
              <w:left w:val="single" w:sz="4" w:space="0" w:color="auto"/>
              <w:bottom w:val="single" w:sz="4" w:space="0" w:color="auto"/>
              <w:right w:val="single" w:sz="4" w:space="0" w:color="auto"/>
            </w:tcBorders>
            <w:vAlign w:val="center"/>
            <w:hideMark/>
          </w:tcPr>
          <w:p w14:paraId="753B57B7" w14:textId="77777777" w:rsidR="00922DBE" w:rsidRPr="00DA599E" w:rsidRDefault="00922DBE">
            <w:pPr>
              <w:spacing w:line="312" w:lineRule="auto"/>
              <w:ind w:left="-144" w:right="-157"/>
              <w:contextualSpacing/>
              <w:jc w:val="center"/>
              <w:rPr>
                <w:sz w:val="26"/>
                <w:szCs w:val="26"/>
              </w:rPr>
            </w:pPr>
            <w:r w:rsidRPr="00DA599E">
              <w:rPr>
                <w:sz w:val="26"/>
                <w:szCs w:val="26"/>
              </w:rPr>
              <w:t>7.721</w:t>
            </w:r>
          </w:p>
        </w:tc>
        <w:tc>
          <w:tcPr>
            <w:tcW w:w="315" w:type="pct"/>
            <w:tcBorders>
              <w:top w:val="single" w:sz="4" w:space="0" w:color="auto"/>
              <w:left w:val="single" w:sz="4" w:space="0" w:color="auto"/>
              <w:bottom w:val="single" w:sz="4" w:space="0" w:color="auto"/>
              <w:right w:val="single" w:sz="4" w:space="0" w:color="auto"/>
            </w:tcBorders>
            <w:vAlign w:val="center"/>
            <w:hideMark/>
          </w:tcPr>
          <w:p w14:paraId="00A0F09C" w14:textId="77777777" w:rsidR="00922DBE" w:rsidRPr="00DA599E" w:rsidRDefault="00922DBE">
            <w:pPr>
              <w:spacing w:line="312" w:lineRule="auto"/>
              <w:ind w:left="-144" w:right="-157"/>
              <w:contextualSpacing/>
              <w:jc w:val="center"/>
              <w:rPr>
                <w:sz w:val="26"/>
                <w:szCs w:val="26"/>
              </w:rPr>
            </w:pPr>
            <w:r w:rsidRPr="00DA599E">
              <w:rPr>
                <w:sz w:val="26"/>
                <w:szCs w:val="26"/>
              </w:rPr>
              <w:t>8.131</w:t>
            </w:r>
          </w:p>
        </w:tc>
        <w:tc>
          <w:tcPr>
            <w:tcW w:w="457" w:type="pct"/>
            <w:tcBorders>
              <w:top w:val="single" w:sz="4" w:space="0" w:color="auto"/>
              <w:left w:val="single" w:sz="4" w:space="0" w:color="auto"/>
              <w:bottom w:val="single" w:sz="4" w:space="0" w:color="auto"/>
              <w:right w:val="single" w:sz="4" w:space="0" w:color="auto"/>
            </w:tcBorders>
            <w:vAlign w:val="center"/>
            <w:hideMark/>
          </w:tcPr>
          <w:p w14:paraId="393B3E27" w14:textId="77777777" w:rsidR="00922DBE" w:rsidRPr="00DA599E" w:rsidRDefault="00922DBE">
            <w:pPr>
              <w:spacing w:line="312" w:lineRule="auto"/>
              <w:jc w:val="center"/>
              <w:rPr>
                <w:b/>
                <w:sz w:val="26"/>
                <w:szCs w:val="26"/>
              </w:rPr>
            </w:pPr>
            <w:r w:rsidRPr="00DA599E">
              <w:rPr>
                <w:b/>
                <w:sz w:val="26"/>
                <w:szCs w:val="26"/>
              </w:rPr>
              <w:t>-</w:t>
            </w:r>
          </w:p>
        </w:tc>
        <w:tc>
          <w:tcPr>
            <w:tcW w:w="499" w:type="pct"/>
            <w:tcBorders>
              <w:top w:val="single" w:sz="4" w:space="0" w:color="auto"/>
              <w:left w:val="single" w:sz="4" w:space="0" w:color="auto"/>
              <w:bottom w:val="single" w:sz="4" w:space="0" w:color="auto"/>
              <w:right w:val="single" w:sz="4" w:space="0" w:color="auto"/>
            </w:tcBorders>
            <w:hideMark/>
          </w:tcPr>
          <w:p w14:paraId="30CC41D3" w14:textId="77777777" w:rsidR="00922DBE" w:rsidRPr="00DA599E" w:rsidRDefault="00922DBE">
            <w:pPr>
              <w:spacing w:line="312" w:lineRule="auto"/>
              <w:jc w:val="center"/>
              <w:rPr>
                <w:b/>
                <w:sz w:val="26"/>
                <w:szCs w:val="26"/>
              </w:rPr>
            </w:pPr>
            <w:r w:rsidRPr="00DA599E">
              <w:rPr>
                <w:b/>
                <w:sz w:val="26"/>
                <w:szCs w:val="26"/>
              </w:rPr>
              <w:t>-</w:t>
            </w:r>
          </w:p>
        </w:tc>
      </w:tr>
      <w:tr w:rsidR="00DA599E" w:rsidRPr="00DA599E" w14:paraId="1ADE9729" w14:textId="77777777" w:rsidTr="00922DBE">
        <w:trPr>
          <w:trHeight w:hRule="exact" w:val="837"/>
          <w:jc w:val="center"/>
        </w:trPr>
        <w:tc>
          <w:tcPr>
            <w:tcW w:w="259" w:type="pct"/>
            <w:tcBorders>
              <w:top w:val="single" w:sz="4" w:space="0" w:color="auto"/>
              <w:left w:val="single" w:sz="4" w:space="0" w:color="auto"/>
              <w:bottom w:val="single" w:sz="4" w:space="0" w:color="auto"/>
              <w:right w:val="single" w:sz="4" w:space="0" w:color="auto"/>
            </w:tcBorders>
            <w:vAlign w:val="center"/>
            <w:hideMark/>
          </w:tcPr>
          <w:p w14:paraId="2EC3FC56" w14:textId="77777777" w:rsidR="00922DBE" w:rsidRPr="00DA599E" w:rsidRDefault="00922DBE">
            <w:pPr>
              <w:spacing w:line="312" w:lineRule="auto"/>
              <w:ind w:hanging="460"/>
              <w:jc w:val="right"/>
              <w:rPr>
                <w:iCs/>
                <w:sz w:val="26"/>
                <w:szCs w:val="26"/>
                <w:lang w:val="pt-BR"/>
              </w:rPr>
            </w:pPr>
            <w:r w:rsidRPr="00DA599E">
              <w:rPr>
                <w:iCs/>
                <w:sz w:val="26"/>
                <w:szCs w:val="26"/>
                <w:lang w:val="pt-BR"/>
              </w:rPr>
              <w:t>2</w:t>
            </w:r>
          </w:p>
        </w:tc>
        <w:tc>
          <w:tcPr>
            <w:tcW w:w="459" w:type="pct"/>
            <w:tcBorders>
              <w:top w:val="single" w:sz="4" w:space="0" w:color="auto"/>
              <w:left w:val="single" w:sz="4" w:space="0" w:color="auto"/>
              <w:bottom w:val="single" w:sz="4" w:space="0" w:color="auto"/>
              <w:right w:val="single" w:sz="4" w:space="0" w:color="auto"/>
            </w:tcBorders>
            <w:vAlign w:val="center"/>
            <w:hideMark/>
          </w:tcPr>
          <w:p w14:paraId="2FB43779" w14:textId="77777777" w:rsidR="00922DBE" w:rsidRPr="00DA599E" w:rsidRDefault="00922DBE">
            <w:pPr>
              <w:pStyle w:val="NormalWeb"/>
              <w:spacing w:line="312" w:lineRule="auto"/>
              <w:ind w:firstLine="75"/>
              <w:rPr>
                <w:b w:val="0"/>
                <w:bCs/>
                <w:i w:val="0"/>
                <w:color w:val="auto"/>
                <w:vertAlign w:val="superscript"/>
              </w:rPr>
            </w:pPr>
            <w:r w:rsidRPr="00DA599E">
              <w:rPr>
                <w:b w:val="0"/>
                <w:i w:val="0"/>
                <w:color w:val="auto"/>
                <w:lang w:val="vi-VN"/>
              </w:rPr>
              <w:t>Bụi tổng</w:t>
            </w:r>
          </w:p>
        </w:tc>
        <w:tc>
          <w:tcPr>
            <w:tcW w:w="419" w:type="pct"/>
            <w:tcBorders>
              <w:top w:val="single" w:sz="4" w:space="0" w:color="auto"/>
              <w:left w:val="single" w:sz="4" w:space="0" w:color="auto"/>
              <w:bottom w:val="single" w:sz="4" w:space="0" w:color="auto"/>
              <w:right w:val="single" w:sz="4" w:space="0" w:color="auto"/>
            </w:tcBorders>
            <w:vAlign w:val="center"/>
            <w:hideMark/>
          </w:tcPr>
          <w:p w14:paraId="2FC0FAB2" w14:textId="77777777" w:rsidR="00922DBE" w:rsidRPr="00DA599E" w:rsidRDefault="00922DBE">
            <w:pPr>
              <w:pStyle w:val="NormalWeb"/>
              <w:spacing w:line="312" w:lineRule="auto"/>
              <w:ind w:left="29"/>
              <w:jc w:val="center"/>
              <w:rPr>
                <w:b w:val="0"/>
                <w:bCs/>
                <w:i w:val="0"/>
                <w:iCs/>
                <w:color w:val="auto"/>
              </w:rPr>
            </w:pPr>
            <w:r w:rsidRPr="00DA599E">
              <w:rPr>
                <w:b w:val="0"/>
                <w:i w:val="0"/>
                <w:iCs/>
                <w:color w:val="auto"/>
                <w:lang w:val="vi-VN"/>
              </w:rPr>
              <w:t>mg/m</w:t>
            </w:r>
            <w:r w:rsidRPr="00DA599E">
              <w:rPr>
                <w:b w:val="0"/>
                <w:i w:val="0"/>
                <w:iCs/>
                <w:color w:val="auto"/>
                <w:vertAlign w:val="superscript"/>
                <w:lang w:val="vi-VN"/>
              </w:rPr>
              <w:t>3</w:t>
            </w:r>
          </w:p>
        </w:tc>
        <w:tc>
          <w:tcPr>
            <w:tcW w:w="381" w:type="pct"/>
            <w:tcBorders>
              <w:top w:val="single" w:sz="4" w:space="0" w:color="auto"/>
              <w:left w:val="single" w:sz="4" w:space="0" w:color="auto"/>
              <w:bottom w:val="single" w:sz="4" w:space="0" w:color="auto"/>
              <w:right w:val="single" w:sz="4" w:space="0" w:color="auto"/>
            </w:tcBorders>
            <w:vAlign w:val="center"/>
            <w:hideMark/>
          </w:tcPr>
          <w:p w14:paraId="195E3B0F" w14:textId="77777777" w:rsidR="00922DBE" w:rsidRPr="00DA599E" w:rsidRDefault="00922DBE">
            <w:pPr>
              <w:tabs>
                <w:tab w:val="left" w:leader="dot" w:pos="9630"/>
              </w:tabs>
              <w:spacing w:line="312" w:lineRule="auto"/>
              <w:ind w:left="-108" w:right="-156"/>
              <w:jc w:val="center"/>
              <w:rPr>
                <w:sz w:val="26"/>
                <w:szCs w:val="26"/>
                <w:lang w:val="vi-VN"/>
              </w:rPr>
            </w:pPr>
            <w:r w:rsidRPr="00DA599E">
              <w:rPr>
                <w:sz w:val="26"/>
                <w:szCs w:val="26"/>
              </w:rPr>
              <w:t>119,5</w:t>
            </w:r>
          </w:p>
        </w:tc>
        <w:tc>
          <w:tcPr>
            <w:tcW w:w="317" w:type="pct"/>
            <w:tcBorders>
              <w:top w:val="single" w:sz="4" w:space="0" w:color="auto"/>
              <w:left w:val="single" w:sz="4" w:space="0" w:color="auto"/>
              <w:bottom w:val="single" w:sz="4" w:space="0" w:color="auto"/>
              <w:right w:val="single" w:sz="4" w:space="0" w:color="auto"/>
            </w:tcBorders>
            <w:vAlign w:val="center"/>
            <w:hideMark/>
          </w:tcPr>
          <w:p w14:paraId="4F0C715C" w14:textId="77777777" w:rsidR="00922DBE" w:rsidRPr="00DA599E" w:rsidRDefault="00922DBE">
            <w:pPr>
              <w:tabs>
                <w:tab w:val="left" w:leader="dot" w:pos="9630"/>
              </w:tabs>
              <w:spacing w:line="312" w:lineRule="auto"/>
              <w:ind w:left="-108" w:right="-156"/>
              <w:jc w:val="center"/>
              <w:rPr>
                <w:sz w:val="26"/>
                <w:szCs w:val="26"/>
              </w:rPr>
            </w:pPr>
            <w:r w:rsidRPr="00DA599E">
              <w:rPr>
                <w:sz w:val="26"/>
                <w:szCs w:val="26"/>
              </w:rPr>
              <w:t>116,8</w:t>
            </w:r>
          </w:p>
        </w:tc>
        <w:tc>
          <w:tcPr>
            <w:tcW w:w="317" w:type="pct"/>
            <w:tcBorders>
              <w:top w:val="single" w:sz="4" w:space="0" w:color="auto"/>
              <w:left w:val="single" w:sz="4" w:space="0" w:color="auto"/>
              <w:bottom w:val="single" w:sz="4" w:space="0" w:color="auto"/>
              <w:right w:val="single" w:sz="4" w:space="0" w:color="auto"/>
            </w:tcBorders>
            <w:vAlign w:val="center"/>
            <w:hideMark/>
          </w:tcPr>
          <w:p w14:paraId="2B65B821" w14:textId="77777777" w:rsidR="00922DBE" w:rsidRPr="00DA599E" w:rsidRDefault="00922DBE">
            <w:pPr>
              <w:tabs>
                <w:tab w:val="left" w:leader="dot" w:pos="9630"/>
              </w:tabs>
              <w:spacing w:line="312" w:lineRule="auto"/>
              <w:ind w:left="-108" w:right="-156"/>
              <w:jc w:val="center"/>
              <w:rPr>
                <w:sz w:val="26"/>
                <w:szCs w:val="26"/>
              </w:rPr>
            </w:pPr>
            <w:r w:rsidRPr="00DA599E">
              <w:rPr>
                <w:sz w:val="26"/>
                <w:szCs w:val="26"/>
              </w:rPr>
              <w:t>114,6</w:t>
            </w:r>
          </w:p>
        </w:tc>
        <w:tc>
          <w:tcPr>
            <w:tcW w:w="315" w:type="pct"/>
            <w:tcBorders>
              <w:top w:val="single" w:sz="4" w:space="0" w:color="auto"/>
              <w:left w:val="single" w:sz="4" w:space="0" w:color="auto"/>
              <w:bottom w:val="single" w:sz="4" w:space="0" w:color="auto"/>
              <w:right w:val="single" w:sz="4" w:space="0" w:color="auto"/>
            </w:tcBorders>
            <w:vAlign w:val="center"/>
            <w:hideMark/>
          </w:tcPr>
          <w:p w14:paraId="78559E6E"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07ABD701"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6663EA59"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22223FE3"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16F99BFE"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00E21F6B" w14:textId="77777777" w:rsidR="00922DBE" w:rsidRPr="00DA599E" w:rsidRDefault="00922DBE">
            <w:pPr>
              <w:spacing w:line="312" w:lineRule="auto"/>
              <w:jc w:val="center"/>
              <w:rPr>
                <w:sz w:val="26"/>
                <w:szCs w:val="26"/>
              </w:rPr>
            </w:pPr>
            <w:r w:rsidRPr="00DA599E">
              <w:rPr>
                <w:sz w:val="26"/>
                <w:szCs w:val="26"/>
              </w:rPr>
              <w:t>-</w:t>
            </w:r>
          </w:p>
        </w:tc>
        <w:tc>
          <w:tcPr>
            <w:tcW w:w="457" w:type="pct"/>
            <w:tcBorders>
              <w:top w:val="single" w:sz="4" w:space="0" w:color="auto"/>
              <w:left w:val="single" w:sz="4" w:space="0" w:color="auto"/>
              <w:bottom w:val="single" w:sz="4" w:space="0" w:color="auto"/>
              <w:right w:val="single" w:sz="4" w:space="0" w:color="auto"/>
            </w:tcBorders>
            <w:vAlign w:val="center"/>
            <w:hideMark/>
          </w:tcPr>
          <w:p w14:paraId="7DDBEB90" w14:textId="77777777" w:rsidR="00922DBE" w:rsidRPr="00DA599E" w:rsidRDefault="00922DBE">
            <w:pPr>
              <w:spacing w:line="312" w:lineRule="auto"/>
              <w:jc w:val="center"/>
              <w:rPr>
                <w:b/>
                <w:sz w:val="26"/>
                <w:szCs w:val="26"/>
                <w:vertAlign w:val="superscript"/>
              </w:rPr>
            </w:pPr>
            <w:r w:rsidRPr="00DA599E">
              <w:rPr>
                <w:b/>
                <w:sz w:val="26"/>
                <w:szCs w:val="26"/>
              </w:rPr>
              <w:t>200</w:t>
            </w:r>
          </w:p>
        </w:tc>
        <w:tc>
          <w:tcPr>
            <w:tcW w:w="499" w:type="pct"/>
            <w:tcBorders>
              <w:top w:val="single" w:sz="4" w:space="0" w:color="auto"/>
              <w:left w:val="single" w:sz="4" w:space="0" w:color="auto"/>
              <w:bottom w:val="single" w:sz="4" w:space="0" w:color="auto"/>
              <w:right w:val="single" w:sz="4" w:space="0" w:color="auto"/>
            </w:tcBorders>
            <w:hideMark/>
          </w:tcPr>
          <w:p w14:paraId="78E8ED25" w14:textId="77777777" w:rsidR="00922DBE" w:rsidRPr="00DA599E" w:rsidRDefault="00922DBE">
            <w:pPr>
              <w:spacing w:line="312" w:lineRule="auto"/>
              <w:jc w:val="center"/>
              <w:rPr>
                <w:b/>
                <w:sz w:val="26"/>
                <w:szCs w:val="26"/>
              </w:rPr>
            </w:pPr>
            <w:r w:rsidRPr="00DA599E">
              <w:rPr>
                <w:b/>
                <w:sz w:val="26"/>
                <w:szCs w:val="26"/>
              </w:rPr>
              <w:t>-</w:t>
            </w:r>
          </w:p>
        </w:tc>
      </w:tr>
      <w:tr w:rsidR="00DA599E" w:rsidRPr="00DA599E" w14:paraId="307AA813" w14:textId="77777777" w:rsidTr="00922DBE">
        <w:trPr>
          <w:trHeight w:hRule="exact" w:val="563"/>
          <w:jc w:val="center"/>
        </w:trPr>
        <w:tc>
          <w:tcPr>
            <w:tcW w:w="259" w:type="pct"/>
            <w:tcBorders>
              <w:top w:val="single" w:sz="4" w:space="0" w:color="auto"/>
              <w:left w:val="single" w:sz="4" w:space="0" w:color="auto"/>
              <w:bottom w:val="single" w:sz="4" w:space="0" w:color="auto"/>
              <w:right w:val="single" w:sz="4" w:space="0" w:color="auto"/>
            </w:tcBorders>
            <w:vAlign w:val="center"/>
            <w:hideMark/>
          </w:tcPr>
          <w:p w14:paraId="6859B6F7" w14:textId="77777777" w:rsidR="00922DBE" w:rsidRPr="00DA599E" w:rsidRDefault="00922DBE">
            <w:pPr>
              <w:spacing w:line="312" w:lineRule="auto"/>
              <w:ind w:hanging="836"/>
              <w:jc w:val="right"/>
              <w:rPr>
                <w:iCs/>
                <w:sz w:val="26"/>
                <w:szCs w:val="26"/>
                <w:lang w:val="pt-BR"/>
              </w:rPr>
            </w:pPr>
            <w:r w:rsidRPr="00DA599E">
              <w:rPr>
                <w:iCs/>
                <w:sz w:val="26"/>
                <w:szCs w:val="26"/>
                <w:lang w:val="pt-BR"/>
              </w:rPr>
              <w:t>3</w:t>
            </w:r>
          </w:p>
        </w:tc>
        <w:tc>
          <w:tcPr>
            <w:tcW w:w="459" w:type="pct"/>
            <w:tcBorders>
              <w:top w:val="single" w:sz="4" w:space="0" w:color="auto"/>
              <w:left w:val="single" w:sz="4" w:space="0" w:color="auto"/>
              <w:bottom w:val="single" w:sz="4" w:space="0" w:color="auto"/>
              <w:right w:val="single" w:sz="4" w:space="0" w:color="auto"/>
            </w:tcBorders>
            <w:vAlign w:val="center"/>
            <w:hideMark/>
          </w:tcPr>
          <w:p w14:paraId="54CD0EFA" w14:textId="77777777" w:rsidR="00922DBE" w:rsidRPr="00DA599E" w:rsidRDefault="00922DBE">
            <w:pPr>
              <w:spacing w:line="312" w:lineRule="auto"/>
              <w:ind w:firstLine="75"/>
              <w:rPr>
                <w:sz w:val="26"/>
                <w:szCs w:val="26"/>
              </w:rPr>
            </w:pPr>
            <w:r w:rsidRPr="00DA599E">
              <w:rPr>
                <w:sz w:val="26"/>
                <w:szCs w:val="26"/>
              </w:rPr>
              <w:t>NOx</w:t>
            </w:r>
          </w:p>
        </w:tc>
        <w:tc>
          <w:tcPr>
            <w:tcW w:w="419" w:type="pct"/>
            <w:tcBorders>
              <w:top w:val="single" w:sz="4" w:space="0" w:color="auto"/>
              <w:left w:val="single" w:sz="4" w:space="0" w:color="auto"/>
              <w:bottom w:val="single" w:sz="4" w:space="0" w:color="auto"/>
              <w:right w:val="single" w:sz="4" w:space="0" w:color="auto"/>
            </w:tcBorders>
            <w:hideMark/>
          </w:tcPr>
          <w:p w14:paraId="59C46037" w14:textId="77777777" w:rsidR="00922DBE" w:rsidRPr="00DA599E" w:rsidRDefault="00922DBE">
            <w:pPr>
              <w:pStyle w:val="NormalWeb"/>
              <w:spacing w:line="312" w:lineRule="auto"/>
              <w:ind w:left="29"/>
              <w:jc w:val="center"/>
              <w:rPr>
                <w:b w:val="0"/>
                <w:bCs/>
                <w:color w:val="auto"/>
              </w:rPr>
            </w:pPr>
            <w:r w:rsidRPr="00DA599E">
              <w:rPr>
                <w:b w:val="0"/>
                <w:i w:val="0"/>
                <w:iCs/>
                <w:color w:val="auto"/>
                <w:lang w:val="vi-VN"/>
              </w:rPr>
              <w:t>mg/m</w:t>
            </w:r>
            <w:r w:rsidRPr="00DA599E">
              <w:rPr>
                <w:b w:val="0"/>
                <w:i w:val="0"/>
                <w:iCs/>
                <w:color w:val="auto"/>
                <w:vertAlign w:val="superscript"/>
                <w:lang w:val="vi-VN"/>
              </w:rPr>
              <w:t>3</w:t>
            </w:r>
          </w:p>
        </w:tc>
        <w:tc>
          <w:tcPr>
            <w:tcW w:w="381" w:type="pct"/>
            <w:tcBorders>
              <w:top w:val="single" w:sz="4" w:space="0" w:color="auto"/>
              <w:left w:val="single" w:sz="4" w:space="0" w:color="auto"/>
              <w:bottom w:val="single" w:sz="4" w:space="0" w:color="auto"/>
              <w:right w:val="single" w:sz="4" w:space="0" w:color="auto"/>
            </w:tcBorders>
            <w:vAlign w:val="center"/>
            <w:hideMark/>
          </w:tcPr>
          <w:p w14:paraId="5DABFE30" w14:textId="77777777" w:rsidR="00922DBE" w:rsidRPr="00DA599E" w:rsidRDefault="00922DBE">
            <w:pPr>
              <w:tabs>
                <w:tab w:val="left" w:leader="dot" w:pos="9630"/>
              </w:tabs>
              <w:spacing w:line="312" w:lineRule="auto"/>
              <w:ind w:left="-108" w:right="-156"/>
              <w:jc w:val="center"/>
              <w:rPr>
                <w:sz w:val="26"/>
                <w:szCs w:val="26"/>
              </w:rPr>
            </w:pPr>
            <w:r w:rsidRPr="00DA599E">
              <w:rPr>
                <w:sz w:val="26"/>
                <w:szCs w:val="26"/>
              </w:rPr>
              <w:t>170,0</w:t>
            </w:r>
          </w:p>
        </w:tc>
        <w:tc>
          <w:tcPr>
            <w:tcW w:w="317" w:type="pct"/>
            <w:tcBorders>
              <w:top w:val="single" w:sz="4" w:space="0" w:color="auto"/>
              <w:left w:val="single" w:sz="4" w:space="0" w:color="auto"/>
              <w:bottom w:val="single" w:sz="4" w:space="0" w:color="auto"/>
              <w:right w:val="single" w:sz="4" w:space="0" w:color="auto"/>
            </w:tcBorders>
            <w:vAlign w:val="center"/>
            <w:hideMark/>
          </w:tcPr>
          <w:p w14:paraId="2A4359F8" w14:textId="77777777" w:rsidR="00922DBE" w:rsidRPr="00DA599E" w:rsidRDefault="00922DBE">
            <w:pPr>
              <w:tabs>
                <w:tab w:val="left" w:leader="dot" w:pos="9630"/>
              </w:tabs>
              <w:spacing w:line="312" w:lineRule="auto"/>
              <w:ind w:left="-108" w:right="-156"/>
              <w:jc w:val="center"/>
              <w:rPr>
                <w:sz w:val="26"/>
                <w:szCs w:val="26"/>
              </w:rPr>
            </w:pPr>
            <w:r w:rsidRPr="00DA599E">
              <w:rPr>
                <w:sz w:val="26"/>
                <w:szCs w:val="26"/>
              </w:rPr>
              <w:t>180,0</w:t>
            </w:r>
          </w:p>
        </w:tc>
        <w:tc>
          <w:tcPr>
            <w:tcW w:w="317" w:type="pct"/>
            <w:tcBorders>
              <w:top w:val="single" w:sz="4" w:space="0" w:color="auto"/>
              <w:left w:val="single" w:sz="4" w:space="0" w:color="auto"/>
              <w:bottom w:val="single" w:sz="4" w:space="0" w:color="auto"/>
              <w:right w:val="single" w:sz="4" w:space="0" w:color="auto"/>
            </w:tcBorders>
            <w:vAlign w:val="center"/>
            <w:hideMark/>
          </w:tcPr>
          <w:p w14:paraId="74DF5376" w14:textId="77777777" w:rsidR="00922DBE" w:rsidRPr="00DA599E" w:rsidRDefault="00922DBE">
            <w:pPr>
              <w:tabs>
                <w:tab w:val="left" w:leader="dot" w:pos="9630"/>
              </w:tabs>
              <w:spacing w:line="312" w:lineRule="auto"/>
              <w:ind w:left="-108" w:right="-156"/>
              <w:jc w:val="center"/>
              <w:rPr>
                <w:sz w:val="26"/>
                <w:szCs w:val="26"/>
              </w:rPr>
            </w:pPr>
            <w:r w:rsidRPr="00DA599E">
              <w:rPr>
                <w:sz w:val="26"/>
                <w:szCs w:val="26"/>
              </w:rPr>
              <w:t>153,0</w:t>
            </w:r>
          </w:p>
        </w:tc>
        <w:tc>
          <w:tcPr>
            <w:tcW w:w="315" w:type="pct"/>
            <w:tcBorders>
              <w:top w:val="single" w:sz="4" w:space="0" w:color="auto"/>
              <w:left w:val="single" w:sz="4" w:space="0" w:color="auto"/>
              <w:bottom w:val="single" w:sz="4" w:space="0" w:color="auto"/>
              <w:right w:val="single" w:sz="4" w:space="0" w:color="auto"/>
            </w:tcBorders>
            <w:vAlign w:val="center"/>
            <w:hideMark/>
          </w:tcPr>
          <w:p w14:paraId="3691C3F0"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1116A196"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2C41B157"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6F3D12C5"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15060A4D"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23C5F3D5" w14:textId="77777777" w:rsidR="00922DBE" w:rsidRPr="00DA599E" w:rsidRDefault="00922DBE">
            <w:pPr>
              <w:spacing w:line="312" w:lineRule="auto"/>
              <w:jc w:val="center"/>
              <w:rPr>
                <w:sz w:val="26"/>
                <w:szCs w:val="26"/>
              </w:rPr>
            </w:pPr>
            <w:r w:rsidRPr="00DA599E">
              <w:rPr>
                <w:sz w:val="26"/>
                <w:szCs w:val="26"/>
              </w:rPr>
              <w:t>-</w:t>
            </w:r>
          </w:p>
        </w:tc>
        <w:tc>
          <w:tcPr>
            <w:tcW w:w="457" w:type="pct"/>
            <w:tcBorders>
              <w:top w:val="single" w:sz="4" w:space="0" w:color="auto"/>
              <w:left w:val="single" w:sz="4" w:space="0" w:color="auto"/>
              <w:bottom w:val="single" w:sz="4" w:space="0" w:color="auto"/>
              <w:right w:val="single" w:sz="4" w:space="0" w:color="auto"/>
            </w:tcBorders>
            <w:vAlign w:val="center"/>
            <w:hideMark/>
          </w:tcPr>
          <w:p w14:paraId="7C27ED45" w14:textId="77777777" w:rsidR="00922DBE" w:rsidRPr="00DA599E" w:rsidRDefault="00922DBE">
            <w:pPr>
              <w:spacing w:line="312" w:lineRule="auto"/>
              <w:jc w:val="center"/>
              <w:rPr>
                <w:b/>
                <w:sz w:val="26"/>
                <w:szCs w:val="26"/>
                <w:vertAlign w:val="superscript"/>
              </w:rPr>
            </w:pPr>
            <w:r w:rsidRPr="00DA599E">
              <w:rPr>
                <w:b/>
                <w:sz w:val="26"/>
                <w:szCs w:val="26"/>
              </w:rPr>
              <w:t>-</w:t>
            </w:r>
          </w:p>
        </w:tc>
        <w:tc>
          <w:tcPr>
            <w:tcW w:w="499" w:type="pct"/>
            <w:tcBorders>
              <w:top w:val="single" w:sz="4" w:space="0" w:color="auto"/>
              <w:left w:val="single" w:sz="4" w:space="0" w:color="auto"/>
              <w:bottom w:val="single" w:sz="4" w:space="0" w:color="auto"/>
              <w:right w:val="single" w:sz="4" w:space="0" w:color="auto"/>
            </w:tcBorders>
            <w:hideMark/>
          </w:tcPr>
          <w:p w14:paraId="22C6676E" w14:textId="77777777" w:rsidR="00922DBE" w:rsidRPr="00DA599E" w:rsidRDefault="00922DBE">
            <w:pPr>
              <w:spacing w:line="312" w:lineRule="auto"/>
              <w:jc w:val="center"/>
              <w:rPr>
                <w:b/>
                <w:sz w:val="26"/>
                <w:szCs w:val="26"/>
              </w:rPr>
            </w:pPr>
            <w:r w:rsidRPr="00DA599E">
              <w:rPr>
                <w:b/>
                <w:sz w:val="26"/>
                <w:szCs w:val="26"/>
              </w:rPr>
              <w:t>-</w:t>
            </w:r>
          </w:p>
        </w:tc>
      </w:tr>
      <w:tr w:rsidR="00DA599E" w:rsidRPr="00DA599E" w14:paraId="2D72815A" w14:textId="77777777" w:rsidTr="00922DBE">
        <w:trPr>
          <w:trHeight w:hRule="exact" w:val="557"/>
          <w:jc w:val="center"/>
        </w:trPr>
        <w:tc>
          <w:tcPr>
            <w:tcW w:w="259" w:type="pct"/>
            <w:tcBorders>
              <w:top w:val="single" w:sz="4" w:space="0" w:color="auto"/>
              <w:left w:val="single" w:sz="4" w:space="0" w:color="auto"/>
              <w:bottom w:val="single" w:sz="4" w:space="0" w:color="auto"/>
              <w:right w:val="single" w:sz="4" w:space="0" w:color="auto"/>
            </w:tcBorders>
            <w:vAlign w:val="center"/>
            <w:hideMark/>
          </w:tcPr>
          <w:p w14:paraId="6C8EB4D2" w14:textId="77777777" w:rsidR="00922DBE" w:rsidRPr="00DA599E" w:rsidRDefault="00922DBE">
            <w:pPr>
              <w:spacing w:line="312" w:lineRule="auto"/>
              <w:ind w:hanging="836"/>
              <w:jc w:val="right"/>
              <w:rPr>
                <w:iCs/>
                <w:sz w:val="26"/>
                <w:szCs w:val="26"/>
                <w:lang w:val="pt-BR"/>
              </w:rPr>
            </w:pPr>
            <w:r w:rsidRPr="00DA599E">
              <w:rPr>
                <w:iCs/>
                <w:sz w:val="26"/>
                <w:szCs w:val="26"/>
                <w:lang w:val="pt-BR"/>
              </w:rPr>
              <w:t>4</w:t>
            </w:r>
          </w:p>
        </w:tc>
        <w:tc>
          <w:tcPr>
            <w:tcW w:w="459" w:type="pct"/>
            <w:tcBorders>
              <w:top w:val="single" w:sz="4" w:space="0" w:color="auto"/>
              <w:left w:val="single" w:sz="4" w:space="0" w:color="auto"/>
              <w:bottom w:val="single" w:sz="4" w:space="0" w:color="auto"/>
              <w:right w:val="single" w:sz="4" w:space="0" w:color="auto"/>
            </w:tcBorders>
            <w:vAlign w:val="center"/>
            <w:hideMark/>
          </w:tcPr>
          <w:p w14:paraId="39BBC6EA" w14:textId="77777777" w:rsidR="00922DBE" w:rsidRPr="00DA599E" w:rsidRDefault="00922DBE">
            <w:pPr>
              <w:spacing w:line="312" w:lineRule="auto"/>
              <w:ind w:firstLine="75"/>
              <w:rPr>
                <w:sz w:val="26"/>
                <w:szCs w:val="26"/>
              </w:rPr>
            </w:pPr>
            <w:r w:rsidRPr="00DA599E">
              <w:rPr>
                <w:sz w:val="26"/>
                <w:szCs w:val="26"/>
                <w:lang w:val="vi-VN"/>
              </w:rPr>
              <w:t>SO</w:t>
            </w:r>
            <w:r w:rsidRPr="00DA599E">
              <w:rPr>
                <w:sz w:val="26"/>
                <w:szCs w:val="26"/>
                <w:vertAlign w:val="subscript"/>
                <w:lang w:val="vi-VN"/>
              </w:rPr>
              <w:t>2</w:t>
            </w:r>
          </w:p>
        </w:tc>
        <w:tc>
          <w:tcPr>
            <w:tcW w:w="419" w:type="pct"/>
            <w:tcBorders>
              <w:top w:val="single" w:sz="4" w:space="0" w:color="auto"/>
              <w:left w:val="single" w:sz="4" w:space="0" w:color="auto"/>
              <w:bottom w:val="single" w:sz="4" w:space="0" w:color="auto"/>
              <w:right w:val="single" w:sz="4" w:space="0" w:color="auto"/>
            </w:tcBorders>
            <w:hideMark/>
          </w:tcPr>
          <w:p w14:paraId="73CAC4C3" w14:textId="77777777" w:rsidR="00922DBE" w:rsidRPr="00DA599E" w:rsidRDefault="00922DBE">
            <w:pPr>
              <w:pStyle w:val="NormalWeb"/>
              <w:spacing w:line="312" w:lineRule="auto"/>
              <w:ind w:left="29"/>
              <w:jc w:val="center"/>
              <w:rPr>
                <w:b w:val="0"/>
                <w:bCs/>
                <w:color w:val="auto"/>
              </w:rPr>
            </w:pPr>
            <w:r w:rsidRPr="00DA599E">
              <w:rPr>
                <w:b w:val="0"/>
                <w:i w:val="0"/>
                <w:iCs/>
                <w:color w:val="auto"/>
                <w:lang w:val="vi-VN"/>
              </w:rPr>
              <w:t>mg/m</w:t>
            </w:r>
            <w:r w:rsidRPr="00DA599E">
              <w:rPr>
                <w:b w:val="0"/>
                <w:i w:val="0"/>
                <w:iCs/>
                <w:color w:val="auto"/>
                <w:vertAlign w:val="superscript"/>
                <w:lang w:val="vi-VN"/>
              </w:rPr>
              <w:t>3</w:t>
            </w:r>
          </w:p>
        </w:tc>
        <w:tc>
          <w:tcPr>
            <w:tcW w:w="381" w:type="pct"/>
            <w:tcBorders>
              <w:top w:val="single" w:sz="4" w:space="0" w:color="auto"/>
              <w:left w:val="single" w:sz="4" w:space="0" w:color="auto"/>
              <w:bottom w:val="single" w:sz="4" w:space="0" w:color="auto"/>
              <w:right w:val="single" w:sz="4" w:space="0" w:color="auto"/>
            </w:tcBorders>
            <w:vAlign w:val="center"/>
            <w:hideMark/>
          </w:tcPr>
          <w:p w14:paraId="44EB712A" w14:textId="77777777" w:rsidR="00922DBE" w:rsidRPr="00DA599E" w:rsidRDefault="00922DBE">
            <w:pPr>
              <w:tabs>
                <w:tab w:val="left" w:leader="dot" w:pos="9630"/>
              </w:tabs>
              <w:spacing w:line="312" w:lineRule="auto"/>
              <w:ind w:left="-108" w:right="-156"/>
              <w:jc w:val="center"/>
              <w:rPr>
                <w:sz w:val="26"/>
                <w:szCs w:val="26"/>
              </w:rPr>
            </w:pPr>
            <w:r w:rsidRPr="00DA599E">
              <w:rPr>
                <w:sz w:val="26"/>
                <w:szCs w:val="26"/>
              </w:rPr>
              <w:t>&lt;2,62</w:t>
            </w:r>
          </w:p>
        </w:tc>
        <w:tc>
          <w:tcPr>
            <w:tcW w:w="317" w:type="pct"/>
            <w:tcBorders>
              <w:top w:val="single" w:sz="4" w:space="0" w:color="auto"/>
              <w:left w:val="single" w:sz="4" w:space="0" w:color="auto"/>
              <w:bottom w:val="single" w:sz="4" w:space="0" w:color="auto"/>
              <w:right w:val="single" w:sz="4" w:space="0" w:color="auto"/>
            </w:tcBorders>
            <w:vAlign w:val="center"/>
            <w:hideMark/>
          </w:tcPr>
          <w:p w14:paraId="176129B5" w14:textId="77777777" w:rsidR="00922DBE" w:rsidRPr="00DA599E" w:rsidRDefault="00922DBE">
            <w:pPr>
              <w:tabs>
                <w:tab w:val="left" w:leader="dot" w:pos="9630"/>
              </w:tabs>
              <w:spacing w:line="312" w:lineRule="auto"/>
              <w:ind w:left="-108" w:right="-156"/>
              <w:jc w:val="center"/>
              <w:rPr>
                <w:sz w:val="26"/>
                <w:szCs w:val="26"/>
              </w:rPr>
            </w:pPr>
            <w:r w:rsidRPr="00DA599E">
              <w:rPr>
                <w:sz w:val="26"/>
                <w:szCs w:val="26"/>
              </w:rPr>
              <w:t>&lt;2,62</w:t>
            </w:r>
          </w:p>
        </w:tc>
        <w:tc>
          <w:tcPr>
            <w:tcW w:w="317" w:type="pct"/>
            <w:tcBorders>
              <w:top w:val="single" w:sz="4" w:space="0" w:color="auto"/>
              <w:left w:val="single" w:sz="4" w:space="0" w:color="auto"/>
              <w:bottom w:val="single" w:sz="4" w:space="0" w:color="auto"/>
              <w:right w:val="single" w:sz="4" w:space="0" w:color="auto"/>
            </w:tcBorders>
            <w:vAlign w:val="center"/>
            <w:hideMark/>
          </w:tcPr>
          <w:p w14:paraId="0589C93E" w14:textId="77777777" w:rsidR="00922DBE" w:rsidRPr="00DA599E" w:rsidRDefault="00922DBE">
            <w:pPr>
              <w:tabs>
                <w:tab w:val="left" w:leader="dot" w:pos="9630"/>
              </w:tabs>
              <w:spacing w:line="312" w:lineRule="auto"/>
              <w:ind w:left="-108" w:right="-156"/>
              <w:jc w:val="center"/>
              <w:rPr>
                <w:sz w:val="26"/>
                <w:szCs w:val="26"/>
              </w:rPr>
            </w:pPr>
            <w:r w:rsidRPr="00DA599E">
              <w:rPr>
                <w:sz w:val="26"/>
                <w:szCs w:val="26"/>
              </w:rPr>
              <w:t>&lt;2,62</w:t>
            </w:r>
          </w:p>
        </w:tc>
        <w:tc>
          <w:tcPr>
            <w:tcW w:w="315" w:type="pct"/>
            <w:tcBorders>
              <w:top w:val="single" w:sz="4" w:space="0" w:color="auto"/>
              <w:left w:val="single" w:sz="4" w:space="0" w:color="auto"/>
              <w:bottom w:val="single" w:sz="4" w:space="0" w:color="auto"/>
              <w:right w:val="single" w:sz="4" w:space="0" w:color="auto"/>
            </w:tcBorders>
            <w:vAlign w:val="center"/>
            <w:hideMark/>
          </w:tcPr>
          <w:p w14:paraId="11FA03C0"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3F6EA761"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13180AC9"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1C626CA1"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06EE2B64"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7A035911" w14:textId="77777777" w:rsidR="00922DBE" w:rsidRPr="00DA599E" w:rsidRDefault="00922DBE">
            <w:pPr>
              <w:spacing w:line="312" w:lineRule="auto"/>
              <w:jc w:val="center"/>
              <w:rPr>
                <w:sz w:val="26"/>
                <w:szCs w:val="26"/>
              </w:rPr>
            </w:pPr>
            <w:r w:rsidRPr="00DA599E">
              <w:rPr>
                <w:sz w:val="26"/>
                <w:szCs w:val="26"/>
              </w:rPr>
              <w:t>-</w:t>
            </w:r>
          </w:p>
        </w:tc>
        <w:tc>
          <w:tcPr>
            <w:tcW w:w="457" w:type="pct"/>
            <w:tcBorders>
              <w:top w:val="single" w:sz="4" w:space="0" w:color="auto"/>
              <w:left w:val="single" w:sz="4" w:space="0" w:color="auto"/>
              <w:bottom w:val="single" w:sz="4" w:space="0" w:color="auto"/>
              <w:right w:val="single" w:sz="4" w:space="0" w:color="auto"/>
            </w:tcBorders>
            <w:vAlign w:val="center"/>
            <w:hideMark/>
          </w:tcPr>
          <w:p w14:paraId="6D7CD4CA" w14:textId="77777777" w:rsidR="00922DBE" w:rsidRPr="00DA599E" w:rsidRDefault="00922DBE">
            <w:pPr>
              <w:spacing w:line="312" w:lineRule="auto"/>
              <w:jc w:val="center"/>
              <w:rPr>
                <w:b/>
                <w:sz w:val="26"/>
                <w:szCs w:val="26"/>
                <w:vertAlign w:val="superscript"/>
              </w:rPr>
            </w:pPr>
            <w:r w:rsidRPr="00DA599E">
              <w:rPr>
                <w:b/>
                <w:sz w:val="26"/>
                <w:szCs w:val="26"/>
              </w:rPr>
              <w:t>500</w:t>
            </w:r>
          </w:p>
        </w:tc>
        <w:tc>
          <w:tcPr>
            <w:tcW w:w="499" w:type="pct"/>
            <w:tcBorders>
              <w:top w:val="single" w:sz="4" w:space="0" w:color="auto"/>
              <w:left w:val="single" w:sz="4" w:space="0" w:color="auto"/>
              <w:bottom w:val="single" w:sz="4" w:space="0" w:color="auto"/>
              <w:right w:val="single" w:sz="4" w:space="0" w:color="auto"/>
            </w:tcBorders>
            <w:hideMark/>
          </w:tcPr>
          <w:p w14:paraId="68FC2DB6" w14:textId="77777777" w:rsidR="00922DBE" w:rsidRPr="00DA599E" w:rsidRDefault="00922DBE">
            <w:pPr>
              <w:spacing w:line="312" w:lineRule="auto"/>
              <w:jc w:val="center"/>
              <w:rPr>
                <w:b/>
                <w:sz w:val="26"/>
                <w:szCs w:val="26"/>
              </w:rPr>
            </w:pPr>
            <w:r w:rsidRPr="00DA599E">
              <w:rPr>
                <w:b/>
                <w:sz w:val="26"/>
                <w:szCs w:val="26"/>
              </w:rPr>
              <w:t>-</w:t>
            </w:r>
          </w:p>
        </w:tc>
      </w:tr>
      <w:tr w:rsidR="00DA599E" w:rsidRPr="00DA599E" w14:paraId="352A3D8F" w14:textId="77777777" w:rsidTr="00922DBE">
        <w:trPr>
          <w:trHeight w:hRule="exact" w:val="565"/>
          <w:jc w:val="center"/>
        </w:trPr>
        <w:tc>
          <w:tcPr>
            <w:tcW w:w="259" w:type="pct"/>
            <w:tcBorders>
              <w:top w:val="single" w:sz="4" w:space="0" w:color="auto"/>
              <w:left w:val="single" w:sz="4" w:space="0" w:color="auto"/>
              <w:bottom w:val="single" w:sz="4" w:space="0" w:color="auto"/>
              <w:right w:val="single" w:sz="4" w:space="0" w:color="auto"/>
            </w:tcBorders>
            <w:vAlign w:val="center"/>
            <w:hideMark/>
          </w:tcPr>
          <w:p w14:paraId="1CD91232" w14:textId="77777777" w:rsidR="00922DBE" w:rsidRPr="00DA599E" w:rsidRDefault="00922DBE">
            <w:pPr>
              <w:spacing w:line="312" w:lineRule="auto"/>
              <w:ind w:hanging="836"/>
              <w:jc w:val="right"/>
              <w:rPr>
                <w:iCs/>
                <w:sz w:val="26"/>
                <w:szCs w:val="26"/>
                <w:lang w:val="pt-BR"/>
              </w:rPr>
            </w:pPr>
            <w:r w:rsidRPr="00DA599E">
              <w:rPr>
                <w:iCs/>
                <w:sz w:val="26"/>
                <w:szCs w:val="26"/>
                <w:lang w:val="pt-BR"/>
              </w:rPr>
              <w:t>5</w:t>
            </w:r>
          </w:p>
        </w:tc>
        <w:tc>
          <w:tcPr>
            <w:tcW w:w="459" w:type="pct"/>
            <w:tcBorders>
              <w:top w:val="single" w:sz="4" w:space="0" w:color="auto"/>
              <w:left w:val="single" w:sz="4" w:space="0" w:color="auto"/>
              <w:bottom w:val="single" w:sz="4" w:space="0" w:color="auto"/>
              <w:right w:val="single" w:sz="4" w:space="0" w:color="auto"/>
            </w:tcBorders>
            <w:vAlign w:val="center"/>
            <w:hideMark/>
          </w:tcPr>
          <w:p w14:paraId="4E9BB9FE" w14:textId="77777777" w:rsidR="00922DBE" w:rsidRPr="00DA599E" w:rsidRDefault="00922DBE">
            <w:pPr>
              <w:spacing w:line="312" w:lineRule="auto"/>
              <w:ind w:firstLine="75"/>
              <w:rPr>
                <w:sz w:val="26"/>
                <w:szCs w:val="26"/>
              </w:rPr>
            </w:pPr>
            <w:r w:rsidRPr="00DA599E">
              <w:rPr>
                <w:sz w:val="26"/>
                <w:szCs w:val="26"/>
                <w:lang w:val="vi-VN"/>
              </w:rPr>
              <w:t>CO</w:t>
            </w:r>
          </w:p>
        </w:tc>
        <w:tc>
          <w:tcPr>
            <w:tcW w:w="419" w:type="pct"/>
            <w:tcBorders>
              <w:top w:val="single" w:sz="4" w:space="0" w:color="auto"/>
              <w:left w:val="single" w:sz="4" w:space="0" w:color="auto"/>
              <w:bottom w:val="single" w:sz="4" w:space="0" w:color="auto"/>
              <w:right w:val="single" w:sz="4" w:space="0" w:color="auto"/>
            </w:tcBorders>
            <w:hideMark/>
          </w:tcPr>
          <w:p w14:paraId="473B1718" w14:textId="77777777" w:rsidR="00922DBE" w:rsidRPr="00DA599E" w:rsidRDefault="00922DBE">
            <w:pPr>
              <w:pStyle w:val="NormalWeb"/>
              <w:spacing w:line="312" w:lineRule="auto"/>
              <w:ind w:left="29"/>
              <w:jc w:val="center"/>
              <w:rPr>
                <w:b w:val="0"/>
                <w:bCs/>
                <w:color w:val="auto"/>
              </w:rPr>
            </w:pPr>
            <w:r w:rsidRPr="00DA599E">
              <w:rPr>
                <w:b w:val="0"/>
                <w:i w:val="0"/>
                <w:iCs/>
                <w:color w:val="auto"/>
                <w:lang w:val="vi-VN"/>
              </w:rPr>
              <w:t>mg/m</w:t>
            </w:r>
            <w:r w:rsidRPr="00DA599E">
              <w:rPr>
                <w:b w:val="0"/>
                <w:i w:val="0"/>
                <w:iCs/>
                <w:color w:val="auto"/>
                <w:vertAlign w:val="superscript"/>
                <w:lang w:val="vi-VN"/>
              </w:rPr>
              <w:t>3</w:t>
            </w:r>
          </w:p>
        </w:tc>
        <w:tc>
          <w:tcPr>
            <w:tcW w:w="381" w:type="pct"/>
            <w:tcBorders>
              <w:top w:val="single" w:sz="4" w:space="0" w:color="auto"/>
              <w:left w:val="single" w:sz="4" w:space="0" w:color="auto"/>
              <w:bottom w:val="single" w:sz="4" w:space="0" w:color="auto"/>
              <w:right w:val="single" w:sz="4" w:space="0" w:color="auto"/>
            </w:tcBorders>
            <w:vAlign w:val="center"/>
            <w:hideMark/>
          </w:tcPr>
          <w:p w14:paraId="40F1DB0C" w14:textId="77777777" w:rsidR="00922DBE" w:rsidRPr="00DA599E" w:rsidRDefault="00922DBE">
            <w:pPr>
              <w:tabs>
                <w:tab w:val="left" w:leader="dot" w:pos="9630"/>
              </w:tabs>
              <w:spacing w:line="312" w:lineRule="auto"/>
              <w:ind w:left="-108" w:right="-156"/>
              <w:jc w:val="center"/>
              <w:rPr>
                <w:sz w:val="26"/>
                <w:szCs w:val="26"/>
              </w:rPr>
            </w:pPr>
            <w:r w:rsidRPr="00DA599E">
              <w:rPr>
                <w:sz w:val="26"/>
                <w:szCs w:val="26"/>
              </w:rPr>
              <w:t>896</w:t>
            </w:r>
          </w:p>
        </w:tc>
        <w:tc>
          <w:tcPr>
            <w:tcW w:w="317" w:type="pct"/>
            <w:tcBorders>
              <w:top w:val="single" w:sz="4" w:space="0" w:color="auto"/>
              <w:left w:val="single" w:sz="4" w:space="0" w:color="auto"/>
              <w:bottom w:val="single" w:sz="4" w:space="0" w:color="auto"/>
              <w:right w:val="single" w:sz="4" w:space="0" w:color="auto"/>
            </w:tcBorders>
            <w:vAlign w:val="center"/>
            <w:hideMark/>
          </w:tcPr>
          <w:p w14:paraId="196D2158" w14:textId="77777777" w:rsidR="00922DBE" w:rsidRPr="00DA599E" w:rsidRDefault="00922DBE">
            <w:pPr>
              <w:tabs>
                <w:tab w:val="left" w:leader="dot" w:pos="9630"/>
              </w:tabs>
              <w:spacing w:line="312" w:lineRule="auto"/>
              <w:ind w:left="-108" w:right="-156"/>
              <w:jc w:val="center"/>
              <w:rPr>
                <w:sz w:val="26"/>
                <w:szCs w:val="26"/>
              </w:rPr>
            </w:pPr>
            <w:r w:rsidRPr="00DA599E">
              <w:rPr>
                <w:sz w:val="26"/>
                <w:szCs w:val="26"/>
              </w:rPr>
              <w:t>809,0</w:t>
            </w:r>
          </w:p>
        </w:tc>
        <w:tc>
          <w:tcPr>
            <w:tcW w:w="317" w:type="pct"/>
            <w:tcBorders>
              <w:top w:val="single" w:sz="4" w:space="0" w:color="auto"/>
              <w:left w:val="single" w:sz="4" w:space="0" w:color="auto"/>
              <w:bottom w:val="single" w:sz="4" w:space="0" w:color="auto"/>
              <w:right w:val="single" w:sz="4" w:space="0" w:color="auto"/>
            </w:tcBorders>
            <w:vAlign w:val="center"/>
            <w:hideMark/>
          </w:tcPr>
          <w:p w14:paraId="0AA4F979" w14:textId="77777777" w:rsidR="00922DBE" w:rsidRPr="00DA599E" w:rsidRDefault="00922DBE">
            <w:pPr>
              <w:tabs>
                <w:tab w:val="left" w:leader="dot" w:pos="9630"/>
              </w:tabs>
              <w:spacing w:line="312" w:lineRule="auto"/>
              <w:ind w:left="-108" w:right="-156"/>
              <w:jc w:val="center"/>
              <w:rPr>
                <w:sz w:val="26"/>
                <w:szCs w:val="26"/>
              </w:rPr>
            </w:pPr>
            <w:r w:rsidRPr="00DA599E">
              <w:rPr>
                <w:sz w:val="26"/>
                <w:szCs w:val="26"/>
              </w:rPr>
              <w:t>801,0</w:t>
            </w:r>
          </w:p>
        </w:tc>
        <w:tc>
          <w:tcPr>
            <w:tcW w:w="315" w:type="pct"/>
            <w:tcBorders>
              <w:top w:val="single" w:sz="4" w:space="0" w:color="auto"/>
              <w:left w:val="single" w:sz="4" w:space="0" w:color="auto"/>
              <w:bottom w:val="single" w:sz="4" w:space="0" w:color="auto"/>
              <w:right w:val="single" w:sz="4" w:space="0" w:color="auto"/>
            </w:tcBorders>
            <w:vAlign w:val="center"/>
            <w:hideMark/>
          </w:tcPr>
          <w:p w14:paraId="76035BE3"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79E917DC"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7E45519F"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445946F5"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30040B22"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262BE0EF" w14:textId="77777777" w:rsidR="00922DBE" w:rsidRPr="00DA599E" w:rsidRDefault="00922DBE">
            <w:pPr>
              <w:spacing w:line="312" w:lineRule="auto"/>
              <w:jc w:val="center"/>
              <w:rPr>
                <w:sz w:val="26"/>
                <w:szCs w:val="26"/>
              </w:rPr>
            </w:pPr>
            <w:r w:rsidRPr="00DA599E">
              <w:rPr>
                <w:sz w:val="26"/>
                <w:szCs w:val="26"/>
              </w:rPr>
              <w:t>-</w:t>
            </w:r>
          </w:p>
        </w:tc>
        <w:tc>
          <w:tcPr>
            <w:tcW w:w="457" w:type="pct"/>
            <w:tcBorders>
              <w:top w:val="single" w:sz="4" w:space="0" w:color="auto"/>
              <w:left w:val="single" w:sz="4" w:space="0" w:color="auto"/>
              <w:bottom w:val="single" w:sz="4" w:space="0" w:color="auto"/>
              <w:right w:val="single" w:sz="4" w:space="0" w:color="auto"/>
            </w:tcBorders>
            <w:vAlign w:val="center"/>
            <w:hideMark/>
          </w:tcPr>
          <w:p w14:paraId="7C60F288" w14:textId="77777777" w:rsidR="00922DBE" w:rsidRPr="00DA599E" w:rsidRDefault="00922DBE">
            <w:pPr>
              <w:spacing w:line="312" w:lineRule="auto"/>
              <w:jc w:val="center"/>
              <w:rPr>
                <w:b/>
                <w:sz w:val="26"/>
                <w:szCs w:val="26"/>
                <w:vertAlign w:val="superscript"/>
              </w:rPr>
            </w:pPr>
            <w:r w:rsidRPr="00DA599E">
              <w:rPr>
                <w:b/>
                <w:sz w:val="26"/>
                <w:szCs w:val="26"/>
              </w:rPr>
              <w:t>1.000</w:t>
            </w:r>
          </w:p>
        </w:tc>
        <w:tc>
          <w:tcPr>
            <w:tcW w:w="499" w:type="pct"/>
            <w:tcBorders>
              <w:top w:val="single" w:sz="4" w:space="0" w:color="auto"/>
              <w:left w:val="single" w:sz="4" w:space="0" w:color="auto"/>
              <w:bottom w:val="single" w:sz="4" w:space="0" w:color="auto"/>
              <w:right w:val="single" w:sz="4" w:space="0" w:color="auto"/>
            </w:tcBorders>
            <w:hideMark/>
          </w:tcPr>
          <w:p w14:paraId="2E455713" w14:textId="77777777" w:rsidR="00922DBE" w:rsidRPr="00DA599E" w:rsidRDefault="00922DBE">
            <w:pPr>
              <w:spacing w:line="312" w:lineRule="auto"/>
              <w:jc w:val="center"/>
              <w:rPr>
                <w:b/>
                <w:bCs/>
                <w:sz w:val="26"/>
                <w:szCs w:val="26"/>
              </w:rPr>
            </w:pPr>
            <w:r w:rsidRPr="00DA599E">
              <w:rPr>
                <w:b/>
                <w:bCs/>
                <w:sz w:val="26"/>
                <w:szCs w:val="26"/>
              </w:rPr>
              <w:t>-</w:t>
            </w:r>
          </w:p>
        </w:tc>
      </w:tr>
      <w:tr w:rsidR="00DA599E" w:rsidRPr="00DA599E" w14:paraId="5205E65D" w14:textId="77777777" w:rsidTr="00922DBE">
        <w:trPr>
          <w:trHeight w:hRule="exact" w:val="559"/>
          <w:jc w:val="center"/>
        </w:trPr>
        <w:tc>
          <w:tcPr>
            <w:tcW w:w="259" w:type="pct"/>
            <w:tcBorders>
              <w:top w:val="single" w:sz="4" w:space="0" w:color="auto"/>
              <w:left w:val="single" w:sz="4" w:space="0" w:color="auto"/>
              <w:bottom w:val="single" w:sz="4" w:space="0" w:color="auto"/>
              <w:right w:val="single" w:sz="4" w:space="0" w:color="auto"/>
            </w:tcBorders>
            <w:vAlign w:val="center"/>
            <w:hideMark/>
          </w:tcPr>
          <w:p w14:paraId="30885FA2" w14:textId="77777777" w:rsidR="00922DBE" w:rsidRPr="00DA599E" w:rsidRDefault="00922DBE">
            <w:pPr>
              <w:spacing w:line="312" w:lineRule="auto"/>
              <w:ind w:hanging="836"/>
              <w:jc w:val="right"/>
              <w:rPr>
                <w:iCs/>
                <w:sz w:val="26"/>
                <w:szCs w:val="26"/>
                <w:lang w:val="pt-BR"/>
              </w:rPr>
            </w:pPr>
            <w:r w:rsidRPr="00DA599E">
              <w:rPr>
                <w:iCs/>
                <w:sz w:val="26"/>
                <w:szCs w:val="26"/>
                <w:lang w:val="pt-BR"/>
              </w:rPr>
              <w:t>6</w:t>
            </w:r>
          </w:p>
        </w:tc>
        <w:tc>
          <w:tcPr>
            <w:tcW w:w="459" w:type="pct"/>
            <w:tcBorders>
              <w:top w:val="single" w:sz="4" w:space="0" w:color="auto"/>
              <w:left w:val="single" w:sz="4" w:space="0" w:color="auto"/>
              <w:bottom w:val="single" w:sz="4" w:space="0" w:color="auto"/>
              <w:right w:val="single" w:sz="4" w:space="0" w:color="auto"/>
            </w:tcBorders>
            <w:vAlign w:val="center"/>
            <w:hideMark/>
          </w:tcPr>
          <w:p w14:paraId="7AC984AB" w14:textId="77777777" w:rsidR="00922DBE" w:rsidRPr="00DA599E" w:rsidRDefault="00922DBE">
            <w:pPr>
              <w:spacing w:line="312" w:lineRule="auto"/>
              <w:ind w:firstLine="75"/>
              <w:rPr>
                <w:sz w:val="26"/>
                <w:szCs w:val="26"/>
              </w:rPr>
            </w:pPr>
            <w:r w:rsidRPr="00DA599E">
              <w:rPr>
                <w:sz w:val="26"/>
                <w:szCs w:val="26"/>
              </w:rPr>
              <w:t>Toluen</w:t>
            </w:r>
          </w:p>
        </w:tc>
        <w:tc>
          <w:tcPr>
            <w:tcW w:w="419" w:type="pct"/>
            <w:tcBorders>
              <w:top w:val="single" w:sz="4" w:space="0" w:color="auto"/>
              <w:left w:val="single" w:sz="4" w:space="0" w:color="auto"/>
              <w:bottom w:val="single" w:sz="4" w:space="0" w:color="auto"/>
              <w:right w:val="single" w:sz="4" w:space="0" w:color="auto"/>
            </w:tcBorders>
            <w:hideMark/>
          </w:tcPr>
          <w:p w14:paraId="1FF38484" w14:textId="77777777" w:rsidR="00922DBE" w:rsidRPr="00DA599E" w:rsidRDefault="00922DBE">
            <w:pPr>
              <w:pStyle w:val="NormalWeb"/>
              <w:spacing w:line="312" w:lineRule="auto"/>
              <w:ind w:left="29"/>
              <w:jc w:val="center"/>
              <w:rPr>
                <w:b w:val="0"/>
                <w:bCs/>
                <w:color w:val="auto"/>
              </w:rPr>
            </w:pPr>
            <w:r w:rsidRPr="00DA599E">
              <w:rPr>
                <w:b w:val="0"/>
                <w:i w:val="0"/>
                <w:iCs/>
                <w:color w:val="auto"/>
                <w:lang w:val="vi-VN"/>
              </w:rPr>
              <w:t>mg/m</w:t>
            </w:r>
            <w:r w:rsidRPr="00DA599E">
              <w:rPr>
                <w:b w:val="0"/>
                <w:i w:val="0"/>
                <w:iCs/>
                <w:color w:val="auto"/>
                <w:vertAlign w:val="superscript"/>
                <w:lang w:val="vi-VN"/>
              </w:rPr>
              <w:t>3</w:t>
            </w:r>
          </w:p>
        </w:tc>
        <w:tc>
          <w:tcPr>
            <w:tcW w:w="381" w:type="pct"/>
            <w:tcBorders>
              <w:top w:val="single" w:sz="4" w:space="0" w:color="auto"/>
              <w:left w:val="single" w:sz="4" w:space="0" w:color="auto"/>
              <w:bottom w:val="single" w:sz="4" w:space="0" w:color="auto"/>
              <w:right w:val="single" w:sz="4" w:space="0" w:color="auto"/>
            </w:tcBorders>
            <w:vAlign w:val="center"/>
            <w:hideMark/>
          </w:tcPr>
          <w:p w14:paraId="5C2F811C" w14:textId="77777777" w:rsidR="00922DBE" w:rsidRPr="00DA599E" w:rsidRDefault="00922DBE">
            <w:pPr>
              <w:spacing w:line="312" w:lineRule="auto"/>
              <w:jc w:val="center"/>
              <w:rPr>
                <w:sz w:val="26"/>
                <w:szCs w:val="26"/>
              </w:rPr>
            </w:pPr>
            <w:r w:rsidRPr="00DA599E">
              <w:rPr>
                <w:sz w:val="26"/>
                <w:szCs w:val="26"/>
              </w:rPr>
              <w:t>-</w:t>
            </w:r>
          </w:p>
        </w:tc>
        <w:tc>
          <w:tcPr>
            <w:tcW w:w="317" w:type="pct"/>
            <w:tcBorders>
              <w:top w:val="single" w:sz="4" w:space="0" w:color="auto"/>
              <w:left w:val="single" w:sz="4" w:space="0" w:color="auto"/>
              <w:bottom w:val="single" w:sz="4" w:space="0" w:color="auto"/>
              <w:right w:val="single" w:sz="4" w:space="0" w:color="auto"/>
            </w:tcBorders>
            <w:vAlign w:val="center"/>
            <w:hideMark/>
          </w:tcPr>
          <w:p w14:paraId="2579021D" w14:textId="77777777" w:rsidR="00922DBE" w:rsidRPr="00DA599E" w:rsidRDefault="00922DBE">
            <w:pPr>
              <w:spacing w:line="312" w:lineRule="auto"/>
              <w:jc w:val="center"/>
              <w:rPr>
                <w:sz w:val="26"/>
                <w:szCs w:val="26"/>
              </w:rPr>
            </w:pPr>
            <w:r w:rsidRPr="00DA599E">
              <w:rPr>
                <w:sz w:val="26"/>
                <w:szCs w:val="26"/>
              </w:rPr>
              <w:t>-</w:t>
            </w:r>
          </w:p>
        </w:tc>
        <w:tc>
          <w:tcPr>
            <w:tcW w:w="317" w:type="pct"/>
            <w:tcBorders>
              <w:top w:val="single" w:sz="4" w:space="0" w:color="auto"/>
              <w:left w:val="single" w:sz="4" w:space="0" w:color="auto"/>
              <w:bottom w:val="single" w:sz="4" w:space="0" w:color="auto"/>
              <w:right w:val="single" w:sz="4" w:space="0" w:color="auto"/>
            </w:tcBorders>
            <w:vAlign w:val="center"/>
            <w:hideMark/>
          </w:tcPr>
          <w:p w14:paraId="2E52DE70"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3C2C489A" w14:textId="77777777" w:rsidR="00922DBE" w:rsidRPr="00DA599E" w:rsidRDefault="00922DBE">
            <w:pPr>
              <w:tabs>
                <w:tab w:val="left" w:leader="dot" w:pos="9630"/>
              </w:tabs>
              <w:spacing w:line="312" w:lineRule="auto"/>
              <w:ind w:left="-144" w:right="-157"/>
              <w:jc w:val="center"/>
              <w:rPr>
                <w:sz w:val="26"/>
                <w:szCs w:val="26"/>
              </w:rPr>
            </w:pPr>
            <w:r w:rsidRPr="00DA599E">
              <w:rPr>
                <w:sz w:val="26"/>
                <w:szCs w:val="26"/>
              </w:rPr>
              <w:t>15,1</w:t>
            </w:r>
          </w:p>
        </w:tc>
        <w:tc>
          <w:tcPr>
            <w:tcW w:w="315" w:type="pct"/>
            <w:tcBorders>
              <w:top w:val="single" w:sz="4" w:space="0" w:color="auto"/>
              <w:left w:val="single" w:sz="4" w:space="0" w:color="auto"/>
              <w:bottom w:val="single" w:sz="4" w:space="0" w:color="auto"/>
              <w:right w:val="single" w:sz="4" w:space="0" w:color="auto"/>
            </w:tcBorders>
            <w:vAlign w:val="center"/>
            <w:hideMark/>
          </w:tcPr>
          <w:p w14:paraId="09EA1497" w14:textId="77777777" w:rsidR="00922DBE" w:rsidRPr="00DA599E" w:rsidRDefault="00922DBE">
            <w:pPr>
              <w:spacing w:line="312" w:lineRule="auto"/>
              <w:ind w:left="-144" w:right="-157"/>
              <w:contextualSpacing/>
              <w:jc w:val="center"/>
              <w:rPr>
                <w:sz w:val="26"/>
                <w:szCs w:val="26"/>
              </w:rPr>
            </w:pPr>
            <w:r w:rsidRPr="00DA599E">
              <w:rPr>
                <w:sz w:val="26"/>
                <w:szCs w:val="26"/>
              </w:rPr>
              <w:t>14,7</w:t>
            </w:r>
          </w:p>
        </w:tc>
        <w:tc>
          <w:tcPr>
            <w:tcW w:w="315" w:type="pct"/>
            <w:tcBorders>
              <w:top w:val="single" w:sz="4" w:space="0" w:color="auto"/>
              <w:left w:val="single" w:sz="4" w:space="0" w:color="auto"/>
              <w:bottom w:val="single" w:sz="4" w:space="0" w:color="auto"/>
              <w:right w:val="single" w:sz="4" w:space="0" w:color="auto"/>
            </w:tcBorders>
            <w:vAlign w:val="center"/>
            <w:hideMark/>
          </w:tcPr>
          <w:p w14:paraId="742493C2" w14:textId="77777777" w:rsidR="00922DBE" w:rsidRPr="00DA599E" w:rsidRDefault="00922DBE">
            <w:pPr>
              <w:spacing w:line="312" w:lineRule="auto"/>
              <w:ind w:left="-144" w:right="-157"/>
              <w:contextualSpacing/>
              <w:jc w:val="center"/>
              <w:rPr>
                <w:sz w:val="26"/>
                <w:szCs w:val="26"/>
              </w:rPr>
            </w:pPr>
            <w:r w:rsidRPr="00DA599E">
              <w:rPr>
                <w:sz w:val="26"/>
                <w:szCs w:val="26"/>
              </w:rPr>
              <w:t>15,5</w:t>
            </w:r>
          </w:p>
        </w:tc>
        <w:tc>
          <w:tcPr>
            <w:tcW w:w="315" w:type="pct"/>
            <w:tcBorders>
              <w:top w:val="single" w:sz="4" w:space="0" w:color="auto"/>
              <w:left w:val="single" w:sz="4" w:space="0" w:color="auto"/>
              <w:bottom w:val="single" w:sz="4" w:space="0" w:color="auto"/>
              <w:right w:val="single" w:sz="4" w:space="0" w:color="auto"/>
            </w:tcBorders>
            <w:vAlign w:val="center"/>
            <w:hideMark/>
          </w:tcPr>
          <w:p w14:paraId="3A456E71" w14:textId="77777777" w:rsidR="00922DBE" w:rsidRPr="00DA599E" w:rsidRDefault="00922DBE">
            <w:pPr>
              <w:tabs>
                <w:tab w:val="left" w:leader="dot" w:pos="9630"/>
              </w:tabs>
              <w:spacing w:line="312" w:lineRule="auto"/>
              <w:ind w:left="-144" w:right="-157"/>
              <w:jc w:val="center"/>
              <w:rPr>
                <w:sz w:val="26"/>
                <w:szCs w:val="26"/>
              </w:rPr>
            </w:pPr>
            <w:r w:rsidRPr="00DA599E">
              <w:rPr>
                <w:sz w:val="26"/>
                <w:szCs w:val="26"/>
              </w:rPr>
              <w:t>15,2</w:t>
            </w:r>
          </w:p>
        </w:tc>
        <w:tc>
          <w:tcPr>
            <w:tcW w:w="315" w:type="pct"/>
            <w:tcBorders>
              <w:top w:val="single" w:sz="4" w:space="0" w:color="auto"/>
              <w:left w:val="single" w:sz="4" w:space="0" w:color="auto"/>
              <w:bottom w:val="single" w:sz="4" w:space="0" w:color="auto"/>
              <w:right w:val="single" w:sz="4" w:space="0" w:color="auto"/>
            </w:tcBorders>
            <w:vAlign w:val="center"/>
            <w:hideMark/>
          </w:tcPr>
          <w:p w14:paraId="14AAAD5C" w14:textId="77777777" w:rsidR="00922DBE" w:rsidRPr="00DA599E" w:rsidRDefault="00922DBE">
            <w:pPr>
              <w:spacing w:line="312" w:lineRule="auto"/>
              <w:ind w:left="-144" w:right="-157"/>
              <w:contextualSpacing/>
              <w:jc w:val="center"/>
              <w:rPr>
                <w:sz w:val="26"/>
                <w:szCs w:val="26"/>
              </w:rPr>
            </w:pPr>
            <w:r w:rsidRPr="00DA599E">
              <w:rPr>
                <w:sz w:val="26"/>
                <w:szCs w:val="26"/>
              </w:rPr>
              <w:t>16,4</w:t>
            </w:r>
          </w:p>
        </w:tc>
        <w:tc>
          <w:tcPr>
            <w:tcW w:w="315" w:type="pct"/>
            <w:tcBorders>
              <w:top w:val="single" w:sz="4" w:space="0" w:color="auto"/>
              <w:left w:val="single" w:sz="4" w:space="0" w:color="auto"/>
              <w:bottom w:val="single" w:sz="4" w:space="0" w:color="auto"/>
              <w:right w:val="single" w:sz="4" w:space="0" w:color="auto"/>
            </w:tcBorders>
            <w:vAlign w:val="center"/>
            <w:hideMark/>
          </w:tcPr>
          <w:p w14:paraId="72C960C2" w14:textId="77777777" w:rsidR="00922DBE" w:rsidRPr="00DA599E" w:rsidRDefault="00922DBE">
            <w:pPr>
              <w:spacing w:line="312" w:lineRule="auto"/>
              <w:ind w:left="-144" w:right="-157"/>
              <w:contextualSpacing/>
              <w:jc w:val="center"/>
              <w:rPr>
                <w:sz w:val="26"/>
                <w:szCs w:val="26"/>
              </w:rPr>
            </w:pPr>
            <w:r w:rsidRPr="00DA599E">
              <w:rPr>
                <w:sz w:val="26"/>
                <w:szCs w:val="26"/>
              </w:rPr>
              <w:t>17,6</w:t>
            </w:r>
          </w:p>
        </w:tc>
        <w:tc>
          <w:tcPr>
            <w:tcW w:w="457" w:type="pct"/>
            <w:tcBorders>
              <w:top w:val="single" w:sz="4" w:space="0" w:color="auto"/>
              <w:left w:val="single" w:sz="4" w:space="0" w:color="auto"/>
              <w:bottom w:val="single" w:sz="4" w:space="0" w:color="auto"/>
              <w:right w:val="single" w:sz="4" w:space="0" w:color="auto"/>
            </w:tcBorders>
            <w:vAlign w:val="center"/>
            <w:hideMark/>
          </w:tcPr>
          <w:p w14:paraId="3291F77A" w14:textId="77777777" w:rsidR="00922DBE" w:rsidRPr="00DA599E" w:rsidRDefault="00922DBE">
            <w:pPr>
              <w:spacing w:line="312" w:lineRule="auto"/>
              <w:jc w:val="center"/>
              <w:rPr>
                <w:b/>
                <w:sz w:val="26"/>
                <w:szCs w:val="26"/>
                <w:vertAlign w:val="superscript"/>
              </w:rPr>
            </w:pPr>
            <w:r w:rsidRPr="00DA599E">
              <w:rPr>
                <w:b/>
                <w:sz w:val="26"/>
                <w:szCs w:val="26"/>
                <w:vertAlign w:val="superscript"/>
              </w:rPr>
              <w:t>-</w:t>
            </w:r>
          </w:p>
        </w:tc>
        <w:tc>
          <w:tcPr>
            <w:tcW w:w="499" w:type="pct"/>
            <w:tcBorders>
              <w:top w:val="single" w:sz="4" w:space="0" w:color="auto"/>
              <w:left w:val="single" w:sz="4" w:space="0" w:color="auto"/>
              <w:bottom w:val="single" w:sz="4" w:space="0" w:color="auto"/>
              <w:right w:val="single" w:sz="4" w:space="0" w:color="auto"/>
            </w:tcBorders>
            <w:vAlign w:val="center"/>
            <w:hideMark/>
          </w:tcPr>
          <w:p w14:paraId="24CFC6AF" w14:textId="77777777" w:rsidR="00922DBE" w:rsidRPr="00DA599E" w:rsidRDefault="00922DBE">
            <w:pPr>
              <w:spacing w:line="312" w:lineRule="auto"/>
              <w:jc w:val="center"/>
              <w:rPr>
                <w:b/>
                <w:bCs/>
                <w:sz w:val="26"/>
                <w:szCs w:val="26"/>
              </w:rPr>
            </w:pPr>
            <w:r w:rsidRPr="00DA599E">
              <w:rPr>
                <w:b/>
                <w:bCs/>
                <w:sz w:val="26"/>
                <w:szCs w:val="26"/>
              </w:rPr>
              <w:t>750</w:t>
            </w:r>
          </w:p>
        </w:tc>
      </w:tr>
      <w:tr w:rsidR="00DA599E" w:rsidRPr="00DA599E" w14:paraId="3F2879C9" w14:textId="77777777" w:rsidTr="00922DBE">
        <w:trPr>
          <w:trHeight w:hRule="exact" w:val="914"/>
          <w:jc w:val="center"/>
        </w:trPr>
        <w:tc>
          <w:tcPr>
            <w:tcW w:w="259" w:type="pct"/>
            <w:tcBorders>
              <w:top w:val="single" w:sz="4" w:space="0" w:color="auto"/>
              <w:left w:val="single" w:sz="4" w:space="0" w:color="auto"/>
              <w:bottom w:val="single" w:sz="4" w:space="0" w:color="auto"/>
              <w:right w:val="single" w:sz="4" w:space="0" w:color="auto"/>
            </w:tcBorders>
            <w:vAlign w:val="center"/>
            <w:hideMark/>
          </w:tcPr>
          <w:p w14:paraId="47635FDE" w14:textId="77777777" w:rsidR="00922DBE" w:rsidRPr="00DA599E" w:rsidRDefault="00922DBE">
            <w:pPr>
              <w:spacing w:line="312" w:lineRule="auto"/>
              <w:ind w:hanging="836"/>
              <w:jc w:val="right"/>
              <w:rPr>
                <w:iCs/>
                <w:sz w:val="26"/>
                <w:szCs w:val="26"/>
                <w:lang w:val="pt-BR"/>
              </w:rPr>
            </w:pPr>
            <w:r w:rsidRPr="00DA599E">
              <w:rPr>
                <w:iCs/>
                <w:sz w:val="26"/>
                <w:szCs w:val="26"/>
                <w:lang w:val="pt-BR"/>
              </w:rPr>
              <w:t>7</w:t>
            </w:r>
          </w:p>
        </w:tc>
        <w:tc>
          <w:tcPr>
            <w:tcW w:w="459" w:type="pct"/>
            <w:tcBorders>
              <w:top w:val="single" w:sz="4" w:space="0" w:color="auto"/>
              <w:left w:val="single" w:sz="4" w:space="0" w:color="auto"/>
              <w:bottom w:val="single" w:sz="4" w:space="0" w:color="auto"/>
              <w:right w:val="single" w:sz="4" w:space="0" w:color="auto"/>
            </w:tcBorders>
            <w:vAlign w:val="center"/>
            <w:hideMark/>
          </w:tcPr>
          <w:p w14:paraId="4A619892" w14:textId="77777777" w:rsidR="00922DBE" w:rsidRPr="00DA599E" w:rsidRDefault="00922DBE">
            <w:pPr>
              <w:spacing w:line="312" w:lineRule="auto"/>
              <w:ind w:firstLine="75"/>
              <w:rPr>
                <w:sz w:val="26"/>
                <w:szCs w:val="26"/>
              </w:rPr>
            </w:pPr>
            <w:r w:rsidRPr="00DA599E">
              <w:rPr>
                <w:sz w:val="26"/>
                <w:szCs w:val="26"/>
              </w:rPr>
              <w:t>Butyl acetate</w:t>
            </w:r>
          </w:p>
        </w:tc>
        <w:tc>
          <w:tcPr>
            <w:tcW w:w="419" w:type="pct"/>
            <w:tcBorders>
              <w:top w:val="single" w:sz="4" w:space="0" w:color="auto"/>
              <w:left w:val="single" w:sz="4" w:space="0" w:color="auto"/>
              <w:bottom w:val="single" w:sz="4" w:space="0" w:color="auto"/>
              <w:right w:val="single" w:sz="4" w:space="0" w:color="auto"/>
            </w:tcBorders>
            <w:vAlign w:val="center"/>
            <w:hideMark/>
          </w:tcPr>
          <w:p w14:paraId="1D26F979" w14:textId="77777777" w:rsidR="00922DBE" w:rsidRPr="00DA599E" w:rsidRDefault="00922DBE">
            <w:pPr>
              <w:spacing w:line="312" w:lineRule="auto"/>
              <w:ind w:left="29"/>
              <w:jc w:val="center"/>
              <w:rPr>
                <w:sz w:val="26"/>
                <w:szCs w:val="26"/>
              </w:rPr>
            </w:pPr>
            <w:r w:rsidRPr="00DA599E">
              <w:rPr>
                <w:sz w:val="26"/>
                <w:szCs w:val="26"/>
                <w:lang w:val="vi-VN"/>
              </w:rPr>
              <w:t>mg/m</w:t>
            </w:r>
            <w:r w:rsidRPr="00DA599E">
              <w:rPr>
                <w:sz w:val="26"/>
                <w:szCs w:val="26"/>
                <w:vertAlign w:val="superscript"/>
                <w:lang w:val="vi-VN"/>
              </w:rPr>
              <w:t>3</w:t>
            </w:r>
          </w:p>
        </w:tc>
        <w:tc>
          <w:tcPr>
            <w:tcW w:w="381" w:type="pct"/>
            <w:tcBorders>
              <w:top w:val="single" w:sz="4" w:space="0" w:color="auto"/>
              <w:left w:val="single" w:sz="4" w:space="0" w:color="auto"/>
              <w:bottom w:val="single" w:sz="4" w:space="0" w:color="auto"/>
              <w:right w:val="single" w:sz="4" w:space="0" w:color="auto"/>
            </w:tcBorders>
            <w:vAlign w:val="center"/>
            <w:hideMark/>
          </w:tcPr>
          <w:p w14:paraId="7B3D6807" w14:textId="77777777" w:rsidR="00922DBE" w:rsidRPr="00DA599E" w:rsidRDefault="00922DBE">
            <w:pPr>
              <w:spacing w:line="312" w:lineRule="auto"/>
              <w:jc w:val="center"/>
              <w:rPr>
                <w:sz w:val="26"/>
                <w:szCs w:val="26"/>
              </w:rPr>
            </w:pPr>
            <w:r w:rsidRPr="00DA599E">
              <w:rPr>
                <w:sz w:val="26"/>
                <w:szCs w:val="26"/>
              </w:rPr>
              <w:t>-</w:t>
            </w:r>
          </w:p>
        </w:tc>
        <w:tc>
          <w:tcPr>
            <w:tcW w:w="317" w:type="pct"/>
            <w:tcBorders>
              <w:top w:val="single" w:sz="4" w:space="0" w:color="auto"/>
              <w:left w:val="single" w:sz="4" w:space="0" w:color="auto"/>
              <w:bottom w:val="single" w:sz="4" w:space="0" w:color="auto"/>
              <w:right w:val="single" w:sz="4" w:space="0" w:color="auto"/>
            </w:tcBorders>
            <w:vAlign w:val="center"/>
            <w:hideMark/>
          </w:tcPr>
          <w:p w14:paraId="7DCCC2E9" w14:textId="77777777" w:rsidR="00922DBE" w:rsidRPr="00DA599E" w:rsidRDefault="00922DBE">
            <w:pPr>
              <w:spacing w:line="312" w:lineRule="auto"/>
              <w:jc w:val="center"/>
              <w:rPr>
                <w:sz w:val="26"/>
                <w:szCs w:val="26"/>
              </w:rPr>
            </w:pPr>
            <w:r w:rsidRPr="00DA599E">
              <w:rPr>
                <w:sz w:val="26"/>
                <w:szCs w:val="26"/>
              </w:rPr>
              <w:t>-</w:t>
            </w:r>
          </w:p>
        </w:tc>
        <w:tc>
          <w:tcPr>
            <w:tcW w:w="317" w:type="pct"/>
            <w:tcBorders>
              <w:top w:val="single" w:sz="4" w:space="0" w:color="auto"/>
              <w:left w:val="single" w:sz="4" w:space="0" w:color="auto"/>
              <w:bottom w:val="single" w:sz="4" w:space="0" w:color="auto"/>
              <w:right w:val="single" w:sz="4" w:space="0" w:color="auto"/>
            </w:tcBorders>
            <w:vAlign w:val="center"/>
            <w:hideMark/>
          </w:tcPr>
          <w:p w14:paraId="335E53EA"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44C607CE" w14:textId="77777777" w:rsidR="00922DBE" w:rsidRPr="00DA599E" w:rsidRDefault="00922DBE">
            <w:pPr>
              <w:tabs>
                <w:tab w:val="left" w:leader="dot" w:pos="9630"/>
              </w:tabs>
              <w:spacing w:line="312" w:lineRule="auto"/>
              <w:ind w:left="-144" w:right="-157"/>
              <w:jc w:val="center"/>
              <w:rPr>
                <w:sz w:val="26"/>
                <w:szCs w:val="26"/>
              </w:rPr>
            </w:pPr>
            <w:r w:rsidRPr="00DA599E">
              <w:rPr>
                <w:sz w:val="26"/>
                <w:szCs w:val="26"/>
              </w:rPr>
              <w:t>35,9</w:t>
            </w:r>
          </w:p>
        </w:tc>
        <w:tc>
          <w:tcPr>
            <w:tcW w:w="315" w:type="pct"/>
            <w:tcBorders>
              <w:top w:val="single" w:sz="4" w:space="0" w:color="auto"/>
              <w:left w:val="single" w:sz="4" w:space="0" w:color="auto"/>
              <w:bottom w:val="single" w:sz="4" w:space="0" w:color="auto"/>
              <w:right w:val="single" w:sz="4" w:space="0" w:color="auto"/>
            </w:tcBorders>
            <w:vAlign w:val="center"/>
            <w:hideMark/>
          </w:tcPr>
          <w:p w14:paraId="7C2654D5" w14:textId="77777777" w:rsidR="00922DBE" w:rsidRPr="00DA599E" w:rsidRDefault="00922DBE">
            <w:pPr>
              <w:spacing w:line="312" w:lineRule="auto"/>
              <w:ind w:left="-144" w:right="-157"/>
              <w:contextualSpacing/>
              <w:jc w:val="center"/>
              <w:rPr>
                <w:sz w:val="26"/>
                <w:szCs w:val="26"/>
              </w:rPr>
            </w:pPr>
            <w:r w:rsidRPr="00DA599E">
              <w:rPr>
                <w:sz w:val="26"/>
                <w:szCs w:val="26"/>
              </w:rPr>
              <w:t>34,9</w:t>
            </w:r>
          </w:p>
        </w:tc>
        <w:tc>
          <w:tcPr>
            <w:tcW w:w="315" w:type="pct"/>
            <w:tcBorders>
              <w:top w:val="single" w:sz="4" w:space="0" w:color="auto"/>
              <w:left w:val="single" w:sz="4" w:space="0" w:color="auto"/>
              <w:bottom w:val="single" w:sz="4" w:space="0" w:color="auto"/>
              <w:right w:val="single" w:sz="4" w:space="0" w:color="auto"/>
            </w:tcBorders>
            <w:vAlign w:val="center"/>
            <w:hideMark/>
          </w:tcPr>
          <w:p w14:paraId="659157E7" w14:textId="77777777" w:rsidR="00922DBE" w:rsidRPr="00DA599E" w:rsidRDefault="00922DBE">
            <w:pPr>
              <w:spacing w:line="312" w:lineRule="auto"/>
              <w:ind w:left="-144" w:right="-157"/>
              <w:contextualSpacing/>
              <w:jc w:val="center"/>
              <w:rPr>
                <w:sz w:val="26"/>
                <w:szCs w:val="26"/>
              </w:rPr>
            </w:pPr>
            <w:r w:rsidRPr="00DA599E">
              <w:rPr>
                <w:sz w:val="26"/>
                <w:szCs w:val="26"/>
              </w:rPr>
              <w:t>35,2</w:t>
            </w:r>
          </w:p>
        </w:tc>
        <w:tc>
          <w:tcPr>
            <w:tcW w:w="315" w:type="pct"/>
            <w:tcBorders>
              <w:top w:val="single" w:sz="4" w:space="0" w:color="auto"/>
              <w:left w:val="single" w:sz="4" w:space="0" w:color="auto"/>
              <w:bottom w:val="single" w:sz="4" w:space="0" w:color="auto"/>
              <w:right w:val="single" w:sz="4" w:space="0" w:color="auto"/>
            </w:tcBorders>
            <w:vAlign w:val="center"/>
            <w:hideMark/>
          </w:tcPr>
          <w:p w14:paraId="13E621BF" w14:textId="77777777" w:rsidR="00922DBE" w:rsidRPr="00DA599E" w:rsidRDefault="00922DBE">
            <w:pPr>
              <w:tabs>
                <w:tab w:val="left" w:leader="dot" w:pos="9630"/>
              </w:tabs>
              <w:spacing w:line="312" w:lineRule="auto"/>
              <w:ind w:left="-144" w:right="-157"/>
              <w:jc w:val="center"/>
              <w:rPr>
                <w:sz w:val="26"/>
                <w:szCs w:val="26"/>
              </w:rPr>
            </w:pPr>
            <w:r w:rsidRPr="00DA599E">
              <w:rPr>
                <w:sz w:val="26"/>
                <w:szCs w:val="26"/>
              </w:rPr>
              <w:t>36,1</w:t>
            </w:r>
          </w:p>
        </w:tc>
        <w:tc>
          <w:tcPr>
            <w:tcW w:w="315" w:type="pct"/>
            <w:tcBorders>
              <w:top w:val="single" w:sz="4" w:space="0" w:color="auto"/>
              <w:left w:val="single" w:sz="4" w:space="0" w:color="auto"/>
              <w:bottom w:val="single" w:sz="4" w:space="0" w:color="auto"/>
              <w:right w:val="single" w:sz="4" w:space="0" w:color="auto"/>
            </w:tcBorders>
            <w:vAlign w:val="center"/>
            <w:hideMark/>
          </w:tcPr>
          <w:p w14:paraId="7EA95448" w14:textId="77777777" w:rsidR="00922DBE" w:rsidRPr="00DA599E" w:rsidRDefault="00922DBE">
            <w:pPr>
              <w:spacing w:line="312" w:lineRule="auto"/>
              <w:ind w:left="-144" w:right="-157"/>
              <w:contextualSpacing/>
              <w:jc w:val="center"/>
              <w:rPr>
                <w:sz w:val="26"/>
                <w:szCs w:val="26"/>
              </w:rPr>
            </w:pPr>
            <w:r w:rsidRPr="00DA599E">
              <w:rPr>
                <w:sz w:val="26"/>
                <w:szCs w:val="26"/>
              </w:rPr>
              <w:t>33,3</w:t>
            </w:r>
          </w:p>
        </w:tc>
        <w:tc>
          <w:tcPr>
            <w:tcW w:w="315" w:type="pct"/>
            <w:tcBorders>
              <w:top w:val="single" w:sz="4" w:space="0" w:color="auto"/>
              <w:left w:val="single" w:sz="4" w:space="0" w:color="auto"/>
              <w:bottom w:val="single" w:sz="4" w:space="0" w:color="auto"/>
              <w:right w:val="single" w:sz="4" w:space="0" w:color="auto"/>
            </w:tcBorders>
            <w:vAlign w:val="center"/>
            <w:hideMark/>
          </w:tcPr>
          <w:p w14:paraId="41133B54" w14:textId="77777777" w:rsidR="00922DBE" w:rsidRPr="00DA599E" w:rsidRDefault="00922DBE">
            <w:pPr>
              <w:spacing w:line="312" w:lineRule="auto"/>
              <w:ind w:left="-144" w:right="-157"/>
              <w:contextualSpacing/>
              <w:jc w:val="center"/>
              <w:rPr>
                <w:sz w:val="26"/>
                <w:szCs w:val="26"/>
              </w:rPr>
            </w:pPr>
            <w:r w:rsidRPr="00DA599E">
              <w:rPr>
                <w:sz w:val="26"/>
                <w:szCs w:val="26"/>
              </w:rPr>
              <w:t>28,6</w:t>
            </w:r>
          </w:p>
        </w:tc>
        <w:tc>
          <w:tcPr>
            <w:tcW w:w="457" w:type="pct"/>
            <w:tcBorders>
              <w:top w:val="single" w:sz="4" w:space="0" w:color="auto"/>
              <w:left w:val="single" w:sz="4" w:space="0" w:color="auto"/>
              <w:bottom w:val="single" w:sz="4" w:space="0" w:color="auto"/>
              <w:right w:val="single" w:sz="4" w:space="0" w:color="auto"/>
            </w:tcBorders>
            <w:vAlign w:val="center"/>
            <w:hideMark/>
          </w:tcPr>
          <w:p w14:paraId="19D7D205" w14:textId="77777777" w:rsidR="00922DBE" w:rsidRPr="00DA599E" w:rsidRDefault="00922DBE">
            <w:pPr>
              <w:spacing w:line="312" w:lineRule="auto"/>
              <w:jc w:val="center"/>
              <w:rPr>
                <w:b/>
                <w:sz w:val="26"/>
                <w:szCs w:val="26"/>
                <w:vertAlign w:val="superscript"/>
              </w:rPr>
            </w:pPr>
            <w:r w:rsidRPr="00DA599E">
              <w:rPr>
                <w:b/>
                <w:sz w:val="26"/>
                <w:szCs w:val="26"/>
                <w:vertAlign w:val="superscript"/>
              </w:rPr>
              <w:t>-</w:t>
            </w:r>
          </w:p>
        </w:tc>
        <w:tc>
          <w:tcPr>
            <w:tcW w:w="499" w:type="pct"/>
            <w:tcBorders>
              <w:top w:val="single" w:sz="4" w:space="0" w:color="auto"/>
              <w:left w:val="single" w:sz="4" w:space="0" w:color="auto"/>
              <w:bottom w:val="single" w:sz="4" w:space="0" w:color="auto"/>
              <w:right w:val="single" w:sz="4" w:space="0" w:color="auto"/>
            </w:tcBorders>
            <w:vAlign w:val="center"/>
            <w:hideMark/>
          </w:tcPr>
          <w:p w14:paraId="07A0CEC1" w14:textId="77777777" w:rsidR="00922DBE" w:rsidRPr="00DA599E" w:rsidRDefault="00922DBE">
            <w:pPr>
              <w:spacing w:line="312" w:lineRule="auto"/>
              <w:jc w:val="center"/>
              <w:rPr>
                <w:b/>
                <w:bCs/>
                <w:sz w:val="26"/>
                <w:szCs w:val="26"/>
              </w:rPr>
            </w:pPr>
            <w:r w:rsidRPr="00DA599E">
              <w:rPr>
                <w:b/>
                <w:bCs/>
                <w:sz w:val="26"/>
                <w:szCs w:val="26"/>
              </w:rPr>
              <w:t>950</w:t>
            </w:r>
          </w:p>
        </w:tc>
      </w:tr>
      <w:tr w:rsidR="00DA599E" w:rsidRPr="00DA599E" w14:paraId="19798550" w14:textId="77777777" w:rsidTr="00922DBE">
        <w:trPr>
          <w:trHeight w:val="506"/>
          <w:jc w:val="center"/>
        </w:trPr>
        <w:tc>
          <w:tcPr>
            <w:tcW w:w="5000" w:type="pct"/>
            <w:gridSpan w:val="14"/>
            <w:tcBorders>
              <w:top w:val="single" w:sz="4" w:space="0" w:color="auto"/>
              <w:left w:val="single" w:sz="4" w:space="0" w:color="auto"/>
              <w:bottom w:val="single" w:sz="4" w:space="0" w:color="auto"/>
              <w:right w:val="single" w:sz="4" w:space="0" w:color="auto"/>
            </w:tcBorders>
            <w:vAlign w:val="center"/>
            <w:hideMark/>
          </w:tcPr>
          <w:p w14:paraId="0ED4EC4A" w14:textId="77777777" w:rsidR="00922DBE" w:rsidRPr="00DA599E" w:rsidRDefault="00922DBE">
            <w:pPr>
              <w:spacing w:line="312" w:lineRule="auto"/>
              <w:jc w:val="center"/>
              <w:rPr>
                <w:b/>
                <w:sz w:val="26"/>
                <w:szCs w:val="26"/>
              </w:rPr>
            </w:pPr>
            <w:r w:rsidRPr="00DA599E">
              <w:rPr>
                <w:b/>
                <w:sz w:val="26"/>
                <w:szCs w:val="26"/>
              </w:rPr>
              <w:t>Ngày 03/06/2021</w:t>
            </w:r>
          </w:p>
        </w:tc>
      </w:tr>
      <w:tr w:rsidR="00DA599E" w:rsidRPr="00DA599E" w14:paraId="0885D882" w14:textId="77777777" w:rsidTr="00922DBE">
        <w:trPr>
          <w:trHeight w:hRule="exact" w:val="795"/>
          <w:jc w:val="center"/>
        </w:trPr>
        <w:tc>
          <w:tcPr>
            <w:tcW w:w="259" w:type="pct"/>
            <w:tcBorders>
              <w:top w:val="single" w:sz="4" w:space="0" w:color="auto"/>
              <w:left w:val="single" w:sz="4" w:space="0" w:color="auto"/>
              <w:bottom w:val="single" w:sz="4" w:space="0" w:color="auto"/>
              <w:right w:val="single" w:sz="4" w:space="0" w:color="auto"/>
            </w:tcBorders>
            <w:vAlign w:val="center"/>
            <w:hideMark/>
          </w:tcPr>
          <w:p w14:paraId="65FC0AE7" w14:textId="77777777" w:rsidR="00922DBE" w:rsidRPr="00DA599E" w:rsidRDefault="00922DBE">
            <w:pPr>
              <w:spacing w:line="312" w:lineRule="auto"/>
              <w:ind w:hanging="460"/>
              <w:jc w:val="right"/>
              <w:rPr>
                <w:sz w:val="26"/>
                <w:szCs w:val="26"/>
              </w:rPr>
            </w:pPr>
            <w:r w:rsidRPr="00DA599E">
              <w:rPr>
                <w:sz w:val="26"/>
                <w:szCs w:val="26"/>
              </w:rPr>
              <w:t>1</w:t>
            </w:r>
          </w:p>
        </w:tc>
        <w:tc>
          <w:tcPr>
            <w:tcW w:w="459" w:type="pct"/>
            <w:tcBorders>
              <w:top w:val="single" w:sz="4" w:space="0" w:color="auto"/>
              <w:left w:val="single" w:sz="4" w:space="0" w:color="auto"/>
              <w:bottom w:val="single" w:sz="4" w:space="0" w:color="auto"/>
              <w:right w:val="single" w:sz="4" w:space="0" w:color="auto"/>
            </w:tcBorders>
            <w:vAlign w:val="center"/>
            <w:hideMark/>
          </w:tcPr>
          <w:p w14:paraId="113B2CA4" w14:textId="77777777" w:rsidR="00922DBE" w:rsidRPr="00DA599E" w:rsidRDefault="00922DBE">
            <w:pPr>
              <w:pStyle w:val="NormalWeb"/>
              <w:spacing w:line="312" w:lineRule="auto"/>
              <w:ind w:firstLine="75"/>
              <w:rPr>
                <w:b w:val="0"/>
                <w:i w:val="0"/>
                <w:color w:val="auto"/>
              </w:rPr>
            </w:pPr>
            <w:r w:rsidRPr="00DA599E">
              <w:rPr>
                <w:b w:val="0"/>
                <w:i w:val="0"/>
                <w:color w:val="auto"/>
              </w:rPr>
              <w:t>Lưu lượng</w:t>
            </w:r>
          </w:p>
        </w:tc>
        <w:tc>
          <w:tcPr>
            <w:tcW w:w="419" w:type="pct"/>
            <w:tcBorders>
              <w:top w:val="single" w:sz="4" w:space="0" w:color="auto"/>
              <w:left w:val="single" w:sz="4" w:space="0" w:color="auto"/>
              <w:bottom w:val="single" w:sz="4" w:space="0" w:color="auto"/>
              <w:right w:val="single" w:sz="4" w:space="0" w:color="auto"/>
            </w:tcBorders>
            <w:vAlign w:val="center"/>
            <w:hideMark/>
          </w:tcPr>
          <w:p w14:paraId="262C588F" w14:textId="77777777" w:rsidR="00922DBE" w:rsidRPr="00DA599E" w:rsidRDefault="00922DBE">
            <w:pPr>
              <w:pStyle w:val="NormalWeb"/>
              <w:spacing w:line="312" w:lineRule="auto"/>
              <w:ind w:left="29"/>
              <w:jc w:val="center"/>
              <w:rPr>
                <w:b w:val="0"/>
                <w:color w:val="auto"/>
                <w:lang w:val="vi-VN"/>
              </w:rPr>
            </w:pPr>
            <w:r w:rsidRPr="00DA599E">
              <w:rPr>
                <w:b w:val="0"/>
                <w:i w:val="0"/>
                <w:iCs/>
                <w:color w:val="auto"/>
              </w:rPr>
              <w:t>m</w:t>
            </w:r>
            <w:r w:rsidRPr="00DA599E">
              <w:rPr>
                <w:b w:val="0"/>
                <w:i w:val="0"/>
                <w:iCs/>
                <w:color w:val="auto"/>
                <w:vertAlign w:val="superscript"/>
              </w:rPr>
              <w:t>3</w:t>
            </w:r>
            <w:r w:rsidRPr="00DA599E">
              <w:rPr>
                <w:b w:val="0"/>
                <w:i w:val="0"/>
                <w:iCs/>
                <w:color w:val="auto"/>
              </w:rPr>
              <w:t>/h</w:t>
            </w:r>
          </w:p>
        </w:tc>
        <w:tc>
          <w:tcPr>
            <w:tcW w:w="381" w:type="pct"/>
            <w:tcBorders>
              <w:top w:val="single" w:sz="4" w:space="0" w:color="auto"/>
              <w:left w:val="single" w:sz="4" w:space="0" w:color="auto"/>
              <w:bottom w:val="single" w:sz="4" w:space="0" w:color="auto"/>
              <w:right w:val="single" w:sz="4" w:space="0" w:color="auto"/>
            </w:tcBorders>
            <w:vAlign w:val="center"/>
            <w:hideMark/>
          </w:tcPr>
          <w:p w14:paraId="0E4E3CA5" w14:textId="77777777" w:rsidR="00922DBE" w:rsidRPr="00DA599E" w:rsidRDefault="00922DBE">
            <w:pPr>
              <w:tabs>
                <w:tab w:val="left" w:leader="dot" w:pos="9630"/>
              </w:tabs>
              <w:spacing w:line="312" w:lineRule="auto"/>
              <w:ind w:left="-108" w:right="-156"/>
              <w:jc w:val="center"/>
              <w:rPr>
                <w:sz w:val="26"/>
                <w:szCs w:val="26"/>
              </w:rPr>
            </w:pPr>
            <w:r w:rsidRPr="00DA599E">
              <w:rPr>
                <w:sz w:val="26"/>
                <w:szCs w:val="26"/>
              </w:rPr>
              <w:t>8.112</w:t>
            </w:r>
          </w:p>
        </w:tc>
        <w:tc>
          <w:tcPr>
            <w:tcW w:w="317" w:type="pct"/>
            <w:tcBorders>
              <w:top w:val="single" w:sz="4" w:space="0" w:color="auto"/>
              <w:left w:val="single" w:sz="4" w:space="0" w:color="auto"/>
              <w:bottom w:val="single" w:sz="4" w:space="0" w:color="auto"/>
              <w:right w:val="single" w:sz="4" w:space="0" w:color="auto"/>
            </w:tcBorders>
            <w:vAlign w:val="center"/>
            <w:hideMark/>
          </w:tcPr>
          <w:p w14:paraId="6A793F7C" w14:textId="77777777" w:rsidR="00922DBE" w:rsidRPr="00DA599E" w:rsidRDefault="00922DBE">
            <w:pPr>
              <w:tabs>
                <w:tab w:val="left" w:leader="dot" w:pos="9630"/>
              </w:tabs>
              <w:spacing w:line="312" w:lineRule="auto"/>
              <w:ind w:left="-108" w:right="-156"/>
              <w:jc w:val="center"/>
              <w:rPr>
                <w:sz w:val="26"/>
                <w:szCs w:val="26"/>
              </w:rPr>
            </w:pPr>
            <w:r w:rsidRPr="00DA599E">
              <w:rPr>
                <w:sz w:val="26"/>
                <w:szCs w:val="26"/>
              </w:rPr>
              <w:t>7.603</w:t>
            </w:r>
          </w:p>
        </w:tc>
        <w:tc>
          <w:tcPr>
            <w:tcW w:w="317" w:type="pct"/>
            <w:tcBorders>
              <w:top w:val="single" w:sz="4" w:space="0" w:color="auto"/>
              <w:left w:val="single" w:sz="4" w:space="0" w:color="auto"/>
              <w:bottom w:val="single" w:sz="4" w:space="0" w:color="auto"/>
              <w:right w:val="single" w:sz="4" w:space="0" w:color="auto"/>
            </w:tcBorders>
            <w:vAlign w:val="center"/>
            <w:hideMark/>
          </w:tcPr>
          <w:p w14:paraId="48856511" w14:textId="77777777" w:rsidR="00922DBE" w:rsidRPr="00DA599E" w:rsidRDefault="00922DBE">
            <w:pPr>
              <w:tabs>
                <w:tab w:val="left" w:leader="dot" w:pos="9630"/>
              </w:tabs>
              <w:spacing w:line="312" w:lineRule="auto"/>
              <w:ind w:left="-108" w:right="-156"/>
              <w:jc w:val="center"/>
              <w:rPr>
                <w:sz w:val="26"/>
                <w:szCs w:val="26"/>
              </w:rPr>
            </w:pPr>
            <w:r w:rsidRPr="00DA599E">
              <w:rPr>
                <w:sz w:val="26"/>
                <w:szCs w:val="26"/>
              </w:rPr>
              <w:t>8.242</w:t>
            </w:r>
          </w:p>
        </w:tc>
        <w:tc>
          <w:tcPr>
            <w:tcW w:w="315" w:type="pct"/>
            <w:tcBorders>
              <w:top w:val="single" w:sz="4" w:space="0" w:color="auto"/>
              <w:left w:val="single" w:sz="4" w:space="0" w:color="auto"/>
              <w:bottom w:val="single" w:sz="4" w:space="0" w:color="auto"/>
              <w:right w:val="single" w:sz="4" w:space="0" w:color="auto"/>
            </w:tcBorders>
            <w:vAlign w:val="center"/>
            <w:hideMark/>
          </w:tcPr>
          <w:p w14:paraId="40832208" w14:textId="77777777" w:rsidR="00922DBE" w:rsidRPr="00DA599E" w:rsidRDefault="00922DBE">
            <w:pPr>
              <w:tabs>
                <w:tab w:val="left" w:leader="dot" w:pos="9630"/>
              </w:tabs>
              <w:spacing w:line="312" w:lineRule="auto"/>
              <w:ind w:left="-144" w:right="-157"/>
              <w:jc w:val="center"/>
              <w:rPr>
                <w:sz w:val="26"/>
                <w:szCs w:val="26"/>
              </w:rPr>
            </w:pPr>
            <w:r w:rsidRPr="00DA599E">
              <w:rPr>
                <w:sz w:val="26"/>
                <w:szCs w:val="26"/>
              </w:rPr>
              <w:t>6.264</w:t>
            </w:r>
          </w:p>
        </w:tc>
        <w:tc>
          <w:tcPr>
            <w:tcW w:w="315" w:type="pct"/>
            <w:tcBorders>
              <w:top w:val="single" w:sz="4" w:space="0" w:color="auto"/>
              <w:left w:val="single" w:sz="4" w:space="0" w:color="auto"/>
              <w:bottom w:val="single" w:sz="4" w:space="0" w:color="auto"/>
              <w:right w:val="single" w:sz="4" w:space="0" w:color="auto"/>
            </w:tcBorders>
            <w:vAlign w:val="center"/>
            <w:hideMark/>
          </w:tcPr>
          <w:p w14:paraId="01BD531E" w14:textId="77777777" w:rsidR="00922DBE" w:rsidRPr="00DA599E" w:rsidRDefault="00922DBE">
            <w:pPr>
              <w:spacing w:line="312" w:lineRule="auto"/>
              <w:ind w:left="-144" w:right="-157"/>
              <w:contextualSpacing/>
              <w:jc w:val="center"/>
              <w:rPr>
                <w:sz w:val="26"/>
                <w:szCs w:val="26"/>
              </w:rPr>
            </w:pPr>
            <w:r w:rsidRPr="00DA599E">
              <w:rPr>
                <w:sz w:val="26"/>
                <w:szCs w:val="26"/>
              </w:rPr>
              <w:t>6.860</w:t>
            </w:r>
          </w:p>
        </w:tc>
        <w:tc>
          <w:tcPr>
            <w:tcW w:w="315" w:type="pct"/>
            <w:tcBorders>
              <w:top w:val="single" w:sz="4" w:space="0" w:color="auto"/>
              <w:left w:val="single" w:sz="4" w:space="0" w:color="auto"/>
              <w:bottom w:val="single" w:sz="4" w:space="0" w:color="auto"/>
              <w:right w:val="single" w:sz="4" w:space="0" w:color="auto"/>
            </w:tcBorders>
            <w:vAlign w:val="center"/>
            <w:hideMark/>
          </w:tcPr>
          <w:p w14:paraId="572A60F1" w14:textId="77777777" w:rsidR="00922DBE" w:rsidRPr="00DA599E" w:rsidRDefault="00922DBE">
            <w:pPr>
              <w:spacing w:line="312" w:lineRule="auto"/>
              <w:ind w:left="-144" w:right="-157"/>
              <w:contextualSpacing/>
              <w:jc w:val="center"/>
              <w:rPr>
                <w:sz w:val="26"/>
                <w:szCs w:val="26"/>
              </w:rPr>
            </w:pPr>
            <w:r w:rsidRPr="00DA599E">
              <w:rPr>
                <w:sz w:val="26"/>
                <w:szCs w:val="26"/>
              </w:rPr>
              <w:t>6.880</w:t>
            </w:r>
          </w:p>
        </w:tc>
        <w:tc>
          <w:tcPr>
            <w:tcW w:w="315" w:type="pct"/>
            <w:tcBorders>
              <w:top w:val="single" w:sz="4" w:space="0" w:color="auto"/>
              <w:left w:val="single" w:sz="4" w:space="0" w:color="auto"/>
              <w:bottom w:val="single" w:sz="4" w:space="0" w:color="auto"/>
              <w:right w:val="single" w:sz="4" w:space="0" w:color="auto"/>
            </w:tcBorders>
            <w:vAlign w:val="center"/>
            <w:hideMark/>
          </w:tcPr>
          <w:p w14:paraId="0FD5DC7E" w14:textId="77777777" w:rsidR="00922DBE" w:rsidRPr="00DA599E" w:rsidRDefault="00922DBE">
            <w:pPr>
              <w:tabs>
                <w:tab w:val="left" w:leader="dot" w:pos="9630"/>
              </w:tabs>
              <w:spacing w:line="312" w:lineRule="auto"/>
              <w:ind w:left="-144" w:right="-157"/>
              <w:jc w:val="center"/>
              <w:rPr>
                <w:sz w:val="26"/>
                <w:szCs w:val="26"/>
              </w:rPr>
            </w:pPr>
            <w:r w:rsidRPr="00DA599E">
              <w:rPr>
                <w:sz w:val="26"/>
                <w:szCs w:val="26"/>
              </w:rPr>
              <w:t>7.621</w:t>
            </w:r>
          </w:p>
        </w:tc>
        <w:tc>
          <w:tcPr>
            <w:tcW w:w="315" w:type="pct"/>
            <w:tcBorders>
              <w:top w:val="single" w:sz="4" w:space="0" w:color="auto"/>
              <w:left w:val="single" w:sz="4" w:space="0" w:color="auto"/>
              <w:bottom w:val="single" w:sz="4" w:space="0" w:color="auto"/>
              <w:right w:val="single" w:sz="4" w:space="0" w:color="auto"/>
            </w:tcBorders>
            <w:vAlign w:val="center"/>
            <w:hideMark/>
          </w:tcPr>
          <w:p w14:paraId="1A787736" w14:textId="77777777" w:rsidR="00922DBE" w:rsidRPr="00DA599E" w:rsidRDefault="00922DBE">
            <w:pPr>
              <w:spacing w:line="312" w:lineRule="auto"/>
              <w:ind w:left="-144" w:right="-157"/>
              <w:contextualSpacing/>
              <w:jc w:val="center"/>
              <w:rPr>
                <w:sz w:val="26"/>
                <w:szCs w:val="26"/>
              </w:rPr>
            </w:pPr>
            <w:r w:rsidRPr="00DA599E">
              <w:rPr>
                <w:sz w:val="26"/>
                <w:szCs w:val="26"/>
              </w:rPr>
              <w:t>7.243</w:t>
            </w:r>
          </w:p>
        </w:tc>
        <w:tc>
          <w:tcPr>
            <w:tcW w:w="315" w:type="pct"/>
            <w:tcBorders>
              <w:top w:val="single" w:sz="4" w:space="0" w:color="auto"/>
              <w:left w:val="single" w:sz="4" w:space="0" w:color="auto"/>
              <w:bottom w:val="single" w:sz="4" w:space="0" w:color="auto"/>
              <w:right w:val="single" w:sz="4" w:space="0" w:color="auto"/>
            </w:tcBorders>
            <w:vAlign w:val="center"/>
            <w:hideMark/>
          </w:tcPr>
          <w:p w14:paraId="1A821741" w14:textId="77777777" w:rsidR="00922DBE" w:rsidRPr="00DA599E" w:rsidRDefault="00922DBE">
            <w:pPr>
              <w:spacing w:line="312" w:lineRule="auto"/>
              <w:ind w:left="-144" w:right="-157"/>
              <w:contextualSpacing/>
              <w:jc w:val="center"/>
              <w:rPr>
                <w:sz w:val="26"/>
                <w:szCs w:val="26"/>
              </w:rPr>
            </w:pPr>
            <w:r w:rsidRPr="00DA599E">
              <w:rPr>
                <w:sz w:val="26"/>
                <w:szCs w:val="26"/>
              </w:rPr>
              <w:t>7.426</w:t>
            </w:r>
          </w:p>
        </w:tc>
        <w:tc>
          <w:tcPr>
            <w:tcW w:w="457" w:type="pct"/>
            <w:tcBorders>
              <w:top w:val="single" w:sz="4" w:space="0" w:color="auto"/>
              <w:left w:val="single" w:sz="4" w:space="0" w:color="auto"/>
              <w:bottom w:val="single" w:sz="4" w:space="0" w:color="auto"/>
              <w:right w:val="single" w:sz="4" w:space="0" w:color="auto"/>
            </w:tcBorders>
            <w:vAlign w:val="center"/>
            <w:hideMark/>
          </w:tcPr>
          <w:p w14:paraId="0BC2DAC7" w14:textId="77777777" w:rsidR="00922DBE" w:rsidRPr="00DA599E" w:rsidRDefault="00922DBE">
            <w:pPr>
              <w:spacing w:line="312" w:lineRule="auto"/>
              <w:jc w:val="center"/>
              <w:rPr>
                <w:b/>
                <w:sz w:val="26"/>
                <w:szCs w:val="26"/>
              </w:rPr>
            </w:pPr>
            <w:r w:rsidRPr="00DA599E">
              <w:rPr>
                <w:b/>
                <w:sz w:val="26"/>
                <w:szCs w:val="26"/>
              </w:rPr>
              <w:t>-</w:t>
            </w:r>
          </w:p>
        </w:tc>
        <w:tc>
          <w:tcPr>
            <w:tcW w:w="499" w:type="pct"/>
            <w:tcBorders>
              <w:top w:val="single" w:sz="4" w:space="0" w:color="auto"/>
              <w:left w:val="single" w:sz="4" w:space="0" w:color="auto"/>
              <w:bottom w:val="single" w:sz="4" w:space="0" w:color="auto"/>
              <w:right w:val="single" w:sz="4" w:space="0" w:color="auto"/>
            </w:tcBorders>
            <w:hideMark/>
          </w:tcPr>
          <w:p w14:paraId="4D4FC6AE" w14:textId="77777777" w:rsidR="00922DBE" w:rsidRPr="00DA599E" w:rsidRDefault="00922DBE">
            <w:pPr>
              <w:spacing w:line="312" w:lineRule="auto"/>
              <w:jc w:val="center"/>
              <w:rPr>
                <w:b/>
                <w:sz w:val="26"/>
                <w:szCs w:val="26"/>
              </w:rPr>
            </w:pPr>
            <w:r w:rsidRPr="00DA599E">
              <w:rPr>
                <w:b/>
                <w:sz w:val="26"/>
                <w:szCs w:val="26"/>
              </w:rPr>
              <w:t>-</w:t>
            </w:r>
          </w:p>
        </w:tc>
      </w:tr>
      <w:tr w:rsidR="00DA599E" w:rsidRPr="00DA599E" w14:paraId="278C5A10" w14:textId="77777777" w:rsidTr="00922DBE">
        <w:trPr>
          <w:trHeight w:hRule="exact" w:val="863"/>
          <w:jc w:val="center"/>
        </w:trPr>
        <w:tc>
          <w:tcPr>
            <w:tcW w:w="259" w:type="pct"/>
            <w:tcBorders>
              <w:top w:val="single" w:sz="4" w:space="0" w:color="auto"/>
              <w:left w:val="single" w:sz="4" w:space="0" w:color="auto"/>
              <w:bottom w:val="single" w:sz="4" w:space="0" w:color="auto"/>
              <w:right w:val="single" w:sz="4" w:space="0" w:color="auto"/>
            </w:tcBorders>
            <w:vAlign w:val="center"/>
            <w:hideMark/>
          </w:tcPr>
          <w:p w14:paraId="11CF97CB" w14:textId="77777777" w:rsidR="00922DBE" w:rsidRPr="00DA599E" w:rsidRDefault="00922DBE">
            <w:pPr>
              <w:spacing w:line="312" w:lineRule="auto"/>
              <w:ind w:hanging="460"/>
              <w:jc w:val="right"/>
              <w:rPr>
                <w:iCs/>
                <w:sz w:val="26"/>
                <w:szCs w:val="26"/>
                <w:lang w:val="pt-BR"/>
              </w:rPr>
            </w:pPr>
            <w:r w:rsidRPr="00DA599E">
              <w:rPr>
                <w:iCs/>
                <w:sz w:val="26"/>
                <w:szCs w:val="26"/>
                <w:lang w:val="pt-BR"/>
              </w:rPr>
              <w:t>2</w:t>
            </w:r>
          </w:p>
        </w:tc>
        <w:tc>
          <w:tcPr>
            <w:tcW w:w="459" w:type="pct"/>
            <w:tcBorders>
              <w:top w:val="single" w:sz="4" w:space="0" w:color="auto"/>
              <w:left w:val="single" w:sz="4" w:space="0" w:color="auto"/>
              <w:bottom w:val="single" w:sz="4" w:space="0" w:color="auto"/>
              <w:right w:val="single" w:sz="4" w:space="0" w:color="auto"/>
            </w:tcBorders>
            <w:vAlign w:val="center"/>
            <w:hideMark/>
          </w:tcPr>
          <w:p w14:paraId="63FF12CC" w14:textId="77777777" w:rsidR="00922DBE" w:rsidRPr="00DA599E" w:rsidRDefault="00922DBE">
            <w:pPr>
              <w:pStyle w:val="NormalWeb"/>
              <w:spacing w:line="312" w:lineRule="auto"/>
              <w:ind w:firstLine="75"/>
              <w:rPr>
                <w:b w:val="0"/>
                <w:bCs/>
                <w:i w:val="0"/>
                <w:color w:val="auto"/>
                <w:vertAlign w:val="superscript"/>
              </w:rPr>
            </w:pPr>
            <w:r w:rsidRPr="00DA599E">
              <w:rPr>
                <w:b w:val="0"/>
                <w:i w:val="0"/>
                <w:color w:val="auto"/>
                <w:lang w:val="vi-VN"/>
              </w:rPr>
              <w:t>Bụi tổng</w:t>
            </w:r>
          </w:p>
        </w:tc>
        <w:tc>
          <w:tcPr>
            <w:tcW w:w="419" w:type="pct"/>
            <w:tcBorders>
              <w:top w:val="single" w:sz="4" w:space="0" w:color="auto"/>
              <w:left w:val="single" w:sz="4" w:space="0" w:color="auto"/>
              <w:bottom w:val="single" w:sz="4" w:space="0" w:color="auto"/>
              <w:right w:val="single" w:sz="4" w:space="0" w:color="auto"/>
            </w:tcBorders>
            <w:vAlign w:val="center"/>
            <w:hideMark/>
          </w:tcPr>
          <w:p w14:paraId="4B8103F6" w14:textId="77777777" w:rsidR="00922DBE" w:rsidRPr="00DA599E" w:rsidRDefault="00922DBE">
            <w:pPr>
              <w:pStyle w:val="NormalWeb"/>
              <w:spacing w:line="312" w:lineRule="auto"/>
              <w:ind w:left="29"/>
              <w:jc w:val="center"/>
              <w:rPr>
                <w:b w:val="0"/>
                <w:bCs/>
                <w:color w:val="auto"/>
              </w:rPr>
            </w:pPr>
            <w:r w:rsidRPr="00DA599E">
              <w:rPr>
                <w:b w:val="0"/>
                <w:i w:val="0"/>
                <w:iCs/>
                <w:color w:val="auto"/>
                <w:lang w:val="vi-VN"/>
              </w:rPr>
              <w:t>mg/m</w:t>
            </w:r>
            <w:r w:rsidRPr="00DA599E">
              <w:rPr>
                <w:b w:val="0"/>
                <w:i w:val="0"/>
                <w:iCs/>
                <w:color w:val="auto"/>
                <w:vertAlign w:val="superscript"/>
                <w:lang w:val="vi-VN"/>
              </w:rPr>
              <w:t>3</w:t>
            </w:r>
          </w:p>
        </w:tc>
        <w:tc>
          <w:tcPr>
            <w:tcW w:w="381" w:type="pct"/>
            <w:tcBorders>
              <w:top w:val="single" w:sz="4" w:space="0" w:color="auto"/>
              <w:left w:val="single" w:sz="4" w:space="0" w:color="auto"/>
              <w:bottom w:val="single" w:sz="4" w:space="0" w:color="auto"/>
              <w:right w:val="single" w:sz="4" w:space="0" w:color="auto"/>
            </w:tcBorders>
            <w:vAlign w:val="center"/>
            <w:hideMark/>
          </w:tcPr>
          <w:p w14:paraId="2F81C4C4" w14:textId="77777777" w:rsidR="00922DBE" w:rsidRPr="00DA599E" w:rsidRDefault="00922DBE">
            <w:pPr>
              <w:tabs>
                <w:tab w:val="left" w:leader="dot" w:pos="9630"/>
              </w:tabs>
              <w:spacing w:line="312" w:lineRule="auto"/>
              <w:ind w:left="-108" w:right="-156"/>
              <w:jc w:val="center"/>
              <w:rPr>
                <w:sz w:val="26"/>
                <w:szCs w:val="26"/>
              </w:rPr>
            </w:pPr>
            <w:r w:rsidRPr="00DA599E">
              <w:rPr>
                <w:sz w:val="26"/>
                <w:szCs w:val="26"/>
              </w:rPr>
              <w:t>135,6</w:t>
            </w:r>
          </w:p>
        </w:tc>
        <w:tc>
          <w:tcPr>
            <w:tcW w:w="317" w:type="pct"/>
            <w:tcBorders>
              <w:top w:val="single" w:sz="4" w:space="0" w:color="auto"/>
              <w:left w:val="single" w:sz="4" w:space="0" w:color="auto"/>
              <w:bottom w:val="single" w:sz="4" w:space="0" w:color="auto"/>
              <w:right w:val="single" w:sz="4" w:space="0" w:color="auto"/>
            </w:tcBorders>
            <w:vAlign w:val="center"/>
            <w:hideMark/>
          </w:tcPr>
          <w:p w14:paraId="20666939" w14:textId="77777777" w:rsidR="00922DBE" w:rsidRPr="00DA599E" w:rsidRDefault="00922DBE">
            <w:pPr>
              <w:tabs>
                <w:tab w:val="left" w:leader="dot" w:pos="9630"/>
              </w:tabs>
              <w:spacing w:line="312" w:lineRule="auto"/>
              <w:ind w:left="-108" w:right="-156"/>
              <w:jc w:val="center"/>
              <w:rPr>
                <w:sz w:val="26"/>
                <w:szCs w:val="26"/>
              </w:rPr>
            </w:pPr>
            <w:r w:rsidRPr="00DA599E">
              <w:rPr>
                <w:sz w:val="26"/>
                <w:szCs w:val="26"/>
              </w:rPr>
              <w:t>126,3</w:t>
            </w:r>
          </w:p>
        </w:tc>
        <w:tc>
          <w:tcPr>
            <w:tcW w:w="317" w:type="pct"/>
            <w:tcBorders>
              <w:top w:val="single" w:sz="4" w:space="0" w:color="auto"/>
              <w:left w:val="single" w:sz="4" w:space="0" w:color="auto"/>
              <w:bottom w:val="single" w:sz="4" w:space="0" w:color="auto"/>
              <w:right w:val="single" w:sz="4" w:space="0" w:color="auto"/>
            </w:tcBorders>
            <w:vAlign w:val="center"/>
            <w:hideMark/>
          </w:tcPr>
          <w:p w14:paraId="13DF7744" w14:textId="77777777" w:rsidR="00922DBE" w:rsidRPr="00DA599E" w:rsidRDefault="00922DBE">
            <w:pPr>
              <w:tabs>
                <w:tab w:val="left" w:leader="dot" w:pos="9630"/>
              </w:tabs>
              <w:spacing w:line="312" w:lineRule="auto"/>
              <w:ind w:left="-108" w:right="-156"/>
              <w:jc w:val="center"/>
              <w:rPr>
                <w:sz w:val="26"/>
                <w:szCs w:val="26"/>
              </w:rPr>
            </w:pPr>
            <w:r w:rsidRPr="00DA599E">
              <w:rPr>
                <w:sz w:val="26"/>
                <w:szCs w:val="26"/>
              </w:rPr>
              <w:t>132,1</w:t>
            </w:r>
          </w:p>
        </w:tc>
        <w:tc>
          <w:tcPr>
            <w:tcW w:w="315" w:type="pct"/>
            <w:tcBorders>
              <w:top w:val="single" w:sz="4" w:space="0" w:color="auto"/>
              <w:left w:val="single" w:sz="4" w:space="0" w:color="auto"/>
              <w:bottom w:val="single" w:sz="4" w:space="0" w:color="auto"/>
              <w:right w:val="single" w:sz="4" w:space="0" w:color="auto"/>
            </w:tcBorders>
            <w:vAlign w:val="center"/>
            <w:hideMark/>
          </w:tcPr>
          <w:p w14:paraId="7EEF3115"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393AFA7A"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26A7D9F0"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106087D5"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6247C055"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75AA616E" w14:textId="77777777" w:rsidR="00922DBE" w:rsidRPr="00DA599E" w:rsidRDefault="00922DBE">
            <w:pPr>
              <w:spacing w:line="312" w:lineRule="auto"/>
              <w:jc w:val="center"/>
              <w:rPr>
                <w:sz w:val="26"/>
                <w:szCs w:val="26"/>
              </w:rPr>
            </w:pPr>
            <w:r w:rsidRPr="00DA599E">
              <w:rPr>
                <w:sz w:val="26"/>
                <w:szCs w:val="26"/>
              </w:rPr>
              <w:t>-</w:t>
            </w:r>
          </w:p>
        </w:tc>
        <w:tc>
          <w:tcPr>
            <w:tcW w:w="457" w:type="pct"/>
            <w:tcBorders>
              <w:top w:val="single" w:sz="4" w:space="0" w:color="auto"/>
              <w:left w:val="single" w:sz="4" w:space="0" w:color="auto"/>
              <w:bottom w:val="single" w:sz="4" w:space="0" w:color="auto"/>
              <w:right w:val="single" w:sz="4" w:space="0" w:color="auto"/>
            </w:tcBorders>
            <w:vAlign w:val="center"/>
            <w:hideMark/>
          </w:tcPr>
          <w:p w14:paraId="2468B006" w14:textId="77777777" w:rsidR="00922DBE" w:rsidRPr="00DA599E" w:rsidRDefault="00922DBE">
            <w:pPr>
              <w:spacing w:line="312" w:lineRule="auto"/>
              <w:jc w:val="center"/>
              <w:rPr>
                <w:b/>
                <w:sz w:val="26"/>
                <w:szCs w:val="26"/>
                <w:vertAlign w:val="superscript"/>
              </w:rPr>
            </w:pPr>
            <w:r w:rsidRPr="00DA599E">
              <w:rPr>
                <w:b/>
                <w:sz w:val="26"/>
                <w:szCs w:val="26"/>
              </w:rPr>
              <w:t>200</w:t>
            </w:r>
          </w:p>
        </w:tc>
        <w:tc>
          <w:tcPr>
            <w:tcW w:w="499" w:type="pct"/>
            <w:tcBorders>
              <w:top w:val="single" w:sz="4" w:space="0" w:color="auto"/>
              <w:left w:val="single" w:sz="4" w:space="0" w:color="auto"/>
              <w:bottom w:val="single" w:sz="4" w:space="0" w:color="auto"/>
              <w:right w:val="single" w:sz="4" w:space="0" w:color="auto"/>
            </w:tcBorders>
            <w:hideMark/>
          </w:tcPr>
          <w:p w14:paraId="5F35A1C8" w14:textId="77777777" w:rsidR="00922DBE" w:rsidRPr="00DA599E" w:rsidRDefault="00922DBE">
            <w:pPr>
              <w:spacing w:line="312" w:lineRule="auto"/>
              <w:jc w:val="center"/>
              <w:rPr>
                <w:b/>
                <w:sz w:val="26"/>
                <w:szCs w:val="26"/>
              </w:rPr>
            </w:pPr>
            <w:r w:rsidRPr="00DA599E">
              <w:rPr>
                <w:b/>
                <w:sz w:val="26"/>
                <w:szCs w:val="26"/>
              </w:rPr>
              <w:t>-</w:t>
            </w:r>
          </w:p>
        </w:tc>
      </w:tr>
      <w:tr w:rsidR="00DA599E" w:rsidRPr="00DA599E" w14:paraId="2A35EBD3" w14:textId="77777777" w:rsidTr="00922DBE">
        <w:trPr>
          <w:trHeight w:hRule="exact" w:val="563"/>
          <w:jc w:val="center"/>
        </w:trPr>
        <w:tc>
          <w:tcPr>
            <w:tcW w:w="259" w:type="pct"/>
            <w:tcBorders>
              <w:top w:val="single" w:sz="4" w:space="0" w:color="auto"/>
              <w:left w:val="single" w:sz="4" w:space="0" w:color="auto"/>
              <w:bottom w:val="single" w:sz="4" w:space="0" w:color="auto"/>
              <w:right w:val="single" w:sz="4" w:space="0" w:color="auto"/>
            </w:tcBorders>
            <w:vAlign w:val="center"/>
            <w:hideMark/>
          </w:tcPr>
          <w:p w14:paraId="4E67DA93" w14:textId="77777777" w:rsidR="00922DBE" w:rsidRPr="00DA599E" w:rsidRDefault="00922DBE">
            <w:pPr>
              <w:spacing w:line="312" w:lineRule="auto"/>
              <w:ind w:hanging="836"/>
              <w:jc w:val="right"/>
              <w:rPr>
                <w:iCs/>
                <w:sz w:val="26"/>
                <w:szCs w:val="26"/>
                <w:lang w:val="pt-BR"/>
              </w:rPr>
            </w:pPr>
            <w:r w:rsidRPr="00DA599E">
              <w:rPr>
                <w:iCs/>
                <w:sz w:val="26"/>
                <w:szCs w:val="26"/>
                <w:lang w:val="pt-BR"/>
              </w:rPr>
              <w:t>3</w:t>
            </w:r>
          </w:p>
        </w:tc>
        <w:tc>
          <w:tcPr>
            <w:tcW w:w="459" w:type="pct"/>
            <w:tcBorders>
              <w:top w:val="single" w:sz="4" w:space="0" w:color="auto"/>
              <w:left w:val="single" w:sz="4" w:space="0" w:color="auto"/>
              <w:bottom w:val="single" w:sz="4" w:space="0" w:color="auto"/>
              <w:right w:val="single" w:sz="4" w:space="0" w:color="auto"/>
            </w:tcBorders>
            <w:vAlign w:val="center"/>
            <w:hideMark/>
          </w:tcPr>
          <w:p w14:paraId="01390D2D" w14:textId="77777777" w:rsidR="00922DBE" w:rsidRPr="00DA599E" w:rsidRDefault="00922DBE">
            <w:pPr>
              <w:spacing w:line="312" w:lineRule="auto"/>
              <w:ind w:firstLine="75"/>
              <w:rPr>
                <w:sz w:val="26"/>
                <w:szCs w:val="26"/>
              </w:rPr>
            </w:pPr>
            <w:r w:rsidRPr="00DA599E">
              <w:rPr>
                <w:sz w:val="26"/>
                <w:szCs w:val="26"/>
              </w:rPr>
              <w:t>NOx</w:t>
            </w:r>
          </w:p>
        </w:tc>
        <w:tc>
          <w:tcPr>
            <w:tcW w:w="419" w:type="pct"/>
            <w:tcBorders>
              <w:top w:val="single" w:sz="4" w:space="0" w:color="auto"/>
              <w:left w:val="single" w:sz="4" w:space="0" w:color="auto"/>
              <w:bottom w:val="single" w:sz="4" w:space="0" w:color="auto"/>
              <w:right w:val="single" w:sz="4" w:space="0" w:color="auto"/>
            </w:tcBorders>
            <w:hideMark/>
          </w:tcPr>
          <w:p w14:paraId="04BB2DAD" w14:textId="77777777" w:rsidR="00922DBE" w:rsidRPr="00DA599E" w:rsidRDefault="00922DBE">
            <w:pPr>
              <w:pStyle w:val="NormalWeb"/>
              <w:spacing w:line="312" w:lineRule="auto"/>
              <w:ind w:left="29"/>
              <w:jc w:val="center"/>
              <w:rPr>
                <w:b w:val="0"/>
                <w:bCs/>
                <w:color w:val="auto"/>
              </w:rPr>
            </w:pPr>
            <w:r w:rsidRPr="00DA599E">
              <w:rPr>
                <w:b w:val="0"/>
                <w:i w:val="0"/>
                <w:iCs/>
                <w:color w:val="auto"/>
                <w:lang w:val="vi-VN"/>
              </w:rPr>
              <w:t>mg/m</w:t>
            </w:r>
            <w:r w:rsidRPr="00DA599E">
              <w:rPr>
                <w:b w:val="0"/>
                <w:i w:val="0"/>
                <w:iCs/>
                <w:color w:val="auto"/>
                <w:vertAlign w:val="superscript"/>
                <w:lang w:val="vi-VN"/>
              </w:rPr>
              <w:t>3</w:t>
            </w:r>
          </w:p>
        </w:tc>
        <w:tc>
          <w:tcPr>
            <w:tcW w:w="381" w:type="pct"/>
            <w:tcBorders>
              <w:top w:val="single" w:sz="4" w:space="0" w:color="auto"/>
              <w:left w:val="single" w:sz="4" w:space="0" w:color="auto"/>
              <w:bottom w:val="single" w:sz="4" w:space="0" w:color="auto"/>
              <w:right w:val="single" w:sz="4" w:space="0" w:color="auto"/>
            </w:tcBorders>
            <w:vAlign w:val="center"/>
            <w:hideMark/>
          </w:tcPr>
          <w:p w14:paraId="1BD3ED6A" w14:textId="77777777" w:rsidR="00922DBE" w:rsidRPr="00DA599E" w:rsidRDefault="00922DBE">
            <w:pPr>
              <w:tabs>
                <w:tab w:val="left" w:leader="dot" w:pos="9630"/>
              </w:tabs>
              <w:spacing w:line="312" w:lineRule="auto"/>
              <w:ind w:left="-108" w:right="-156"/>
              <w:jc w:val="center"/>
              <w:rPr>
                <w:sz w:val="26"/>
                <w:szCs w:val="26"/>
              </w:rPr>
            </w:pPr>
            <w:r w:rsidRPr="00DA599E">
              <w:rPr>
                <w:sz w:val="26"/>
                <w:szCs w:val="26"/>
              </w:rPr>
              <w:t>52,6</w:t>
            </w:r>
          </w:p>
        </w:tc>
        <w:tc>
          <w:tcPr>
            <w:tcW w:w="317" w:type="pct"/>
            <w:tcBorders>
              <w:top w:val="single" w:sz="4" w:space="0" w:color="auto"/>
              <w:left w:val="single" w:sz="4" w:space="0" w:color="auto"/>
              <w:bottom w:val="single" w:sz="4" w:space="0" w:color="auto"/>
              <w:right w:val="single" w:sz="4" w:space="0" w:color="auto"/>
            </w:tcBorders>
            <w:vAlign w:val="center"/>
            <w:hideMark/>
          </w:tcPr>
          <w:p w14:paraId="2C47B6E3" w14:textId="77777777" w:rsidR="00922DBE" w:rsidRPr="00DA599E" w:rsidRDefault="00922DBE">
            <w:pPr>
              <w:tabs>
                <w:tab w:val="left" w:leader="dot" w:pos="9630"/>
              </w:tabs>
              <w:spacing w:line="312" w:lineRule="auto"/>
              <w:ind w:left="-108" w:right="-156"/>
              <w:jc w:val="center"/>
              <w:rPr>
                <w:sz w:val="26"/>
                <w:szCs w:val="26"/>
              </w:rPr>
            </w:pPr>
            <w:r w:rsidRPr="00DA599E">
              <w:rPr>
                <w:sz w:val="26"/>
                <w:szCs w:val="26"/>
              </w:rPr>
              <w:t>71,4</w:t>
            </w:r>
          </w:p>
        </w:tc>
        <w:tc>
          <w:tcPr>
            <w:tcW w:w="317" w:type="pct"/>
            <w:tcBorders>
              <w:top w:val="single" w:sz="4" w:space="0" w:color="auto"/>
              <w:left w:val="single" w:sz="4" w:space="0" w:color="auto"/>
              <w:bottom w:val="single" w:sz="4" w:space="0" w:color="auto"/>
              <w:right w:val="single" w:sz="4" w:space="0" w:color="auto"/>
            </w:tcBorders>
            <w:vAlign w:val="center"/>
            <w:hideMark/>
          </w:tcPr>
          <w:p w14:paraId="563FDF91" w14:textId="77777777" w:rsidR="00922DBE" w:rsidRPr="00DA599E" w:rsidRDefault="00922DBE">
            <w:pPr>
              <w:tabs>
                <w:tab w:val="left" w:leader="dot" w:pos="9630"/>
              </w:tabs>
              <w:spacing w:line="312" w:lineRule="auto"/>
              <w:ind w:left="-108" w:right="-156"/>
              <w:jc w:val="center"/>
              <w:rPr>
                <w:sz w:val="26"/>
                <w:szCs w:val="26"/>
              </w:rPr>
            </w:pPr>
            <w:r w:rsidRPr="00DA599E">
              <w:rPr>
                <w:sz w:val="26"/>
                <w:szCs w:val="26"/>
              </w:rPr>
              <w:t>58,2</w:t>
            </w:r>
          </w:p>
        </w:tc>
        <w:tc>
          <w:tcPr>
            <w:tcW w:w="315" w:type="pct"/>
            <w:tcBorders>
              <w:top w:val="single" w:sz="4" w:space="0" w:color="auto"/>
              <w:left w:val="single" w:sz="4" w:space="0" w:color="auto"/>
              <w:bottom w:val="single" w:sz="4" w:space="0" w:color="auto"/>
              <w:right w:val="single" w:sz="4" w:space="0" w:color="auto"/>
            </w:tcBorders>
            <w:vAlign w:val="center"/>
            <w:hideMark/>
          </w:tcPr>
          <w:p w14:paraId="6B70AF9A"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5D0D9B15"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6E036372"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130AFF0F"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27E792A1"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79F0FC75" w14:textId="77777777" w:rsidR="00922DBE" w:rsidRPr="00DA599E" w:rsidRDefault="00922DBE">
            <w:pPr>
              <w:spacing w:line="312" w:lineRule="auto"/>
              <w:jc w:val="center"/>
              <w:rPr>
                <w:sz w:val="26"/>
                <w:szCs w:val="26"/>
              </w:rPr>
            </w:pPr>
            <w:r w:rsidRPr="00DA599E">
              <w:rPr>
                <w:sz w:val="26"/>
                <w:szCs w:val="26"/>
              </w:rPr>
              <w:t>-</w:t>
            </w:r>
          </w:p>
        </w:tc>
        <w:tc>
          <w:tcPr>
            <w:tcW w:w="457" w:type="pct"/>
            <w:tcBorders>
              <w:top w:val="single" w:sz="4" w:space="0" w:color="auto"/>
              <w:left w:val="single" w:sz="4" w:space="0" w:color="auto"/>
              <w:bottom w:val="single" w:sz="4" w:space="0" w:color="auto"/>
              <w:right w:val="single" w:sz="4" w:space="0" w:color="auto"/>
            </w:tcBorders>
            <w:vAlign w:val="center"/>
            <w:hideMark/>
          </w:tcPr>
          <w:p w14:paraId="2D1209C5" w14:textId="77777777" w:rsidR="00922DBE" w:rsidRPr="00DA599E" w:rsidRDefault="00922DBE">
            <w:pPr>
              <w:spacing w:line="312" w:lineRule="auto"/>
              <w:jc w:val="center"/>
              <w:rPr>
                <w:b/>
                <w:sz w:val="26"/>
                <w:szCs w:val="26"/>
                <w:vertAlign w:val="superscript"/>
              </w:rPr>
            </w:pPr>
            <w:r w:rsidRPr="00DA599E">
              <w:rPr>
                <w:b/>
                <w:sz w:val="26"/>
                <w:szCs w:val="26"/>
              </w:rPr>
              <w:t>850</w:t>
            </w:r>
          </w:p>
        </w:tc>
        <w:tc>
          <w:tcPr>
            <w:tcW w:w="499" w:type="pct"/>
            <w:tcBorders>
              <w:top w:val="single" w:sz="4" w:space="0" w:color="auto"/>
              <w:left w:val="single" w:sz="4" w:space="0" w:color="auto"/>
              <w:bottom w:val="single" w:sz="4" w:space="0" w:color="auto"/>
              <w:right w:val="single" w:sz="4" w:space="0" w:color="auto"/>
            </w:tcBorders>
            <w:hideMark/>
          </w:tcPr>
          <w:p w14:paraId="280D8862" w14:textId="77777777" w:rsidR="00922DBE" w:rsidRPr="00DA599E" w:rsidRDefault="00922DBE">
            <w:pPr>
              <w:spacing w:line="312" w:lineRule="auto"/>
              <w:jc w:val="center"/>
              <w:rPr>
                <w:b/>
                <w:sz w:val="26"/>
                <w:szCs w:val="26"/>
              </w:rPr>
            </w:pPr>
            <w:r w:rsidRPr="00DA599E">
              <w:rPr>
                <w:b/>
                <w:sz w:val="26"/>
                <w:szCs w:val="26"/>
              </w:rPr>
              <w:t>-</w:t>
            </w:r>
          </w:p>
        </w:tc>
      </w:tr>
      <w:tr w:rsidR="00DA599E" w:rsidRPr="00DA599E" w14:paraId="08166372" w14:textId="77777777" w:rsidTr="00922DBE">
        <w:trPr>
          <w:trHeight w:hRule="exact" w:val="557"/>
          <w:jc w:val="center"/>
        </w:trPr>
        <w:tc>
          <w:tcPr>
            <w:tcW w:w="259" w:type="pct"/>
            <w:tcBorders>
              <w:top w:val="single" w:sz="4" w:space="0" w:color="auto"/>
              <w:left w:val="single" w:sz="4" w:space="0" w:color="auto"/>
              <w:bottom w:val="single" w:sz="4" w:space="0" w:color="auto"/>
              <w:right w:val="single" w:sz="4" w:space="0" w:color="auto"/>
            </w:tcBorders>
            <w:vAlign w:val="center"/>
            <w:hideMark/>
          </w:tcPr>
          <w:p w14:paraId="71A4B76B" w14:textId="77777777" w:rsidR="00922DBE" w:rsidRPr="00DA599E" w:rsidRDefault="00922DBE">
            <w:pPr>
              <w:spacing w:line="312" w:lineRule="auto"/>
              <w:ind w:hanging="836"/>
              <w:jc w:val="right"/>
              <w:rPr>
                <w:iCs/>
                <w:sz w:val="26"/>
                <w:szCs w:val="26"/>
                <w:lang w:val="pt-BR"/>
              </w:rPr>
            </w:pPr>
            <w:r w:rsidRPr="00DA599E">
              <w:rPr>
                <w:iCs/>
                <w:sz w:val="26"/>
                <w:szCs w:val="26"/>
                <w:lang w:val="pt-BR"/>
              </w:rPr>
              <w:t>4</w:t>
            </w:r>
          </w:p>
        </w:tc>
        <w:tc>
          <w:tcPr>
            <w:tcW w:w="459" w:type="pct"/>
            <w:tcBorders>
              <w:top w:val="single" w:sz="4" w:space="0" w:color="auto"/>
              <w:left w:val="single" w:sz="4" w:space="0" w:color="auto"/>
              <w:bottom w:val="single" w:sz="4" w:space="0" w:color="auto"/>
              <w:right w:val="single" w:sz="4" w:space="0" w:color="auto"/>
            </w:tcBorders>
            <w:vAlign w:val="center"/>
            <w:hideMark/>
          </w:tcPr>
          <w:p w14:paraId="571D85CC" w14:textId="77777777" w:rsidR="00922DBE" w:rsidRPr="00DA599E" w:rsidRDefault="00922DBE">
            <w:pPr>
              <w:spacing w:line="312" w:lineRule="auto"/>
              <w:ind w:firstLine="75"/>
              <w:rPr>
                <w:sz w:val="26"/>
                <w:szCs w:val="26"/>
              </w:rPr>
            </w:pPr>
            <w:r w:rsidRPr="00DA599E">
              <w:rPr>
                <w:sz w:val="26"/>
                <w:szCs w:val="26"/>
                <w:lang w:val="vi-VN"/>
              </w:rPr>
              <w:t>SO</w:t>
            </w:r>
            <w:r w:rsidRPr="00DA599E">
              <w:rPr>
                <w:sz w:val="26"/>
                <w:szCs w:val="26"/>
                <w:vertAlign w:val="subscript"/>
                <w:lang w:val="vi-VN"/>
              </w:rPr>
              <w:t>2</w:t>
            </w:r>
          </w:p>
        </w:tc>
        <w:tc>
          <w:tcPr>
            <w:tcW w:w="419" w:type="pct"/>
            <w:tcBorders>
              <w:top w:val="single" w:sz="4" w:space="0" w:color="auto"/>
              <w:left w:val="single" w:sz="4" w:space="0" w:color="auto"/>
              <w:bottom w:val="single" w:sz="4" w:space="0" w:color="auto"/>
              <w:right w:val="single" w:sz="4" w:space="0" w:color="auto"/>
            </w:tcBorders>
            <w:hideMark/>
          </w:tcPr>
          <w:p w14:paraId="22A2BBC0" w14:textId="77777777" w:rsidR="00922DBE" w:rsidRPr="00DA599E" w:rsidRDefault="00922DBE">
            <w:pPr>
              <w:pStyle w:val="NormalWeb"/>
              <w:spacing w:line="312" w:lineRule="auto"/>
              <w:ind w:left="29"/>
              <w:jc w:val="center"/>
              <w:rPr>
                <w:b w:val="0"/>
                <w:bCs/>
                <w:color w:val="auto"/>
              </w:rPr>
            </w:pPr>
            <w:r w:rsidRPr="00DA599E">
              <w:rPr>
                <w:b w:val="0"/>
                <w:i w:val="0"/>
                <w:iCs/>
                <w:color w:val="auto"/>
                <w:lang w:val="vi-VN"/>
              </w:rPr>
              <w:t>mg/m</w:t>
            </w:r>
            <w:r w:rsidRPr="00DA599E">
              <w:rPr>
                <w:b w:val="0"/>
                <w:i w:val="0"/>
                <w:iCs/>
                <w:color w:val="auto"/>
                <w:vertAlign w:val="superscript"/>
                <w:lang w:val="vi-VN"/>
              </w:rPr>
              <w:t>3</w:t>
            </w:r>
          </w:p>
        </w:tc>
        <w:tc>
          <w:tcPr>
            <w:tcW w:w="381" w:type="pct"/>
            <w:tcBorders>
              <w:top w:val="single" w:sz="4" w:space="0" w:color="auto"/>
              <w:left w:val="single" w:sz="4" w:space="0" w:color="auto"/>
              <w:bottom w:val="single" w:sz="4" w:space="0" w:color="auto"/>
              <w:right w:val="single" w:sz="4" w:space="0" w:color="auto"/>
            </w:tcBorders>
            <w:vAlign w:val="center"/>
            <w:hideMark/>
          </w:tcPr>
          <w:p w14:paraId="58098A04" w14:textId="77777777" w:rsidR="00922DBE" w:rsidRPr="00DA599E" w:rsidRDefault="00922DBE">
            <w:pPr>
              <w:tabs>
                <w:tab w:val="left" w:leader="dot" w:pos="9630"/>
              </w:tabs>
              <w:spacing w:line="312" w:lineRule="auto"/>
              <w:ind w:left="-108" w:right="-156"/>
              <w:jc w:val="center"/>
              <w:rPr>
                <w:sz w:val="26"/>
                <w:szCs w:val="26"/>
              </w:rPr>
            </w:pPr>
            <w:r w:rsidRPr="00DA599E">
              <w:rPr>
                <w:sz w:val="26"/>
                <w:szCs w:val="26"/>
              </w:rPr>
              <w:t>7,86</w:t>
            </w:r>
          </w:p>
        </w:tc>
        <w:tc>
          <w:tcPr>
            <w:tcW w:w="317" w:type="pct"/>
            <w:tcBorders>
              <w:top w:val="single" w:sz="4" w:space="0" w:color="auto"/>
              <w:left w:val="single" w:sz="4" w:space="0" w:color="auto"/>
              <w:bottom w:val="single" w:sz="4" w:space="0" w:color="auto"/>
              <w:right w:val="single" w:sz="4" w:space="0" w:color="auto"/>
            </w:tcBorders>
            <w:vAlign w:val="center"/>
            <w:hideMark/>
          </w:tcPr>
          <w:p w14:paraId="0100B06C" w14:textId="77777777" w:rsidR="00922DBE" w:rsidRPr="00DA599E" w:rsidRDefault="00922DBE">
            <w:pPr>
              <w:tabs>
                <w:tab w:val="left" w:leader="dot" w:pos="9630"/>
              </w:tabs>
              <w:spacing w:line="312" w:lineRule="auto"/>
              <w:ind w:left="-108" w:right="-156"/>
              <w:jc w:val="center"/>
              <w:rPr>
                <w:sz w:val="26"/>
                <w:szCs w:val="26"/>
              </w:rPr>
            </w:pPr>
            <w:r w:rsidRPr="00DA599E">
              <w:rPr>
                <w:sz w:val="26"/>
                <w:szCs w:val="26"/>
              </w:rPr>
              <w:t>10,48</w:t>
            </w:r>
          </w:p>
        </w:tc>
        <w:tc>
          <w:tcPr>
            <w:tcW w:w="317" w:type="pct"/>
            <w:tcBorders>
              <w:top w:val="single" w:sz="4" w:space="0" w:color="auto"/>
              <w:left w:val="single" w:sz="4" w:space="0" w:color="auto"/>
              <w:bottom w:val="single" w:sz="4" w:space="0" w:color="auto"/>
              <w:right w:val="single" w:sz="4" w:space="0" w:color="auto"/>
            </w:tcBorders>
            <w:vAlign w:val="center"/>
            <w:hideMark/>
          </w:tcPr>
          <w:p w14:paraId="127CC11B" w14:textId="77777777" w:rsidR="00922DBE" w:rsidRPr="00DA599E" w:rsidRDefault="00922DBE">
            <w:pPr>
              <w:tabs>
                <w:tab w:val="left" w:leader="dot" w:pos="9630"/>
              </w:tabs>
              <w:spacing w:line="312" w:lineRule="auto"/>
              <w:ind w:left="-108" w:right="-156"/>
              <w:jc w:val="center"/>
              <w:rPr>
                <w:sz w:val="26"/>
                <w:szCs w:val="26"/>
              </w:rPr>
            </w:pPr>
            <w:r w:rsidRPr="00DA599E">
              <w:rPr>
                <w:sz w:val="26"/>
                <w:szCs w:val="26"/>
              </w:rPr>
              <w:t>7,86</w:t>
            </w:r>
          </w:p>
        </w:tc>
        <w:tc>
          <w:tcPr>
            <w:tcW w:w="315" w:type="pct"/>
            <w:tcBorders>
              <w:top w:val="single" w:sz="4" w:space="0" w:color="auto"/>
              <w:left w:val="single" w:sz="4" w:space="0" w:color="auto"/>
              <w:bottom w:val="single" w:sz="4" w:space="0" w:color="auto"/>
              <w:right w:val="single" w:sz="4" w:space="0" w:color="auto"/>
            </w:tcBorders>
            <w:vAlign w:val="center"/>
            <w:hideMark/>
          </w:tcPr>
          <w:p w14:paraId="5708E02E"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0A8D32F9"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65E9259D"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3C54E9DA"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209C26AA"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218412C3" w14:textId="77777777" w:rsidR="00922DBE" w:rsidRPr="00DA599E" w:rsidRDefault="00922DBE">
            <w:pPr>
              <w:spacing w:line="312" w:lineRule="auto"/>
              <w:jc w:val="center"/>
              <w:rPr>
                <w:sz w:val="26"/>
                <w:szCs w:val="26"/>
              </w:rPr>
            </w:pPr>
            <w:r w:rsidRPr="00DA599E">
              <w:rPr>
                <w:sz w:val="26"/>
                <w:szCs w:val="26"/>
              </w:rPr>
              <w:t>-</w:t>
            </w:r>
          </w:p>
        </w:tc>
        <w:tc>
          <w:tcPr>
            <w:tcW w:w="457" w:type="pct"/>
            <w:tcBorders>
              <w:top w:val="single" w:sz="4" w:space="0" w:color="auto"/>
              <w:left w:val="single" w:sz="4" w:space="0" w:color="auto"/>
              <w:bottom w:val="single" w:sz="4" w:space="0" w:color="auto"/>
              <w:right w:val="single" w:sz="4" w:space="0" w:color="auto"/>
            </w:tcBorders>
            <w:vAlign w:val="center"/>
            <w:hideMark/>
          </w:tcPr>
          <w:p w14:paraId="62D095DC" w14:textId="77777777" w:rsidR="00922DBE" w:rsidRPr="00DA599E" w:rsidRDefault="00922DBE">
            <w:pPr>
              <w:spacing w:line="312" w:lineRule="auto"/>
              <w:jc w:val="center"/>
              <w:rPr>
                <w:b/>
                <w:sz w:val="26"/>
                <w:szCs w:val="26"/>
                <w:vertAlign w:val="superscript"/>
              </w:rPr>
            </w:pPr>
            <w:r w:rsidRPr="00DA599E">
              <w:rPr>
                <w:b/>
                <w:sz w:val="26"/>
                <w:szCs w:val="26"/>
              </w:rPr>
              <w:t>500</w:t>
            </w:r>
          </w:p>
        </w:tc>
        <w:tc>
          <w:tcPr>
            <w:tcW w:w="499" w:type="pct"/>
            <w:tcBorders>
              <w:top w:val="single" w:sz="4" w:space="0" w:color="auto"/>
              <w:left w:val="single" w:sz="4" w:space="0" w:color="auto"/>
              <w:bottom w:val="single" w:sz="4" w:space="0" w:color="auto"/>
              <w:right w:val="single" w:sz="4" w:space="0" w:color="auto"/>
            </w:tcBorders>
            <w:hideMark/>
          </w:tcPr>
          <w:p w14:paraId="7711FCA6" w14:textId="77777777" w:rsidR="00922DBE" w:rsidRPr="00DA599E" w:rsidRDefault="00922DBE">
            <w:pPr>
              <w:spacing w:line="312" w:lineRule="auto"/>
              <w:jc w:val="center"/>
              <w:rPr>
                <w:b/>
                <w:sz w:val="26"/>
                <w:szCs w:val="26"/>
              </w:rPr>
            </w:pPr>
            <w:r w:rsidRPr="00DA599E">
              <w:rPr>
                <w:b/>
                <w:sz w:val="26"/>
                <w:szCs w:val="26"/>
              </w:rPr>
              <w:t>-</w:t>
            </w:r>
          </w:p>
        </w:tc>
      </w:tr>
      <w:tr w:rsidR="00DA599E" w:rsidRPr="00DA599E" w14:paraId="49331C02" w14:textId="77777777" w:rsidTr="00922DBE">
        <w:trPr>
          <w:trHeight w:hRule="exact" w:val="565"/>
          <w:jc w:val="center"/>
        </w:trPr>
        <w:tc>
          <w:tcPr>
            <w:tcW w:w="259" w:type="pct"/>
            <w:tcBorders>
              <w:top w:val="single" w:sz="4" w:space="0" w:color="auto"/>
              <w:left w:val="single" w:sz="4" w:space="0" w:color="auto"/>
              <w:bottom w:val="single" w:sz="4" w:space="0" w:color="auto"/>
              <w:right w:val="single" w:sz="4" w:space="0" w:color="auto"/>
            </w:tcBorders>
            <w:vAlign w:val="center"/>
            <w:hideMark/>
          </w:tcPr>
          <w:p w14:paraId="5DF1B8B2" w14:textId="77777777" w:rsidR="00922DBE" w:rsidRPr="00DA599E" w:rsidRDefault="00922DBE">
            <w:pPr>
              <w:spacing w:line="312" w:lineRule="auto"/>
              <w:ind w:hanging="836"/>
              <w:jc w:val="right"/>
              <w:rPr>
                <w:iCs/>
                <w:sz w:val="26"/>
                <w:szCs w:val="26"/>
                <w:lang w:val="pt-BR"/>
              </w:rPr>
            </w:pPr>
            <w:r w:rsidRPr="00DA599E">
              <w:rPr>
                <w:iCs/>
                <w:sz w:val="26"/>
                <w:szCs w:val="26"/>
                <w:lang w:val="pt-BR"/>
              </w:rPr>
              <w:t>5</w:t>
            </w:r>
          </w:p>
        </w:tc>
        <w:tc>
          <w:tcPr>
            <w:tcW w:w="459" w:type="pct"/>
            <w:tcBorders>
              <w:top w:val="single" w:sz="4" w:space="0" w:color="auto"/>
              <w:left w:val="single" w:sz="4" w:space="0" w:color="auto"/>
              <w:bottom w:val="single" w:sz="4" w:space="0" w:color="auto"/>
              <w:right w:val="single" w:sz="4" w:space="0" w:color="auto"/>
            </w:tcBorders>
            <w:vAlign w:val="center"/>
            <w:hideMark/>
          </w:tcPr>
          <w:p w14:paraId="1D476BEB" w14:textId="77777777" w:rsidR="00922DBE" w:rsidRPr="00DA599E" w:rsidRDefault="00922DBE">
            <w:pPr>
              <w:spacing w:line="312" w:lineRule="auto"/>
              <w:ind w:firstLine="75"/>
              <w:rPr>
                <w:sz w:val="26"/>
                <w:szCs w:val="26"/>
              </w:rPr>
            </w:pPr>
            <w:r w:rsidRPr="00DA599E">
              <w:rPr>
                <w:sz w:val="26"/>
                <w:szCs w:val="26"/>
                <w:lang w:val="vi-VN"/>
              </w:rPr>
              <w:t>CO</w:t>
            </w:r>
          </w:p>
        </w:tc>
        <w:tc>
          <w:tcPr>
            <w:tcW w:w="419" w:type="pct"/>
            <w:tcBorders>
              <w:top w:val="single" w:sz="4" w:space="0" w:color="auto"/>
              <w:left w:val="single" w:sz="4" w:space="0" w:color="auto"/>
              <w:bottom w:val="single" w:sz="4" w:space="0" w:color="auto"/>
              <w:right w:val="single" w:sz="4" w:space="0" w:color="auto"/>
            </w:tcBorders>
            <w:hideMark/>
          </w:tcPr>
          <w:p w14:paraId="5803D562" w14:textId="77777777" w:rsidR="00922DBE" w:rsidRPr="00DA599E" w:rsidRDefault="00922DBE">
            <w:pPr>
              <w:pStyle w:val="NormalWeb"/>
              <w:spacing w:line="312" w:lineRule="auto"/>
              <w:ind w:left="29"/>
              <w:jc w:val="center"/>
              <w:rPr>
                <w:b w:val="0"/>
                <w:bCs/>
                <w:color w:val="auto"/>
              </w:rPr>
            </w:pPr>
            <w:r w:rsidRPr="00DA599E">
              <w:rPr>
                <w:b w:val="0"/>
                <w:i w:val="0"/>
                <w:iCs/>
                <w:color w:val="auto"/>
                <w:lang w:val="vi-VN"/>
              </w:rPr>
              <w:t>mg/m</w:t>
            </w:r>
            <w:r w:rsidRPr="00DA599E">
              <w:rPr>
                <w:b w:val="0"/>
                <w:i w:val="0"/>
                <w:iCs/>
                <w:color w:val="auto"/>
                <w:vertAlign w:val="superscript"/>
                <w:lang w:val="vi-VN"/>
              </w:rPr>
              <w:t>3</w:t>
            </w:r>
          </w:p>
        </w:tc>
        <w:tc>
          <w:tcPr>
            <w:tcW w:w="381" w:type="pct"/>
            <w:tcBorders>
              <w:top w:val="single" w:sz="4" w:space="0" w:color="auto"/>
              <w:left w:val="single" w:sz="4" w:space="0" w:color="auto"/>
              <w:bottom w:val="single" w:sz="4" w:space="0" w:color="auto"/>
              <w:right w:val="single" w:sz="4" w:space="0" w:color="auto"/>
            </w:tcBorders>
            <w:vAlign w:val="center"/>
            <w:hideMark/>
          </w:tcPr>
          <w:p w14:paraId="261E0797" w14:textId="77777777" w:rsidR="00922DBE" w:rsidRPr="00DA599E" w:rsidRDefault="00922DBE">
            <w:pPr>
              <w:tabs>
                <w:tab w:val="left" w:leader="dot" w:pos="9630"/>
              </w:tabs>
              <w:spacing w:line="312" w:lineRule="auto"/>
              <w:ind w:left="-108" w:right="-156"/>
              <w:jc w:val="center"/>
              <w:rPr>
                <w:sz w:val="26"/>
                <w:szCs w:val="26"/>
              </w:rPr>
            </w:pPr>
            <w:r w:rsidRPr="00DA599E">
              <w:rPr>
                <w:sz w:val="26"/>
                <w:szCs w:val="26"/>
              </w:rPr>
              <w:t>935</w:t>
            </w:r>
          </w:p>
        </w:tc>
        <w:tc>
          <w:tcPr>
            <w:tcW w:w="317" w:type="pct"/>
            <w:tcBorders>
              <w:top w:val="single" w:sz="4" w:space="0" w:color="auto"/>
              <w:left w:val="single" w:sz="4" w:space="0" w:color="auto"/>
              <w:bottom w:val="single" w:sz="4" w:space="0" w:color="auto"/>
              <w:right w:val="single" w:sz="4" w:space="0" w:color="auto"/>
            </w:tcBorders>
            <w:vAlign w:val="center"/>
            <w:hideMark/>
          </w:tcPr>
          <w:p w14:paraId="6915F06A" w14:textId="77777777" w:rsidR="00922DBE" w:rsidRPr="00DA599E" w:rsidRDefault="00922DBE">
            <w:pPr>
              <w:tabs>
                <w:tab w:val="left" w:leader="dot" w:pos="9630"/>
              </w:tabs>
              <w:spacing w:line="312" w:lineRule="auto"/>
              <w:ind w:left="-108" w:right="-156"/>
              <w:jc w:val="center"/>
              <w:rPr>
                <w:sz w:val="26"/>
                <w:szCs w:val="26"/>
              </w:rPr>
            </w:pPr>
            <w:r w:rsidRPr="00DA599E">
              <w:rPr>
                <w:sz w:val="26"/>
                <w:szCs w:val="26"/>
              </w:rPr>
              <w:t>961</w:t>
            </w:r>
          </w:p>
        </w:tc>
        <w:tc>
          <w:tcPr>
            <w:tcW w:w="317" w:type="pct"/>
            <w:tcBorders>
              <w:top w:val="single" w:sz="4" w:space="0" w:color="auto"/>
              <w:left w:val="single" w:sz="4" w:space="0" w:color="auto"/>
              <w:bottom w:val="single" w:sz="4" w:space="0" w:color="auto"/>
              <w:right w:val="single" w:sz="4" w:space="0" w:color="auto"/>
            </w:tcBorders>
            <w:vAlign w:val="center"/>
            <w:hideMark/>
          </w:tcPr>
          <w:p w14:paraId="09B4F411" w14:textId="77777777" w:rsidR="00922DBE" w:rsidRPr="00DA599E" w:rsidRDefault="00922DBE">
            <w:pPr>
              <w:tabs>
                <w:tab w:val="left" w:leader="dot" w:pos="9630"/>
              </w:tabs>
              <w:spacing w:line="312" w:lineRule="auto"/>
              <w:ind w:left="-108" w:right="-156"/>
              <w:jc w:val="center"/>
              <w:rPr>
                <w:sz w:val="26"/>
                <w:szCs w:val="26"/>
              </w:rPr>
            </w:pPr>
            <w:r w:rsidRPr="00DA599E">
              <w:rPr>
                <w:sz w:val="26"/>
                <w:szCs w:val="26"/>
              </w:rPr>
              <w:t>991</w:t>
            </w:r>
          </w:p>
        </w:tc>
        <w:tc>
          <w:tcPr>
            <w:tcW w:w="315" w:type="pct"/>
            <w:tcBorders>
              <w:top w:val="single" w:sz="4" w:space="0" w:color="auto"/>
              <w:left w:val="single" w:sz="4" w:space="0" w:color="auto"/>
              <w:bottom w:val="single" w:sz="4" w:space="0" w:color="auto"/>
              <w:right w:val="single" w:sz="4" w:space="0" w:color="auto"/>
            </w:tcBorders>
            <w:vAlign w:val="center"/>
            <w:hideMark/>
          </w:tcPr>
          <w:p w14:paraId="7E03F6AE"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791B6E7D"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2C6AA63A"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1277B971"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1611EAA3"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486326BD" w14:textId="77777777" w:rsidR="00922DBE" w:rsidRPr="00DA599E" w:rsidRDefault="00922DBE">
            <w:pPr>
              <w:spacing w:line="312" w:lineRule="auto"/>
              <w:jc w:val="center"/>
              <w:rPr>
                <w:sz w:val="26"/>
                <w:szCs w:val="26"/>
              </w:rPr>
            </w:pPr>
            <w:r w:rsidRPr="00DA599E">
              <w:rPr>
                <w:sz w:val="26"/>
                <w:szCs w:val="26"/>
              </w:rPr>
              <w:t>-</w:t>
            </w:r>
          </w:p>
        </w:tc>
        <w:tc>
          <w:tcPr>
            <w:tcW w:w="457" w:type="pct"/>
            <w:tcBorders>
              <w:top w:val="single" w:sz="4" w:space="0" w:color="auto"/>
              <w:left w:val="single" w:sz="4" w:space="0" w:color="auto"/>
              <w:bottom w:val="single" w:sz="4" w:space="0" w:color="auto"/>
              <w:right w:val="single" w:sz="4" w:space="0" w:color="auto"/>
            </w:tcBorders>
            <w:vAlign w:val="center"/>
            <w:hideMark/>
          </w:tcPr>
          <w:p w14:paraId="1ED1EAFE" w14:textId="77777777" w:rsidR="00922DBE" w:rsidRPr="00DA599E" w:rsidRDefault="00922DBE">
            <w:pPr>
              <w:spacing w:line="312" w:lineRule="auto"/>
              <w:jc w:val="center"/>
              <w:rPr>
                <w:b/>
                <w:sz w:val="26"/>
                <w:szCs w:val="26"/>
                <w:vertAlign w:val="superscript"/>
              </w:rPr>
            </w:pPr>
            <w:r w:rsidRPr="00DA599E">
              <w:rPr>
                <w:b/>
                <w:sz w:val="26"/>
                <w:szCs w:val="26"/>
              </w:rPr>
              <w:t>1.000</w:t>
            </w:r>
          </w:p>
        </w:tc>
        <w:tc>
          <w:tcPr>
            <w:tcW w:w="499" w:type="pct"/>
            <w:tcBorders>
              <w:top w:val="single" w:sz="4" w:space="0" w:color="auto"/>
              <w:left w:val="single" w:sz="4" w:space="0" w:color="auto"/>
              <w:bottom w:val="single" w:sz="4" w:space="0" w:color="auto"/>
              <w:right w:val="single" w:sz="4" w:space="0" w:color="auto"/>
            </w:tcBorders>
            <w:hideMark/>
          </w:tcPr>
          <w:p w14:paraId="7630CCF0" w14:textId="77777777" w:rsidR="00922DBE" w:rsidRPr="00DA599E" w:rsidRDefault="00922DBE">
            <w:pPr>
              <w:spacing w:line="312" w:lineRule="auto"/>
              <w:jc w:val="center"/>
              <w:rPr>
                <w:b/>
                <w:bCs/>
                <w:sz w:val="26"/>
                <w:szCs w:val="26"/>
              </w:rPr>
            </w:pPr>
            <w:r w:rsidRPr="00DA599E">
              <w:rPr>
                <w:b/>
                <w:bCs/>
                <w:sz w:val="26"/>
                <w:szCs w:val="26"/>
              </w:rPr>
              <w:t>-</w:t>
            </w:r>
          </w:p>
        </w:tc>
      </w:tr>
      <w:tr w:rsidR="00DA599E" w:rsidRPr="00DA599E" w14:paraId="7094AC5F" w14:textId="77777777" w:rsidTr="00922DBE">
        <w:trPr>
          <w:trHeight w:hRule="exact" w:val="559"/>
          <w:jc w:val="center"/>
        </w:trPr>
        <w:tc>
          <w:tcPr>
            <w:tcW w:w="259" w:type="pct"/>
            <w:tcBorders>
              <w:top w:val="single" w:sz="4" w:space="0" w:color="auto"/>
              <w:left w:val="single" w:sz="4" w:space="0" w:color="auto"/>
              <w:bottom w:val="single" w:sz="4" w:space="0" w:color="auto"/>
              <w:right w:val="single" w:sz="4" w:space="0" w:color="auto"/>
            </w:tcBorders>
            <w:vAlign w:val="center"/>
            <w:hideMark/>
          </w:tcPr>
          <w:p w14:paraId="48C64647" w14:textId="77777777" w:rsidR="00922DBE" w:rsidRPr="00DA599E" w:rsidRDefault="00922DBE">
            <w:pPr>
              <w:spacing w:line="312" w:lineRule="auto"/>
              <w:ind w:hanging="836"/>
              <w:jc w:val="right"/>
              <w:rPr>
                <w:iCs/>
                <w:sz w:val="26"/>
                <w:szCs w:val="26"/>
                <w:lang w:val="pt-BR"/>
              </w:rPr>
            </w:pPr>
            <w:r w:rsidRPr="00DA599E">
              <w:rPr>
                <w:iCs/>
                <w:sz w:val="26"/>
                <w:szCs w:val="26"/>
                <w:lang w:val="pt-BR"/>
              </w:rPr>
              <w:t>6</w:t>
            </w:r>
          </w:p>
        </w:tc>
        <w:tc>
          <w:tcPr>
            <w:tcW w:w="459" w:type="pct"/>
            <w:tcBorders>
              <w:top w:val="single" w:sz="4" w:space="0" w:color="auto"/>
              <w:left w:val="single" w:sz="4" w:space="0" w:color="auto"/>
              <w:bottom w:val="single" w:sz="4" w:space="0" w:color="auto"/>
              <w:right w:val="single" w:sz="4" w:space="0" w:color="auto"/>
            </w:tcBorders>
            <w:vAlign w:val="center"/>
            <w:hideMark/>
          </w:tcPr>
          <w:p w14:paraId="7982EB8E" w14:textId="77777777" w:rsidR="00922DBE" w:rsidRPr="00DA599E" w:rsidRDefault="00922DBE">
            <w:pPr>
              <w:spacing w:line="312" w:lineRule="auto"/>
              <w:ind w:firstLine="75"/>
              <w:rPr>
                <w:sz w:val="26"/>
                <w:szCs w:val="26"/>
              </w:rPr>
            </w:pPr>
            <w:r w:rsidRPr="00DA599E">
              <w:rPr>
                <w:sz w:val="26"/>
                <w:szCs w:val="26"/>
              </w:rPr>
              <w:t>Toluen</w:t>
            </w:r>
          </w:p>
        </w:tc>
        <w:tc>
          <w:tcPr>
            <w:tcW w:w="419" w:type="pct"/>
            <w:tcBorders>
              <w:top w:val="single" w:sz="4" w:space="0" w:color="auto"/>
              <w:left w:val="single" w:sz="4" w:space="0" w:color="auto"/>
              <w:bottom w:val="single" w:sz="4" w:space="0" w:color="auto"/>
              <w:right w:val="single" w:sz="4" w:space="0" w:color="auto"/>
            </w:tcBorders>
            <w:hideMark/>
          </w:tcPr>
          <w:p w14:paraId="2E9397A7" w14:textId="77777777" w:rsidR="00922DBE" w:rsidRPr="00DA599E" w:rsidRDefault="00922DBE">
            <w:pPr>
              <w:pStyle w:val="NormalWeb"/>
              <w:spacing w:line="312" w:lineRule="auto"/>
              <w:ind w:left="29"/>
              <w:jc w:val="center"/>
              <w:rPr>
                <w:b w:val="0"/>
                <w:bCs/>
                <w:color w:val="auto"/>
              </w:rPr>
            </w:pPr>
            <w:r w:rsidRPr="00DA599E">
              <w:rPr>
                <w:b w:val="0"/>
                <w:i w:val="0"/>
                <w:iCs/>
                <w:color w:val="auto"/>
                <w:lang w:val="vi-VN"/>
              </w:rPr>
              <w:t>mg/m</w:t>
            </w:r>
            <w:r w:rsidRPr="00DA599E">
              <w:rPr>
                <w:b w:val="0"/>
                <w:i w:val="0"/>
                <w:iCs/>
                <w:color w:val="auto"/>
                <w:vertAlign w:val="superscript"/>
                <w:lang w:val="vi-VN"/>
              </w:rPr>
              <w:t>3</w:t>
            </w:r>
          </w:p>
        </w:tc>
        <w:tc>
          <w:tcPr>
            <w:tcW w:w="381" w:type="pct"/>
            <w:tcBorders>
              <w:top w:val="single" w:sz="4" w:space="0" w:color="auto"/>
              <w:left w:val="single" w:sz="4" w:space="0" w:color="auto"/>
              <w:bottom w:val="single" w:sz="4" w:space="0" w:color="auto"/>
              <w:right w:val="single" w:sz="4" w:space="0" w:color="auto"/>
            </w:tcBorders>
            <w:vAlign w:val="center"/>
            <w:hideMark/>
          </w:tcPr>
          <w:p w14:paraId="6F2DBF40" w14:textId="77777777" w:rsidR="00922DBE" w:rsidRPr="00DA599E" w:rsidRDefault="00922DBE">
            <w:pPr>
              <w:spacing w:line="312" w:lineRule="auto"/>
              <w:jc w:val="center"/>
              <w:rPr>
                <w:sz w:val="26"/>
                <w:szCs w:val="26"/>
              </w:rPr>
            </w:pPr>
            <w:r w:rsidRPr="00DA599E">
              <w:rPr>
                <w:sz w:val="26"/>
                <w:szCs w:val="26"/>
              </w:rPr>
              <w:t>-</w:t>
            </w:r>
          </w:p>
        </w:tc>
        <w:tc>
          <w:tcPr>
            <w:tcW w:w="317" w:type="pct"/>
            <w:tcBorders>
              <w:top w:val="single" w:sz="4" w:space="0" w:color="auto"/>
              <w:left w:val="single" w:sz="4" w:space="0" w:color="auto"/>
              <w:bottom w:val="single" w:sz="4" w:space="0" w:color="auto"/>
              <w:right w:val="single" w:sz="4" w:space="0" w:color="auto"/>
            </w:tcBorders>
            <w:vAlign w:val="center"/>
            <w:hideMark/>
          </w:tcPr>
          <w:p w14:paraId="490EF56F" w14:textId="77777777" w:rsidR="00922DBE" w:rsidRPr="00DA599E" w:rsidRDefault="00922DBE">
            <w:pPr>
              <w:spacing w:line="312" w:lineRule="auto"/>
              <w:jc w:val="center"/>
              <w:rPr>
                <w:sz w:val="26"/>
                <w:szCs w:val="26"/>
              </w:rPr>
            </w:pPr>
            <w:r w:rsidRPr="00DA599E">
              <w:rPr>
                <w:sz w:val="26"/>
                <w:szCs w:val="26"/>
              </w:rPr>
              <w:t>-</w:t>
            </w:r>
          </w:p>
        </w:tc>
        <w:tc>
          <w:tcPr>
            <w:tcW w:w="317" w:type="pct"/>
            <w:tcBorders>
              <w:top w:val="single" w:sz="4" w:space="0" w:color="auto"/>
              <w:left w:val="single" w:sz="4" w:space="0" w:color="auto"/>
              <w:bottom w:val="single" w:sz="4" w:space="0" w:color="auto"/>
              <w:right w:val="single" w:sz="4" w:space="0" w:color="auto"/>
            </w:tcBorders>
            <w:vAlign w:val="center"/>
          </w:tcPr>
          <w:p w14:paraId="5DEA6E7A" w14:textId="77777777" w:rsidR="00922DBE" w:rsidRPr="00DA599E" w:rsidRDefault="00922DBE">
            <w:pPr>
              <w:spacing w:line="312" w:lineRule="auto"/>
              <w:jc w:val="center"/>
              <w:rPr>
                <w:sz w:val="26"/>
                <w:szCs w:val="26"/>
              </w:rPr>
            </w:pPr>
          </w:p>
        </w:tc>
        <w:tc>
          <w:tcPr>
            <w:tcW w:w="315" w:type="pct"/>
            <w:tcBorders>
              <w:top w:val="single" w:sz="4" w:space="0" w:color="auto"/>
              <w:left w:val="single" w:sz="4" w:space="0" w:color="auto"/>
              <w:bottom w:val="single" w:sz="4" w:space="0" w:color="auto"/>
              <w:right w:val="single" w:sz="4" w:space="0" w:color="auto"/>
            </w:tcBorders>
            <w:vAlign w:val="center"/>
            <w:hideMark/>
          </w:tcPr>
          <w:p w14:paraId="059D1F48" w14:textId="77777777" w:rsidR="00922DBE" w:rsidRPr="00DA599E" w:rsidRDefault="00922DBE">
            <w:pPr>
              <w:tabs>
                <w:tab w:val="left" w:leader="dot" w:pos="9630"/>
              </w:tabs>
              <w:spacing w:line="312" w:lineRule="auto"/>
              <w:ind w:left="-144" w:right="-157"/>
              <w:jc w:val="center"/>
              <w:rPr>
                <w:sz w:val="26"/>
                <w:szCs w:val="26"/>
              </w:rPr>
            </w:pPr>
            <w:r w:rsidRPr="00DA599E">
              <w:rPr>
                <w:sz w:val="26"/>
                <w:szCs w:val="26"/>
              </w:rPr>
              <w:t>16,2</w:t>
            </w:r>
          </w:p>
        </w:tc>
        <w:tc>
          <w:tcPr>
            <w:tcW w:w="315" w:type="pct"/>
            <w:tcBorders>
              <w:top w:val="single" w:sz="4" w:space="0" w:color="auto"/>
              <w:left w:val="single" w:sz="4" w:space="0" w:color="auto"/>
              <w:bottom w:val="single" w:sz="4" w:space="0" w:color="auto"/>
              <w:right w:val="single" w:sz="4" w:space="0" w:color="auto"/>
            </w:tcBorders>
            <w:vAlign w:val="center"/>
            <w:hideMark/>
          </w:tcPr>
          <w:p w14:paraId="77C5C247" w14:textId="77777777" w:rsidR="00922DBE" w:rsidRPr="00DA599E" w:rsidRDefault="00922DBE">
            <w:pPr>
              <w:spacing w:line="312" w:lineRule="auto"/>
              <w:ind w:left="-108" w:right="-108"/>
              <w:jc w:val="center"/>
              <w:rPr>
                <w:noProof/>
                <w:sz w:val="26"/>
                <w:szCs w:val="26"/>
              </w:rPr>
            </w:pPr>
            <w:r w:rsidRPr="00DA599E">
              <w:rPr>
                <w:noProof/>
                <w:sz w:val="26"/>
                <w:szCs w:val="26"/>
              </w:rPr>
              <w:t>24,0</w:t>
            </w:r>
          </w:p>
        </w:tc>
        <w:tc>
          <w:tcPr>
            <w:tcW w:w="315" w:type="pct"/>
            <w:tcBorders>
              <w:top w:val="single" w:sz="4" w:space="0" w:color="auto"/>
              <w:left w:val="single" w:sz="4" w:space="0" w:color="auto"/>
              <w:bottom w:val="single" w:sz="4" w:space="0" w:color="auto"/>
              <w:right w:val="single" w:sz="4" w:space="0" w:color="auto"/>
            </w:tcBorders>
            <w:vAlign w:val="center"/>
            <w:hideMark/>
          </w:tcPr>
          <w:p w14:paraId="78BB15AD" w14:textId="77777777" w:rsidR="00922DBE" w:rsidRPr="00DA599E" w:rsidRDefault="00922DBE">
            <w:pPr>
              <w:spacing w:line="312" w:lineRule="auto"/>
              <w:ind w:left="-144" w:right="-157"/>
              <w:contextualSpacing/>
              <w:jc w:val="center"/>
              <w:rPr>
                <w:sz w:val="26"/>
                <w:szCs w:val="26"/>
              </w:rPr>
            </w:pPr>
            <w:r w:rsidRPr="00DA599E">
              <w:rPr>
                <w:sz w:val="26"/>
                <w:szCs w:val="26"/>
              </w:rPr>
              <w:t>18,3</w:t>
            </w:r>
          </w:p>
        </w:tc>
        <w:tc>
          <w:tcPr>
            <w:tcW w:w="315" w:type="pct"/>
            <w:tcBorders>
              <w:top w:val="single" w:sz="4" w:space="0" w:color="auto"/>
              <w:left w:val="single" w:sz="4" w:space="0" w:color="auto"/>
              <w:bottom w:val="single" w:sz="4" w:space="0" w:color="auto"/>
              <w:right w:val="single" w:sz="4" w:space="0" w:color="auto"/>
            </w:tcBorders>
            <w:vAlign w:val="center"/>
            <w:hideMark/>
          </w:tcPr>
          <w:p w14:paraId="3C3B7FAA" w14:textId="77777777" w:rsidR="00922DBE" w:rsidRPr="00DA599E" w:rsidRDefault="00922DBE">
            <w:pPr>
              <w:tabs>
                <w:tab w:val="left" w:leader="dot" w:pos="9630"/>
              </w:tabs>
              <w:spacing w:line="312" w:lineRule="auto"/>
              <w:ind w:left="-144" w:right="-157"/>
              <w:jc w:val="center"/>
              <w:rPr>
                <w:sz w:val="26"/>
                <w:szCs w:val="26"/>
              </w:rPr>
            </w:pPr>
            <w:r w:rsidRPr="00DA599E">
              <w:rPr>
                <w:sz w:val="26"/>
                <w:szCs w:val="26"/>
              </w:rPr>
              <w:t>13,5</w:t>
            </w:r>
          </w:p>
        </w:tc>
        <w:tc>
          <w:tcPr>
            <w:tcW w:w="315" w:type="pct"/>
            <w:tcBorders>
              <w:top w:val="single" w:sz="4" w:space="0" w:color="auto"/>
              <w:left w:val="single" w:sz="4" w:space="0" w:color="auto"/>
              <w:bottom w:val="single" w:sz="4" w:space="0" w:color="auto"/>
              <w:right w:val="single" w:sz="4" w:space="0" w:color="auto"/>
            </w:tcBorders>
            <w:vAlign w:val="center"/>
            <w:hideMark/>
          </w:tcPr>
          <w:p w14:paraId="519D734D" w14:textId="77777777" w:rsidR="00922DBE" w:rsidRPr="00DA599E" w:rsidRDefault="00922DBE">
            <w:pPr>
              <w:spacing w:line="312" w:lineRule="auto"/>
              <w:ind w:left="-144" w:right="-157"/>
              <w:contextualSpacing/>
              <w:jc w:val="center"/>
              <w:rPr>
                <w:sz w:val="26"/>
                <w:szCs w:val="26"/>
              </w:rPr>
            </w:pPr>
            <w:r w:rsidRPr="00DA599E">
              <w:rPr>
                <w:sz w:val="26"/>
                <w:szCs w:val="26"/>
              </w:rPr>
              <w:t>20,3</w:t>
            </w:r>
          </w:p>
        </w:tc>
        <w:tc>
          <w:tcPr>
            <w:tcW w:w="315" w:type="pct"/>
            <w:tcBorders>
              <w:top w:val="single" w:sz="4" w:space="0" w:color="auto"/>
              <w:left w:val="single" w:sz="4" w:space="0" w:color="auto"/>
              <w:bottom w:val="single" w:sz="4" w:space="0" w:color="auto"/>
              <w:right w:val="single" w:sz="4" w:space="0" w:color="auto"/>
            </w:tcBorders>
            <w:vAlign w:val="center"/>
            <w:hideMark/>
          </w:tcPr>
          <w:p w14:paraId="205D22F2" w14:textId="77777777" w:rsidR="00922DBE" w:rsidRPr="00DA599E" w:rsidRDefault="00922DBE">
            <w:pPr>
              <w:spacing w:line="312" w:lineRule="auto"/>
              <w:ind w:left="-144" w:right="-157"/>
              <w:contextualSpacing/>
              <w:jc w:val="center"/>
              <w:rPr>
                <w:sz w:val="26"/>
                <w:szCs w:val="26"/>
              </w:rPr>
            </w:pPr>
            <w:r w:rsidRPr="00DA599E">
              <w:rPr>
                <w:sz w:val="26"/>
                <w:szCs w:val="26"/>
              </w:rPr>
              <w:t>16,2</w:t>
            </w:r>
          </w:p>
        </w:tc>
        <w:tc>
          <w:tcPr>
            <w:tcW w:w="457" w:type="pct"/>
            <w:tcBorders>
              <w:top w:val="single" w:sz="4" w:space="0" w:color="auto"/>
              <w:left w:val="single" w:sz="4" w:space="0" w:color="auto"/>
              <w:bottom w:val="single" w:sz="4" w:space="0" w:color="auto"/>
              <w:right w:val="single" w:sz="4" w:space="0" w:color="auto"/>
            </w:tcBorders>
            <w:vAlign w:val="center"/>
            <w:hideMark/>
          </w:tcPr>
          <w:p w14:paraId="30126CD1" w14:textId="77777777" w:rsidR="00922DBE" w:rsidRPr="00DA599E" w:rsidRDefault="00922DBE">
            <w:pPr>
              <w:spacing w:line="312" w:lineRule="auto"/>
              <w:jc w:val="center"/>
              <w:rPr>
                <w:b/>
                <w:sz w:val="26"/>
                <w:szCs w:val="26"/>
                <w:vertAlign w:val="superscript"/>
              </w:rPr>
            </w:pPr>
            <w:r w:rsidRPr="00DA599E">
              <w:rPr>
                <w:b/>
                <w:sz w:val="26"/>
                <w:szCs w:val="26"/>
                <w:vertAlign w:val="superscript"/>
              </w:rPr>
              <w:t>-</w:t>
            </w:r>
          </w:p>
        </w:tc>
        <w:tc>
          <w:tcPr>
            <w:tcW w:w="499" w:type="pct"/>
            <w:tcBorders>
              <w:top w:val="single" w:sz="4" w:space="0" w:color="auto"/>
              <w:left w:val="single" w:sz="4" w:space="0" w:color="auto"/>
              <w:bottom w:val="single" w:sz="4" w:space="0" w:color="auto"/>
              <w:right w:val="single" w:sz="4" w:space="0" w:color="auto"/>
            </w:tcBorders>
            <w:vAlign w:val="center"/>
            <w:hideMark/>
          </w:tcPr>
          <w:p w14:paraId="4DE54BAB" w14:textId="77777777" w:rsidR="00922DBE" w:rsidRPr="00DA599E" w:rsidRDefault="00922DBE">
            <w:pPr>
              <w:spacing w:line="312" w:lineRule="auto"/>
              <w:jc w:val="center"/>
              <w:rPr>
                <w:b/>
                <w:bCs/>
                <w:sz w:val="26"/>
                <w:szCs w:val="26"/>
              </w:rPr>
            </w:pPr>
            <w:r w:rsidRPr="00DA599E">
              <w:rPr>
                <w:b/>
                <w:bCs/>
                <w:sz w:val="26"/>
                <w:szCs w:val="26"/>
              </w:rPr>
              <w:t>750</w:t>
            </w:r>
          </w:p>
        </w:tc>
      </w:tr>
      <w:tr w:rsidR="00DA599E" w:rsidRPr="00DA599E" w14:paraId="6881F8B8" w14:textId="77777777" w:rsidTr="00922DBE">
        <w:trPr>
          <w:trHeight w:hRule="exact" w:val="893"/>
          <w:jc w:val="center"/>
        </w:trPr>
        <w:tc>
          <w:tcPr>
            <w:tcW w:w="259" w:type="pct"/>
            <w:tcBorders>
              <w:top w:val="single" w:sz="4" w:space="0" w:color="auto"/>
              <w:left w:val="single" w:sz="4" w:space="0" w:color="auto"/>
              <w:bottom w:val="single" w:sz="4" w:space="0" w:color="auto"/>
              <w:right w:val="single" w:sz="4" w:space="0" w:color="auto"/>
            </w:tcBorders>
            <w:vAlign w:val="center"/>
            <w:hideMark/>
          </w:tcPr>
          <w:p w14:paraId="12A59CC5" w14:textId="77777777" w:rsidR="00922DBE" w:rsidRPr="00DA599E" w:rsidRDefault="00922DBE">
            <w:pPr>
              <w:spacing w:line="312" w:lineRule="auto"/>
              <w:ind w:hanging="836"/>
              <w:jc w:val="right"/>
              <w:rPr>
                <w:iCs/>
                <w:sz w:val="26"/>
                <w:szCs w:val="26"/>
                <w:lang w:val="pt-BR"/>
              </w:rPr>
            </w:pPr>
            <w:r w:rsidRPr="00DA599E">
              <w:rPr>
                <w:iCs/>
                <w:sz w:val="26"/>
                <w:szCs w:val="26"/>
                <w:lang w:val="pt-BR"/>
              </w:rPr>
              <w:t>7</w:t>
            </w:r>
          </w:p>
        </w:tc>
        <w:tc>
          <w:tcPr>
            <w:tcW w:w="459" w:type="pct"/>
            <w:tcBorders>
              <w:top w:val="single" w:sz="4" w:space="0" w:color="auto"/>
              <w:left w:val="single" w:sz="4" w:space="0" w:color="auto"/>
              <w:bottom w:val="single" w:sz="4" w:space="0" w:color="auto"/>
              <w:right w:val="single" w:sz="4" w:space="0" w:color="auto"/>
            </w:tcBorders>
            <w:vAlign w:val="center"/>
            <w:hideMark/>
          </w:tcPr>
          <w:p w14:paraId="767BE68A" w14:textId="77777777" w:rsidR="00922DBE" w:rsidRPr="00DA599E" w:rsidRDefault="00922DBE">
            <w:pPr>
              <w:spacing w:line="312" w:lineRule="auto"/>
              <w:ind w:firstLine="75"/>
              <w:rPr>
                <w:sz w:val="26"/>
                <w:szCs w:val="26"/>
              </w:rPr>
            </w:pPr>
            <w:r w:rsidRPr="00DA599E">
              <w:rPr>
                <w:sz w:val="26"/>
                <w:szCs w:val="26"/>
              </w:rPr>
              <w:t>Butyl acetate</w:t>
            </w:r>
          </w:p>
        </w:tc>
        <w:tc>
          <w:tcPr>
            <w:tcW w:w="419" w:type="pct"/>
            <w:tcBorders>
              <w:top w:val="single" w:sz="4" w:space="0" w:color="auto"/>
              <w:left w:val="single" w:sz="4" w:space="0" w:color="auto"/>
              <w:bottom w:val="single" w:sz="4" w:space="0" w:color="auto"/>
              <w:right w:val="single" w:sz="4" w:space="0" w:color="auto"/>
            </w:tcBorders>
            <w:vAlign w:val="center"/>
            <w:hideMark/>
          </w:tcPr>
          <w:p w14:paraId="0A482616" w14:textId="77777777" w:rsidR="00922DBE" w:rsidRPr="00DA599E" w:rsidRDefault="00922DBE">
            <w:pPr>
              <w:spacing w:line="312" w:lineRule="auto"/>
              <w:ind w:left="29"/>
              <w:jc w:val="center"/>
              <w:rPr>
                <w:sz w:val="26"/>
                <w:szCs w:val="26"/>
              </w:rPr>
            </w:pPr>
            <w:r w:rsidRPr="00DA599E">
              <w:rPr>
                <w:sz w:val="26"/>
                <w:szCs w:val="26"/>
                <w:lang w:val="vi-VN"/>
              </w:rPr>
              <w:t>mg/m</w:t>
            </w:r>
            <w:r w:rsidRPr="00DA599E">
              <w:rPr>
                <w:sz w:val="26"/>
                <w:szCs w:val="26"/>
                <w:vertAlign w:val="superscript"/>
                <w:lang w:val="vi-VN"/>
              </w:rPr>
              <w:t>3</w:t>
            </w:r>
          </w:p>
        </w:tc>
        <w:tc>
          <w:tcPr>
            <w:tcW w:w="381" w:type="pct"/>
            <w:tcBorders>
              <w:top w:val="single" w:sz="4" w:space="0" w:color="auto"/>
              <w:left w:val="single" w:sz="4" w:space="0" w:color="auto"/>
              <w:bottom w:val="single" w:sz="4" w:space="0" w:color="auto"/>
              <w:right w:val="single" w:sz="4" w:space="0" w:color="auto"/>
            </w:tcBorders>
            <w:vAlign w:val="center"/>
            <w:hideMark/>
          </w:tcPr>
          <w:p w14:paraId="0CE9C77A" w14:textId="77777777" w:rsidR="00922DBE" w:rsidRPr="00DA599E" w:rsidRDefault="00922DBE">
            <w:pPr>
              <w:spacing w:line="312" w:lineRule="auto"/>
              <w:jc w:val="center"/>
              <w:rPr>
                <w:sz w:val="26"/>
                <w:szCs w:val="26"/>
              </w:rPr>
            </w:pPr>
            <w:r w:rsidRPr="00DA599E">
              <w:rPr>
                <w:sz w:val="26"/>
                <w:szCs w:val="26"/>
              </w:rPr>
              <w:t>-</w:t>
            </w:r>
          </w:p>
        </w:tc>
        <w:tc>
          <w:tcPr>
            <w:tcW w:w="317" w:type="pct"/>
            <w:tcBorders>
              <w:top w:val="single" w:sz="4" w:space="0" w:color="auto"/>
              <w:left w:val="single" w:sz="4" w:space="0" w:color="auto"/>
              <w:bottom w:val="single" w:sz="4" w:space="0" w:color="auto"/>
              <w:right w:val="single" w:sz="4" w:space="0" w:color="auto"/>
            </w:tcBorders>
            <w:vAlign w:val="center"/>
            <w:hideMark/>
          </w:tcPr>
          <w:p w14:paraId="7F96509C" w14:textId="77777777" w:rsidR="00922DBE" w:rsidRPr="00DA599E" w:rsidRDefault="00922DBE">
            <w:pPr>
              <w:spacing w:line="312" w:lineRule="auto"/>
              <w:jc w:val="center"/>
              <w:rPr>
                <w:sz w:val="26"/>
                <w:szCs w:val="26"/>
              </w:rPr>
            </w:pPr>
            <w:r w:rsidRPr="00DA599E">
              <w:rPr>
                <w:sz w:val="26"/>
                <w:szCs w:val="26"/>
              </w:rPr>
              <w:t>-</w:t>
            </w:r>
          </w:p>
        </w:tc>
        <w:tc>
          <w:tcPr>
            <w:tcW w:w="317" w:type="pct"/>
            <w:tcBorders>
              <w:top w:val="single" w:sz="4" w:space="0" w:color="auto"/>
              <w:left w:val="single" w:sz="4" w:space="0" w:color="auto"/>
              <w:bottom w:val="single" w:sz="4" w:space="0" w:color="auto"/>
              <w:right w:val="single" w:sz="4" w:space="0" w:color="auto"/>
            </w:tcBorders>
            <w:vAlign w:val="center"/>
          </w:tcPr>
          <w:p w14:paraId="449F60D7" w14:textId="77777777" w:rsidR="00922DBE" w:rsidRPr="00DA599E" w:rsidRDefault="00922DBE">
            <w:pPr>
              <w:spacing w:line="312" w:lineRule="auto"/>
              <w:jc w:val="center"/>
              <w:rPr>
                <w:sz w:val="26"/>
                <w:szCs w:val="26"/>
              </w:rPr>
            </w:pPr>
          </w:p>
        </w:tc>
        <w:tc>
          <w:tcPr>
            <w:tcW w:w="315" w:type="pct"/>
            <w:tcBorders>
              <w:top w:val="single" w:sz="4" w:space="0" w:color="auto"/>
              <w:left w:val="single" w:sz="4" w:space="0" w:color="auto"/>
              <w:bottom w:val="single" w:sz="4" w:space="0" w:color="auto"/>
              <w:right w:val="single" w:sz="4" w:space="0" w:color="auto"/>
            </w:tcBorders>
            <w:vAlign w:val="center"/>
            <w:hideMark/>
          </w:tcPr>
          <w:p w14:paraId="3152EECC" w14:textId="77777777" w:rsidR="00922DBE" w:rsidRPr="00DA599E" w:rsidRDefault="00922DBE">
            <w:pPr>
              <w:tabs>
                <w:tab w:val="left" w:leader="dot" w:pos="9630"/>
              </w:tabs>
              <w:spacing w:line="312" w:lineRule="auto"/>
              <w:ind w:left="-144" w:right="-157"/>
              <w:jc w:val="center"/>
              <w:rPr>
                <w:sz w:val="26"/>
                <w:szCs w:val="26"/>
              </w:rPr>
            </w:pPr>
            <w:r w:rsidRPr="00DA599E">
              <w:rPr>
                <w:sz w:val="26"/>
                <w:szCs w:val="26"/>
              </w:rPr>
              <w:t>29,1</w:t>
            </w:r>
          </w:p>
        </w:tc>
        <w:tc>
          <w:tcPr>
            <w:tcW w:w="315" w:type="pct"/>
            <w:tcBorders>
              <w:top w:val="single" w:sz="4" w:space="0" w:color="auto"/>
              <w:left w:val="single" w:sz="4" w:space="0" w:color="auto"/>
              <w:bottom w:val="single" w:sz="4" w:space="0" w:color="auto"/>
              <w:right w:val="single" w:sz="4" w:space="0" w:color="auto"/>
            </w:tcBorders>
            <w:vAlign w:val="center"/>
            <w:hideMark/>
          </w:tcPr>
          <w:p w14:paraId="559FE804" w14:textId="77777777" w:rsidR="00922DBE" w:rsidRPr="00DA599E" w:rsidRDefault="00922DBE">
            <w:pPr>
              <w:spacing w:line="312" w:lineRule="auto"/>
              <w:ind w:left="-144" w:right="-157"/>
              <w:contextualSpacing/>
              <w:jc w:val="center"/>
              <w:rPr>
                <w:sz w:val="26"/>
                <w:szCs w:val="26"/>
              </w:rPr>
            </w:pPr>
            <w:r w:rsidRPr="00DA599E">
              <w:rPr>
                <w:sz w:val="26"/>
                <w:szCs w:val="26"/>
              </w:rPr>
              <w:t>30,1</w:t>
            </w:r>
          </w:p>
        </w:tc>
        <w:tc>
          <w:tcPr>
            <w:tcW w:w="315" w:type="pct"/>
            <w:tcBorders>
              <w:top w:val="single" w:sz="4" w:space="0" w:color="auto"/>
              <w:left w:val="single" w:sz="4" w:space="0" w:color="auto"/>
              <w:bottom w:val="single" w:sz="4" w:space="0" w:color="auto"/>
              <w:right w:val="single" w:sz="4" w:space="0" w:color="auto"/>
            </w:tcBorders>
            <w:vAlign w:val="center"/>
            <w:hideMark/>
          </w:tcPr>
          <w:p w14:paraId="7294CE79" w14:textId="77777777" w:rsidR="00922DBE" w:rsidRPr="00DA599E" w:rsidRDefault="00922DBE">
            <w:pPr>
              <w:spacing w:line="312" w:lineRule="auto"/>
              <w:ind w:left="-144" w:right="-157"/>
              <w:contextualSpacing/>
              <w:jc w:val="center"/>
              <w:rPr>
                <w:sz w:val="26"/>
                <w:szCs w:val="26"/>
              </w:rPr>
            </w:pPr>
            <w:r w:rsidRPr="00DA599E">
              <w:rPr>
                <w:sz w:val="26"/>
                <w:szCs w:val="26"/>
              </w:rPr>
              <w:t>28,3</w:t>
            </w:r>
          </w:p>
        </w:tc>
        <w:tc>
          <w:tcPr>
            <w:tcW w:w="315" w:type="pct"/>
            <w:tcBorders>
              <w:top w:val="single" w:sz="4" w:space="0" w:color="auto"/>
              <w:left w:val="single" w:sz="4" w:space="0" w:color="auto"/>
              <w:bottom w:val="single" w:sz="4" w:space="0" w:color="auto"/>
              <w:right w:val="single" w:sz="4" w:space="0" w:color="auto"/>
            </w:tcBorders>
            <w:vAlign w:val="center"/>
            <w:hideMark/>
          </w:tcPr>
          <w:p w14:paraId="51C1DCCF" w14:textId="77777777" w:rsidR="00922DBE" w:rsidRPr="00DA599E" w:rsidRDefault="00922DBE">
            <w:pPr>
              <w:tabs>
                <w:tab w:val="left" w:leader="dot" w:pos="9630"/>
              </w:tabs>
              <w:spacing w:line="312" w:lineRule="auto"/>
              <w:ind w:left="-144" w:right="-157"/>
              <w:jc w:val="center"/>
              <w:rPr>
                <w:sz w:val="26"/>
                <w:szCs w:val="26"/>
              </w:rPr>
            </w:pPr>
            <w:r w:rsidRPr="00DA599E">
              <w:rPr>
                <w:sz w:val="26"/>
                <w:szCs w:val="26"/>
              </w:rPr>
              <w:t>25,1</w:t>
            </w:r>
          </w:p>
        </w:tc>
        <w:tc>
          <w:tcPr>
            <w:tcW w:w="315" w:type="pct"/>
            <w:tcBorders>
              <w:top w:val="single" w:sz="4" w:space="0" w:color="auto"/>
              <w:left w:val="single" w:sz="4" w:space="0" w:color="auto"/>
              <w:bottom w:val="single" w:sz="4" w:space="0" w:color="auto"/>
              <w:right w:val="single" w:sz="4" w:space="0" w:color="auto"/>
            </w:tcBorders>
            <w:vAlign w:val="center"/>
            <w:hideMark/>
          </w:tcPr>
          <w:p w14:paraId="1540DDEC" w14:textId="77777777" w:rsidR="00922DBE" w:rsidRPr="00DA599E" w:rsidRDefault="00922DBE">
            <w:pPr>
              <w:spacing w:line="312" w:lineRule="auto"/>
              <w:ind w:left="-144" w:right="-157"/>
              <w:contextualSpacing/>
              <w:jc w:val="center"/>
              <w:rPr>
                <w:sz w:val="26"/>
                <w:szCs w:val="26"/>
              </w:rPr>
            </w:pPr>
            <w:r w:rsidRPr="00DA599E">
              <w:rPr>
                <w:sz w:val="26"/>
                <w:szCs w:val="26"/>
              </w:rPr>
              <w:t>28,3</w:t>
            </w:r>
          </w:p>
        </w:tc>
        <w:tc>
          <w:tcPr>
            <w:tcW w:w="315" w:type="pct"/>
            <w:tcBorders>
              <w:top w:val="single" w:sz="4" w:space="0" w:color="auto"/>
              <w:left w:val="single" w:sz="4" w:space="0" w:color="auto"/>
              <w:bottom w:val="single" w:sz="4" w:space="0" w:color="auto"/>
              <w:right w:val="single" w:sz="4" w:space="0" w:color="auto"/>
            </w:tcBorders>
            <w:vAlign w:val="center"/>
            <w:hideMark/>
          </w:tcPr>
          <w:p w14:paraId="748E6FB6" w14:textId="77777777" w:rsidR="00922DBE" w:rsidRPr="00DA599E" w:rsidRDefault="00922DBE">
            <w:pPr>
              <w:spacing w:line="312" w:lineRule="auto"/>
              <w:ind w:left="-144" w:right="-157"/>
              <w:contextualSpacing/>
              <w:jc w:val="center"/>
              <w:rPr>
                <w:sz w:val="26"/>
                <w:szCs w:val="26"/>
              </w:rPr>
            </w:pPr>
            <w:r w:rsidRPr="00DA599E">
              <w:rPr>
                <w:sz w:val="26"/>
                <w:szCs w:val="26"/>
              </w:rPr>
              <w:t>26,3</w:t>
            </w:r>
          </w:p>
        </w:tc>
        <w:tc>
          <w:tcPr>
            <w:tcW w:w="457" w:type="pct"/>
            <w:tcBorders>
              <w:top w:val="single" w:sz="4" w:space="0" w:color="auto"/>
              <w:left w:val="single" w:sz="4" w:space="0" w:color="auto"/>
              <w:bottom w:val="single" w:sz="4" w:space="0" w:color="auto"/>
              <w:right w:val="single" w:sz="4" w:space="0" w:color="auto"/>
            </w:tcBorders>
            <w:vAlign w:val="center"/>
            <w:hideMark/>
          </w:tcPr>
          <w:p w14:paraId="1760962D" w14:textId="77777777" w:rsidR="00922DBE" w:rsidRPr="00DA599E" w:rsidRDefault="00922DBE">
            <w:pPr>
              <w:spacing w:line="312" w:lineRule="auto"/>
              <w:jc w:val="center"/>
              <w:rPr>
                <w:b/>
                <w:sz w:val="26"/>
                <w:szCs w:val="26"/>
                <w:vertAlign w:val="superscript"/>
              </w:rPr>
            </w:pPr>
            <w:r w:rsidRPr="00DA599E">
              <w:rPr>
                <w:b/>
                <w:sz w:val="26"/>
                <w:szCs w:val="26"/>
                <w:vertAlign w:val="superscript"/>
              </w:rPr>
              <w:t>-</w:t>
            </w:r>
          </w:p>
        </w:tc>
        <w:tc>
          <w:tcPr>
            <w:tcW w:w="499" w:type="pct"/>
            <w:tcBorders>
              <w:top w:val="single" w:sz="4" w:space="0" w:color="auto"/>
              <w:left w:val="single" w:sz="4" w:space="0" w:color="auto"/>
              <w:bottom w:val="single" w:sz="4" w:space="0" w:color="auto"/>
              <w:right w:val="single" w:sz="4" w:space="0" w:color="auto"/>
            </w:tcBorders>
            <w:vAlign w:val="center"/>
            <w:hideMark/>
          </w:tcPr>
          <w:p w14:paraId="6F6DF5F7" w14:textId="77777777" w:rsidR="00922DBE" w:rsidRPr="00DA599E" w:rsidRDefault="00922DBE">
            <w:pPr>
              <w:spacing w:line="312" w:lineRule="auto"/>
              <w:jc w:val="center"/>
              <w:rPr>
                <w:b/>
                <w:bCs/>
                <w:sz w:val="26"/>
                <w:szCs w:val="26"/>
              </w:rPr>
            </w:pPr>
            <w:r w:rsidRPr="00DA599E">
              <w:rPr>
                <w:b/>
                <w:bCs/>
                <w:sz w:val="26"/>
                <w:szCs w:val="26"/>
              </w:rPr>
              <w:t>950</w:t>
            </w:r>
          </w:p>
        </w:tc>
      </w:tr>
      <w:tr w:rsidR="00DA599E" w:rsidRPr="00DA599E" w14:paraId="040A735A" w14:textId="77777777" w:rsidTr="00922DBE">
        <w:trPr>
          <w:trHeight w:val="506"/>
          <w:jc w:val="center"/>
        </w:trPr>
        <w:tc>
          <w:tcPr>
            <w:tcW w:w="5000" w:type="pct"/>
            <w:gridSpan w:val="14"/>
            <w:tcBorders>
              <w:top w:val="single" w:sz="4" w:space="0" w:color="auto"/>
              <w:left w:val="single" w:sz="4" w:space="0" w:color="auto"/>
              <w:bottom w:val="single" w:sz="4" w:space="0" w:color="auto"/>
              <w:right w:val="single" w:sz="4" w:space="0" w:color="auto"/>
            </w:tcBorders>
            <w:vAlign w:val="center"/>
            <w:hideMark/>
          </w:tcPr>
          <w:p w14:paraId="5D2F8B93" w14:textId="77777777" w:rsidR="00922DBE" w:rsidRPr="00DA599E" w:rsidRDefault="00922DBE">
            <w:pPr>
              <w:spacing w:line="312" w:lineRule="auto"/>
              <w:jc w:val="center"/>
              <w:rPr>
                <w:b/>
                <w:sz w:val="26"/>
                <w:szCs w:val="26"/>
              </w:rPr>
            </w:pPr>
            <w:r w:rsidRPr="00DA599E">
              <w:rPr>
                <w:b/>
                <w:sz w:val="26"/>
                <w:szCs w:val="26"/>
              </w:rPr>
              <w:lastRenderedPageBreak/>
              <w:t>Ngày 15/11/2021</w:t>
            </w:r>
          </w:p>
        </w:tc>
      </w:tr>
      <w:tr w:rsidR="00DA599E" w:rsidRPr="00DA599E" w14:paraId="38E75423" w14:textId="77777777" w:rsidTr="001F58D3">
        <w:trPr>
          <w:trHeight w:hRule="exact" w:val="730"/>
          <w:jc w:val="center"/>
        </w:trPr>
        <w:tc>
          <w:tcPr>
            <w:tcW w:w="259" w:type="pct"/>
            <w:tcBorders>
              <w:top w:val="single" w:sz="4" w:space="0" w:color="auto"/>
              <w:left w:val="single" w:sz="4" w:space="0" w:color="auto"/>
              <w:bottom w:val="single" w:sz="4" w:space="0" w:color="auto"/>
              <w:right w:val="single" w:sz="4" w:space="0" w:color="auto"/>
            </w:tcBorders>
            <w:vAlign w:val="center"/>
            <w:hideMark/>
          </w:tcPr>
          <w:p w14:paraId="1FF7FB38" w14:textId="77777777" w:rsidR="00922DBE" w:rsidRPr="00DA599E" w:rsidRDefault="00922DBE">
            <w:pPr>
              <w:spacing w:line="312" w:lineRule="auto"/>
              <w:ind w:hanging="460"/>
              <w:jc w:val="right"/>
              <w:rPr>
                <w:sz w:val="26"/>
                <w:szCs w:val="26"/>
              </w:rPr>
            </w:pPr>
            <w:r w:rsidRPr="00DA599E">
              <w:rPr>
                <w:sz w:val="26"/>
                <w:szCs w:val="26"/>
              </w:rPr>
              <w:t>1</w:t>
            </w:r>
          </w:p>
        </w:tc>
        <w:tc>
          <w:tcPr>
            <w:tcW w:w="459" w:type="pct"/>
            <w:tcBorders>
              <w:top w:val="single" w:sz="4" w:space="0" w:color="auto"/>
              <w:left w:val="single" w:sz="4" w:space="0" w:color="auto"/>
              <w:bottom w:val="single" w:sz="4" w:space="0" w:color="auto"/>
              <w:right w:val="single" w:sz="4" w:space="0" w:color="auto"/>
            </w:tcBorders>
            <w:vAlign w:val="center"/>
            <w:hideMark/>
          </w:tcPr>
          <w:p w14:paraId="076D5DAD" w14:textId="77777777" w:rsidR="00922DBE" w:rsidRPr="00DA599E" w:rsidRDefault="00922DBE">
            <w:pPr>
              <w:pStyle w:val="NormalWeb"/>
              <w:spacing w:line="312" w:lineRule="auto"/>
              <w:ind w:firstLine="75"/>
              <w:rPr>
                <w:b w:val="0"/>
                <w:i w:val="0"/>
                <w:color w:val="auto"/>
              </w:rPr>
            </w:pPr>
            <w:r w:rsidRPr="00DA599E">
              <w:rPr>
                <w:b w:val="0"/>
                <w:i w:val="0"/>
                <w:color w:val="auto"/>
              </w:rPr>
              <w:t>Lưu lượng</w:t>
            </w:r>
          </w:p>
        </w:tc>
        <w:tc>
          <w:tcPr>
            <w:tcW w:w="419" w:type="pct"/>
            <w:tcBorders>
              <w:top w:val="single" w:sz="4" w:space="0" w:color="auto"/>
              <w:left w:val="single" w:sz="4" w:space="0" w:color="auto"/>
              <w:bottom w:val="single" w:sz="4" w:space="0" w:color="auto"/>
              <w:right w:val="single" w:sz="4" w:space="0" w:color="auto"/>
            </w:tcBorders>
            <w:vAlign w:val="center"/>
            <w:hideMark/>
          </w:tcPr>
          <w:p w14:paraId="09AF7085" w14:textId="77777777" w:rsidR="00922DBE" w:rsidRPr="00DA599E" w:rsidRDefault="00922DBE">
            <w:pPr>
              <w:pStyle w:val="NormalWeb"/>
              <w:spacing w:line="312" w:lineRule="auto"/>
              <w:ind w:left="29"/>
              <w:jc w:val="center"/>
              <w:rPr>
                <w:b w:val="0"/>
                <w:color w:val="auto"/>
                <w:lang w:val="vi-VN"/>
              </w:rPr>
            </w:pPr>
            <w:r w:rsidRPr="00DA599E">
              <w:rPr>
                <w:b w:val="0"/>
                <w:i w:val="0"/>
                <w:iCs/>
                <w:color w:val="auto"/>
              </w:rPr>
              <w:t>m</w:t>
            </w:r>
            <w:r w:rsidRPr="00DA599E">
              <w:rPr>
                <w:b w:val="0"/>
                <w:i w:val="0"/>
                <w:iCs/>
                <w:color w:val="auto"/>
                <w:vertAlign w:val="superscript"/>
              </w:rPr>
              <w:t>3</w:t>
            </w:r>
            <w:r w:rsidRPr="00DA599E">
              <w:rPr>
                <w:b w:val="0"/>
                <w:i w:val="0"/>
                <w:iCs/>
                <w:color w:val="auto"/>
              </w:rPr>
              <w:t>/h</w:t>
            </w:r>
          </w:p>
        </w:tc>
        <w:tc>
          <w:tcPr>
            <w:tcW w:w="381" w:type="pct"/>
            <w:tcBorders>
              <w:top w:val="single" w:sz="4" w:space="0" w:color="auto"/>
              <w:left w:val="single" w:sz="4" w:space="0" w:color="auto"/>
              <w:bottom w:val="single" w:sz="4" w:space="0" w:color="auto"/>
              <w:right w:val="single" w:sz="4" w:space="0" w:color="auto"/>
            </w:tcBorders>
            <w:vAlign w:val="center"/>
            <w:hideMark/>
          </w:tcPr>
          <w:p w14:paraId="2A7C5A69" w14:textId="77777777" w:rsidR="00922DBE" w:rsidRPr="00DA599E" w:rsidRDefault="00922DBE">
            <w:pPr>
              <w:tabs>
                <w:tab w:val="left" w:leader="dot" w:pos="9630"/>
              </w:tabs>
              <w:spacing w:line="312" w:lineRule="auto"/>
              <w:ind w:left="-108" w:right="-156"/>
              <w:jc w:val="center"/>
              <w:rPr>
                <w:sz w:val="26"/>
                <w:szCs w:val="26"/>
              </w:rPr>
            </w:pPr>
            <w:r w:rsidRPr="00DA599E">
              <w:rPr>
                <w:sz w:val="26"/>
                <w:szCs w:val="26"/>
              </w:rPr>
              <w:t>8.015</w:t>
            </w:r>
          </w:p>
        </w:tc>
        <w:tc>
          <w:tcPr>
            <w:tcW w:w="317" w:type="pct"/>
            <w:tcBorders>
              <w:top w:val="single" w:sz="4" w:space="0" w:color="auto"/>
              <w:left w:val="single" w:sz="4" w:space="0" w:color="auto"/>
              <w:bottom w:val="single" w:sz="4" w:space="0" w:color="auto"/>
              <w:right w:val="single" w:sz="4" w:space="0" w:color="auto"/>
            </w:tcBorders>
            <w:vAlign w:val="center"/>
            <w:hideMark/>
          </w:tcPr>
          <w:p w14:paraId="7FA53B8B" w14:textId="77777777" w:rsidR="00922DBE" w:rsidRPr="00DA599E" w:rsidRDefault="00922DBE">
            <w:pPr>
              <w:tabs>
                <w:tab w:val="left" w:leader="dot" w:pos="9630"/>
              </w:tabs>
              <w:spacing w:line="312" w:lineRule="auto"/>
              <w:ind w:left="-108" w:right="-156"/>
              <w:jc w:val="center"/>
              <w:rPr>
                <w:sz w:val="26"/>
                <w:szCs w:val="26"/>
              </w:rPr>
            </w:pPr>
            <w:r w:rsidRPr="00DA599E">
              <w:rPr>
                <w:sz w:val="26"/>
                <w:szCs w:val="26"/>
              </w:rPr>
              <w:t>7.408</w:t>
            </w:r>
          </w:p>
        </w:tc>
        <w:tc>
          <w:tcPr>
            <w:tcW w:w="317" w:type="pct"/>
            <w:tcBorders>
              <w:top w:val="single" w:sz="4" w:space="0" w:color="auto"/>
              <w:left w:val="single" w:sz="4" w:space="0" w:color="auto"/>
              <w:bottom w:val="single" w:sz="4" w:space="0" w:color="auto"/>
              <w:right w:val="single" w:sz="4" w:space="0" w:color="auto"/>
            </w:tcBorders>
            <w:vAlign w:val="center"/>
            <w:hideMark/>
          </w:tcPr>
          <w:p w14:paraId="00EA35B1" w14:textId="77777777" w:rsidR="00922DBE" w:rsidRPr="00DA599E" w:rsidRDefault="00922DBE">
            <w:pPr>
              <w:tabs>
                <w:tab w:val="left" w:leader="dot" w:pos="9630"/>
              </w:tabs>
              <w:spacing w:line="312" w:lineRule="auto"/>
              <w:ind w:left="-108" w:right="-156"/>
              <w:jc w:val="center"/>
              <w:rPr>
                <w:sz w:val="26"/>
                <w:szCs w:val="26"/>
              </w:rPr>
            </w:pPr>
            <w:r w:rsidRPr="00DA599E">
              <w:rPr>
                <w:sz w:val="26"/>
                <w:szCs w:val="26"/>
              </w:rPr>
              <w:t>8.742</w:t>
            </w:r>
          </w:p>
        </w:tc>
        <w:tc>
          <w:tcPr>
            <w:tcW w:w="315" w:type="pct"/>
            <w:tcBorders>
              <w:top w:val="single" w:sz="4" w:space="0" w:color="auto"/>
              <w:left w:val="single" w:sz="4" w:space="0" w:color="auto"/>
              <w:bottom w:val="single" w:sz="4" w:space="0" w:color="auto"/>
              <w:right w:val="single" w:sz="4" w:space="0" w:color="auto"/>
            </w:tcBorders>
            <w:vAlign w:val="center"/>
            <w:hideMark/>
          </w:tcPr>
          <w:p w14:paraId="341A73E2" w14:textId="77777777" w:rsidR="00922DBE" w:rsidRPr="00DA599E" w:rsidRDefault="00922DBE">
            <w:pPr>
              <w:spacing w:line="312" w:lineRule="auto"/>
              <w:ind w:left="-108" w:right="-108"/>
              <w:jc w:val="center"/>
              <w:rPr>
                <w:noProof/>
                <w:sz w:val="26"/>
                <w:szCs w:val="26"/>
              </w:rPr>
            </w:pPr>
            <w:r w:rsidRPr="00DA599E">
              <w:rPr>
                <w:noProof/>
                <w:sz w:val="26"/>
                <w:szCs w:val="26"/>
              </w:rPr>
              <w:t>6.785</w:t>
            </w:r>
          </w:p>
        </w:tc>
        <w:tc>
          <w:tcPr>
            <w:tcW w:w="315" w:type="pct"/>
            <w:tcBorders>
              <w:top w:val="single" w:sz="4" w:space="0" w:color="auto"/>
              <w:left w:val="single" w:sz="4" w:space="0" w:color="auto"/>
              <w:bottom w:val="single" w:sz="4" w:space="0" w:color="auto"/>
              <w:right w:val="single" w:sz="4" w:space="0" w:color="auto"/>
            </w:tcBorders>
            <w:vAlign w:val="center"/>
            <w:hideMark/>
          </w:tcPr>
          <w:p w14:paraId="75DC81DC" w14:textId="77777777" w:rsidR="00922DBE" w:rsidRPr="00DA599E" w:rsidRDefault="00922DBE">
            <w:pPr>
              <w:spacing w:line="312" w:lineRule="auto"/>
              <w:ind w:left="-144" w:right="-157"/>
              <w:contextualSpacing/>
              <w:jc w:val="center"/>
              <w:rPr>
                <w:sz w:val="26"/>
                <w:szCs w:val="26"/>
              </w:rPr>
            </w:pPr>
            <w:r w:rsidRPr="00DA599E">
              <w:rPr>
                <w:sz w:val="26"/>
                <w:szCs w:val="26"/>
              </w:rPr>
              <w:t>7.127</w:t>
            </w:r>
          </w:p>
        </w:tc>
        <w:tc>
          <w:tcPr>
            <w:tcW w:w="315" w:type="pct"/>
            <w:tcBorders>
              <w:top w:val="single" w:sz="4" w:space="0" w:color="auto"/>
              <w:left w:val="single" w:sz="4" w:space="0" w:color="auto"/>
              <w:bottom w:val="single" w:sz="4" w:space="0" w:color="auto"/>
              <w:right w:val="single" w:sz="4" w:space="0" w:color="auto"/>
            </w:tcBorders>
            <w:vAlign w:val="center"/>
            <w:hideMark/>
          </w:tcPr>
          <w:p w14:paraId="276EDBAF" w14:textId="77777777" w:rsidR="00922DBE" w:rsidRPr="00DA599E" w:rsidRDefault="00922DBE">
            <w:pPr>
              <w:spacing w:line="312" w:lineRule="auto"/>
              <w:ind w:left="-144" w:right="-157"/>
              <w:contextualSpacing/>
              <w:jc w:val="center"/>
              <w:rPr>
                <w:sz w:val="26"/>
                <w:szCs w:val="26"/>
              </w:rPr>
            </w:pPr>
            <w:r w:rsidRPr="00DA599E">
              <w:rPr>
                <w:sz w:val="26"/>
                <w:szCs w:val="26"/>
              </w:rPr>
              <w:t>6.915</w:t>
            </w:r>
          </w:p>
        </w:tc>
        <w:tc>
          <w:tcPr>
            <w:tcW w:w="315" w:type="pct"/>
            <w:tcBorders>
              <w:top w:val="single" w:sz="4" w:space="0" w:color="auto"/>
              <w:left w:val="single" w:sz="4" w:space="0" w:color="auto"/>
              <w:bottom w:val="single" w:sz="4" w:space="0" w:color="auto"/>
              <w:right w:val="single" w:sz="4" w:space="0" w:color="auto"/>
            </w:tcBorders>
            <w:vAlign w:val="center"/>
            <w:hideMark/>
          </w:tcPr>
          <w:p w14:paraId="62EE8317" w14:textId="77777777" w:rsidR="00922DBE" w:rsidRPr="00DA599E" w:rsidRDefault="00922DBE">
            <w:pPr>
              <w:tabs>
                <w:tab w:val="left" w:leader="dot" w:pos="9630"/>
              </w:tabs>
              <w:spacing w:line="312" w:lineRule="auto"/>
              <w:ind w:left="-144" w:right="-157"/>
              <w:jc w:val="center"/>
              <w:rPr>
                <w:sz w:val="26"/>
                <w:szCs w:val="26"/>
              </w:rPr>
            </w:pPr>
            <w:r w:rsidRPr="00DA599E">
              <w:rPr>
                <w:sz w:val="26"/>
                <w:szCs w:val="26"/>
              </w:rPr>
              <w:t>7.421</w:t>
            </w:r>
          </w:p>
        </w:tc>
        <w:tc>
          <w:tcPr>
            <w:tcW w:w="315" w:type="pct"/>
            <w:tcBorders>
              <w:top w:val="single" w:sz="4" w:space="0" w:color="auto"/>
              <w:left w:val="single" w:sz="4" w:space="0" w:color="auto"/>
              <w:bottom w:val="single" w:sz="4" w:space="0" w:color="auto"/>
              <w:right w:val="single" w:sz="4" w:space="0" w:color="auto"/>
            </w:tcBorders>
            <w:vAlign w:val="center"/>
            <w:hideMark/>
          </w:tcPr>
          <w:p w14:paraId="7328043C" w14:textId="77777777" w:rsidR="00922DBE" w:rsidRPr="00DA599E" w:rsidRDefault="00922DBE">
            <w:pPr>
              <w:spacing w:line="312" w:lineRule="auto"/>
              <w:ind w:left="-144" w:right="-157"/>
              <w:contextualSpacing/>
              <w:jc w:val="center"/>
              <w:rPr>
                <w:sz w:val="26"/>
                <w:szCs w:val="26"/>
              </w:rPr>
            </w:pPr>
            <w:r w:rsidRPr="00DA599E">
              <w:rPr>
                <w:sz w:val="26"/>
                <w:szCs w:val="26"/>
              </w:rPr>
              <w:t>7.342</w:t>
            </w:r>
          </w:p>
        </w:tc>
        <w:tc>
          <w:tcPr>
            <w:tcW w:w="315" w:type="pct"/>
            <w:tcBorders>
              <w:top w:val="single" w:sz="4" w:space="0" w:color="auto"/>
              <w:left w:val="single" w:sz="4" w:space="0" w:color="auto"/>
              <w:bottom w:val="single" w:sz="4" w:space="0" w:color="auto"/>
              <w:right w:val="single" w:sz="4" w:space="0" w:color="auto"/>
            </w:tcBorders>
            <w:vAlign w:val="center"/>
            <w:hideMark/>
          </w:tcPr>
          <w:p w14:paraId="61376DCD" w14:textId="77777777" w:rsidR="00922DBE" w:rsidRPr="00DA599E" w:rsidRDefault="00922DBE">
            <w:pPr>
              <w:spacing w:line="312" w:lineRule="auto"/>
              <w:ind w:left="-144" w:right="-157"/>
              <w:contextualSpacing/>
              <w:jc w:val="center"/>
              <w:rPr>
                <w:sz w:val="26"/>
                <w:szCs w:val="26"/>
              </w:rPr>
            </w:pPr>
            <w:r w:rsidRPr="00DA599E">
              <w:rPr>
                <w:sz w:val="26"/>
                <w:szCs w:val="26"/>
              </w:rPr>
              <w:t>7.514</w:t>
            </w:r>
          </w:p>
        </w:tc>
        <w:tc>
          <w:tcPr>
            <w:tcW w:w="457" w:type="pct"/>
            <w:tcBorders>
              <w:top w:val="single" w:sz="4" w:space="0" w:color="auto"/>
              <w:left w:val="single" w:sz="4" w:space="0" w:color="auto"/>
              <w:bottom w:val="single" w:sz="4" w:space="0" w:color="auto"/>
              <w:right w:val="single" w:sz="4" w:space="0" w:color="auto"/>
            </w:tcBorders>
            <w:vAlign w:val="center"/>
            <w:hideMark/>
          </w:tcPr>
          <w:p w14:paraId="267C42FE" w14:textId="77777777" w:rsidR="00922DBE" w:rsidRPr="00DA599E" w:rsidRDefault="00922DBE">
            <w:pPr>
              <w:spacing w:line="312" w:lineRule="auto"/>
              <w:jc w:val="center"/>
              <w:rPr>
                <w:b/>
                <w:sz w:val="26"/>
                <w:szCs w:val="26"/>
              </w:rPr>
            </w:pPr>
            <w:r w:rsidRPr="00DA599E">
              <w:rPr>
                <w:b/>
                <w:sz w:val="26"/>
                <w:szCs w:val="26"/>
              </w:rPr>
              <w:t>-</w:t>
            </w:r>
          </w:p>
        </w:tc>
        <w:tc>
          <w:tcPr>
            <w:tcW w:w="499" w:type="pct"/>
            <w:tcBorders>
              <w:top w:val="single" w:sz="4" w:space="0" w:color="auto"/>
              <w:left w:val="single" w:sz="4" w:space="0" w:color="auto"/>
              <w:bottom w:val="single" w:sz="4" w:space="0" w:color="auto"/>
              <w:right w:val="single" w:sz="4" w:space="0" w:color="auto"/>
            </w:tcBorders>
            <w:vAlign w:val="center"/>
            <w:hideMark/>
          </w:tcPr>
          <w:p w14:paraId="0822C4DF" w14:textId="77777777" w:rsidR="00922DBE" w:rsidRPr="00DA599E" w:rsidRDefault="00922DBE">
            <w:pPr>
              <w:spacing w:line="312" w:lineRule="auto"/>
              <w:jc w:val="center"/>
              <w:rPr>
                <w:b/>
                <w:sz w:val="26"/>
                <w:szCs w:val="26"/>
              </w:rPr>
            </w:pPr>
            <w:r w:rsidRPr="00DA599E">
              <w:rPr>
                <w:b/>
                <w:sz w:val="26"/>
                <w:szCs w:val="26"/>
              </w:rPr>
              <w:t>-</w:t>
            </w:r>
          </w:p>
        </w:tc>
      </w:tr>
      <w:tr w:rsidR="00DA599E" w:rsidRPr="00DA599E" w14:paraId="3C43644A" w14:textId="77777777" w:rsidTr="00922DBE">
        <w:trPr>
          <w:trHeight w:hRule="exact" w:val="721"/>
          <w:jc w:val="center"/>
        </w:trPr>
        <w:tc>
          <w:tcPr>
            <w:tcW w:w="259" w:type="pct"/>
            <w:tcBorders>
              <w:top w:val="single" w:sz="4" w:space="0" w:color="auto"/>
              <w:left w:val="single" w:sz="4" w:space="0" w:color="auto"/>
              <w:bottom w:val="single" w:sz="4" w:space="0" w:color="auto"/>
              <w:right w:val="single" w:sz="4" w:space="0" w:color="auto"/>
            </w:tcBorders>
            <w:vAlign w:val="center"/>
            <w:hideMark/>
          </w:tcPr>
          <w:p w14:paraId="1D93943D" w14:textId="77777777" w:rsidR="00922DBE" w:rsidRPr="00DA599E" w:rsidRDefault="00922DBE">
            <w:pPr>
              <w:spacing w:line="312" w:lineRule="auto"/>
              <w:ind w:hanging="460"/>
              <w:jc w:val="right"/>
              <w:rPr>
                <w:iCs/>
                <w:sz w:val="26"/>
                <w:szCs w:val="26"/>
                <w:lang w:val="pt-BR"/>
              </w:rPr>
            </w:pPr>
            <w:r w:rsidRPr="00DA599E">
              <w:rPr>
                <w:iCs/>
                <w:sz w:val="26"/>
                <w:szCs w:val="26"/>
                <w:lang w:val="pt-BR"/>
              </w:rPr>
              <w:t>2</w:t>
            </w:r>
          </w:p>
        </w:tc>
        <w:tc>
          <w:tcPr>
            <w:tcW w:w="459" w:type="pct"/>
            <w:tcBorders>
              <w:top w:val="single" w:sz="4" w:space="0" w:color="auto"/>
              <w:left w:val="single" w:sz="4" w:space="0" w:color="auto"/>
              <w:bottom w:val="single" w:sz="4" w:space="0" w:color="auto"/>
              <w:right w:val="single" w:sz="4" w:space="0" w:color="auto"/>
            </w:tcBorders>
            <w:vAlign w:val="center"/>
            <w:hideMark/>
          </w:tcPr>
          <w:p w14:paraId="41AAB39D" w14:textId="77777777" w:rsidR="00922DBE" w:rsidRPr="00DA599E" w:rsidRDefault="00922DBE">
            <w:pPr>
              <w:pStyle w:val="NormalWeb"/>
              <w:spacing w:line="312" w:lineRule="auto"/>
              <w:ind w:firstLine="75"/>
              <w:rPr>
                <w:b w:val="0"/>
                <w:bCs/>
                <w:i w:val="0"/>
                <w:color w:val="auto"/>
                <w:vertAlign w:val="superscript"/>
              </w:rPr>
            </w:pPr>
            <w:r w:rsidRPr="00DA599E">
              <w:rPr>
                <w:b w:val="0"/>
                <w:i w:val="0"/>
                <w:color w:val="auto"/>
                <w:lang w:val="vi-VN"/>
              </w:rPr>
              <w:t>Bụi tổng</w:t>
            </w:r>
          </w:p>
        </w:tc>
        <w:tc>
          <w:tcPr>
            <w:tcW w:w="419" w:type="pct"/>
            <w:tcBorders>
              <w:top w:val="single" w:sz="4" w:space="0" w:color="auto"/>
              <w:left w:val="single" w:sz="4" w:space="0" w:color="auto"/>
              <w:bottom w:val="single" w:sz="4" w:space="0" w:color="auto"/>
              <w:right w:val="single" w:sz="4" w:space="0" w:color="auto"/>
            </w:tcBorders>
            <w:vAlign w:val="center"/>
            <w:hideMark/>
          </w:tcPr>
          <w:p w14:paraId="4CB96481" w14:textId="77777777" w:rsidR="00922DBE" w:rsidRPr="00DA599E" w:rsidRDefault="00922DBE">
            <w:pPr>
              <w:pStyle w:val="NormalWeb"/>
              <w:spacing w:line="312" w:lineRule="auto"/>
              <w:ind w:left="29"/>
              <w:jc w:val="center"/>
              <w:rPr>
                <w:b w:val="0"/>
                <w:bCs/>
                <w:color w:val="auto"/>
              </w:rPr>
            </w:pPr>
            <w:r w:rsidRPr="00DA599E">
              <w:rPr>
                <w:b w:val="0"/>
                <w:i w:val="0"/>
                <w:iCs/>
                <w:color w:val="auto"/>
                <w:lang w:val="vi-VN"/>
              </w:rPr>
              <w:t>mg/m</w:t>
            </w:r>
            <w:r w:rsidRPr="00DA599E">
              <w:rPr>
                <w:b w:val="0"/>
                <w:i w:val="0"/>
                <w:iCs/>
                <w:color w:val="auto"/>
                <w:vertAlign w:val="superscript"/>
                <w:lang w:val="vi-VN"/>
              </w:rPr>
              <w:t>3</w:t>
            </w:r>
          </w:p>
        </w:tc>
        <w:tc>
          <w:tcPr>
            <w:tcW w:w="381" w:type="pct"/>
            <w:tcBorders>
              <w:top w:val="single" w:sz="4" w:space="0" w:color="auto"/>
              <w:left w:val="single" w:sz="4" w:space="0" w:color="auto"/>
              <w:bottom w:val="single" w:sz="4" w:space="0" w:color="auto"/>
              <w:right w:val="single" w:sz="4" w:space="0" w:color="auto"/>
            </w:tcBorders>
            <w:vAlign w:val="center"/>
            <w:hideMark/>
          </w:tcPr>
          <w:p w14:paraId="7F5173DD" w14:textId="77777777" w:rsidR="00922DBE" w:rsidRPr="00DA599E" w:rsidRDefault="00922DBE">
            <w:pPr>
              <w:tabs>
                <w:tab w:val="left" w:leader="dot" w:pos="9630"/>
              </w:tabs>
              <w:spacing w:line="312" w:lineRule="auto"/>
              <w:ind w:left="-108" w:right="-156"/>
              <w:jc w:val="center"/>
              <w:rPr>
                <w:sz w:val="26"/>
                <w:szCs w:val="26"/>
              </w:rPr>
            </w:pPr>
            <w:r w:rsidRPr="00DA599E">
              <w:rPr>
                <w:sz w:val="26"/>
                <w:szCs w:val="26"/>
              </w:rPr>
              <w:t>145,0</w:t>
            </w:r>
          </w:p>
        </w:tc>
        <w:tc>
          <w:tcPr>
            <w:tcW w:w="317" w:type="pct"/>
            <w:tcBorders>
              <w:top w:val="single" w:sz="4" w:space="0" w:color="auto"/>
              <w:left w:val="single" w:sz="4" w:space="0" w:color="auto"/>
              <w:bottom w:val="single" w:sz="4" w:space="0" w:color="auto"/>
              <w:right w:val="single" w:sz="4" w:space="0" w:color="auto"/>
            </w:tcBorders>
            <w:vAlign w:val="center"/>
            <w:hideMark/>
          </w:tcPr>
          <w:p w14:paraId="72D6DEAB" w14:textId="77777777" w:rsidR="00922DBE" w:rsidRPr="00DA599E" w:rsidRDefault="00922DBE">
            <w:pPr>
              <w:tabs>
                <w:tab w:val="left" w:leader="dot" w:pos="9630"/>
              </w:tabs>
              <w:spacing w:line="312" w:lineRule="auto"/>
              <w:ind w:left="-108" w:right="-156"/>
              <w:jc w:val="center"/>
              <w:rPr>
                <w:sz w:val="26"/>
                <w:szCs w:val="26"/>
              </w:rPr>
            </w:pPr>
            <w:r w:rsidRPr="00DA599E">
              <w:rPr>
                <w:sz w:val="26"/>
                <w:szCs w:val="26"/>
              </w:rPr>
              <w:t>136,9</w:t>
            </w:r>
          </w:p>
        </w:tc>
        <w:tc>
          <w:tcPr>
            <w:tcW w:w="317" w:type="pct"/>
            <w:tcBorders>
              <w:top w:val="single" w:sz="4" w:space="0" w:color="auto"/>
              <w:left w:val="single" w:sz="4" w:space="0" w:color="auto"/>
              <w:bottom w:val="single" w:sz="4" w:space="0" w:color="auto"/>
              <w:right w:val="single" w:sz="4" w:space="0" w:color="auto"/>
            </w:tcBorders>
            <w:vAlign w:val="center"/>
            <w:hideMark/>
          </w:tcPr>
          <w:p w14:paraId="382929DA" w14:textId="77777777" w:rsidR="00922DBE" w:rsidRPr="00DA599E" w:rsidRDefault="00922DBE">
            <w:pPr>
              <w:tabs>
                <w:tab w:val="left" w:leader="dot" w:pos="9630"/>
              </w:tabs>
              <w:spacing w:line="312" w:lineRule="auto"/>
              <w:ind w:left="-108" w:right="-156"/>
              <w:jc w:val="center"/>
              <w:rPr>
                <w:sz w:val="26"/>
                <w:szCs w:val="26"/>
              </w:rPr>
            </w:pPr>
            <w:r w:rsidRPr="00DA599E">
              <w:rPr>
                <w:sz w:val="26"/>
                <w:szCs w:val="26"/>
              </w:rPr>
              <w:t>141,9</w:t>
            </w:r>
          </w:p>
        </w:tc>
        <w:tc>
          <w:tcPr>
            <w:tcW w:w="315" w:type="pct"/>
            <w:tcBorders>
              <w:top w:val="single" w:sz="4" w:space="0" w:color="auto"/>
              <w:left w:val="single" w:sz="4" w:space="0" w:color="auto"/>
              <w:bottom w:val="single" w:sz="4" w:space="0" w:color="auto"/>
              <w:right w:val="single" w:sz="4" w:space="0" w:color="auto"/>
            </w:tcBorders>
            <w:vAlign w:val="center"/>
            <w:hideMark/>
          </w:tcPr>
          <w:p w14:paraId="1E37610C"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4D92BC76"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1154D010"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7DBEBD71"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19768AC5"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73B65EA3" w14:textId="77777777" w:rsidR="00922DBE" w:rsidRPr="00DA599E" w:rsidRDefault="00922DBE">
            <w:pPr>
              <w:spacing w:line="312" w:lineRule="auto"/>
              <w:jc w:val="center"/>
              <w:rPr>
                <w:sz w:val="26"/>
                <w:szCs w:val="26"/>
              </w:rPr>
            </w:pPr>
            <w:r w:rsidRPr="00DA599E">
              <w:rPr>
                <w:sz w:val="26"/>
                <w:szCs w:val="26"/>
              </w:rPr>
              <w:t>-</w:t>
            </w:r>
          </w:p>
        </w:tc>
        <w:tc>
          <w:tcPr>
            <w:tcW w:w="457" w:type="pct"/>
            <w:tcBorders>
              <w:top w:val="single" w:sz="4" w:space="0" w:color="auto"/>
              <w:left w:val="single" w:sz="4" w:space="0" w:color="auto"/>
              <w:bottom w:val="single" w:sz="4" w:space="0" w:color="auto"/>
              <w:right w:val="single" w:sz="4" w:space="0" w:color="auto"/>
            </w:tcBorders>
            <w:vAlign w:val="center"/>
            <w:hideMark/>
          </w:tcPr>
          <w:p w14:paraId="36598076" w14:textId="77777777" w:rsidR="00922DBE" w:rsidRPr="00DA599E" w:rsidRDefault="00922DBE">
            <w:pPr>
              <w:spacing w:line="312" w:lineRule="auto"/>
              <w:jc w:val="center"/>
              <w:rPr>
                <w:b/>
                <w:sz w:val="26"/>
                <w:szCs w:val="26"/>
                <w:vertAlign w:val="superscript"/>
              </w:rPr>
            </w:pPr>
            <w:r w:rsidRPr="00DA599E">
              <w:rPr>
                <w:b/>
                <w:sz w:val="26"/>
                <w:szCs w:val="26"/>
              </w:rPr>
              <w:t>200</w:t>
            </w:r>
          </w:p>
        </w:tc>
        <w:tc>
          <w:tcPr>
            <w:tcW w:w="499" w:type="pct"/>
            <w:tcBorders>
              <w:top w:val="single" w:sz="4" w:space="0" w:color="auto"/>
              <w:left w:val="single" w:sz="4" w:space="0" w:color="auto"/>
              <w:bottom w:val="single" w:sz="4" w:space="0" w:color="auto"/>
              <w:right w:val="single" w:sz="4" w:space="0" w:color="auto"/>
            </w:tcBorders>
            <w:hideMark/>
          </w:tcPr>
          <w:p w14:paraId="22A2026A" w14:textId="77777777" w:rsidR="00922DBE" w:rsidRPr="00DA599E" w:rsidRDefault="00922DBE">
            <w:pPr>
              <w:spacing w:line="312" w:lineRule="auto"/>
              <w:jc w:val="center"/>
              <w:rPr>
                <w:b/>
                <w:sz w:val="26"/>
                <w:szCs w:val="26"/>
              </w:rPr>
            </w:pPr>
            <w:r w:rsidRPr="00DA599E">
              <w:rPr>
                <w:b/>
                <w:sz w:val="26"/>
                <w:szCs w:val="26"/>
              </w:rPr>
              <w:t>-</w:t>
            </w:r>
          </w:p>
        </w:tc>
      </w:tr>
      <w:tr w:rsidR="00DA599E" w:rsidRPr="00DA599E" w14:paraId="049DE63F" w14:textId="77777777" w:rsidTr="00922DBE">
        <w:trPr>
          <w:trHeight w:hRule="exact" w:val="563"/>
          <w:jc w:val="center"/>
        </w:trPr>
        <w:tc>
          <w:tcPr>
            <w:tcW w:w="259" w:type="pct"/>
            <w:tcBorders>
              <w:top w:val="single" w:sz="4" w:space="0" w:color="auto"/>
              <w:left w:val="single" w:sz="4" w:space="0" w:color="auto"/>
              <w:bottom w:val="single" w:sz="4" w:space="0" w:color="auto"/>
              <w:right w:val="single" w:sz="4" w:space="0" w:color="auto"/>
            </w:tcBorders>
            <w:vAlign w:val="center"/>
            <w:hideMark/>
          </w:tcPr>
          <w:p w14:paraId="006B452D" w14:textId="77777777" w:rsidR="00922DBE" w:rsidRPr="00DA599E" w:rsidRDefault="00922DBE">
            <w:pPr>
              <w:spacing w:line="312" w:lineRule="auto"/>
              <w:ind w:hanging="836"/>
              <w:jc w:val="right"/>
              <w:rPr>
                <w:iCs/>
                <w:sz w:val="26"/>
                <w:szCs w:val="26"/>
                <w:lang w:val="pt-BR"/>
              </w:rPr>
            </w:pPr>
            <w:r w:rsidRPr="00DA599E">
              <w:rPr>
                <w:iCs/>
                <w:sz w:val="26"/>
                <w:szCs w:val="26"/>
                <w:lang w:val="pt-BR"/>
              </w:rPr>
              <w:t>3</w:t>
            </w:r>
          </w:p>
        </w:tc>
        <w:tc>
          <w:tcPr>
            <w:tcW w:w="459" w:type="pct"/>
            <w:tcBorders>
              <w:top w:val="single" w:sz="4" w:space="0" w:color="auto"/>
              <w:left w:val="single" w:sz="4" w:space="0" w:color="auto"/>
              <w:bottom w:val="single" w:sz="4" w:space="0" w:color="auto"/>
              <w:right w:val="single" w:sz="4" w:space="0" w:color="auto"/>
            </w:tcBorders>
            <w:vAlign w:val="center"/>
            <w:hideMark/>
          </w:tcPr>
          <w:p w14:paraId="2E497E1B" w14:textId="77777777" w:rsidR="00922DBE" w:rsidRPr="00DA599E" w:rsidRDefault="00922DBE">
            <w:pPr>
              <w:spacing w:line="312" w:lineRule="auto"/>
              <w:ind w:firstLine="75"/>
              <w:rPr>
                <w:sz w:val="26"/>
                <w:szCs w:val="26"/>
              </w:rPr>
            </w:pPr>
            <w:r w:rsidRPr="00DA599E">
              <w:rPr>
                <w:sz w:val="26"/>
                <w:szCs w:val="26"/>
              </w:rPr>
              <w:t>NOx</w:t>
            </w:r>
          </w:p>
        </w:tc>
        <w:tc>
          <w:tcPr>
            <w:tcW w:w="419" w:type="pct"/>
            <w:tcBorders>
              <w:top w:val="single" w:sz="4" w:space="0" w:color="auto"/>
              <w:left w:val="single" w:sz="4" w:space="0" w:color="auto"/>
              <w:bottom w:val="single" w:sz="4" w:space="0" w:color="auto"/>
              <w:right w:val="single" w:sz="4" w:space="0" w:color="auto"/>
            </w:tcBorders>
            <w:hideMark/>
          </w:tcPr>
          <w:p w14:paraId="54779279" w14:textId="77777777" w:rsidR="00922DBE" w:rsidRPr="00DA599E" w:rsidRDefault="00922DBE">
            <w:pPr>
              <w:pStyle w:val="NormalWeb"/>
              <w:spacing w:line="312" w:lineRule="auto"/>
              <w:ind w:left="29"/>
              <w:jc w:val="center"/>
              <w:rPr>
                <w:b w:val="0"/>
                <w:bCs/>
                <w:color w:val="auto"/>
              </w:rPr>
            </w:pPr>
            <w:r w:rsidRPr="00DA599E">
              <w:rPr>
                <w:b w:val="0"/>
                <w:i w:val="0"/>
                <w:iCs/>
                <w:color w:val="auto"/>
                <w:lang w:val="vi-VN"/>
              </w:rPr>
              <w:t>mg/m</w:t>
            </w:r>
            <w:r w:rsidRPr="00DA599E">
              <w:rPr>
                <w:b w:val="0"/>
                <w:i w:val="0"/>
                <w:iCs/>
                <w:color w:val="auto"/>
                <w:vertAlign w:val="superscript"/>
                <w:lang w:val="vi-VN"/>
              </w:rPr>
              <w:t>3</w:t>
            </w:r>
          </w:p>
        </w:tc>
        <w:tc>
          <w:tcPr>
            <w:tcW w:w="381" w:type="pct"/>
            <w:tcBorders>
              <w:top w:val="single" w:sz="4" w:space="0" w:color="auto"/>
              <w:left w:val="single" w:sz="4" w:space="0" w:color="auto"/>
              <w:bottom w:val="single" w:sz="4" w:space="0" w:color="auto"/>
              <w:right w:val="single" w:sz="4" w:space="0" w:color="auto"/>
            </w:tcBorders>
            <w:vAlign w:val="center"/>
            <w:hideMark/>
          </w:tcPr>
          <w:p w14:paraId="0A3B07EF" w14:textId="77777777" w:rsidR="00922DBE" w:rsidRPr="00DA599E" w:rsidRDefault="00922DBE">
            <w:pPr>
              <w:tabs>
                <w:tab w:val="left" w:leader="dot" w:pos="9630"/>
              </w:tabs>
              <w:spacing w:line="312" w:lineRule="auto"/>
              <w:ind w:left="-108" w:right="-156"/>
              <w:jc w:val="center"/>
              <w:rPr>
                <w:sz w:val="26"/>
                <w:szCs w:val="26"/>
              </w:rPr>
            </w:pPr>
            <w:r w:rsidRPr="00DA599E">
              <w:rPr>
                <w:sz w:val="26"/>
                <w:szCs w:val="26"/>
              </w:rPr>
              <w:t>64,6</w:t>
            </w:r>
          </w:p>
        </w:tc>
        <w:tc>
          <w:tcPr>
            <w:tcW w:w="317" w:type="pct"/>
            <w:tcBorders>
              <w:top w:val="single" w:sz="4" w:space="0" w:color="auto"/>
              <w:left w:val="single" w:sz="4" w:space="0" w:color="auto"/>
              <w:bottom w:val="single" w:sz="4" w:space="0" w:color="auto"/>
              <w:right w:val="single" w:sz="4" w:space="0" w:color="auto"/>
            </w:tcBorders>
            <w:vAlign w:val="center"/>
            <w:hideMark/>
          </w:tcPr>
          <w:p w14:paraId="15AC2110" w14:textId="77777777" w:rsidR="00922DBE" w:rsidRPr="00DA599E" w:rsidRDefault="00922DBE">
            <w:pPr>
              <w:tabs>
                <w:tab w:val="left" w:leader="dot" w:pos="9630"/>
              </w:tabs>
              <w:spacing w:line="312" w:lineRule="auto"/>
              <w:ind w:left="-108" w:right="-156"/>
              <w:jc w:val="center"/>
              <w:rPr>
                <w:sz w:val="26"/>
                <w:szCs w:val="26"/>
              </w:rPr>
            </w:pPr>
            <w:r w:rsidRPr="00DA599E">
              <w:rPr>
                <w:sz w:val="26"/>
                <w:szCs w:val="26"/>
              </w:rPr>
              <w:t>63,8</w:t>
            </w:r>
          </w:p>
        </w:tc>
        <w:tc>
          <w:tcPr>
            <w:tcW w:w="317" w:type="pct"/>
            <w:tcBorders>
              <w:top w:val="single" w:sz="4" w:space="0" w:color="auto"/>
              <w:left w:val="single" w:sz="4" w:space="0" w:color="auto"/>
              <w:bottom w:val="single" w:sz="4" w:space="0" w:color="auto"/>
              <w:right w:val="single" w:sz="4" w:space="0" w:color="auto"/>
            </w:tcBorders>
            <w:vAlign w:val="center"/>
            <w:hideMark/>
          </w:tcPr>
          <w:p w14:paraId="077D0FFF" w14:textId="77777777" w:rsidR="00922DBE" w:rsidRPr="00DA599E" w:rsidRDefault="00922DBE">
            <w:pPr>
              <w:tabs>
                <w:tab w:val="left" w:leader="dot" w:pos="9630"/>
              </w:tabs>
              <w:spacing w:line="312" w:lineRule="auto"/>
              <w:ind w:left="-108" w:right="-156"/>
              <w:jc w:val="center"/>
              <w:rPr>
                <w:sz w:val="26"/>
                <w:szCs w:val="26"/>
              </w:rPr>
            </w:pPr>
            <w:r w:rsidRPr="00DA599E">
              <w:rPr>
                <w:sz w:val="26"/>
                <w:szCs w:val="26"/>
              </w:rPr>
              <w:t>61,7</w:t>
            </w:r>
          </w:p>
        </w:tc>
        <w:tc>
          <w:tcPr>
            <w:tcW w:w="315" w:type="pct"/>
            <w:tcBorders>
              <w:top w:val="single" w:sz="4" w:space="0" w:color="auto"/>
              <w:left w:val="single" w:sz="4" w:space="0" w:color="auto"/>
              <w:bottom w:val="single" w:sz="4" w:space="0" w:color="auto"/>
              <w:right w:val="single" w:sz="4" w:space="0" w:color="auto"/>
            </w:tcBorders>
            <w:vAlign w:val="center"/>
            <w:hideMark/>
          </w:tcPr>
          <w:p w14:paraId="63DB716B"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749AF028"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76FC2A03"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42E49C1E"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5745FB72"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32CC285F" w14:textId="77777777" w:rsidR="00922DBE" w:rsidRPr="00DA599E" w:rsidRDefault="00922DBE">
            <w:pPr>
              <w:spacing w:line="312" w:lineRule="auto"/>
              <w:jc w:val="center"/>
              <w:rPr>
                <w:sz w:val="26"/>
                <w:szCs w:val="26"/>
              </w:rPr>
            </w:pPr>
            <w:r w:rsidRPr="00DA599E">
              <w:rPr>
                <w:sz w:val="26"/>
                <w:szCs w:val="26"/>
              </w:rPr>
              <w:t>-</w:t>
            </w:r>
          </w:p>
        </w:tc>
        <w:tc>
          <w:tcPr>
            <w:tcW w:w="457" w:type="pct"/>
            <w:tcBorders>
              <w:top w:val="single" w:sz="4" w:space="0" w:color="auto"/>
              <w:left w:val="single" w:sz="4" w:space="0" w:color="auto"/>
              <w:bottom w:val="single" w:sz="4" w:space="0" w:color="auto"/>
              <w:right w:val="single" w:sz="4" w:space="0" w:color="auto"/>
            </w:tcBorders>
            <w:vAlign w:val="center"/>
            <w:hideMark/>
          </w:tcPr>
          <w:p w14:paraId="5D3583D3" w14:textId="77777777" w:rsidR="00922DBE" w:rsidRPr="00DA599E" w:rsidRDefault="00922DBE">
            <w:pPr>
              <w:spacing w:line="312" w:lineRule="auto"/>
              <w:jc w:val="center"/>
              <w:rPr>
                <w:b/>
                <w:sz w:val="26"/>
                <w:szCs w:val="26"/>
                <w:vertAlign w:val="superscript"/>
              </w:rPr>
            </w:pPr>
            <w:r w:rsidRPr="00DA599E">
              <w:rPr>
                <w:b/>
                <w:sz w:val="26"/>
                <w:szCs w:val="26"/>
              </w:rPr>
              <w:t>850</w:t>
            </w:r>
          </w:p>
        </w:tc>
        <w:tc>
          <w:tcPr>
            <w:tcW w:w="499" w:type="pct"/>
            <w:tcBorders>
              <w:top w:val="single" w:sz="4" w:space="0" w:color="auto"/>
              <w:left w:val="single" w:sz="4" w:space="0" w:color="auto"/>
              <w:bottom w:val="single" w:sz="4" w:space="0" w:color="auto"/>
              <w:right w:val="single" w:sz="4" w:space="0" w:color="auto"/>
            </w:tcBorders>
            <w:hideMark/>
          </w:tcPr>
          <w:p w14:paraId="690F2225" w14:textId="77777777" w:rsidR="00922DBE" w:rsidRPr="00DA599E" w:rsidRDefault="00922DBE">
            <w:pPr>
              <w:spacing w:line="312" w:lineRule="auto"/>
              <w:jc w:val="center"/>
              <w:rPr>
                <w:b/>
                <w:sz w:val="26"/>
                <w:szCs w:val="26"/>
              </w:rPr>
            </w:pPr>
            <w:r w:rsidRPr="00DA599E">
              <w:rPr>
                <w:b/>
                <w:sz w:val="26"/>
                <w:szCs w:val="26"/>
              </w:rPr>
              <w:t>-</w:t>
            </w:r>
          </w:p>
        </w:tc>
      </w:tr>
      <w:tr w:rsidR="00DA599E" w:rsidRPr="00DA599E" w14:paraId="657A373F" w14:textId="77777777" w:rsidTr="00922DBE">
        <w:trPr>
          <w:trHeight w:hRule="exact" w:val="557"/>
          <w:jc w:val="center"/>
        </w:trPr>
        <w:tc>
          <w:tcPr>
            <w:tcW w:w="259" w:type="pct"/>
            <w:tcBorders>
              <w:top w:val="single" w:sz="4" w:space="0" w:color="auto"/>
              <w:left w:val="single" w:sz="4" w:space="0" w:color="auto"/>
              <w:bottom w:val="single" w:sz="4" w:space="0" w:color="auto"/>
              <w:right w:val="single" w:sz="4" w:space="0" w:color="auto"/>
            </w:tcBorders>
            <w:vAlign w:val="center"/>
            <w:hideMark/>
          </w:tcPr>
          <w:p w14:paraId="3896BB94" w14:textId="77777777" w:rsidR="00922DBE" w:rsidRPr="00DA599E" w:rsidRDefault="00922DBE">
            <w:pPr>
              <w:spacing w:line="312" w:lineRule="auto"/>
              <w:ind w:hanging="836"/>
              <w:jc w:val="right"/>
              <w:rPr>
                <w:iCs/>
                <w:sz w:val="26"/>
                <w:szCs w:val="26"/>
                <w:lang w:val="pt-BR"/>
              </w:rPr>
            </w:pPr>
            <w:r w:rsidRPr="00DA599E">
              <w:rPr>
                <w:iCs/>
                <w:sz w:val="26"/>
                <w:szCs w:val="26"/>
                <w:lang w:val="pt-BR"/>
              </w:rPr>
              <w:t>4</w:t>
            </w:r>
          </w:p>
        </w:tc>
        <w:tc>
          <w:tcPr>
            <w:tcW w:w="459" w:type="pct"/>
            <w:tcBorders>
              <w:top w:val="single" w:sz="4" w:space="0" w:color="auto"/>
              <w:left w:val="single" w:sz="4" w:space="0" w:color="auto"/>
              <w:bottom w:val="single" w:sz="4" w:space="0" w:color="auto"/>
              <w:right w:val="single" w:sz="4" w:space="0" w:color="auto"/>
            </w:tcBorders>
            <w:vAlign w:val="center"/>
            <w:hideMark/>
          </w:tcPr>
          <w:p w14:paraId="09A6FB8E" w14:textId="77777777" w:rsidR="00922DBE" w:rsidRPr="00DA599E" w:rsidRDefault="00922DBE">
            <w:pPr>
              <w:spacing w:line="312" w:lineRule="auto"/>
              <w:ind w:firstLine="75"/>
              <w:rPr>
                <w:sz w:val="26"/>
                <w:szCs w:val="26"/>
              </w:rPr>
            </w:pPr>
            <w:r w:rsidRPr="00DA599E">
              <w:rPr>
                <w:sz w:val="26"/>
                <w:szCs w:val="26"/>
                <w:lang w:val="vi-VN"/>
              </w:rPr>
              <w:t>SO</w:t>
            </w:r>
            <w:r w:rsidRPr="00DA599E">
              <w:rPr>
                <w:sz w:val="26"/>
                <w:szCs w:val="26"/>
                <w:vertAlign w:val="subscript"/>
                <w:lang w:val="vi-VN"/>
              </w:rPr>
              <w:t>2</w:t>
            </w:r>
          </w:p>
        </w:tc>
        <w:tc>
          <w:tcPr>
            <w:tcW w:w="419" w:type="pct"/>
            <w:tcBorders>
              <w:top w:val="single" w:sz="4" w:space="0" w:color="auto"/>
              <w:left w:val="single" w:sz="4" w:space="0" w:color="auto"/>
              <w:bottom w:val="single" w:sz="4" w:space="0" w:color="auto"/>
              <w:right w:val="single" w:sz="4" w:space="0" w:color="auto"/>
            </w:tcBorders>
            <w:hideMark/>
          </w:tcPr>
          <w:p w14:paraId="660D2171" w14:textId="77777777" w:rsidR="00922DBE" w:rsidRPr="00DA599E" w:rsidRDefault="00922DBE">
            <w:pPr>
              <w:pStyle w:val="NormalWeb"/>
              <w:spacing w:line="312" w:lineRule="auto"/>
              <w:ind w:left="29"/>
              <w:jc w:val="center"/>
              <w:rPr>
                <w:b w:val="0"/>
                <w:bCs/>
                <w:color w:val="auto"/>
              </w:rPr>
            </w:pPr>
            <w:r w:rsidRPr="00DA599E">
              <w:rPr>
                <w:b w:val="0"/>
                <w:i w:val="0"/>
                <w:iCs/>
                <w:color w:val="auto"/>
                <w:lang w:val="vi-VN"/>
              </w:rPr>
              <w:t>mg/m</w:t>
            </w:r>
            <w:r w:rsidRPr="00DA599E">
              <w:rPr>
                <w:b w:val="0"/>
                <w:i w:val="0"/>
                <w:iCs/>
                <w:color w:val="auto"/>
                <w:vertAlign w:val="superscript"/>
                <w:lang w:val="vi-VN"/>
              </w:rPr>
              <w:t>3</w:t>
            </w:r>
          </w:p>
        </w:tc>
        <w:tc>
          <w:tcPr>
            <w:tcW w:w="381" w:type="pct"/>
            <w:tcBorders>
              <w:top w:val="single" w:sz="4" w:space="0" w:color="auto"/>
              <w:left w:val="single" w:sz="4" w:space="0" w:color="auto"/>
              <w:bottom w:val="single" w:sz="4" w:space="0" w:color="auto"/>
              <w:right w:val="single" w:sz="4" w:space="0" w:color="auto"/>
            </w:tcBorders>
            <w:vAlign w:val="center"/>
            <w:hideMark/>
          </w:tcPr>
          <w:p w14:paraId="20C8E85C" w14:textId="77777777" w:rsidR="00922DBE" w:rsidRPr="00DA599E" w:rsidRDefault="00922DBE">
            <w:pPr>
              <w:tabs>
                <w:tab w:val="left" w:leader="dot" w:pos="9630"/>
              </w:tabs>
              <w:spacing w:line="312" w:lineRule="auto"/>
              <w:ind w:left="-108" w:right="-156"/>
              <w:jc w:val="center"/>
              <w:rPr>
                <w:sz w:val="26"/>
                <w:szCs w:val="26"/>
              </w:rPr>
            </w:pPr>
            <w:r w:rsidRPr="00DA599E">
              <w:rPr>
                <w:sz w:val="26"/>
                <w:szCs w:val="26"/>
              </w:rPr>
              <w:t>9,6</w:t>
            </w:r>
          </w:p>
        </w:tc>
        <w:tc>
          <w:tcPr>
            <w:tcW w:w="317" w:type="pct"/>
            <w:tcBorders>
              <w:top w:val="single" w:sz="4" w:space="0" w:color="auto"/>
              <w:left w:val="single" w:sz="4" w:space="0" w:color="auto"/>
              <w:bottom w:val="single" w:sz="4" w:space="0" w:color="auto"/>
              <w:right w:val="single" w:sz="4" w:space="0" w:color="auto"/>
            </w:tcBorders>
            <w:vAlign w:val="center"/>
            <w:hideMark/>
          </w:tcPr>
          <w:p w14:paraId="5686D202" w14:textId="77777777" w:rsidR="00922DBE" w:rsidRPr="00DA599E" w:rsidRDefault="00922DBE">
            <w:pPr>
              <w:tabs>
                <w:tab w:val="left" w:leader="dot" w:pos="9630"/>
              </w:tabs>
              <w:spacing w:line="312" w:lineRule="auto"/>
              <w:ind w:left="-108" w:right="-156"/>
              <w:jc w:val="center"/>
              <w:rPr>
                <w:sz w:val="26"/>
                <w:szCs w:val="26"/>
              </w:rPr>
            </w:pPr>
            <w:r w:rsidRPr="00DA599E">
              <w:rPr>
                <w:sz w:val="26"/>
                <w:szCs w:val="26"/>
              </w:rPr>
              <w:t>8,70</w:t>
            </w:r>
          </w:p>
        </w:tc>
        <w:tc>
          <w:tcPr>
            <w:tcW w:w="317" w:type="pct"/>
            <w:tcBorders>
              <w:top w:val="single" w:sz="4" w:space="0" w:color="auto"/>
              <w:left w:val="single" w:sz="4" w:space="0" w:color="auto"/>
              <w:bottom w:val="single" w:sz="4" w:space="0" w:color="auto"/>
              <w:right w:val="single" w:sz="4" w:space="0" w:color="auto"/>
            </w:tcBorders>
            <w:vAlign w:val="center"/>
            <w:hideMark/>
          </w:tcPr>
          <w:p w14:paraId="0D338699" w14:textId="77777777" w:rsidR="00922DBE" w:rsidRPr="00DA599E" w:rsidRDefault="00922DBE">
            <w:pPr>
              <w:tabs>
                <w:tab w:val="left" w:leader="dot" w:pos="9630"/>
              </w:tabs>
              <w:spacing w:line="312" w:lineRule="auto"/>
              <w:ind w:left="-108" w:right="-156"/>
              <w:jc w:val="center"/>
              <w:rPr>
                <w:sz w:val="26"/>
                <w:szCs w:val="26"/>
              </w:rPr>
            </w:pPr>
            <w:r w:rsidRPr="00DA599E">
              <w:rPr>
                <w:sz w:val="26"/>
                <w:szCs w:val="26"/>
              </w:rPr>
              <w:t>8,70</w:t>
            </w:r>
          </w:p>
        </w:tc>
        <w:tc>
          <w:tcPr>
            <w:tcW w:w="315" w:type="pct"/>
            <w:tcBorders>
              <w:top w:val="single" w:sz="4" w:space="0" w:color="auto"/>
              <w:left w:val="single" w:sz="4" w:space="0" w:color="auto"/>
              <w:bottom w:val="single" w:sz="4" w:space="0" w:color="auto"/>
              <w:right w:val="single" w:sz="4" w:space="0" w:color="auto"/>
            </w:tcBorders>
            <w:vAlign w:val="center"/>
            <w:hideMark/>
          </w:tcPr>
          <w:p w14:paraId="0CBF5654"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235F9794"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2546D20C"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28F4E290"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55A47DBC"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227883D1" w14:textId="77777777" w:rsidR="00922DBE" w:rsidRPr="00DA599E" w:rsidRDefault="00922DBE">
            <w:pPr>
              <w:spacing w:line="312" w:lineRule="auto"/>
              <w:jc w:val="center"/>
              <w:rPr>
                <w:sz w:val="26"/>
                <w:szCs w:val="26"/>
              </w:rPr>
            </w:pPr>
            <w:r w:rsidRPr="00DA599E">
              <w:rPr>
                <w:sz w:val="26"/>
                <w:szCs w:val="26"/>
              </w:rPr>
              <w:t>-</w:t>
            </w:r>
          </w:p>
        </w:tc>
        <w:tc>
          <w:tcPr>
            <w:tcW w:w="457" w:type="pct"/>
            <w:tcBorders>
              <w:top w:val="single" w:sz="4" w:space="0" w:color="auto"/>
              <w:left w:val="single" w:sz="4" w:space="0" w:color="auto"/>
              <w:bottom w:val="single" w:sz="4" w:space="0" w:color="auto"/>
              <w:right w:val="single" w:sz="4" w:space="0" w:color="auto"/>
            </w:tcBorders>
            <w:vAlign w:val="center"/>
            <w:hideMark/>
          </w:tcPr>
          <w:p w14:paraId="0465BFB2" w14:textId="77777777" w:rsidR="00922DBE" w:rsidRPr="00DA599E" w:rsidRDefault="00922DBE">
            <w:pPr>
              <w:spacing w:line="312" w:lineRule="auto"/>
              <w:jc w:val="center"/>
              <w:rPr>
                <w:b/>
                <w:sz w:val="26"/>
                <w:szCs w:val="26"/>
                <w:vertAlign w:val="superscript"/>
              </w:rPr>
            </w:pPr>
            <w:r w:rsidRPr="00DA599E">
              <w:rPr>
                <w:b/>
                <w:sz w:val="26"/>
                <w:szCs w:val="26"/>
              </w:rPr>
              <w:t>500</w:t>
            </w:r>
          </w:p>
        </w:tc>
        <w:tc>
          <w:tcPr>
            <w:tcW w:w="499" w:type="pct"/>
            <w:tcBorders>
              <w:top w:val="single" w:sz="4" w:space="0" w:color="auto"/>
              <w:left w:val="single" w:sz="4" w:space="0" w:color="auto"/>
              <w:bottom w:val="single" w:sz="4" w:space="0" w:color="auto"/>
              <w:right w:val="single" w:sz="4" w:space="0" w:color="auto"/>
            </w:tcBorders>
            <w:hideMark/>
          </w:tcPr>
          <w:p w14:paraId="4E77D02D" w14:textId="77777777" w:rsidR="00922DBE" w:rsidRPr="00DA599E" w:rsidRDefault="00922DBE">
            <w:pPr>
              <w:spacing w:line="312" w:lineRule="auto"/>
              <w:jc w:val="center"/>
              <w:rPr>
                <w:b/>
                <w:sz w:val="26"/>
                <w:szCs w:val="26"/>
              </w:rPr>
            </w:pPr>
            <w:r w:rsidRPr="00DA599E">
              <w:rPr>
                <w:b/>
                <w:sz w:val="26"/>
                <w:szCs w:val="26"/>
              </w:rPr>
              <w:t>-</w:t>
            </w:r>
          </w:p>
        </w:tc>
      </w:tr>
      <w:tr w:rsidR="00DA599E" w:rsidRPr="00DA599E" w14:paraId="2C4306E2" w14:textId="77777777" w:rsidTr="00922DBE">
        <w:trPr>
          <w:trHeight w:hRule="exact" w:val="565"/>
          <w:jc w:val="center"/>
        </w:trPr>
        <w:tc>
          <w:tcPr>
            <w:tcW w:w="259" w:type="pct"/>
            <w:tcBorders>
              <w:top w:val="single" w:sz="4" w:space="0" w:color="auto"/>
              <w:left w:val="single" w:sz="4" w:space="0" w:color="auto"/>
              <w:bottom w:val="single" w:sz="4" w:space="0" w:color="auto"/>
              <w:right w:val="single" w:sz="4" w:space="0" w:color="auto"/>
            </w:tcBorders>
            <w:vAlign w:val="center"/>
            <w:hideMark/>
          </w:tcPr>
          <w:p w14:paraId="1CA6511E" w14:textId="77777777" w:rsidR="00922DBE" w:rsidRPr="00DA599E" w:rsidRDefault="00922DBE">
            <w:pPr>
              <w:spacing w:line="312" w:lineRule="auto"/>
              <w:ind w:hanging="836"/>
              <w:jc w:val="right"/>
              <w:rPr>
                <w:iCs/>
                <w:sz w:val="26"/>
                <w:szCs w:val="26"/>
                <w:lang w:val="pt-BR"/>
              </w:rPr>
            </w:pPr>
            <w:r w:rsidRPr="00DA599E">
              <w:rPr>
                <w:iCs/>
                <w:sz w:val="26"/>
                <w:szCs w:val="26"/>
                <w:lang w:val="pt-BR"/>
              </w:rPr>
              <w:t>5</w:t>
            </w:r>
          </w:p>
        </w:tc>
        <w:tc>
          <w:tcPr>
            <w:tcW w:w="459" w:type="pct"/>
            <w:tcBorders>
              <w:top w:val="single" w:sz="4" w:space="0" w:color="auto"/>
              <w:left w:val="single" w:sz="4" w:space="0" w:color="auto"/>
              <w:bottom w:val="single" w:sz="4" w:space="0" w:color="auto"/>
              <w:right w:val="single" w:sz="4" w:space="0" w:color="auto"/>
            </w:tcBorders>
            <w:vAlign w:val="center"/>
            <w:hideMark/>
          </w:tcPr>
          <w:p w14:paraId="3382AE96" w14:textId="77777777" w:rsidR="00922DBE" w:rsidRPr="00DA599E" w:rsidRDefault="00922DBE">
            <w:pPr>
              <w:spacing w:line="312" w:lineRule="auto"/>
              <w:ind w:firstLine="75"/>
              <w:rPr>
                <w:sz w:val="26"/>
                <w:szCs w:val="26"/>
              </w:rPr>
            </w:pPr>
            <w:r w:rsidRPr="00DA599E">
              <w:rPr>
                <w:sz w:val="26"/>
                <w:szCs w:val="26"/>
                <w:lang w:val="vi-VN"/>
              </w:rPr>
              <w:t>CO</w:t>
            </w:r>
          </w:p>
        </w:tc>
        <w:tc>
          <w:tcPr>
            <w:tcW w:w="419" w:type="pct"/>
            <w:tcBorders>
              <w:top w:val="single" w:sz="4" w:space="0" w:color="auto"/>
              <w:left w:val="single" w:sz="4" w:space="0" w:color="auto"/>
              <w:bottom w:val="single" w:sz="4" w:space="0" w:color="auto"/>
              <w:right w:val="single" w:sz="4" w:space="0" w:color="auto"/>
            </w:tcBorders>
            <w:hideMark/>
          </w:tcPr>
          <w:p w14:paraId="37707D4B" w14:textId="77777777" w:rsidR="00922DBE" w:rsidRPr="00DA599E" w:rsidRDefault="00922DBE">
            <w:pPr>
              <w:pStyle w:val="NormalWeb"/>
              <w:spacing w:line="312" w:lineRule="auto"/>
              <w:ind w:left="29"/>
              <w:jc w:val="center"/>
              <w:rPr>
                <w:b w:val="0"/>
                <w:bCs/>
                <w:color w:val="auto"/>
              </w:rPr>
            </w:pPr>
            <w:r w:rsidRPr="00DA599E">
              <w:rPr>
                <w:b w:val="0"/>
                <w:i w:val="0"/>
                <w:iCs/>
                <w:color w:val="auto"/>
                <w:lang w:val="vi-VN"/>
              </w:rPr>
              <w:t>mg/m</w:t>
            </w:r>
            <w:r w:rsidRPr="00DA599E">
              <w:rPr>
                <w:b w:val="0"/>
                <w:i w:val="0"/>
                <w:iCs/>
                <w:color w:val="auto"/>
                <w:vertAlign w:val="superscript"/>
                <w:lang w:val="vi-VN"/>
              </w:rPr>
              <w:t>3</w:t>
            </w:r>
          </w:p>
        </w:tc>
        <w:tc>
          <w:tcPr>
            <w:tcW w:w="381" w:type="pct"/>
            <w:tcBorders>
              <w:top w:val="single" w:sz="4" w:space="0" w:color="auto"/>
              <w:left w:val="single" w:sz="4" w:space="0" w:color="auto"/>
              <w:bottom w:val="single" w:sz="4" w:space="0" w:color="auto"/>
              <w:right w:val="single" w:sz="4" w:space="0" w:color="auto"/>
            </w:tcBorders>
            <w:vAlign w:val="center"/>
            <w:hideMark/>
          </w:tcPr>
          <w:p w14:paraId="7183870D" w14:textId="77777777" w:rsidR="00922DBE" w:rsidRPr="00DA599E" w:rsidRDefault="00922DBE">
            <w:pPr>
              <w:tabs>
                <w:tab w:val="left" w:leader="dot" w:pos="9630"/>
              </w:tabs>
              <w:spacing w:line="312" w:lineRule="auto"/>
              <w:ind w:left="-108" w:right="-156"/>
              <w:jc w:val="center"/>
              <w:rPr>
                <w:sz w:val="26"/>
                <w:szCs w:val="26"/>
              </w:rPr>
            </w:pPr>
            <w:r w:rsidRPr="00DA599E">
              <w:rPr>
                <w:sz w:val="26"/>
                <w:szCs w:val="26"/>
              </w:rPr>
              <w:t>986</w:t>
            </w:r>
          </w:p>
        </w:tc>
        <w:tc>
          <w:tcPr>
            <w:tcW w:w="317" w:type="pct"/>
            <w:tcBorders>
              <w:top w:val="single" w:sz="4" w:space="0" w:color="auto"/>
              <w:left w:val="single" w:sz="4" w:space="0" w:color="auto"/>
              <w:bottom w:val="single" w:sz="4" w:space="0" w:color="auto"/>
              <w:right w:val="single" w:sz="4" w:space="0" w:color="auto"/>
            </w:tcBorders>
            <w:vAlign w:val="center"/>
            <w:hideMark/>
          </w:tcPr>
          <w:p w14:paraId="5DE0F1A3" w14:textId="77777777" w:rsidR="00922DBE" w:rsidRPr="00DA599E" w:rsidRDefault="00922DBE">
            <w:pPr>
              <w:tabs>
                <w:tab w:val="left" w:leader="dot" w:pos="9630"/>
              </w:tabs>
              <w:spacing w:line="312" w:lineRule="auto"/>
              <w:ind w:left="-108" w:right="-156"/>
              <w:jc w:val="center"/>
              <w:rPr>
                <w:sz w:val="26"/>
                <w:szCs w:val="26"/>
              </w:rPr>
            </w:pPr>
            <w:r w:rsidRPr="00DA599E">
              <w:rPr>
                <w:sz w:val="26"/>
                <w:szCs w:val="26"/>
              </w:rPr>
              <w:t>964</w:t>
            </w:r>
          </w:p>
        </w:tc>
        <w:tc>
          <w:tcPr>
            <w:tcW w:w="317" w:type="pct"/>
            <w:tcBorders>
              <w:top w:val="single" w:sz="4" w:space="0" w:color="auto"/>
              <w:left w:val="single" w:sz="4" w:space="0" w:color="auto"/>
              <w:bottom w:val="single" w:sz="4" w:space="0" w:color="auto"/>
              <w:right w:val="single" w:sz="4" w:space="0" w:color="auto"/>
            </w:tcBorders>
            <w:vAlign w:val="center"/>
            <w:hideMark/>
          </w:tcPr>
          <w:p w14:paraId="19A2D40E" w14:textId="77777777" w:rsidR="00922DBE" w:rsidRPr="00DA599E" w:rsidRDefault="00922DBE">
            <w:pPr>
              <w:tabs>
                <w:tab w:val="left" w:leader="dot" w:pos="9630"/>
              </w:tabs>
              <w:spacing w:line="312" w:lineRule="auto"/>
              <w:ind w:left="-108" w:right="-156"/>
              <w:jc w:val="center"/>
              <w:rPr>
                <w:sz w:val="26"/>
                <w:szCs w:val="26"/>
              </w:rPr>
            </w:pPr>
            <w:r w:rsidRPr="00DA599E">
              <w:rPr>
                <w:sz w:val="26"/>
                <w:szCs w:val="26"/>
              </w:rPr>
              <w:t>938</w:t>
            </w:r>
          </w:p>
        </w:tc>
        <w:tc>
          <w:tcPr>
            <w:tcW w:w="315" w:type="pct"/>
            <w:tcBorders>
              <w:top w:val="single" w:sz="4" w:space="0" w:color="auto"/>
              <w:left w:val="single" w:sz="4" w:space="0" w:color="auto"/>
              <w:bottom w:val="single" w:sz="4" w:space="0" w:color="auto"/>
              <w:right w:val="single" w:sz="4" w:space="0" w:color="auto"/>
            </w:tcBorders>
            <w:vAlign w:val="center"/>
            <w:hideMark/>
          </w:tcPr>
          <w:p w14:paraId="16ADEEC3"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29AD61DE"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7B904FDF"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6A551020"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5C588E0A"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4C4DFD7C" w14:textId="77777777" w:rsidR="00922DBE" w:rsidRPr="00DA599E" w:rsidRDefault="00922DBE">
            <w:pPr>
              <w:spacing w:line="312" w:lineRule="auto"/>
              <w:jc w:val="center"/>
              <w:rPr>
                <w:sz w:val="26"/>
                <w:szCs w:val="26"/>
              </w:rPr>
            </w:pPr>
            <w:r w:rsidRPr="00DA599E">
              <w:rPr>
                <w:sz w:val="26"/>
                <w:szCs w:val="26"/>
              </w:rPr>
              <w:t>-</w:t>
            </w:r>
          </w:p>
        </w:tc>
        <w:tc>
          <w:tcPr>
            <w:tcW w:w="457" w:type="pct"/>
            <w:tcBorders>
              <w:top w:val="single" w:sz="4" w:space="0" w:color="auto"/>
              <w:left w:val="single" w:sz="4" w:space="0" w:color="auto"/>
              <w:bottom w:val="single" w:sz="4" w:space="0" w:color="auto"/>
              <w:right w:val="single" w:sz="4" w:space="0" w:color="auto"/>
            </w:tcBorders>
            <w:vAlign w:val="center"/>
            <w:hideMark/>
          </w:tcPr>
          <w:p w14:paraId="67024E71" w14:textId="77777777" w:rsidR="00922DBE" w:rsidRPr="00DA599E" w:rsidRDefault="00922DBE">
            <w:pPr>
              <w:spacing w:line="312" w:lineRule="auto"/>
              <w:jc w:val="center"/>
              <w:rPr>
                <w:b/>
                <w:sz w:val="26"/>
                <w:szCs w:val="26"/>
                <w:vertAlign w:val="superscript"/>
              </w:rPr>
            </w:pPr>
            <w:r w:rsidRPr="00DA599E">
              <w:rPr>
                <w:b/>
                <w:sz w:val="26"/>
                <w:szCs w:val="26"/>
              </w:rPr>
              <w:t>1.000</w:t>
            </w:r>
          </w:p>
        </w:tc>
        <w:tc>
          <w:tcPr>
            <w:tcW w:w="499" w:type="pct"/>
            <w:tcBorders>
              <w:top w:val="single" w:sz="4" w:space="0" w:color="auto"/>
              <w:left w:val="single" w:sz="4" w:space="0" w:color="auto"/>
              <w:bottom w:val="single" w:sz="4" w:space="0" w:color="auto"/>
              <w:right w:val="single" w:sz="4" w:space="0" w:color="auto"/>
            </w:tcBorders>
            <w:hideMark/>
          </w:tcPr>
          <w:p w14:paraId="5E88416E" w14:textId="77777777" w:rsidR="00922DBE" w:rsidRPr="00DA599E" w:rsidRDefault="00922DBE">
            <w:pPr>
              <w:spacing w:line="312" w:lineRule="auto"/>
              <w:jc w:val="center"/>
              <w:rPr>
                <w:b/>
                <w:bCs/>
                <w:sz w:val="26"/>
                <w:szCs w:val="26"/>
              </w:rPr>
            </w:pPr>
            <w:r w:rsidRPr="00DA599E">
              <w:rPr>
                <w:b/>
                <w:bCs/>
                <w:sz w:val="26"/>
                <w:szCs w:val="26"/>
              </w:rPr>
              <w:t>-</w:t>
            </w:r>
          </w:p>
        </w:tc>
      </w:tr>
      <w:tr w:rsidR="00DA599E" w:rsidRPr="00DA599E" w14:paraId="6622A261" w14:textId="77777777" w:rsidTr="00922DBE">
        <w:trPr>
          <w:trHeight w:hRule="exact" w:val="559"/>
          <w:jc w:val="center"/>
        </w:trPr>
        <w:tc>
          <w:tcPr>
            <w:tcW w:w="259" w:type="pct"/>
            <w:tcBorders>
              <w:top w:val="single" w:sz="4" w:space="0" w:color="auto"/>
              <w:left w:val="single" w:sz="4" w:space="0" w:color="auto"/>
              <w:bottom w:val="single" w:sz="4" w:space="0" w:color="auto"/>
              <w:right w:val="single" w:sz="4" w:space="0" w:color="auto"/>
            </w:tcBorders>
            <w:vAlign w:val="center"/>
            <w:hideMark/>
          </w:tcPr>
          <w:p w14:paraId="226BD17D" w14:textId="77777777" w:rsidR="00922DBE" w:rsidRPr="00DA599E" w:rsidRDefault="00922DBE">
            <w:pPr>
              <w:spacing w:line="312" w:lineRule="auto"/>
              <w:ind w:hanging="836"/>
              <w:jc w:val="right"/>
              <w:rPr>
                <w:iCs/>
                <w:sz w:val="26"/>
                <w:szCs w:val="26"/>
                <w:lang w:val="pt-BR"/>
              </w:rPr>
            </w:pPr>
            <w:r w:rsidRPr="00DA599E">
              <w:rPr>
                <w:iCs/>
                <w:sz w:val="26"/>
                <w:szCs w:val="26"/>
                <w:lang w:val="pt-BR"/>
              </w:rPr>
              <w:t>6</w:t>
            </w:r>
          </w:p>
        </w:tc>
        <w:tc>
          <w:tcPr>
            <w:tcW w:w="459" w:type="pct"/>
            <w:tcBorders>
              <w:top w:val="single" w:sz="4" w:space="0" w:color="auto"/>
              <w:left w:val="single" w:sz="4" w:space="0" w:color="auto"/>
              <w:bottom w:val="single" w:sz="4" w:space="0" w:color="auto"/>
              <w:right w:val="single" w:sz="4" w:space="0" w:color="auto"/>
            </w:tcBorders>
            <w:vAlign w:val="center"/>
            <w:hideMark/>
          </w:tcPr>
          <w:p w14:paraId="1D506388" w14:textId="77777777" w:rsidR="00922DBE" w:rsidRPr="00DA599E" w:rsidRDefault="00922DBE">
            <w:pPr>
              <w:spacing w:line="312" w:lineRule="auto"/>
              <w:ind w:firstLine="75"/>
              <w:rPr>
                <w:sz w:val="26"/>
                <w:szCs w:val="26"/>
              </w:rPr>
            </w:pPr>
            <w:r w:rsidRPr="00DA599E">
              <w:rPr>
                <w:sz w:val="26"/>
                <w:szCs w:val="26"/>
              </w:rPr>
              <w:t>Toluen</w:t>
            </w:r>
          </w:p>
        </w:tc>
        <w:tc>
          <w:tcPr>
            <w:tcW w:w="419" w:type="pct"/>
            <w:tcBorders>
              <w:top w:val="single" w:sz="4" w:space="0" w:color="auto"/>
              <w:left w:val="single" w:sz="4" w:space="0" w:color="auto"/>
              <w:bottom w:val="single" w:sz="4" w:space="0" w:color="auto"/>
              <w:right w:val="single" w:sz="4" w:space="0" w:color="auto"/>
            </w:tcBorders>
            <w:hideMark/>
          </w:tcPr>
          <w:p w14:paraId="300717F2" w14:textId="77777777" w:rsidR="00922DBE" w:rsidRPr="00DA599E" w:rsidRDefault="00922DBE">
            <w:pPr>
              <w:pStyle w:val="NormalWeb"/>
              <w:spacing w:line="312" w:lineRule="auto"/>
              <w:ind w:left="29"/>
              <w:jc w:val="center"/>
              <w:rPr>
                <w:b w:val="0"/>
                <w:bCs/>
                <w:color w:val="auto"/>
              </w:rPr>
            </w:pPr>
            <w:r w:rsidRPr="00DA599E">
              <w:rPr>
                <w:b w:val="0"/>
                <w:i w:val="0"/>
                <w:iCs/>
                <w:color w:val="auto"/>
                <w:lang w:val="vi-VN"/>
              </w:rPr>
              <w:t>mg/m</w:t>
            </w:r>
            <w:r w:rsidRPr="00DA599E">
              <w:rPr>
                <w:b w:val="0"/>
                <w:i w:val="0"/>
                <w:iCs/>
                <w:color w:val="auto"/>
                <w:vertAlign w:val="superscript"/>
                <w:lang w:val="vi-VN"/>
              </w:rPr>
              <w:t>3</w:t>
            </w:r>
          </w:p>
        </w:tc>
        <w:tc>
          <w:tcPr>
            <w:tcW w:w="381" w:type="pct"/>
            <w:tcBorders>
              <w:top w:val="single" w:sz="4" w:space="0" w:color="auto"/>
              <w:left w:val="single" w:sz="4" w:space="0" w:color="auto"/>
              <w:bottom w:val="single" w:sz="4" w:space="0" w:color="auto"/>
              <w:right w:val="single" w:sz="4" w:space="0" w:color="auto"/>
            </w:tcBorders>
            <w:vAlign w:val="center"/>
            <w:hideMark/>
          </w:tcPr>
          <w:p w14:paraId="1B2E79F4" w14:textId="77777777" w:rsidR="00922DBE" w:rsidRPr="00DA599E" w:rsidRDefault="00922DBE">
            <w:pPr>
              <w:spacing w:line="312" w:lineRule="auto"/>
              <w:jc w:val="center"/>
              <w:rPr>
                <w:sz w:val="26"/>
                <w:szCs w:val="26"/>
              </w:rPr>
            </w:pPr>
            <w:r w:rsidRPr="00DA599E">
              <w:rPr>
                <w:sz w:val="26"/>
                <w:szCs w:val="26"/>
              </w:rPr>
              <w:t>-</w:t>
            </w:r>
          </w:p>
        </w:tc>
        <w:tc>
          <w:tcPr>
            <w:tcW w:w="317" w:type="pct"/>
            <w:tcBorders>
              <w:top w:val="single" w:sz="4" w:space="0" w:color="auto"/>
              <w:left w:val="single" w:sz="4" w:space="0" w:color="auto"/>
              <w:bottom w:val="single" w:sz="4" w:space="0" w:color="auto"/>
              <w:right w:val="single" w:sz="4" w:space="0" w:color="auto"/>
            </w:tcBorders>
            <w:vAlign w:val="center"/>
            <w:hideMark/>
          </w:tcPr>
          <w:p w14:paraId="610953B7" w14:textId="77777777" w:rsidR="00922DBE" w:rsidRPr="00DA599E" w:rsidRDefault="00922DBE">
            <w:pPr>
              <w:spacing w:line="312" w:lineRule="auto"/>
              <w:jc w:val="center"/>
              <w:rPr>
                <w:sz w:val="26"/>
                <w:szCs w:val="26"/>
              </w:rPr>
            </w:pPr>
            <w:r w:rsidRPr="00DA599E">
              <w:rPr>
                <w:sz w:val="26"/>
                <w:szCs w:val="26"/>
              </w:rPr>
              <w:t>-</w:t>
            </w:r>
          </w:p>
        </w:tc>
        <w:tc>
          <w:tcPr>
            <w:tcW w:w="317" w:type="pct"/>
            <w:tcBorders>
              <w:top w:val="single" w:sz="4" w:space="0" w:color="auto"/>
              <w:left w:val="single" w:sz="4" w:space="0" w:color="auto"/>
              <w:bottom w:val="single" w:sz="4" w:space="0" w:color="auto"/>
              <w:right w:val="single" w:sz="4" w:space="0" w:color="auto"/>
            </w:tcBorders>
            <w:vAlign w:val="center"/>
            <w:hideMark/>
          </w:tcPr>
          <w:p w14:paraId="3DDD77A9"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7444629C" w14:textId="77777777" w:rsidR="00922DBE" w:rsidRPr="00DA599E" w:rsidRDefault="00922DBE">
            <w:pPr>
              <w:tabs>
                <w:tab w:val="left" w:leader="dot" w:pos="9630"/>
              </w:tabs>
              <w:spacing w:line="312" w:lineRule="auto"/>
              <w:ind w:left="-144" w:right="-157"/>
              <w:jc w:val="center"/>
              <w:rPr>
                <w:sz w:val="26"/>
                <w:szCs w:val="26"/>
              </w:rPr>
            </w:pPr>
            <w:r w:rsidRPr="00DA599E">
              <w:rPr>
                <w:sz w:val="26"/>
                <w:szCs w:val="26"/>
              </w:rPr>
              <w:t>21,5</w:t>
            </w:r>
          </w:p>
        </w:tc>
        <w:tc>
          <w:tcPr>
            <w:tcW w:w="315" w:type="pct"/>
            <w:tcBorders>
              <w:top w:val="single" w:sz="4" w:space="0" w:color="auto"/>
              <w:left w:val="single" w:sz="4" w:space="0" w:color="auto"/>
              <w:bottom w:val="single" w:sz="4" w:space="0" w:color="auto"/>
              <w:right w:val="single" w:sz="4" w:space="0" w:color="auto"/>
            </w:tcBorders>
            <w:vAlign w:val="center"/>
            <w:hideMark/>
          </w:tcPr>
          <w:p w14:paraId="7E88012A" w14:textId="77777777" w:rsidR="00922DBE" w:rsidRPr="00DA599E" w:rsidRDefault="00922DBE">
            <w:pPr>
              <w:spacing w:line="312" w:lineRule="auto"/>
              <w:ind w:left="-144" w:right="-157"/>
              <w:contextualSpacing/>
              <w:jc w:val="center"/>
              <w:rPr>
                <w:sz w:val="26"/>
                <w:szCs w:val="26"/>
              </w:rPr>
            </w:pPr>
            <w:r w:rsidRPr="00DA599E">
              <w:rPr>
                <w:sz w:val="26"/>
                <w:szCs w:val="26"/>
              </w:rPr>
              <w:t>22,2</w:t>
            </w:r>
          </w:p>
        </w:tc>
        <w:tc>
          <w:tcPr>
            <w:tcW w:w="315" w:type="pct"/>
            <w:tcBorders>
              <w:top w:val="single" w:sz="4" w:space="0" w:color="auto"/>
              <w:left w:val="single" w:sz="4" w:space="0" w:color="auto"/>
              <w:bottom w:val="single" w:sz="4" w:space="0" w:color="auto"/>
              <w:right w:val="single" w:sz="4" w:space="0" w:color="auto"/>
            </w:tcBorders>
            <w:vAlign w:val="center"/>
            <w:hideMark/>
          </w:tcPr>
          <w:p w14:paraId="42A1AA42" w14:textId="77777777" w:rsidR="00922DBE" w:rsidRPr="00DA599E" w:rsidRDefault="00922DBE">
            <w:pPr>
              <w:spacing w:line="312" w:lineRule="auto"/>
              <w:ind w:left="-144" w:right="-157"/>
              <w:contextualSpacing/>
              <w:jc w:val="center"/>
              <w:rPr>
                <w:sz w:val="26"/>
                <w:szCs w:val="26"/>
              </w:rPr>
            </w:pPr>
            <w:r w:rsidRPr="00DA599E">
              <w:rPr>
                <w:sz w:val="26"/>
                <w:szCs w:val="26"/>
              </w:rPr>
              <w:t>19,5</w:t>
            </w:r>
          </w:p>
        </w:tc>
        <w:tc>
          <w:tcPr>
            <w:tcW w:w="315" w:type="pct"/>
            <w:tcBorders>
              <w:top w:val="single" w:sz="4" w:space="0" w:color="auto"/>
              <w:left w:val="single" w:sz="4" w:space="0" w:color="auto"/>
              <w:bottom w:val="single" w:sz="4" w:space="0" w:color="auto"/>
              <w:right w:val="single" w:sz="4" w:space="0" w:color="auto"/>
            </w:tcBorders>
            <w:vAlign w:val="center"/>
            <w:hideMark/>
          </w:tcPr>
          <w:p w14:paraId="4F0D8582" w14:textId="77777777" w:rsidR="00922DBE" w:rsidRPr="00DA599E" w:rsidRDefault="00922DBE">
            <w:pPr>
              <w:tabs>
                <w:tab w:val="left" w:leader="dot" w:pos="9630"/>
              </w:tabs>
              <w:spacing w:line="312" w:lineRule="auto"/>
              <w:ind w:left="-144" w:right="-157"/>
              <w:jc w:val="center"/>
              <w:rPr>
                <w:sz w:val="26"/>
                <w:szCs w:val="26"/>
              </w:rPr>
            </w:pPr>
            <w:r w:rsidRPr="00DA599E">
              <w:rPr>
                <w:sz w:val="26"/>
                <w:szCs w:val="26"/>
              </w:rPr>
              <w:t>19,4</w:t>
            </w:r>
          </w:p>
        </w:tc>
        <w:tc>
          <w:tcPr>
            <w:tcW w:w="315" w:type="pct"/>
            <w:tcBorders>
              <w:top w:val="single" w:sz="4" w:space="0" w:color="auto"/>
              <w:left w:val="single" w:sz="4" w:space="0" w:color="auto"/>
              <w:bottom w:val="single" w:sz="4" w:space="0" w:color="auto"/>
              <w:right w:val="single" w:sz="4" w:space="0" w:color="auto"/>
            </w:tcBorders>
            <w:vAlign w:val="center"/>
            <w:hideMark/>
          </w:tcPr>
          <w:p w14:paraId="54C7BCC5" w14:textId="77777777" w:rsidR="00922DBE" w:rsidRPr="00DA599E" w:rsidRDefault="00922DBE">
            <w:pPr>
              <w:spacing w:line="312" w:lineRule="auto"/>
              <w:ind w:left="-144" w:right="-157"/>
              <w:contextualSpacing/>
              <w:jc w:val="center"/>
              <w:rPr>
                <w:sz w:val="26"/>
                <w:szCs w:val="26"/>
              </w:rPr>
            </w:pPr>
            <w:r w:rsidRPr="00DA599E">
              <w:rPr>
                <w:sz w:val="26"/>
                <w:szCs w:val="26"/>
              </w:rPr>
              <w:t>21,1</w:t>
            </w:r>
          </w:p>
        </w:tc>
        <w:tc>
          <w:tcPr>
            <w:tcW w:w="315" w:type="pct"/>
            <w:tcBorders>
              <w:top w:val="single" w:sz="4" w:space="0" w:color="auto"/>
              <w:left w:val="single" w:sz="4" w:space="0" w:color="auto"/>
              <w:bottom w:val="single" w:sz="4" w:space="0" w:color="auto"/>
              <w:right w:val="single" w:sz="4" w:space="0" w:color="auto"/>
            </w:tcBorders>
            <w:vAlign w:val="center"/>
            <w:hideMark/>
          </w:tcPr>
          <w:p w14:paraId="0DA1A4AA" w14:textId="77777777" w:rsidR="00922DBE" w:rsidRPr="00DA599E" w:rsidRDefault="00922DBE">
            <w:pPr>
              <w:spacing w:line="312" w:lineRule="auto"/>
              <w:ind w:left="-144" w:right="-157"/>
              <w:contextualSpacing/>
              <w:jc w:val="center"/>
              <w:rPr>
                <w:sz w:val="26"/>
                <w:szCs w:val="26"/>
              </w:rPr>
            </w:pPr>
            <w:r w:rsidRPr="00DA599E">
              <w:rPr>
                <w:sz w:val="26"/>
                <w:szCs w:val="26"/>
              </w:rPr>
              <w:t>19,7</w:t>
            </w:r>
          </w:p>
        </w:tc>
        <w:tc>
          <w:tcPr>
            <w:tcW w:w="457" w:type="pct"/>
            <w:tcBorders>
              <w:top w:val="single" w:sz="4" w:space="0" w:color="auto"/>
              <w:left w:val="single" w:sz="4" w:space="0" w:color="auto"/>
              <w:bottom w:val="single" w:sz="4" w:space="0" w:color="auto"/>
              <w:right w:val="single" w:sz="4" w:space="0" w:color="auto"/>
            </w:tcBorders>
            <w:vAlign w:val="center"/>
            <w:hideMark/>
          </w:tcPr>
          <w:p w14:paraId="0D36D219" w14:textId="77777777" w:rsidR="00922DBE" w:rsidRPr="00DA599E" w:rsidRDefault="00922DBE">
            <w:pPr>
              <w:spacing w:line="312" w:lineRule="auto"/>
              <w:jc w:val="center"/>
              <w:rPr>
                <w:b/>
                <w:sz w:val="26"/>
                <w:szCs w:val="26"/>
                <w:vertAlign w:val="superscript"/>
              </w:rPr>
            </w:pPr>
            <w:r w:rsidRPr="00DA599E">
              <w:rPr>
                <w:b/>
                <w:sz w:val="26"/>
                <w:szCs w:val="26"/>
                <w:vertAlign w:val="superscript"/>
              </w:rPr>
              <w:t>-</w:t>
            </w:r>
          </w:p>
        </w:tc>
        <w:tc>
          <w:tcPr>
            <w:tcW w:w="499" w:type="pct"/>
            <w:tcBorders>
              <w:top w:val="single" w:sz="4" w:space="0" w:color="auto"/>
              <w:left w:val="single" w:sz="4" w:space="0" w:color="auto"/>
              <w:bottom w:val="single" w:sz="4" w:space="0" w:color="auto"/>
              <w:right w:val="single" w:sz="4" w:space="0" w:color="auto"/>
            </w:tcBorders>
            <w:vAlign w:val="center"/>
            <w:hideMark/>
          </w:tcPr>
          <w:p w14:paraId="0B26AF60" w14:textId="77777777" w:rsidR="00922DBE" w:rsidRPr="00DA599E" w:rsidRDefault="00922DBE">
            <w:pPr>
              <w:spacing w:line="312" w:lineRule="auto"/>
              <w:jc w:val="center"/>
              <w:rPr>
                <w:b/>
                <w:bCs/>
                <w:sz w:val="26"/>
                <w:szCs w:val="26"/>
              </w:rPr>
            </w:pPr>
            <w:r w:rsidRPr="00DA599E">
              <w:rPr>
                <w:b/>
                <w:bCs/>
                <w:sz w:val="26"/>
                <w:szCs w:val="26"/>
              </w:rPr>
              <w:t>750</w:t>
            </w:r>
          </w:p>
        </w:tc>
      </w:tr>
      <w:tr w:rsidR="00DA599E" w:rsidRPr="00DA599E" w14:paraId="056B3688" w14:textId="77777777" w:rsidTr="00922DBE">
        <w:trPr>
          <w:trHeight w:hRule="exact" w:val="833"/>
          <w:jc w:val="center"/>
        </w:trPr>
        <w:tc>
          <w:tcPr>
            <w:tcW w:w="259" w:type="pct"/>
            <w:tcBorders>
              <w:top w:val="single" w:sz="4" w:space="0" w:color="auto"/>
              <w:left w:val="single" w:sz="4" w:space="0" w:color="auto"/>
              <w:bottom w:val="single" w:sz="4" w:space="0" w:color="auto"/>
              <w:right w:val="single" w:sz="4" w:space="0" w:color="auto"/>
            </w:tcBorders>
            <w:vAlign w:val="center"/>
            <w:hideMark/>
          </w:tcPr>
          <w:p w14:paraId="59BC5F65" w14:textId="77777777" w:rsidR="00922DBE" w:rsidRPr="00DA599E" w:rsidRDefault="00922DBE">
            <w:pPr>
              <w:spacing w:line="312" w:lineRule="auto"/>
              <w:ind w:hanging="836"/>
              <w:jc w:val="right"/>
              <w:rPr>
                <w:iCs/>
                <w:sz w:val="26"/>
                <w:szCs w:val="26"/>
                <w:lang w:val="pt-BR"/>
              </w:rPr>
            </w:pPr>
            <w:r w:rsidRPr="00DA599E">
              <w:rPr>
                <w:iCs/>
                <w:sz w:val="26"/>
                <w:szCs w:val="26"/>
                <w:lang w:val="pt-BR"/>
              </w:rPr>
              <w:t>7</w:t>
            </w:r>
          </w:p>
        </w:tc>
        <w:tc>
          <w:tcPr>
            <w:tcW w:w="459" w:type="pct"/>
            <w:tcBorders>
              <w:top w:val="single" w:sz="4" w:space="0" w:color="auto"/>
              <w:left w:val="single" w:sz="4" w:space="0" w:color="auto"/>
              <w:bottom w:val="single" w:sz="4" w:space="0" w:color="auto"/>
              <w:right w:val="single" w:sz="4" w:space="0" w:color="auto"/>
            </w:tcBorders>
            <w:vAlign w:val="center"/>
            <w:hideMark/>
          </w:tcPr>
          <w:p w14:paraId="2AA47EB5" w14:textId="77777777" w:rsidR="00922DBE" w:rsidRPr="00DA599E" w:rsidRDefault="00922DBE">
            <w:pPr>
              <w:spacing w:line="312" w:lineRule="auto"/>
              <w:ind w:firstLine="75"/>
              <w:rPr>
                <w:sz w:val="26"/>
                <w:szCs w:val="26"/>
              </w:rPr>
            </w:pPr>
            <w:r w:rsidRPr="00DA599E">
              <w:rPr>
                <w:sz w:val="26"/>
                <w:szCs w:val="26"/>
              </w:rPr>
              <w:t>Butyl acetate</w:t>
            </w:r>
          </w:p>
        </w:tc>
        <w:tc>
          <w:tcPr>
            <w:tcW w:w="419" w:type="pct"/>
            <w:tcBorders>
              <w:top w:val="single" w:sz="4" w:space="0" w:color="auto"/>
              <w:left w:val="single" w:sz="4" w:space="0" w:color="auto"/>
              <w:bottom w:val="single" w:sz="4" w:space="0" w:color="auto"/>
              <w:right w:val="single" w:sz="4" w:space="0" w:color="auto"/>
            </w:tcBorders>
            <w:vAlign w:val="center"/>
            <w:hideMark/>
          </w:tcPr>
          <w:p w14:paraId="039DB781" w14:textId="77777777" w:rsidR="00922DBE" w:rsidRPr="00DA599E" w:rsidRDefault="00922DBE">
            <w:pPr>
              <w:spacing w:line="312" w:lineRule="auto"/>
              <w:ind w:left="29"/>
              <w:jc w:val="center"/>
              <w:rPr>
                <w:sz w:val="26"/>
                <w:szCs w:val="26"/>
              </w:rPr>
            </w:pPr>
            <w:r w:rsidRPr="00DA599E">
              <w:rPr>
                <w:sz w:val="26"/>
                <w:szCs w:val="26"/>
                <w:lang w:val="vi-VN"/>
              </w:rPr>
              <w:t>mg/m</w:t>
            </w:r>
            <w:r w:rsidRPr="00DA599E">
              <w:rPr>
                <w:sz w:val="26"/>
                <w:szCs w:val="26"/>
                <w:vertAlign w:val="superscript"/>
                <w:lang w:val="vi-VN"/>
              </w:rPr>
              <w:t>3</w:t>
            </w:r>
          </w:p>
        </w:tc>
        <w:tc>
          <w:tcPr>
            <w:tcW w:w="381" w:type="pct"/>
            <w:tcBorders>
              <w:top w:val="single" w:sz="4" w:space="0" w:color="auto"/>
              <w:left w:val="single" w:sz="4" w:space="0" w:color="auto"/>
              <w:bottom w:val="single" w:sz="4" w:space="0" w:color="auto"/>
              <w:right w:val="single" w:sz="4" w:space="0" w:color="auto"/>
            </w:tcBorders>
            <w:vAlign w:val="center"/>
            <w:hideMark/>
          </w:tcPr>
          <w:p w14:paraId="549589DB" w14:textId="77777777" w:rsidR="00922DBE" w:rsidRPr="00DA599E" w:rsidRDefault="00922DBE">
            <w:pPr>
              <w:spacing w:line="312" w:lineRule="auto"/>
              <w:jc w:val="center"/>
              <w:rPr>
                <w:sz w:val="26"/>
                <w:szCs w:val="26"/>
              </w:rPr>
            </w:pPr>
            <w:r w:rsidRPr="00DA599E">
              <w:rPr>
                <w:sz w:val="26"/>
                <w:szCs w:val="26"/>
              </w:rPr>
              <w:t>-</w:t>
            </w:r>
          </w:p>
        </w:tc>
        <w:tc>
          <w:tcPr>
            <w:tcW w:w="317" w:type="pct"/>
            <w:tcBorders>
              <w:top w:val="single" w:sz="4" w:space="0" w:color="auto"/>
              <w:left w:val="single" w:sz="4" w:space="0" w:color="auto"/>
              <w:bottom w:val="single" w:sz="4" w:space="0" w:color="auto"/>
              <w:right w:val="single" w:sz="4" w:space="0" w:color="auto"/>
            </w:tcBorders>
            <w:vAlign w:val="center"/>
            <w:hideMark/>
          </w:tcPr>
          <w:p w14:paraId="07D68708" w14:textId="77777777" w:rsidR="00922DBE" w:rsidRPr="00DA599E" w:rsidRDefault="00922DBE">
            <w:pPr>
              <w:spacing w:line="312" w:lineRule="auto"/>
              <w:jc w:val="center"/>
              <w:rPr>
                <w:sz w:val="26"/>
                <w:szCs w:val="26"/>
              </w:rPr>
            </w:pPr>
            <w:r w:rsidRPr="00DA599E">
              <w:rPr>
                <w:sz w:val="26"/>
                <w:szCs w:val="26"/>
              </w:rPr>
              <w:t>-</w:t>
            </w:r>
          </w:p>
        </w:tc>
        <w:tc>
          <w:tcPr>
            <w:tcW w:w="317" w:type="pct"/>
            <w:tcBorders>
              <w:top w:val="single" w:sz="4" w:space="0" w:color="auto"/>
              <w:left w:val="single" w:sz="4" w:space="0" w:color="auto"/>
              <w:bottom w:val="single" w:sz="4" w:space="0" w:color="auto"/>
              <w:right w:val="single" w:sz="4" w:space="0" w:color="auto"/>
            </w:tcBorders>
            <w:vAlign w:val="center"/>
            <w:hideMark/>
          </w:tcPr>
          <w:p w14:paraId="4C06E3AB"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3F5905F1" w14:textId="77777777" w:rsidR="00922DBE" w:rsidRPr="00DA599E" w:rsidRDefault="00922DBE">
            <w:pPr>
              <w:tabs>
                <w:tab w:val="left" w:leader="dot" w:pos="9630"/>
              </w:tabs>
              <w:spacing w:line="312" w:lineRule="auto"/>
              <w:ind w:left="-144" w:right="-157"/>
              <w:jc w:val="center"/>
              <w:rPr>
                <w:sz w:val="26"/>
                <w:szCs w:val="26"/>
              </w:rPr>
            </w:pPr>
            <w:r w:rsidRPr="00DA599E">
              <w:rPr>
                <w:sz w:val="26"/>
                <w:szCs w:val="26"/>
              </w:rPr>
              <w:t>30,6</w:t>
            </w:r>
          </w:p>
        </w:tc>
        <w:tc>
          <w:tcPr>
            <w:tcW w:w="315" w:type="pct"/>
            <w:tcBorders>
              <w:top w:val="single" w:sz="4" w:space="0" w:color="auto"/>
              <w:left w:val="single" w:sz="4" w:space="0" w:color="auto"/>
              <w:bottom w:val="single" w:sz="4" w:space="0" w:color="auto"/>
              <w:right w:val="single" w:sz="4" w:space="0" w:color="auto"/>
            </w:tcBorders>
            <w:vAlign w:val="center"/>
            <w:hideMark/>
          </w:tcPr>
          <w:p w14:paraId="5545BAD4" w14:textId="77777777" w:rsidR="00922DBE" w:rsidRPr="00DA599E" w:rsidRDefault="00922DBE">
            <w:pPr>
              <w:spacing w:line="312" w:lineRule="auto"/>
              <w:ind w:left="-144" w:right="-157"/>
              <w:contextualSpacing/>
              <w:jc w:val="center"/>
              <w:rPr>
                <w:sz w:val="26"/>
                <w:szCs w:val="26"/>
              </w:rPr>
            </w:pPr>
            <w:r w:rsidRPr="00DA599E">
              <w:rPr>
                <w:sz w:val="26"/>
                <w:szCs w:val="26"/>
              </w:rPr>
              <w:t>31,4</w:t>
            </w:r>
          </w:p>
        </w:tc>
        <w:tc>
          <w:tcPr>
            <w:tcW w:w="315" w:type="pct"/>
            <w:tcBorders>
              <w:top w:val="single" w:sz="4" w:space="0" w:color="auto"/>
              <w:left w:val="single" w:sz="4" w:space="0" w:color="auto"/>
              <w:bottom w:val="single" w:sz="4" w:space="0" w:color="auto"/>
              <w:right w:val="single" w:sz="4" w:space="0" w:color="auto"/>
            </w:tcBorders>
            <w:vAlign w:val="center"/>
            <w:hideMark/>
          </w:tcPr>
          <w:p w14:paraId="6F1D2D68" w14:textId="77777777" w:rsidR="00922DBE" w:rsidRPr="00DA599E" w:rsidRDefault="00922DBE">
            <w:pPr>
              <w:spacing w:line="312" w:lineRule="auto"/>
              <w:ind w:left="-144" w:right="-157"/>
              <w:contextualSpacing/>
              <w:jc w:val="center"/>
              <w:rPr>
                <w:sz w:val="26"/>
                <w:szCs w:val="26"/>
              </w:rPr>
            </w:pPr>
            <w:r w:rsidRPr="00DA599E">
              <w:rPr>
                <w:sz w:val="26"/>
                <w:szCs w:val="26"/>
              </w:rPr>
              <w:t>27,5</w:t>
            </w:r>
          </w:p>
        </w:tc>
        <w:tc>
          <w:tcPr>
            <w:tcW w:w="315" w:type="pct"/>
            <w:tcBorders>
              <w:top w:val="single" w:sz="4" w:space="0" w:color="auto"/>
              <w:left w:val="single" w:sz="4" w:space="0" w:color="auto"/>
              <w:bottom w:val="single" w:sz="4" w:space="0" w:color="auto"/>
              <w:right w:val="single" w:sz="4" w:space="0" w:color="auto"/>
            </w:tcBorders>
            <w:vAlign w:val="center"/>
            <w:hideMark/>
          </w:tcPr>
          <w:p w14:paraId="4D63D92E" w14:textId="77777777" w:rsidR="00922DBE" w:rsidRPr="00DA599E" w:rsidRDefault="00922DBE">
            <w:pPr>
              <w:tabs>
                <w:tab w:val="left" w:leader="dot" w:pos="9630"/>
              </w:tabs>
              <w:spacing w:line="312" w:lineRule="auto"/>
              <w:ind w:left="-144" w:right="-157"/>
              <w:jc w:val="center"/>
              <w:rPr>
                <w:sz w:val="26"/>
                <w:szCs w:val="26"/>
              </w:rPr>
            </w:pPr>
            <w:r w:rsidRPr="00DA599E">
              <w:rPr>
                <w:sz w:val="26"/>
                <w:szCs w:val="26"/>
              </w:rPr>
              <w:t>27,5</w:t>
            </w:r>
          </w:p>
        </w:tc>
        <w:tc>
          <w:tcPr>
            <w:tcW w:w="315" w:type="pct"/>
            <w:tcBorders>
              <w:top w:val="single" w:sz="4" w:space="0" w:color="auto"/>
              <w:left w:val="single" w:sz="4" w:space="0" w:color="auto"/>
              <w:bottom w:val="single" w:sz="4" w:space="0" w:color="auto"/>
              <w:right w:val="single" w:sz="4" w:space="0" w:color="auto"/>
            </w:tcBorders>
            <w:vAlign w:val="center"/>
            <w:hideMark/>
          </w:tcPr>
          <w:p w14:paraId="0A8F90DB" w14:textId="77777777" w:rsidR="00922DBE" w:rsidRPr="00DA599E" w:rsidRDefault="00922DBE">
            <w:pPr>
              <w:spacing w:line="312" w:lineRule="auto"/>
              <w:ind w:left="-144" w:right="-157"/>
              <w:contextualSpacing/>
              <w:jc w:val="center"/>
              <w:rPr>
                <w:sz w:val="26"/>
                <w:szCs w:val="26"/>
              </w:rPr>
            </w:pPr>
            <w:r w:rsidRPr="00DA599E">
              <w:rPr>
                <w:sz w:val="26"/>
                <w:szCs w:val="26"/>
              </w:rPr>
              <w:t>29,5</w:t>
            </w:r>
          </w:p>
        </w:tc>
        <w:tc>
          <w:tcPr>
            <w:tcW w:w="315" w:type="pct"/>
            <w:tcBorders>
              <w:top w:val="single" w:sz="4" w:space="0" w:color="auto"/>
              <w:left w:val="single" w:sz="4" w:space="0" w:color="auto"/>
              <w:bottom w:val="single" w:sz="4" w:space="0" w:color="auto"/>
              <w:right w:val="single" w:sz="4" w:space="0" w:color="auto"/>
            </w:tcBorders>
            <w:vAlign w:val="center"/>
            <w:hideMark/>
          </w:tcPr>
          <w:p w14:paraId="40B4DE8D" w14:textId="77777777" w:rsidR="00922DBE" w:rsidRPr="00DA599E" w:rsidRDefault="00922DBE">
            <w:pPr>
              <w:spacing w:line="312" w:lineRule="auto"/>
              <w:ind w:left="-144" w:right="-157"/>
              <w:contextualSpacing/>
              <w:jc w:val="center"/>
              <w:rPr>
                <w:sz w:val="26"/>
                <w:szCs w:val="26"/>
              </w:rPr>
            </w:pPr>
            <w:r w:rsidRPr="00DA599E">
              <w:rPr>
                <w:sz w:val="26"/>
                <w:szCs w:val="26"/>
              </w:rPr>
              <w:t>27,7</w:t>
            </w:r>
          </w:p>
        </w:tc>
        <w:tc>
          <w:tcPr>
            <w:tcW w:w="457" w:type="pct"/>
            <w:tcBorders>
              <w:top w:val="single" w:sz="4" w:space="0" w:color="auto"/>
              <w:left w:val="single" w:sz="4" w:space="0" w:color="auto"/>
              <w:bottom w:val="single" w:sz="4" w:space="0" w:color="auto"/>
              <w:right w:val="single" w:sz="4" w:space="0" w:color="auto"/>
            </w:tcBorders>
            <w:vAlign w:val="center"/>
            <w:hideMark/>
          </w:tcPr>
          <w:p w14:paraId="75CA9B84" w14:textId="77777777" w:rsidR="00922DBE" w:rsidRPr="00DA599E" w:rsidRDefault="00922DBE">
            <w:pPr>
              <w:spacing w:line="312" w:lineRule="auto"/>
              <w:jc w:val="center"/>
              <w:rPr>
                <w:b/>
                <w:sz w:val="26"/>
                <w:szCs w:val="26"/>
                <w:vertAlign w:val="superscript"/>
              </w:rPr>
            </w:pPr>
            <w:r w:rsidRPr="00DA599E">
              <w:rPr>
                <w:b/>
                <w:sz w:val="26"/>
                <w:szCs w:val="26"/>
                <w:vertAlign w:val="superscript"/>
              </w:rPr>
              <w:t>-</w:t>
            </w:r>
          </w:p>
        </w:tc>
        <w:tc>
          <w:tcPr>
            <w:tcW w:w="499" w:type="pct"/>
            <w:tcBorders>
              <w:top w:val="single" w:sz="4" w:space="0" w:color="auto"/>
              <w:left w:val="single" w:sz="4" w:space="0" w:color="auto"/>
              <w:bottom w:val="single" w:sz="4" w:space="0" w:color="auto"/>
              <w:right w:val="single" w:sz="4" w:space="0" w:color="auto"/>
            </w:tcBorders>
            <w:vAlign w:val="center"/>
            <w:hideMark/>
          </w:tcPr>
          <w:p w14:paraId="78BCFE0D" w14:textId="77777777" w:rsidR="00922DBE" w:rsidRPr="00DA599E" w:rsidRDefault="00922DBE">
            <w:pPr>
              <w:spacing w:line="312" w:lineRule="auto"/>
              <w:jc w:val="center"/>
              <w:rPr>
                <w:b/>
                <w:bCs/>
                <w:sz w:val="26"/>
                <w:szCs w:val="26"/>
              </w:rPr>
            </w:pPr>
            <w:r w:rsidRPr="00DA599E">
              <w:rPr>
                <w:b/>
                <w:bCs/>
                <w:sz w:val="26"/>
                <w:szCs w:val="26"/>
              </w:rPr>
              <w:t>950</w:t>
            </w:r>
          </w:p>
        </w:tc>
      </w:tr>
      <w:tr w:rsidR="00DA599E" w:rsidRPr="00DA599E" w14:paraId="1113DB54" w14:textId="77777777" w:rsidTr="00922DBE">
        <w:trPr>
          <w:trHeight w:val="506"/>
          <w:jc w:val="center"/>
        </w:trPr>
        <w:tc>
          <w:tcPr>
            <w:tcW w:w="5000" w:type="pct"/>
            <w:gridSpan w:val="14"/>
            <w:tcBorders>
              <w:top w:val="single" w:sz="4" w:space="0" w:color="auto"/>
              <w:left w:val="single" w:sz="4" w:space="0" w:color="auto"/>
              <w:bottom w:val="single" w:sz="4" w:space="0" w:color="auto"/>
              <w:right w:val="single" w:sz="4" w:space="0" w:color="auto"/>
            </w:tcBorders>
            <w:vAlign w:val="center"/>
            <w:hideMark/>
          </w:tcPr>
          <w:p w14:paraId="7D17B1FB" w14:textId="77777777" w:rsidR="00922DBE" w:rsidRPr="00DA599E" w:rsidRDefault="00922DBE">
            <w:pPr>
              <w:spacing w:line="312" w:lineRule="auto"/>
              <w:jc w:val="center"/>
              <w:rPr>
                <w:b/>
                <w:sz w:val="26"/>
                <w:szCs w:val="26"/>
              </w:rPr>
            </w:pPr>
            <w:r w:rsidRPr="00DA599E">
              <w:rPr>
                <w:b/>
                <w:sz w:val="26"/>
                <w:szCs w:val="26"/>
              </w:rPr>
              <w:t>Ngày 01/12/2021</w:t>
            </w:r>
          </w:p>
        </w:tc>
      </w:tr>
      <w:tr w:rsidR="00DA599E" w:rsidRPr="00DA599E" w14:paraId="5A9AD544" w14:textId="77777777" w:rsidTr="001F58D3">
        <w:trPr>
          <w:trHeight w:hRule="exact" w:val="739"/>
          <w:jc w:val="center"/>
        </w:trPr>
        <w:tc>
          <w:tcPr>
            <w:tcW w:w="259" w:type="pct"/>
            <w:tcBorders>
              <w:top w:val="single" w:sz="4" w:space="0" w:color="auto"/>
              <w:left w:val="single" w:sz="4" w:space="0" w:color="auto"/>
              <w:bottom w:val="single" w:sz="4" w:space="0" w:color="auto"/>
              <w:right w:val="single" w:sz="4" w:space="0" w:color="auto"/>
            </w:tcBorders>
            <w:vAlign w:val="center"/>
            <w:hideMark/>
          </w:tcPr>
          <w:p w14:paraId="41D1E3C8" w14:textId="77777777" w:rsidR="00922DBE" w:rsidRPr="00DA599E" w:rsidRDefault="00922DBE">
            <w:pPr>
              <w:spacing w:line="312" w:lineRule="auto"/>
              <w:ind w:hanging="460"/>
              <w:jc w:val="right"/>
              <w:rPr>
                <w:sz w:val="26"/>
                <w:szCs w:val="26"/>
              </w:rPr>
            </w:pPr>
            <w:r w:rsidRPr="00DA599E">
              <w:rPr>
                <w:sz w:val="26"/>
                <w:szCs w:val="26"/>
              </w:rPr>
              <w:t>1</w:t>
            </w:r>
          </w:p>
        </w:tc>
        <w:tc>
          <w:tcPr>
            <w:tcW w:w="459" w:type="pct"/>
            <w:tcBorders>
              <w:top w:val="single" w:sz="4" w:space="0" w:color="auto"/>
              <w:left w:val="single" w:sz="4" w:space="0" w:color="auto"/>
              <w:bottom w:val="single" w:sz="4" w:space="0" w:color="auto"/>
              <w:right w:val="single" w:sz="4" w:space="0" w:color="auto"/>
            </w:tcBorders>
            <w:vAlign w:val="center"/>
            <w:hideMark/>
          </w:tcPr>
          <w:p w14:paraId="2C1C4753" w14:textId="77777777" w:rsidR="00922DBE" w:rsidRPr="00DA599E" w:rsidRDefault="00922DBE">
            <w:pPr>
              <w:pStyle w:val="NormalWeb"/>
              <w:spacing w:line="312" w:lineRule="auto"/>
              <w:ind w:firstLine="75"/>
              <w:rPr>
                <w:b w:val="0"/>
                <w:i w:val="0"/>
                <w:color w:val="auto"/>
              </w:rPr>
            </w:pPr>
            <w:r w:rsidRPr="00DA599E">
              <w:rPr>
                <w:b w:val="0"/>
                <w:i w:val="0"/>
                <w:color w:val="auto"/>
              </w:rPr>
              <w:t>Lưu lượng</w:t>
            </w:r>
          </w:p>
        </w:tc>
        <w:tc>
          <w:tcPr>
            <w:tcW w:w="419" w:type="pct"/>
            <w:tcBorders>
              <w:top w:val="single" w:sz="4" w:space="0" w:color="auto"/>
              <w:left w:val="single" w:sz="4" w:space="0" w:color="auto"/>
              <w:bottom w:val="single" w:sz="4" w:space="0" w:color="auto"/>
              <w:right w:val="single" w:sz="4" w:space="0" w:color="auto"/>
            </w:tcBorders>
            <w:vAlign w:val="center"/>
            <w:hideMark/>
          </w:tcPr>
          <w:p w14:paraId="53E9028F" w14:textId="77777777" w:rsidR="00922DBE" w:rsidRPr="00DA599E" w:rsidRDefault="00922DBE">
            <w:pPr>
              <w:pStyle w:val="NormalWeb"/>
              <w:spacing w:line="312" w:lineRule="auto"/>
              <w:ind w:left="29"/>
              <w:jc w:val="center"/>
              <w:rPr>
                <w:b w:val="0"/>
                <w:color w:val="auto"/>
                <w:lang w:val="vi-VN"/>
              </w:rPr>
            </w:pPr>
            <w:r w:rsidRPr="00DA599E">
              <w:rPr>
                <w:b w:val="0"/>
                <w:i w:val="0"/>
                <w:iCs/>
                <w:color w:val="auto"/>
              </w:rPr>
              <w:t>m</w:t>
            </w:r>
            <w:r w:rsidRPr="00DA599E">
              <w:rPr>
                <w:b w:val="0"/>
                <w:i w:val="0"/>
                <w:iCs/>
                <w:color w:val="auto"/>
                <w:vertAlign w:val="superscript"/>
              </w:rPr>
              <w:t>3</w:t>
            </w:r>
            <w:r w:rsidRPr="00DA599E">
              <w:rPr>
                <w:b w:val="0"/>
                <w:i w:val="0"/>
                <w:iCs/>
                <w:color w:val="auto"/>
              </w:rPr>
              <w:t>/h</w:t>
            </w:r>
          </w:p>
        </w:tc>
        <w:tc>
          <w:tcPr>
            <w:tcW w:w="381" w:type="pct"/>
            <w:tcBorders>
              <w:top w:val="single" w:sz="4" w:space="0" w:color="auto"/>
              <w:left w:val="single" w:sz="4" w:space="0" w:color="auto"/>
              <w:bottom w:val="single" w:sz="4" w:space="0" w:color="auto"/>
              <w:right w:val="single" w:sz="4" w:space="0" w:color="auto"/>
            </w:tcBorders>
            <w:vAlign w:val="center"/>
            <w:hideMark/>
          </w:tcPr>
          <w:p w14:paraId="2D1405C3" w14:textId="77777777" w:rsidR="00922DBE" w:rsidRPr="00DA599E" w:rsidRDefault="00922DBE">
            <w:pPr>
              <w:tabs>
                <w:tab w:val="left" w:leader="dot" w:pos="9630"/>
              </w:tabs>
              <w:spacing w:line="312" w:lineRule="auto"/>
              <w:ind w:left="-104" w:right="-75"/>
              <w:jc w:val="center"/>
              <w:rPr>
                <w:sz w:val="26"/>
                <w:szCs w:val="26"/>
              </w:rPr>
            </w:pPr>
            <w:r w:rsidRPr="00DA599E">
              <w:rPr>
                <w:sz w:val="26"/>
                <w:szCs w:val="26"/>
              </w:rPr>
              <w:t>8.052</w:t>
            </w:r>
          </w:p>
        </w:tc>
        <w:tc>
          <w:tcPr>
            <w:tcW w:w="317" w:type="pct"/>
            <w:tcBorders>
              <w:top w:val="single" w:sz="4" w:space="0" w:color="auto"/>
              <w:left w:val="single" w:sz="4" w:space="0" w:color="auto"/>
              <w:bottom w:val="single" w:sz="4" w:space="0" w:color="auto"/>
              <w:right w:val="single" w:sz="4" w:space="0" w:color="auto"/>
            </w:tcBorders>
            <w:vAlign w:val="center"/>
            <w:hideMark/>
          </w:tcPr>
          <w:p w14:paraId="742DCD33" w14:textId="77777777" w:rsidR="00922DBE" w:rsidRPr="00DA599E" w:rsidRDefault="00922DBE">
            <w:pPr>
              <w:spacing w:line="312" w:lineRule="auto"/>
              <w:ind w:left="-104" w:right="-75"/>
              <w:contextualSpacing/>
              <w:jc w:val="center"/>
              <w:rPr>
                <w:sz w:val="26"/>
                <w:szCs w:val="26"/>
              </w:rPr>
            </w:pPr>
            <w:r w:rsidRPr="00DA599E">
              <w:rPr>
                <w:sz w:val="26"/>
                <w:szCs w:val="26"/>
              </w:rPr>
              <w:t>7.732</w:t>
            </w:r>
          </w:p>
        </w:tc>
        <w:tc>
          <w:tcPr>
            <w:tcW w:w="317" w:type="pct"/>
            <w:tcBorders>
              <w:top w:val="single" w:sz="4" w:space="0" w:color="auto"/>
              <w:left w:val="single" w:sz="4" w:space="0" w:color="auto"/>
              <w:bottom w:val="single" w:sz="4" w:space="0" w:color="auto"/>
              <w:right w:val="single" w:sz="4" w:space="0" w:color="auto"/>
            </w:tcBorders>
            <w:vAlign w:val="center"/>
            <w:hideMark/>
          </w:tcPr>
          <w:p w14:paraId="1C2602AF" w14:textId="77777777" w:rsidR="00922DBE" w:rsidRPr="00DA599E" w:rsidRDefault="00922DBE">
            <w:pPr>
              <w:spacing w:line="312" w:lineRule="auto"/>
              <w:ind w:left="-104" w:right="-75"/>
              <w:contextualSpacing/>
              <w:jc w:val="center"/>
              <w:rPr>
                <w:sz w:val="26"/>
                <w:szCs w:val="26"/>
              </w:rPr>
            </w:pPr>
            <w:r w:rsidRPr="00DA599E">
              <w:rPr>
                <w:sz w:val="26"/>
                <w:szCs w:val="26"/>
              </w:rPr>
              <w:t>7.920</w:t>
            </w:r>
          </w:p>
        </w:tc>
        <w:tc>
          <w:tcPr>
            <w:tcW w:w="315" w:type="pct"/>
            <w:tcBorders>
              <w:top w:val="single" w:sz="4" w:space="0" w:color="auto"/>
              <w:left w:val="single" w:sz="4" w:space="0" w:color="auto"/>
              <w:bottom w:val="single" w:sz="4" w:space="0" w:color="auto"/>
              <w:right w:val="single" w:sz="4" w:space="0" w:color="auto"/>
            </w:tcBorders>
            <w:vAlign w:val="center"/>
            <w:hideMark/>
          </w:tcPr>
          <w:p w14:paraId="7941AF70" w14:textId="77777777" w:rsidR="00922DBE" w:rsidRPr="00DA599E" w:rsidRDefault="00922DBE">
            <w:pPr>
              <w:tabs>
                <w:tab w:val="left" w:leader="dot" w:pos="9630"/>
              </w:tabs>
              <w:spacing w:line="312" w:lineRule="auto"/>
              <w:ind w:left="-144" w:right="-157"/>
              <w:jc w:val="center"/>
              <w:rPr>
                <w:sz w:val="26"/>
                <w:szCs w:val="26"/>
              </w:rPr>
            </w:pPr>
            <w:r w:rsidRPr="00DA599E">
              <w:rPr>
                <w:sz w:val="26"/>
                <w:szCs w:val="26"/>
              </w:rPr>
              <w:t>6.324</w:t>
            </w:r>
          </w:p>
        </w:tc>
        <w:tc>
          <w:tcPr>
            <w:tcW w:w="315" w:type="pct"/>
            <w:tcBorders>
              <w:top w:val="single" w:sz="4" w:space="0" w:color="auto"/>
              <w:left w:val="single" w:sz="4" w:space="0" w:color="auto"/>
              <w:bottom w:val="single" w:sz="4" w:space="0" w:color="auto"/>
              <w:right w:val="single" w:sz="4" w:space="0" w:color="auto"/>
            </w:tcBorders>
            <w:vAlign w:val="center"/>
            <w:hideMark/>
          </w:tcPr>
          <w:p w14:paraId="67F460E8" w14:textId="77777777" w:rsidR="00922DBE" w:rsidRPr="00DA599E" w:rsidRDefault="00922DBE">
            <w:pPr>
              <w:spacing w:line="312" w:lineRule="auto"/>
              <w:ind w:left="-144" w:right="-157"/>
              <w:contextualSpacing/>
              <w:jc w:val="center"/>
              <w:rPr>
                <w:sz w:val="26"/>
                <w:szCs w:val="26"/>
              </w:rPr>
            </w:pPr>
            <w:r w:rsidRPr="00DA599E">
              <w:rPr>
                <w:sz w:val="26"/>
                <w:szCs w:val="26"/>
              </w:rPr>
              <w:t>6.721</w:t>
            </w:r>
          </w:p>
        </w:tc>
        <w:tc>
          <w:tcPr>
            <w:tcW w:w="315" w:type="pct"/>
            <w:tcBorders>
              <w:top w:val="single" w:sz="4" w:space="0" w:color="auto"/>
              <w:left w:val="single" w:sz="4" w:space="0" w:color="auto"/>
              <w:bottom w:val="single" w:sz="4" w:space="0" w:color="auto"/>
              <w:right w:val="single" w:sz="4" w:space="0" w:color="auto"/>
            </w:tcBorders>
            <w:vAlign w:val="center"/>
            <w:hideMark/>
          </w:tcPr>
          <w:p w14:paraId="2536A2FD" w14:textId="77777777" w:rsidR="00922DBE" w:rsidRPr="00DA599E" w:rsidRDefault="00922DBE">
            <w:pPr>
              <w:spacing w:line="312" w:lineRule="auto"/>
              <w:ind w:left="-144" w:right="-157"/>
              <w:contextualSpacing/>
              <w:jc w:val="center"/>
              <w:rPr>
                <w:sz w:val="26"/>
                <w:szCs w:val="26"/>
              </w:rPr>
            </w:pPr>
            <w:r w:rsidRPr="00DA599E">
              <w:rPr>
                <w:sz w:val="26"/>
                <w:szCs w:val="26"/>
              </w:rPr>
              <w:t>6.930</w:t>
            </w:r>
          </w:p>
        </w:tc>
        <w:tc>
          <w:tcPr>
            <w:tcW w:w="315" w:type="pct"/>
            <w:tcBorders>
              <w:top w:val="single" w:sz="4" w:space="0" w:color="auto"/>
              <w:left w:val="single" w:sz="4" w:space="0" w:color="auto"/>
              <w:bottom w:val="single" w:sz="4" w:space="0" w:color="auto"/>
              <w:right w:val="single" w:sz="4" w:space="0" w:color="auto"/>
            </w:tcBorders>
            <w:vAlign w:val="center"/>
            <w:hideMark/>
          </w:tcPr>
          <w:p w14:paraId="3C177D4E" w14:textId="77777777" w:rsidR="00922DBE" w:rsidRPr="00DA599E" w:rsidRDefault="00922DBE">
            <w:pPr>
              <w:tabs>
                <w:tab w:val="left" w:leader="dot" w:pos="9630"/>
              </w:tabs>
              <w:spacing w:line="312" w:lineRule="auto"/>
              <w:ind w:left="-144" w:right="-157"/>
              <w:jc w:val="center"/>
              <w:rPr>
                <w:sz w:val="26"/>
                <w:szCs w:val="26"/>
              </w:rPr>
            </w:pPr>
            <w:r w:rsidRPr="00DA599E">
              <w:rPr>
                <w:sz w:val="26"/>
                <w:szCs w:val="26"/>
              </w:rPr>
              <w:t>7.603</w:t>
            </w:r>
          </w:p>
        </w:tc>
        <w:tc>
          <w:tcPr>
            <w:tcW w:w="315" w:type="pct"/>
            <w:tcBorders>
              <w:top w:val="single" w:sz="4" w:space="0" w:color="auto"/>
              <w:left w:val="single" w:sz="4" w:space="0" w:color="auto"/>
              <w:bottom w:val="single" w:sz="4" w:space="0" w:color="auto"/>
              <w:right w:val="single" w:sz="4" w:space="0" w:color="auto"/>
            </w:tcBorders>
            <w:vAlign w:val="center"/>
            <w:hideMark/>
          </w:tcPr>
          <w:p w14:paraId="6C2EF86B" w14:textId="77777777" w:rsidR="00922DBE" w:rsidRPr="00DA599E" w:rsidRDefault="00922DBE">
            <w:pPr>
              <w:spacing w:line="312" w:lineRule="auto"/>
              <w:ind w:left="-144" w:right="-157"/>
              <w:contextualSpacing/>
              <w:jc w:val="center"/>
              <w:rPr>
                <w:sz w:val="26"/>
                <w:szCs w:val="26"/>
              </w:rPr>
            </w:pPr>
            <w:r w:rsidRPr="00DA599E">
              <w:rPr>
                <w:sz w:val="26"/>
                <w:szCs w:val="26"/>
              </w:rPr>
              <w:t>7.335</w:t>
            </w:r>
          </w:p>
        </w:tc>
        <w:tc>
          <w:tcPr>
            <w:tcW w:w="315" w:type="pct"/>
            <w:tcBorders>
              <w:top w:val="single" w:sz="4" w:space="0" w:color="auto"/>
              <w:left w:val="single" w:sz="4" w:space="0" w:color="auto"/>
              <w:bottom w:val="single" w:sz="4" w:space="0" w:color="auto"/>
              <w:right w:val="single" w:sz="4" w:space="0" w:color="auto"/>
            </w:tcBorders>
            <w:vAlign w:val="center"/>
            <w:hideMark/>
          </w:tcPr>
          <w:p w14:paraId="60FD0DF7" w14:textId="77777777" w:rsidR="00922DBE" w:rsidRPr="00DA599E" w:rsidRDefault="00922DBE">
            <w:pPr>
              <w:spacing w:line="312" w:lineRule="auto"/>
              <w:ind w:left="-144" w:right="-157"/>
              <w:contextualSpacing/>
              <w:jc w:val="center"/>
              <w:rPr>
                <w:sz w:val="26"/>
                <w:szCs w:val="26"/>
              </w:rPr>
            </w:pPr>
            <w:r w:rsidRPr="00DA599E">
              <w:rPr>
                <w:sz w:val="26"/>
                <w:szCs w:val="26"/>
              </w:rPr>
              <w:t>7.439</w:t>
            </w:r>
          </w:p>
        </w:tc>
        <w:tc>
          <w:tcPr>
            <w:tcW w:w="457" w:type="pct"/>
            <w:tcBorders>
              <w:top w:val="single" w:sz="4" w:space="0" w:color="auto"/>
              <w:left w:val="single" w:sz="4" w:space="0" w:color="auto"/>
              <w:bottom w:val="single" w:sz="4" w:space="0" w:color="auto"/>
              <w:right w:val="single" w:sz="4" w:space="0" w:color="auto"/>
            </w:tcBorders>
            <w:vAlign w:val="center"/>
            <w:hideMark/>
          </w:tcPr>
          <w:p w14:paraId="670DA88D" w14:textId="77777777" w:rsidR="00922DBE" w:rsidRPr="00DA599E" w:rsidRDefault="00922DBE">
            <w:pPr>
              <w:spacing w:line="312" w:lineRule="auto"/>
              <w:jc w:val="center"/>
              <w:rPr>
                <w:b/>
                <w:sz w:val="26"/>
                <w:szCs w:val="26"/>
              </w:rPr>
            </w:pPr>
            <w:r w:rsidRPr="00DA599E">
              <w:rPr>
                <w:b/>
                <w:sz w:val="26"/>
                <w:szCs w:val="26"/>
              </w:rPr>
              <w:t>-</w:t>
            </w:r>
          </w:p>
        </w:tc>
        <w:tc>
          <w:tcPr>
            <w:tcW w:w="499" w:type="pct"/>
            <w:tcBorders>
              <w:top w:val="single" w:sz="4" w:space="0" w:color="auto"/>
              <w:left w:val="single" w:sz="4" w:space="0" w:color="auto"/>
              <w:bottom w:val="single" w:sz="4" w:space="0" w:color="auto"/>
              <w:right w:val="single" w:sz="4" w:space="0" w:color="auto"/>
            </w:tcBorders>
            <w:vAlign w:val="center"/>
            <w:hideMark/>
          </w:tcPr>
          <w:p w14:paraId="120811AD" w14:textId="77777777" w:rsidR="00922DBE" w:rsidRPr="00DA599E" w:rsidRDefault="00922DBE">
            <w:pPr>
              <w:spacing w:line="312" w:lineRule="auto"/>
              <w:jc w:val="center"/>
              <w:rPr>
                <w:b/>
                <w:sz w:val="26"/>
                <w:szCs w:val="26"/>
              </w:rPr>
            </w:pPr>
            <w:r w:rsidRPr="00DA599E">
              <w:rPr>
                <w:b/>
                <w:sz w:val="26"/>
                <w:szCs w:val="26"/>
              </w:rPr>
              <w:t>-</w:t>
            </w:r>
          </w:p>
        </w:tc>
      </w:tr>
      <w:tr w:rsidR="00DA599E" w:rsidRPr="00DA599E" w14:paraId="03DCC94B" w14:textId="77777777" w:rsidTr="001F58D3">
        <w:trPr>
          <w:trHeight w:hRule="exact" w:val="775"/>
          <w:jc w:val="center"/>
        </w:trPr>
        <w:tc>
          <w:tcPr>
            <w:tcW w:w="259" w:type="pct"/>
            <w:tcBorders>
              <w:top w:val="single" w:sz="4" w:space="0" w:color="auto"/>
              <w:left w:val="single" w:sz="4" w:space="0" w:color="auto"/>
              <w:bottom w:val="single" w:sz="4" w:space="0" w:color="auto"/>
              <w:right w:val="single" w:sz="4" w:space="0" w:color="auto"/>
            </w:tcBorders>
            <w:vAlign w:val="center"/>
            <w:hideMark/>
          </w:tcPr>
          <w:p w14:paraId="00F46D1F" w14:textId="77777777" w:rsidR="00922DBE" w:rsidRPr="00DA599E" w:rsidRDefault="00922DBE">
            <w:pPr>
              <w:spacing w:line="312" w:lineRule="auto"/>
              <w:ind w:hanging="460"/>
              <w:jc w:val="right"/>
              <w:rPr>
                <w:iCs/>
                <w:sz w:val="26"/>
                <w:szCs w:val="26"/>
                <w:lang w:val="pt-BR"/>
              </w:rPr>
            </w:pPr>
            <w:r w:rsidRPr="00DA599E">
              <w:rPr>
                <w:iCs/>
                <w:sz w:val="26"/>
                <w:szCs w:val="26"/>
                <w:lang w:val="pt-BR"/>
              </w:rPr>
              <w:t>2</w:t>
            </w:r>
          </w:p>
        </w:tc>
        <w:tc>
          <w:tcPr>
            <w:tcW w:w="459" w:type="pct"/>
            <w:tcBorders>
              <w:top w:val="single" w:sz="4" w:space="0" w:color="auto"/>
              <w:left w:val="single" w:sz="4" w:space="0" w:color="auto"/>
              <w:bottom w:val="single" w:sz="4" w:space="0" w:color="auto"/>
              <w:right w:val="single" w:sz="4" w:space="0" w:color="auto"/>
            </w:tcBorders>
            <w:vAlign w:val="center"/>
            <w:hideMark/>
          </w:tcPr>
          <w:p w14:paraId="3C0AE274" w14:textId="77777777" w:rsidR="00922DBE" w:rsidRPr="00DA599E" w:rsidRDefault="00922DBE">
            <w:pPr>
              <w:pStyle w:val="NormalWeb"/>
              <w:spacing w:line="312" w:lineRule="auto"/>
              <w:ind w:firstLine="75"/>
              <w:rPr>
                <w:b w:val="0"/>
                <w:bCs/>
                <w:i w:val="0"/>
                <w:color w:val="auto"/>
                <w:vertAlign w:val="superscript"/>
              </w:rPr>
            </w:pPr>
            <w:r w:rsidRPr="00DA599E">
              <w:rPr>
                <w:b w:val="0"/>
                <w:i w:val="0"/>
                <w:color w:val="auto"/>
                <w:lang w:val="vi-VN"/>
              </w:rPr>
              <w:t>Bụi tổng</w:t>
            </w:r>
          </w:p>
        </w:tc>
        <w:tc>
          <w:tcPr>
            <w:tcW w:w="419" w:type="pct"/>
            <w:tcBorders>
              <w:top w:val="single" w:sz="4" w:space="0" w:color="auto"/>
              <w:left w:val="single" w:sz="4" w:space="0" w:color="auto"/>
              <w:bottom w:val="single" w:sz="4" w:space="0" w:color="auto"/>
              <w:right w:val="single" w:sz="4" w:space="0" w:color="auto"/>
            </w:tcBorders>
            <w:vAlign w:val="center"/>
            <w:hideMark/>
          </w:tcPr>
          <w:p w14:paraId="089E4BB8" w14:textId="77777777" w:rsidR="00922DBE" w:rsidRPr="00DA599E" w:rsidRDefault="00922DBE">
            <w:pPr>
              <w:pStyle w:val="NormalWeb"/>
              <w:spacing w:line="312" w:lineRule="auto"/>
              <w:ind w:left="29"/>
              <w:jc w:val="center"/>
              <w:rPr>
                <w:b w:val="0"/>
                <w:bCs/>
                <w:color w:val="auto"/>
              </w:rPr>
            </w:pPr>
            <w:r w:rsidRPr="00DA599E">
              <w:rPr>
                <w:b w:val="0"/>
                <w:i w:val="0"/>
                <w:iCs/>
                <w:color w:val="auto"/>
                <w:lang w:val="vi-VN"/>
              </w:rPr>
              <w:t>mg/m</w:t>
            </w:r>
            <w:r w:rsidRPr="00DA599E">
              <w:rPr>
                <w:b w:val="0"/>
                <w:i w:val="0"/>
                <w:iCs/>
                <w:color w:val="auto"/>
                <w:vertAlign w:val="superscript"/>
                <w:lang w:val="vi-VN"/>
              </w:rPr>
              <w:t>3</w:t>
            </w:r>
          </w:p>
        </w:tc>
        <w:tc>
          <w:tcPr>
            <w:tcW w:w="381" w:type="pct"/>
            <w:tcBorders>
              <w:top w:val="single" w:sz="4" w:space="0" w:color="auto"/>
              <w:left w:val="single" w:sz="4" w:space="0" w:color="auto"/>
              <w:bottom w:val="single" w:sz="4" w:space="0" w:color="auto"/>
              <w:right w:val="single" w:sz="4" w:space="0" w:color="auto"/>
            </w:tcBorders>
            <w:vAlign w:val="center"/>
            <w:hideMark/>
          </w:tcPr>
          <w:p w14:paraId="3BCB8D0A" w14:textId="77777777" w:rsidR="00922DBE" w:rsidRPr="00DA599E" w:rsidRDefault="00922DBE">
            <w:pPr>
              <w:tabs>
                <w:tab w:val="left" w:leader="dot" w:pos="9630"/>
              </w:tabs>
              <w:spacing w:line="312" w:lineRule="auto"/>
              <w:ind w:left="-104" w:right="-75"/>
              <w:jc w:val="center"/>
              <w:rPr>
                <w:sz w:val="26"/>
                <w:szCs w:val="26"/>
              </w:rPr>
            </w:pPr>
            <w:r w:rsidRPr="00DA599E">
              <w:rPr>
                <w:sz w:val="26"/>
                <w:szCs w:val="26"/>
              </w:rPr>
              <w:t>123,2</w:t>
            </w:r>
          </w:p>
        </w:tc>
        <w:tc>
          <w:tcPr>
            <w:tcW w:w="317" w:type="pct"/>
            <w:tcBorders>
              <w:top w:val="single" w:sz="4" w:space="0" w:color="auto"/>
              <w:left w:val="single" w:sz="4" w:space="0" w:color="auto"/>
              <w:bottom w:val="single" w:sz="4" w:space="0" w:color="auto"/>
              <w:right w:val="single" w:sz="4" w:space="0" w:color="auto"/>
            </w:tcBorders>
            <w:vAlign w:val="center"/>
            <w:hideMark/>
          </w:tcPr>
          <w:p w14:paraId="0AEE7F25" w14:textId="77777777" w:rsidR="00922DBE" w:rsidRPr="00DA599E" w:rsidRDefault="00922DBE">
            <w:pPr>
              <w:spacing w:line="312" w:lineRule="auto"/>
              <w:ind w:left="-104" w:right="-75"/>
              <w:contextualSpacing/>
              <w:jc w:val="center"/>
              <w:rPr>
                <w:sz w:val="26"/>
                <w:szCs w:val="26"/>
              </w:rPr>
            </w:pPr>
            <w:r w:rsidRPr="00DA599E">
              <w:rPr>
                <w:sz w:val="26"/>
                <w:szCs w:val="26"/>
              </w:rPr>
              <w:t>116,3</w:t>
            </w:r>
          </w:p>
        </w:tc>
        <w:tc>
          <w:tcPr>
            <w:tcW w:w="317" w:type="pct"/>
            <w:tcBorders>
              <w:top w:val="single" w:sz="4" w:space="0" w:color="auto"/>
              <w:left w:val="single" w:sz="4" w:space="0" w:color="auto"/>
              <w:bottom w:val="single" w:sz="4" w:space="0" w:color="auto"/>
              <w:right w:val="single" w:sz="4" w:space="0" w:color="auto"/>
            </w:tcBorders>
            <w:vAlign w:val="center"/>
            <w:hideMark/>
          </w:tcPr>
          <w:p w14:paraId="7A905EFE" w14:textId="77777777" w:rsidR="00922DBE" w:rsidRPr="00DA599E" w:rsidRDefault="00922DBE">
            <w:pPr>
              <w:spacing w:line="312" w:lineRule="auto"/>
              <w:ind w:left="-104" w:right="-75"/>
              <w:contextualSpacing/>
              <w:jc w:val="center"/>
              <w:rPr>
                <w:sz w:val="26"/>
                <w:szCs w:val="26"/>
              </w:rPr>
            </w:pPr>
            <w:r w:rsidRPr="00DA599E">
              <w:rPr>
                <w:sz w:val="26"/>
                <w:szCs w:val="26"/>
              </w:rPr>
              <w:t>129,2</w:t>
            </w:r>
          </w:p>
        </w:tc>
        <w:tc>
          <w:tcPr>
            <w:tcW w:w="315" w:type="pct"/>
            <w:tcBorders>
              <w:top w:val="single" w:sz="4" w:space="0" w:color="auto"/>
              <w:left w:val="single" w:sz="4" w:space="0" w:color="auto"/>
              <w:bottom w:val="single" w:sz="4" w:space="0" w:color="auto"/>
              <w:right w:val="single" w:sz="4" w:space="0" w:color="auto"/>
            </w:tcBorders>
            <w:vAlign w:val="center"/>
            <w:hideMark/>
          </w:tcPr>
          <w:p w14:paraId="0F992B17"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0216CBBB"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3F926527"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6E3F670E"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1161656C"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607C91E9" w14:textId="77777777" w:rsidR="00922DBE" w:rsidRPr="00DA599E" w:rsidRDefault="00922DBE">
            <w:pPr>
              <w:spacing w:line="312" w:lineRule="auto"/>
              <w:jc w:val="center"/>
              <w:rPr>
                <w:sz w:val="26"/>
                <w:szCs w:val="26"/>
              </w:rPr>
            </w:pPr>
            <w:r w:rsidRPr="00DA599E">
              <w:rPr>
                <w:sz w:val="26"/>
                <w:szCs w:val="26"/>
              </w:rPr>
              <w:t>-</w:t>
            </w:r>
          </w:p>
        </w:tc>
        <w:tc>
          <w:tcPr>
            <w:tcW w:w="457" w:type="pct"/>
            <w:tcBorders>
              <w:top w:val="single" w:sz="4" w:space="0" w:color="auto"/>
              <w:left w:val="single" w:sz="4" w:space="0" w:color="auto"/>
              <w:bottom w:val="single" w:sz="4" w:space="0" w:color="auto"/>
              <w:right w:val="single" w:sz="4" w:space="0" w:color="auto"/>
            </w:tcBorders>
            <w:vAlign w:val="center"/>
            <w:hideMark/>
          </w:tcPr>
          <w:p w14:paraId="25F681E5" w14:textId="77777777" w:rsidR="00922DBE" w:rsidRPr="00DA599E" w:rsidRDefault="00922DBE">
            <w:pPr>
              <w:spacing w:line="312" w:lineRule="auto"/>
              <w:jc w:val="center"/>
              <w:rPr>
                <w:b/>
                <w:sz w:val="26"/>
                <w:szCs w:val="26"/>
                <w:vertAlign w:val="superscript"/>
              </w:rPr>
            </w:pPr>
            <w:r w:rsidRPr="00DA599E">
              <w:rPr>
                <w:b/>
                <w:sz w:val="26"/>
                <w:szCs w:val="26"/>
              </w:rPr>
              <w:t>200</w:t>
            </w:r>
          </w:p>
        </w:tc>
        <w:tc>
          <w:tcPr>
            <w:tcW w:w="499" w:type="pct"/>
            <w:tcBorders>
              <w:top w:val="single" w:sz="4" w:space="0" w:color="auto"/>
              <w:left w:val="single" w:sz="4" w:space="0" w:color="auto"/>
              <w:bottom w:val="single" w:sz="4" w:space="0" w:color="auto"/>
              <w:right w:val="single" w:sz="4" w:space="0" w:color="auto"/>
            </w:tcBorders>
            <w:vAlign w:val="center"/>
            <w:hideMark/>
          </w:tcPr>
          <w:p w14:paraId="7CE1F765" w14:textId="77777777" w:rsidR="00922DBE" w:rsidRPr="00DA599E" w:rsidRDefault="00922DBE">
            <w:pPr>
              <w:spacing w:line="312" w:lineRule="auto"/>
              <w:jc w:val="center"/>
              <w:rPr>
                <w:b/>
                <w:sz w:val="26"/>
                <w:szCs w:val="26"/>
              </w:rPr>
            </w:pPr>
            <w:r w:rsidRPr="00DA599E">
              <w:rPr>
                <w:b/>
                <w:sz w:val="26"/>
                <w:szCs w:val="26"/>
              </w:rPr>
              <w:t>-</w:t>
            </w:r>
          </w:p>
        </w:tc>
      </w:tr>
      <w:tr w:rsidR="00DA599E" w:rsidRPr="00DA599E" w14:paraId="442A06BA" w14:textId="77777777" w:rsidTr="001F58D3">
        <w:trPr>
          <w:trHeight w:hRule="exact" w:val="563"/>
          <w:jc w:val="center"/>
        </w:trPr>
        <w:tc>
          <w:tcPr>
            <w:tcW w:w="259" w:type="pct"/>
            <w:tcBorders>
              <w:top w:val="single" w:sz="4" w:space="0" w:color="auto"/>
              <w:left w:val="single" w:sz="4" w:space="0" w:color="auto"/>
              <w:bottom w:val="single" w:sz="4" w:space="0" w:color="auto"/>
              <w:right w:val="single" w:sz="4" w:space="0" w:color="auto"/>
            </w:tcBorders>
            <w:vAlign w:val="center"/>
            <w:hideMark/>
          </w:tcPr>
          <w:p w14:paraId="4822EF6D" w14:textId="77777777" w:rsidR="00922DBE" w:rsidRPr="00DA599E" w:rsidRDefault="00922DBE">
            <w:pPr>
              <w:spacing w:line="312" w:lineRule="auto"/>
              <w:ind w:hanging="836"/>
              <w:jc w:val="right"/>
              <w:rPr>
                <w:iCs/>
                <w:sz w:val="26"/>
                <w:szCs w:val="26"/>
                <w:lang w:val="pt-BR"/>
              </w:rPr>
            </w:pPr>
            <w:r w:rsidRPr="00DA599E">
              <w:rPr>
                <w:iCs/>
                <w:sz w:val="26"/>
                <w:szCs w:val="26"/>
                <w:lang w:val="pt-BR"/>
              </w:rPr>
              <w:t>3</w:t>
            </w:r>
          </w:p>
        </w:tc>
        <w:tc>
          <w:tcPr>
            <w:tcW w:w="459" w:type="pct"/>
            <w:tcBorders>
              <w:top w:val="single" w:sz="4" w:space="0" w:color="auto"/>
              <w:left w:val="single" w:sz="4" w:space="0" w:color="auto"/>
              <w:bottom w:val="single" w:sz="4" w:space="0" w:color="auto"/>
              <w:right w:val="single" w:sz="4" w:space="0" w:color="auto"/>
            </w:tcBorders>
            <w:vAlign w:val="center"/>
            <w:hideMark/>
          </w:tcPr>
          <w:p w14:paraId="7F4816BD" w14:textId="77777777" w:rsidR="00922DBE" w:rsidRPr="00DA599E" w:rsidRDefault="00922DBE">
            <w:pPr>
              <w:spacing w:line="312" w:lineRule="auto"/>
              <w:ind w:firstLine="75"/>
              <w:rPr>
                <w:sz w:val="26"/>
                <w:szCs w:val="26"/>
              </w:rPr>
            </w:pPr>
            <w:r w:rsidRPr="00DA599E">
              <w:rPr>
                <w:sz w:val="26"/>
                <w:szCs w:val="26"/>
              </w:rPr>
              <w:t>NOx</w:t>
            </w:r>
          </w:p>
        </w:tc>
        <w:tc>
          <w:tcPr>
            <w:tcW w:w="419" w:type="pct"/>
            <w:tcBorders>
              <w:top w:val="single" w:sz="4" w:space="0" w:color="auto"/>
              <w:left w:val="single" w:sz="4" w:space="0" w:color="auto"/>
              <w:bottom w:val="single" w:sz="4" w:space="0" w:color="auto"/>
              <w:right w:val="single" w:sz="4" w:space="0" w:color="auto"/>
            </w:tcBorders>
            <w:hideMark/>
          </w:tcPr>
          <w:p w14:paraId="0B9D5151" w14:textId="77777777" w:rsidR="00922DBE" w:rsidRPr="00DA599E" w:rsidRDefault="00922DBE">
            <w:pPr>
              <w:pStyle w:val="NormalWeb"/>
              <w:spacing w:line="312" w:lineRule="auto"/>
              <w:ind w:left="29"/>
              <w:jc w:val="center"/>
              <w:rPr>
                <w:b w:val="0"/>
                <w:bCs/>
                <w:color w:val="auto"/>
              </w:rPr>
            </w:pPr>
            <w:r w:rsidRPr="00DA599E">
              <w:rPr>
                <w:b w:val="0"/>
                <w:i w:val="0"/>
                <w:iCs/>
                <w:color w:val="auto"/>
                <w:lang w:val="vi-VN"/>
              </w:rPr>
              <w:t>mg/m</w:t>
            </w:r>
            <w:r w:rsidRPr="00DA599E">
              <w:rPr>
                <w:b w:val="0"/>
                <w:i w:val="0"/>
                <w:iCs/>
                <w:color w:val="auto"/>
                <w:vertAlign w:val="superscript"/>
                <w:lang w:val="vi-VN"/>
              </w:rPr>
              <w:t>3</w:t>
            </w:r>
          </w:p>
        </w:tc>
        <w:tc>
          <w:tcPr>
            <w:tcW w:w="381" w:type="pct"/>
            <w:tcBorders>
              <w:top w:val="single" w:sz="4" w:space="0" w:color="auto"/>
              <w:left w:val="single" w:sz="4" w:space="0" w:color="auto"/>
              <w:bottom w:val="single" w:sz="4" w:space="0" w:color="auto"/>
              <w:right w:val="single" w:sz="4" w:space="0" w:color="auto"/>
            </w:tcBorders>
            <w:vAlign w:val="center"/>
            <w:hideMark/>
          </w:tcPr>
          <w:p w14:paraId="2D453F42" w14:textId="77777777" w:rsidR="00922DBE" w:rsidRPr="00DA599E" w:rsidRDefault="00922DBE">
            <w:pPr>
              <w:tabs>
                <w:tab w:val="left" w:leader="dot" w:pos="9630"/>
              </w:tabs>
              <w:spacing w:line="312" w:lineRule="auto"/>
              <w:ind w:left="-104" w:right="-75"/>
              <w:jc w:val="center"/>
              <w:rPr>
                <w:sz w:val="26"/>
                <w:szCs w:val="26"/>
              </w:rPr>
            </w:pPr>
            <w:r w:rsidRPr="00DA599E">
              <w:rPr>
                <w:sz w:val="26"/>
                <w:szCs w:val="26"/>
              </w:rPr>
              <w:t>60,2</w:t>
            </w:r>
          </w:p>
        </w:tc>
        <w:tc>
          <w:tcPr>
            <w:tcW w:w="317" w:type="pct"/>
            <w:tcBorders>
              <w:top w:val="single" w:sz="4" w:space="0" w:color="auto"/>
              <w:left w:val="single" w:sz="4" w:space="0" w:color="auto"/>
              <w:bottom w:val="single" w:sz="4" w:space="0" w:color="auto"/>
              <w:right w:val="single" w:sz="4" w:space="0" w:color="auto"/>
            </w:tcBorders>
            <w:vAlign w:val="center"/>
            <w:hideMark/>
          </w:tcPr>
          <w:p w14:paraId="54988E9B" w14:textId="77777777" w:rsidR="00922DBE" w:rsidRPr="00DA599E" w:rsidRDefault="00922DBE">
            <w:pPr>
              <w:tabs>
                <w:tab w:val="left" w:leader="dot" w:pos="9630"/>
              </w:tabs>
              <w:spacing w:line="312" w:lineRule="auto"/>
              <w:ind w:left="-104" w:right="-75"/>
              <w:jc w:val="center"/>
              <w:rPr>
                <w:sz w:val="26"/>
                <w:szCs w:val="26"/>
              </w:rPr>
            </w:pPr>
            <w:r w:rsidRPr="00DA599E">
              <w:rPr>
                <w:sz w:val="26"/>
                <w:szCs w:val="26"/>
              </w:rPr>
              <w:t>80,8</w:t>
            </w:r>
          </w:p>
        </w:tc>
        <w:tc>
          <w:tcPr>
            <w:tcW w:w="317" w:type="pct"/>
            <w:tcBorders>
              <w:top w:val="single" w:sz="4" w:space="0" w:color="auto"/>
              <w:left w:val="single" w:sz="4" w:space="0" w:color="auto"/>
              <w:bottom w:val="single" w:sz="4" w:space="0" w:color="auto"/>
              <w:right w:val="single" w:sz="4" w:space="0" w:color="auto"/>
            </w:tcBorders>
            <w:vAlign w:val="center"/>
            <w:hideMark/>
          </w:tcPr>
          <w:p w14:paraId="7BA3C305" w14:textId="77777777" w:rsidR="00922DBE" w:rsidRPr="00DA599E" w:rsidRDefault="00922DBE">
            <w:pPr>
              <w:tabs>
                <w:tab w:val="left" w:leader="dot" w:pos="9630"/>
              </w:tabs>
              <w:spacing w:line="312" w:lineRule="auto"/>
              <w:ind w:left="-104" w:right="-75"/>
              <w:jc w:val="center"/>
              <w:rPr>
                <w:sz w:val="26"/>
                <w:szCs w:val="26"/>
              </w:rPr>
            </w:pPr>
            <w:r w:rsidRPr="00DA599E">
              <w:rPr>
                <w:sz w:val="26"/>
                <w:szCs w:val="26"/>
              </w:rPr>
              <w:t>48,9</w:t>
            </w:r>
          </w:p>
        </w:tc>
        <w:tc>
          <w:tcPr>
            <w:tcW w:w="315" w:type="pct"/>
            <w:tcBorders>
              <w:top w:val="single" w:sz="4" w:space="0" w:color="auto"/>
              <w:left w:val="single" w:sz="4" w:space="0" w:color="auto"/>
              <w:bottom w:val="single" w:sz="4" w:space="0" w:color="auto"/>
              <w:right w:val="single" w:sz="4" w:space="0" w:color="auto"/>
            </w:tcBorders>
            <w:vAlign w:val="center"/>
            <w:hideMark/>
          </w:tcPr>
          <w:p w14:paraId="547D9A8A"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719E868F"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699D0166"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474BA429"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3BE58745"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6F833BC1" w14:textId="77777777" w:rsidR="00922DBE" w:rsidRPr="00DA599E" w:rsidRDefault="00922DBE">
            <w:pPr>
              <w:spacing w:line="312" w:lineRule="auto"/>
              <w:jc w:val="center"/>
              <w:rPr>
                <w:sz w:val="26"/>
                <w:szCs w:val="26"/>
              </w:rPr>
            </w:pPr>
            <w:r w:rsidRPr="00DA599E">
              <w:rPr>
                <w:sz w:val="26"/>
                <w:szCs w:val="26"/>
              </w:rPr>
              <w:t>-</w:t>
            </w:r>
          </w:p>
        </w:tc>
        <w:tc>
          <w:tcPr>
            <w:tcW w:w="457" w:type="pct"/>
            <w:tcBorders>
              <w:top w:val="single" w:sz="4" w:space="0" w:color="auto"/>
              <w:left w:val="single" w:sz="4" w:space="0" w:color="auto"/>
              <w:bottom w:val="single" w:sz="4" w:space="0" w:color="auto"/>
              <w:right w:val="single" w:sz="4" w:space="0" w:color="auto"/>
            </w:tcBorders>
            <w:vAlign w:val="center"/>
            <w:hideMark/>
          </w:tcPr>
          <w:p w14:paraId="18984537" w14:textId="77777777" w:rsidR="00922DBE" w:rsidRPr="00DA599E" w:rsidRDefault="00922DBE">
            <w:pPr>
              <w:spacing w:line="312" w:lineRule="auto"/>
              <w:jc w:val="center"/>
              <w:rPr>
                <w:b/>
                <w:sz w:val="26"/>
                <w:szCs w:val="26"/>
                <w:vertAlign w:val="superscript"/>
              </w:rPr>
            </w:pPr>
            <w:r w:rsidRPr="00DA599E">
              <w:rPr>
                <w:b/>
                <w:sz w:val="26"/>
                <w:szCs w:val="26"/>
              </w:rPr>
              <w:t>-</w:t>
            </w:r>
          </w:p>
        </w:tc>
        <w:tc>
          <w:tcPr>
            <w:tcW w:w="499" w:type="pct"/>
            <w:tcBorders>
              <w:top w:val="single" w:sz="4" w:space="0" w:color="auto"/>
              <w:left w:val="single" w:sz="4" w:space="0" w:color="auto"/>
              <w:bottom w:val="single" w:sz="4" w:space="0" w:color="auto"/>
              <w:right w:val="single" w:sz="4" w:space="0" w:color="auto"/>
            </w:tcBorders>
            <w:vAlign w:val="center"/>
            <w:hideMark/>
          </w:tcPr>
          <w:p w14:paraId="24A40A40" w14:textId="77777777" w:rsidR="00922DBE" w:rsidRPr="00DA599E" w:rsidRDefault="00922DBE">
            <w:pPr>
              <w:spacing w:line="312" w:lineRule="auto"/>
              <w:jc w:val="center"/>
              <w:rPr>
                <w:b/>
                <w:sz w:val="26"/>
                <w:szCs w:val="26"/>
              </w:rPr>
            </w:pPr>
            <w:r w:rsidRPr="00DA599E">
              <w:rPr>
                <w:b/>
                <w:sz w:val="26"/>
                <w:szCs w:val="26"/>
              </w:rPr>
              <w:t>-</w:t>
            </w:r>
          </w:p>
        </w:tc>
      </w:tr>
      <w:tr w:rsidR="00DA599E" w:rsidRPr="00DA599E" w14:paraId="0B0E8A7C" w14:textId="77777777" w:rsidTr="001F58D3">
        <w:trPr>
          <w:trHeight w:hRule="exact" w:val="557"/>
          <w:jc w:val="center"/>
        </w:trPr>
        <w:tc>
          <w:tcPr>
            <w:tcW w:w="259" w:type="pct"/>
            <w:tcBorders>
              <w:top w:val="single" w:sz="4" w:space="0" w:color="auto"/>
              <w:left w:val="single" w:sz="4" w:space="0" w:color="auto"/>
              <w:bottom w:val="single" w:sz="4" w:space="0" w:color="auto"/>
              <w:right w:val="single" w:sz="4" w:space="0" w:color="auto"/>
            </w:tcBorders>
            <w:vAlign w:val="center"/>
            <w:hideMark/>
          </w:tcPr>
          <w:p w14:paraId="1B50E05E" w14:textId="77777777" w:rsidR="00922DBE" w:rsidRPr="00DA599E" w:rsidRDefault="00922DBE">
            <w:pPr>
              <w:spacing w:line="312" w:lineRule="auto"/>
              <w:ind w:hanging="836"/>
              <w:jc w:val="right"/>
              <w:rPr>
                <w:iCs/>
                <w:sz w:val="26"/>
                <w:szCs w:val="26"/>
                <w:lang w:val="pt-BR"/>
              </w:rPr>
            </w:pPr>
            <w:r w:rsidRPr="00DA599E">
              <w:rPr>
                <w:iCs/>
                <w:sz w:val="26"/>
                <w:szCs w:val="26"/>
                <w:lang w:val="pt-BR"/>
              </w:rPr>
              <w:t>4</w:t>
            </w:r>
          </w:p>
        </w:tc>
        <w:tc>
          <w:tcPr>
            <w:tcW w:w="459" w:type="pct"/>
            <w:tcBorders>
              <w:top w:val="single" w:sz="4" w:space="0" w:color="auto"/>
              <w:left w:val="single" w:sz="4" w:space="0" w:color="auto"/>
              <w:bottom w:val="single" w:sz="4" w:space="0" w:color="auto"/>
              <w:right w:val="single" w:sz="4" w:space="0" w:color="auto"/>
            </w:tcBorders>
            <w:vAlign w:val="center"/>
            <w:hideMark/>
          </w:tcPr>
          <w:p w14:paraId="08BC44FA" w14:textId="77777777" w:rsidR="00922DBE" w:rsidRPr="00DA599E" w:rsidRDefault="00922DBE">
            <w:pPr>
              <w:spacing w:line="312" w:lineRule="auto"/>
              <w:ind w:firstLine="75"/>
              <w:rPr>
                <w:sz w:val="26"/>
                <w:szCs w:val="26"/>
              </w:rPr>
            </w:pPr>
            <w:r w:rsidRPr="00DA599E">
              <w:rPr>
                <w:sz w:val="26"/>
                <w:szCs w:val="26"/>
                <w:lang w:val="vi-VN"/>
              </w:rPr>
              <w:t>SO</w:t>
            </w:r>
            <w:r w:rsidRPr="00DA599E">
              <w:rPr>
                <w:sz w:val="26"/>
                <w:szCs w:val="26"/>
                <w:vertAlign w:val="subscript"/>
                <w:lang w:val="vi-VN"/>
              </w:rPr>
              <w:t>2</w:t>
            </w:r>
          </w:p>
        </w:tc>
        <w:tc>
          <w:tcPr>
            <w:tcW w:w="419" w:type="pct"/>
            <w:tcBorders>
              <w:top w:val="single" w:sz="4" w:space="0" w:color="auto"/>
              <w:left w:val="single" w:sz="4" w:space="0" w:color="auto"/>
              <w:bottom w:val="single" w:sz="4" w:space="0" w:color="auto"/>
              <w:right w:val="single" w:sz="4" w:space="0" w:color="auto"/>
            </w:tcBorders>
            <w:hideMark/>
          </w:tcPr>
          <w:p w14:paraId="39AEE198" w14:textId="77777777" w:rsidR="00922DBE" w:rsidRPr="00DA599E" w:rsidRDefault="00922DBE">
            <w:pPr>
              <w:pStyle w:val="NormalWeb"/>
              <w:spacing w:line="312" w:lineRule="auto"/>
              <w:ind w:left="29"/>
              <w:jc w:val="center"/>
              <w:rPr>
                <w:b w:val="0"/>
                <w:bCs/>
                <w:color w:val="auto"/>
              </w:rPr>
            </w:pPr>
            <w:r w:rsidRPr="00DA599E">
              <w:rPr>
                <w:b w:val="0"/>
                <w:i w:val="0"/>
                <w:iCs/>
                <w:color w:val="auto"/>
                <w:lang w:val="vi-VN"/>
              </w:rPr>
              <w:t>mg/m</w:t>
            </w:r>
            <w:r w:rsidRPr="00DA599E">
              <w:rPr>
                <w:b w:val="0"/>
                <w:i w:val="0"/>
                <w:iCs/>
                <w:color w:val="auto"/>
                <w:vertAlign w:val="superscript"/>
                <w:lang w:val="vi-VN"/>
              </w:rPr>
              <w:t>3</w:t>
            </w:r>
          </w:p>
        </w:tc>
        <w:tc>
          <w:tcPr>
            <w:tcW w:w="381" w:type="pct"/>
            <w:tcBorders>
              <w:top w:val="single" w:sz="4" w:space="0" w:color="auto"/>
              <w:left w:val="single" w:sz="4" w:space="0" w:color="auto"/>
              <w:bottom w:val="single" w:sz="4" w:space="0" w:color="auto"/>
              <w:right w:val="single" w:sz="4" w:space="0" w:color="auto"/>
            </w:tcBorders>
            <w:vAlign w:val="center"/>
            <w:hideMark/>
          </w:tcPr>
          <w:p w14:paraId="05115598" w14:textId="77777777" w:rsidR="00922DBE" w:rsidRPr="00DA599E" w:rsidRDefault="00922DBE">
            <w:pPr>
              <w:tabs>
                <w:tab w:val="left" w:leader="dot" w:pos="9630"/>
              </w:tabs>
              <w:spacing w:line="312" w:lineRule="auto"/>
              <w:ind w:left="-104" w:right="-75"/>
              <w:jc w:val="center"/>
              <w:rPr>
                <w:sz w:val="26"/>
                <w:szCs w:val="26"/>
              </w:rPr>
            </w:pPr>
            <w:r w:rsidRPr="00DA599E">
              <w:rPr>
                <w:sz w:val="26"/>
                <w:szCs w:val="26"/>
              </w:rPr>
              <w:t>5,24</w:t>
            </w:r>
          </w:p>
        </w:tc>
        <w:tc>
          <w:tcPr>
            <w:tcW w:w="317" w:type="pct"/>
            <w:tcBorders>
              <w:top w:val="single" w:sz="4" w:space="0" w:color="auto"/>
              <w:left w:val="single" w:sz="4" w:space="0" w:color="auto"/>
              <w:bottom w:val="single" w:sz="4" w:space="0" w:color="auto"/>
              <w:right w:val="single" w:sz="4" w:space="0" w:color="auto"/>
            </w:tcBorders>
            <w:vAlign w:val="center"/>
            <w:hideMark/>
          </w:tcPr>
          <w:p w14:paraId="050D65BD" w14:textId="77777777" w:rsidR="00922DBE" w:rsidRPr="00DA599E" w:rsidRDefault="00922DBE">
            <w:pPr>
              <w:tabs>
                <w:tab w:val="left" w:leader="dot" w:pos="9630"/>
              </w:tabs>
              <w:spacing w:line="312" w:lineRule="auto"/>
              <w:ind w:left="-104" w:right="-75"/>
              <w:jc w:val="center"/>
              <w:rPr>
                <w:sz w:val="26"/>
                <w:szCs w:val="26"/>
              </w:rPr>
            </w:pPr>
            <w:r w:rsidRPr="00DA599E">
              <w:rPr>
                <w:sz w:val="26"/>
                <w:szCs w:val="26"/>
              </w:rPr>
              <w:t>18,3</w:t>
            </w:r>
          </w:p>
        </w:tc>
        <w:tc>
          <w:tcPr>
            <w:tcW w:w="317" w:type="pct"/>
            <w:tcBorders>
              <w:top w:val="single" w:sz="4" w:space="0" w:color="auto"/>
              <w:left w:val="single" w:sz="4" w:space="0" w:color="auto"/>
              <w:bottom w:val="single" w:sz="4" w:space="0" w:color="auto"/>
              <w:right w:val="single" w:sz="4" w:space="0" w:color="auto"/>
            </w:tcBorders>
            <w:vAlign w:val="center"/>
            <w:hideMark/>
          </w:tcPr>
          <w:p w14:paraId="6E04BC01" w14:textId="77777777" w:rsidR="00922DBE" w:rsidRPr="00DA599E" w:rsidRDefault="00922DBE">
            <w:pPr>
              <w:tabs>
                <w:tab w:val="left" w:leader="dot" w:pos="9630"/>
              </w:tabs>
              <w:spacing w:line="312" w:lineRule="auto"/>
              <w:ind w:left="-104" w:right="-75"/>
              <w:jc w:val="center"/>
              <w:rPr>
                <w:sz w:val="26"/>
                <w:szCs w:val="26"/>
              </w:rPr>
            </w:pPr>
            <w:r w:rsidRPr="00DA599E">
              <w:rPr>
                <w:sz w:val="26"/>
                <w:szCs w:val="26"/>
              </w:rPr>
              <w:t>13,1</w:t>
            </w:r>
          </w:p>
        </w:tc>
        <w:tc>
          <w:tcPr>
            <w:tcW w:w="315" w:type="pct"/>
            <w:tcBorders>
              <w:top w:val="single" w:sz="4" w:space="0" w:color="auto"/>
              <w:left w:val="single" w:sz="4" w:space="0" w:color="auto"/>
              <w:bottom w:val="single" w:sz="4" w:space="0" w:color="auto"/>
              <w:right w:val="single" w:sz="4" w:space="0" w:color="auto"/>
            </w:tcBorders>
            <w:vAlign w:val="center"/>
            <w:hideMark/>
          </w:tcPr>
          <w:p w14:paraId="46AD62FB"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04BB1154"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17946456"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32DA0026"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70448187"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0F29FC13" w14:textId="77777777" w:rsidR="00922DBE" w:rsidRPr="00DA599E" w:rsidRDefault="00922DBE">
            <w:pPr>
              <w:spacing w:line="312" w:lineRule="auto"/>
              <w:jc w:val="center"/>
              <w:rPr>
                <w:sz w:val="26"/>
                <w:szCs w:val="26"/>
              </w:rPr>
            </w:pPr>
            <w:r w:rsidRPr="00DA599E">
              <w:rPr>
                <w:sz w:val="26"/>
                <w:szCs w:val="26"/>
              </w:rPr>
              <w:t>-</w:t>
            </w:r>
          </w:p>
        </w:tc>
        <w:tc>
          <w:tcPr>
            <w:tcW w:w="457" w:type="pct"/>
            <w:tcBorders>
              <w:top w:val="single" w:sz="4" w:space="0" w:color="auto"/>
              <w:left w:val="single" w:sz="4" w:space="0" w:color="auto"/>
              <w:bottom w:val="single" w:sz="4" w:space="0" w:color="auto"/>
              <w:right w:val="single" w:sz="4" w:space="0" w:color="auto"/>
            </w:tcBorders>
            <w:vAlign w:val="center"/>
            <w:hideMark/>
          </w:tcPr>
          <w:p w14:paraId="58B82B42" w14:textId="77777777" w:rsidR="00922DBE" w:rsidRPr="00DA599E" w:rsidRDefault="00922DBE">
            <w:pPr>
              <w:spacing w:line="312" w:lineRule="auto"/>
              <w:jc w:val="center"/>
              <w:rPr>
                <w:b/>
                <w:sz w:val="26"/>
                <w:szCs w:val="26"/>
                <w:vertAlign w:val="superscript"/>
              </w:rPr>
            </w:pPr>
            <w:r w:rsidRPr="00DA599E">
              <w:rPr>
                <w:b/>
                <w:sz w:val="26"/>
                <w:szCs w:val="26"/>
              </w:rPr>
              <w:t>500</w:t>
            </w:r>
          </w:p>
        </w:tc>
        <w:tc>
          <w:tcPr>
            <w:tcW w:w="499" w:type="pct"/>
            <w:tcBorders>
              <w:top w:val="single" w:sz="4" w:space="0" w:color="auto"/>
              <w:left w:val="single" w:sz="4" w:space="0" w:color="auto"/>
              <w:bottom w:val="single" w:sz="4" w:space="0" w:color="auto"/>
              <w:right w:val="single" w:sz="4" w:space="0" w:color="auto"/>
            </w:tcBorders>
            <w:vAlign w:val="center"/>
            <w:hideMark/>
          </w:tcPr>
          <w:p w14:paraId="2C607252" w14:textId="77777777" w:rsidR="00922DBE" w:rsidRPr="00DA599E" w:rsidRDefault="00922DBE">
            <w:pPr>
              <w:spacing w:line="312" w:lineRule="auto"/>
              <w:jc w:val="center"/>
              <w:rPr>
                <w:b/>
                <w:sz w:val="26"/>
                <w:szCs w:val="26"/>
              </w:rPr>
            </w:pPr>
            <w:r w:rsidRPr="00DA599E">
              <w:rPr>
                <w:b/>
                <w:sz w:val="26"/>
                <w:szCs w:val="26"/>
              </w:rPr>
              <w:t>-</w:t>
            </w:r>
          </w:p>
        </w:tc>
      </w:tr>
      <w:tr w:rsidR="00DA599E" w:rsidRPr="00DA599E" w14:paraId="05DDC2F1" w14:textId="77777777" w:rsidTr="001F58D3">
        <w:trPr>
          <w:trHeight w:hRule="exact" w:val="565"/>
          <w:jc w:val="center"/>
        </w:trPr>
        <w:tc>
          <w:tcPr>
            <w:tcW w:w="259" w:type="pct"/>
            <w:tcBorders>
              <w:top w:val="single" w:sz="4" w:space="0" w:color="auto"/>
              <w:left w:val="single" w:sz="4" w:space="0" w:color="auto"/>
              <w:bottom w:val="single" w:sz="4" w:space="0" w:color="auto"/>
              <w:right w:val="single" w:sz="4" w:space="0" w:color="auto"/>
            </w:tcBorders>
            <w:vAlign w:val="center"/>
            <w:hideMark/>
          </w:tcPr>
          <w:p w14:paraId="47E37097" w14:textId="77777777" w:rsidR="00922DBE" w:rsidRPr="00DA599E" w:rsidRDefault="00922DBE">
            <w:pPr>
              <w:spacing w:line="312" w:lineRule="auto"/>
              <w:ind w:hanging="836"/>
              <w:jc w:val="right"/>
              <w:rPr>
                <w:iCs/>
                <w:sz w:val="26"/>
                <w:szCs w:val="26"/>
                <w:lang w:val="pt-BR"/>
              </w:rPr>
            </w:pPr>
            <w:r w:rsidRPr="00DA599E">
              <w:rPr>
                <w:iCs/>
                <w:sz w:val="26"/>
                <w:szCs w:val="26"/>
                <w:lang w:val="pt-BR"/>
              </w:rPr>
              <w:t>5</w:t>
            </w:r>
          </w:p>
        </w:tc>
        <w:tc>
          <w:tcPr>
            <w:tcW w:w="459" w:type="pct"/>
            <w:tcBorders>
              <w:top w:val="single" w:sz="4" w:space="0" w:color="auto"/>
              <w:left w:val="single" w:sz="4" w:space="0" w:color="auto"/>
              <w:bottom w:val="single" w:sz="4" w:space="0" w:color="auto"/>
              <w:right w:val="single" w:sz="4" w:space="0" w:color="auto"/>
            </w:tcBorders>
            <w:vAlign w:val="center"/>
            <w:hideMark/>
          </w:tcPr>
          <w:p w14:paraId="7B633DDF" w14:textId="77777777" w:rsidR="00922DBE" w:rsidRPr="00DA599E" w:rsidRDefault="00922DBE">
            <w:pPr>
              <w:spacing w:line="312" w:lineRule="auto"/>
              <w:ind w:firstLine="75"/>
              <w:rPr>
                <w:sz w:val="26"/>
                <w:szCs w:val="26"/>
              </w:rPr>
            </w:pPr>
            <w:r w:rsidRPr="00DA599E">
              <w:rPr>
                <w:sz w:val="26"/>
                <w:szCs w:val="26"/>
                <w:lang w:val="vi-VN"/>
              </w:rPr>
              <w:t>CO</w:t>
            </w:r>
          </w:p>
        </w:tc>
        <w:tc>
          <w:tcPr>
            <w:tcW w:w="419" w:type="pct"/>
            <w:tcBorders>
              <w:top w:val="single" w:sz="4" w:space="0" w:color="auto"/>
              <w:left w:val="single" w:sz="4" w:space="0" w:color="auto"/>
              <w:bottom w:val="single" w:sz="4" w:space="0" w:color="auto"/>
              <w:right w:val="single" w:sz="4" w:space="0" w:color="auto"/>
            </w:tcBorders>
            <w:hideMark/>
          </w:tcPr>
          <w:p w14:paraId="29499F3B" w14:textId="77777777" w:rsidR="00922DBE" w:rsidRPr="00DA599E" w:rsidRDefault="00922DBE">
            <w:pPr>
              <w:pStyle w:val="NormalWeb"/>
              <w:spacing w:line="312" w:lineRule="auto"/>
              <w:ind w:left="29"/>
              <w:jc w:val="center"/>
              <w:rPr>
                <w:b w:val="0"/>
                <w:bCs/>
                <w:color w:val="auto"/>
              </w:rPr>
            </w:pPr>
            <w:r w:rsidRPr="00DA599E">
              <w:rPr>
                <w:b w:val="0"/>
                <w:i w:val="0"/>
                <w:iCs/>
                <w:color w:val="auto"/>
                <w:lang w:val="vi-VN"/>
              </w:rPr>
              <w:t>mg/m</w:t>
            </w:r>
            <w:r w:rsidRPr="00DA599E">
              <w:rPr>
                <w:b w:val="0"/>
                <w:i w:val="0"/>
                <w:iCs/>
                <w:color w:val="auto"/>
                <w:vertAlign w:val="superscript"/>
                <w:lang w:val="vi-VN"/>
              </w:rPr>
              <w:t>3</w:t>
            </w:r>
          </w:p>
        </w:tc>
        <w:tc>
          <w:tcPr>
            <w:tcW w:w="381" w:type="pct"/>
            <w:tcBorders>
              <w:top w:val="single" w:sz="4" w:space="0" w:color="auto"/>
              <w:left w:val="single" w:sz="4" w:space="0" w:color="auto"/>
              <w:bottom w:val="single" w:sz="4" w:space="0" w:color="auto"/>
              <w:right w:val="single" w:sz="4" w:space="0" w:color="auto"/>
            </w:tcBorders>
            <w:vAlign w:val="center"/>
            <w:hideMark/>
          </w:tcPr>
          <w:p w14:paraId="086E60CC" w14:textId="77777777" w:rsidR="00922DBE" w:rsidRPr="00DA599E" w:rsidRDefault="00922DBE">
            <w:pPr>
              <w:tabs>
                <w:tab w:val="left" w:leader="dot" w:pos="9630"/>
              </w:tabs>
              <w:spacing w:line="312" w:lineRule="auto"/>
              <w:ind w:left="-104" w:right="-75"/>
              <w:jc w:val="center"/>
              <w:rPr>
                <w:sz w:val="26"/>
                <w:szCs w:val="26"/>
              </w:rPr>
            </w:pPr>
            <w:r w:rsidRPr="00DA599E">
              <w:rPr>
                <w:sz w:val="26"/>
                <w:szCs w:val="26"/>
              </w:rPr>
              <w:t>870</w:t>
            </w:r>
          </w:p>
        </w:tc>
        <w:tc>
          <w:tcPr>
            <w:tcW w:w="317" w:type="pct"/>
            <w:tcBorders>
              <w:top w:val="single" w:sz="4" w:space="0" w:color="auto"/>
              <w:left w:val="single" w:sz="4" w:space="0" w:color="auto"/>
              <w:bottom w:val="single" w:sz="4" w:space="0" w:color="auto"/>
              <w:right w:val="single" w:sz="4" w:space="0" w:color="auto"/>
            </w:tcBorders>
            <w:vAlign w:val="center"/>
            <w:hideMark/>
          </w:tcPr>
          <w:p w14:paraId="0D8414BB" w14:textId="77777777" w:rsidR="00922DBE" w:rsidRPr="00DA599E" w:rsidRDefault="00922DBE">
            <w:pPr>
              <w:tabs>
                <w:tab w:val="left" w:leader="dot" w:pos="9630"/>
              </w:tabs>
              <w:spacing w:line="312" w:lineRule="auto"/>
              <w:ind w:left="-104" w:right="-75"/>
              <w:jc w:val="center"/>
              <w:rPr>
                <w:sz w:val="26"/>
                <w:szCs w:val="26"/>
              </w:rPr>
            </w:pPr>
            <w:r w:rsidRPr="00DA599E">
              <w:rPr>
                <w:sz w:val="26"/>
                <w:szCs w:val="26"/>
              </w:rPr>
              <w:t>948</w:t>
            </w:r>
          </w:p>
        </w:tc>
        <w:tc>
          <w:tcPr>
            <w:tcW w:w="317" w:type="pct"/>
            <w:tcBorders>
              <w:top w:val="single" w:sz="4" w:space="0" w:color="auto"/>
              <w:left w:val="single" w:sz="4" w:space="0" w:color="auto"/>
              <w:bottom w:val="single" w:sz="4" w:space="0" w:color="auto"/>
              <w:right w:val="single" w:sz="4" w:space="0" w:color="auto"/>
            </w:tcBorders>
            <w:vAlign w:val="center"/>
            <w:hideMark/>
          </w:tcPr>
          <w:p w14:paraId="1F1BFA44" w14:textId="77777777" w:rsidR="00922DBE" w:rsidRPr="00DA599E" w:rsidRDefault="00922DBE">
            <w:pPr>
              <w:tabs>
                <w:tab w:val="left" w:leader="dot" w:pos="9630"/>
              </w:tabs>
              <w:spacing w:line="312" w:lineRule="auto"/>
              <w:ind w:left="-104" w:right="-75"/>
              <w:jc w:val="center"/>
              <w:rPr>
                <w:sz w:val="26"/>
                <w:szCs w:val="26"/>
              </w:rPr>
            </w:pPr>
            <w:r w:rsidRPr="00DA599E">
              <w:rPr>
                <w:sz w:val="26"/>
                <w:szCs w:val="26"/>
              </w:rPr>
              <w:t>832</w:t>
            </w:r>
          </w:p>
        </w:tc>
        <w:tc>
          <w:tcPr>
            <w:tcW w:w="315" w:type="pct"/>
            <w:tcBorders>
              <w:top w:val="single" w:sz="4" w:space="0" w:color="auto"/>
              <w:left w:val="single" w:sz="4" w:space="0" w:color="auto"/>
              <w:bottom w:val="single" w:sz="4" w:space="0" w:color="auto"/>
              <w:right w:val="single" w:sz="4" w:space="0" w:color="auto"/>
            </w:tcBorders>
            <w:vAlign w:val="center"/>
            <w:hideMark/>
          </w:tcPr>
          <w:p w14:paraId="0F5CBC40"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73AEA9E8"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0EB90E23"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6C601B12"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3DFB70E2"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722664F1" w14:textId="77777777" w:rsidR="00922DBE" w:rsidRPr="00DA599E" w:rsidRDefault="00922DBE">
            <w:pPr>
              <w:spacing w:line="312" w:lineRule="auto"/>
              <w:jc w:val="center"/>
              <w:rPr>
                <w:sz w:val="26"/>
                <w:szCs w:val="26"/>
              </w:rPr>
            </w:pPr>
            <w:r w:rsidRPr="00DA599E">
              <w:rPr>
                <w:sz w:val="26"/>
                <w:szCs w:val="26"/>
              </w:rPr>
              <w:t>-</w:t>
            </w:r>
          </w:p>
        </w:tc>
        <w:tc>
          <w:tcPr>
            <w:tcW w:w="457" w:type="pct"/>
            <w:tcBorders>
              <w:top w:val="single" w:sz="4" w:space="0" w:color="auto"/>
              <w:left w:val="single" w:sz="4" w:space="0" w:color="auto"/>
              <w:bottom w:val="single" w:sz="4" w:space="0" w:color="auto"/>
              <w:right w:val="single" w:sz="4" w:space="0" w:color="auto"/>
            </w:tcBorders>
            <w:vAlign w:val="center"/>
            <w:hideMark/>
          </w:tcPr>
          <w:p w14:paraId="45FB5F65" w14:textId="77777777" w:rsidR="00922DBE" w:rsidRPr="00DA599E" w:rsidRDefault="00922DBE">
            <w:pPr>
              <w:spacing w:line="312" w:lineRule="auto"/>
              <w:jc w:val="center"/>
              <w:rPr>
                <w:b/>
                <w:sz w:val="26"/>
                <w:szCs w:val="26"/>
                <w:vertAlign w:val="superscript"/>
              </w:rPr>
            </w:pPr>
            <w:r w:rsidRPr="00DA599E">
              <w:rPr>
                <w:b/>
                <w:sz w:val="26"/>
                <w:szCs w:val="26"/>
              </w:rPr>
              <w:t>1.000</w:t>
            </w:r>
          </w:p>
        </w:tc>
        <w:tc>
          <w:tcPr>
            <w:tcW w:w="499" w:type="pct"/>
            <w:tcBorders>
              <w:top w:val="single" w:sz="4" w:space="0" w:color="auto"/>
              <w:left w:val="single" w:sz="4" w:space="0" w:color="auto"/>
              <w:bottom w:val="single" w:sz="4" w:space="0" w:color="auto"/>
              <w:right w:val="single" w:sz="4" w:space="0" w:color="auto"/>
            </w:tcBorders>
            <w:vAlign w:val="center"/>
            <w:hideMark/>
          </w:tcPr>
          <w:p w14:paraId="57878A9E" w14:textId="77777777" w:rsidR="00922DBE" w:rsidRPr="00DA599E" w:rsidRDefault="00922DBE">
            <w:pPr>
              <w:spacing w:line="312" w:lineRule="auto"/>
              <w:jc w:val="center"/>
              <w:rPr>
                <w:b/>
                <w:bCs/>
                <w:sz w:val="26"/>
                <w:szCs w:val="26"/>
              </w:rPr>
            </w:pPr>
            <w:r w:rsidRPr="00DA599E">
              <w:rPr>
                <w:b/>
                <w:bCs/>
                <w:sz w:val="26"/>
                <w:szCs w:val="26"/>
              </w:rPr>
              <w:t>-</w:t>
            </w:r>
          </w:p>
        </w:tc>
      </w:tr>
      <w:tr w:rsidR="00DA599E" w:rsidRPr="00DA599E" w14:paraId="6F207C47" w14:textId="77777777" w:rsidTr="001F58D3">
        <w:trPr>
          <w:trHeight w:hRule="exact" w:val="559"/>
          <w:jc w:val="center"/>
        </w:trPr>
        <w:tc>
          <w:tcPr>
            <w:tcW w:w="259" w:type="pct"/>
            <w:tcBorders>
              <w:top w:val="single" w:sz="4" w:space="0" w:color="auto"/>
              <w:left w:val="single" w:sz="4" w:space="0" w:color="auto"/>
              <w:bottom w:val="single" w:sz="4" w:space="0" w:color="auto"/>
              <w:right w:val="single" w:sz="4" w:space="0" w:color="auto"/>
            </w:tcBorders>
            <w:vAlign w:val="center"/>
            <w:hideMark/>
          </w:tcPr>
          <w:p w14:paraId="278C4E7A" w14:textId="77777777" w:rsidR="00922DBE" w:rsidRPr="00DA599E" w:rsidRDefault="00922DBE">
            <w:pPr>
              <w:spacing w:line="312" w:lineRule="auto"/>
              <w:ind w:hanging="836"/>
              <w:jc w:val="right"/>
              <w:rPr>
                <w:iCs/>
                <w:sz w:val="26"/>
                <w:szCs w:val="26"/>
                <w:lang w:val="pt-BR"/>
              </w:rPr>
            </w:pPr>
            <w:r w:rsidRPr="00DA599E">
              <w:rPr>
                <w:iCs/>
                <w:sz w:val="26"/>
                <w:szCs w:val="26"/>
                <w:lang w:val="pt-BR"/>
              </w:rPr>
              <w:t>6</w:t>
            </w:r>
          </w:p>
        </w:tc>
        <w:tc>
          <w:tcPr>
            <w:tcW w:w="459" w:type="pct"/>
            <w:tcBorders>
              <w:top w:val="single" w:sz="4" w:space="0" w:color="auto"/>
              <w:left w:val="single" w:sz="4" w:space="0" w:color="auto"/>
              <w:bottom w:val="single" w:sz="4" w:space="0" w:color="auto"/>
              <w:right w:val="single" w:sz="4" w:space="0" w:color="auto"/>
            </w:tcBorders>
            <w:vAlign w:val="center"/>
            <w:hideMark/>
          </w:tcPr>
          <w:p w14:paraId="4CAB5744" w14:textId="77777777" w:rsidR="00922DBE" w:rsidRPr="00DA599E" w:rsidRDefault="00922DBE">
            <w:pPr>
              <w:spacing w:line="312" w:lineRule="auto"/>
              <w:ind w:firstLine="75"/>
              <w:rPr>
                <w:sz w:val="26"/>
                <w:szCs w:val="26"/>
              </w:rPr>
            </w:pPr>
            <w:r w:rsidRPr="00DA599E">
              <w:rPr>
                <w:sz w:val="26"/>
                <w:szCs w:val="26"/>
              </w:rPr>
              <w:t>Toluen</w:t>
            </w:r>
          </w:p>
        </w:tc>
        <w:tc>
          <w:tcPr>
            <w:tcW w:w="419" w:type="pct"/>
            <w:tcBorders>
              <w:top w:val="single" w:sz="4" w:space="0" w:color="auto"/>
              <w:left w:val="single" w:sz="4" w:space="0" w:color="auto"/>
              <w:bottom w:val="single" w:sz="4" w:space="0" w:color="auto"/>
              <w:right w:val="single" w:sz="4" w:space="0" w:color="auto"/>
            </w:tcBorders>
            <w:hideMark/>
          </w:tcPr>
          <w:p w14:paraId="643FA757" w14:textId="77777777" w:rsidR="00922DBE" w:rsidRPr="00DA599E" w:rsidRDefault="00922DBE">
            <w:pPr>
              <w:pStyle w:val="NormalWeb"/>
              <w:spacing w:line="312" w:lineRule="auto"/>
              <w:ind w:left="29"/>
              <w:jc w:val="center"/>
              <w:rPr>
                <w:b w:val="0"/>
                <w:bCs/>
                <w:color w:val="auto"/>
              </w:rPr>
            </w:pPr>
            <w:r w:rsidRPr="00DA599E">
              <w:rPr>
                <w:b w:val="0"/>
                <w:i w:val="0"/>
                <w:iCs/>
                <w:color w:val="auto"/>
                <w:lang w:val="vi-VN"/>
              </w:rPr>
              <w:t>mg/m</w:t>
            </w:r>
            <w:r w:rsidRPr="00DA599E">
              <w:rPr>
                <w:b w:val="0"/>
                <w:i w:val="0"/>
                <w:iCs/>
                <w:color w:val="auto"/>
                <w:vertAlign w:val="superscript"/>
                <w:lang w:val="vi-VN"/>
              </w:rPr>
              <w:t>3</w:t>
            </w:r>
          </w:p>
        </w:tc>
        <w:tc>
          <w:tcPr>
            <w:tcW w:w="381" w:type="pct"/>
            <w:tcBorders>
              <w:top w:val="single" w:sz="4" w:space="0" w:color="auto"/>
              <w:left w:val="single" w:sz="4" w:space="0" w:color="auto"/>
              <w:bottom w:val="single" w:sz="4" w:space="0" w:color="auto"/>
              <w:right w:val="single" w:sz="4" w:space="0" w:color="auto"/>
            </w:tcBorders>
            <w:vAlign w:val="center"/>
            <w:hideMark/>
          </w:tcPr>
          <w:p w14:paraId="79039410" w14:textId="77777777" w:rsidR="00922DBE" w:rsidRPr="00DA599E" w:rsidRDefault="00922DBE">
            <w:pPr>
              <w:spacing w:line="312" w:lineRule="auto"/>
              <w:jc w:val="center"/>
              <w:rPr>
                <w:sz w:val="26"/>
                <w:szCs w:val="26"/>
              </w:rPr>
            </w:pPr>
            <w:r w:rsidRPr="00DA599E">
              <w:rPr>
                <w:sz w:val="26"/>
                <w:szCs w:val="26"/>
              </w:rPr>
              <w:t>-</w:t>
            </w:r>
          </w:p>
        </w:tc>
        <w:tc>
          <w:tcPr>
            <w:tcW w:w="317" w:type="pct"/>
            <w:tcBorders>
              <w:top w:val="single" w:sz="4" w:space="0" w:color="auto"/>
              <w:left w:val="single" w:sz="4" w:space="0" w:color="auto"/>
              <w:bottom w:val="single" w:sz="4" w:space="0" w:color="auto"/>
              <w:right w:val="single" w:sz="4" w:space="0" w:color="auto"/>
            </w:tcBorders>
            <w:vAlign w:val="center"/>
            <w:hideMark/>
          </w:tcPr>
          <w:p w14:paraId="19541364" w14:textId="77777777" w:rsidR="00922DBE" w:rsidRPr="00DA599E" w:rsidRDefault="00922DBE">
            <w:pPr>
              <w:spacing w:line="312" w:lineRule="auto"/>
              <w:jc w:val="center"/>
              <w:rPr>
                <w:sz w:val="26"/>
                <w:szCs w:val="26"/>
              </w:rPr>
            </w:pPr>
            <w:r w:rsidRPr="00DA599E">
              <w:rPr>
                <w:sz w:val="26"/>
                <w:szCs w:val="26"/>
              </w:rPr>
              <w:t>-</w:t>
            </w:r>
          </w:p>
        </w:tc>
        <w:tc>
          <w:tcPr>
            <w:tcW w:w="317" w:type="pct"/>
            <w:tcBorders>
              <w:top w:val="single" w:sz="4" w:space="0" w:color="auto"/>
              <w:left w:val="single" w:sz="4" w:space="0" w:color="auto"/>
              <w:bottom w:val="single" w:sz="4" w:space="0" w:color="auto"/>
              <w:right w:val="single" w:sz="4" w:space="0" w:color="auto"/>
            </w:tcBorders>
            <w:vAlign w:val="center"/>
            <w:hideMark/>
          </w:tcPr>
          <w:p w14:paraId="49789442"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31DC72E8" w14:textId="77777777" w:rsidR="00922DBE" w:rsidRPr="00DA599E" w:rsidRDefault="00922DBE">
            <w:pPr>
              <w:tabs>
                <w:tab w:val="left" w:leader="dot" w:pos="9630"/>
              </w:tabs>
              <w:spacing w:line="312" w:lineRule="auto"/>
              <w:ind w:left="-144" w:right="-157"/>
              <w:jc w:val="center"/>
              <w:rPr>
                <w:sz w:val="26"/>
                <w:szCs w:val="26"/>
              </w:rPr>
            </w:pPr>
            <w:r w:rsidRPr="00DA599E">
              <w:rPr>
                <w:sz w:val="26"/>
                <w:szCs w:val="26"/>
              </w:rPr>
              <w:t>15,3</w:t>
            </w:r>
          </w:p>
        </w:tc>
        <w:tc>
          <w:tcPr>
            <w:tcW w:w="315" w:type="pct"/>
            <w:tcBorders>
              <w:top w:val="single" w:sz="4" w:space="0" w:color="auto"/>
              <w:left w:val="single" w:sz="4" w:space="0" w:color="auto"/>
              <w:bottom w:val="single" w:sz="4" w:space="0" w:color="auto"/>
              <w:right w:val="single" w:sz="4" w:space="0" w:color="auto"/>
            </w:tcBorders>
            <w:vAlign w:val="center"/>
            <w:hideMark/>
          </w:tcPr>
          <w:p w14:paraId="7130FA55" w14:textId="77777777" w:rsidR="00922DBE" w:rsidRPr="00DA599E" w:rsidRDefault="00922DBE">
            <w:pPr>
              <w:spacing w:line="312" w:lineRule="auto"/>
              <w:ind w:left="-144" w:right="-157"/>
              <w:contextualSpacing/>
              <w:jc w:val="center"/>
              <w:rPr>
                <w:sz w:val="26"/>
                <w:szCs w:val="26"/>
              </w:rPr>
            </w:pPr>
            <w:r w:rsidRPr="00DA599E">
              <w:rPr>
                <w:sz w:val="26"/>
                <w:szCs w:val="26"/>
              </w:rPr>
              <w:t>22,3</w:t>
            </w:r>
          </w:p>
        </w:tc>
        <w:tc>
          <w:tcPr>
            <w:tcW w:w="315" w:type="pct"/>
            <w:tcBorders>
              <w:top w:val="single" w:sz="4" w:space="0" w:color="auto"/>
              <w:left w:val="single" w:sz="4" w:space="0" w:color="auto"/>
              <w:bottom w:val="single" w:sz="4" w:space="0" w:color="auto"/>
              <w:right w:val="single" w:sz="4" w:space="0" w:color="auto"/>
            </w:tcBorders>
            <w:vAlign w:val="center"/>
            <w:hideMark/>
          </w:tcPr>
          <w:p w14:paraId="7F0076BA" w14:textId="77777777" w:rsidR="00922DBE" w:rsidRPr="00DA599E" w:rsidRDefault="00922DBE">
            <w:pPr>
              <w:spacing w:line="312" w:lineRule="auto"/>
              <w:ind w:left="-144" w:right="-157"/>
              <w:contextualSpacing/>
              <w:jc w:val="center"/>
              <w:rPr>
                <w:sz w:val="26"/>
                <w:szCs w:val="26"/>
              </w:rPr>
            </w:pPr>
            <w:r w:rsidRPr="00DA599E">
              <w:rPr>
                <w:sz w:val="26"/>
                <w:szCs w:val="26"/>
              </w:rPr>
              <w:t>18,3</w:t>
            </w:r>
          </w:p>
        </w:tc>
        <w:tc>
          <w:tcPr>
            <w:tcW w:w="315" w:type="pct"/>
            <w:tcBorders>
              <w:top w:val="single" w:sz="4" w:space="0" w:color="auto"/>
              <w:left w:val="single" w:sz="4" w:space="0" w:color="auto"/>
              <w:bottom w:val="single" w:sz="4" w:space="0" w:color="auto"/>
              <w:right w:val="single" w:sz="4" w:space="0" w:color="auto"/>
            </w:tcBorders>
            <w:vAlign w:val="center"/>
            <w:hideMark/>
          </w:tcPr>
          <w:p w14:paraId="4FD7B47B" w14:textId="77777777" w:rsidR="00922DBE" w:rsidRPr="00DA599E" w:rsidRDefault="00922DBE">
            <w:pPr>
              <w:tabs>
                <w:tab w:val="left" w:leader="dot" w:pos="9630"/>
              </w:tabs>
              <w:spacing w:line="312" w:lineRule="auto"/>
              <w:ind w:left="-144" w:right="-157"/>
              <w:jc w:val="center"/>
              <w:rPr>
                <w:sz w:val="26"/>
                <w:szCs w:val="26"/>
              </w:rPr>
            </w:pPr>
            <w:r w:rsidRPr="00DA599E">
              <w:rPr>
                <w:sz w:val="26"/>
                <w:szCs w:val="26"/>
              </w:rPr>
              <w:t>16,2</w:t>
            </w:r>
          </w:p>
        </w:tc>
        <w:tc>
          <w:tcPr>
            <w:tcW w:w="315" w:type="pct"/>
            <w:tcBorders>
              <w:top w:val="single" w:sz="4" w:space="0" w:color="auto"/>
              <w:left w:val="single" w:sz="4" w:space="0" w:color="auto"/>
              <w:bottom w:val="single" w:sz="4" w:space="0" w:color="auto"/>
              <w:right w:val="single" w:sz="4" w:space="0" w:color="auto"/>
            </w:tcBorders>
            <w:vAlign w:val="center"/>
            <w:hideMark/>
          </w:tcPr>
          <w:p w14:paraId="2133B6B7" w14:textId="77777777" w:rsidR="00922DBE" w:rsidRPr="00DA599E" w:rsidRDefault="00922DBE">
            <w:pPr>
              <w:spacing w:line="312" w:lineRule="auto"/>
              <w:ind w:left="-144" w:right="-157"/>
              <w:contextualSpacing/>
              <w:jc w:val="center"/>
              <w:rPr>
                <w:sz w:val="26"/>
                <w:szCs w:val="26"/>
              </w:rPr>
            </w:pPr>
            <w:r w:rsidRPr="00DA599E">
              <w:rPr>
                <w:sz w:val="26"/>
                <w:szCs w:val="26"/>
              </w:rPr>
              <w:t>18,6</w:t>
            </w:r>
          </w:p>
        </w:tc>
        <w:tc>
          <w:tcPr>
            <w:tcW w:w="315" w:type="pct"/>
            <w:tcBorders>
              <w:top w:val="single" w:sz="4" w:space="0" w:color="auto"/>
              <w:left w:val="single" w:sz="4" w:space="0" w:color="auto"/>
              <w:bottom w:val="single" w:sz="4" w:space="0" w:color="auto"/>
              <w:right w:val="single" w:sz="4" w:space="0" w:color="auto"/>
            </w:tcBorders>
            <w:vAlign w:val="center"/>
            <w:hideMark/>
          </w:tcPr>
          <w:p w14:paraId="57F550C3" w14:textId="77777777" w:rsidR="00922DBE" w:rsidRPr="00DA599E" w:rsidRDefault="00922DBE">
            <w:pPr>
              <w:spacing w:line="312" w:lineRule="auto"/>
              <w:ind w:left="-144" w:right="-157"/>
              <w:contextualSpacing/>
              <w:jc w:val="center"/>
              <w:rPr>
                <w:sz w:val="26"/>
                <w:szCs w:val="26"/>
              </w:rPr>
            </w:pPr>
            <w:r w:rsidRPr="00DA599E">
              <w:rPr>
                <w:sz w:val="26"/>
                <w:szCs w:val="26"/>
              </w:rPr>
              <w:t>15,6</w:t>
            </w:r>
          </w:p>
        </w:tc>
        <w:tc>
          <w:tcPr>
            <w:tcW w:w="457" w:type="pct"/>
            <w:tcBorders>
              <w:top w:val="single" w:sz="4" w:space="0" w:color="auto"/>
              <w:left w:val="single" w:sz="4" w:space="0" w:color="auto"/>
              <w:bottom w:val="single" w:sz="4" w:space="0" w:color="auto"/>
              <w:right w:val="single" w:sz="4" w:space="0" w:color="auto"/>
            </w:tcBorders>
            <w:vAlign w:val="center"/>
            <w:hideMark/>
          </w:tcPr>
          <w:p w14:paraId="79283136" w14:textId="77777777" w:rsidR="00922DBE" w:rsidRPr="00DA599E" w:rsidRDefault="00922DBE">
            <w:pPr>
              <w:spacing w:line="312" w:lineRule="auto"/>
              <w:jc w:val="center"/>
              <w:rPr>
                <w:b/>
                <w:sz w:val="26"/>
                <w:szCs w:val="26"/>
                <w:vertAlign w:val="superscript"/>
              </w:rPr>
            </w:pPr>
            <w:r w:rsidRPr="00DA599E">
              <w:rPr>
                <w:b/>
                <w:sz w:val="26"/>
                <w:szCs w:val="26"/>
                <w:vertAlign w:val="superscript"/>
              </w:rPr>
              <w:t>-</w:t>
            </w:r>
          </w:p>
        </w:tc>
        <w:tc>
          <w:tcPr>
            <w:tcW w:w="499" w:type="pct"/>
            <w:tcBorders>
              <w:top w:val="single" w:sz="4" w:space="0" w:color="auto"/>
              <w:left w:val="single" w:sz="4" w:space="0" w:color="auto"/>
              <w:bottom w:val="single" w:sz="4" w:space="0" w:color="auto"/>
              <w:right w:val="single" w:sz="4" w:space="0" w:color="auto"/>
            </w:tcBorders>
            <w:vAlign w:val="center"/>
            <w:hideMark/>
          </w:tcPr>
          <w:p w14:paraId="15F4E5CC" w14:textId="77777777" w:rsidR="00922DBE" w:rsidRPr="00DA599E" w:rsidRDefault="00922DBE">
            <w:pPr>
              <w:spacing w:line="312" w:lineRule="auto"/>
              <w:jc w:val="center"/>
              <w:rPr>
                <w:b/>
                <w:bCs/>
                <w:sz w:val="26"/>
                <w:szCs w:val="26"/>
              </w:rPr>
            </w:pPr>
            <w:r w:rsidRPr="00DA599E">
              <w:rPr>
                <w:b/>
                <w:bCs/>
                <w:sz w:val="26"/>
                <w:szCs w:val="26"/>
              </w:rPr>
              <w:t>750</w:t>
            </w:r>
          </w:p>
        </w:tc>
      </w:tr>
      <w:tr w:rsidR="00DA599E" w:rsidRPr="00DA599E" w14:paraId="23141A3B" w14:textId="77777777" w:rsidTr="001F58D3">
        <w:trPr>
          <w:trHeight w:hRule="exact" w:val="738"/>
          <w:jc w:val="center"/>
        </w:trPr>
        <w:tc>
          <w:tcPr>
            <w:tcW w:w="259" w:type="pct"/>
            <w:tcBorders>
              <w:top w:val="single" w:sz="4" w:space="0" w:color="auto"/>
              <w:left w:val="single" w:sz="4" w:space="0" w:color="auto"/>
              <w:bottom w:val="single" w:sz="4" w:space="0" w:color="auto"/>
              <w:right w:val="single" w:sz="4" w:space="0" w:color="auto"/>
            </w:tcBorders>
            <w:vAlign w:val="center"/>
            <w:hideMark/>
          </w:tcPr>
          <w:p w14:paraId="4C4CA056" w14:textId="77777777" w:rsidR="00922DBE" w:rsidRPr="00DA599E" w:rsidRDefault="00922DBE">
            <w:pPr>
              <w:spacing w:line="312" w:lineRule="auto"/>
              <w:ind w:hanging="836"/>
              <w:jc w:val="right"/>
              <w:rPr>
                <w:iCs/>
                <w:sz w:val="26"/>
                <w:szCs w:val="26"/>
                <w:lang w:val="pt-BR"/>
              </w:rPr>
            </w:pPr>
            <w:r w:rsidRPr="00DA599E">
              <w:rPr>
                <w:iCs/>
                <w:sz w:val="26"/>
                <w:szCs w:val="26"/>
                <w:lang w:val="pt-BR"/>
              </w:rPr>
              <w:t>7</w:t>
            </w:r>
          </w:p>
        </w:tc>
        <w:tc>
          <w:tcPr>
            <w:tcW w:w="459" w:type="pct"/>
            <w:tcBorders>
              <w:top w:val="single" w:sz="4" w:space="0" w:color="auto"/>
              <w:left w:val="single" w:sz="4" w:space="0" w:color="auto"/>
              <w:bottom w:val="single" w:sz="4" w:space="0" w:color="auto"/>
              <w:right w:val="single" w:sz="4" w:space="0" w:color="auto"/>
            </w:tcBorders>
            <w:vAlign w:val="center"/>
            <w:hideMark/>
          </w:tcPr>
          <w:p w14:paraId="32AFD67D" w14:textId="77777777" w:rsidR="00922DBE" w:rsidRPr="00DA599E" w:rsidRDefault="00922DBE">
            <w:pPr>
              <w:spacing w:line="312" w:lineRule="auto"/>
              <w:ind w:firstLine="75"/>
              <w:rPr>
                <w:sz w:val="26"/>
                <w:szCs w:val="26"/>
              </w:rPr>
            </w:pPr>
            <w:r w:rsidRPr="00DA599E">
              <w:rPr>
                <w:sz w:val="26"/>
                <w:szCs w:val="26"/>
              </w:rPr>
              <w:t>Butyl acetate</w:t>
            </w:r>
          </w:p>
        </w:tc>
        <w:tc>
          <w:tcPr>
            <w:tcW w:w="419" w:type="pct"/>
            <w:tcBorders>
              <w:top w:val="single" w:sz="4" w:space="0" w:color="auto"/>
              <w:left w:val="single" w:sz="4" w:space="0" w:color="auto"/>
              <w:bottom w:val="single" w:sz="4" w:space="0" w:color="auto"/>
              <w:right w:val="single" w:sz="4" w:space="0" w:color="auto"/>
            </w:tcBorders>
            <w:vAlign w:val="center"/>
            <w:hideMark/>
          </w:tcPr>
          <w:p w14:paraId="1EC44BAF" w14:textId="77777777" w:rsidR="00922DBE" w:rsidRPr="00DA599E" w:rsidRDefault="00922DBE">
            <w:pPr>
              <w:spacing w:line="312" w:lineRule="auto"/>
              <w:ind w:left="29"/>
              <w:jc w:val="center"/>
              <w:rPr>
                <w:sz w:val="26"/>
                <w:szCs w:val="26"/>
              </w:rPr>
            </w:pPr>
            <w:r w:rsidRPr="00DA599E">
              <w:rPr>
                <w:sz w:val="26"/>
                <w:szCs w:val="26"/>
                <w:lang w:val="vi-VN"/>
              </w:rPr>
              <w:t>mg/m</w:t>
            </w:r>
            <w:r w:rsidRPr="00DA599E">
              <w:rPr>
                <w:sz w:val="26"/>
                <w:szCs w:val="26"/>
                <w:vertAlign w:val="superscript"/>
                <w:lang w:val="vi-VN"/>
              </w:rPr>
              <w:t>3</w:t>
            </w:r>
          </w:p>
        </w:tc>
        <w:tc>
          <w:tcPr>
            <w:tcW w:w="381" w:type="pct"/>
            <w:tcBorders>
              <w:top w:val="single" w:sz="4" w:space="0" w:color="auto"/>
              <w:left w:val="single" w:sz="4" w:space="0" w:color="auto"/>
              <w:bottom w:val="single" w:sz="4" w:space="0" w:color="auto"/>
              <w:right w:val="single" w:sz="4" w:space="0" w:color="auto"/>
            </w:tcBorders>
            <w:vAlign w:val="center"/>
            <w:hideMark/>
          </w:tcPr>
          <w:p w14:paraId="6B983CFB" w14:textId="77777777" w:rsidR="00922DBE" w:rsidRPr="00DA599E" w:rsidRDefault="00922DBE">
            <w:pPr>
              <w:spacing w:line="312" w:lineRule="auto"/>
              <w:jc w:val="center"/>
              <w:rPr>
                <w:sz w:val="26"/>
                <w:szCs w:val="26"/>
              </w:rPr>
            </w:pPr>
            <w:r w:rsidRPr="00DA599E">
              <w:rPr>
                <w:sz w:val="26"/>
                <w:szCs w:val="26"/>
              </w:rPr>
              <w:t>-</w:t>
            </w:r>
          </w:p>
        </w:tc>
        <w:tc>
          <w:tcPr>
            <w:tcW w:w="317" w:type="pct"/>
            <w:tcBorders>
              <w:top w:val="single" w:sz="4" w:space="0" w:color="auto"/>
              <w:left w:val="single" w:sz="4" w:space="0" w:color="auto"/>
              <w:bottom w:val="single" w:sz="4" w:space="0" w:color="auto"/>
              <w:right w:val="single" w:sz="4" w:space="0" w:color="auto"/>
            </w:tcBorders>
            <w:vAlign w:val="center"/>
            <w:hideMark/>
          </w:tcPr>
          <w:p w14:paraId="4A68632B" w14:textId="77777777" w:rsidR="00922DBE" w:rsidRPr="00DA599E" w:rsidRDefault="00922DBE">
            <w:pPr>
              <w:spacing w:line="312" w:lineRule="auto"/>
              <w:jc w:val="center"/>
              <w:rPr>
                <w:sz w:val="26"/>
                <w:szCs w:val="26"/>
              </w:rPr>
            </w:pPr>
            <w:r w:rsidRPr="00DA599E">
              <w:rPr>
                <w:sz w:val="26"/>
                <w:szCs w:val="26"/>
              </w:rPr>
              <w:t>-</w:t>
            </w:r>
          </w:p>
        </w:tc>
        <w:tc>
          <w:tcPr>
            <w:tcW w:w="317" w:type="pct"/>
            <w:tcBorders>
              <w:top w:val="single" w:sz="4" w:space="0" w:color="auto"/>
              <w:left w:val="single" w:sz="4" w:space="0" w:color="auto"/>
              <w:bottom w:val="single" w:sz="4" w:space="0" w:color="auto"/>
              <w:right w:val="single" w:sz="4" w:space="0" w:color="auto"/>
            </w:tcBorders>
            <w:vAlign w:val="center"/>
            <w:hideMark/>
          </w:tcPr>
          <w:p w14:paraId="21B1375F" w14:textId="77777777" w:rsidR="00922DBE" w:rsidRPr="00DA599E" w:rsidRDefault="00922DBE">
            <w:pPr>
              <w:spacing w:line="312" w:lineRule="auto"/>
              <w:jc w:val="center"/>
              <w:rPr>
                <w:sz w:val="26"/>
                <w:szCs w:val="26"/>
              </w:rPr>
            </w:pPr>
            <w:r w:rsidRPr="00DA599E">
              <w:rPr>
                <w:sz w:val="26"/>
                <w:szCs w:val="26"/>
              </w:rPr>
              <w:t>-</w:t>
            </w:r>
          </w:p>
        </w:tc>
        <w:tc>
          <w:tcPr>
            <w:tcW w:w="315" w:type="pct"/>
            <w:tcBorders>
              <w:top w:val="single" w:sz="4" w:space="0" w:color="auto"/>
              <w:left w:val="single" w:sz="4" w:space="0" w:color="auto"/>
              <w:bottom w:val="single" w:sz="4" w:space="0" w:color="auto"/>
              <w:right w:val="single" w:sz="4" w:space="0" w:color="auto"/>
            </w:tcBorders>
            <w:vAlign w:val="center"/>
            <w:hideMark/>
          </w:tcPr>
          <w:p w14:paraId="26A60DAE" w14:textId="77777777" w:rsidR="00922DBE" w:rsidRPr="00DA599E" w:rsidRDefault="00922DBE">
            <w:pPr>
              <w:tabs>
                <w:tab w:val="left" w:leader="dot" w:pos="9630"/>
              </w:tabs>
              <w:spacing w:line="312" w:lineRule="auto"/>
              <w:ind w:left="-144" w:right="-157"/>
              <w:jc w:val="center"/>
              <w:rPr>
                <w:sz w:val="26"/>
                <w:szCs w:val="26"/>
              </w:rPr>
            </w:pPr>
            <w:r w:rsidRPr="00DA599E">
              <w:rPr>
                <w:sz w:val="26"/>
                <w:szCs w:val="26"/>
              </w:rPr>
              <w:t>24,3</w:t>
            </w:r>
          </w:p>
        </w:tc>
        <w:tc>
          <w:tcPr>
            <w:tcW w:w="315" w:type="pct"/>
            <w:tcBorders>
              <w:top w:val="single" w:sz="4" w:space="0" w:color="auto"/>
              <w:left w:val="single" w:sz="4" w:space="0" w:color="auto"/>
              <w:bottom w:val="single" w:sz="4" w:space="0" w:color="auto"/>
              <w:right w:val="single" w:sz="4" w:space="0" w:color="auto"/>
            </w:tcBorders>
            <w:vAlign w:val="center"/>
            <w:hideMark/>
          </w:tcPr>
          <w:p w14:paraId="4B67A1B4" w14:textId="77777777" w:rsidR="00922DBE" w:rsidRPr="00DA599E" w:rsidRDefault="00922DBE">
            <w:pPr>
              <w:spacing w:line="312" w:lineRule="auto"/>
              <w:ind w:left="-144" w:right="-157"/>
              <w:contextualSpacing/>
              <w:jc w:val="center"/>
              <w:rPr>
                <w:sz w:val="26"/>
                <w:szCs w:val="26"/>
              </w:rPr>
            </w:pPr>
            <w:r w:rsidRPr="00DA599E">
              <w:rPr>
                <w:sz w:val="26"/>
                <w:szCs w:val="26"/>
              </w:rPr>
              <w:t>27,2</w:t>
            </w:r>
          </w:p>
        </w:tc>
        <w:tc>
          <w:tcPr>
            <w:tcW w:w="315" w:type="pct"/>
            <w:tcBorders>
              <w:top w:val="single" w:sz="4" w:space="0" w:color="auto"/>
              <w:left w:val="single" w:sz="4" w:space="0" w:color="auto"/>
              <w:bottom w:val="single" w:sz="4" w:space="0" w:color="auto"/>
              <w:right w:val="single" w:sz="4" w:space="0" w:color="auto"/>
            </w:tcBorders>
            <w:vAlign w:val="center"/>
            <w:hideMark/>
          </w:tcPr>
          <w:p w14:paraId="61B359E5" w14:textId="77777777" w:rsidR="00922DBE" w:rsidRPr="00DA599E" w:rsidRDefault="00922DBE">
            <w:pPr>
              <w:spacing w:line="312" w:lineRule="auto"/>
              <w:ind w:left="-144" w:right="-157"/>
              <w:contextualSpacing/>
              <w:jc w:val="center"/>
              <w:rPr>
                <w:sz w:val="26"/>
                <w:szCs w:val="26"/>
              </w:rPr>
            </w:pPr>
            <w:r w:rsidRPr="00DA599E">
              <w:rPr>
                <w:sz w:val="26"/>
                <w:szCs w:val="26"/>
              </w:rPr>
              <w:t>15,4</w:t>
            </w:r>
          </w:p>
        </w:tc>
        <w:tc>
          <w:tcPr>
            <w:tcW w:w="315" w:type="pct"/>
            <w:tcBorders>
              <w:top w:val="single" w:sz="4" w:space="0" w:color="auto"/>
              <w:left w:val="single" w:sz="4" w:space="0" w:color="auto"/>
              <w:bottom w:val="single" w:sz="4" w:space="0" w:color="auto"/>
              <w:right w:val="single" w:sz="4" w:space="0" w:color="auto"/>
            </w:tcBorders>
            <w:vAlign w:val="center"/>
            <w:hideMark/>
          </w:tcPr>
          <w:p w14:paraId="388C886C" w14:textId="77777777" w:rsidR="00922DBE" w:rsidRPr="00DA599E" w:rsidRDefault="00922DBE">
            <w:pPr>
              <w:tabs>
                <w:tab w:val="left" w:leader="dot" w:pos="9630"/>
              </w:tabs>
              <w:spacing w:line="312" w:lineRule="auto"/>
              <w:ind w:left="-144" w:right="-157"/>
              <w:jc w:val="center"/>
              <w:rPr>
                <w:sz w:val="26"/>
                <w:szCs w:val="26"/>
              </w:rPr>
            </w:pPr>
            <w:r w:rsidRPr="00DA599E">
              <w:rPr>
                <w:sz w:val="26"/>
                <w:szCs w:val="26"/>
              </w:rPr>
              <w:t>24,6</w:t>
            </w:r>
          </w:p>
        </w:tc>
        <w:tc>
          <w:tcPr>
            <w:tcW w:w="315" w:type="pct"/>
            <w:tcBorders>
              <w:top w:val="single" w:sz="4" w:space="0" w:color="auto"/>
              <w:left w:val="single" w:sz="4" w:space="0" w:color="auto"/>
              <w:bottom w:val="single" w:sz="4" w:space="0" w:color="auto"/>
              <w:right w:val="single" w:sz="4" w:space="0" w:color="auto"/>
            </w:tcBorders>
            <w:vAlign w:val="center"/>
            <w:hideMark/>
          </w:tcPr>
          <w:p w14:paraId="025A7619" w14:textId="77777777" w:rsidR="00922DBE" w:rsidRPr="00DA599E" w:rsidRDefault="00922DBE">
            <w:pPr>
              <w:spacing w:line="312" w:lineRule="auto"/>
              <w:ind w:left="-144" w:right="-157"/>
              <w:contextualSpacing/>
              <w:jc w:val="center"/>
              <w:rPr>
                <w:sz w:val="26"/>
                <w:szCs w:val="26"/>
              </w:rPr>
            </w:pPr>
            <w:r w:rsidRPr="00DA599E">
              <w:rPr>
                <w:sz w:val="26"/>
                <w:szCs w:val="26"/>
              </w:rPr>
              <w:t>24,3</w:t>
            </w:r>
          </w:p>
        </w:tc>
        <w:tc>
          <w:tcPr>
            <w:tcW w:w="315" w:type="pct"/>
            <w:tcBorders>
              <w:top w:val="single" w:sz="4" w:space="0" w:color="auto"/>
              <w:left w:val="single" w:sz="4" w:space="0" w:color="auto"/>
              <w:bottom w:val="single" w:sz="4" w:space="0" w:color="auto"/>
              <w:right w:val="single" w:sz="4" w:space="0" w:color="auto"/>
            </w:tcBorders>
            <w:vAlign w:val="center"/>
            <w:hideMark/>
          </w:tcPr>
          <w:p w14:paraId="63714EE8" w14:textId="77777777" w:rsidR="00922DBE" w:rsidRPr="00DA599E" w:rsidRDefault="00922DBE">
            <w:pPr>
              <w:spacing w:line="312" w:lineRule="auto"/>
              <w:ind w:left="-144" w:right="-157"/>
              <w:contextualSpacing/>
              <w:jc w:val="center"/>
              <w:rPr>
                <w:sz w:val="26"/>
                <w:szCs w:val="26"/>
              </w:rPr>
            </w:pPr>
            <w:r w:rsidRPr="00DA599E">
              <w:rPr>
                <w:sz w:val="26"/>
                <w:szCs w:val="26"/>
              </w:rPr>
              <w:t>27,2</w:t>
            </w:r>
          </w:p>
        </w:tc>
        <w:tc>
          <w:tcPr>
            <w:tcW w:w="457" w:type="pct"/>
            <w:tcBorders>
              <w:top w:val="single" w:sz="4" w:space="0" w:color="auto"/>
              <w:left w:val="single" w:sz="4" w:space="0" w:color="auto"/>
              <w:bottom w:val="single" w:sz="4" w:space="0" w:color="auto"/>
              <w:right w:val="single" w:sz="4" w:space="0" w:color="auto"/>
            </w:tcBorders>
            <w:vAlign w:val="center"/>
            <w:hideMark/>
          </w:tcPr>
          <w:p w14:paraId="0CED1279" w14:textId="77777777" w:rsidR="00922DBE" w:rsidRPr="00DA599E" w:rsidRDefault="00922DBE">
            <w:pPr>
              <w:spacing w:line="312" w:lineRule="auto"/>
              <w:jc w:val="center"/>
              <w:rPr>
                <w:b/>
                <w:sz w:val="26"/>
                <w:szCs w:val="26"/>
                <w:vertAlign w:val="superscript"/>
              </w:rPr>
            </w:pPr>
            <w:r w:rsidRPr="00DA599E">
              <w:rPr>
                <w:b/>
                <w:sz w:val="26"/>
                <w:szCs w:val="26"/>
                <w:vertAlign w:val="superscript"/>
              </w:rPr>
              <w:t>-</w:t>
            </w:r>
          </w:p>
        </w:tc>
        <w:tc>
          <w:tcPr>
            <w:tcW w:w="499" w:type="pct"/>
            <w:tcBorders>
              <w:top w:val="single" w:sz="4" w:space="0" w:color="auto"/>
              <w:left w:val="single" w:sz="4" w:space="0" w:color="auto"/>
              <w:bottom w:val="single" w:sz="4" w:space="0" w:color="auto"/>
              <w:right w:val="single" w:sz="4" w:space="0" w:color="auto"/>
            </w:tcBorders>
            <w:vAlign w:val="center"/>
            <w:hideMark/>
          </w:tcPr>
          <w:p w14:paraId="7DEA5D8E" w14:textId="77777777" w:rsidR="00922DBE" w:rsidRPr="00DA599E" w:rsidRDefault="00922DBE">
            <w:pPr>
              <w:spacing w:line="312" w:lineRule="auto"/>
              <w:jc w:val="center"/>
              <w:rPr>
                <w:b/>
                <w:bCs/>
                <w:sz w:val="26"/>
                <w:szCs w:val="26"/>
              </w:rPr>
            </w:pPr>
            <w:r w:rsidRPr="00DA599E">
              <w:rPr>
                <w:b/>
                <w:bCs/>
                <w:sz w:val="26"/>
                <w:szCs w:val="26"/>
              </w:rPr>
              <w:t>950</w:t>
            </w:r>
          </w:p>
        </w:tc>
      </w:tr>
    </w:tbl>
    <w:p w14:paraId="553F16D5" w14:textId="038F6407" w:rsidR="00922DBE" w:rsidRPr="00DA599E" w:rsidRDefault="00922DBE" w:rsidP="00922DBE">
      <w:pPr>
        <w:pStyle w:val="BngH"/>
        <w:jc w:val="right"/>
        <w:rPr>
          <w:color w:val="auto"/>
        </w:rPr>
      </w:pPr>
      <w:r w:rsidRPr="00DA599E">
        <w:rPr>
          <w:color w:val="auto"/>
        </w:rPr>
        <w:t>(Nguồn: Kết quả quan trắc môi trường Công ty TNHH RK Resources năm 202</w:t>
      </w:r>
      <w:r w:rsidR="004E6C79" w:rsidRPr="00DA599E">
        <w:rPr>
          <w:color w:val="auto"/>
        </w:rPr>
        <w:t>1</w:t>
      </w:r>
      <w:r w:rsidRPr="00DA599E">
        <w:rPr>
          <w:color w:val="auto"/>
        </w:rPr>
        <w:t>)</w:t>
      </w:r>
    </w:p>
    <w:p w14:paraId="705BDB91" w14:textId="77777777" w:rsidR="00922DBE" w:rsidRPr="00DA599E" w:rsidRDefault="00922DBE" w:rsidP="00922DBE">
      <w:pPr>
        <w:pStyle w:val="BngH"/>
        <w:jc w:val="both"/>
        <w:rPr>
          <w:color w:val="auto"/>
        </w:rPr>
      </w:pPr>
      <w:r w:rsidRPr="00DA599E">
        <w:rPr>
          <w:color w:val="auto"/>
        </w:rPr>
        <w:t>Ghi chú:</w:t>
      </w:r>
    </w:p>
    <w:p w14:paraId="0F0342FD" w14:textId="77777777" w:rsidR="00922DBE" w:rsidRPr="00DA599E" w:rsidRDefault="00922DBE" w:rsidP="00922DBE">
      <w:pPr>
        <w:pStyle w:val="BngH"/>
        <w:jc w:val="both"/>
        <w:rPr>
          <w:color w:val="auto"/>
        </w:rPr>
      </w:pPr>
      <w:r w:rsidRPr="00DA599E">
        <w:rPr>
          <w:color w:val="auto"/>
        </w:rPr>
        <w:t>QCVN 19:2009/ BTNMT Cột B: Quy chuẩn kỹ thuật quốc gia về khí thải công nghiệp đối với bụi và các chất vô cơ.</w:t>
      </w:r>
    </w:p>
    <w:p w14:paraId="0B2D9A63" w14:textId="1CCEB0B1" w:rsidR="00922DBE" w:rsidRPr="00DA599E" w:rsidRDefault="00922DBE" w:rsidP="00922DBE">
      <w:pPr>
        <w:pStyle w:val="BngH"/>
        <w:jc w:val="both"/>
        <w:rPr>
          <w:color w:val="auto"/>
        </w:rPr>
      </w:pPr>
      <w:r w:rsidRPr="00DA599E">
        <w:rPr>
          <w:color w:val="auto"/>
        </w:rPr>
        <w:lastRenderedPageBreak/>
        <w:t>QCVN 20:2009/BTNMT: Quy chuẩn k</w:t>
      </w:r>
      <w:r w:rsidR="00321DAA" w:rsidRPr="00DA599E">
        <w:rPr>
          <w:color w:val="auto"/>
        </w:rPr>
        <w:t>ỹ</w:t>
      </w:r>
      <w:r w:rsidRPr="00DA599E">
        <w:rPr>
          <w:color w:val="auto"/>
        </w:rPr>
        <w:t xml:space="preserve"> thuật quốc gia về khí thải công nghiệp đối với các chất hữu cơ.</w:t>
      </w:r>
    </w:p>
    <w:p w14:paraId="6F887D76" w14:textId="77777777" w:rsidR="00922DBE" w:rsidRPr="00DA599E" w:rsidRDefault="00922DBE" w:rsidP="00922DBE">
      <w:pPr>
        <w:pStyle w:val="BngH"/>
        <w:jc w:val="both"/>
        <w:rPr>
          <w:b/>
          <w:i w:val="0"/>
          <w:color w:val="auto"/>
          <w:u w:val="single"/>
        </w:rPr>
      </w:pPr>
      <w:r w:rsidRPr="00DA599E">
        <w:rPr>
          <w:b/>
          <w:i w:val="0"/>
          <w:color w:val="auto"/>
          <w:u w:val="single"/>
        </w:rPr>
        <w:t>Nhận xét:</w:t>
      </w:r>
    </w:p>
    <w:p w14:paraId="567A7827" w14:textId="5F9B6C57" w:rsidR="00F0775E" w:rsidRPr="00DA599E" w:rsidRDefault="00922DBE" w:rsidP="00012BB2">
      <w:pPr>
        <w:pStyle w:val="PHAN112"/>
        <w:ind w:firstLine="709"/>
        <w:rPr>
          <w:b w:val="0"/>
        </w:rPr>
      </w:pPr>
      <w:bookmarkStart w:id="1597" w:name="_Toc100642922"/>
      <w:r w:rsidRPr="00DA599E">
        <w:rPr>
          <w:b w:val="0"/>
        </w:rPr>
        <w:t>Dựa vào kết quả quan trắc cho thấy các chỉ tiêu phân tích khí thải tại các vị trí quan trắc đều thấp hơn Quy chuẩn kỹ thuật quốc gia về khí thải công nghiệp đối với bụi và các chất vô cơ QCVN 19:2009/ BTNMT Cột B và QCVN 20:2009/BTNMT.</w:t>
      </w:r>
      <w:bookmarkStart w:id="1598" w:name="_Toc100642923"/>
      <w:bookmarkEnd w:id="1597"/>
    </w:p>
    <w:p w14:paraId="705488AB" w14:textId="77777777" w:rsidR="00AC751E" w:rsidRPr="00DA599E" w:rsidRDefault="00AC751E">
      <w:pPr>
        <w:spacing w:after="200" w:line="276" w:lineRule="auto"/>
        <w:rPr>
          <w:rFonts w:eastAsiaTheme="minorHAnsi"/>
          <w:sz w:val="26"/>
          <w:szCs w:val="26"/>
        </w:rPr>
      </w:pPr>
    </w:p>
    <w:p w14:paraId="29017C13" w14:textId="77777777" w:rsidR="00F0775E" w:rsidRPr="00DA599E" w:rsidRDefault="00F0775E">
      <w:pPr>
        <w:spacing w:after="200" w:line="276" w:lineRule="auto"/>
        <w:rPr>
          <w:rFonts w:eastAsia="Calibri"/>
          <w:b/>
          <w:sz w:val="26"/>
          <w:szCs w:val="26"/>
        </w:rPr>
      </w:pPr>
      <w:bookmarkStart w:id="1599" w:name="_Toc101537098"/>
      <w:r w:rsidRPr="00DA599E">
        <w:br w:type="page"/>
      </w:r>
    </w:p>
    <w:p w14:paraId="6B1900C7" w14:textId="45D21F24" w:rsidR="002622B7" w:rsidRPr="00DA599E" w:rsidRDefault="002622B7" w:rsidP="00C975B1">
      <w:pPr>
        <w:pStyle w:val="chng0"/>
        <w:rPr>
          <w:color w:val="auto"/>
        </w:rPr>
      </w:pPr>
      <w:bookmarkStart w:id="1600" w:name="_Toc109475840"/>
      <w:r w:rsidRPr="00DA599E">
        <w:rPr>
          <w:color w:val="auto"/>
        </w:rPr>
        <w:lastRenderedPageBreak/>
        <w:t xml:space="preserve">CHƯƠNG </w:t>
      </w:r>
      <w:r w:rsidR="006B504F" w:rsidRPr="00DA599E">
        <w:rPr>
          <w:color w:val="auto"/>
        </w:rPr>
        <w:t>VI</w:t>
      </w:r>
      <w:r w:rsidRPr="00DA599E">
        <w:rPr>
          <w:color w:val="auto"/>
        </w:rPr>
        <w:t>. CHƯƠNG TRÌNH QUAN TRẮC MÔI TRƯỜNG CỦA CƠ SỞ</w:t>
      </w:r>
      <w:bookmarkEnd w:id="1598"/>
      <w:bookmarkEnd w:id="1599"/>
      <w:bookmarkEnd w:id="1600"/>
    </w:p>
    <w:p w14:paraId="05C65950" w14:textId="544B9403" w:rsidR="002622B7" w:rsidRPr="00DA599E" w:rsidRDefault="002622B7" w:rsidP="003D5A14">
      <w:pPr>
        <w:pStyle w:val="CHUONG11"/>
        <w:rPr>
          <w:lang w:val="vi-VN"/>
        </w:rPr>
      </w:pPr>
      <w:bookmarkStart w:id="1601" w:name="_Toc100642924"/>
      <w:bookmarkStart w:id="1602" w:name="_Toc101537605"/>
      <w:bookmarkStart w:id="1603" w:name="_Toc109475841"/>
      <w:bookmarkStart w:id="1604" w:name="_Toc5011052"/>
      <w:bookmarkStart w:id="1605" w:name="_Toc37061359"/>
      <w:bookmarkStart w:id="1606" w:name="_Toc42169463"/>
      <w:bookmarkStart w:id="1607" w:name="_Toc36210789"/>
      <w:bookmarkStart w:id="1608" w:name="_Toc80888527"/>
      <w:r w:rsidRPr="00DA599E">
        <w:t xml:space="preserve">6.1. </w:t>
      </w:r>
      <w:r w:rsidR="006D3AFA" w:rsidRPr="00DA599E">
        <w:t>Kế hoạch vận hành thử nghiệm công trình xử lý chất thải</w:t>
      </w:r>
      <w:bookmarkEnd w:id="1601"/>
      <w:bookmarkEnd w:id="1602"/>
      <w:bookmarkEnd w:id="1603"/>
    </w:p>
    <w:p w14:paraId="3E915827" w14:textId="5E259D43" w:rsidR="000A65FB" w:rsidRPr="00DA599E" w:rsidRDefault="003D5A14" w:rsidP="003D5A14">
      <w:pPr>
        <w:pStyle w:val="CHUONG111"/>
        <w:rPr>
          <w:lang w:val="vi-VN"/>
        </w:rPr>
      </w:pPr>
      <w:bookmarkStart w:id="1609" w:name="_Toc100642925"/>
      <w:bookmarkStart w:id="1610" w:name="_Toc101537606"/>
      <w:bookmarkStart w:id="1611" w:name="_Toc109475842"/>
      <w:r w:rsidRPr="00DA599E">
        <w:t>6.1</w:t>
      </w:r>
      <w:r w:rsidR="000A65FB" w:rsidRPr="00DA599E">
        <w:rPr>
          <w:lang w:val="vi-VN"/>
        </w:rPr>
        <w:t>.1. Thời gian dự kiến vận hành thử nghiệm</w:t>
      </w:r>
      <w:bookmarkEnd w:id="1609"/>
      <w:bookmarkEnd w:id="1610"/>
      <w:bookmarkEnd w:id="1611"/>
    </w:p>
    <w:p w14:paraId="0A84149F" w14:textId="798346C3" w:rsidR="00772910" w:rsidRPr="00DA599E" w:rsidRDefault="00DD650D" w:rsidP="00DD650D">
      <w:pPr>
        <w:pStyle w:val="Caption"/>
        <w:rPr>
          <w:color w:val="auto"/>
        </w:rPr>
      </w:pPr>
      <w:bookmarkStart w:id="1612" w:name="_Toc100642927"/>
      <w:bookmarkStart w:id="1613" w:name="_Toc114565257"/>
      <w:r w:rsidRPr="00DA599E">
        <w:rPr>
          <w:color w:val="auto"/>
        </w:rPr>
        <w:t xml:space="preserve">Bảng 6. </w:t>
      </w:r>
      <w:r w:rsidR="002A6DFD" w:rsidRPr="00DA599E">
        <w:rPr>
          <w:color w:val="auto"/>
        </w:rPr>
        <w:fldChar w:fldCharType="begin"/>
      </w:r>
      <w:r w:rsidR="002A6DFD" w:rsidRPr="00DA599E">
        <w:rPr>
          <w:color w:val="auto"/>
        </w:rPr>
        <w:instrText xml:space="preserve"> SEQ Bảng_6. \* ARABIC </w:instrText>
      </w:r>
      <w:r w:rsidR="002A6DFD" w:rsidRPr="00DA599E">
        <w:rPr>
          <w:color w:val="auto"/>
        </w:rPr>
        <w:fldChar w:fldCharType="separate"/>
      </w:r>
      <w:r w:rsidR="00DA599E">
        <w:rPr>
          <w:noProof/>
          <w:color w:val="auto"/>
        </w:rPr>
        <w:t>1</w:t>
      </w:r>
      <w:r w:rsidR="002A6DFD" w:rsidRPr="00DA599E">
        <w:rPr>
          <w:noProof/>
          <w:color w:val="auto"/>
        </w:rPr>
        <w:fldChar w:fldCharType="end"/>
      </w:r>
      <w:r w:rsidRPr="00DA599E">
        <w:rPr>
          <w:color w:val="auto"/>
        </w:rPr>
        <w:t>.</w:t>
      </w:r>
      <w:r w:rsidR="00772910" w:rsidRPr="00DA599E">
        <w:rPr>
          <w:color w:val="auto"/>
        </w:rPr>
        <w:t xml:space="preserve"> Kế hoạch vận hành thử nghiệm các công trình xử lý chất thải</w:t>
      </w:r>
      <w:bookmarkEnd w:id="1612"/>
      <w:bookmarkEnd w:id="1613"/>
    </w:p>
    <w:tbl>
      <w:tblPr>
        <w:tblStyle w:val="TableGrid"/>
        <w:tblW w:w="10003" w:type="dxa"/>
        <w:jc w:val="center"/>
        <w:tblLook w:val="04A0" w:firstRow="1" w:lastRow="0" w:firstColumn="1" w:lastColumn="0" w:noHBand="0" w:noVBand="1"/>
      </w:tblPr>
      <w:tblGrid>
        <w:gridCol w:w="709"/>
        <w:gridCol w:w="2767"/>
        <w:gridCol w:w="1415"/>
        <w:gridCol w:w="1401"/>
        <w:gridCol w:w="1594"/>
        <w:gridCol w:w="2117"/>
      </w:tblGrid>
      <w:tr w:rsidR="00DA599E" w:rsidRPr="00DA599E" w14:paraId="1800FAD4" w14:textId="77777777" w:rsidTr="00D811C9">
        <w:trPr>
          <w:jc w:val="center"/>
        </w:trPr>
        <w:tc>
          <w:tcPr>
            <w:tcW w:w="709" w:type="dxa"/>
            <w:vMerge w:val="restart"/>
            <w:shd w:val="clear" w:color="auto" w:fill="auto"/>
            <w:vAlign w:val="center"/>
          </w:tcPr>
          <w:p w14:paraId="3FDD79ED" w14:textId="77777777" w:rsidR="00AD796E" w:rsidRPr="00DA599E" w:rsidRDefault="00AD796E" w:rsidP="0042357D">
            <w:pPr>
              <w:widowControl w:val="0"/>
              <w:spacing w:line="312" w:lineRule="auto"/>
              <w:jc w:val="center"/>
              <w:rPr>
                <w:b/>
                <w:sz w:val="26"/>
                <w:szCs w:val="26"/>
              </w:rPr>
            </w:pPr>
            <w:r w:rsidRPr="00DA599E">
              <w:rPr>
                <w:b/>
                <w:sz w:val="26"/>
                <w:szCs w:val="26"/>
              </w:rPr>
              <w:t>STT</w:t>
            </w:r>
          </w:p>
        </w:tc>
        <w:tc>
          <w:tcPr>
            <w:tcW w:w="2909" w:type="dxa"/>
            <w:vMerge w:val="restart"/>
            <w:shd w:val="clear" w:color="auto" w:fill="auto"/>
            <w:vAlign w:val="center"/>
          </w:tcPr>
          <w:p w14:paraId="2E9B57EC" w14:textId="77777777" w:rsidR="00AD796E" w:rsidRPr="00DA599E" w:rsidRDefault="00AD796E" w:rsidP="0042357D">
            <w:pPr>
              <w:widowControl w:val="0"/>
              <w:spacing w:line="312" w:lineRule="auto"/>
              <w:jc w:val="center"/>
              <w:rPr>
                <w:b/>
                <w:sz w:val="26"/>
                <w:szCs w:val="26"/>
              </w:rPr>
            </w:pPr>
            <w:r w:rsidRPr="00DA599E">
              <w:rPr>
                <w:b/>
                <w:sz w:val="26"/>
                <w:szCs w:val="26"/>
              </w:rPr>
              <w:t>Hạng mục công trình vận hành thử nghiệm</w:t>
            </w:r>
          </w:p>
        </w:tc>
        <w:tc>
          <w:tcPr>
            <w:tcW w:w="2817" w:type="dxa"/>
            <w:gridSpan w:val="2"/>
            <w:shd w:val="clear" w:color="auto" w:fill="auto"/>
            <w:vAlign w:val="center"/>
          </w:tcPr>
          <w:p w14:paraId="1888BA39" w14:textId="77777777" w:rsidR="00AD796E" w:rsidRPr="00DA599E" w:rsidRDefault="00AD796E" w:rsidP="0042357D">
            <w:pPr>
              <w:widowControl w:val="0"/>
              <w:spacing w:line="312" w:lineRule="auto"/>
              <w:jc w:val="center"/>
              <w:rPr>
                <w:b/>
                <w:sz w:val="26"/>
                <w:szCs w:val="26"/>
              </w:rPr>
            </w:pPr>
            <w:r w:rsidRPr="00DA599E">
              <w:rPr>
                <w:b/>
                <w:sz w:val="26"/>
                <w:szCs w:val="26"/>
              </w:rPr>
              <w:t>Thời gian vận hành thử nghiệm</w:t>
            </w:r>
          </w:p>
        </w:tc>
        <w:tc>
          <w:tcPr>
            <w:tcW w:w="3568" w:type="dxa"/>
            <w:gridSpan w:val="2"/>
            <w:shd w:val="clear" w:color="auto" w:fill="auto"/>
            <w:vAlign w:val="center"/>
          </w:tcPr>
          <w:p w14:paraId="505CED1B" w14:textId="77777777" w:rsidR="00AD796E" w:rsidRPr="00DA599E" w:rsidRDefault="00AD796E" w:rsidP="0042357D">
            <w:pPr>
              <w:widowControl w:val="0"/>
              <w:spacing w:line="312" w:lineRule="auto"/>
              <w:jc w:val="center"/>
              <w:rPr>
                <w:b/>
                <w:sz w:val="26"/>
                <w:szCs w:val="26"/>
              </w:rPr>
            </w:pPr>
            <w:r w:rsidRPr="00DA599E">
              <w:rPr>
                <w:b/>
                <w:sz w:val="26"/>
                <w:szCs w:val="26"/>
              </w:rPr>
              <w:t xml:space="preserve">Công suất </w:t>
            </w:r>
          </w:p>
        </w:tc>
      </w:tr>
      <w:tr w:rsidR="00DA599E" w:rsidRPr="00DA599E" w14:paraId="22BC86AF" w14:textId="77777777" w:rsidTr="00D811C9">
        <w:trPr>
          <w:jc w:val="center"/>
        </w:trPr>
        <w:tc>
          <w:tcPr>
            <w:tcW w:w="709" w:type="dxa"/>
            <w:vMerge/>
            <w:shd w:val="clear" w:color="auto" w:fill="auto"/>
            <w:vAlign w:val="center"/>
          </w:tcPr>
          <w:p w14:paraId="78A35E92" w14:textId="77777777" w:rsidR="00AD796E" w:rsidRPr="00DA599E" w:rsidRDefault="00AD796E" w:rsidP="0042357D">
            <w:pPr>
              <w:widowControl w:val="0"/>
              <w:spacing w:line="312" w:lineRule="auto"/>
              <w:jc w:val="center"/>
              <w:rPr>
                <w:b/>
                <w:sz w:val="26"/>
                <w:szCs w:val="26"/>
              </w:rPr>
            </w:pPr>
          </w:p>
        </w:tc>
        <w:tc>
          <w:tcPr>
            <w:tcW w:w="2909" w:type="dxa"/>
            <w:vMerge/>
            <w:shd w:val="clear" w:color="auto" w:fill="auto"/>
            <w:vAlign w:val="center"/>
          </w:tcPr>
          <w:p w14:paraId="2E6FF2CA" w14:textId="77777777" w:rsidR="00AD796E" w:rsidRPr="00DA599E" w:rsidRDefault="00AD796E" w:rsidP="0042357D">
            <w:pPr>
              <w:widowControl w:val="0"/>
              <w:spacing w:line="312" w:lineRule="auto"/>
              <w:jc w:val="center"/>
              <w:rPr>
                <w:b/>
                <w:sz w:val="26"/>
                <w:szCs w:val="26"/>
              </w:rPr>
            </w:pPr>
          </w:p>
        </w:tc>
        <w:tc>
          <w:tcPr>
            <w:tcW w:w="1416" w:type="dxa"/>
            <w:shd w:val="clear" w:color="auto" w:fill="auto"/>
            <w:vAlign w:val="center"/>
          </w:tcPr>
          <w:p w14:paraId="17C1EAA7" w14:textId="77777777" w:rsidR="00AD796E" w:rsidRPr="00DA599E" w:rsidRDefault="00AD796E" w:rsidP="0042357D">
            <w:pPr>
              <w:widowControl w:val="0"/>
              <w:spacing w:line="312" w:lineRule="auto"/>
              <w:jc w:val="center"/>
              <w:rPr>
                <w:b/>
                <w:sz w:val="26"/>
                <w:szCs w:val="26"/>
              </w:rPr>
            </w:pPr>
            <w:r w:rsidRPr="00DA599E">
              <w:rPr>
                <w:b/>
                <w:sz w:val="26"/>
                <w:szCs w:val="26"/>
              </w:rPr>
              <w:t xml:space="preserve">Thời gian bắt đầu </w:t>
            </w:r>
          </w:p>
        </w:tc>
        <w:tc>
          <w:tcPr>
            <w:tcW w:w="1401" w:type="dxa"/>
            <w:shd w:val="clear" w:color="auto" w:fill="auto"/>
            <w:vAlign w:val="center"/>
          </w:tcPr>
          <w:p w14:paraId="0553D626" w14:textId="77777777" w:rsidR="00AD796E" w:rsidRPr="00DA599E" w:rsidRDefault="00AD796E" w:rsidP="0042357D">
            <w:pPr>
              <w:widowControl w:val="0"/>
              <w:spacing w:line="312" w:lineRule="auto"/>
              <w:jc w:val="center"/>
              <w:rPr>
                <w:b/>
                <w:sz w:val="26"/>
                <w:szCs w:val="26"/>
              </w:rPr>
            </w:pPr>
            <w:r w:rsidRPr="00DA599E">
              <w:rPr>
                <w:b/>
                <w:sz w:val="26"/>
                <w:szCs w:val="26"/>
              </w:rPr>
              <w:t>Thời gian kết thúc</w:t>
            </w:r>
          </w:p>
        </w:tc>
        <w:tc>
          <w:tcPr>
            <w:tcW w:w="1357" w:type="dxa"/>
            <w:shd w:val="clear" w:color="auto" w:fill="auto"/>
            <w:vAlign w:val="center"/>
          </w:tcPr>
          <w:p w14:paraId="7C4B1C3C" w14:textId="77777777" w:rsidR="00AD796E" w:rsidRPr="00DA599E" w:rsidRDefault="00AD796E" w:rsidP="0042357D">
            <w:pPr>
              <w:widowControl w:val="0"/>
              <w:spacing w:line="312" w:lineRule="auto"/>
              <w:jc w:val="center"/>
              <w:rPr>
                <w:b/>
                <w:sz w:val="26"/>
                <w:szCs w:val="26"/>
              </w:rPr>
            </w:pPr>
            <w:r w:rsidRPr="00DA599E">
              <w:rPr>
                <w:b/>
                <w:sz w:val="26"/>
                <w:szCs w:val="26"/>
              </w:rPr>
              <w:t>Thiết kế</w:t>
            </w:r>
          </w:p>
        </w:tc>
        <w:tc>
          <w:tcPr>
            <w:tcW w:w="2211" w:type="dxa"/>
            <w:shd w:val="clear" w:color="auto" w:fill="auto"/>
            <w:vAlign w:val="center"/>
          </w:tcPr>
          <w:p w14:paraId="68871EFC" w14:textId="77777777" w:rsidR="00AD796E" w:rsidRPr="00DA599E" w:rsidRDefault="00AD796E" w:rsidP="0042357D">
            <w:pPr>
              <w:widowControl w:val="0"/>
              <w:spacing w:line="312" w:lineRule="auto"/>
              <w:jc w:val="center"/>
              <w:rPr>
                <w:b/>
                <w:sz w:val="26"/>
                <w:szCs w:val="26"/>
              </w:rPr>
            </w:pPr>
            <w:r w:rsidRPr="00DA599E">
              <w:rPr>
                <w:b/>
                <w:sz w:val="26"/>
                <w:szCs w:val="26"/>
              </w:rPr>
              <w:t>Công suất dự kiến tại thời điểm kết thúc quá trình VHTN</w:t>
            </w:r>
          </w:p>
        </w:tc>
      </w:tr>
      <w:tr w:rsidR="00DA599E" w:rsidRPr="00DA599E" w14:paraId="32CEFFCB" w14:textId="77777777" w:rsidTr="0042357D">
        <w:trPr>
          <w:jc w:val="center"/>
        </w:trPr>
        <w:tc>
          <w:tcPr>
            <w:tcW w:w="10003" w:type="dxa"/>
            <w:gridSpan w:val="6"/>
            <w:shd w:val="clear" w:color="auto" w:fill="auto"/>
            <w:vAlign w:val="center"/>
          </w:tcPr>
          <w:p w14:paraId="3587B8F3" w14:textId="1B460C03" w:rsidR="00AD796E" w:rsidRPr="00DA599E" w:rsidRDefault="00C1007E" w:rsidP="00D219AC">
            <w:pPr>
              <w:widowControl w:val="0"/>
              <w:spacing w:line="312" w:lineRule="auto"/>
              <w:rPr>
                <w:b/>
                <w:sz w:val="26"/>
                <w:szCs w:val="26"/>
              </w:rPr>
            </w:pPr>
            <w:r w:rsidRPr="00DA599E">
              <w:rPr>
                <w:b/>
                <w:sz w:val="26"/>
                <w:szCs w:val="26"/>
              </w:rPr>
              <w:t xml:space="preserve">I. </w:t>
            </w:r>
            <w:r w:rsidR="00D219AC" w:rsidRPr="00DA599E">
              <w:rPr>
                <w:b/>
                <w:sz w:val="26"/>
                <w:szCs w:val="26"/>
              </w:rPr>
              <w:t>Hệ thống xử lý nước thải</w:t>
            </w:r>
          </w:p>
        </w:tc>
      </w:tr>
      <w:tr w:rsidR="00DA599E" w:rsidRPr="00DA599E" w14:paraId="76D21FFD" w14:textId="77777777" w:rsidTr="00D811C9">
        <w:trPr>
          <w:jc w:val="center"/>
        </w:trPr>
        <w:tc>
          <w:tcPr>
            <w:tcW w:w="709" w:type="dxa"/>
            <w:vAlign w:val="center"/>
          </w:tcPr>
          <w:p w14:paraId="114773B7" w14:textId="2BB4A9A4" w:rsidR="00AD796E" w:rsidRPr="00DA599E" w:rsidRDefault="009C62C2" w:rsidP="0042357D">
            <w:pPr>
              <w:widowControl w:val="0"/>
              <w:spacing w:line="312" w:lineRule="auto"/>
              <w:jc w:val="center"/>
              <w:rPr>
                <w:sz w:val="26"/>
                <w:szCs w:val="26"/>
              </w:rPr>
            </w:pPr>
            <w:r w:rsidRPr="00DA599E">
              <w:rPr>
                <w:sz w:val="26"/>
                <w:szCs w:val="26"/>
              </w:rPr>
              <w:t>1</w:t>
            </w:r>
          </w:p>
        </w:tc>
        <w:tc>
          <w:tcPr>
            <w:tcW w:w="2909" w:type="dxa"/>
            <w:vAlign w:val="center"/>
          </w:tcPr>
          <w:p w14:paraId="7D2EF3B1" w14:textId="29C46353" w:rsidR="00AD796E" w:rsidRPr="00DA599E" w:rsidRDefault="00545AEE" w:rsidP="005312C4">
            <w:pPr>
              <w:spacing w:line="312" w:lineRule="auto"/>
              <w:ind w:right="43"/>
              <w:rPr>
                <w:sz w:val="26"/>
                <w:szCs w:val="26"/>
              </w:rPr>
            </w:pPr>
            <w:r w:rsidRPr="00DA599E">
              <w:rPr>
                <w:sz w:val="26"/>
                <w:szCs w:val="26"/>
              </w:rPr>
              <w:t>Hệ thống xử lý nước thải</w:t>
            </w:r>
          </w:p>
        </w:tc>
        <w:tc>
          <w:tcPr>
            <w:tcW w:w="1416" w:type="dxa"/>
            <w:vAlign w:val="center"/>
          </w:tcPr>
          <w:p w14:paraId="0D47C0B2" w14:textId="497BAE0E" w:rsidR="00AD796E" w:rsidRPr="00DA599E" w:rsidRDefault="00AD796E" w:rsidP="00F560F5">
            <w:pPr>
              <w:widowControl w:val="0"/>
              <w:spacing w:line="312" w:lineRule="auto"/>
              <w:jc w:val="center"/>
              <w:rPr>
                <w:sz w:val="26"/>
                <w:szCs w:val="26"/>
              </w:rPr>
            </w:pPr>
            <w:r w:rsidRPr="00DA599E">
              <w:rPr>
                <w:sz w:val="26"/>
                <w:szCs w:val="26"/>
              </w:rPr>
              <w:t>0</w:t>
            </w:r>
            <w:r w:rsidR="00F560F5" w:rsidRPr="00DA599E">
              <w:rPr>
                <w:sz w:val="26"/>
                <w:szCs w:val="26"/>
              </w:rPr>
              <w:t>2</w:t>
            </w:r>
            <w:r w:rsidRPr="00DA599E">
              <w:rPr>
                <w:sz w:val="26"/>
                <w:szCs w:val="26"/>
              </w:rPr>
              <w:t>/</w:t>
            </w:r>
            <w:r w:rsidR="00545AEE" w:rsidRPr="00DA599E">
              <w:rPr>
                <w:sz w:val="26"/>
                <w:szCs w:val="26"/>
              </w:rPr>
              <w:t>12</w:t>
            </w:r>
            <w:r w:rsidRPr="00DA599E">
              <w:rPr>
                <w:sz w:val="26"/>
                <w:szCs w:val="26"/>
              </w:rPr>
              <w:t>/2022</w:t>
            </w:r>
          </w:p>
        </w:tc>
        <w:tc>
          <w:tcPr>
            <w:tcW w:w="1401" w:type="dxa"/>
            <w:vAlign w:val="center"/>
          </w:tcPr>
          <w:p w14:paraId="14B815A7" w14:textId="6F08D00B" w:rsidR="00AD796E" w:rsidRPr="00DA599E" w:rsidRDefault="00174C69" w:rsidP="00174C69">
            <w:pPr>
              <w:widowControl w:val="0"/>
              <w:spacing w:line="312" w:lineRule="auto"/>
              <w:jc w:val="center"/>
              <w:rPr>
                <w:sz w:val="26"/>
                <w:szCs w:val="26"/>
              </w:rPr>
            </w:pPr>
            <w:r w:rsidRPr="00DA599E">
              <w:rPr>
                <w:sz w:val="26"/>
                <w:szCs w:val="26"/>
              </w:rPr>
              <w:t>16</w:t>
            </w:r>
            <w:r w:rsidR="00AD796E" w:rsidRPr="00DA599E">
              <w:rPr>
                <w:sz w:val="26"/>
                <w:szCs w:val="26"/>
              </w:rPr>
              <w:t>/</w:t>
            </w:r>
            <w:r w:rsidR="009C62C2" w:rsidRPr="00DA599E">
              <w:rPr>
                <w:sz w:val="26"/>
                <w:szCs w:val="26"/>
              </w:rPr>
              <w:t>0</w:t>
            </w:r>
            <w:r w:rsidRPr="00DA599E">
              <w:rPr>
                <w:sz w:val="26"/>
                <w:szCs w:val="26"/>
              </w:rPr>
              <w:t>2</w:t>
            </w:r>
            <w:r w:rsidR="00AD796E" w:rsidRPr="00DA599E">
              <w:rPr>
                <w:sz w:val="26"/>
                <w:szCs w:val="26"/>
              </w:rPr>
              <w:t>/202</w:t>
            </w:r>
            <w:r w:rsidR="009C62C2" w:rsidRPr="00DA599E">
              <w:rPr>
                <w:sz w:val="26"/>
                <w:szCs w:val="26"/>
              </w:rPr>
              <w:t>3</w:t>
            </w:r>
          </w:p>
        </w:tc>
        <w:tc>
          <w:tcPr>
            <w:tcW w:w="1357" w:type="dxa"/>
            <w:vAlign w:val="center"/>
          </w:tcPr>
          <w:p w14:paraId="752368DA" w14:textId="26E2259B" w:rsidR="00AD796E" w:rsidRPr="00DA599E" w:rsidRDefault="00C84022" w:rsidP="0042357D">
            <w:pPr>
              <w:widowControl w:val="0"/>
              <w:spacing w:line="312" w:lineRule="auto"/>
              <w:jc w:val="center"/>
              <w:rPr>
                <w:sz w:val="26"/>
                <w:szCs w:val="26"/>
              </w:rPr>
            </w:pPr>
            <w:r w:rsidRPr="00DA599E">
              <w:rPr>
                <w:sz w:val="26"/>
                <w:szCs w:val="26"/>
              </w:rPr>
              <w:t>280</w:t>
            </w:r>
            <w:r w:rsidR="00AD796E" w:rsidRPr="00DA599E">
              <w:rPr>
                <w:sz w:val="26"/>
                <w:szCs w:val="26"/>
              </w:rPr>
              <w:t xml:space="preserve"> m</w:t>
            </w:r>
            <w:r w:rsidR="00AD796E" w:rsidRPr="00DA599E">
              <w:rPr>
                <w:sz w:val="26"/>
                <w:szCs w:val="26"/>
                <w:vertAlign w:val="superscript"/>
              </w:rPr>
              <w:t>3</w:t>
            </w:r>
            <w:r w:rsidR="005312C4" w:rsidRPr="00DA599E">
              <w:rPr>
                <w:sz w:val="26"/>
                <w:szCs w:val="26"/>
              </w:rPr>
              <w:t>/ngày.đêm</w:t>
            </w:r>
          </w:p>
        </w:tc>
        <w:tc>
          <w:tcPr>
            <w:tcW w:w="2211" w:type="dxa"/>
            <w:vAlign w:val="center"/>
          </w:tcPr>
          <w:p w14:paraId="6A7A7472" w14:textId="77777777" w:rsidR="00AD796E" w:rsidRPr="00DA599E" w:rsidRDefault="00AD796E" w:rsidP="0042357D">
            <w:pPr>
              <w:widowControl w:val="0"/>
              <w:spacing w:line="312" w:lineRule="auto"/>
              <w:jc w:val="center"/>
              <w:rPr>
                <w:sz w:val="26"/>
                <w:szCs w:val="26"/>
              </w:rPr>
            </w:pPr>
            <w:r w:rsidRPr="00DA599E">
              <w:rPr>
                <w:sz w:val="26"/>
                <w:szCs w:val="26"/>
              </w:rPr>
              <w:t>95%</w:t>
            </w:r>
          </w:p>
        </w:tc>
      </w:tr>
      <w:tr w:rsidR="00DA599E" w:rsidRPr="00DA599E" w14:paraId="163DF953" w14:textId="77777777" w:rsidTr="0042357D">
        <w:trPr>
          <w:jc w:val="center"/>
        </w:trPr>
        <w:tc>
          <w:tcPr>
            <w:tcW w:w="10003" w:type="dxa"/>
            <w:gridSpan w:val="6"/>
            <w:vAlign w:val="center"/>
          </w:tcPr>
          <w:p w14:paraId="7622204C" w14:textId="151CDBB8" w:rsidR="00AD796E" w:rsidRPr="00DA599E" w:rsidRDefault="009C62C2" w:rsidP="009C62C2">
            <w:pPr>
              <w:widowControl w:val="0"/>
              <w:spacing w:line="312" w:lineRule="auto"/>
              <w:rPr>
                <w:b/>
                <w:sz w:val="26"/>
                <w:szCs w:val="26"/>
              </w:rPr>
            </w:pPr>
            <w:r w:rsidRPr="00DA599E">
              <w:rPr>
                <w:b/>
                <w:sz w:val="26"/>
                <w:szCs w:val="26"/>
              </w:rPr>
              <w:t>II. Hệ thống xử lý bụi khí thải</w:t>
            </w:r>
          </w:p>
        </w:tc>
      </w:tr>
      <w:tr w:rsidR="00DA599E" w:rsidRPr="00DA599E" w14:paraId="76B5F363" w14:textId="77777777" w:rsidTr="00D125CA">
        <w:trPr>
          <w:jc w:val="center"/>
        </w:trPr>
        <w:tc>
          <w:tcPr>
            <w:tcW w:w="709" w:type="dxa"/>
            <w:vAlign w:val="center"/>
          </w:tcPr>
          <w:p w14:paraId="6292A66A" w14:textId="77777777" w:rsidR="00174C69" w:rsidRPr="00DA599E" w:rsidRDefault="00174C69" w:rsidP="00174C69">
            <w:pPr>
              <w:widowControl w:val="0"/>
              <w:spacing w:line="312" w:lineRule="auto"/>
              <w:jc w:val="center"/>
              <w:rPr>
                <w:sz w:val="26"/>
                <w:szCs w:val="26"/>
              </w:rPr>
            </w:pPr>
            <w:r w:rsidRPr="00DA599E">
              <w:rPr>
                <w:sz w:val="26"/>
                <w:szCs w:val="26"/>
              </w:rPr>
              <w:t>1</w:t>
            </w:r>
          </w:p>
        </w:tc>
        <w:tc>
          <w:tcPr>
            <w:tcW w:w="2909" w:type="dxa"/>
            <w:vAlign w:val="center"/>
          </w:tcPr>
          <w:p w14:paraId="2F07125E" w14:textId="77777777" w:rsidR="00174C69" w:rsidRPr="00DA599E" w:rsidRDefault="00174C69" w:rsidP="005312C4">
            <w:pPr>
              <w:spacing w:line="312" w:lineRule="auto"/>
              <w:ind w:right="43"/>
              <w:rPr>
                <w:sz w:val="26"/>
                <w:szCs w:val="26"/>
              </w:rPr>
            </w:pPr>
            <w:r w:rsidRPr="00DA599E">
              <w:rPr>
                <w:sz w:val="26"/>
                <w:szCs w:val="26"/>
              </w:rPr>
              <w:t>Hệ thống xử lý khí bụi gỗ</w:t>
            </w:r>
          </w:p>
        </w:tc>
        <w:tc>
          <w:tcPr>
            <w:tcW w:w="1416" w:type="dxa"/>
            <w:vAlign w:val="center"/>
          </w:tcPr>
          <w:p w14:paraId="3D585C2B" w14:textId="0AD0A05B" w:rsidR="00174C69" w:rsidRPr="00DA599E" w:rsidRDefault="00174C69" w:rsidP="00174C69">
            <w:pPr>
              <w:widowControl w:val="0"/>
              <w:spacing w:line="312" w:lineRule="auto"/>
              <w:jc w:val="center"/>
              <w:rPr>
                <w:sz w:val="26"/>
                <w:szCs w:val="26"/>
              </w:rPr>
            </w:pPr>
            <w:r w:rsidRPr="00DA599E">
              <w:rPr>
                <w:sz w:val="26"/>
                <w:szCs w:val="26"/>
              </w:rPr>
              <w:t>02/12/2022</w:t>
            </w:r>
          </w:p>
        </w:tc>
        <w:tc>
          <w:tcPr>
            <w:tcW w:w="1401" w:type="dxa"/>
            <w:vAlign w:val="center"/>
          </w:tcPr>
          <w:p w14:paraId="01D4A40F" w14:textId="4795A62E" w:rsidR="00174C69" w:rsidRPr="00DA599E" w:rsidRDefault="00174C69" w:rsidP="00174C69">
            <w:pPr>
              <w:widowControl w:val="0"/>
              <w:spacing w:line="312" w:lineRule="auto"/>
              <w:jc w:val="center"/>
              <w:rPr>
                <w:sz w:val="26"/>
                <w:szCs w:val="26"/>
              </w:rPr>
            </w:pPr>
            <w:r w:rsidRPr="00DA599E">
              <w:rPr>
                <w:sz w:val="26"/>
                <w:szCs w:val="26"/>
              </w:rPr>
              <w:t>16/02/2023</w:t>
            </w:r>
          </w:p>
        </w:tc>
        <w:tc>
          <w:tcPr>
            <w:tcW w:w="1357" w:type="dxa"/>
            <w:vAlign w:val="center"/>
          </w:tcPr>
          <w:p w14:paraId="55A67D09" w14:textId="40EC573F" w:rsidR="00174C69" w:rsidRPr="00DA599E" w:rsidRDefault="00EE2F80" w:rsidP="00174C69">
            <w:pPr>
              <w:widowControl w:val="0"/>
              <w:spacing w:line="312" w:lineRule="auto"/>
              <w:jc w:val="center"/>
              <w:rPr>
                <w:sz w:val="26"/>
                <w:szCs w:val="26"/>
              </w:rPr>
            </w:pPr>
            <w:r w:rsidRPr="00DA599E">
              <w:rPr>
                <w:sz w:val="26"/>
                <w:szCs w:val="26"/>
              </w:rPr>
              <w:t>272.000</w:t>
            </w:r>
            <w:r w:rsidR="00174C69" w:rsidRPr="00DA599E">
              <w:rPr>
                <w:sz w:val="26"/>
                <w:szCs w:val="26"/>
              </w:rPr>
              <w:t xml:space="preserve"> m</w:t>
            </w:r>
            <w:r w:rsidR="00174C69" w:rsidRPr="00DA599E">
              <w:rPr>
                <w:sz w:val="26"/>
                <w:szCs w:val="26"/>
                <w:vertAlign w:val="superscript"/>
              </w:rPr>
              <w:t>3</w:t>
            </w:r>
            <w:r w:rsidR="00174C69" w:rsidRPr="00DA599E">
              <w:rPr>
                <w:sz w:val="26"/>
                <w:szCs w:val="26"/>
              </w:rPr>
              <w:t>/h</w:t>
            </w:r>
          </w:p>
        </w:tc>
        <w:tc>
          <w:tcPr>
            <w:tcW w:w="2211" w:type="dxa"/>
            <w:vAlign w:val="center"/>
          </w:tcPr>
          <w:p w14:paraId="6F1794D7" w14:textId="37BB196E" w:rsidR="00174C69" w:rsidRPr="00DA599E" w:rsidRDefault="00174C69" w:rsidP="00174C69">
            <w:pPr>
              <w:widowControl w:val="0"/>
              <w:spacing w:line="312" w:lineRule="auto"/>
              <w:jc w:val="center"/>
              <w:rPr>
                <w:sz w:val="26"/>
                <w:szCs w:val="26"/>
              </w:rPr>
            </w:pPr>
            <w:r w:rsidRPr="00DA599E">
              <w:rPr>
                <w:sz w:val="26"/>
                <w:szCs w:val="26"/>
              </w:rPr>
              <w:t>95%</w:t>
            </w:r>
          </w:p>
        </w:tc>
      </w:tr>
      <w:tr w:rsidR="00DA599E" w:rsidRPr="00DA599E" w14:paraId="4F29120D" w14:textId="77777777" w:rsidTr="00D125CA">
        <w:trPr>
          <w:jc w:val="center"/>
        </w:trPr>
        <w:tc>
          <w:tcPr>
            <w:tcW w:w="709" w:type="dxa"/>
            <w:vAlign w:val="center"/>
          </w:tcPr>
          <w:p w14:paraId="676995F2" w14:textId="3259C44E" w:rsidR="00174C69" w:rsidRPr="00DA599E" w:rsidRDefault="00174C69" w:rsidP="00174C69">
            <w:pPr>
              <w:widowControl w:val="0"/>
              <w:spacing w:line="312" w:lineRule="auto"/>
              <w:jc w:val="center"/>
              <w:rPr>
                <w:sz w:val="26"/>
                <w:szCs w:val="26"/>
              </w:rPr>
            </w:pPr>
            <w:r w:rsidRPr="00DA599E">
              <w:rPr>
                <w:sz w:val="26"/>
                <w:szCs w:val="26"/>
              </w:rPr>
              <w:t>2</w:t>
            </w:r>
          </w:p>
        </w:tc>
        <w:tc>
          <w:tcPr>
            <w:tcW w:w="2909" w:type="dxa"/>
            <w:vAlign w:val="center"/>
          </w:tcPr>
          <w:p w14:paraId="58AA48DE" w14:textId="6A0D5B71" w:rsidR="00174C69" w:rsidRPr="00DA599E" w:rsidRDefault="00174C69" w:rsidP="00375BF7">
            <w:pPr>
              <w:spacing w:line="312" w:lineRule="auto"/>
              <w:ind w:right="43"/>
              <w:rPr>
                <w:sz w:val="26"/>
                <w:szCs w:val="26"/>
              </w:rPr>
            </w:pPr>
            <w:r w:rsidRPr="00DA599E">
              <w:rPr>
                <w:sz w:val="26"/>
                <w:szCs w:val="26"/>
              </w:rPr>
              <w:t>Hệ thống xử lý khí thải lò hơi</w:t>
            </w:r>
          </w:p>
        </w:tc>
        <w:tc>
          <w:tcPr>
            <w:tcW w:w="1416" w:type="dxa"/>
            <w:vAlign w:val="center"/>
          </w:tcPr>
          <w:p w14:paraId="17BA5254" w14:textId="1464AE85" w:rsidR="00174C69" w:rsidRPr="00DA599E" w:rsidRDefault="00174C69" w:rsidP="00174C69">
            <w:pPr>
              <w:widowControl w:val="0"/>
              <w:spacing w:line="312" w:lineRule="auto"/>
              <w:jc w:val="center"/>
              <w:rPr>
                <w:sz w:val="26"/>
                <w:szCs w:val="26"/>
              </w:rPr>
            </w:pPr>
            <w:r w:rsidRPr="00DA599E">
              <w:rPr>
                <w:sz w:val="26"/>
                <w:szCs w:val="26"/>
              </w:rPr>
              <w:t>02/12/2022</w:t>
            </w:r>
          </w:p>
        </w:tc>
        <w:tc>
          <w:tcPr>
            <w:tcW w:w="1401" w:type="dxa"/>
            <w:vAlign w:val="center"/>
          </w:tcPr>
          <w:p w14:paraId="61F526A6" w14:textId="6952F19C" w:rsidR="00174C69" w:rsidRPr="00DA599E" w:rsidRDefault="00174C69" w:rsidP="00174C69">
            <w:pPr>
              <w:widowControl w:val="0"/>
              <w:spacing w:line="312" w:lineRule="auto"/>
              <w:jc w:val="center"/>
              <w:rPr>
                <w:sz w:val="26"/>
                <w:szCs w:val="26"/>
              </w:rPr>
            </w:pPr>
            <w:r w:rsidRPr="00DA599E">
              <w:rPr>
                <w:sz w:val="26"/>
                <w:szCs w:val="26"/>
              </w:rPr>
              <w:t>16/02/2023</w:t>
            </w:r>
          </w:p>
        </w:tc>
        <w:tc>
          <w:tcPr>
            <w:tcW w:w="1357" w:type="dxa"/>
            <w:vAlign w:val="center"/>
          </w:tcPr>
          <w:p w14:paraId="14D888BF" w14:textId="18D87584" w:rsidR="00174C69" w:rsidRPr="00DA599E" w:rsidRDefault="00C84022" w:rsidP="00174C69">
            <w:pPr>
              <w:widowControl w:val="0"/>
              <w:spacing w:line="312" w:lineRule="auto"/>
              <w:jc w:val="center"/>
              <w:rPr>
                <w:sz w:val="26"/>
                <w:szCs w:val="26"/>
              </w:rPr>
            </w:pPr>
            <w:r w:rsidRPr="00DA599E">
              <w:rPr>
                <w:sz w:val="26"/>
                <w:szCs w:val="26"/>
              </w:rPr>
              <w:t>30.000 m</w:t>
            </w:r>
            <w:r w:rsidRPr="00DA599E">
              <w:rPr>
                <w:sz w:val="26"/>
                <w:szCs w:val="26"/>
                <w:vertAlign w:val="superscript"/>
              </w:rPr>
              <w:t>3</w:t>
            </w:r>
            <w:r w:rsidRPr="00DA599E">
              <w:rPr>
                <w:sz w:val="26"/>
                <w:szCs w:val="26"/>
              </w:rPr>
              <w:t>/h</w:t>
            </w:r>
          </w:p>
        </w:tc>
        <w:tc>
          <w:tcPr>
            <w:tcW w:w="2211" w:type="dxa"/>
            <w:vAlign w:val="center"/>
          </w:tcPr>
          <w:p w14:paraId="5202C414" w14:textId="1579258F" w:rsidR="00174C69" w:rsidRPr="00DA599E" w:rsidRDefault="00174C69" w:rsidP="00174C69">
            <w:pPr>
              <w:widowControl w:val="0"/>
              <w:spacing w:line="312" w:lineRule="auto"/>
              <w:jc w:val="center"/>
              <w:rPr>
                <w:sz w:val="26"/>
                <w:szCs w:val="26"/>
              </w:rPr>
            </w:pPr>
            <w:r w:rsidRPr="00DA599E">
              <w:rPr>
                <w:sz w:val="26"/>
                <w:szCs w:val="26"/>
              </w:rPr>
              <w:t>95%</w:t>
            </w:r>
          </w:p>
        </w:tc>
      </w:tr>
      <w:tr w:rsidR="00174C69" w:rsidRPr="00DA599E" w14:paraId="67362C3D" w14:textId="77777777" w:rsidTr="00D125CA">
        <w:trPr>
          <w:jc w:val="center"/>
        </w:trPr>
        <w:tc>
          <w:tcPr>
            <w:tcW w:w="709" w:type="dxa"/>
            <w:vAlign w:val="center"/>
          </w:tcPr>
          <w:p w14:paraId="3D4723C3" w14:textId="6F5C5246" w:rsidR="00174C69" w:rsidRPr="00DA599E" w:rsidRDefault="00174C69" w:rsidP="00174C69">
            <w:pPr>
              <w:widowControl w:val="0"/>
              <w:spacing w:line="312" w:lineRule="auto"/>
              <w:jc w:val="center"/>
              <w:rPr>
                <w:sz w:val="26"/>
                <w:szCs w:val="26"/>
              </w:rPr>
            </w:pPr>
            <w:r w:rsidRPr="00DA599E">
              <w:rPr>
                <w:sz w:val="26"/>
                <w:szCs w:val="26"/>
              </w:rPr>
              <w:t>3</w:t>
            </w:r>
          </w:p>
        </w:tc>
        <w:tc>
          <w:tcPr>
            <w:tcW w:w="2909" w:type="dxa"/>
            <w:vAlign w:val="center"/>
          </w:tcPr>
          <w:p w14:paraId="6D33C0FC" w14:textId="77777777" w:rsidR="00174C69" w:rsidRPr="00DA599E" w:rsidRDefault="00174C69" w:rsidP="00375BF7">
            <w:pPr>
              <w:spacing w:line="312" w:lineRule="auto"/>
              <w:ind w:right="43"/>
              <w:rPr>
                <w:sz w:val="26"/>
                <w:szCs w:val="26"/>
              </w:rPr>
            </w:pPr>
            <w:r w:rsidRPr="00DA599E">
              <w:rPr>
                <w:sz w:val="26"/>
                <w:szCs w:val="26"/>
              </w:rPr>
              <w:t>Hệ thống xử lý bụi sơn và hơi dung môi</w:t>
            </w:r>
          </w:p>
        </w:tc>
        <w:tc>
          <w:tcPr>
            <w:tcW w:w="1416" w:type="dxa"/>
            <w:vAlign w:val="center"/>
          </w:tcPr>
          <w:p w14:paraId="757F78E2" w14:textId="78E18B68" w:rsidR="00174C69" w:rsidRPr="00DA599E" w:rsidRDefault="00174C69" w:rsidP="00174C69">
            <w:pPr>
              <w:widowControl w:val="0"/>
              <w:spacing w:line="312" w:lineRule="auto"/>
              <w:jc w:val="center"/>
              <w:rPr>
                <w:sz w:val="26"/>
                <w:szCs w:val="26"/>
              </w:rPr>
            </w:pPr>
            <w:r w:rsidRPr="00DA599E">
              <w:rPr>
                <w:sz w:val="26"/>
                <w:szCs w:val="26"/>
              </w:rPr>
              <w:t>02/12/2022</w:t>
            </w:r>
          </w:p>
        </w:tc>
        <w:tc>
          <w:tcPr>
            <w:tcW w:w="1401" w:type="dxa"/>
            <w:vAlign w:val="center"/>
          </w:tcPr>
          <w:p w14:paraId="364D6153" w14:textId="16590E19" w:rsidR="00174C69" w:rsidRPr="00DA599E" w:rsidRDefault="00174C69" w:rsidP="00174C69">
            <w:pPr>
              <w:widowControl w:val="0"/>
              <w:spacing w:line="312" w:lineRule="auto"/>
              <w:jc w:val="center"/>
              <w:rPr>
                <w:sz w:val="26"/>
                <w:szCs w:val="26"/>
              </w:rPr>
            </w:pPr>
            <w:r w:rsidRPr="00DA599E">
              <w:rPr>
                <w:sz w:val="26"/>
                <w:szCs w:val="26"/>
              </w:rPr>
              <w:t>16/02/2023</w:t>
            </w:r>
          </w:p>
        </w:tc>
        <w:tc>
          <w:tcPr>
            <w:tcW w:w="1357" w:type="dxa"/>
            <w:vAlign w:val="center"/>
          </w:tcPr>
          <w:p w14:paraId="519B844B" w14:textId="00444F8F" w:rsidR="00174C69" w:rsidRPr="00DA599E" w:rsidRDefault="005F7A06" w:rsidP="00174C69">
            <w:pPr>
              <w:widowControl w:val="0"/>
              <w:spacing w:line="312" w:lineRule="auto"/>
              <w:jc w:val="center"/>
              <w:rPr>
                <w:sz w:val="26"/>
                <w:szCs w:val="26"/>
              </w:rPr>
            </w:pPr>
            <w:r w:rsidRPr="00DA599E">
              <w:rPr>
                <w:sz w:val="26"/>
                <w:szCs w:val="26"/>
              </w:rPr>
              <w:t>2.230</w:t>
            </w:r>
            <w:r w:rsidR="00600B98" w:rsidRPr="00DA599E">
              <w:rPr>
                <w:sz w:val="26"/>
                <w:szCs w:val="26"/>
              </w:rPr>
              <w:t>.000</w:t>
            </w:r>
            <w:r w:rsidR="00174C69" w:rsidRPr="00DA599E">
              <w:rPr>
                <w:sz w:val="26"/>
                <w:szCs w:val="26"/>
              </w:rPr>
              <w:t xml:space="preserve"> m</w:t>
            </w:r>
            <w:r w:rsidR="00174C69" w:rsidRPr="00DA599E">
              <w:rPr>
                <w:sz w:val="26"/>
                <w:szCs w:val="26"/>
                <w:vertAlign w:val="superscript"/>
              </w:rPr>
              <w:t>3</w:t>
            </w:r>
            <w:r w:rsidR="00174C69" w:rsidRPr="00DA599E">
              <w:rPr>
                <w:sz w:val="26"/>
                <w:szCs w:val="26"/>
              </w:rPr>
              <w:t>/h</w:t>
            </w:r>
          </w:p>
        </w:tc>
        <w:tc>
          <w:tcPr>
            <w:tcW w:w="2211" w:type="dxa"/>
            <w:vAlign w:val="center"/>
          </w:tcPr>
          <w:p w14:paraId="562F149A" w14:textId="77777777" w:rsidR="00174C69" w:rsidRPr="00DA599E" w:rsidRDefault="00174C69" w:rsidP="00174C69">
            <w:pPr>
              <w:widowControl w:val="0"/>
              <w:spacing w:line="312" w:lineRule="auto"/>
              <w:jc w:val="center"/>
              <w:rPr>
                <w:sz w:val="26"/>
                <w:szCs w:val="26"/>
              </w:rPr>
            </w:pPr>
            <w:r w:rsidRPr="00DA599E">
              <w:rPr>
                <w:sz w:val="26"/>
                <w:szCs w:val="26"/>
              </w:rPr>
              <w:t>95%</w:t>
            </w:r>
          </w:p>
        </w:tc>
      </w:tr>
    </w:tbl>
    <w:p w14:paraId="35B9B518" w14:textId="77777777" w:rsidR="00AD796E" w:rsidRPr="00DA599E" w:rsidRDefault="00AD796E" w:rsidP="00AD796E"/>
    <w:p w14:paraId="674B613B" w14:textId="0FC25CBA" w:rsidR="002622B7" w:rsidRPr="00DA599E" w:rsidRDefault="0056610A" w:rsidP="0056610A">
      <w:pPr>
        <w:pStyle w:val="CHUONG111"/>
        <w:rPr>
          <w:lang w:val="vi-VN"/>
        </w:rPr>
      </w:pPr>
      <w:bookmarkStart w:id="1614" w:name="_Toc100642937"/>
      <w:bookmarkStart w:id="1615" w:name="_Toc101537607"/>
      <w:bookmarkStart w:id="1616" w:name="_Toc109475843"/>
      <w:r w:rsidRPr="00DA599E">
        <w:t>6.1.2</w:t>
      </w:r>
      <w:r w:rsidR="000A65FB" w:rsidRPr="00DA599E">
        <w:rPr>
          <w:lang w:val="vi-VN"/>
        </w:rPr>
        <w:t>. Kế hoạch quan trắc chất thải, đánh giá hiệu quả xử lý của các công trình, thiết bị xử lý chất thải</w:t>
      </w:r>
      <w:bookmarkEnd w:id="1614"/>
      <w:bookmarkEnd w:id="1615"/>
      <w:bookmarkEnd w:id="1616"/>
    </w:p>
    <w:p w14:paraId="57F3C68F" w14:textId="76A3A38D" w:rsidR="000A65FB" w:rsidRPr="00DA599E" w:rsidRDefault="000A65FB" w:rsidP="000A65FB">
      <w:pPr>
        <w:widowControl w:val="0"/>
        <w:spacing w:line="312" w:lineRule="auto"/>
        <w:ind w:firstLine="567"/>
        <w:jc w:val="both"/>
        <w:rPr>
          <w:sz w:val="26"/>
          <w:szCs w:val="26"/>
          <w:lang w:val="vi-VN"/>
        </w:rPr>
      </w:pPr>
      <w:r w:rsidRPr="00DA599E">
        <w:rPr>
          <w:sz w:val="26"/>
          <w:szCs w:val="26"/>
          <w:lang w:val="vi-VN"/>
        </w:rPr>
        <w:t>Kế hoạch chi tiết về thời gian dự kiến lấy các loại mẫu chất thải trước khi thải ra ngoài môi trường hoặc thải ra ngoài phạm vi của công trình, thiết bị xử lý.</w:t>
      </w:r>
    </w:p>
    <w:p w14:paraId="18E868F0" w14:textId="27B2BAF5" w:rsidR="003D0E29" w:rsidRPr="00DA599E" w:rsidRDefault="003D0E29" w:rsidP="003D0E29">
      <w:pPr>
        <w:pStyle w:val="Caption"/>
        <w:rPr>
          <w:color w:val="auto"/>
        </w:rPr>
      </w:pPr>
      <w:bookmarkStart w:id="1617" w:name="_Toc114565258"/>
      <w:r w:rsidRPr="00DA599E">
        <w:rPr>
          <w:color w:val="auto"/>
        </w:rPr>
        <w:t xml:space="preserve">Bảng 6. </w:t>
      </w:r>
      <w:r w:rsidR="002A6DFD" w:rsidRPr="00DA599E">
        <w:rPr>
          <w:color w:val="auto"/>
        </w:rPr>
        <w:fldChar w:fldCharType="begin"/>
      </w:r>
      <w:r w:rsidR="002A6DFD" w:rsidRPr="00DA599E">
        <w:rPr>
          <w:color w:val="auto"/>
        </w:rPr>
        <w:instrText xml:space="preserve"> SEQ Bảng_6. \* ARABIC </w:instrText>
      </w:r>
      <w:r w:rsidR="002A6DFD" w:rsidRPr="00DA599E">
        <w:rPr>
          <w:color w:val="auto"/>
        </w:rPr>
        <w:fldChar w:fldCharType="separate"/>
      </w:r>
      <w:r w:rsidR="00DA599E">
        <w:rPr>
          <w:noProof/>
          <w:color w:val="auto"/>
        </w:rPr>
        <w:t>2</w:t>
      </w:r>
      <w:r w:rsidR="002A6DFD" w:rsidRPr="00DA599E">
        <w:rPr>
          <w:noProof/>
          <w:color w:val="auto"/>
        </w:rPr>
        <w:fldChar w:fldCharType="end"/>
      </w:r>
      <w:r w:rsidRPr="00DA599E">
        <w:rPr>
          <w:color w:val="auto"/>
        </w:rPr>
        <w:t>. Kế hoạch lấy mẫu phân tích các nguồn thải của dự án</w:t>
      </w:r>
      <w:bookmarkEnd w:id="1617"/>
    </w:p>
    <w:tbl>
      <w:tblPr>
        <w:tblStyle w:val="TableGrid"/>
        <w:tblpPr w:leftFromText="180" w:rightFromText="180" w:vertAnchor="text" w:horzAnchor="margin" w:tblpX="-176" w:tblpY="61"/>
        <w:tblW w:w="9808" w:type="dxa"/>
        <w:tblLook w:val="04A0" w:firstRow="1" w:lastRow="0" w:firstColumn="1" w:lastColumn="0" w:noHBand="0" w:noVBand="1"/>
      </w:tblPr>
      <w:tblGrid>
        <w:gridCol w:w="959"/>
        <w:gridCol w:w="2438"/>
        <w:gridCol w:w="6411"/>
      </w:tblGrid>
      <w:tr w:rsidR="00DA599E" w:rsidRPr="00DA599E" w14:paraId="48E8C477" w14:textId="77777777" w:rsidTr="005F7A06">
        <w:trPr>
          <w:trHeight w:val="454"/>
        </w:trPr>
        <w:tc>
          <w:tcPr>
            <w:tcW w:w="959" w:type="dxa"/>
          </w:tcPr>
          <w:p w14:paraId="5F2AF270" w14:textId="77777777" w:rsidR="007645A4" w:rsidRPr="00DA599E" w:rsidRDefault="007645A4" w:rsidP="00813A25">
            <w:pPr>
              <w:pStyle w:val="mc1"/>
              <w:ind w:left="-284" w:firstLine="0"/>
              <w:jc w:val="center"/>
              <w:rPr>
                <w:color w:val="auto"/>
                <w:lang w:val="en-US"/>
              </w:rPr>
            </w:pPr>
            <w:bookmarkStart w:id="1618" w:name="_Toc102568965"/>
            <w:r w:rsidRPr="00DA599E">
              <w:rPr>
                <w:color w:val="auto"/>
                <w:lang w:val="en-US"/>
              </w:rPr>
              <w:t>STT</w:t>
            </w:r>
            <w:bookmarkEnd w:id="1618"/>
          </w:p>
        </w:tc>
        <w:tc>
          <w:tcPr>
            <w:tcW w:w="2438" w:type="dxa"/>
          </w:tcPr>
          <w:p w14:paraId="0DA3AA47" w14:textId="77777777" w:rsidR="007645A4" w:rsidRPr="00DA599E" w:rsidRDefault="007645A4" w:rsidP="00813A25">
            <w:pPr>
              <w:pStyle w:val="mc1"/>
              <w:ind w:firstLine="0"/>
              <w:jc w:val="center"/>
              <w:rPr>
                <w:color w:val="auto"/>
                <w:lang w:val="en-US"/>
              </w:rPr>
            </w:pPr>
            <w:bookmarkStart w:id="1619" w:name="_Toc102568966"/>
            <w:r w:rsidRPr="00DA599E">
              <w:rPr>
                <w:color w:val="auto"/>
                <w:lang w:val="en-US"/>
              </w:rPr>
              <w:t>Thời gian quan trắc</w:t>
            </w:r>
            <w:bookmarkEnd w:id="1619"/>
          </w:p>
        </w:tc>
        <w:tc>
          <w:tcPr>
            <w:tcW w:w="6411" w:type="dxa"/>
          </w:tcPr>
          <w:p w14:paraId="5AC8155F" w14:textId="77777777" w:rsidR="007645A4" w:rsidRPr="00DA599E" w:rsidRDefault="007645A4" w:rsidP="00813A25">
            <w:pPr>
              <w:pStyle w:val="mc1"/>
              <w:ind w:firstLine="0"/>
              <w:jc w:val="center"/>
              <w:rPr>
                <w:color w:val="auto"/>
                <w:lang w:val="en-US"/>
              </w:rPr>
            </w:pPr>
            <w:bookmarkStart w:id="1620" w:name="_Toc102568967"/>
            <w:r w:rsidRPr="00DA599E">
              <w:rPr>
                <w:color w:val="auto"/>
                <w:lang w:val="en-US"/>
              </w:rPr>
              <w:t>Chỉ tiêu, vị trí quan trắc</w:t>
            </w:r>
            <w:bookmarkEnd w:id="1620"/>
          </w:p>
        </w:tc>
      </w:tr>
      <w:tr w:rsidR="00DA599E" w:rsidRPr="00DA599E" w14:paraId="2A4FF3D8" w14:textId="77777777" w:rsidTr="007645A4">
        <w:trPr>
          <w:trHeight w:val="454"/>
        </w:trPr>
        <w:tc>
          <w:tcPr>
            <w:tcW w:w="959" w:type="dxa"/>
          </w:tcPr>
          <w:p w14:paraId="24C5D2BD" w14:textId="1D928D4A" w:rsidR="007645A4" w:rsidRPr="00DA599E" w:rsidRDefault="007645A4" w:rsidP="00813A25">
            <w:pPr>
              <w:pStyle w:val="mc1"/>
              <w:ind w:firstLine="0"/>
              <w:jc w:val="center"/>
              <w:rPr>
                <w:color w:val="auto"/>
                <w:lang w:val="en-US"/>
              </w:rPr>
            </w:pPr>
            <w:bookmarkStart w:id="1621" w:name="_Toc102568968"/>
            <w:r w:rsidRPr="00DA599E">
              <w:rPr>
                <w:color w:val="auto"/>
                <w:lang w:val="en-US"/>
              </w:rPr>
              <w:t>I</w:t>
            </w:r>
            <w:bookmarkEnd w:id="1621"/>
          </w:p>
        </w:tc>
        <w:tc>
          <w:tcPr>
            <w:tcW w:w="8849" w:type="dxa"/>
            <w:gridSpan w:val="2"/>
          </w:tcPr>
          <w:p w14:paraId="54325767" w14:textId="77777777" w:rsidR="007645A4" w:rsidRPr="00DA599E" w:rsidRDefault="007645A4" w:rsidP="00813A25">
            <w:pPr>
              <w:pStyle w:val="mc1"/>
              <w:ind w:firstLine="0"/>
              <w:rPr>
                <w:color w:val="auto"/>
                <w:lang w:val="en-US"/>
              </w:rPr>
            </w:pPr>
            <w:bookmarkStart w:id="1622" w:name="_Toc102568969"/>
            <w:r w:rsidRPr="00DA599E">
              <w:rPr>
                <w:color w:val="auto"/>
                <w:lang w:val="en-US"/>
              </w:rPr>
              <w:t>Hệ thống xử lý bụi gỗ</w:t>
            </w:r>
            <w:bookmarkEnd w:id="1622"/>
          </w:p>
        </w:tc>
      </w:tr>
      <w:tr w:rsidR="00DA599E" w:rsidRPr="00DA599E" w14:paraId="4DF2B9F4" w14:textId="77777777" w:rsidTr="005F7A06">
        <w:trPr>
          <w:trHeight w:val="454"/>
        </w:trPr>
        <w:tc>
          <w:tcPr>
            <w:tcW w:w="959" w:type="dxa"/>
            <w:vAlign w:val="center"/>
          </w:tcPr>
          <w:p w14:paraId="151256DC" w14:textId="18290FB0" w:rsidR="00CF0DA6" w:rsidRPr="00DA599E" w:rsidRDefault="00CF0DA6" w:rsidP="00813A25">
            <w:pPr>
              <w:pStyle w:val="mc1"/>
              <w:ind w:firstLine="0"/>
              <w:jc w:val="center"/>
              <w:rPr>
                <w:b w:val="0"/>
                <w:color w:val="auto"/>
                <w:lang w:val="en-US"/>
              </w:rPr>
            </w:pPr>
          </w:p>
        </w:tc>
        <w:tc>
          <w:tcPr>
            <w:tcW w:w="2438" w:type="dxa"/>
          </w:tcPr>
          <w:p w14:paraId="04BE9447" w14:textId="582394CA" w:rsidR="00CF0DA6" w:rsidRPr="00DA599E" w:rsidRDefault="00CF0DA6" w:rsidP="00813A25">
            <w:pPr>
              <w:pStyle w:val="mc1"/>
              <w:ind w:firstLine="0"/>
              <w:jc w:val="center"/>
              <w:rPr>
                <w:b w:val="0"/>
                <w:color w:val="auto"/>
                <w:lang w:val="en-US"/>
              </w:rPr>
            </w:pPr>
            <w:bookmarkStart w:id="1623" w:name="_Toc102568984"/>
            <w:r w:rsidRPr="00DA599E">
              <w:rPr>
                <w:b w:val="0"/>
                <w:color w:val="auto"/>
                <w:lang w:val="en-US"/>
              </w:rPr>
              <w:t>Lần 1-3:</w:t>
            </w:r>
            <w:bookmarkEnd w:id="1623"/>
            <w:r w:rsidRPr="00DA599E">
              <w:rPr>
                <w:b w:val="0"/>
                <w:color w:val="auto"/>
                <w:lang w:val="en-US"/>
              </w:rPr>
              <w:t xml:space="preserve"> </w:t>
            </w:r>
          </w:p>
          <w:p w14:paraId="1E4B1760" w14:textId="636427BB" w:rsidR="00CF0DA6" w:rsidRPr="00DA599E" w:rsidRDefault="001D6CA6" w:rsidP="000231A5">
            <w:pPr>
              <w:pStyle w:val="mc1"/>
              <w:ind w:firstLine="0"/>
              <w:jc w:val="center"/>
              <w:rPr>
                <w:color w:val="auto"/>
                <w:lang w:val="en-US"/>
              </w:rPr>
            </w:pPr>
            <w:bookmarkStart w:id="1624" w:name="_Toc102568985"/>
            <w:r w:rsidRPr="00DA599E">
              <w:rPr>
                <w:b w:val="0"/>
                <w:color w:val="auto"/>
                <w:lang w:val="en-US"/>
              </w:rPr>
              <w:t>08</w:t>
            </w:r>
            <w:r w:rsidR="00CF0DA6" w:rsidRPr="00DA599E">
              <w:rPr>
                <w:b w:val="0"/>
                <w:color w:val="auto"/>
                <w:lang w:val="en-US"/>
              </w:rPr>
              <w:t>-</w:t>
            </w:r>
            <w:r w:rsidRPr="00DA599E">
              <w:rPr>
                <w:b w:val="0"/>
                <w:color w:val="auto"/>
                <w:lang w:val="en-US"/>
              </w:rPr>
              <w:t>10</w:t>
            </w:r>
            <w:r w:rsidR="00CF0DA6" w:rsidRPr="00DA599E">
              <w:rPr>
                <w:b w:val="0"/>
                <w:color w:val="auto"/>
                <w:lang w:val="en-US"/>
              </w:rPr>
              <w:t>/0</w:t>
            </w:r>
            <w:r w:rsidR="000231A5" w:rsidRPr="00DA599E">
              <w:rPr>
                <w:b w:val="0"/>
                <w:color w:val="auto"/>
                <w:lang w:val="en-US"/>
              </w:rPr>
              <w:t>6</w:t>
            </w:r>
            <w:r w:rsidR="00CF0DA6" w:rsidRPr="00DA599E">
              <w:rPr>
                <w:b w:val="0"/>
                <w:color w:val="auto"/>
                <w:lang w:val="en-US"/>
              </w:rPr>
              <w:t>/202</w:t>
            </w:r>
            <w:bookmarkEnd w:id="1624"/>
            <w:r w:rsidR="00CF0DA6" w:rsidRPr="00DA599E">
              <w:rPr>
                <w:b w:val="0"/>
                <w:color w:val="auto"/>
                <w:lang w:val="en-US"/>
              </w:rPr>
              <w:t>3</w:t>
            </w:r>
          </w:p>
        </w:tc>
        <w:tc>
          <w:tcPr>
            <w:tcW w:w="6411" w:type="dxa"/>
          </w:tcPr>
          <w:p w14:paraId="41CC7E77" w14:textId="77777777" w:rsidR="00CF0DA6" w:rsidRPr="00DA599E" w:rsidRDefault="00CF0DA6" w:rsidP="00813A25">
            <w:pPr>
              <w:pStyle w:val="mc1"/>
              <w:ind w:firstLine="0"/>
              <w:jc w:val="left"/>
              <w:rPr>
                <w:b w:val="0"/>
                <w:color w:val="auto"/>
              </w:rPr>
            </w:pPr>
            <w:bookmarkStart w:id="1625" w:name="_Toc102568986"/>
            <w:r w:rsidRPr="00DA599E">
              <w:rPr>
                <w:b w:val="0"/>
                <w:color w:val="auto"/>
                <w:lang w:val="en-US"/>
              </w:rPr>
              <w:t xml:space="preserve">- </w:t>
            </w:r>
            <w:r w:rsidRPr="00DA599E">
              <w:rPr>
                <w:b w:val="0"/>
                <w:color w:val="auto"/>
              </w:rPr>
              <w:t>Vị trí: Ống khói thải</w:t>
            </w:r>
            <w:bookmarkEnd w:id="1625"/>
            <w:r w:rsidRPr="00DA599E">
              <w:rPr>
                <w:b w:val="0"/>
                <w:color w:val="auto"/>
              </w:rPr>
              <w:t xml:space="preserve"> </w:t>
            </w:r>
          </w:p>
          <w:p w14:paraId="5D1C64BC" w14:textId="77777777" w:rsidR="00CF0DA6" w:rsidRPr="00DA599E" w:rsidRDefault="00CF0DA6" w:rsidP="00813A25">
            <w:pPr>
              <w:pStyle w:val="mc1"/>
              <w:ind w:firstLine="0"/>
              <w:jc w:val="left"/>
              <w:rPr>
                <w:b w:val="0"/>
                <w:color w:val="auto"/>
                <w:lang w:val="en-US"/>
              </w:rPr>
            </w:pPr>
            <w:bookmarkStart w:id="1626" w:name="_Toc102568987"/>
            <w:r w:rsidRPr="00DA599E">
              <w:rPr>
                <w:b w:val="0"/>
                <w:color w:val="auto"/>
                <w:lang w:val="en-US"/>
              </w:rPr>
              <w:t>- Loại mẫu: Mẫu đơn (3 mẫu đầu ra) của HTXLKT</w:t>
            </w:r>
            <w:bookmarkEnd w:id="1626"/>
          </w:p>
          <w:p w14:paraId="25516168" w14:textId="16B67A4A" w:rsidR="00CF0DA6" w:rsidRPr="00DA599E" w:rsidRDefault="00CF0DA6" w:rsidP="00813A25">
            <w:pPr>
              <w:pStyle w:val="mc1"/>
              <w:ind w:firstLine="0"/>
              <w:jc w:val="left"/>
              <w:rPr>
                <w:b w:val="0"/>
                <w:color w:val="auto"/>
              </w:rPr>
            </w:pPr>
            <w:bookmarkStart w:id="1627" w:name="_Toc102568988"/>
            <w:r w:rsidRPr="00DA599E">
              <w:rPr>
                <w:b w:val="0"/>
                <w:color w:val="auto"/>
                <w:lang w:val="en-US"/>
              </w:rPr>
              <w:t xml:space="preserve">- </w:t>
            </w:r>
            <w:r w:rsidRPr="00DA599E">
              <w:rPr>
                <w:b w:val="0"/>
                <w:color w:val="auto"/>
              </w:rPr>
              <w:t>Thông số: Lưu lượng</w:t>
            </w:r>
            <w:r w:rsidRPr="00DA599E">
              <w:rPr>
                <w:b w:val="0"/>
                <w:color w:val="auto"/>
                <w:lang w:val="en-US"/>
              </w:rPr>
              <w:t>,</w:t>
            </w:r>
            <w:r w:rsidRPr="00DA599E">
              <w:rPr>
                <w:b w:val="0"/>
                <w:color w:val="auto"/>
              </w:rPr>
              <w:t xml:space="preserve"> bụi tổng</w:t>
            </w:r>
            <w:bookmarkEnd w:id="1627"/>
          </w:p>
          <w:p w14:paraId="3E1295D8" w14:textId="77777777" w:rsidR="00CF0DA6" w:rsidRPr="00DA599E" w:rsidRDefault="00CF0DA6" w:rsidP="00813A25">
            <w:pPr>
              <w:pStyle w:val="mc1"/>
              <w:ind w:firstLine="0"/>
              <w:jc w:val="left"/>
              <w:rPr>
                <w:b w:val="0"/>
                <w:color w:val="auto"/>
                <w:lang w:val="en-US"/>
              </w:rPr>
            </w:pPr>
            <w:bookmarkStart w:id="1628" w:name="_Toc102568989"/>
            <w:r w:rsidRPr="00DA599E">
              <w:rPr>
                <w:b w:val="0"/>
                <w:color w:val="auto"/>
                <w:lang w:val="en-US"/>
              </w:rPr>
              <w:t xml:space="preserve">- </w:t>
            </w:r>
            <w:r w:rsidRPr="00DA599E">
              <w:rPr>
                <w:b w:val="0"/>
                <w:color w:val="auto"/>
              </w:rPr>
              <w:t>QCVN 19:2009/BTNMT, Cột B, Kp=0,9, Kv=1,0.</w:t>
            </w:r>
            <w:bookmarkEnd w:id="1628"/>
          </w:p>
          <w:p w14:paraId="6A0B48BF" w14:textId="1B234788" w:rsidR="00CF0DA6" w:rsidRPr="00DA599E" w:rsidRDefault="00CF0DA6" w:rsidP="00813A25">
            <w:pPr>
              <w:pStyle w:val="mc1"/>
              <w:ind w:firstLine="0"/>
              <w:jc w:val="left"/>
              <w:rPr>
                <w:color w:val="auto"/>
                <w:lang w:val="en-US"/>
              </w:rPr>
            </w:pPr>
            <w:bookmarkStart w:id="1629" w:name="_Toc102568990"/>
            <w:r w:rsidRPr="00DA599E">
              <w:rPr>
                <w:b w:val="0"/>
                <w:color w:val="auto"/>
                <w:lang w:val="en-US"/>
              </w:rPr>
              <w:lastRenderedPageBreak/>
              <w:t>(01 ngày/lần, số đợt lấy mẫu: 3 đợt liên tiếp)</w:t>
            </w:r>
            <w:bookmarkEnd w:id="1629"/>
          </w:p>
        </w:tc>
      </w:tr>
      <w:tr w:rsidR="00DA599E" w:rsidRPr="00DA599E" w14:paraId="0567065A" w14:textId="77777777" w:rsidTr="0042357D">
        <w:trPr>
          <w:trHeight w:val="454"/>
        </w:trPr>
        <w:tc>
          <w:tcPr>
            <w:tcW w:w="959" w:type="dxa"/>
          </w:tcPr>
          <w:p w14:paraId="6AA3B016" w14:textId="0B0C8EFC" w:rsidR="00D40E69" w:rsidRPr="00DA599E" w:rsidRDefault="00D40E69" w:rsidP="00813A25">
            <w:pPr>
              <w:pStyle w:val="mc1"/>
              <w:ind w:firstLine="0"/>
              <w:jc w:val="center"/>
              <w:rPr>
                <w:color w:val="auto"/>
                <w:lang w:val="en-US"/>
              </w:rPr>
            </w:pPr>
            <w:r w:rsidRPr="00DA599E">
              <w:rPr>
                <w:color w:val="auto"/>
                <w:lang w:val="en-US"/>
              </w:rPr>
              <w:lastRenderedPageBreak/>
              <w:t>II</w:t>
            </w:r>
          </w:p>
        </w:tc>
        <w:tc>
          <w:tcPr>
            <w:tcW w:w="8849" w:type="dxa"/>
            <w:gridSpan w:val="2"/>
          </w:tcPr>
          <w:p w14:paraId="3ADB2D56" w14:textId="7F01D57A" w:rsidR="00D40E69" w:rsidRPr="00DA599E" w:rsidRDefault="00D40E69" w:rsidP="00813A25">
            <w:pPr>
              <w:pStyle w:val="mc1"/>
              <w:ind w:firstLine="0"/>
              <w:jc w:val="left"/>
              <w:rPr>
                <w:color w:val="auto"/>
                <w:lang w:val="en-US"/>
              </w:rPr>
            </w:pPr>
            <w:r w:rsidRPr="00DA599E">
              <w:rPr>
                <w:color w:val="auto"/>
                <w:lang w:val="en-US"/>
              </w:rPr>
              <w:t>Hệ thống xử lý khí thải lò hơi</w:t>
            </w:r>
          </w:p>
        </w:tc>
      </w:tr>
      <w:tr w:rsidR="00DA599E" w:rsidRPr="00DA599E" w14:paraId="494464B7" w14:textId="77777777" w:rsidTr="005F7A06">
        <w:trPr>
          <w:trHeight w:val="454"/>
        </w:trPr>
        <w:tc>
          <w:tcPr>
            <w:tcW w:w="959" w:type="dxa"/>
            <w:vAlign w:val="center"/>
          </w:tcPr>
          <w:p w14:paraId="3BE1C329" w14:textId="3E85C8E2" w:rsidR="00CF0DA6" w:rsidRPr="00DA599E" w:rsidRDefault="00CF0DA6" w:rsidP="00813A25">
            <w:pPr>
              <w:pStyle w:val="mc1"/>
              <w:ind w:firstLine="0"/>
              <w:jc w:val="center"/>
              <w:rPr>
                <w:b w:val="0"/>
                <w:color w:val="auto"/>
                <w:lang w:val="en-US"/>
              </w:rPr>
            </w:pPr>
          </w:p>
        </w:tc>
        <w:tc>
          <w:tcPr>
            <w:tcW w:w="2438" w:type="dxa"/>
          </w:tcPr>
          <w:p w14:paraId="5634E144" w14:textId="034DB46A" w:rsidR="00CF0DA6" w:rsidRPr="00DA599E" w:rsidRDefault="00CF0DA6" w:rsidP="00813A25">
            <w:pPr>
              <w:pStyle w:val="mc1"/>
              <w:ind w:firstLine="0"/>
              <w:jc w:val="center"/>
              <w:rPr>
                <w:b w:val="0"/>
                <w:color w:val="auto"/>
                <w:lang w:val="en-US"/>
              </w:rPr>
            </w:pPr>
            <w:r w:rsidRPr="00DA599E">
              <w:rPr>
                <w:b w:val="0"/>
                <w:color w:val="auto"/>
                <w:lang w:val="en-US"/>
              </w:rPr>
              <w:t xml:space="preserve">Lần 1-3: </w:t>
            </w:r>
          </w:p>
          <w:p w14:paraId="6E1F5FF2" w14:textId="2727E982" w:rsidR="00CF0DA6" w:rsidRPr="00DA599E" w:rsidRDefault="001D6CA6" w:rsidP="000231A5">
            <w:pPr>
              <w:pStyle w:val="mc1"/>
              <w:ind w:firstLine="0"/>
              <w:jc w:val="center"/>
              <w:rPr>
                <w:b w:val="0"/>
                <w:color w:val="auto"/>
                <w:lang w:val="en-US"/>
              </w:rPr>
            </w:pPr>
            <w:r w:rsidRPr="00DA599E">
              <w:rPr>
                <w:b w:val="0"/>
                <w:color w:val="auto"/>
                <w:lang w:val="en-US"/>
              </w:rPr>
              <w:t>08-10/0</w:t>
            </w:r>
            <w:r w:rsidR="000231A5" w:rsidRPr="00DA599E">
              <w:rPr>
                <w:b w:val="0"/>
                <w:color w:val="auto"/>
                <w:lang w:val="en-US"/>
              </w:rPr>
              <w:t>6</w:t>
            </w:r>
            <w:r w:rsidRPr="00DA599E">
              <w:rPr>
                <w:b w:val="0"/>
                <w:color w:val="auto"/>
                <w:lang w:val="en-US"/>
              </w:rPr>
              <w:t>/2023</w:t>
            </w:r>
          </w:p>
        </w:tc>
        <w:tc>
          <w:tcPr>
            <w:tcW w:w="6411" w:type="dxa"/>
          </w:tcPr>
          <w:p w14:paraId="3D639D96" w14:textId="77777777" w:rsidR="00CF0DA6" w:rsidRPr="00DA599E" w:rsidRDefault="00CF0DA6" w:rsidP="00813A25">
            <w:pPr>
              <w:pStyle w:val="mc1"/>
              <w:ind w:firstLine="0"/>
              <w:rPr>
                <w:b w:val="0"/>
                <w:color w:val="auto"/>
              </w:rPr>
            </w:pPr>
            <w:r w:rsidRPr="00DA599E">
              <w:rPr>
                <w:b w:val="0"/>
                <w:color w:val="auto"/>
                <w:lang w:val="en-US"/>
              </w:rPr>
              <w:t xml:space="preserve">- </w:t>
            </w:r>
            <w:r w:rsidRPr="00DA599E">
              <w:rPr>
                <w:b w:val="0"/>
                <w:color w:val="auto"/>
              </w:rPr>
              <w:t xml:space="preserve">Vị trí: Ống khói thải </w:t>
            </w:r>
          </w:p>
          <w:p w14:paraId="31A16400" w14:textId="77777777" w:rsidR="00CF0DA6" w:rsidRPr="00DA599E" w:rsidRDefault="00CF0DA6" w:rsidP="00813A25">
            <w:pPr>
              <w:pStyle w:val="mc1"/>
              <w:ind w:firstLine="0"/>
              <w:rPr>
                <w:b w:val="0"/>
                <w:color w:val="auto"/>
                <w:lang w:val="en-US"/>
              </w:rPr>
            </w:pPr>
            <w:r w:rsidRPr="00DA599E">
              <w:rPr>
                <w:b w:val="0"/>
                <w:color w:val="auto"/>
                <w:lang w:val="en-US"/>
              </w:rPr>
              <w:t>- Loại mẫu: Mẫu đơn (3 mẫu đầu ra) của HTXLKT</w:t>
            </w:r>
          </w:p>
          <w:p w14:paraId="17862C0B" w14:textId="4EA036EB" w:rsidR="00CF0DA6" w:rsidRPr="00DA599E" w:rsidRDefault="00CF0DA6" w:rsidP="00813A25">
            <w:pPr>
              <w:pStyle w:val="mc1"/>
              <w:ind w:firstLine="0"/>
              <w:rPr>
                <w:b w:val="0"/>
                <w:color w:val="auto"/>
              </w:rPr>
            </w:pPr>
            <w:r w:rsidRPr="00DA599E">
              <w:rPr>
                <w:b w:val="0"/>
                <w:color w:val="auto"/>
                <w:lang w:val="en-US"/>
              </w:rPr>
              <w:t xml:space="preserve">- </w:t>
            </w:r>
            <w:r w:rsidRPr="00DA599E">
              <w:rPr>
                <w:b w:val="0"/>
                <w:color w:val="auto"/>
              </w:rPr>
              <w:t xml:space="preserve">Thông số: </w:t>
            </w:r>
            <w:r w:rsidRPr="00DA599E">
              <w:rPr>
                <w:b w:val="0"/>
                <w:color w:val="auto"/>
                <w:lang w:eastAsia="vi-VN"/>
              </w:rPr>
              <w:t>Lưu lượng, bụi, NOx, SO</w:t>
            </w:r>
            <w:r w:rsidRPr="00DA599E">
              <w:rPr>
                <w:b w:val="0"/>
                <w:color w:val="auto"/>
                <w:vertAlign w:val="subscript"/>
                <w:lang w:eastAsia="vi-VN"/>
              </w:rPr>
              <w:t>2</w:t>
            </w:r>
            <w:r w:rsidRPr="00DA599E">
              <w:rPr>
                <w:b w:val="0"/>
                <w:color w:val="auto"/>
                <w:lang w:eastAsia="vi-VN"/>
              </w:rPr>
              <w:t>, CO</w:t>
            </w:r>
          </w:p>
          <w:p w14:paraId="115465E2" w14:textId="77777777" w:rsidR="00CF0DA6" w:rsidRPr="00DA599E" w:rsidRDefault="00CF0DA6" w:rsidP="00813A25">
            <w:pPr>
              <w:pStyle w:val="mc1"/>
              <w:ind w:firstLine="0"/>
              <w:rPr>
                <w:b w:val="0"/>
                <w:color w:val="auto"/>
                <w:lang w:val="en-US"/>
              </w:rPr>
            </w:pPr>
            <w:r w:rsidRPr="00DA599E">
              <w:rPr>
                <w:b w:val="0"/>
                <w:color w:val="auto"/>
                <w:lang w:val="en-US"/>
              </w:rPr>
              <w:t xml:space="preserve">- </w:t>
            </w:r>
            <w:r w:rsidRPr="00DA599E">
              <w:rPr>
                <w:b w:val="0"/>
                <w:color w:val="auto"/>
              </w:rPr>
              <w:t>QCVN 19:2009/BTNMT, Cột B, Kp=0,9, Kv=1,0.</w:t>
            </w:r>
          </w:p>
          <w:p w14:paraId="44B0AF5D" w14:textId="61F92398" w:rsidR="00CF0DA6" w:rsidRPr="00DA599E" w:rsidRDefault="00CF0DA6" w:rsidP="00813A25">
            <w:pPr>
              <w:pStyle w:val="mc1"/>
              <w:ind w:firstLine="0"/>
              <w:rPr>
                <w:b w:val="0"/>
                <w:color w:val="auto"/>
                <w:lang w:val="en-US"/>
              </w:rPr>
            </w:pPr>
            <w:r w:rsidRPr="00DA599E">
              <w:rPr>
                <w:b w:val="0"/>
                <w:color w:val="auto"/>
                <w:lang w:val="en-US"/>
              </w:rPr>
              <w:t>(01 ngày/lần, số đợt lấy mẫu: 3 đợt liên tiếp)</w:t>
            </w:r>
          </w:p>
        </w:tc>
      </w:tr>
      <w:tr w:rsidR="00DA599E" w:rsidRPr="00DA599E" w14:paraId="450D14B9" w14:textId="77777777" w:rsidTr="007645A4">
        <w:trPr>
          <w:trHeight w:val="454"/>
        </w:trPr>
        <w:tc>
          <w:tcPr>
            <w:tcW w:w="959" w:type="dxa"/>
          </w:tcPr>
          <w:p w14:paraId="73D49510" w14:textId="76C61DE8" w:rsidR="00A2759E" w:rsidRPr="00DA599E" w:rsidRDefault="00A2759E" w:rsidP="00813A25">
            <w:pPr>
              <w:pStyle w:val="mc1"/>
              <w:ind w:firstLine="0"/>
              <w:jc w:val="center"/>
              <w:rPr>
                <w:color w:val="auto"/>
                <w:lang w:val="en-US"/>
              </w:rPr>
            </w:pPr>
            <w:bookmarkStart w:id="1630" w:name="_Toc102568991"/>
            <w:r w:rsidRPr="00DA599E">
              <w:rPr>
                <w:color w:val="auto"/>
                <w:lang w:val="en-US"/>
              </w:rPr>
              <w:t>III</w:t>
            </w:r>
            <w:bookmarkEnd w:id="1630"/>
          </w:p>
        </w:tc>
        <w:tc>
          <w:tcPr>
            <w:tcW w:w="8849" w:type="dxa"/>
            <w:gridSpan w:val="2"/>
          </w:tcPr>
          <w:p w14:paraId="3D677555" w14:textId="77777777" w:rsidR="00A2759E" w:rsidRPr="00DA599E" w:rsidRDefault="00A2759E" w:rsidP="00813A25">
            <w:pPr>
              <w:pStyle w:val="mc1"/>
              <w:ind w:firstLine="0"/>
              <w:rPr>
                <w:color w:val="auto"/>
                <w:lang w:val="en-US"/>
              </w:rPr>
            </w:pPr>
            <w:bookmarkStart w:id="1631" w:name="_Toc102568992"/>
            <w:r w:rsidRPr="00DA599E">
              <w:rPr>
                <w:color w:val="auto"/>
              </w:rPr>
              <w:t>Hệ thống xử lý bụi sơn và hơi dung môi</w:t>
            </w:r>
            <w:bookmarkEnd w:id="1631"/>
          </w:p>
        </w:tc>
      </w:tr>
      <w:tr w:rsidR="00DA599E" w:rsidRPr="00DA599E" w14:paraId="06C79F32" w14:textId="77777777" w:rsidTr="005F7A06">
        <w:trPr>
          <w:trHeight w:val="454"/>
        </w:trPr>
        <w:tc>
          <w:tcPr>
            <w:tcW w:w="959" w:type="dxa"/>
            <w:vAlign w:val="center"/>
          </w:tcPr>
          <w:p w14:paraId="2436E4FE" w14:textId="4AACF60E" w:rsidR="00B2689B" w:rsidRPr="00DA599E" w:rsidRDefault="00B2689B" w:rsidP="00813A25">
            <w:pPr>
              <w:pStyle w:val="mc1"/>
              <w:ind w:firstLine="0"/>
              <w:jc w:val="center"/>
              <w:rPr>
                <w:b w:val="0"/>
                <w:color w:val="auto"/>
                <w:lang w:val="en-US"/>
              </w:rPr>
            </w:pPr>
          </w:p>
        </w:tc>
        <w:tc>
          <w:tcPr>
            <w:tcW w:w="2438" w:type="dxa"/>
          </w:tcPr>
          <w:p w14:paraId="4C1B46DC" w14:textId="77777777" w:rsidR="00B2689B" w:rsidRPr="00DA599E" w:rsidRDefault="00B2689B" w:rsidP="00813A25">
            <w:pPr>
              <w:pStyle w:val="mc1"/>
              <w:ind w:firstLine="0"/>
              <w:jc w:val="center"/>
              <w:rPr>
                <w:b w:val="0"/>
                <w:color w:val="auto"/>
                <w:lang w:val="en-US"/>
              </w:rPr>
            </w:pPr>
            <w:r w:rsidRPr="00DA599E">
              <w:rPr>
                <w:b w:val="0"/>
                <w:color w:val="auto"/>
                <w:lang w:val="en-US"/>
              </w:rPr>
              <w:t xml:space="preserve">Lần 1-3: </w:t>
            </w:r>
          </w:p>
          <w:p w14:paraId="51416000" w14:textId="68F8BC36" w:rsidR="00B2689B" w:rsidRPr="00DA599E" w:rsidRDefault="00B2689B" w:rsidP="000231A5">
            <w:pPr>
              <w:pStyle w:val="mc1"/>
              <w:ind w:firstLine="0"/>
              <w:jc w:val="center"/>
              <w:rPr>
                <w:color w:val="auto"/>
                <w:lang w:val="en-US"/>
              </w:rPr>
            </w:pPr>
            <w:r w:rsidRPr="00DA599E">
              <w:rPr>
                <w:b w:val="0"/>
                <w:color w:val="auto"/>
                <w:lang w:val="en-US"/>
              </w:rPr>
              <w:t>08-10/0</w:t>
            </w:r>
            <w:r w:rsidR="000231A5" w:rsidRPr="00DA599E">
              <w:rPr>
                <w:b w:val="0"/>
                <w:color w:val="auto"/>
                <w:lang w:val="en-US"/>
              </w:rPr>
              <w:t>6</w:t>
            </w:r>
            <w:r w:rsidRPr="00DA599E">
              <w:rPr>
                <w:b w:val="0"/>
                <w:color w:val="auto"/>
                <w:lang w:val="en-US"/>
              </w:rPr>
              <w:t>/2023</w:t>
            </w:r>
          </w:p>
        </w:tc>
        <w:tc>
          <w:tcPr>
            <w:tcW w:w="6411" w:type="dxa"/>
          </w:tcPr>
          <w:p w14:paraId="540CB737" w14:textId="77777777" w:rsidR="00B2689B" w:rsidRPr="00DA599E" w:rsidRDefault="00B2689B" w:rsidP="00813A25">
            <w:pPr>
              <w:pStyle w:val="mc1"/>
              <w:ind w:firstLine="0"/>
              <w:jc w:val="left"/>
              <w:rPr>
                <w:b w:val="0"/>
                <w:color w:val="auto"/>
              </w:rPr>
            </w:pPr>
            <w:bookmarkStart w:id="1632" w:name="_Toc102569009"/>
            <w:r w:rsidRPr="00DA599E">
              <w:rPr>
                <w:b w:val="0"/>
                <w:color w:val="auto"/>
                <w:lang w:val="en-US"/>
              </w:rPr>
              <w:t xml:space="preserve">- </w:t>
            </w:r>
            <w:r w:rsidRPr="00DA599E">
              <w:rPr>
                <w:b w:val="0"/>
                <w:color w:val="auto"/>
              </w:rPr>
              <w:t>Vị trí: Ống khói thải</w:t>
            </w:r>
            <w:bookmarkEnd w:id="1632"/>
            <w:r w:rsidRPr="00DA599E">
              <w:rPr>
                <w:b w:val="0"/>
                <w:color w:val="auto"/>
              </w:rPr>
              <w:t xml:space="preserve"> </w:t>
            </w:r>
          </w:p>
          <w:p w14:paraId="06DDA34F" w14:textId="77777777" w:rsidR="00B2689B" w:rsidRPr="00DA599E" w:rsidRDefault="00B2689B" w:rsidP="00813A25">
            <w:pPr>
              <w:pStyle w:val="mc1"/>
              <w:ind w:firstLine="0"/>
              <w:jc w:val="left"/>
              <w:rPr>
                <w:b w:val="0"/>
                <w:color w:val="auto"/>
                <w:lang w:val="en-US"/>
              </w:rPr>
            </w:pPr>
            <w:bookmarkStart w:id="1633" w:name="_Toc102569010"/>
            <w:r w:rsidRPr="00DA599E">
              <w:rPr>
                <w:b w:val="0"/>
                <w:color w:val="auto"/>
                <w:lang w:val="en-US"/>
              </w:rPr>
              <w:t xml:space="preserve">- Loại mẫu: </w:t>
            </w:r>
            <w:r w:rsidRPr="00DA599E">
              <w:rPr>
                <w:rFonts w:eastAsiaTheme="minorHAnsi"/>
                <w:b w:val="0"/>
                <w:bCs w:val="0"/>
                <w:color w:val="auto"/>
                <w:lang w:val="en-US"/>
              </w:rPr>
              <w:t xml:space="preserve"> </w:t>
            </w:r>
            <w:r w:rsidRPr="00DA599E">
              <w:rPr>
                <w:b w:val="0"/>
                <w:color w:val="auto"/>
                <w:lang w:val="en-US"/>
              </w:rPr>
              <w:t>Mẫu đơn (3 mẫu đầu ra) của HTXLKT</w:t>
            </w:r>
            <w:bookmarkEnd w:id="1633"/>
          </w:p>
          <w:p w14:paraId="7FCEB781" w14:textId="4156FC98" w:rsidR="00B2689B" w:rsidRPr="00DA599E" w:rsidRDefault="00B2689B" w:rsidP="00813A25">
            <w:pPr>
              <w:pStyle w:val="mc1"/>
              <w:ind w:firstLine="0"/>
              <w:jc w:val="left"/>
              <w:rPr>
                <w:b w:val="0"/>
                <w:color w:val="auto"/>
                <w:lang w:val="en-US"/>
              </w:rPr>
            </w:pPr>
            <w:bookmarkStart w:id="1634" w:name="_Toc102569011"/>
            <w:r w:rsidRPr="00DA599E">
              <w:rPr>
                <w:b w:val="0"/>
                <w:color w:val="auto"/>
                <w:lang w:val="en-US"/>
              </w:rPr>
              <w:t xml:space="preserve">- </w:t>
            </w:r>
            <w:r w:rsidRPr="00DA599E">
              <w:rPr>
                <w:b w:val="0"/>
                <w:color w:val="auto"/>
              </w:rPr>
              <w:t xml:space="preserve">Thông số: </w:t>
            </w:r>
            <w:r w:rsidRPr="00DA599E">
              <w:rPr>
                <w:b w:val="0"/>
                <w:bCs w:val="0"/>
                <w:iCs/>
                <w:color w:val="auto"/>
              </w:rPr>
              <w:t xml:space="preserve"> Lưu lượng, Toluen, butyl acetat</w:t>
            </w:r>
            <w:r w:rsidRPr="00DA599E">
              <w:rPr>
                <w:b w:val="0"/>
                <w:color w:val="auto"/>
                <w:vertAlign w:val="subscript"/>
              </w:rPr>
              <w:t xml:space="preserve">  </w:t>
            </w:r>
            <w:bookmarkEnd w:id="1634"/>
            <w:r w:rsidRPr="00DA599E">
              <w:rPr>
                <w:b w:val="0"/>
                <w:color w:val="auto"/>
              </w:rPr>
              <w:t xml:space="preserve"> </w:t>
            </w:r>
          </w:p>
          <w:p w14:paraId="3862DDB4" w14:textId="031D9350" w:rsidR="00B2689B" w:rsidRPr="00DA599E" w:rsidRDefault="00B2689B" w:rsidP="00813A25">
            <w:pPr>
              <w:pStyle w:val="mc1"/>
              <w:ind w:firstLine="0"/>
              <w:jc w:val="left"/>
              <w:rPr>
                <w:b w:val="0"/>
                <w:color w:val="auto"/>
                <w:lang w:val="en-US"/>
              </w:rPr>
            </w:pPr>
            <w:bookmarkStart w:id="1635" w:name="_Toc102569012"/>
            <w:r w:rsidRPr="00DA599E">
              <w:rPr>
                <w:b w:val="0"/>
                <w:color w:val="auto"/>
                <w:lang w:val="en-US"/>
              </w:rPr>
              <w:t xml:space="preserve">- </w:t>
            </w:r>
            <w:r w:rsidRPr="00DA599E">
              <w:rPr>
                <w:b w:val="0"/>
                <w:color w:val="auto"/>
              </w:rPr>
              <w:t xml:space="preserve"> QCVN </w:t>
            </w:r>
            <w:r w:rsidRPr="00DA599E">
              <w:rPr>
                <w:b w:val="0"/>
                <w:color w:val="auto"/>
                <w:lang w:val="en-US"/>
              </w:rPr>
              <w:t>20</w:t>
            </w:r>
            <w:r w:rsidRPr="00DA599E">
              <w:rPr>
                <w:b w:val="0"/>
                <w:color w:val="auto"/>
              </w:rPr>
              <w:t>:2009/BTNMT.</w:t>
            </w:r>
            <w:bookmarkEnd w:id="1635"/>
          </w:p>
          <w:p w14:paraId="43E01663" w14:textId="0FF210B5" w:rsidR="00B2689B" w:rsidRPr="00DA599E" w:rsidRDefault="00B2689B" w:rsidP="00813A25">
            <w:pPr>
              <w:pStyle w:val="mc1"/>
              <w:ind w:firstLine="0"/>
              <w:jc w:val="left"/>
              <w:rPr>
                <w:color w:val="auto"/>
                <w:lang w:val="en-US"/>
              </w:rPr>
            </w:pPr>
            <w:bookmarkStart w:id="1636" w:name="_Toc102569013"/>
            <w:r w:rsidRPr="00DA599E">
              <w:rPr>
                <w:b w:val="0"/>
                <w:color w:val="auto"/>
                <w:lang w:val="en-US"/>
              </w:rPr>
              <w:t>(01 ngày/lần, số đợt lấy mẫu: 3 đợt liên tiếp)</w:t>
            </w:r>
            <w:bookmarkEnd w:id="1636"/>
          </w:p>
        </w:tc>
      </w:tr>
      <w:tr w:rsidR="00DA599E" w:rsidRPr="00DA599E" w14:paraId="5D857915" w14:textId="77777777" w:rsidTr="007645A4">
        <w:trPr>
          <w:trHeight w:val="454"/>
        </w:trPr>
        <w:tc>
          <w:tcPr>
            <w:tcW w:w="959" w:type="dxa"/>
          </w:tcPr>
          <w:p w14:paraId="333302BA" w14:textId="700FEA1E" w:rsidR="00A2759E" w:rsidRPr="00DA599E" w:rsidRDefault="00A2759E" w:rsidP="00813A25">
            <w:pPr>
              <w:pStyle w:val="mc1"/>
              <w:ind w:firstLine="0"/>
              <w:jc w:val="center"/>
              <w:rPr>
                <w:color w:val="auto"/>
                <w:lang w:val="en-US"/>
              </w:rPr>
            </w:pPr>
            <w:r w:rsidRPr="00DA599E">
              <w:rPr>
                <w:color w:val="auto"/>
                <w:lang w:val="en-US"/>
              </w:rPr>
              <w:t>IV</w:t>
            </w:r>
          </w:p>
        </w:tc>
        <w:tc>
          <w:tcPr>
            <w:tcW w:w="8849" w:type="dxa"/>
            <w:gridSpan w:val="2"/>
          </w:tcPr>
          <w:p w14:paraId="46FC70F0" w14:textId="77777777" w:rsidR="00A2759E" w:rsidRPr="00DA599E" w:rsidRDefault="00A2759E" w:rsidP="00813A25">
            <w:pPr>
              <w:pStyle w:val="mc1"/>
              <w:ind w:firstLine="0"/>
              <w:jc w:val="left"/>
              <w:rPr>
                <w:color w:val="auto"/>
                <w:lang w:val="en-US"/>
              </w:rPr>
            </w:pPr>
            <w:bookmarkStart w:id="1637" w:name="_Toc102569015"/>
            <w:r w:rsidRPr="00DA599E">
              <w:rPr>
                <w:color w:val="auto"/>
                <w:lang w:val="en-US"/>
              </w:rPr>
              <w:t>Hệ thống xử lý nước thải</w:t>
            </w:r>
            <w:bookmarkEnd w:id="1637"/>
          </w:p>
        </w:tc>
      </w:tr>
      <w:tr w:rsidR="00DA599E" w:rsidRPr="00DA599E" w14:paraId="71B18E2B" w14:textId="77777777" w:rsidTr="005F7A06">
        <w:trPr>
          <w:trHeight w:val="454"/>
        </w:trPr>
        <w:tc>
          <w:tcPr>
            <w:tcW w:w="959" w:type="dxa"/>
            <w:vAlign w:val="center"/>
          </w:tcPr>
          <w:p w14:paraId="367F3174" w14:textId="1C468206" w:rsidR="00B10BE9" w:rsidRPr="00DA599E" w:rsidRDefault="00B10BE9" w:rsidP="00813A25">
            <w:pPr>
              <w:pStyle w:val="mc1"/>
              <w:ind w:firstLine="0"/>
              <w:jc w:val="center"/>
              <w:rPr>
                <w:b w:val="0"/>
                <w:color w:val="auto"/>
                <w:lang w:val="en-US"/>
              </w:rPr>
            </w:pPr>
          </w:p>
        </w:tc>
        <w:tc>
          <w:tcPr>
            <w:tcW w:w="2438" w:type="dxa"/>
          </w:tcPr>
          <w:p w14:paraId="1D7551A8" w14:textId="77777777" w:rsidR="00B10BE9" w:rsidRPr="00DA599E" w:rsidRDefault="00B10BE9" w:rsidP="00813A25">
            <w:pPr>
              <w:pStyle w:val="mc1"/>
              <w:ind w:firstLine="0"/>
              <w:jc w:val="center"/>
              <w:rPr>
                <w:b w:val="0"/>
                <w:color w:val="auto"/>
                <w:lang w:val="en-US"/>
              </w:rPr>
            </w:pPr>
            <w:r w:rsidRPr="00DA599E">
              <w:rPr>
                <w:b w:val="0"/>
                <w:color w:val="auto"/>
                <w:lang w:val="en-US"/>
              </w:rPr>
              <w:t xml:space="preserve">Lần 1-3: </w:t>
            </w:r>
          </w:p>
          <w:p w14:paraId="7477620E" w14:textId="688A6C7E" w:rsidR="00B10BE9" w:rsidRPr="00DA599E" w:rsidRDefault="00B10BE9" w:rsidP="000231A5">
            <w:pPr>
              <w:pStyle w:val="mc1"/>
              <w:ind w:firstLine="0"/>
              <w:jc w:val="center"/>
              <w:rPr>
                <w:color w:val="auto"/>
                <w:lang w:val="en-US"/>
              </w:rPr>
            </w:pPr>
            <w:r w:rsidRPr="00DA599E">
              <w:rPr>
                <w:b w:val="0"/>
                <w:color w:val="auto"/>
                <w:lang w:val="en-US"/>
              </w:rPr>
              <w:t>08-10/0</w:t>
            </w:r>
            <w:r w:rsidR="000231A5" w:rsidRPr="00DA599E">
              <w:rPr>
                <w:b w:val="0"/>
                <w:color w:val="auto"/>
                <w:lang w:val="en-US"/>
              </w:rPr>
              <w:t>6</w:t>
            </w:r>
            <w:r w:rsidRPr="00DA599E">
              <w:rPr>
                <w:b w:val="0"/>
                <w:color w:val="auto"/>
                <w:lang w:val="en-US"/>
              </w:rPr>
              <w:t>/2023</w:t>
            </w:r>
          </w:p>
        </w:tc>
        <w:tc>
          <w:tcPr>
            <w:tcW w:w="6411" w:type="dxa"/>
          </w:tcPr>
          <w:p w14:paraId="22F9B444" w14:textId="77777777" w:rsidR="00B10BE9" w:rsidRPr="00DA599E" w:rsidRDefault="00B10BE9" w:rsidP="00813A25">
            <w:pPr>
              <w:pStyle w:val="mc1"/>
              <w:ind w:firstLine="0"/>
              <w:jc w:val="left"/>
              <w:rPr>
                <w:b w:val="0"/>
                <w:color w:val="auto"/>
                <w:lang w:val="en-US"/>
              </w:rPr>
            </w:pPr>
            <w:bookmarkStart w:id="1638" w:name="_Toc102569032"/>
            <w:r w:rsidRPr="00DA599E">
              <w:rPr>
                <w:b w:val="0"/>
                <w:color w:val="auto"/>
                <w:lang w:val="en-US"/>
              </w:rPr>
              <w:t>- Vị trí: hố ga đấu nối thoát nước thải với Khu Công nghiệp</w:t>
            </w:r>
            <w:bookmarkEnd w:id="1638"/>
          </w:p>
          <w:p w14:paraId="60854DDF" w14:textId="06602DB2" w:rsidR="00B10BE9" w:rsidRPr="00DA599E" w:rsidRDefault="00B10BE9" w:rsidP="00813A25">
            <w:pPr>
              <w:pStyle w:val="mc1"/>
              <w:ind w:firstLine="0"/>
              <w:jc w:val="left"/>
              <w:rPr>
                <w:b w:val="0"/>
                <w:color w:val="auto"/>
                <w:lang w:val="en-US"/>
              </w:rPr>
            </w:pPr>
            <w:bookmarkStart w:id="1639" w:name="_Toc102569033"/>
            <w:r w:rsidRPr="00DA599E">
              <w:rPr>
                <w:b w:val="0"/>
                <w:color w:val="auto"/>
                <w:lang w:val="en-US"/>
              </w:rPr>
              <w:t xml:space="preserve">- Loại mẫu: Mẫu đơn (1 mẫu đầu vào, 3 mẫu đầu ra) của </w:t>
            </w:r>
            <w:bookmarkEnd w:id="1639"/>
            <w:r w:rsidRPr="00DA599E">
              <w:rPr>
                <w:b w:val="0"/>
                <w:color w:val="auto"/>
                <w:lang w:val="en-US"/>
              </w:rPr>
              <w:t>hệ thống xử lý nước thải</w:t>
            </w:r>
          </w:p>
          <w:p w14:paraId="7509548D" w14:textId="5ECFFAAF" w:rsidR="00B10BE9" w:rsidRPr="00DA599E" w:rsidRDefault="00B10BE9" w:rsidP="00813A25">
            <w:pPr>
              <w:pStyle w:val="mc1"/>
              <w:ind w:firstLine="0"/>
              <w:rPr>
                <w:b w:val="0"/>
                <w:color w:val="auto"/>
                <w:lang w:val="en-US"/>
              </w:rPr>
            </w:pPr>
            <w:bookmarkStart w:id="1640" w:name="_Toc102569034"/>
            <w:r w:rsidRPr="00DA599E">
              <w:rPr>
                <w:b w:val="0"/>
                <w:color w:val="auto"/>
                <w:lang w:val="en-US"/>
              </w:rPr>
              <w:t>- Thông số:</w:t>
            </w:r>
            <w:r w:rsidRPr="00DA599E">
              <w:rPr>
                <w:iCs/>
                <w:color w:val="auto"/>
                <w:lang w:val="id-ID"/>
              </w:rPr>
              <w:t xml:space="preserve"> </w:t>
            </w:r>
            <w:r w:rsidRPr="00DA599E">
              <w:rPr>
                <w:b w:val="0"/>
                <w:color w:val="auto"/>
                <w:lang w:eastAsia="vi-VN"/>
              </w:rPr>
              <w:t xml:space="preserve"> độ màu, </w:t>
            </w:r>
            <w:r w:rsidRPr="00DA599E">
              <w:rPr>
                <w:b w:val="0"/>
                <w:color w:val="auto"/>
              </w:rPr>
              <w:t>pH, TSS, BOD</w:t>
            </w:r>
            <w:r w:rsidRPr="00DA599E">
              <w:rPr>
                <w:b w:val="0"/>
                <w:color w:val="auto"/>
                <w:vertAlign w:val="subscript"/>
              </w:rPr>
              <w:t>5</w:t>
            </w:r>
            <w:r w:rsidRPr="00DA599E">
              <w:rPr>
                <w:b w:val="0"/>
                <w:color w:val="auto"/>
              </w:rPr>
              <w:t>, COD, Cu, Zn, Nito tổng, Photpho tổng, Coliform, dầu mỡ khoáng.</w:t>
            </w:r>
            <w:bookmarkEnd w:id="1640"/>
          </w:p>
          <w:p w14:paraId="01FD9EAF" w14:textId="01778C23" w:rsidR="00B10BE9" w:rsidRPr="00DA599E" w:rsidRDefault="00B10BE9" w:rsidP="00813A25">
            <w:pPr>
              <w:pStyle w:val="mc1"/>
              <w:ind w:firstLine="0"/>
              <w:jc w:val="left"/>
              <w:rPr>
                <w:b w:val="0"/>
                <w:color w:val="auto"/>
                <w:lang w:val="en-US"/>
              </w:rPr>
            </w:pPr>
            <w:bookmarkStart w:id="1641" w:name="_Toc102569035"/>
            <w:r w:rsidRPr="00DA599E">
              <w:rPr>
                <w:rFonts w:eastAsia="MS Mincho"/>
                <w:b w:val="0"/>
                <w:color w:val="auto"/>
                <w:lang w:val="en-US" w:eastAsia="ja-JP"/>
              </w:rPr>
              <w:t xml:space="preserve">- </w:t>
            </w:r>
            <w:r w:rsidRPr="00DA599E">
              <w:rPr>
                <w:b w:val="0"/>
                <w:iCs/>
                <w:color w:val="auto"/>
                <w:lang w:val="id-ID"/>
              </w:rPr>
              <w:t xml:space="preserve">Tiêu chuẩn đấu nối của KCN </w:t>
            </w:r>
            <w:r w:rsidRPr="00DA599E">
              <w:rPr>
                <w:b w:val="0"/>
                <w:iCs/>
                <w:color w:val="auto"/>
                <w:lang w:val="en-US"/>
              </w:rPr>
              <w:t>Bàu Bàng</w:t>
            </w:r>
            <w:r w:rsidRPr="00DA599E">
              <w:rPr>
                <w:rFonts w:eastAsia="MS Mincho"/>
                <w:b w:val="0"/>
                <w:color w:val="auto"/>
                <w:lang w:eastAsia="ja-JP"/>
              </w:rPr>
              <w:t>.</w:t>
            </w:r>
            <w:bookmarkEnd w:id="1641"/>
          </w:p>
          <w:p w14:paraId="79BD63FB" w14:textId="15CB640F" w:rsidR="00B10BE9" w:rsidRPr="00DA599E" w:rsidRDefault="00B10BE9" w:rsidP="00813A25">
            <w:pPr>
              <w:pStyle w:val="mc1"/>
              <w:ind w:firstLine="0"/>
              <w:jc w:val="left"/>
              <w:rPr>
                <w:b w:val="0"/>
                <w:color w:val="auto"/>
                <w:lang w:val="en-US"/>
              </w:rPr>
            </w:pPr>
            <w:bookmarkStart w:id="1642" w:name="_Toc102569036"/>
            <w:r w:rsidRPr="00DA599E">
              <w:rPr>
                <w:b w:val="0"/>
                <w:color w:val="auto"/>
                <w:lang w:val="en-US"/>
              </w:rPr>
              <w:t xml:space="preserve">(01 ngày/lần, số đợt lấy mẫu: </w:t>
            </w:r>
            <w:r w:rsidR="003E2F82" w:rsidRPr="00DA599E">
              <w:rPr>
                <w:b w:val="0"/>
                <w:color w:val="auto"/>
                <w:lang w:val="en-US"/>
              </w:rPr>
              <w:t>3</w:t>
            </w:r>
            <w:r w:rsidRPr="00DA599E">
              <w:rPr>
                <w:b w:val="0"/>
                <w:color w:val="auto"/>
                <w:lang w:val="en-US"/>
              </w:rPr>
              <w:t xml:space="preserve"> đợt liên tiếp)</w:t>
            </w:r>
            <w:bookmarkEnd w:id="1642"/>
          </w:p>
        </w:tc>
      </w:tr>
    </w:tbl>
    <w:p w14:paraId="7D85F5E5" w14:textId="1890BA89" w:rsidR="002622B7" w:rsidRPr="00DA599E" w:rsidRDefault="002622B7" w:rsidP="00A3493C">
      <w:pPr>
        <w:pStyle w:val="CHUONG11"/>
      </w:pPr>
      <w:bookmarkStart w:id="1643" w:name="_Toc100642954"/>
      <w:bookmarkStart w:id="1644" w:name="_Toc101537608"/>
      <w:bookmarkStart w:id="1645" w:name="_Toc109475844"/>
      <w:r w:rsidRPr="00DA599E">
        <w:t>6.2. Chương trình quan trắc chất thải định kỳ theo quy định của pháp luật</w:t>
      </w:r>
      <w:bookmarkEnd w:id="1643"/>
      <w:bookmarkEnd w:id="1644"/>
      <w:bookmarkEnd w:id="1645"/>
    </w:p>
    <w:p w14:paraId="28AB73C6" w14:textId="654AAC7A" w:rsidR="002622B7" w:rsidRPr="00DA599E" w:rsidRDefault="002622B7" w:rsidP="00A3493C">
      <w:pPr>
        <w:pStyle w:val="CHUONG111"/>
      </w:pPr>
      <w:bookmarkStart w:id="1646" w:name="_Toc100642955"/>
      <w:bookmarkStart w:id="1647" w:name="_Toc101537609"/>
      <w:bookmarkStart w:id="1648" w:name="_Toc109475845"/>
      <w:r w:rsidRPr="00DA599E">
        <w:t>6</w:t>
      </w:r>
      <w:r w:rsidR="00477736" w:rsidRPr="00DA599E">
        <w:t xml:space="preserve">.2.1. </w:t>
      </w:r>
      <w:bookmarkStart w:id="1649" w:name="_Toc42169465"/>
      <w:bookmarkEnd w:id="1604"/>
      <w:bookmarkEnd w:id="1605"/>
      <w:bookmarkEnd w:id="1606"/>
      <w:bookmarkEnd w:id="1607"/>
      <w:r w:rsidRPr="00DA599E">
        <w:t>Chương trình quan trắc môi trường định kỳ</w:t>
      </w:r>
      <w:bookmarkEnd w:id="1646"/>
      <w:bookmarkEnd w:id="1647"/>
      <w:bookmarkEnd w:id="1648"/>
    </w:p>
    <w:p w14:paraId="7CC7C3B2" w14:textId="10884CBD" w:rsidR="00E63412" w:rsidRPr="00DA599E" w:rsidRDefault="00E63412" w:rsidP="002449D8">
      <w:pPr>
        <w:pStyle w:val="PHAN112"/>
        <w:numPr>
          <w:ilvl w:val="0"/>
          <w:numId w:val="43"/>
        </w:numPr>
        <w:tabs>
          <w:tab w:val="clear" w:pos="1495"/>
        </w:tabs>
        <w:ind w:left="567" w:hanging="425"/>
      </w:pPr>
      <w:bookmarkStart w:id="1650" w:name="_Toc100642956"/>
      <w:r w:rsidRPr="00DA599E">
        <w:t>Giám sát nước thải</w:t>
      </w:r>
      <w:bookmarkEnd w:id="1650"/>
    </w:p>
    <w:p w14:paraId="205CED7F" w14:textId="6547E4FE" w:rsidR="00E63412" w:rsidRPr="00DA599E" w:rsidRDefault="00E63412" w:rsidP="00E63412">
      <w:pPr>
        <w:pStyle w:val="Normal0"/>
        <w:spacing w:line="312" w:lineRule="auto"/>
        <w:ind w:firstLine="142"/>
        <w:rPr>
          <w:lang w:eastAsia="vi-VN"/>
        </w:rPr>
      </w:pPr>
      <w:r w:rsidRPr="00DA599E">
        <w:rPr>
          <w:lang w:eastAsia="vi-VN"/>
        </w:rPr>
        <w:t xml:space="preserve">- Vị trí giám sát: </w:t>
      </w:r>
      <w:r w:rsidRPr="00DA599E">
        <w:rPr>
          <w:bCs/>
          <w:iCs/>
        </w:rPr>
        <w:t xml:space="preserve">1 điểm </w:t>
      </w:r>
      <w:r w:rsidRPr="00DA599E">
        <w:rPr>
          <w:bCs/>
          <w:iCs/>
          <w:lang w:val="id-ID"/>
        </w:rPr>
        <w:t xml:space="preserve">tại hố ga đấu nối thoát nước thải với </w:t>
      </w:r>
      <w:r w:rsidRPr="00DA599E">
        <w:t>KCN Bàu Bàng.</w:t>
      </w:r>
    </w:p>
    <w:p w14:paraId="280FF462" w14:textId="720FA19C" w:rsidR="00E63412" w:rsidRPr="00DA599E" w:rsidRDefault="00E63412" w:rsidP="00E63412">
      <w:pPr>
        <w:pStyle w:val="Normal0"/>
        <w:spacing w:line="312" w:lineRule="auto"/>
        <w:ind w:firstLine="142"/>
        <w:rPr>
          <w:lang w:eastAsia="vi-VN"/>
        </w:rPr>
      </w:pPr>
      <w:r w:rsidRPr="00DA599E">
        <w:rPr>
          <w:lang w:eastAsia="vi-VN"/>
        </w:rPr>
        <w:t xml:space="preserve">- Thông số giám sát: độ màu, </w:t>
      </w:r>
      <w:r w:rsidRPr="00DA599E">
        <w:rPr>
          <w:lang w:val="vi-VN"/>
        </w:rPr>
        <w:t>pH,</w:t>
      </w:r>
      <w:r w:rsidRPr="00DA599E">
        <w:t xml:space="preserve"> TSS,</w:t>
      </w:r>
      <w:r w:rsidRPr="00DA599E">
        <w:rPr>
          <w:lang w:val="vi-VN"/>
        </w:rPr>
        <w:t xml:space="preserve"> BOD</w:t>
      </w:r>
      <w:r w:rsidRPr="00DA599E">
        <w:rPr>
          <w:vertAlign w:val="subscript"/>
          <w:lang w:val="vi-VN"/>
        </w:rPr>
        <w:t>5</w:t>
      </w:r>
      <w:r w:rsidRPr="00DA599E">
        <w:rPr>
          <w:lang w:val="vi-VN"/>
        </w:rPr>
        <w:t xml:space="preserve">, COD, </w:t>
      </w:r>
      <w:r w:rsidRPr="00DA599E">
        <w:t xml:space="preserve">Cu, Zn, </w:t>
      </w:r>
      <w:r w:rsidRPr="00DA599E">
        <w:rPr>
          <w:lang w:val="vi-VN"/>
        </w:rPr>
        <w:t>Nito tổng, Photpho tổng, Coliform</w:t>
      </w:r>
      <w:r w:rsidRPr="00DA599E">
        <w:t>, dầu mỡ khoáng.</w:t>
      </w:r>
    </w:p>
    <w:p w14:paraId="071F25E0" w14:textId="77777777" w:rsidR="00E63412" w:rsidRPr="00DA599E" w:rsidRDefault="00E63412" w:rsidP="00E63412">
      <w:pPr>
        <w:pStyle w:val="Normal0"/>
        <w:spacing w:line="312" w:lineRule="auto"/>
        <w:ind w:firstLine="142"/>
        <w:rPr>
          <w:lang w:eastAsia="vi-VN"/>
        </w:rPr>
      </w:pPr>
      <w:r w:rsidRPr="00DA599E">
        <w:rPr>
          <w:lang w:eastAsia="vi-VN"/>
        </w:rPr>
        <w:t>- Tần suất giám sát: 03 tháng/lần.</w:t>
      </w:r>
    </w:p>
    <w:p w14:paraId="13753DDD" w14:textId="582F675E" w:rsidR="00E63412" w:rsidRPr="00DA599E" w:rsidRDefault="00E63412" w:rsidP="00E63412">
      <w:pPr>
        <w:pStyle w:val="PHAN112"/>
        <w:ind w:firstLine="142"/>
        <w:rPr>
          <w:b w:val="0"/>
        </w:rPr>
      </w:pPr>
      <w:bookmarkStart w:id="1651" w:name="_Toc100642960"/>
      <w:r w:rsidRPr="00DA599E">
        <w:rPr>
          <w:b w:val="0"/>
          <w:lang w:eastAsia="vi-VN"/>
        </w:rPr>
        <w:t xml:space="preserve">- Quy chuẩn so sánh: </w:t>
      </w:r>
      <w:bookmarkEnd w:id="1651"/>
      <w:r w:rsidR="0075622C" w:rsidRPr="00DA599E">
        <w:rPr>
          <w:b w:val="0"/>
          <w:lang w:eastAsia="vi-VN"/>
        </w:rPr>
        <w:t xml:space="preserve">Tiêu chuẩn tiếp nhận nước thải KCN </w:t>
      </w:r>
      <w:r w:rsidR="0075622C" w:rsidRPr="00DA599E">
        <w:rPr>
          <w:b w:val="0"/>
        </w:rPr>
        <w:t>Bàu Bàng</w:t>
      </w:r>
    </w:p>
    <w:p w14:paraId="05FB0E0F" w14:textId="1E860AB8" w:rsidR="00E63412" w:rsidRPr="00DA599E" w:rsidRDefault="00E63412" w:rsidP="002449D8">
      <w:pPr>
        <w:pStyle w:val="PHAN112"/>
        <w:numPr>
          <w:ilvl w:val="0"/>
          <w:numId w:val="43"/>
        </w:numPr>
        <w:tabs>
          <w:tab w:val="clear" w:pos="1495"/>
        </w:tabs>
        <w:ind w:left="567" w:hanging="425"/>
      </w:pPr>
      <w:bookmarkStart w:id="1652" w:name="_Toc100642961"/>
      <w:r w:rsidRPr="00DA599E">
        <w:t>Giám sát khí thải</w:t>
      </w:r>
      <w:bookmarkEnd w:id="1652"/>
    </w:p>
    <w:p w14:paraId="13C70082" w14:textId="25E76C96" w:rsidR="008127AC" w:rsidRPr="00DA599E" w:rsidRDefault="008127AC" w:rsidP="00273D1A">
      <w:pPr>
        <w:pStyle w:val="PHAN112"/>
        <w:numPr>
          <w:ilvl w:val="0"/>
          <w:numId w:val="6"/>
        </w:numPr>
      </w:pPr>
      <w:bookmarkStart w:id="1653" w:name="_Toc100642962"/>
      <w:r w:rsidRPr="00DA599E">
        <w:t xml:space="preserve">Giám sát </w:t>
      </w:r>
      <w:bookmarkEnd w:id="1608"/>
      <w:r w:rsidR="005D479D" w:rsidRPr="00DA599E">
        <w:t>khí thải lò hơi</w:t>
      </w:r>
      <w:bookmarkEnd w:id="1653"/>
    </w:p>
    <w:p w14:paraId="546B27E2" w14:textId="2457F313" w:rsidR="008127AC" w:rsidRPr="00DA599E" w:rsidRDefault="008127AC" w:rsidP="00E63412">
      <w:pPr>
        <w:spacing w:line="312" w:lineRule="auto"/>
        <w:ind w:firstLine="142"/>
        <w:jc w:val="both"/>
        <w:rPr>
          <w:sz w:val="26"/>
          <w:szCs w:val="26"/>
        </w:rPr>
      </w:pPr>
      <w:r w:rsidRPr="00DA599E">
        <w:rPr>
          <w:sz w:val="26"/>
          <w:szCs w:val="26"/>
          <w:lang w:eastAsia="vi-VN"/>
        </w:rPr>
        <w:t xml:space="preserve">- Vị trí giám sát: </w:t>
      </w:r>
      <w:r w:rsidR="005D479D" w:rsidRPr="00DA599E">
        <w:rPr>
          <w:sz w:val="26"/>
          <w:szCs w:val="26"/>
        </w:rPr>
        <w:t>3</w:t>
      </w:r>
      <w:r w:rsidRPr="00DA599E">
        <w:rPr>
          <w:sz w:val="26"/>
          <w:szCs w:val="26"/>
        </w:rPr>
        <w:t xml:space="preserve"> điểm tại </w:t>
      </w:r>
      <w:r w:rsidR="005D479D" w:rsidRPr="00DA599E">
        <w:rPr>
          <w:sz w:val="26"/>
          <w:szCs w:val="26"/>
        </w:rPr>
        <w:t>ống thải sau hệ thống xử lý khí thải lò hơi</w:t>
      </w:r>
    </w:p>
    <w:p w14:paraId="2DE5ECD5" w14:textId="29A88D94" w:rsidR="008127AC" w:rsidRPr="00DA599E" w:rsidRDefault="008127AC" w:rsidP="00E63412">
      <w:pPr>
        <w:spacing w:line="312" w:lineRule="auto"/>
        <w:ind w:firstLine="142"/>
        <w:jc w:val="both"/>
        <w:rPr>
          <w:b/>
          <w:sz w:val="26"/>
          <w:szCs w:val="26"/>
          <w:lang w:eastAsia="vi-VN"/>
        </w:rPr>
      </w:pPr>
      <w:r w:rsidRPr="00DA599E">
        <w:rPr>
          <w:sz w:val="26"/>
          <w:szCs w:val="26"/>
          <w:lang w:eastAsia="vi-VN"/>
        </w:rPr>
        <w:lastRenderedPageBreak/>
        <w:t xml:space="preserve">- Thông số giám sát: </w:t>
      </w:r>
      <w:r w:rsidR="005D479D" w:rsidRPr="00DA599E">
        <w:rPr>
          <w:sz w:val="26"/>
          <w:szCs w:val="26"/>
          <w:lang w:eastAsia="vi-VN"/>
        </w:rPr>
        <w:t>Lưu lượng, bụi, NOx, SO</w:t>
      </w:r>
      <w:r w:rsidR="005D479D" w:rsidRPr="00DA599E">
        <w:rPr>
          <w:sz w:val="26"/>
          <w:szCs w:val="26"/>
          <w:vertAlign w:val="subscript"/>
          <w:lang w:eastAsia="vi-VN"/>
        </w:rPr>
        <w:t>2</w:t>
      </w:r>
      <w:r w:rsidR="005D479D" w:rsidRPr="00DA599E">
        <w:rPr>
          <w:sz w:val="26"/>
          <w:szCs w:val="26"/>
          <w:lang w:eastAsia="vi-VN"/>
        </w:rPr>
        <w:t>, CO</w:t>
      </w:r>
      <w:r w:rsidRPr="00DA599E">
        <w:rPr>
          <w:sz w:val="26"/>
          <w:szCs w:val="26"/>
        </w:rPr>
        <w:t>.</w:t>
      </w:r>
    </w:p>
    <w:p w14:paraId="68BB7826" w14:textId="77777777" w:rsidR="008127AC" w:rsidRPr="00DA599E" w:rsidRDefault="008127AC" w:rsidP="00E63412">
      <w:pPr>
        <w:spacing w:line="312" w:lineRule="auto"/>
        <w:ind w:firstLine="142"/>
        <w:jc w:val="both"/>
        <w:rPr>
          <w:sz w:val="26"/>
          <w:szCs w:val="26"/>
          <w:lang w:eastAsia="vi-VN"/>
        </w:rPr>
      </w:pPr>
      <w:r w:rsidRPr="00DA599E">
        <w:rPr>
          <w:sz w:val="26"/>
          <w:szCs w:val="26"/>
          <w:lang w:eastAsia="vi-VN"/>
        </w:rPr>
        <w:t>- Tần suất giám sát: 03 tháng/lần.</w:t>
      </w:r>
    </w:p>
    <w:p w14:paraId="7AFD42A9" w14:textId="0B0691A7" w:rsidR="008127AC" w:rsidRPr="00DA599E" w:rsidRDefault="008127AC" w:rsidP="00E63412">
      <w:pPr>
        <w:spacing w:line="312" w:lineRule="auto"/>
        <w:ind w:firstLine="142"/>
        <w:jc w:val="both"/>
        <w:rPr>
          <w:sz w:val="26"/>
          <w:szCs w:val="26"/>
        </w:rPr>
      </w:pPr>
      <w:r w:rsidRPr="00DA599E">
        <w:rPr>
          <w:sz w:val="26"/>
          <w:szCs w:val="26"/>
          <w:lang w:eastAsia="vi-VN"/>
        </w:rPr>
        <w:t xml:space="preserve">- Quy chuẩn so sánh: </w:t>
      </w:r>
      <w:r w:rsidR="005D479D" w:rsidRPr="00DA599E">
        <w:rPr>
          <w:sz w:val="26"/>
          <w:szCs w:val="26"/>
          <w:lang w:eastAsia="vi-VN"/>
        </w:rPr>
        <w:t>QCVN 19:2009/BTNMT</w:t>
      </w:r>
      <w:r w:rsidR="008A07F9" w:rsidRPr="00DA599E">
        <w:rPr>
          <w:sz w:val="26"/>
          <w:szCs w:val="26"/>
          <w:lang w:eastAsia="vi-VN"/>
        </w:rPr>
        <w:t xml:space="preserve"> cột B</w:t>
      </w:r>
    </w:p>
    <w:p w14:paraId="60F34D12" w14:textId="13C02204" w:rsidR="008127AC" w:rsidRPr="00DA599E" w:rsidRDefault="008127AC" w:rsidP="00273D1A">
      <w:pPr>
        <w:pStyle w:val="PHAN112"/>
        <w:numPr>
          <w:ilvl w:val="0"/>
          <w:numId w:val="6"/>
        </w:numPr>
      </w:pPr>
      <w:bookmarkStart w:id="1654" w:name="_Toc100642963"/>
      <w:r w:rsidRPr="00DA599E">
        <w:t>Giám sát khí thải</w:t>
      </w:r>
      <w:r w:rsidR="005D479D" w:rsidRPr="00DA599E">
        <w:t xml:space="preserve"> buồng phun sơn</w:t>
      </w:r>
      <w:bookmarkEnd w:id="1654"/>
    </w:p>
    <w:p w14:paraId="70E09928" w14:textId="156F7994" w:rsidR="008127AC" w:rsidRPr="00DA599E" w:rsidRDefault="008127AC" w:rsidP="002449D8">
      <w:pPr>
        <w:pStyle w:val="ListParagraph"/>
        <w:numPr>
          <w:ilvl w:val="0"/>
          <w:numId w:val="34"/>
        </w:numPr>
        <w:ind w:left="284" w:hanging="131"/>
        <w:jc w:val="both"/>
        <w:rPr>
          <w:rFonts w:cs="Times New Roman"/>
          <w:i w:val="0"/>
          <w:szCs w:val="26"/>
          <w:lang w:val="vi-VN"/>
        </w:rPr>
      </w:pPr>
      <w:r w:rsidRPr="00DA599E">
        <w:rPr>
          <w:rFonts w:cs="Times New Roman"/>
          <w:i w:val="0"/>
          <w:szCs w:val="26"/>
          <w:lang w:val="vi-VN"/>
        </w:rPr>
        <w:t xml:space="preserve">Vị trí giám sát: </w:t>
      </w:r>
      <w:r w:rsidR="004A175A" w:rsidRPr="00DA599E">
        <w:rPr>
          <w:rFonts w:cs="Times New Roman"/>
          <w:bCs/>
          <w:i w:val="0"/>
          <w:iCs/>
          <w:szCs w:val="26"/>
        </w:rPr>
        <w:t>57</w:t>
      </w:r>
      <w:r w:rsidRPr="00DA599E">
        <w:rPr>
          <w:rFonts w:cs="Times New Roman"/>
          <w:bCs/>
          <w:i w:val="0"/>
          <w:iCs/>
          <w:szCs w:val="26"/>
          <w:lang w:val="id-ID"/>
        </w:rPr>
        <w:t xml:space="preserve"> </w:t>
      </w:r>
      <w:r w:rsidRPr="00DA599E">
        <w:rPr>
          <w:rFonts w:cs="Times New Roman"/>
          <w:bCs/>
          <w:i w:val="0"/>
          <w:iCs/>
          <w:szCs w:val="26"/>
          <w:lang w:val="es-ES"/>
        </w:rPr>
        <w:t>điểm sau hệ thống xử lý bụi sơn</w:t>
      </w:r>
      <w:r w:rsidR="00813A25" w:rsidRPr="00DA599E">
        <w:rPr>
          <w:rFonts w:cs="Times New Roman"/>
          <w:bCs/>
          <w:i w:val="0"/>
          <w:iCs/>
          <w:szCs w:val="26"/>
          <w:lang w:val="es-ES"/>
        </w:rPr>
        <w:t xml:space="preserve"> và hơi dung môi</w:t>
      </w:r>
      <w:r w:rsidRPr="00DA599E">
        <w:rPr>
          <w:rFonts w:cs="Times New Roman"/>
          <w:bCs/>
          <w:i w:val="0"/>
          <w:iCs/>
          <w:szCs w:val="26"/>
          <w:lang w:val="es-ES"/>
        </w:rPr>
        <w:t>.</w:t>
      </w:r>
    </w:p>
    <w:p w14:paraId="736089C4" w14:textId="18CC1417" w:rsidR="008127AC" w:rsidRPr="00DA599E" w:rsidRDefault="008127AC" w:rsidP="002449D8">
      <w:pPr>
        <w:pStyle w:val="ListParagraph"/>
        <w:numPr>
          <w:ilvl w:val="0"/>
          <w:numId w:val="34"/>
        </w:numPr>
        <w:ind w:left="360" w:hanging="180"/>
        <w:jc w:val="both"/>
        <w:rPr>
          <w:rFonts w:cs="Times New Roman"/>
          <w:i w:val="0"/>
          <w:szCs w:val="26"/>
          <w:lang w:val="vi-VN"/>
        </w:rPr>
      </w:pPr>
      <w:r w:rsidRPr="00DA599E">
        <w:rPr>
          <w:rFonts w:cs="Times New Roman"/>
          <w:i w:val="0"/>
          <w:szCs w:val="26"/>
          <w:lang w:val="vi-VN"/>
        </w:rPr>
        <w:t>Thông số giám sát:</w:t>
      </w:r>
      <w:r w:rsidRPr="00DA599E">
        <w:rPr>
          <w:rFonts w:cs="Times New Roman"/>
          <w:bCs/>
          <w:i w:val="0"/>
          <w:iCs/>
          <w:szCs w:val="26"/>
        </w:rPr>
        <w:t xml:space="preserve"> </w:t>
      </w:r>
      <w:r w:rsidR="005D479D" w:rsidRPr="00DA599E">
        <w:rPr>
          <w:rFonts w:cs="Times New Roman"/>
          <w:bCs/>
          <w:i w:val="0"/>
          <w:iCs/>
          <w:szCs w:val="26"/>
        </w:rPr>
        <w:t xml:space="preserve">Lưu lượng, </w:t>
      </w:r>
      <w:r w:rsidRPr="00DA599E">
        <w:rPr>
          <w:rFonts w:cs="Times New Roman"/>
          <w:bCs/>
          <w:i w:val="0"/>
          <w:iCs/>
          <w:szCs w:val="26"/>
        </w:rPr>
        <w:t>Toluen, butyl acetat.</w:t>
      </w:r>
    </w:p>
    <w:p w14:paraId="59921651" w14:textId="7EE72B02" w:rsidR="008127AC" w:rsidRPr="00DA599E" w:rsidRDefault="008127AC" w:rsidP="002449D8">
      <w:pPr>
        <w:pStyle w:val="ListParagraph"/>
        <w:numPr>
          <w:ilvl w:val="0"/>
          <w:numId w:val="34"/>
        </w:numPr>
        <w:ind w:left="284" w:hanging="131"/>
        <w:jc w:val="both"/>
        <w:rPr>
          <w:rFonts w:cs="Times New Roman"/>
          <w:i w:val="0"/>
          <w:szCs w:val="26"/>
          <w:lang w:val="vi-VN"/>
        </w:rPr>
      </w:pPr>
      <w:r w:rsidRPr="00DA599E">
        <w:rPr>
          <w:rFonts w:cs="Times New Roman"/>
          <w:i w:val="0"/>
          <w:szCs w:val="26"/>
          <w:lang w:val="vi-VN"/>
        </w:rPr>
        <w:t xml:space="preserve">Tần suất giám sát:  </w:t>
      </w:r>
      <w:r w:rsidRPr="00DA599E">
        <w:rPr>
          <w:rFonts w:cs="Times New Roman"/>
          <w:i w:val="0"/>
          <w:szCs w:val="26"/>
        </w:rPr>
        <w:t>0</w:t>
      </w:r>
      <w:r w:rsidR="00AD7C3F" w:rsidRPr="00DA599E">
        <w:rPr>
          <w:rFonts w:cs="Times New Roman"/>
          <w:i w:val="0"/>
          <w:iCs/>
          <w:szCs w:val="26"/>
          <w:lang w:val="vi-VN"/>
        </w:rPr>
        <w:t>3 tháng</w:t>
      </w:r>
      <w:r w:rsidRPr="00DA599E">
        <w:rPr>
          <w:rFonts w:cs="Times New Roman"/>
          <w:i w:val="0"/>
          <w:iCs/>
          <w:szCs w:val="26"/>
          <w:lang w:val="vi-VN"/>
        </w:rPr>
        <w:t>/lần</w:t>
      </w:r>
    </w:p>
    <w:p w14:paraId="546F13D7" w14:textId="12FAA4B0" w:rsidR="008127AC" w:rsidRPr="00DA599E" w:rsidRDefault="006D3AFA" w:rsidP="002449D8">
      <w:pPr>
        <w:pStyle w:val="ListParagraph"/>
        <w:numPr>
          <w:ilvl w:val="0"/>
          <w:numId w:val="34"/>
        </w:numPr>
        <w:ind w:left="284" w:hanging="142"/>
        <w:jc w:val="both"/>
        <w:rPr>
          <w:rFonts w:cs="Times New Roman"/>
          <w:i w:val="0"/>
          <w:szCs w:val="26"/>
          <w:lang w:val="vi-VN"/>
        </w:rPr>
      </w:pPr>
      <w:r w:rsidRPr="00DA599E">
        <w:rPr>
          <w:rFonts w:cs="Times New Roman"/>
          <w:i w:val="0"/>
          <w:szCs w:val="26"/>
          <w:lang w:val="vi-VN"/>
        </w:rPr>
        <w:t xml:space="preserve">Quy chuẩn </w:t>
      </w:r>
      <w:r w:rsidR="008127AC" w:rsidRPr="00DA599E">
        <w:rPr>
          <w:rFonts w:cs="Times New Roman"/>
          <w:i w:val="0"/>
          <w:szCs w:val="26"/>
          <w:lang w:val="vi-VN"/>
        </w:rPr>
        <w:t>so sánh: QCVN 20:2009/BTNMT</w:t>
      </w:r>
    </w:p>
    <w:p w14:paraId="348CAF82" w14:textId="08709175" w:rsidR="00287D00" w:rsidRPr="00DA599E" w:rsidRDefault="008B7C8A" w:rsidP="00596858">
      <w:pPr>
        <w:pStyle w:val="PHAN112"/>
        <w:numPr>
          <w:ilvl w:val="0"/>
          <w:numId w:val="6"/>
        </w:numPr>
      </w:pPr>
      <w:r w:rsidRPr="00DA599E">
        <w:t xml:space="preserve">Giám sát khí thải </w:t>
      </w:r>
      <w:r w:rsidR="00596858" w:rsidRPr="00DA599E">
        <w:t>sau hệ thống xử lý bụi gỗ</w:t>
      </w:r>
    </w:p>
    <w:p w14:paraId="6E445846" w14:textId="06A580C8" w:rsidR="00596858" w:rsidRPr="00DA599E" w:rsidRDefault="00596858" w:rsidP="00596858">
      <w:pPr>
        <w:pStyle w:val="ListParagraph"/>
        <w:numPr>
          <w:ilvl w:val="0"/>
          <w:numId w:val="0"/>
        </w:numPr>
        <w:ind w:left="284"/>
        <w:jc w:val="both"/>
        <w:rPr>
          <w:rFonts w:cs="Times New Roman"/>
          <w:i w:val="0"/>
          <w:szCs w:val="26"/>
          <w:lang w:val="vi-VN"/>
        </w:rPr>
      </w:pPr>
      <w:r w:rsidRPr="00DA599E">
        <w:rPr>
          <w:rFonts w:cs="Times New Roman"/>
          <w:i w:val="0"/>
          <w:szCs w:val="26"/>
          <w:lang w:val="vi-VN"/>
        </w:rPr>
        <w:t xml:space="preserve">Vị trí giám sát: </w:t>
      </w:r>
      <w:r w:rsidR="004A175A" w:rsidRPr="00DA599E">
        <w:rPr>
          <w:rFonts w:cs="Times New Roman"/>
          <w:bCs/>
          <w:i w:val="0"/>
          <w:iCs/>
          <w:szCs w:val="26"/>
        </w:rPr>
        <w:t>8</w:t>
      </w:r>
      <w:r w:rsidRPr="00DA599E">
        <w:rPr>
          <w:rFonts w:cs="Times New Roman"/>
          <w:bCs/>
          <w:i w:val="0"/>
          <w:iCs/>
          <w:szCs w:val="26"/>
          <w:lang w:val="id-ID"/>
        </w:rPr>
        <w:t xml:space="preserve"> </w:t>
      </w:r>
      <w:r w:rsidRPr="00DA599E">
        <w:rPr>
          <w:rFonts w:cs="Times New Roman"/>
          <w:bCs/>
          <w:i w:val="0"/>
          <w:iCs/>
          <w:szCs w:val="26"/>
          <w:lang w:val="es-ES"/>
        </w:rPr>
        <w:t xml:space="preserve">điểm sau hệ thống xử lý bụi </w:t>
      </w:r>
      <w:r w:rsidR="004C5514" w:rsidRPr="00DA599E">
        <w:rPr>
          <w:rFonts w:cs="Times New Roman"/>
          <w:bCs/>
          <w:i w:val="0"/>
          <w:iCs/>
          <w:szCs w:val="26"/>
          <w:lang w:val="es-ES"/>
        </w:rPr>
        <w:t>gỗ</w:t>
      </w:r>
      <w:r w:rsidRPr="00DA599E">
        <w:rPr>
          <w:rFonts w:cs="Times New Roman"/>
          <w:bCs/>
          <w:i w:val="0"/>
          <w:iCs/>
          <w:szCs w:val="26"/>
          <w:lang w:val="es-ES"/>
        </w:rPr>
        <w:t>.</w:t>
      </w:r>
    </w:p>
    <w:p w14:paraId="4EFB5663" w14:textId="134C578F" w:rsidR="00596858" w:rsidRPr="00DA599E" w:rsidRDefault="00596858" w:rsidP="00596858">
      <w:pPr>
        <w:pStyle w:val="ListParagraph"/>
        <w:numPr>
          <w:ilvl w:val="0"/>
          <w:numId w:val="34"/>
        </w:numPr>
        <w:ind w:left="360" w:hanging="180"/>
        <w:jc w:val="both"/>
        <w:rPr>
          <w:rFonts w:cs="Times New Roman"/>
          <w:i w:val="0"/>
          <w:szCs w:val="26"/>
          <w:lang w:val="vi-VN"/>
        </w:rPr>
      </w:pPr>
      <w:r w:rsidRPr="00DA599E">
        <w:rPr>
          <w:rFonts w:cs="Times New Roman"/>
          <w:i w:val="0"/>
          <w:szCs w:val="26"/>
          <w:lang w:val="vi-VN"/>
        </w:rPr>
        <w:t>Thông số giám sát:</w:t>
      </w:r>
      <w:r w:rsidRPr="00DA599E">
        <w:rPr>
          <w:rFonts w:cs="Times New Roman"/>
          <w:bCs/>
          <w:i w:val="0"/>
          <w:iCs/>
          <w:szCs w:val="26"/>
        </w:rPr>
        <w:t xml:space="preserve"> </w:t>
      </w:r>
      <w:r w:rsidR="00AD3916" w:rsidRPr="00DA599E">
        <w:rPr>
          <w:i w:val="0"/>
        </w:rPr>
        <w:t>Lưu lượng, bụi tổng</w:t>
      </w:r>
      <w:r w:rsidRPr="00DA599E">
        <w:rPr>
          <w:rFonts w:cs="Times New Roman"/>
          <w:bCs/>
          <w:i w:val="0"/>
          <w:iCs/>
          <w:szCs w:val="26"/>
        </w:rPr>
        <w:t>.</w:t>
      </w:r>
    </w:p>
    <w:p w14:paraId="1B2DEF9B" w14:textId="585292EE" w:rsidR="00596858" w:rsidRPr="00DA599E" w:rsidRDefault="00596858" w:rsidP="00596858">
      <w:pPr>
        <w:pStyle w:val="ListParagraph"/>
        <w:numPr>
          <w:ilvl w:val="0"/>
          <w:numId w:val="34"/>
        </w:numPr>
        <w:ind w:left="284" w:hanging="131"/>
        <w:jc w:val="both"/>
        <w:rPr>
          <w:rFonts w:cs="Times New Roman"/>
          <w:i w:val="0"/>
          <w:szCs w:val="26"/>
          <w:lang w:val="vi-VN"/>
        </w:rPr>
      </w:pPr>
      <w:r w:rsidRPr="00DA599E">
        <w:rPr>
          <w:rFonts w:cs="Times New Roman"/>
          <w:i w:val="0"/>
          <w:szCs w:val="26"/>
          <w:lang w:val="vi-VN"/>
        </w:rPr>
        <w:t>Tần suấ</w:t>
      </w:r>
      <w:r w:rsidR="000231A5" w:rsidRPr="00DA599E">
        <w:rPr>
          <w:rFonts w:cs="Times New Roman"/>
          <w:i w:val="0"/>
          <w:szCs w:val="26"/>
          <w:lang w:val="vi-VN"/>
        </w:rPr>
        <w:t xml:space="preserve">t giám sát: </w:t>
      </w:r>
      <w:r w:rsidRPr="00DA599E">
        <w:rPr>
          <w:rFonts w:cs="Times New Roman"/>
          <w:i w:val="0"/>
          <w:szCs w:val="26"/>
        </w:rPr>
        <w:t>0</w:t>
      </w:r>
      <w:r w:rsidRPr="00DA599E">
        <w:rPr>
          <w:rFonts w:cs="Times New Roman"/>
          <w:i w:val="0"/>
          <w:iCs/>
          <w:szCs w:val="26"/>
          <w:lang w:val="vi-VN"/>
        </w:rPr>
        <w:t>3 tháng/lần</w:t>
      </w:r>
    </w:p>
    <w:p w14:paraId="6188FC16" w14:textId="6D4BEA63" w:rsidR="00596858" w:rsidRPr="00DA599E" w:rsidRDefault="00596858" w:rsidP="00596858">
      <w:pPr>
        <w:pStyle w:val="ListParagraph"/>
        <w:numPr>
          <w:ilvl w:val="0"/>
          <w:numId w:val="34"/>
        </w:numPr>
        <w:ind w:left="284" w:hanging="142"/>
        <w:jc w:val="both"/>
        <w:rPr>
          <w:rFonts w:cs="Times New Roman"/>
          <w:i w:val="0"/>
          <w:szCs w:val="26"/>
          <w:lang w:val="vi-VN"/>
        </w:rPr>
      </w:pPr>
      <w:r w:rsidRPr="00DA599E">
        <w:rPr>
          <w:rFonts w:cs="Times New Roman"/>
          <w:i w:val="0"/>
          <w:szCs w:val="26"/>
          <w:lang w:val="vi-VN"/>
        </w:rPr>
        <w:t xml:space="preserve">Quy chuẩn so sánh: </w:t>
      </w:r>
      <w:r w:rsidR="004C5514" w:rsidRPr="00DA599E">
        <w:rPr>
          <w:i w:val="0"/>
        </w:rPr>
        <w:t>QCVN 19:2009/BTNMT, Cột B, Kp=0,9, Kv=1,0.</w:t>
      </w:r>
      <w:r w:rsidR="00AD3916" w:rsidRPr="00DA599E">
        <w:rPr>
          <w:rFonts w:cs="Times New Roman"/>
          <w:i w:val="0"/>
          <w:szCs w:val="26"/>
        </w:rPr>
        <w:t xml:space="preserve"> </w:t>
      </w:r>
    </w:p>
    <w:p w14:paraId="03BB048D" w14:textId="412085D2" w:rsidR="00477736" w:rsidRPr="00DA599E" w:rsidRDefault="006D3AFA" w:rsidP="00A3493C">
      <w:pPr>
        <w:pStyle w:val="CHUONG111"/>
      </w:pPr>
      <w:bookmarkStart w:id="1655" w:name="_Toc100642964"/>
      <w:bookmarkStart w:id="1656" w:name="_Toc101537610"/>
      <w:bookmarkStart w:id="1657" w:name="_Toc109475846"/>
      <w:r w:rsidRPr="00DA599E">
        <w:t>6.2.2</w:t>
      </w:r>
      <w:r w:rsidR="006B3FB4" w:rsidRPr="00DA599E">
        <w:t>.</w:t>
      </w:r>
      <w:r w:rsidR="00477736" w:rsidRPr="00DA599E">
        <w:t xml:space="preserve"> Giám sát chất thải rắn và chất thải nguy hại</w:t>
      </w:r>
      <w:bookmarkEnd w:id="1649"/>
      <w:bookmarkEnd w:id="1655"/>
      <w:bookmarkEnd w:id="1656"/>
      <w:bookmarkEnd w:id="1657"/>
    </w:p>
    <w:p w14:paraId="38AA54C3" w14:textId="77777777" w:rsidR="00CE42AB" w:rsidRPr="00DA599E" w:rsidRDefault="00CE42AB" w:rsidP="002449D8">
      <w:pPr>
        <w:numPr>
          <w:ilvl w:val="0"/>
          <w:numId w:val="41"/>
        </w:numPr>
        <w:spacing w:line="312" w:lineRule="auto"/>
        <w:ind w:left="284" w:hanging="142"/>
        <w:jc w:val="both"/>
        <w:rPr>
          <w:rFonts w:eastAsia="Calibri"/>
          <w:sz w:val="26"/>
          <w:szCs w:val="26"/>
          <w:lang w:eastAsia="vi-VN"/>
        </w:rPr>
      </w:pPr>
      <w:bookmarkStart w:id="1658" w:name="_Toc5011055"/>
      <w:bookmarkStart w:id="1659" w:name="_Toc36210791"/>
      <w:bookmarkStart w:id="1660" w:name="_Toc37061362"/>
      <w:bookmarkStart w:id="1661" w:name="_Toc42169466"/>
      <w:r w:rsidRPr="00DA599E">
        <w:rPr>
          <w:rFonts w:eastAsia="Calibri"/>
          <w:sz w:val="26"/>
          <w:szCs w:val="26"/>
          <w:lang w:eastAsia="vi-VN"/>
        </w:rPr>
        <w:t>Vị trí giám sát: Tại kho chứa chất thải</w:t>
      </w:r>
    </w:p>
    <w:p w14:paraId="798297E0" w14:textId="77777777" w:rsidR="00CE42AB" w:rsidRPr="00DA599E" w:rsidRDefault="00CE42AB" w:rsidP="002449D8">
      <w:pPr>
        <w:numPr>
          <w:ilvl w:val="0"/>
          <w:numId w:val="41"/>
        </w:numPr>
        <w:spacing w:line="312" w:lineRule="auto"/>
        <w:ind w:left="284" w:hanging="142"/>
        <w:jc w:val="both"/>
        <w:rPr>
          <w:rFonts w:eastAsia="Calibri"/>
          <w:sz w:val="26"/>
          <w:szCs w:val="26"/>
          <w:lang w:eastAsia="vi-VN"/>
        </w:rPr>
      </w:pPr>
      <w:r w:rsidRPr="00DA599E">
        <w:rPr>
          <w:rFonts w:eastAsia="Calibri"/>
          <w:sz w:val="26"/>
          <w:szCs w:val="26"/>
          <w:lang w:eastAsia="vi-VN"/>
        </w:rPr>
        <w:t xml:space="preserve">Nội dung giám sát: Giám sát chất thải được phân loại, thu gom, lưu giữ, vận chuyển, xử lý theo quy định hiện hành. </w:t>
      </w:r>
    </w:p>
    <w:p w14:paraId="220960D1" w14:textId="77777777" w:rsidR="00CE42AB" w:rsidRPr="00DA599E" w:rsidRDefault="00CE42AB" w:rsidP="002449D8">
      <w:pPr>
        <w:numPr>
          <w:ilvl w:val="0"/>
          <w:numId w:val="41"/>
        </w:numPr>
        <w:spacing w:line="312" w:lineRule="auto"/>
        <w:ind w:left="284" w:hanging="142"/>
        <w:jc w:val="both"/>
        <w:rPr>
          <w:rFonts w:eastAsia="Calibri"/>
          <w:sz w:val="26"/>
          <w:szCs w:val="26"/>
          <w:lang w:eastAsia="vi-VN"/>
        </w:rPr>
      </w:pPr>
      <w:r w:rsidRPr="00DA599E">
        <w:rPr>
          <w:rFonts w:eastAsia="Calibri"/>
          <w:sz w:val="26"/>
          <w:szCs w:val="26"/>
          <w:lang w:eastAsia="vi-VN"/>
        </w:rPr>
        <w:t xml:space="preserve">Giám sát: Chủng loại, số lượng, khối lượng chất thải rắn và chất thải nguy hại phát sinh </w:t>
      </w:r>
    </w:p>
    <w:p w14:paraId="5CD3EFE4" w14:textId="518E21A9" w:rsidR="00CE42AB" w:rsidRPr="00DA599E" w:rsidRDefault="00CE42AB" w:rsidP="002449D8">
      <w:pPr>
        <w:numPr>
          <w:ilvl w:val="0"/>
          <w:numId w:val="41"/>
        </w:numPr>
        <w:spacing w:line="312" w:lineRule="auto"/>
        <w:ind w:left="284" w:hanging="142"/>
        <w:jc w:val="both"/>
        <w:rPr>
          <w:rFonts w:eastAsia="Calibri"/>
          <w:sz w:val="26"/>
          <w:szCs w:val="26"/>
          <w:lang w:eastAsia="vi-VN"/>
        </w:rPr>
      </w:pPr>
      <w:r w:rsidRPr="00DA599E">
        <w:rPr>
          <w:rFonts w:eastAsia="Calibri"/>
          <w:sz w:val="26"/>
          <w:szCs w:val="26"/>
          <w:lang w:eastAsia="vi-VN"/>
        </w:rPr>
        <w:t>Tần suất giám sát: 0</w:t>
      </w:r>
      <w:r w:rsidR="005F32E2" w:rsidRPr="00DA599E">
        <w:rPr>
          <w:rFonts w:eastAsia="Calibri"/>
          <w:sz w:val="26"/>
          <w:szCs w:val="26"/>
          <w:lang w:eastAsia="vi-VN"/>
        </w:rPr>
        <w:t>1</w:t>
      </w:r>
      <w:r w:rsidRPr="00DA599E">
        <w:rPr>
          <w:rFonts w:eastAsia="Calibri"/>
          <w:sz w:val="26"/>
          <w:szCs w:val="26"/>
          <w:lang w:eastAsia="vi-VN"/>
        </w:rPr>
        <w:t xml:space="preserve"> tháng/lần </w:t>
      </w:r>
    </w:p>
    <w:p w14:paraId="49A6DFFC" w14:textId="77777777" w:rsidR="00CE42AB" w:rsidRPr="00DA599E" w:rsidRDefault="00CE42AB" w:rsidP="008127AC">
      <w:pPr>
        <w:spacing w:line="312" w:lineRule="auto"/>
        <w:ind w:left="142"/>
        <w:jc w:val="both"/>
        <w:rPr>
          <w:sz w:val="26"/>
          <w:szCs w:val="26"/>
          <w:lang w:eastAsia="vi-VN"/>
        </w:rPr>
      </w:pPr>
      <w:r w:rsidRPr="00DA599E">
        <w:rPr>
          <w:sz w:val="26"/>
          <w:szCs w:val="26"/>
          <w:lang w:eastAsia="vi-VN"/>
        </w:rPr>
        <w:t>- Lập báo cáo quản lý chất thải nguy hại, gửi về Sở Tài nguyên và Môi trường tỉnh Bình Dương định kỳ 01 năm/lần.</w:t>
      </w:r>
    </w:p>
    <w:p w14:paraId="21EB9E71" w14:textId="61DB4139" w:rsidR="00477736" w:rsidRPr="00DA599E" w:rsidRDefault="006D3AFA" w:rsidP="00A3493C">
      <w:pPr>
        <w:pStyle w:val="CHUONG111"/>
      </w:pPr>
      <w:bookmarkStart w:id="1662" w:name="_Toc100642965"/>
      <w:bookmarkStart w:id="1663" w:name="_Toc101537611"/>
      <w:bookmarkStart w:id="1664" w:name="_Toc109475847"/>
      <w:r w:rsidRPr="00DA599E">
        <w:t>6.2.3</w:t>
      </w:r>
      <w:r w:rsidR="00477736" w:rsidRPr="00DA599E">
        <w:t>. Giám sát khác</w:t>
      </w:r>
      <w:bookmarkEnd w:id="1658"/>
      <w:bookmarkEnd w:id="1659"/>
      <w:bookmarkEnd w:id="1660"/>
      <w:bookmarkEnd w:id="1661"/>
      <w:bookmarkEnd w:id="1662"/>
      <w:bookmarkEnd w:id="1663"/>
      <w:bookmarkEnd w:id="1664"/>
    </w:p>
    <w:p w14:paraId="672A0AFF" w14:textId="77777777" w:rsidR="00477736" w:rsidRPr="00DA599E" w:rsidRDefault="00477736" w:rsidP="00CE3F2F">
      <w:pPr>
        <w:pStyle w:val="Normal0"/>
        <w:spacing w:line="312" w:lineRule="auto"/>
      </w:pPr>
      <w:bookmarkStart w:id="1665" w:name="_Toc472694906"/>
      <w:bookmarkStart w:id="1666" w:name="_Toc484444537"/>
      <w:r w:rsidRPr="00DA599E">
        <w:t>Công ty sẽ tiến hành các đợt khám sức khoẻ định kỳ cho cán bộ công nhân viên nhà máy và đặc biệt phải có chế độ bồi dưỡng độc hại cho công nhân, nhất là những người làm việc tại những công đoạn mà khả năng về bệnh nghề nghiệp cao, có nguy cơ ảnh hưởng sự cố an toàn lao động trong quá trình sản xuất cao.</w:t>
      </w:r>
      <w:bookmarkStart w:id="1667" w:name="_Toc5011056"/>
    </w:p>
    <w:p w14:paraId="78C434ED" w14:textId="1DF6F8C3" w:rsidR="007F20CA" w:rsidRPr="00DA599E" w:rsidRDefault="006D3AFA" w:rsidP="00A3493C">
      <w:pPr>
        <w:pStyle w:val="CHUONG11"/>
      </w:pPr>
      <w:bookmarkStart w:id="1668" w:name="_Toc100642966"/>
      <w:bookmarkStart w:id="1669" w:name="_Toc101537612"/>
      <w:bookmarkStart w:id="1670" w:name="_Toc109475848"/>
      <w:r w:rsidRPr="00DA599E">
        <w:rPr>
          <w:lang w:val="vi-VN"/>
        </w:rPr>
        <w:t>6.3. Kinh phí thực hiện quan trắc môi trường h</w:t>
      </w:r>
      <w:r w:rsidR="00ED0D07" w:rsidRPr="00DA599E">
        <w:rPr>
          <w:lang w:val="vi-VN"/>
        </w:rPr>
        <w:t>à</w:t>
      </w:r>
      <w:r w:rsidRPr="00DA599E">
        <w:rPr>
          <w:lang w:val="vi-VN"/>
        </w:rPr>
        <w:t>ng năm</w:t>
      </w:r>
      <w:bookmarkEnd w:id="1668"/>
      <w:bookmarkEnd w:id="1669"/>
      <w:bookmarkEnd w:id="1670"/>
    </w:p>
    <w:p w14:paraId="7996B746" w14:textId="3CCF98E2" w:rsidR="00E63412" w:rsidRPr="00DA599E" w:rsidRDefault="005577A1" w:rsidP="005577A1">
      <w:pPr>
        <w:pStyle w:val="Caption"/>
        <w:rPr>
          <w:color w:val="auto"/>
          <w:szCs w:val="28"/>
          <w:lang w:val="vi-VN"/>
        </w:rPr>
      </w:pPr>
      <w:bookmarkStart w:id="1671" w:name="_Toc56693320"/>
      <w:bookmarkStart w:id="1672" w:name="_Toc22653107"/>
      <w:bookmarkStart w:id="1673" w:name="_Toc114565259"/>
      <w:bookmarkStart w:id="1674" w:name="_Toc42169469"/>
      <w:bookmarkEnd w:id="1665"/>
      <w:bookmarkEnd w:id="1666"/>
      <w:bookmarkEnd w:id="1667"/>
      <w:r w:rsidRPr="00DA599E">
        <w:rPr>
          <w:color w:val="auto"/>
        </w:rPr>
        <w:t xml:space="preserve">Bảng 6. </w:t>
      </w:r>
      <w:r w:rsidR="002A6DFD" w:rsidRPr="00DA599E">
        <w:rPr>
          <w:color w:val="auto"/>
        </w:rPr>
        <w:fldChar w:fldCharType="begin"/>
      </w:r>
      <w:r w:rsidR="002A6DFD" w:rsidRPr="00DA599E">
        <w:rPr>
          <w:color w:val="auto"/>
        </w:rPr>
        <w:instrText xml:space="preserve"> SEQ Bảng_6. \* ARABIC </w:instrText>
      </w:r>
      <w:r w:rsidR="002A6DFD" w:rsidRPr="00DA599E">
        <w:rPr>
          <w:color w:val="auto"/>
        </w:rPr>
        <w:fldChar w:fldCharType="separate"/>
      </w:r>
      <w:r w:rsidR="00DA599E">
        <w:rPr>
          <w:noProof/>
          <w:color w:val="auto"/>
        </w:rPr>
        <w:t>3</w:t>
      </w:r>
      <w:r w:rsidR="002A6DFD" w:rsidRPr="00DA599E">
        <w:rPr>
          <w:noProof/>
          <w:color w:val="auto"/>
        </w:rPr>
        <w:fldChar w:fldCharType="end"/>
      </w:r>
      <w:r w:rsidR="00E63412" w:rsidRPr="00DA599E">
        <w:rPr>
          <w:color w:val="auto"/>
          <w:lang w:val="vi-VN"/>
        </w:rPr>
        <w:t>. Kinh phí giám sát môi trường giai đoạn hoạt động</w:t>
      </w:r>
      <w:bookmarkEnd w:id="1671"/>
      <w:bookmarkEnd w:id="1672"/>
      <w:bookmarkEnd w:id="1673"/>
    </w:p>
    <w:tbl>
      <w:tblPr>
        <w:tblW w:w="499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23"/>
        <w:gridCol w:w="2651"/>
        <w:gridCol w:w="1095"/>
        <w:gridCol w:w="1303"/>
        <w:gridCol w:w="1108"/>
        <w:gridCol w:w="2608"/>
      </w:tblGrid>
      <w:tr w:rsidR="00DA599E" w:rsidRPr="00DA599E" w14:paraId="0C420164" w14:textId="77777777" w:rsidTr="00E63412">
        <w:trPr>
          <w:trHeight w:val="306"/>
          <w:tblHeader/>
          <w:jc w:val="center"/>
        </w:trPr>
        <w:tc>
          <w:tcPr>
            <w:tcW w:w="332" w:type="pct"/>
            <w:tcBorders>
              <w:top w:val="single" w:sz="4" w:space="0" w:color="auto"/>
              <w:left w:val="single" w:sz="4" w:space="0" w:color="auto"/>
              <w:bottom w:val="single" w:sz="4" w:space="0" w:color="auto"/>
              <w:right w:val="single" w:sz="4" w:space="0" w:color="auto"/>
            </w:tcBorders>
            <w:vAlign w:val="center"/>
            <w:hideMark/>
          </w:tcPr>
          <w:p w14:paraId="2601FBDB" w14:textId="77777777" w:rsidR="00E63412" w:rsidRPr="00DA599E" w:rsidRDefault="00E63412">
            <w:pPr>
              <w:spacing w:line="312" w:lineRule="auto"/>
              <w:jc w:val="center"/>
              <w:rPr>
                <w:b/>
                <w:sz w:val="26"/>
                <w:szCs w:val="26"/>
              </w:rPr>
            </w:pPr>
            <w:r w:rsidRPr="00DA599E">
              <w:rPr>
                <w:b/>
                <w:sz w:val="26"/>
                <w:szCs w:val="26"/>
              </w:rPr>
              <w:t>STT</w:t>
            </w:r>
          </w:p>
        </w:tc>
        <w:tc>
          <w:tcPr>
            <w:tcW w:w="1412" w:type="pct"/>
            <w:tcBorders>
              <w:top w:val="single" w:sz="4" w:space="0" w:color="auto"/>
              <w:left w:val="single" w:sz="4" w:space="0" w:color="auto"/>
              <w:bottom w:val="single" w:sz="4" w:space="0" w:color="auto"/>
              <w:right w:val="single" w:sz="4" w:space="0" w:color="auto"/>
            </w:tcBorders>
            <w:vAlign w:val="center"/>
            <w:hideMark/>
          </w:tcPr>
          <w:p w14:paraId="3527CB1D" w14:textId="77777777" w:rsidR="00E63412" w:rsidRPr="00DA599E" w:rsidRDefault="00E63412">
            <w:pPr>
              <w:spacing w:line="312" w:lineRule="auto"/>
              <w:jc w:val="center"/>
              <w:rPr>
                <w:b/>
                <w:sz w:val="26"/>
                <w:szCs w:val="26"/>
              </w:rPr>
            </w:pPr>
            <w:r w:rsidRPr="00DA599E">
              <w:rPr>
                <w:b/>
                <w:sz w:val="26"/>
                <w:szCs w:val="26"/>
              </w:rPr>
              <w:t xml:space="preserve">Chương trình </w:t>
            </w:r>
          </w:p>
          <w:p w14:paraId="52A7E71C" w14:textId="77777777" w:rsidR="00E63412" w:rsidRPr="00DA599E" w:rsidRDefault="00E63412">
            <w:pPr>
              <w:spacing w:line="312" w:lineRule="auto"/>
              <w:jc w:val="center"/>
              <w:rPr>
                <w:b/>
                <w:sz w:val="26"/>
                <w:szCs w:val="26"/>
              </w:rPr>
            </w:pPr>
            <w:r w:rsidRPr="00DA599E">
              <w:rPr>
                <w:b/>
                <w:sz w:val="26"/>
                <w:szCs w:val="26"/>
              </w:rPr>
              <w:t>giám sát</w:t>
            </w:r>
          </w:p>
        </w:tc>
        <w:tc>
          <w:tcPr>
            <w:tcW w:w="583" w:type="pct"/>
            <w:tcBorders>
              <w:top w:val="single" w:sz="4" w:space="0" w:color="auto"/>
              <w:left w:val="single" w:sz="4" w:space="0" w:color="auto"/>
              <w:bottom w:val="single" w:sz="4" w:space="0" w:color="auto"/>
              <w:right w:val="single" w:sz="4" w:space="0" w:color="auto"/>
            </w:tcBorders>
            <w:vAlign w:val="center"/>
            <w:hideMark/>
          </w:tcPr>
          <w:p w14:paraId="0E59F345" w14:textId="77777777" w:rsidR="00E63412" w:rsidRPr="00DA599E" w:rsidRDefault="00E63412">
            <w:pPr>
              <w:spacing w:line="312" w:lineRule="auto"/>
              <w:jc w:val="center"/>
              <w:rPr>
                <w:b/>
                <w:sz w:val="26"/>
                <w:szCs w:val="26"/>
              </w:rPr>
            </w:pPr>
            <w:r w:rsidRPr="00DA599E">
              <w:rPr>
                <w:b/>
                <w:sz w:val="26"/>
                <w:szCs w:val="26"/>
              </w:rPr>
              <w:t>Số lượng</w:t>
            </w:r>
          </w:p>
        </w:tc>
        <w:tc>
          <w:tcPr>
            <w:tcW w:w="694" w:type="pct"/>
            <w:tcBorders>
              <w:top w:val="single" w:sz="4" w:space="0" w:color="auto"/>
              <w:left w:val="single" w:sz="4" w:space="0" w:color="auto"/>
              <w:bottom w:val="single" w:sz="4" w:space="0" w:color="auto"/>
              <w:right w:val="single" w:sz="4" w:space="0" w:color="auto"/>
            </w:tcBorders>
            <w:vAlign w:val="center"/>
            <w:hideMark/>
          </w:tcPr>
          <w:p w14:paraId="2BD6463B" w14:textId="77777777" w:rsidR="00E63412" w:rsidRPr="00DA599E" w:rsidRDefault="00E63412">
            <w:pPr>
              <w:spacing w:line="312" w:lineRule="auto"/>
              <w:ind w:left="-57" w:right="-57"/>
              <w:jc w:val="center"/>
              <w:rPr>
                <w:b/>
                <w:sz w:val="26"/>
                <w:szCs w:val="26"/>
              </w:rPr>
            </w:pPr>
            <w:r w:rsidRPr="00DA599E">
              <w:rPr>
                <w:b/>
                <w:sz w:val="26"/>
                <w:szCs w:val="26"/>
              </w:rPr>
              <w:t xml:space="preserve">Đơn giá </w:t>
            </w:r>
          </w:p>
          <w:p w14:paraId="565106B2" w14:textId="77777777" w:rsidR="00E63412" w:rsidRPr="00DA599E" w:rsidRDefault="00E63412">
            <w:pPr>
              <w:spacing w:line="312" w:lineRule="auto"/>
              <w:ind w:left="-57" w:right="-57"/>
              <w:jc w:val="center"/>
              <w:rPr>
                <w:b/>
                <w:sz w:val="26"/>
                <w:szCs w:val="26"/>
              </w:rPr>
            </w:pPr>
            <w:r w:rsidRPr="00DA599E">
              <w:rPr>
                <w:b/>
                <w:sz w:val="26"/>
                <w:szCs w:val="26"/>
              </w:rPr>
              <w:t>(VNĐ)</w:t>
            </w:r>
          </w:p>
        </w:tc>
        <w:tc>
          <w:tcPr>
            <w:tcW w:w="590" w:type="pct"/>
            <w:tcBorders>
              <w:top w:val="single" w:sz="4" w:space="0" w:color="auto"/>
              <w:left w:val="single" w:sz="4" w:space="0" w:color="auto"/>
              <w:bottom w:val="single" w:sz="4" w:space="0" w:color="auto"/>
              <w:right w:val="single" w:sz="4" w:space="0" w:color="auto"/>
            </w:tcBorders>
            <w:vAlign w:val="center"/>
            <w:hideMark/>
          </w:tcPr>
          <w:p w14:paraId="7D7ABC84" w14:textId="77777777" w:rsidR="00E63412" w:rsidRPr="00DA599E" w:rsidRDefault="00E63412">
            <w:pPr>
              <w:spacing w:line="312" w:lineRule="auto"/>
              <w:ind w:left="-57" w:right="-57"/>
              <w:jc w:val="center"/>
              <w:rPr>
                <w:b/>
                <w:sz w:val="26"/>
                <w:szCs w:val="26"/>
              </w:rPr>
            </w:pPr>
            <w:r w:rsidRPr="00DA599E">
              <w:rPr>
                <w:b/>
                <w:sz w:val="26"/>
                <w:szCs w:val="26"/>
              </w:rPr>
              <w:t xml:space="preserve">Tần suất </w:t>
            </w:r>
          </w:p>
          <w:p w14:paraId="689F1CB2" w14:textId="77777777" w:rsidR="00E63412" w:rsidRPr="00DA599E" w:rsidRDefault="00E63412">
            <w:pPr>
              <w:spacing w:line="312" w:lineRule="auto"/>
              <w:ind w:left="-57" w:right="-57"/>
              <w:jc w:val="center"/>
              <w:rPr>
                <w:b/>
                <w:sz w:val="26"/>
                <w:szCs w:val="26"/>
              </w:rPr>
            </w:pPr>
            <w:r w:rsidRPr="00DA599E">
              <w:rPr>
                <w:b/>
                <w:sz w:val="26"/>
                <w:szCs w:val="26"/>
              </w:rPr>
              <w:t>(lần/năm)</w:t>
            </w:r>
          </w:p>
        </w:tc>
        <w:tc>
          <w:tcPr>
            <w:tcW w:w="1389" w:type="pct"/>
            <w:tcBorders>
              <w:top w:val="single" w:sz="4" w:space="0" w:color="auto"/>
              <w:left w:val="single" w:sz="4" w:space="0" w:color="auto"/>
              <w:bottom w:val="single" w:sz="4" w:space="0" w:color="auto"/>
              <w:right w:val="single" w:sz="4" w:space="0" w:color="auto"/>
            </w:tcBorders>
            <w:vAlign w:val="center"/>
            <w:hideMark/>
          </w:tcPr>
          <w:p w14:paraId="3B1CC589" w14:textId="77777777" w:rsidR="00E63412" w:rsidRPr="00DA599E" w:rsidRDefault="00E63412">
            <w:pPr>
              <w:spacing w:line="312" w:lineRule="auto"/>
              <w:ind w:left="-57" w:right="-57"/>
              <w:jc w:val="center"/>
              <w:rPr>
                <w:b/>
                <w:sz w:val="26"/>
                <w:szCs w:val="26"/>
              </w:rPr>
            </w:pPr>
            <w:r w:rsidRPr="00DA599E">
              <w:rPr>
                <w:b/>
                <w:sz w:val="26"/>
                <w:szCs w:val="26"/>
              </w:rPr>
              <w:t>Thành tiền</w:t>
            </w:r>
            <w:r w:rsidRPr="00DA599E">
              <w:rPr>
                <w:b/>
                <w:sz w:val="26"/>
                <w:szCs w:val="26"/>
                <w:lang w:val="vi-VN"/>
              </w:rPr>
              <w:t xml:space="preserve"> </w:t>
            </w:r>
          </w:p>
          <w:p w14:paraId="59D2EFAF" w14:textId="77777777" w:rsidR="00E63412" w:rsidRPr="00DA599E" w:rsidRDefault="00E63412">
            <w:pPr>
              <w:spacing w:line="312" w:lineRule="auto"/>
              <w:ind w:left="-57" w:right="-57"/>
              <w:jc w:val="center"/>
              <w:rPr>
                <w:b/>
                <w:sz w:val="26"/>
                <w:szCs w:val="26"/>
              </w:rPr>
            </w:pPr>
            <w:r w:rsidRPr="00DA599E">
              <w:rPr>
                <w:b/>
                <w:sz w:val="26"/>
                <w:szCs w:val="26"/>
                <w:lang w:val="vi-VN"/>
              </w:rPr>
              <w:t>(VNĐ</w:t>
            </w:r>
            <w:r w:rsidRPr="00DA599E">
              <w:rPr>
                <w:b/>
                <w:sz w:val="26"/>
                <w:szCs w:val="26"/>
              </w:rPr>
              <w:t>/năm</w:t>
            </w:r>
            <w:r w:rsidRPr="00DA599E">
              <w:rPr>
                <w:b/>
                <w:sz w:val="26"/>
                <w:szCs w:val="26"/>
                <w:lang w:val="vi-VN"/>
              </w:rPr>
              <w:t>)</w:t>
            </w:r>
          </w:p>
        </w:tc>
      </w:tr>
      <w:tr w:rsidR="00DA599E" w:rsidRPr="00DA599E" w14:paraId="6E7DF67E" w14:textId="77777777" w:rsidTr="00E63412">
        <w:trPr>
          <w:trHeight w:val="368"/>
          <w:jc w:val="center"/>
        </w:trPr>
        <w:tc>
          <w:tcPr>
            <w:tcW w:w="332" w:type="pct"/>
            <w:tcBorders>
              <w:top w:val="single" w:sz="4" w:space="0" w:color="auto"/>
              <w:left w:val="single" w:sz="4" w:space="0" w:color="auto"/>
              <w:bottom w:val="single" w:sz="4" w:space="0" w:color="auto"/>
              <w:right w:val="single" w:sz="4" w:space="0" w:color="auto"/>
            </w:tcBorders>
            <w:vAlign w:val="center"/>
            <w:hideMark/>
          </w:tcPr>
          <w:p w14:paraId="5B3C139F" w14:textId="77777777" w:rsidR="00E63412" w:rsidRPr="00DA599E" w:rsidRDefault="00E63412">
            <w:pPr>
              <w:spacing w:line="312" w:lineRule="auto"/>
              <w:jc w:val="center"/>
              <w:rPr>
                <w:sz w:val="26"/>
                <w:szCs w:val="26"/>
              </w:rPr>
            </w:pPr>
            <w:r w:rsidRPr="00DA599E">
              <w:rPr>
                <w:sz w:val="26"/>
                <w:szCs w:val="26"/>
              </w:rPr>
              <w:t>1</w:t>
            </w:r>
          </w:p>
        </w:tc>
        <w:tc>
          <w:tcPr>
            <w:tcW w:w="1412" w:type="pct"/>
            <w:tcBorders>
              <w:top w:val="single" w:sz="4" w:space="0" w:color="auto"/>
              <w:left w:val="single" w:sz="4" w:space="0" w:color="auto"/>
              <w:bottom w:val="single" w:sz="4" w:space="0" w:color="auto"/>
              <w:right w:val="single" w:sz="4" w:space="0" w:color="auto"/>
            </w:tcBorders>
            <w:vAlign w:val="center"/>
            <w:hideMark/>
          </w:tcPr>
          <w:p w14:paraId="2AC9A0BE" w14:textId="77777777" w:rsidR="00E63412" w:rsidRPr="00DA599E" w:rsidRDefault="00E63412">
            <w:pPr>
              <w:spacing w:line="312" w:lineRule="auto"/>
              <w:ind w:left="57" w:right="57"/>
              <w:rPr>
                <w:sz w:val="26"/>
                <w:szCs w:val="26"/>
                <w:lang w:val="vi-VN"/>
              </w:rPr>
            </w:pPr>
            <w:r w:rsidRPr="00DA599E">
              <w:rPr>
                <w:sz w:val="26"/>
                <w:szCs w:val="26"/>
              </w:rPr>
              <w:t>Nước thải</w:t>
            </w:r>
          </w:p>
        </w:tc>
        <w:tc>
          <w:tcPr>
            <w:tcW w:w="583" w:type="pct"/>
            <w:tcBorders>
              <w:top w:val="single" w:sz="4" w:space="0" w:color="auto"/>
              <w:left w:val="single" w:sz="4" w:space="0" w:color="auto"/>
              <w:bottom w:val="single" w:sz="4" w:space="0" w:color="auto"/>
              <w:right w:val="single" w:sz="4" w:space="0" w:color="auto"/>
            </w:tcBorders>
            <w:vAlign w:val="center"/>
            <w:hideMark/>
          </w:tcPr>
          <w:p w14:paraId="142854AB" w14:textId="77777777" w:rsidR="00E63412" w:rsidRPr="00DA599E" w:rsidRDefault="00E63412">
            <w:pPr>
              <w:spacing w:line="312" w:lineRule="auto"/>
              <w:jc w:val="center"/>
              <w:rPr>
                <w:sz w:val="26"/>
                <w:szCs w:val="26"/>
              </w:rPr>
            </w:pPr>
            <w:r w:rsidRPr="00DA599E">
              <w:rPr>
                <w:sz w:val="26"/>
                <w:szCs w:val="26"/>
              </w:rPr>
              <w:t>1</w:t>
            </w:r>
          </w:p>
        </w:tc>
        <w:tc>
          <w:tcPr>
            <w:tcW w:w="694" w:type="pct"/>
            <w:tcBorders>
              <w:top w:val="single" w:sz="4" w:space="0" w:color="auto"/>
              <w:left w:val="single" w:sz="4" w:space="0" w:color="auto"/>
              <w:bottom w:val="single" w:sz="4" w:space="0" w:color="auto"/>
              <w:right w:val="single" w:sz="4" w:space="0" w:color="auto"/>
            </w:tcBorders>
            <w:vAlign w:val="center"/>
            <w:hideMark/>
          </w:tcPr>
          <w:p w14:paraId="6A44EE13" w14:textId="4AA2B891" w:rsidR="00E63412" w:rsidRPr="00DA599E" w:rsidRDefault="00E63412" w:rsidP="00EE6FC4">
            <w:pPr>
              <w:spacing w:line="312" w:lineRule="auto"/>
              <w:jc w:val="center"/>
              <w:rPr>
                <w:sz w:val="26"/>
                <w:szCs w:val="26"/>
              </w:rPr>
            </w:pPr>
            <w:r w:rsidRPr="00DA599E">
              <w:rPr>
                <w:sz w:val="26"/>
                <w:szCs w:val="26"/>
              </w:rPr>
              <w:t>1.</w:t>
            </w:r>
            <w:r w:rsidR="00EE6FC4" w:rsidRPr="00DA599E">
              <w:rPr>
                <w:sz w:val="26"/>
                <w:szCs w:val="26"/>
              </w:rPr>
              <w:t>5</w:t>
            </w:r>
            <w:r w:rsidRPr="00DA599E">
              <w:rPr>
                <w:sz w:val="26"/>
                <w:szCs w:val="26"/>
              </w:rPr>
              <w:t>00.000</w:t>
            </w:r>
          </w:p>
        </w:tc>
        <w:tc>
          <w:tcPr>
            <w:tcW w:w="590" w:type="pct"/>
            <w:tcBorders>
              <w:top w:val="single" w:sz="4" w:space="0" w:color="auto"/>
              <w:left w:val="single" w:sz="4" w:space="0" w:color="auto"/>
              <w:bottom w:val="single" w:sz="4" w:space="0" w:color="auto"/>
              <w:right w:val="single" w:sz="4" w:space="0" w:color="auto"/>
            </w:tcBorders>
            <w:vAlign w:val="center"/>
            <w:hideMark/>
          </w:tcPr>
          <w:p w14:paraId="716E3374" w14:textId="77777777" w:rsidR="00E63412" w:rsidRPr="00DA599E" w:rsidRDefault="00E63412">
            <w:pPr>
              <w:spacing w:line="312" w:lineRule="auto"/>
              <w:jc w:val="center"/>
              <w:rPr>
                <w:sz w:val="26"/>
                <w:szCs w:val="26"/>
              </w:rPr>
            </w:pPr>
            <w:r w:rsidRPr="00DA599E">
              <w:rPr>
                <w:sz w:val="26"/>
                <w:szCs w:val="26"/>
              </w:rPr>
              <w:t>4</w:t>
            </w:r>
          </w:p>
        </w:tc>
        <w:tc>
          <w:tcPr>
            <w:tcW w:w="1389" w:type="pct"/>
            <w:tcBorders>
              <w:top w:val="single" w:sz="4" w:space="0" w:color="auto"/>
              <w:left w:val="single" w:sz="4" w:space="0" w:color="auto"/>
              <w:bottom w:val="single" w:sz="4" w:space="0" w:color="auto"/>
              <w:right w:val="single" w:sz="4" w:space="0" w:color="auto"/>
            </w:tcBorders>
            <w:vAlign w:val="center"/>
            <w:hideMark/>
          </w:tcPr>
          <w:p w14:paraId="2BB8E034" w14:textId="138E91FF" w:rsidR="00E63412" w:rsidRPr="00DA599E" w:rsidRDefault="00EE6FC4">
            <w:pPr>
              <w:spacing w:line="312" w:lineRule="auto"/>
              <w:jc w:val="center"/>
              <w:rPr>
                <w:sz w:val="26"/>
                <w:szCs w:val="26"/>
              </w:rPr>
            </w:pPr>
            <w:r w:rsidRPr="00DA599E">
              <w:rPr>
                <w:sz w:val="26"/>
                <w:szCs w:val="26"/>
              </w:rPr>
              <w:t>6.0</w:t>
            </w:r>
            <w:r w:rsidR="00E63412" w:rsidRPr="00DA599E">
              <w:rPr>
                <w:sz w:val="26"/>
                <w:szCs w:val="26"/>
              </w:rPr>
              <w:t>00.000</w:t>
            </w:r>
          </w:p>
        </w:tc>
      </w:tr>
      <w:tr w:rsidR="00DA599E" w:rsidRPr="00DA599E" w14:paraId="728715ED" w14:textId="77777777" w:rsidTr="00E63412">
        <w:trPr>
          <w:trHeight w:val="381"/>
          <w:jc w:val="center"/>
        </w:trPr>
        <w:tc>
          <w:tcPr>
            <w:tcW w:w="332" w:type="pct"/>
            <w:tcBorders>
              <w:top w:val="single" w:sz="4" w:space="0" w:color="auto"/>
              <w:left w:val="single" w:sz="4" w:space="0" w:color="auto"/>
              <w:bottom w:val="single" w:sz="4" w:space="0" w:color="auto"/>
              <w:right w:val="single" w:sz="4" w:space="0" w:color="auto"/>
            </w:tcBorders>
            <w:vAlign w:val="center"/>
            <w:hideMark/>
          </w:tcPr>
          <w:p w14:paraId="7166242D" w14:textId="77777777" w:rsidR="00E63412" w:rsidRPr="00DA599E" w:rsidRDefault="00E63412">
            <w:pPr>
              <w:spacing w:line="312" w:lineRule="auto"/>
              <w:jc w:val="center"/>
              <w:rPr>
                <w:sz w:val="26"/>
                <w:szCs w:val="26"/>
              </w:rPr>
            </w:pPr>
            <w:r w:rsidRPr="00DA599E">
              <w:rPr>
                <w:sz w:val="26"/>
                <w:szCs w:val="26"/>
              </w:rPr>
              <w:lastRenderedPageBreak/>
              <w:t>2</w:t>
            </w:r>
          </w:p>
        </w:tc>
        <w:tc>
          <w:tcPr>
            <w:tcW w:w="1412" w:type="pct"/>
            <w:tcBorders>
              <w:top w:val="single" w:sz="4" w:space="0" w:color="auto"/>
              <w:left w:val="single" w:sz="4" w:space="0" w:color="auto"/>
              <w:bottom w:val="single" w:sz="4" w:space="0" w:color="auto"/>
              <w:right w:val="single" w:sz="4" w:space="0" w:color="auto"/>
            </w:tcBorders>
            <w:vAlign w:val="center"/>
            <w:hideMark/>
          </w:tcPr>
          <w:p w14:paraId="7686BB78" w14:textId="77777777" w:rsidR="00E63412" w:rsidRPr="00DA599E" w:rsidRDefault="00E63412">
            <w:pPr>
              <w:tabs>
                <w:tab w:val="left" w:pos="265"/>
              </w:tabs>
              <w:spacing w:line="312" w:lineRule="auto"/>
              <w:ind w:left="57" w:right="57"/>
              <w:rPr>
                <w:sz w:val="26"/>
                <w:szCs w:val="26"/>
              </w:rPr>
            </w:pPr>
            <w:r w:rsidRPr="00DA599E">
              <w:rPr>
                <w:sz w:val="26"/>
                <w:szCs w:val="26"/>
              </w:rPr>
              <w:t>Khí thải</w:t>
            </w:r>
          </w:p>
        </w:tc>
        <w:tc>
          <w:tcPr>
            <w:tcW w:w="583" w:type="pct"/>
            <w:tcBorders>
              <w:top w:val="single" w:sz="4" w:space="0" w:color="auto"/>
              <w:left w:val="single" w:sz="4" w:space="0" w:color="auto"/>
              <w:bottom w:val="single" w:sz="4" w:space="0" w:color="auto"/>
              <w:right w:val="single" w:sz="4" w:space="0" w:color="auto"/>
            </w:tcBorders>
            <w:vAlign w:val="center"/>
            <w:hideMark/>
          </w:tcPr>
          <w:p w14:paraId="29D2E4CE" w14:textId="557B3286" w:rsidR="00E63412" w:rsidRPr="00DA599E" w:rsidRDefault="00225383">
            <w:pPr>
              <w:spacing w:line="312" w:lineRule="auto"/>
              <w:jc w:val="center"/>
              <w:rPr>
                <w:sz w:val="26"/>
                <w:szCs w:val="26"/>
              </w:rPr>
            </w:pPr>
            <w:r w:rsidRPr="00DA599E">
              <w:rPr>
                <w:sz w:val="26"/>
                <w:szCs w:val="26"/>
              </w:rPr>
              <w:t>68</w:t>
            </w:r>
          </w:p>
        </w:tc>
        <w:tc>
          <w:tcPr>
            <w:tcW w:w="694" w:type="pct"/>
            <w:tcBorders>
              <w:top w:val="single" w:sz="4" w:space="0" w:color="auto"/>
              <w:left w:val="single" w:sz="4" w:space="0" w:color="auto"/>
              <w:bottom w:val="single" w:sz="4" w:space="0" w:color="auto"/>
              <w:right w:val="single" w:sz="4" w:space="0" w:color="auto"/>
            </w:tcBorders>
            <w:vAlign w:val="center"/>
            <w:hideMark/>
          </w:tcPr>
          <w:p w14:paraId="1AA07034" w14:textId="6A6CBB61" w:rsidR="00E63412" w:rsidRPr="00DA599E" w:rsidRDefault="007E1BF0" w:rsidP="00926247">
            <w:pPr>
              <w:spacing w:line="312" w:lineRule="auto"/>
              <w:jc w:val="center"/>
              <w:rPr>
                <w:sz w:val="26"/>
                <w:szCs w:val="26"/>
              </w:rPr>
            </w:pPr>
            <w:r w:rsidRPr="00DA599E">
              <w:rPr>
                <w:sz w:val="26"/>
                <w:szCs w:val="26"/>
              </w:rPr>
              <w:t>5</w:t>
            </w:r>
            <w:r w:rsidR="00E63412" w:rsidRPr="00DA599E">
              <w:rPr>
                <w:sz w:val="26"/>
                <w:szCs w:val="26"/>
              </w:rPr>
              <w:t>00.000</w:t>
            </w:r>
          </w:p>
        </w:tc>
        <w:tc>
          <w:tcPr>
            <w:tcW w:w="590" w:type="pct"/>
            <w:tcBorders>
              <w:top w:val="single" w:sz="4" w:space="0" w:color="auto"/>
              <w:left w:val="single" w:sz="4" w:space="0" w:color="auto"/>
              <w:bottom w:val="single" w:sz="4" w:space="0" w:color="auto"/>
              <w:right w:val="single" w:sz="4" w:space="0" w:color="auto"/>
            </w:tcBorders>
            <w:vAlign w:val="center"/>
            <w:hideMark/>
          </w:tcPr>
          <w:p w14:paraId="17FD4BAB" w14:textId="77777777" w:rsidR="00E63412" w:rsidRPr="00DA599E" w:rsidRDefault="00E63412">
            <w:pPr>
              <w:spacing w:line="312" w:lineRule="auto"/>
              <w:jc w:val="center"/>
              <w:rPr>
                <w:sz w:val="26"/>
                <w:szCs w:val="26"/>
              </w:rPr>
            </w:pPr>
            <w:r w:rsidRPr="00DA599E">
              <w:rPr>
                <w:sz w:val="26"/>
                <w:szCs w:val="26"/>
              </w:rPr>
              <w:t>4</w:t>
            </w:r>
          </w:p>
        </w:tc>
        <w:tc>
          <w:tcPr>
            <w:tcW w:w="1389" w:type="pct"/>
            <w:tcBorders>
              <w:top w:val="single" w:sz="4" w:space="0" w:color="auto"/>
              <w:left w:val="single" w:sz="4" w:space="0" w:color="auto"/>
              <w:bottom w:val="single" w:sz="4" w:space="0" w:color="auto"/>
              <w:right w:val="single" w:sz="4" w:space="0" w:color="auto"/>
            </w:tcBorders>
            <w:vAlign w:val="center"/>
            <w:hideMark/>
          </w:tcPr>
          <w:p w14:paraId="6B4C8B40" w14:textId="4DF39E32" w:rsidR="00E63412" w:rsidRPr="00DA599E" w:rsidRDefault="007E1BF0" w:rsidP="00225383">
            <w:pPr>
              <w:spacing w:line="312" w:lineRule="auto"/>
              <w:jc w:val="center"/>
              <w:rPr>
                <w:sz w:val="26"/>
                <w:szCs w:val="26"/>
              </w:rPr>
            </w:pPr>
            <w:r w:rsidRPr="00DA599E">
              <w:rPr>
                <w:sz w:val="26"/>
                <w:szCs w:val="26"/>
              </w:rPr>
              <w:t>1</w:t>
            </w:r>
            <w:r w:rsidR="00225383" w:rsidRPr="00DA599E">
              <w:rPr>
                <w:sz w:val="26"/>
                <w:szCs w:val="26"/>
              </w:rPr>
              <w:t>49</w:t>
            </w:r>
            <w:r w:rsidRPr="00DA599E">
              <w:rPr>
                <w:sz w:val="26"/>
                <w:szCs w:val="26"/>
              </w:rPr>
              <w:t>.</w:t>
            </w:r>
            <w:r w:rsidR="00225383" w:rsidRPr="00DA599E">
              <w:rPr>
                <w:sz w:val="26"/>
                <w:szCs w:val="26"/>
              </w:rPr>
              <w:t>6</w:t>
            </w:r>
            <w:r w:rsidRPr="00DA599E">
              <w:rPr>
                <w:sz w:val="26"/>
                <w:szCs w:val="26"/>
              </w:rPr>
              <w:t>00.000</w:t>
            </w:r>
          </w:p>
        </w:tc>
      </w:tr>
      <w:tr w:rsidR="00DA599E" w:rsidRPr="00DA599E" w14:paraId="6CCA63A9" w14:textId="77777777" w:rsidTr="00E63412">
        <w:trPr>
          <w:trHeight w:val="294"/>
          <w:jc w:val="center"/>
        </w:trPr>
        <w:tc>
          <w:tcPr>
            <w:tcW w:w="332" w:type="pct"/>
            <w:tcBorders>
              <w:top w:val="single" w:sz="4" w:space="0" w:color="auto"/>
              <w:left w:val="single" w:sz="4" w:space="0" w:color="auto"/>
              <w:bottom w:val="single" w:sz="4" w:space="0" w:color="auto"/>
              <w:right w:val="single" w:sz="4" w:space="0" w:color="auto"/>
            </w:tcBorders>
            <w:vAlign w:val="center"/>
            <w:hideMark/>
          </w:tcPr>
          <w:p w14:paraId="436112B8" w14:textId="77777777" w:rsidR="00E63412" w:rsidRPr="00DA599E" w:rsidRDefault="00E63412">
            <w:pPr>
              <w:spacing w:line="312" w:lineRule="auto"/>
              <w:jc w:val="center"/>
              <w:rPr>
                <w:sz w:val="26"/>
                <w:szCs w:val="26"/>
              </w:rPr>
            </w:pPr>
            <w:r w:rsidRPr="00DA599E">
              <w:rPr>
                <w:sz w:val="26"/>
                <w:szCs w:val="26"/>
              </w:rPr>
              <w:t>3</w:t>
            </w:r>
          </w:p>
        </w:tc>
        <w:tc>
          <w:tcPr>
            <w:tcW w:w="1412" w:type="pct"/>
            <w:tcBorders>
              <w:top w:val="single" w:sz="4" w:space="0" w:color="auto"/>
              <w:left w:val="single" w:sz="4" w:space="0" w:color="auto"/>
              <w:bottom w:val="single" w:sz="4" w:space="0" w:color="auto"/>
              <w:right w:val="single" w:sz="4" w:space="0" w:color="auto"/>
            </w:tcBorders>
            <w:vAlign w:val="center"/>
            <w:hideMark/>
          </w:tcPr>
          <w:p w14:paraId="7E17ECCA" w14:textId="77777777" w:rsidR="00E63412" w:rsidRPr="00DA599E" w:rsidRDefault="00E63412">
            <w:pPr>
              <w:tabs>
                <w:tab w:val="left" w:pos="265"/>
              </w:tabs>
              <w:spacing w:line="312" w:lineRule="auto"/>
              <w:ind w:left="57" w:right="57"/>
              <w:rPr>
                <w:sz w:val="26"/>
                <w:szCs w:val="26"/>
              </w:rPr>
            </w:pPr>
            <w:r w:rsidRPr="00DA599E">
              <w:rPr>
                <w:sz w:val="26"/>
                <w:szCs w:val="26"/>
              </w:rPr>
              <w:t>Chất thải rắn và chất thải nguy hại</w:t>
            </w:r>
          </w:p>
        </w:tc>
        <w:tc>
          <w:tcPr>
            <w:tcW w:w="583" w:type="pct"/>
            <w:tcBorders>
              <w:top w:val="single" w:sz="4" w:space="0" w:color="auto"/>
              <w:left w:val="single" w:sz="4" w:space="0" w:color="auto"/>
              <w:bottom w:val="single" w:sz="4" w:space="0" w:color="auto"/>
              <w:right w:val="single" w:sz="4" w:space="0" w:color="auto"/>
            </w:tcBorders>
            <w:vAlign w:val="center"/>
            <w:hideMark/>
          </w:tcPr>
          <w:p w14:paraId="76E3FA50" w14:textId="77777777" w:rsidR="00E63412" w:rsidRPr="00DA599E" w:rsidRDefault="00E63412">
            <w:pPr>
              <w:spacing w:line="312" w:lineRule="auto"/>
              <w:jc w:val="center"/>
              <w:rPr>
                <w:sz w:val="26"/>
                <w:szCs w:val="26"/>
              </w:rPr>
            </w:pPr>
            <w:r w:rsidRPr="00DA599E">
              <w:rPr>
                <w:sz w:val="26"/>
                <w:szCs w:val="26"/>
              </w:rPr>
              <w:t>1</w:t>
            </w:r>
          </w:p>
        </w:tc>
        <w:tc>
          <w:tcPr>
            <w:tcW w:w="694" w:type="pct"/>
            <w:tcBorders>
              <w:top w:val="single" w:sz="4" w:space="0" w:color="auto"/>
              <w:left w:val="single" w:sz="4" w:space="0" w:color="auto"/>
              <w:bottom w:val="single" w:sz="4" w:space="0" w:color="auto"/>
              <w:right w:val="single" w:sz="4" w:space="0" w:color="auto"/>
            </w:tcBorders>
            <w:vAlign w:val="center"/>
            <w:hideMark/>
          </w:tcPr>
          <w:p w14:paraId="2306D5DC" w14:textId="6A6E4732" w:rsidR="00E63412" w:rsidRPr="00DA599E" w:rsidRDefault="00EE6FC4">
            <w:pPr>
              <w:spacing w:line="312" w:lineRule="auto"/>
              <w:jc w:val="center"/>
              <w:rPr>
                <w:sz w:val="26"/>
                <w:szCs w:val="26"/>
              </w:rPr>
            </w:pPr>
            <w:r w:rsidRPr="00DA599E">
              <w:rPr>
                <w:sz w:val="26"/>
                <w:szCs w:val="26"/>
              </w:rPr>
              <w:t>1</w:t>
            </w:r>
            <w:r w:rsidR="00E63412" w:rsidRPr="00DA599E">
              <w:rPr>
                <w:sz w:val="26"/>
                <w:szCs w:val="26"/>
              </w:rPr>
              <w:t>.000.000</w:t>
            </w:r>
          </w:p>
        </w:tc>
        <w:tc>
          <w:tcPr>
            <w:tcW w:w="590" w:type="pct"/>
            <w:tcBorders>
              <w:top w:val="single" w:sz="4" w:space="0" w:color="auto"/>
              <w:left w:val="single" w:sz="4" w:space="0" w:color="auto"/>
              <w:bottom w:val="single" w:sz="4" w:space="0" w:color="auto"/>
              <w:right w:val="single" w:sz="4" w:space="0" w:color="auto"/>
            </w:tcBorders>
            <w:vAlign w:val="center"/>
            <w:hideMark/>
          </w:tcPr>
          <w:p w14:paraId="58472A11" w14:textId="77777777" w:rsidR="00E63412" w:rsidRPr="00DA599E" w:rsidRDefault="00E63412">
            <w:pPr>
              <w:spacing w:line="312" w:lineRule="auto"/>
              <w:jc w:val="center"/>
              <w:rPr>
                <w:sz w:val="26"/>
                <w:szCs w:val="26"/>
              </w:rPr>
            </w:pPr>
            <w:r w:rsidRPr="00DA599E">
              <w:rPr>
                <w:sz w:val="26"/>
                <w:szCs w:val="26"/>
              </w:rPr>
              <w:t>4</w:t>
            </w:r>
          </w:p>
        </w:tc>
        <w:tc>
          <w:tcPr>
            <w:tcW w:w="1389" w:type="pct"/>
            <w:tcBorders>
              <w:top w:val="single" w:sz="4" w:space="0" w:color="auto"/>
              <w:left w:val="single" w:sz="4" w:space="0" w:color="auto"/>
              <w:bottom w:val="single" w:sz="4" w:space="0" w:color="auto"/>
              <w:right w:val="single" w:sz="4" w:space="0" w:color="auto"/>
            </w:tcBorders>
            <w:vAlign w:val="center"/>
            <w:hideMark/>
          </w:tcPr>
          <w:p w14:paraId="3D25C384" w14:textId="0F9E6CFB" w:rsidR="00E63412" w:rsidRPr="00DA599E" w:rsidRDefault="00EE6FC4">
            <w:pPr>
              <w:spacing w:line="312" w:lineRule="auto"/>
              <w:jc w:val="center"/>
              <w:rPr>
                <w:sz w:val="26"/>
                <w:szCs w:val="26"/>
              </w:rPr>
            </w:pPr>
            <w:r w:rsidRPr="00DA599E">
              <w:rPr>
                <w:sz w:val="26"/>
                <w:szCs w:val="26"/>
              </w:rPr>
              <w:t>4</w:t>
            </w:r>
            <w:r w:rsidR="00E63412" w:rsidRPr="00DA599E">
              <w:rPr>
                <w:sz w:val="26"/>
                <w:szCs w:val="26"/>
              </w:rPr>
              <w:t>.000.000</w:t>
            </w:r>
          </w:p>
        </w:tc>
      </w:tr>
      <w:tr w:rsidR="00DA599E" w:rsidRPr="00DA599E" w14:paraId="7B0E3EBD" w14:textId="77777777" w:rsidTr="00E63412">
        <w:trPr>
          <w:trHeight w:val="296"/>
          <w:jc w:val="center"/>
        </w:trPr>
        <w:tc>
          <w:tcPr>
            <w:tcW w:w="332" w:type="pct"/>
            <w:tcBorders>
              <w:top w:val="single" w:sz="4" w:space="0" w:color="auto"/>
              <w:left w:val="single" w:sz="4" w:space="0" w:color="auto"/>
              <w:bottom w:val="single" w:sz="4" w:space="0" w:color="auto"/>
              <w:right w:val="single" w:sz="4" w:space="0" w:color="auto"/>
            </w:tcBorders>
            <w:vAlign w:val="center"/>
            <w:hideMark/>
          </w:tcPr>
          <w:p w14:paraId="2B5E39E4" w14:textId="77777777" w:rsidR="00E63412" w:rsidRPr="00DA599E" w:rsidRDefault="00E63412">
            <w:pPr>
              <w:spacing w:line="312" w:lineRule="auto"/>
              <w:jc w:val="center"/>
              <w:rPr>
                <w:sz w:val="26"/>
                <w:szCs w:val="26"/>
              </w:rPr>
            </w:pPr>
            <w:r w:rsidRPr="00DA599E">
              <w:rPr>
                <w:sz w:val="26"/>
                <w:szCs w:val="26"/>
              </w:rPr>
              <w:t>4</w:t>
            </w:r>
          </w:p>
        </w:tc>
        <w:tc>
          <w:tcPr>
            <w:tcW w:w="1412" w:type="pct"/>
            <w:tcBorders>
              <w:top w:val="single" w:sz="4" w:space="0" w:color="auto"/>
              <w:left w:val="single" w:sz="4" w:space="0" w:color="auto"/>
              <w:bottom w:val="single" w:sz="4" w:space="0" w:color="auto"/>
              <w:right w:val="single" w:sz="4" w:space="0" w:color="auto"/>
            </w:tcBorders>
            <w:vAlign w:val="center"/>
            <w:hideMark/>
          </w:tcPr>
          <w:p w14:paraId="58DF9E18" w14:textId="77777777" w:rsidR="00E63412" w:rsidRPr="00DA599E" w:rsidRDefault="00E63412">
            <w:pPr>
              <w:tabs>
                <w:tab w:val="left" w:pos="265"/>
              </w:tabs>
              <w:spacing w:line="312" w:lineRule="auto"/>
              <w:ind w:left="57" w:right="57"/>
              <w:rPr>
                <w:sz w:val="26"/>
                <w:szCs w:val="26"/>
              </w:rPr>
            </w:pPr>
            <w:r w:rsidRPr="00DA599E">
              <w:rPr>
                <w:sz w:val="26"/>
                <w:szCs w:val="26"/>
              </w:rPr>
              <w:t>Thuê người, phương tiện và thiết bị đo mẫu</w:t>
            </w:r>
          </w:p>
        </w:tc>
        <w:tc>
          <w:tcPr>
            <w:tcW w:w="583" w:type="pct"/>
            <w:tcBorders>
              <w:top w:val="single" w:sz="4" w:space="0" w:color="auto"/>
              <w:left w:val="single" w:sz="4" w:space="0" w:color="auto"/>
              <w:bottom w:val="single" w:sz="4" w:space="0" w:color="auto"/>
              <w:right w:val="single" w:sz="4" w:space="0" w:color="auto"/>
            </w:tcBorders>
            <w:vAlign w:val="center"/>
            <w:hideMark/>
          </w:tcPr>
          <w:p w14:paraId="15C0D663" w14:textId="77777777" w:rsidR="00E63412" w:rsidRPr="00DA599E" w:rsidRDefault="00E63412">
            <w:pPr>
              <w:spacing w:line="312" w:lineRule="auto"/>
              <w:jc w:val="center"/>
              <w:rPr>
                <w:sz w:val="26"/>
                <w:szCs w:val="26"/>
              </w:rPr>
            </w:pPr>
            <w:r w:rsidRPr="00DA599E">
              <w:rPr>
                <w:sz w:val="26"/>
                <w:szCs w:val="26"/>
              </w:rPr>
              <w:t>1</w:t>
            </w:r>
          </w:p>
        </w:tc>
        <w:tc>
          <w:tcPr>
            <w:tcW w:w="694" w:type="pct"/>
            <w:tcBorders>
              <w:top w:val="single" w:sz="4" w:space="0" w:color="auto"/>
              <w:left w:val="single" w:sz="4" w:space="0" w:color="auto"/>
              <w:bottom w:val="single" w:sz="4" w:space="0" w:color="auto"/>
              <w:right w:val="single" w:sz="4" w:space="0" w:color="auto"/>
            </w:tcBorders>
            <w:vAlign w:val="center"/>
            <w:hideMark/>
          </w:tcPr>
          <w:p w14:paraId="21ED5B60" w14:textId="77777777" w:rsidR="00E63412" w:rsidRPr="00DA599E" w:rsidRDefault="00E63412">
            <w:pPr>
              <w:spacing w:line="312" w:lineRule="auto"/>
              <w:jc w:val="center"/>
              <w:rPr>
                <w:sz w:val="26"/>
                <w:szCs w:val="26"/>
              </w:rPr>
            </w:pPr>
            <w:r w:rsidRPr="00DA599E">
              <w:rPr>
                <w:sz w:val="26"/>
                <w:szCs w:val="26"/>
              </w:rPr>
              <w:t>1.000.000</w:t>
            </w:r>
          </w:p>
        </w:tc>
        <w:tc>
          <w:tcPr>
            <w:tcW w:w="590" w:type="pct"/>
            <w:tcBorders>
              <w:top w:val="single" w:sz="4" w:space="0" w:color="auto"/>
              <w:left w:val="single" w:sz="4" w:space="0" w:color="auto"/>
              <w:bottom w:val="single" w:sz="4" w:space="0" w:color="auto"/>
              <w:right w:val="single" w:sz="4" w:space="0" w:color="auto"/>
            </w:tcBorders>
            <w:vAlign w:val="center"/>
            <w:hideMark/>
          </w:tcPr>
          <w:p w14:paraId="29D72953" w14:textId="77777777" w:rsidR="00E63412" w:rsidRPr="00DA599E" w:rsidRDefault="00E63412">
            <w:pPr>
              <w:spacing w:line="312" w:lineRule="auto"/>
              <w:jc w:val="center"/>
              <w:rPr>
                <w:sz w:val="26"/>
                <w:szCs w:val="26"/>
              </w:rPr>
            </w:pPr>
            <w:r w:rsidRPr="00DA599E">
              <w:rPr>
                <w:sz w:val="26"/>
                <w:szCs w:val="26"/>
              </w:rPr>
              <w:t>4</w:t>
            </w:r>
          </w:p>
        </w:tc>
        <w:tc>
          <w:tcPr>
            <w:tcW w:w="1389" w:type="pct"/>
            <w:tcBorders>
              <w:top w:val="single" w:sz="4" w:space="0" w:color="auto"/>
              <w:left w:val="single" w:sz="4" w:space="0" w:color="auto"/>
              <w:bottom w:val="single" w:sz="4" w:space="0" w:color="auto"/>
              <w:right w:val="single" w:sz="4" w:space="0" w:color="auto"/>
            </w:tcBorders>
            <w:vAlign w:val="center"/>
            <w:hideMark/>
          </w:tcPr>
          <w:p w14:paraId="3E591883" w14:textId="77777777" w:rsidR="00E63412" w:rsidRPr="00DA599E" w:rsidRDefault="00E63412">
            <w:pPr>
              <w:spacing w:line="312" w:lineRule="auto"/>
              <w:jc w:val="center"/>
              <w:rPr>
                <w:sz w:val="26"/>
                <w:szCs w:val="26"/>
              </w:rPr>
            </w:pPr>
            <w:r w:rsidRPr="00DA599E">
              <w:rPr>
                <w:sz w:val="26"/>
                <w:szCs w:val="26"/>
              </w:rPr>
              <w:t>4.000.000</w:t>
            </w:r>
          </w:p>
        </w:tc>
      </w:tr>
      <w:tr w:rsidR="00DA599E" w:rsidRPr="00DA599E" w14:paraId="2654BA5E" w14:textId="77777777" w:rsidTr="00E63412">
        <w:trPr>
          <w:trHeight w:val="296"/>
          <w:jc w:val="center"/>
        </w:trPr>
        <w:tc>
          <w:tcPr>
            <w:tcW w:w="332" w:type="pct"/>
            <w:tcBorders>
              <w:top w:val="single" w:sz="4" w:space="0" w:color="auto"/>
              <w:left w:val="single" w:sz="4" w:space="0" w:color="auto"/>
              <w:bottom w:val="single" w:sz="4" w:space="0" w:color="auto"/>
              <w:right w:val="single" w:sz="4" w:space="0" w:color="auto"/>
            </w:tcBorders>
            <w:vAlign w:val="center"/>
            <w:hideMark/>
          </w:tcPr>
          <w:p w14:paraId="6C89E11A" w14:textId="77777777" w:rsidR="00E63412" w:rsidRPr="00DA599E" w:rsidRDefault="00E63412">
            <w:pPr>
              <w:spacing w:line="312" w:lineRule="auto"/>
              <w:jc w:val="center"/>
              <w:rPr>
                <w:sz w:val="26"/>
                <w:szCs w:val="26"/>
              </w:rPr>
            </w:pPr>
            <w:r w:rsidRPr="00DA599E">
              <w:rPr>
                <w:sz w:val="26"/>
                <w:szCs w:val="26"/>
              </w:rPr>
              <w:t>5</w:t>
            </w:r>
          </w:p>
        </w:tc>
        <w:tc>
          <w:tcPr>
            <w:tcW w:w="1412" w:type="pct"/>
            <w:tcBorders>
              <w:top w:val="single" w:sz="4" w:space="0" w:color="auto"/>
              <w:left w:val="single" w:sz="4" w:space="0" w:color="auto"/>
              <w:bottom w:val="single" w:sz="4" w:space="0" w:color="auto"/>
              <w:right w:val="single" w:sz="4" w:space="0" w:color="auto"/>
            </w:tcBorders>
            <w:vAlign w:val="center"/>
            <w:hideMark/>
          </w:tcPr>
          <w:p w14:paraId="008D99CF" w14:textId="77777777" w:rsidR="00E63412" w:rsidRPr="00DA599E" w:rsidRDefault="00E63412">
            <w:pPr>
              <w:tabs>
                <w:tab w:val="left" w:pos="265"/>
              </w:tabs>
              <w:spacing w:line="312" w:lineRule="auto"/>
              <w:ind w:left="57" w:right="57"/>
              <w:rPr>
                <w:sz w:val="26"/>
                <w:szCs w:val="26"/>
              </w:rPr>
            </w:pPr>
            <w:r w:rsidRPr="00DA599E">
              <w:rPr>
                <w:sz w:val="26"/>
                <w:szCs w:val="26"/>
              </w:rPr>
              <w:t>Viết báo cáo giám sát chất lượng môi trường</w:t>
            </w:r>
          </w:p>
        </w:tc>
        <w:tc>
          <w:tcPr>
            <w:tcW w:w="583" w:type="pct"/>
            <w:tcBorders>
              <w:top w:val="single" w:sz="4" w:space="0" w:color="auto"/>
              <w:left w:val="single" w:sz="4" w:space="0" w:color="auto"/>
              <w:bottom w:val="single" w:sz="4" w:space="0" w:color="auto"/>
              <w:right w:val="single" w:sz="4" w:space="0" w:color="auto"/>
            </w:tcBorders>
            <w:vAlign w:val="center"/>
            <w:hideMark/>
          </w:tcPr>
          <w:p w14:paraId="53525B50" w14:textId="77777777" w:rsidR="00E63412" w:rsidRPr="00DA599E" w:rsidRDefault="00E63412">
            <w:pPr>
              <w:spacing w:line="312" w:lineRule="auto"/>
              <w:jc w:val="center"/>
              <w:rPr>
                <w:sz w:val="26"/>
                <w:szCs w:val="26"/>
              </w:rPr>
            </w:pPr>
            <w:r w:rsidRPr="00DA599E">
              <w:rPr>
                <w:sz w:val="26"/>
                <w:szCs w:val="26"/>
              </w:rPr>
              <w:t>1</w:t>
            </w:r>
          </w:p>
        </w:tc>
        <w:tc>
          <w:tcPr>
            <w:tcW w:w="694" w:type="pct"/>
            <w:tcBorders>
              <w:top w:val="single" w:sz="4" w:space="0" w:color="auto"/>
              <w:left w:val="single" w:sz="4" w:space="0" w:color="auto"/>
              <w:bottom w:val="single" w:sz="4" w:space="0" w:color="auto"/>
              <w:right w:val="single" w:sz="4" w:space="0" w:color="auto"/>
            </w:tcBorders>
            <w:vAlign w:val="center"/>
            <w:hideMark/>
          </w:tcPr>
          <w:p w14:paraId="1985DFFC" w14:textId="77777777" w:rsidR="00E63412" w:rsidRPr="00DA599E" w:rsidRDefault="00E63412">
            <w:pPr>
              <w:spacing w:line="312" w:lineRule="auto"/>
              <w:jc w:val="center"/>
              <w:rPr>
                <w:sz w:val="26"/>
                <w:szCs w:val="26"/>
              </w:rPr>
            </w:pPr>
            <w:r w:rsidRPr="00DA599E">
              <w:rPr>
                <w:sz w:val="26"/>
                <w:szCs w:val="26"/>
              </w:rPr>
              <w:t>10.000.000</w:t>
            </w:r>
          </w:p>
        </w:tc>
        <w:tc>
          <w:tcPr>
            <w:tcW w:w="590" w:type="pct"/>
            <w:tcBorders>
              <w:top w:val="single" w:sz="4" w:space="0" w:color="auto"/>
              <w:left w:val="single" w:sz="4" w:space="0" w:color="auto"/>
              <w:bottom w:val="single" w:sz="4" w:space="0" w:color="auto"/>
              <w:right w:val="single" w:sz="4" w:space="0" w:color="auto"/>
            </w:tcBorders>
            <w:vAlign w:val="center"/>
            <w:hideMark/>
          </w:tcPr>
          <w:p w14:paraId="3FEE9645" w14:textId="77777777" w:rsidR="00E63412" w:rsidRPr="00DA599E" w:rsidRDefault="00E63412">
            <w:pPr>
              <w:spacing w:line="312" w:lineRule="auto"/>
              <w:jc w:val="center"/>
              <w:rPr>
                <w:sz w:val="26"/>
                <w:szCs w:val="26"/>
              </w:rPr>
            </w:pPr>
            <w:r w:rsidRPr="00DA599E">
              <w:rPr>
                <w:sz w:val="26"/>
                <w:szCs w:val="26"/>
              </w:rPr>
              <w:t>1</w:t>
            </w:r>
          </w:p>
        </w:tc>
        <w:tc>
          <w:tcPr>
            <w:tcW w:w="1389" w:type="pct"/>
            <w:tcBorders>
              <w:top w:val="single" w:sz="4" w:space="0" w:color="auto"/>
              <w:left w:val="single" w:sz="4" w:space="0" w:color="auto"/>
              <w:bottom w:val="single" w:sz="4" w:space="0" w:color="auto"/>
              <w:right w:val="single" w:sz="4" w:space="0" w:color="auto"/>
            </w:tcBorders>
            <w:vAlign w:val="center"/>
            <w:hideMark/>
          </w:tcPr>
          <w:p w14:paraId="3F07B919" w14:textId="77777777" w:rsidR="00E63412" w:rsidRPr="00DA599E" w:rsidRDefault="00E63412">
            <w:pPr>
              <w:spacing w:line="312" w:lineRule="auto"/>
              <w:jc w:val="center"/>
              <w:rPr>
                <w:sz w:val="26"/>
                <w:szCs w:val="26"/>
              </w:rPr>
            </w:pPr>
            <w:r w:rsidRPr="00DA599E">
              <w:rPr>
                <w:sz w:val="26"/>
                <w:szCs w:val="26"/>
              </w:rPr>
              <w:t>10.000.000</w:t>
            </w:r>
          </w:p>
        </w:tc>
      </w:tr>
      <w:tr w:rsidR="00DA599E" w:rsidRPr="00DA599E" w14:paraId="657598D5" w14:textId="77777777" w:rsidTr="00E63412">
        <w:trPr>
          <w:trHeight w:val="398"/>
          <w:jc w:val="center"/>
        </w:trPr>
        <w:tc>
          <w:tcPr>
            <w:tcW w:w="332" w:type="pct"/>
            <w:tcBorders>
              <w:top w:val="single" w:sz="4" w:space="0" w:color="auto"/>
              <w:left w:val="single" w:sz="4" w:space="0" w:color="auto"/>
              <w:bottom w:val="single" w:sz="4" w:space="0" w:color="auto"/>
              <w:right w:val="single" w:sz="4" w:space="0" w:color="auto"/>
            </w:tcBorders>
            <w:vAlign w:val="center"/>
            <w:hideMark/>
          </w:tcPr>
          <w:p w14:paraId="1B7E6A2A" w14:textId="77777777" w:rsidR="00E63412" w:rsidRPr="00DA599E" w:rsidRDefault="00E63412">
            <w:pPr>
              <w:spacing w:line="312" w:lineRule="auto"/>
              <w:jc w:val="center"/>
              <w:rPr>
                <w:sz w:val="26"/>
                <w:szCs w:val="26"/>
              </w:rPr>
            </w:pPr>
            <w:r w:rsidRPr="00DA599E">
              <w:rPr>
                <w:sz w:val="26"/>
                <w:szCs w:val="26"/>
              </w:rPr>
              <w:t>6</w:t>
            </w:r>
          </w:p>
        </w:tc>
        <w:tc>
          <w:tcPr>
            <w:tcW w:w="1412" w:type="pct"/>
            <w:tcBorders>
              <w:top w:val="single" w:sz="4" w:space="0" w:color="auto"/>
              <w:left w:val="single" w:sz="4" w:space="0" w:color="auto"/>
              <w:bottom w:val="single" w:sz="4" w:space="0" w:color="auto"/>
              <w:right w:val="single" w:sz="4" w:space="0" w:color="auto"/>
            </w:tcBorders>
            <w:vAlign w:val="center"/>
            <w:hideMark/>
          </w:tcPr>
          <w:p w14:paraId="5BBB81B5" w14:textId="77777777" w:rsidR="00E63412" w:rsidRPr="00DA599E" w:rsidRDefault="00E63412">
            <w:pPr>
              <w:tabs>
                <w:tab w:val="left" w:pos="265"/>
              </w:tabs>
              <w:spacing w:line="312" w:lineRule="auto"/>
              <w:ind w:left="57" w:right="57"/>
              <w:rPr>
                <w:sz w:val="26"/>
                <w:szCs w:val="26"/>
              </w:rPr>
            </w:pPr>
            <w:r w:rsidRPr="00DA599E">
              <w:rPr>
                <w:sz w:val="26"/>
                <w:szCs w:val="26"/>
              </w:rPr>
              <w:t>In ấn và nộp báo cáo</w:t>
            </w:r>
          </w:p>
        </w:tc>
        <w:tc>
          <w:tcPr>
            <w:tcW w:w="583" w:type="pct"/>
            <w:tcBorders>
              <w:top w:val="single" w:sz="4" w:space="0" w:color="auto"/>
              <w:left w:val="single" w:sz="4" w:space="0" w:color="auto"/>
              <w:bottom w:val="single" w:sz="4" w:space="0" w:color="auto"/>
              <w:right w:val="single" w:sz="4" w:space="0" w:color="auto"/>
            </w:tcBorders>
            <w:vAlign w:val="center"/>
            <w:hideMark/>
          </w:tcPr>
          <w:p w14:paraId="436BDC4A" w14:textId="53C2ADAA" w:rsidR="00E63412" w:rsidRPr="00DA599E" w:rsidRDefault="00EE6FC4">
            <w:pPr>
              <w:spacing w:line="312" w:lineRule="auto"/>
              <w:jc w:val="center"/>
              <w:rPr>
                <w:sz w:val="26"/>
                <w:szCs w:val="26"/>
              </w:rPr>
            </w:pPr>
            <w:r w:rsidRPr="00DA599E">
              <w:rPr>
                <w:sz w:val="26"/>
                <w:szCs w:val="26"/>
              </w:rPr>
              <w:t>1</w:t>
            </w:r>
          </w:p>
        </w:tc>
        <w:tc>
          <w:tcPr>
            <w:tcW w:w="694" w:type="pct"/>
            <w:tcBorders>
              <w:top w:val="single" w:sz="4" w:space="0" w:color="auto"/>
              <w:left w:val="single" w:sz="4" w:space="0" w:color="auto"/>
              <w:bottom w:val="single" w:sz="4" w:space="0" w:color="auto"/>
              <w:right w:val="single" w:sz="4" w:space="0" w:color="auto"/>
            </w:tcBorders>
            <w:vAlign w:val="center"/>
            <w:hideMark/>
          </w:tcPr>
          <w:p w14:paraId="1BEECD10" w14:textId="41558F59" w:rsidR="00E63412" w:rsidRPr="00DA599E" w:rsidRDefault="00EE6FC4">
            <w:pPr>
              <w:spacing w:line="312" w:lineRule="auto"/>
              <w:jc w:val="center"/>
              <w:rPr>
                <w:sz w:val="26"/>
                <w:szCs w:val="26"/>
              </w:rPr>
            </w:pPr>
            <w:r w:rsidRPr="00DA599E">
              <w:rPr>
                <w:sz w:val="26"/>
                <w:szCs w:val="26"/>
              </w:rPr>
              <w:t>5</w:t>
            </w:r>
            <w:r w:rsidR="00E63412" w:rsidRPr="00DA599E">
              <w:rPr>
                <w:sz w:val="26"/>
                <w:szCs w:val="26"/>
              </w:rPr>
              <w:t>00.000</w:t>
            </w:r>
          </w:p>
        </w:tc>
        <w:tc>
          <w:tcPr>
            <w:tcW w:w="590" w:type="pct"/>
            <w:tcBorders>
              <w:top w:val="single" w:sz="4" w:space="0" w:color="auto"/>
              <w:left w:val="single" w:sz="4" w:space="0" w:color="auto"/>
              <w:bottom w:val="single" w:sz="4" w:space="0" w:color="auto"/>
              <w:right w:val="single" w:sz="4" w:space="0" w:color="auto"/>
            </w:tcBorders>
            <w:vAlign w:val="center"/>
            <w:hideMark/>
          </w:tcPr>
          <w:p w14:paraId="333DB1E9" w14:textId="748EB35C" w:rsidR="00E63412" w:rsidRPr="00DA599E" w:rsidRDefault="00EE6FC4">
            <w:pPr>
              <w:spacing w:line="312" w:lineRule="auto"/>
              <w:jc w:val="center"/>
              <w:rPr>
                <w:sz w:val="26"/>
                <w:szCs w:val="26"/>
              </w:rPr>
            </w:pPr>
            <w:r w:rsidRPr="00DA599E">
              <w:rPr>
                <w:sz w:val="26"/>
                <w:szCs w:val="26"/>
              </w:rPr>
              <w:t>1</w:t>
            </w:r>
          </w:p>
        </w:tc>
        <w:tc>
          <w:tcPr>
            <w:tcW w:w="1389" w:type="pct"/>
            <w:tcBorders>
              <w:top w:val="single" w:sz="4" w:space="0" w:color="auto"/>
              <w:left w:val="single" w:sz="4" w:space="0" w:color="auto"/>
              <w:bottom w:val="single" w:sz="4" w:space="0" w:color="auto"/>
              <w:right w:val="single" w:sz="4" w:space="0" w:color="auto"/>
            </w:tcBorders>
            <w:vAlign w:val="center"/>
            <w:hideMark/>
          </w:tcPr>
          <w:p w14:paraId="60DEFBFA" w14:textId="6DA0BDD7" w:rsidR="00E63412" w:rsidRPr="00DA599E" w:rsidRDefault="00EE6FC4">
            <w:pPr>
              <w:spacing w:line="312" w:lineRule="auto"/>
              <w:jc w:val="center"/>
              <w:rPr>
                <w:sz w:val="26"/>
                <w:szCs w:val="26"/>
              </w:rPr>
            </w:pPr>
            <w:r w:rsidRPr="00DA599E">
              <w:rPr>
                <w:sz w:val="26"/>
                <w:szCs w:val="26"/>
              </w:rPr>
              <w:t>5</w:t>
            </w:r>
            <w:r w:rsidR="00E63412" w:rsidRPr="00DA599E">
              <w:rPr>
                <w:sz w:val="26"/>
                <w:szCs w:val="26"/>
              </w:rPr>
              <w:t>00.000</w:t>
            </w:r>
          </w:p>
        </w:tc>
      </w:tr>
      <w:tr w:rsidR="00DA599E" w:rsidRPr="00DA599E" w14:paraId="15A9061C" w14:textId="77777777" w:rsidTr="00E63412">
        <w:trPr>
          <w:trHeight w:val="351"/>
          <w:jc w:val="center"/>
        </w:trPr>
        <w:tc>
          <w:tcPr>
            <w:tcW w:w="3611" w:type="pct"/>
            <w:gridSpan w:val="5"/>
            <w:tcBorders>
              <w:top w:val="single" w:sz="4" w:space="0" w:color="auto"/>
              <w:left w:val="single" w:sz="4" w:space="0" w:color="auto"/>
              <w:bottom w:val="single" w:sz="4" w:space="0" w:color="auto"/>
              <w:right w:val="single" w:sz="4" w:space="0" w:color="auto"/>
            </w:tcBorders>
            <w:vAlign w:val="center"/>
            <w:hideMark/>
          </w:tcPr>
          <w:p w14:paraId="6B751C9C" w14:textId="77777777" w:rsidR="00E63412" w:rsidRPr="00DA599E" w:rsidRDefault="00E63412">
            <w:pPr>
              <w:spacing w:line="312" w:lineRule="auto"/>
              <w:jc w:val="center"/>
              <w:rPr>
                <w:b/>
                <w:sz w:val="26"/>
                <w:szCs w:val="26"/>
              </w:rPr>
            </w:pPr>
            <w:r w:rsidRPr="00DA599E">
              <w:rPr>
                <w:b/>
                <w:sz w:val="26"/>
                <w:szCs w:val="26"/>
              </w:rPr>
              <w:t>Tổng cộng giám sát hàng năm</w:t>
            </w:r>
          </w:p>
        </w:tc>
        <w:tc>
          <w:tcPr>
            <w:tcW w:w="1389" w:type="pct"/>
            <w:tcBorders>
              <w:top w:val="single" w:sz="4" w:space="0" w:color="auto"/>
              <w:left w:val="single" w:sz="4" w:space="0" w:color="auto"/>
              <w:bottom w:val="single" w:sz="4" w:space="0" w:color="auto"/>
              <w:right w:val="single" w:sz="4" w:space="0" w:color="auto"/>
            </w:tcBorders>
            <w:vAlign w:val="center"/>
            <w:hideMark/>
          </w:tcPr>
          <w:p w14:paraId="06D788D5" w14:textId="73476962" w:rsidR="00E63412" w:rsidRPr="00DA599E" w:rsidRDefault="00225383">
            <w:pPr>
              <w:spacing w:line="312" w:lineRule="auto"/>
              <w:jc w:val="center"/>
              <w:rPr>
                <w:b/>
                <w:sz w:val="26"/>
                <w:szCs w:val="26"/>
              </w:rPr>
            </w:pPr>
            <w:r w:rsidRPr="00DA599E">
              <w:rPr>
                <w:b/>
                <w:sz w:val="26"/>
                <w:szCs w:val="26"/>
              </w:rPr>
              <w:t>174.1</w:t>
            </w:r>
            <w:r w:rsidR="002A0D14" w:rsidRPr="00DA599E">
              <w:rPr>
                <w:b/>
                <w:sz w:val="26"/>
                <w:szCs w:val="26"/>
              </w:rPr>
              <w:t>00.000</w:t>
            </w:r>
          </w:p>
        </w:tc>
      </w:tr>
    </w:tbl>
    <w:p w14:paraId="105C1287" w14:textId="1D224FC2" w:rsidR="00E63412" w:rsidRPr="00DA599E" w:rsidRDefault="00E63412" w:rsidP="00E63412">
      <w:pPr>
        <w:pStyle w:val="CHUONG"/>
        <w:jc w:val="right"/>
        <w:rPr>
          <w:b w:val="0"/>
          <w:i/>
        </w:rPr>
      </w:pPr>
      <w:bookmarkStart w:id="1675" w:name="_Toc69452809"/>
      <w:bookmarkStart w:id="1676" w:name="_Toc67038731"/>
      <w:bookmarkStart w:id="1677" w:name="_Toc66351444"/>
      <w:bookmarkStart w:id="1678" w:name="_Toc61868201"/>
      <w:bookmarkStart w:id="1679" w:name="_Toc56238160"/>
      <w:bookmarkStart w:id="1680" w:name="_Toc38025622"/>
      <w:r w:rsidRPr="00DA599E">
        <w:rPr>
          <w:b w:val="0"/>
          <w:i/>
        </w:rPr>
        <w:t xml:space="preserve">(Nguồn: </w:t>
      </w:r>
      <w:r w:rsidR="00EE6FC4" w:rsidRPr="00DA599E">
        <w:rPr>
          <w:b w:val="0"/>
          <w:i/>
        </w:rPr>
        <w:t>Công ty TNHH RK Resources</w:t>
      </w:r>
      <w:r w:rsidRPr="00DA599E">
        <w:rPr>
          <w:b w:val="0"/>
          <w:i/>
        </w:rPr>
        <w:t>, 202</w:t>
      </w:r>
      <w:r w:rsidR="00021150" w:rsidRPr="00DA599E">
        <w:rPr>
          <w:b w:val="0"/>
          <w:i/>
        </w:rPr>
        <w:t>2</w:t>
      </w:r>
      <w:r w:rsidRPr="00DA599E">
        <w:rPr>
          <w:b w:val="0"/>
          <w:i/>
        </w:rPr>
        <w:t>)</w:t>
      </w:r>
      <w:bookmarkEnd w:id="1675"/>
      <w:bookmarkEnd w:id="1676"/>
      <w:bookmarkEnd w:id="1677"/>
      <w:bookmarkEnd w:id="1678"/>
      <w:bookmarkEnd w:id="1679"/>
      <w:bookmarkEnd w:id="1680"/>
    </w:p>
    <w:p w14:paraId="25799DE6" w14:textId="77777777" w:rsidR="00826A1C" w:rsidRPr="00DA599E" w:rsidRDefault="00826A1C" w:rsidP="00C975B1">
      <w:pPr>
        <w:pStyle w:val="chuong0"/>
      </w:pPr>
    </w:p>
    <w:p w14:paraId="6A5B28D3" w14:textId="77777777" w:rsidR="00D42DEC" w:rsidRPr="00DA599E" w:rsidRDefault="00D42DEC">
      <w:pPr>
        <w:spacing w:after="200" w:line="276" w:lineRule="auto"/>
        <w:rPr>
          <w:rFonts w:eastAsia="Calibri"/>
          <w:b/>
          <w:sz w:val="26"/>
          <w:szCs w:val="26"/>
        </w:rPr>
      </w:pPr>
      <w:bookmarkStart w:id="1681" w:name="_Toc77778921"/>
      <w:bookmarkStart w:id="1682" w:name="_Toc100642967"/>
      <w:bookmarkStart w:id="1683" w:name="_Toc101537099"/>
      <w:r w:rsidRPr="00DA599E">
        <w:br w:type="page"/>
      </w:r>
    </w:p>
    <w:p w14:paraId="5889D3F1" w14:textId="4EFA1096" w:rsidR="00F36F51" w:rsidRPr="00DA599E" w:rsidRDefault="00F36F51" w:rsidP="00C975B1">
      <w:pPr>
        <w:pStyle w:val="chng0"/>
        <w:rPr>
          <w:color w:val="auto"/>
        </w:rPr>
      </w:pPr>
      <w:bookmarkStart w:id="1684" w:name="_Toc109475849"/>
      <w:r w:rsidRPr="00DA599E">
        <w:rPr>
          <w:color w:val="auto"/>
        </w:rPr>
        <w:lastRenderedPageBreak/>
        <w:t xml:space="preserve">CHƯƠNG </w:t>
      </w:r>
      <w:r w:rsidR="006B504F" w:rsidRPr="00DA599E">
        <w:rPr>
          <w:color w:val="auto"/>
        </w:rPr>
        <w:t>VII</w:t>
      </w:r>
      <w:r w:rsidRPr="00DA599E">
        <w:rPr>
          <w:color w:val="auto"/>
        </w:rPr>
        <w:t xml:space="preserve">. </w:t>
      </w:r>
      <w:bookmarkEnd w:id="1674"/>
      <w:bookmarkEnd w:id="1681"/>
      <w:r w:rsidR="00BF2FA3" w:rsidRPr="00DA599E">
        <w:rPr>
          <w:color w:val="auto"/>
        </w:rPr>
        <w:t>KẾT QUẢ KIỂM TRA, THANH TRA</w:t>
      </w:r>
      <w:bookmarkEnd w:id="1682"/>
      <w:r w:rsidR="00BF2FA3" w:rsidRPr="00DA599E">
        <w:rPr>
          <w:color w:val="auto"/>
        </w:rPr>
        <w:t xml:space="preserve"> </w:t>
      </w:r>
      <w:bookmarkStart w:id="1685" w:name="_Toc100642968"/>
      <w:r w:rsidR="00BF2FA3" w:rsidRPr="00DA599E">
        <w:rPr>
          <w:color w:val="auto"/>
        </w:rPr>
        <w:t>VỀ BẢO VỆ MÔI TRƯỜNG ĐỐI VỚI CƠ SỞ</w:t>
      </w:r>
      <w:bookmarkEnd w:id="1683"/>
      <w:bookmarkEnd w:id="1684"/>
      <w:bookmarkEnd w:id="1685"/>
    </w:p>
    <w:p w14:paraId="74170248" w14:textId="0E671BE8" w:rsidR="00F36F51" w:rsidRPr="00DA599E" w:rsidRDefault="00157D92" w:rsidP="00CE3F2F">
      <w:pPr>
        <w:pStyle w:val="Normal0"/>
        <w:spacing w:line="312" w:lineRule="auto"/>
      </w:pPr>
      <w:r w:rsidRPr="00DA599E">
        <w:t>Trong 02 năm gần nhất từ</w:t>
      </w:r>
      <w:r w:rsidR="001D0100" w:rsidRPr="00DA599E">
        <w:t xml:space="preserve"> năm 2020-2022, công ty thực hiện nghiêm túc các quy định về môi trườ</w:t>
      </w:r>
      <w:r w:rsidR="00AD7C3F" w:rsidRPr="00DA599E">
        <w:t>ng,</w:t>
      </w:r>
      <w:r w:rsidR="001D0100" w:rsidRPr="00DA599E">
        <w:t xml:space="preserve"> </w:t>
      </w:r>
      <w:r w:rsidR="00CF6A70" w:rsidRPr="00DA599E">
        <w:t>02 năm gần nhất chưa ghi nhận vi phạm về môi trường.</w:t>
      </w:r>
    </w:p>
    <w:p w14:paraId="2F0EB8C9" w14:textId="77777777" w:rsidR="002861AB" w:rsidRPr="00DA599E" w:rsidRDefault="002861AB" w:rsidP="00CE3F2F">
      <w:pPr>
        <w:pStyle w:val="Normal0"/>
        <w:spacing w:line="312" w:lineRule="auto"/>
        <w:sectPr w:rsidR="002861AB" w:rsidRPr="00DA599E" w:rsidSect="00400443">
          <w:pgSz w:w="12240" w:h="15840" w:code="1"/>
          <w:pgMar w:top="1134" w:right="1418" w:bottom="1134" w:left="1418" w:header="454" w:footer="454" w:gutter="0"/>
          <w:cols w:space="720"/>
          <w:docGrid w:linePitch="360"/>
        </w:sectPr>
      </w:pPr>
    </w:p>
    <w:p w14:paraId="62D3C565" w14:textId="2F5FF265" w:rsidR="00F36F51" w:rsidRPr="00DA599E" w:rsidRDefault="00BF2FA3" w:rsidP="00C975B1">
      <w:pPr>
        <w:pStyle w:val="chng0"/>
        <w:rPr>
          <w:color w:val="auto"/>
        </w:rPr>
      </w:pPr>
      <w:bookmarkStart w:id="1686" w:name="_Toc42169470"/>
      <w:bookmarkStart w:id="1687" w:name="_Toc77778924"/>
      <w:bookmarkStart w:id="1688" w:name="_Toc100642969"/>
      <w:bookmarkStart w:id="1689" w:name="_Toc101537100"/>
      <w:bookmarkStart w:id="1690" w:name="_Toc109475850"/>
      <w:r w:rsidRPr="00DA599E">
        <w:rPr>
          <w:color w:val="auto"/>
        </w:rPr>
        <w:lastRenderedPageBreak/>
        <w:t xml:space="preserve">CHƯƠNG </w:t>
      </w:r>
      <w:r w:rsidR="006B504F" w:rsidRPr="00DA599E">
        <w:rPr>
          <w:color w:val="auto"/>
        </w:rPr>
        <w:t>VIII</w:t>
      </w:r>
      <w:r w:rsidRPr="00DA599E">
        <w:rPr>
          <w:color w:val="auto"/>
        </w:rPr>
        <w:t xml:space="preserve">. </w:t>
      </w:r>
      <w:r w:rsidR="00F36F51" w:rsidRPr="00DA599E">
        <w:rPr>
          <w:color w:val="auto"/>
        </w:rPr>
        <w:t>CAM KẾT</w:t>
      </w:r>
      <w:bookmarkEnd w:id="1686"/>
      <w:bookmarkEnd w:id="1687"/>
      <w:r w:rsidR="00181218" w:rsidRPr="00DA599E">
        <w:rPr>
          <w:color w:val="auto"/>
        </w:rPr>
        <w:t xml:space="preserve"> CỦA CƠ SỞ</w:t>
      </w:r>
      <w:bookmarkEnd w:id="1688"/>
      <w:bookmarkEnd w:id="1689"/>
      <w:bookmarkEnd w:id="1690"/>
    </w:p>
    <w:p w14:paraId="14BAC65B" w14:textId="77777777" w:rsidR="000A65FB" w:rsidRPr="00DA599E" w:rsidRDefault="000A65FB" w:rsidP="000A65FB">
      <w:pPr>
        <w:widowControl w:val="0"/>
        <w:spacing w:line="312" w:lineRule="auto"/>
        <w:ind w:firstLine="567"/>
        <w:jc w:val="both"/>
        <w:rPr>
          <w:iCs/>
          <w:sz w:val="26"/>
          <w:szCs w:val="26"/>
        </w:rPr>
      </w:pPr>
      <w:r w:rsidRPr="00DA599E">
        <w:rPr>
          <w:iCs/>
          <w:sz w:val="26"/>
          <w:szCs w:val="26"/>
        </w:rPr>
        <w:t>- Cam kết về tính chính xác, trung thực của hồ sơ đề nghị cấp giấy phép môi trường.</w:t>
      </w:r>
    </w:p>
    <w:p w14:paraId="24199D7A" w14:textId="01CF56A0" w:rsidR="00F36F51" w:rsidRPr="00DA599E" w:rsidRDefault="00837CF2" w:rsidP="000A65FB">
      <w:pPr>
        <w:spacing w:line="312" w:lineRule="auto"/>
        <w:ind w:firstLine="567"/>
        <w:jc w:val="both"/>
        <w:rPr>
          <w:b/>
          <w:sz w:val="26"/>
          <w:szCs w:val="26"/>
        </w:rPr>
      </w:pPr>
      <w:r w:rsidRPr="00DA599E">
        <w:rPr>
          <w:iCs/>
          <w:sz w:val="26"/>
          <w:szCs w:val="26"/>
        </w:rPr>
        <w:t xml:space="preserve">- </w:t>
      </w:r>
      <w:r w:rsidR="000A65FB" w:rsidRPr="00DA599E">
        <w:rPr>
          <w:iCs/>
          <w:sz w:val="26"/>
          <w:szCs w:val="26"/>
        </w:rPr>
        <w:t xml:space="preserve">Cam kết việc xử lý chất thải đáp ứng các quy chuẩn, tiêu chuẩn kỹ thuật về môi trường và các yêu cầu về bảo vệ môi trường khác có liên quan. </w:t>
      </w:r>
      <w:r w:rsidR="00F36F51" w:rsidRPr="00DA599E">
        <w:rPr>
          <w:sz w:val="26"/>
          <w:szCs w:val="26"/>
        </w:rPr>
        <w:t>Sau khi dự án được đi vào hoạt động mở rộng, chúng tôi sẽ phối hợp với các cơ quan chức năng như Sở Tài nguyên và Môi trường tỉnh Bình Dương và các ngành chức năng có liên quan thực hiện đầy đủ các biện pháp giảm thiểu ô nhiễm và cam kết các nguồn thải sẽ được kiểm soát chặt chẽ, nồng độ các chất ô nhiễm phát thải vào môi trường đạt theo đúng tiêu chuẩn, quy chuẩn kỹ thuật môi trường Việt Nam, cụ thể:</w:t>
      </w:r>
      <w:r w:rsidR="00F36F51" w:rsidRPr="00DA599E">
        <w:rPr>
          <w:sz w:val="26"/>
          <w:szCs w:val="26"/>
          <w:lang w:val="vi-VN"/>
        </w:rPr>
        <w:t xml:space="preserve"> </w:t>
      </w:r>
    </w:p>
    <w:p w14:paraId="05BB2744" w14:textId="5B67C5D8" w:rsidR="00F36F51" w:rsidRPr="00DA599E" w:rsidRDefault="00F36F51" w:rsidP="002449D8">
      <w:pPr>
        <w:numPr>
          <w:ilvl w:val="0"/>
          <w:numId w:val="10"/>
        </w:numPr>
        <w:spacing w:line="312" w:lineRule="auto"/>
        <w:ind w:left="0" w:firstLine="426"/>
        <w:rPr>
          <w:rFonts w:eastAsia="Calibri"/>
          <w:sz w:val="26"/>
          <w:szCs w:val="26"/>
          <w:lang w:eastAsia="ja-JP"/>
        </w:rPr>
      </w:pPr>
      <w:r w:rsidRPr="00DA599E">
        <w:rPr>
          <w:rFonts w:eastAsia="Calibri"/>
          <w:sz w:val="26"/>
          <w:szCs w:val="26"/>
          <w:lang w:val="vi-VN" w:eastAsia="ja-JP"/>
        </w:rPr>
        <w:t>QCVN 19:2009/BTNMT</w:t>
      </w:r>
      <w:r w:rsidRPr="00DA599E">
        <w:rPr>
          <w:rFonts w:eastAsia="Calibri"/>
          <w:sz w:val="26"/>
          <w:szCs w:val="26"/>
          <w:lang w:eastAsia="ja-JP"/>
        </w:rPr>
        <w:t xml:space="preserve"> cột B</w:t>
      </w:r>
      <w:r w:rsidRPr="00DA599E">
        <w:rPr>
          <w:rFonts w:eastAsia="Calibri"/>
          <w:sz w:val="26"/>
          <w:szCs w:val="26"/>
          <w:lang w:val="vi-VN" w:eastAsia="ja-JP"/>
        </w:rPr>
        <w:t>: Quy chuẩn kỹ thuậ</w:t>
      </w:r>
      <w:r w:rsidRPr="00DA599E">
        <w:rPr>
          <w:rFonts w:eastAsia="Calibri"/>
          <w:sz w:val="26"/>
          <w:szCs w:val="26"/>
          <w:lang w:eastAsia="ja-JP"/>
        </w:rPr>
        <w:t xml:space="preserve">t </w:t>
      </w:r>
      <w:r w:rsidRPr="00DA599E">
        <w:rPr>
          <w:rFonts w:eastAsia="Calibri"/>
          <w:sz w:val="26"/>
          <w:szCs w:val="26"/>
          <w:lang w:val="vi-VN" w:eastAsia="ja-JP"/>
        </w:rPr>
        <w:t>quốc gia về khí thải công nghiệp đối với bụi và các chất vô cơ</w:t>
      </w:r>
      <w:r w:rsidRPr="00DA599E">
        <w:rPr>
          <w:rFonts w:eastAsia="Calibri"/>
          <w:sz w:val="26"/>
          <w:szCs w:val="26"/>
          <w:lang w:eastAsia="ja-JP"/>
        </w:rPr>
        <w:t>.</w:t>
      </w:r>
    </w:p>
    <w:p w14:paraId="371DD526" w14:textId="130DFB54" w:rsidR="003402F0" w:rsidRPr="00DA599E" w:rsidRDefault="003402F0" w:rsidP="002449D8">
      <w:pPr>
        <w:numPr>
          <w:ilvl w:val="0"/>
          <w:numId w:val="10"/>
        </w:numPr>
        <w:spacing w:line="312" w:lineRule="auto"/>
        <w:ind w:left="0" w:firstLine="426"/>
        <w:rPr>
          <w:rFonts w:eastAsia="Calibri"/>
          <w:sz w:val="26"/>
          <w:szCs w:val="26"/>
          <w:lang w:eastAsia="ja-JP"/>
        </w:rPr>
      </w:pPr>
      <w:r w:rsidRPr="00DA599E">
        <w:rPr>
          <w:sz w:val="26"/>
          <w:szCs w:val="26"/>
          <w:lang w:val="vi-VN"/>
        </w:rPr>
        <w:t>QCVN 20:2009/BTNMT</w:t>
      </w:r>
      <w:r w:rsidR="00D014EC" w:rsidRPr="00DA599E">
        <w:rPr>
          <w:sz w:val="26"/>
          <w:szCs w:val="26"/>
        </w:rPr>
        <w:t xml:space="preserve">: </w:t>
      </w:r>
      <w:r w:rsidR="00D014EC" w:rsidRPr="00DA599E">
        <w:rPr>
          <w:rFonts w:eastAsia="Calibri"/>
          <w:sz w:val="26"/>
          <w:szCs w:val="26"/>
          <w:lang w:val="vi-VN" w:eastAsia="ja-JP"/>
        </w:rPr>
        <w:t>Quy chuẩn kỹ thuậ</w:t>
      </w:r>
      <w:r w:rsidR="00D014EC" w:rsidRPr="00DA599E">
        <w:rPr>
          <w:rFonts w:eastAsia="Calibri"/>
          <w:sz w:val="26"/>
          <w:szCs w:val="26"/>
          <w:lang w:eastAsia="ja-JP"/>
        </w:rPr>
        <w:t xml:space="preserve">t </w:t>
      </w:r>
      <w:r w:rsidR="00D014EC" w:rsidRPr="00DA599E">
        <w:rPr>
          <w:rFonts w:eastAsia="Calibri"/>
          <w:sz w:val="26"/>
          <w:szCs w:val="26"/>
          <w:lang w:val="vi-VN" w:eastAsia="ja-JP"/>
        </w:rPr>
        <w:t xml:space="preserve">quốc gia về khí thải công nghiệp đối với </w:t>
      </w:r>
      <w:r w:rsidR="00D014EC" w:rsidRPr="00DA599E">
        <w:rPr>
          <w:rFonts w:eastAsia="Calibri"/>
          <w:sz w:val="26"/>
          <w:szCs w:val="26"/>
          <w:lang w:eastAsia="ja-JP"/>
        </w:rPr>
        <w:t>một số chất hữu cơ.</w:t>
      </w:r>
    </w:p>
    <w:p w14:paraId="77DE1C4A" w14:textId="77777777" w:rsidR="00F36F51" w:rsidRPr="00DA599E" w:rsidRDefault="00F36F51" w:rsidP="002449D8">
      <w:pPr>
        <w:numPr>
          <w:ilvl w:val="0"/>
          <w:numId w:val="10"/>
        </w:numPr>
        <w:spacing w:line="312" w:lineRule="auto"/>
        <w:ind w:left="0" w:firstLine="426"/>
        <w:rPr>
          <w:rFonts w:eastAsia="Calibri"/>
          <w:sz w:val="26"/>
          <w:szCs w:val="26"/>
          <w:lang w:eastAsia="ja-JP"/>
        </w:rPr>
      </w:pPr>
      <w:r w:rsidRPr="00DA599E">
        <w:rPr>
          <w:rFonts w:eastAsia="Calibri"/>
          <w:sz w:val="26"/>
          <w:szCs w:val="26"/>
          <w:lang w:eastAsia="ja-JP"/>
        </w:rPr>
        <w:t>QCVN 26:2016/BYT: Quy chuẩn kỹ thuật quốc gia về vi khí hậu.</w:t>
      </w:r>
    </w:p>
    <w:p w14:paraId="1EF032C1" w14:textId="77777777" w:rsidR="00F36F51" w:rsidRPr="00DA599E" w:rsidRDefault="00F36F51" w:rsidP="002449D8">
      <w:pPr>
        <w:numPr>
          <w:ilvl w:val="0"/>
          <w:numId w:val="10"/>
        </w:numPr>
        <w:spacing w:line="312" w:lineRule="auto"/>
        <w:ind w:left="0" w:firstLine="426"/>
        <w:rPr>
          <w:rFonts w:eastAsia="Calibri"/>
          <w:sz w:val="26"/>
          <w:szCs w:val="26"/>
          <w:lang w:eastAsia="ja-JP"/>
        </w:rPr>
      </w:pPr>
      <w:r w:rsidRPr="00DA599E">
        <w:rPr>
          <w:rFonts w:eastAsia="Calibri"/>
          <w:sz w:val="26"/>
          <w:szCs w:val="26"/>
          <w:lang w:val="vi-VN" w:eastAsia="ja-JP"/>
        </w:rPr>
        <w:t xml:space="preserve"> </w:t>
      </w:r>
      <w:r w:rsidRPr="00DA599E">
        <w:rPr>
          <w:rFonts w:eastAsia="Calibri"/>
          <w:sz w:val="26"/>
          <w:szCs w:val="26"/>
          <w:lang w:eastAsia="ja-JP"/>
        </w:rPr>
        <w:t>QCVN 24:2016/BYT: Quy chuẩn kỹ thuật quốc gia về tiếng ồn.</w:t>
      </w:r>
    </w:p>
    <w:p w14:paraId="7FD7D0EE" w14:textId="77777777" w:rsidR="00F36F51" w:rsidRPr="00DA599E" w:rsidRDefault="00F36F51" w:rsidP="002449D8">
      <w:pPr>
        <w:numPr>
          <w:ilvl w:val="0"/>
          <w:numId w:val="10"/>
        </w:numPr>
        <w:spacing w:line="312" w:lineRule="auto"/>
        <w:ind w:left="0" w:firstLine="426"/>
        <w:rPr>
          <w:rFonts w:eastAsia="Calibri"/>
          <w:sz w:val="26"/>
          <w:szCs w:val="26"/>
          <w:lang w:eastAsia="ja-JP"/>
        </w:rPr>
      </w:pPr>
      <w:r w:rsidRPr="00DA599E">
        <w:rPr>
          <w:rFonts w:eastAsia="Calibri"/>
          <w:bCs/>
          <w:sz w:val="26"/>
          <w:szCs w:val="26"/>
          <w:lang w:val="vi-VN" w:eastAsia="ja-JP"/>
        </w:rPr>
        <w:t xml:space="preserve"> </w:t>
      </w:r>
      <w:r w:rsidRPr="00DA599E">
        <w:rPr>
          <w:rFonts w:eastAsia="Calibri"/>
          <w:bCs/>
          <w:sz w:val="26"/>
          <w:szCs w:val="26"/>
          <w:lang w:eastAsia="ja-JP"/>
        </w:rPr>
        <w:t>QCVN 40:2011/BTNMT: Quy chuẩn kỹ thuật quốc gia về nước thải công nghiệp.</w:t>
      </w:r>
    </w:p>
    <w:p w14:paraId="15772ADB" w14:textId="77777777" w:rsidR="00F36F51" w:rsidRPr="00DA599E" w:rsidRDefault="00F36F51" w:rsidP="002449D8">
      <w:pPr>
        <w:numPr>
          <w:ilvl w:val="0"/>
          <w:numId w:val="10"/>
        </w:numPr>
        <w:spacing w:line="312" w:lineRule="auto"/>
        <w:ind w:left="0" w:firstLine="426"/>
        <w:rPr>
          <w:rFonts w:eastAsia="Calibri"/>
          <w:sz w:val="26"/>
          <w:szCs w:val="26"/>
          <w:lang w:eastAsia="ja-JP"/>
        </w:rPr>
      </w:pPr>
      <w:r w:rsidRPr="00DA599E">
        <w:rPr>
          <w:rFonts w:eastAsia="Calibri"/>
          <w:sz w:val="26"/>
          <w:szCs w:val="26"/>
          <w:lang w:val="vi-VN" w:eastAsia="ja-JP"/>
        </w:rPr>
        <w:t xml:space="preserve"> </w:t>
      </w:r>
      <w:r w:rsidRPr="00DA599E">
        <w:rPr>
          <w:rFonts w:eastAsia="Calibri"/>
          <w:sz w:val="26"/>
          <w:szCs w:val="26"/>
          <w:lang w:eastAsia="ja-JP"/>
        </w:rPr>
        <w:t>QCVN 26:2016/BYT Quy chuẩn kỹ thuật quốc gia về Vi khí hậu - Giá trị cho phép vi khí hậu tại nơi làm việc;</w:t>
      </w:r>
    </w:p>
    <w:p w14:paraId="17B3D8B8" w14:textId="77777777" w:rsidR="00F36F51" w:rsidRPr="00DA599E" w:rsidRDefault="00F36F51" w:rsidP="002449D8">
      <w:pPr>
        <w:numPr>
          <w:ilvl w:val="0"/>
          <w:numId w:val="10"/>
        </w:numPr>
        <w:spacing w:line="312" w:lineRule="auto"/>
        <w:ind w:left="0" w:firstLine="426"/>
        <w:rPr>
          <w:rFonts w:eastAsia="Calibri"/>
          <w:sz w:val="26"/>
          <w:szCs w:val="26"/>
          <w:lang w:eastAsia="ja-JP"/>
        </w:rPr>
      </w:pPr>
      <w:r w:rsidRPr="00DA599E">
        <w:rPr>
          <w:rFonts w:eastAsia="Calibri"/>
          <w:sz w:val="26"/>
          <w:szCs w:val="26"/>
          <w:lang w:eastAsia="ja-JP"/>
        </w:rPr>
        <w:t>QCVN 03:2019/BYT Quy chuẩn kỹ thuật quốc gia giá trị giới hạn tiếp xúc cho phép của 50 yếu tố hóa học tại nơi làm việc;</w:t>
      </w:r>
    </w:p>
    <w:p w14:paraId="698DD76B" w14:textId="77777777" w:rsidR="00F36F51" w:rsidRPr="00DA599E" w:rsidRDefault="00F36F51" w:rsidP="002449D8">
      <w:pPr>
        <w:numPr>
          <w:ilvl w:val="0"/>
          <w:numId w:val="10"/>
        </w:numPr>
        <w:spacing w:line="312" w:lineRule="auto"/>
        <w:ind w:left="0" w:firstLine="426"/>
        <w:rPr>
          <w:rFonts w:eastAsia="Calibri"/>
          <w:sz w:val="26"/>
          <w:szCs w:val="26"/>
          <w:lang w:eastAsia="ja-JP"/>
        </w:rPr>
      </w:pPr>
      <w:r w:rsidRPr="00DA599E">
        <w:rPr>
          <w:rFonts w:eastAsia="Calibri"/>
          <w:sz w:val="26"/>
          <w:szCs w:val="26"/>
          <w:lang w:eastAsia="ja-JP"/>
        </w:rPr>
        <w:t>QCVN 02:2019/BYT Quy chuẩn kỹ thuật quốc gia về bụi - Giá trị giới hạn tiếp xúc cho phép bụi tại nơi làm việc.</w:t>
      </w:r>
    </w:p>
    <w:p w14:paraId="11973C2E" w14:textId="77777777" w:rsidR="00E41519" w:rsidRPr="00DA599E" w:rsidRDefault="00E41519">
      <w:pPr>
        <w:spacing w:after="200" w:line="276" w:lineRule="auto"/>
        <w:rPr>
          <w:rFonts w:ascii="Times New Roman Bold" w:eastAsia="Calibri" w:hAnsi="Times New Roman Bold"/>
          <w:b/>
          <w:sz w:val="26"/>
          <w:szCs w:val="26"/>
        </w:rPr>
      </w:pPr>
      <w:bookmarkStart w:id="1691" w:name="_Toc419641047"/>
      <w:bookmarkStart w:id="1692" w:name="_Toc419641130"/>
      <w:bookmarkStart w:id="1693" w:name="_Toc457381628"/>
      <w:bookmarkStart w:id="1694" w:name="_Toc465784699"/>
      <w:bookmarkStart w:id="1695" w:name="_Toc5011062"/>
      <w:bookmarkStart w:id="1696" w:name="_Toc36210798"/>
      <w:bookmarkStart w:id="1697" w:name="_Toc37061369"/>
      <w:bookmarkStart w:id="1698" w:name="_Toc42169474"/>
      <w:bookmarkStart w:id="1699" w:name="_Toc77778928"/>
      <w:bookmarkStart w:id="1700" w:name="_Toc100642970"/>
      <w:r w:rsidRPr="00DA599E">
        <w:br w:type="page"/>
      </w:r>
    </w:p>
    <w:p w14:paraId="7E426E4B" w14:textId="0CE39351" w:rsidR="00F36F51" w:rsidRPr="00DA599E" w:rsidRDefault="00F36F51" w:rsidP="00C975B1">
      <w:pPr>
        <w:pStyle w:val="chng0"/>
        <w:rPr>
          <w:color w:val="auto"/>
        </w:rPr>
      </w:pPr>
      <w:bookmarkStart w:id="1701" w:name="_Toc101537101"/>
      <w:bookmarkStart w:id="1702" w:name="_Toc109475851"/>
      <w:r w:rsidRPr="00DA599E">
        <w:rPr>
          <w:color w:val="auto"/>
        </w:rPr>
        <w:lastRenderedPageBreak/>
        <w:t>CÁC TÀI LIỆU VÀ DỮ LIỆU THAM KHẢO</w:t>
      </w:r>
      <w:bookmarkEnd w:id="1691"/>
      <w:bookmarkEnd w:id="1692"/>
      <w:bookmarkEnd w:id="1693"/>
      <w:bookmarkEnd w:id="1694"/>
      <w:bookmarkEnd w:id="1695"/>
      <w:bookmarkEnd w:id="1696"/>
      <w:bookmarkEnd w:id="1697"/>
      <w:bookmarkEnd w:id="1698"/>
      <w:bookmarkEnd w:id="1699"/>
      <w:bookmarkEnd w:id="1700"/>
      <w:bookmarkEnd w:id="1701"/>
      <w:bookmarkEnd w:id="1702"/>
    </w:p>
    <w:p w14:paraId="558E292F" w14:textId="77777777" w:rsidR="00F36F51" w:rsidRPr="00DA599E" w:rsidRDefault="00F36F51" w:rsidP="002449D8">
      <w:pPr>
        <w:numPr>
          <w:ilvl w:val="0"/>
          <w:numId w:val="8"/>
        </w:numPr>
        <w:spacing w:line="312" w:lineRule="auto"/>
        <w:ind w:left="0" w:firstLine="567"/>
        <w:jc w:val="both"/>
        <w:rPr>
          <w:sz w:val="26"/>
          <w:szCs w:val="26"/>
        </w:rPr>
      </w:pPr>
      <w:r w:rsidRPr="00DA599E">
        <w:rPr>
          <w:sz w:val="26"/>
          <w:szCs w:val="26"/>
          <w:lang w:val="vi-VN"/>
        </w:rPr>
        <w:t xml:space="preserve"> </w:t>
      </w:r>
      <w:r w:rsidRPr="00DA599E">
        <w:rPr>
          <w:sz w:val="26"/>
          <w:szCs w:val="26"/>
        </w:rPr>
        <w:t>Lê Trình, đánh giá tác động môi trường – phương pháp và  ứng dụng , nhà xuất bản khoa học và kỹ thuật, 2000;</w:t>
      </w:r>
    </w:p>
    <w:p w14:paraId="49CEC651" w14:textId="77777777" w:rsidR="00F36F51" w:rsidRPr="00DA599E" w:rsidRDefault="00F36F51" w:rsidP="002449D8">
      <w:pPr>
        <w:numPr>
          <w:ilvl w:val="0"/>
          <w:numId w:val="8"/>
        </w:numPr>
        <w:spacing w:line="312" w:lineRule="auto"/>
        <w:ind w:left="0" w:firstLine="567"/>
        <w:jc w:val="both"/>
        <w:rPr>
          <w:sz w:val="26"/>
          <w:szCs w:val="26"/>
        </w:rPr>
      </w:pPr>
      <w:r w:rsidRPr="00DA599E">
        <w:rPr>
          <w:sz w:val="26"/>
          <w:szCs w:val="26"/>
          <w:lang w:val="vi-VN"/>
        </w:rPr>
        <w:t xml:space="preserve"> </w:t>
      </w:r>
      <w:r w:rsidRPr="00DA599E">
        <w:rPr>
          <w:sz w:val="26"/>
          <w:szCs w:val="26"/>
        </w:rPr>
        <w:t xml:space="preserve">Niên giám thống kê </w:t>
      </w:r>
      <w:r w:rsidRPr="00DA599E">
        <w:rPr>
          <w:sz w:val="26"/>
          <w:szCs w:val="26"/>
          <w:lang w:val="vi-VN"/>
        </w:rPr>
        <w:t>2018</w:t>
      </w:r>
      <w:r w:rsidRPr="00DA599E">
        <w:rPr>
          <w:sz w:val="26"/>
          <w:szCs w:val="26"/>
        </w:rPr>
        <w:t xml:space="preserve"> Cục Thống kê Bình Dương;</w:t>
      </w:r>
    </w:p>
    <w:p w14:paraId="1C9AEDE4" w14:textId="77777777" w:rsidR="00F36F51" w:rsidRPr="00DA599E" w:rsidRDefault="00F36F51" w:rsidP="002449D8">
      <w:pPr>
        <w:numPr>
          <w:ilvl w:val="0"/>
          <w:numId w:val="8"/>
        </w:numPr>
        <w:spacing w:line="312" w:lineRule="auto"/>
        <w:ind w:left="0" w:firstLine="567"/>
        <w:jc w:val="both"/>
        <w:rPr>
          <w:sz w:val="26"/>
          <w:szCs w:val="26"/>
        </w:rPr>
      </w:pPr>
      <w:r w:rsidRPr="00DA599E">
        <w:rPr>
          <w:sz w:val="26"/>
          <w:szCs w:val="26"/>
          <w:lang w:val="vi-VN"/>
        </w:rPr>
        <w:t xml:space="preserve"> </w:t>
      </w:r>
      <w:r w:rsidRPr="00DA599E">
        <w:rPr>
          <w:sz w:val="26"/>
          <w:szCs w:val="26"/>
        </w:rPr>
        <w:t>Phạm Ngọc Đăng, Ô nhiễm không khí, Nhà xuất bản Khoa học Kỹ thuật, 1997;</w:t>
      </w:r>
    </w:p>
    <w:p w14:paraId="7EA4FCD8" w14:textId="77777777" w:rsidR="00F36F51" w:rsidRPr="00DA599E" w:rsidRDefault="00F36F51" w:rsidP="002449D8">
      <w:pPr>
        <w:numPr>
          <w:ilvl w:val="0"/>
          <w:numId w:val="8"/>
        </w:numPr>
        <w:spacing w:line="312" w:lineRule="auto"/>
        <w:ind w:left="0" w:firstLine="567"/>
        <w:jc w:val="both"/>
        <w:rPr>
          <w:sz w:val="26"/>
          <w:szCs w:val="26"/>
        </w:rPr>
      </w:pPr>
      <w:r w:rsidRPr="00DA599E">
        <w:rPr>
          <w:sz w:val="26"/>
          <w:szCs w:val="26"/>
          <w:lang w:val="vi-VN"/>
        </w:rPr>
        <w:t xml:space="preserve"> </w:t>
      </w:r>
      <w:r w:rsidRPr="00DA599E">
        <w:rPr>
          <w:sz w:val="26"/>
          <w:szCs w:val="26"/>
        </w:rPr>
        <w:t>Trần Ngọc Chấn, ô nhiễm không khí và xử lý khí thải, tập 1: Ô nhiễm không khí và tính toán khuếch tán chất ô nhiễm, NXB Khoa học và Kỹ thuật, Hà Nội, 1999;</w:t>
      </w:r>
    </w:p>
    <w:p w14:paraId="1A84F371" w14:textId="77777777" w:rsidR="00F36F51" w:rsidRPr="00DA599E" w:rsidRDefault="00F36F51" w:rsidP="002449D8">
      <w:pPr>
        <w:numPr>
          <w:ilvl w:val="0"/>
          <w:numId w:val="8"/>
        </w:numPr>
        <w:spacing w:line="312" w:lineRule="auto"/>
        <w:ind w:left="0" w:firstLine="567"/>
        <w:jc w:val="both"/>
        <w:rPr>
          <w:sz w:val="26"/>
          <w:szCs w:val="26"/>
        </w:rPr>
      </w:pPr>
      <w:r w:rsidRPr="00DA599E">
        <w:rPr>
          <w:sz w:val="26"/>
          <w:szCs w:val="26"/>
          <w:lang w:val="vi-VN"/>
        </w:rPr>
        <w:t xml:space="preserve"> </w:t>
      </w:r>
      <w:r w:rsidRPr="00DA599E">
        <w:rPr>
          <w:sz w:val="26"/>
          <w:szCs w:val="26"/>
        </w:rPr>
        <w:t xml:space="preserve">World Health Organization. Environmental Technology series. Assessment of sources </w:t>
      </w:r>
      <w:r w:rsidRPr="00DA599E">
        <w:rPr>
          <w:sz w:val="26"/>
          <w:szCs w:val="26"/>
          <w:lang w:val="vi-VN"/>
        </w:rPr>
        <w:t>of</w:t>
      </w:r>
      <w:r w:rsidRPr="00DA599E">
        <w:rPr>
          <w:sz w:val="26"/>
          <w:szCs w:val="26"/>
        </w:rPr>
        <w:t xml:space="preserve"> air, water and land pollution. A Guide to rapid source inventory techniques  and their use in formulating  environmental control strategies – Part I and II, 1993.</w:t>
      </w:r>
    </w:p>
    <w:p w14:paraId="797BEB06" w14:textId="77777777" w:rsidR="00F36F51" w:rsidRPr="00DA599E" w:rsidRDefault="00F36F51" w:rsidP="002449D8">
      <w:pPr>
        <w:numPr>
          <w:ilvl w:val="0"/>
          <w:numId w:val="8"/>
        </w:numPr>
        <w:spacing w:line="312" w:lineRule="auto"/>
        <w:ind w:left="0" w:firstLine="567"/>
        <w:jc w:val="both"/>
        <w:rPr>
          <w:sz w:val="26"/>
          <w:szCs w:val="26"/>
        </w:rPr>
      </w:pPr>
      <w:r w:rsidRPr="00DA599E">
        <w:rPr>
          <w:sz w:val="26"/>
          <w:szCs w:val="26"/>
          <w:lang w:val="vi-VN"/>
        </w:rPr>
        <w:t xml:space="preserve"> </w:t>
      </w:r>
      <w:r w:rsidRPr="00DA599E">
        <w:rPr>
          <w:sz w:val="26"/>
          <w:szCs w:val="26"/>
        </w:rPr>
        <w:t>Quyết định số 88/QĐ-UBND ngày 13/01/2014 của Ủy ban nhân dân tỉnh Bình Dương về Ban hành hướng dẫn thu thập, tính toán chỉ thị môi trường trên địa bàn tỉnh Bình Dương giai đoạn 2013-2020.</w:t>
      </w:r>
    </w:p>
    <w:p w14:paraId="21F42F21" w14:textId="77777777" w:rsidR="00F36F51" w:rsidRPr="00DA599E" w:rsidRDefault="00F36F51" w:rsidP="002449D8">
      <w:pPr>
        <w:numPr>
          <w:ilvl w:val="0"/>
          <w:numId w:val="8"/>
        </w:numPr>
        <w:spacing w:line="312" w:lineRule="auto"/>
        <w:ind w:left="0" w:firstLine="567"/>
        <w:jc w:val="both"/>
        <w:rPr>
          <w:sz w:val="26"/>
          <w:szCs w:val="26"/>
        </w:rPr>
      </w:pPr>
      <w:r w:rsidRPr="00DA599E">
        <w:rPr>
          <w:sz w:val="26"/>
          <w:szCs w:val="26"/>
          <w:lang w:val="vi-VN"/>
        </w:rPr>
        <w:t xml:space="preserve"> </w:t>
      </w:r>
      <w:r w:rsidRPr="00DA599E">
        <w:rPr>
          <w:sz w:val="26"/>
          <w:szCs w:val="26"/>
        </w:rPr>
        <w:t xml:space="preserve">Quy chuẩn kỹ thuật </w:t>
      </w:r>
      <w:r w:rsidRPr="00DA599E">
        <w:rPr>
          <w:sz w:val="26"/>
          <w:szCs w:val="26"/>
          <w:lang w:val="vi-VN"/>
        </w:rPr>
        <w:t>q</w:t>
      </w:r>
      <w:r w:rsidRPr="00DA599E">
        <w:rPr>
          <w:sz w:val="26"/>
          <w:szCs w:val="26"/>
        </w:rPr>
        <w:t>uốc gia về môi trường.</w:t>
      </w:r>
    </w:p>
    <w:p w14:paraId="2FC0D8D6" w14:textId="77777777" w:rsidR="00D12312" w:rsidRPr="00DA599E" w:rsidRDefault="00D12312" w:rsidP="00CE3F2F">
      <w:pPr>
        <w:spacing w:line="312" w:lineRule="auto"/>
        <w:jc w:val="both"/>
        <w:rPr>
          <w:sz w:val="26"/>
          <w:szCs w:val="26"/>
        </w:rPr>
      </w:pPr>
    </w:p>
    <w:p w14:paraId="144B4709" w14:textId="77777777" w:rsidR="009C5542" w:rsidRPr="00DA599E" w:rsidRDefault="009C5542" w:rsidP="00CE3F2F">
      <w:pPr>
        <w:spacing w:line="312" w:lineRule="auto"/>
        <w:jc w:val="both"/>
        <w:rPr>
          <w:sz w:val="26"/>
          <w:szCs w:val="26"/>
        </w:rPr>
      </w:pPr>
    </w:p>
    <w:p w14:paraId="26F0EE13" w14:textId="7CCD8B8D" w:rsidR="002D1E00" w:rsidRPr="00DA599E" w:rsidRDefault="002D1E00" w:rsidP="00CE3F2F">
      <w:pPr>
        <w:spacing w:line="312" w:lineRule="auto"/>
        <w:jc w:val="both"/>
        <w:rPr>
          <w:sz w:val="26"/>
          <w:szCs w:val="26"/>
        </w:rPr>
      </w:pPr>
    </w:p>
    <w:sectPr w:rsidR="002D1E00" w:rsidRPr="00DA599E" w:rsidSect="00400443">
      <w:pgSz w:w="12240" w:h="15840" w:code="1"/>
      <w:pgMar w:top="1134" w:right="1418" w:bottom="1134" w:left="1418" w:header="454" w:footer="45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7AD8271" w14:textId="77777777" w:rsidR="00631372" w:rsidRDefault="00631372" w:rsidP="008F2710">
      <w:r>
        <w:separator/>
      </w:r>
    </w:p>
  </w:endnote>
  <w:endnote w:type="continuationSeparator" w:id="0">
    <w:p w14:paraId="2C8451EB" w14:textId="77777777" w:rsidR="00631372" w:rsidRDefault="00631372" w:rsidP="008F27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nArial">
    <w:panose1 w:val="020B7200000000000000"/>
    <w:charset w:val="00"/>
    <w:family w:val="swiss"/>
    <w:pitch w:val="variable"/>
    <w:sig w:usb0="00000007" w:usb1="00000000" w:usb2="00000000" w:usb3="00000000" w:csb0="00000013"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Wide Latin">
    <w:charset w:val="00"/>
    <w:family w:val="roman"/>
    <w:pitch w:val="variable"/>
    <w:sig w:usb0="00000003" w:usb1="00000000" w:usb2="00000000" w:usb3="00000000" w:csb0="00000001" w:csb1="00000000"/>
  </w:font>
  <w:font w:name="Yu Gothic UI Semibold">
    <w:panose1 w:val="020B0700000000000000"/>
    <w:charset w:val="80"/>
    <w:family w:val="swiss"/>
    <w:pitch w:val="variable"/>
    <w:sig w:usb0="E00002FF" w:usb1="2AC7FDFF" w:usb2="00000016"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VNI-Helve-Condense">
    <w:panose1 w:val="00000000000000000000"/>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New Roman Bold">
    <w:panose1 w:val="02020803070505020304"/>
    <w:charset w:val="00"/>
    <w:family w:val="roman"/>
    <w:pitch w:val="variable"/>
    <w:sig w:usb0="E0002AFF" w:usb1="C0007841" w:usb2="00000009" w:usb3="00000000" w:csb0="000001FF" w:csb1="00000000"/>
  </w:font>
  <w:font w:name="VNI-Helve">
    <w:panose1 w:val="00000000000000000000"/>
    <w:charset w:val="00"/>
    <w:family w:val="auto"/>
    <w:pitch w:val="variable"/>
    <w:sig w:usb0="00000003" w:usb1="00000000" w:usb2="00000000" w:usb3="00000000" w:csb0="00000001" w:csb1="00000000"/>
  </w:font>
  <w:font w:name="VNI-Times">
    <w:panose1 w:val="00000000000000000000"/>
    <w:charset w:val="00"/>
    <w:family w:val="auto"/>
    <w:pitch w:val="variable"/>
    <w:sig w:usb0="00000007" w:usb1="00000000" w:usb2="00000000" w:usb3="00000000" w:csb0="00000013" w:csb1="00000000"/>
  </w:font>
  <w:font w:name="SimSun">
    <w:altName w:val="宋体"/>
    <w:panose1 w:val="02010600030101010101"/>
    <w:charset w:val="86"/>
    <w:family w:val="auto"/>
    <w:pitch w:val="variable"/>
    <w:sig w:usb0="00000003" w:usb1="288F0000" w:usb2="00000016" w:usb3="00000000" w:csb0="00040001" w:csb1="00000000"/>
  </w:font>
  <w:font w:name=".VnTime">
    <w:panose1 w:val="020B7200000000000000"/>
    <w:charset w:val="00"/>
    <w:family w:val="swiss"/>
    <w:pitch w:val="variable"/>
    <w:sig w:usb0="00000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DFKai-SB">
    <w:altName w:val="Microsoft JhengHei Light"/>
    <w:charset w:val="88"/>
    <w:family w:val="script"/>
    <w:pitch w:val="fixed"/>
    <w:sig w:usb0="00000003" w:usb1="080E0000" w:usb2="00000016" w:usb3="00000000" w:csb0="00100001" w:csb1="00000000"/>
  </w:font>
  <w:font w:name="Wingdings 2">
    <w:panose1 w:val="05020102010507070707"/>
    <w:charset w:val="02"/>
    <w:family w:val="roman"/>
    <w:pitch w:val="variable"/>
    <w:sig w:usb0="00000000" w:usb1="10000000" w:usb2="00000000" w:usb3="00000000" w:csb0="80000000" w:csb1="00000000"/>
  </w:font>
  <w:font w:name="Yu Gothic">
    <w:altName w:val="游ゴシック"/>
    <w:panose1 w:val="020B0400000000000000"/>
    <w:charset w:val="80"/>
    <w:family w:val="swiss"/>
    <w:pitch w:val="variable"/>
    <w:sig w:usb0="E00002FF" w:usb1="2AC7FDFF" w:usb2="00000016" w:usb3="00000000" w:csb0="0002009F" w:csb1="00000000"/>
  </w:font>
  <w:font w:name="Wingdings 3">
    <w:panose1 w:val="050401020108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179B4D" w14:textId="21995D3D" w:rsidR="00DA599E" w:rsidRPr="008923B5" w:rsidRDefault="00DA599E" w:rsidP="00261F4E">
    <w:pPr>
      <w:pStyle w:val="Footer"/>
      <w:pBdr>
        <w:top w:val="thinThickSmallGap" w:sz="24" w:space="9" w:color="622423" w:themeColor="accent2" w:themeShade="7F"/>
      </w:pBdr>
      <w:rPr>
        <w:rFonts w:ascii="Times New Roman" w:eastAsiaTheme="majorEastAsia" w:hAnsi="Times New Roman" w:cs="Times New Roman"/>
        <w:sz w:val="24"/>
        <w:szCs w:val="24"/>
      </w:rPr>
    </w:pPr>
    <w:r w:rsidRPr="00B67D33">
      <w:rPr>
        <w:rFonts w:ascii="Times New Roman" w:eastAsiaTheme="majorEastAsia" w:hAnsi="Times New Roman" w:cs="Times New Roman"/>
        <w:i/>
        <w:sz w:val="24"/>
        <w:szCs w:val="24"/>
        <w:lang w:val="vi-VN"/>
      </w:rPr>
      <w:t>Chủ đầu tư:</w:t>
    </w:r>
    <w:r>
      <w:rPr>
        <w:rFonts w:ascii="Times New Roman" w:eastAsiaTheme="majorEastAsia" w:hAnsi="Times New Roman" w:cs="Times New Roman"/>
        <w:sz w:val="24"/>
        <w:szCs w:val="24"/>
        <w:lang w:val="vi-VN"/>
      </w:rPr>
      <w:t xml:space="preserve"> </w:t>
    </w:r>
    <w:r>
      <w:rPr>
        <w:rFonts w:ascii="Times New Roman" w:eastAsiaTheme="majorEastAsia" w:hAnsi="Times New Roman" w:cs="Times New Roman"/>
        <w:sz w:val="24"/>
        <w:szCs w:val="24"/>
      </w:rPr>
      <w:t>Công ty TNHH RK Resources</w:t>
    </w:r>
    <w:r>
      <w:rPr>
        <w:rFonts w:ascii="Times New Roman" w:eastAsiaTheme="majorEastAsia" w:hAnsi="Times New Roman" w:cs="Times New Roman"/>
        <w:sz w:val="24"/>
        <w:szCs w:val="24"/>
        <w:lang w:val="vi-VN"/>
      </w:rPr>
      <w:br/>
    </w:r>
    <w:r w:rsidRPr="00B67D33">
      <w:rPr>
        <w:rFonts w:ascii="Times New Roman" w:eastAsiaTheme="majorEastAsia" w:hAnsi="Times New Roman" w:cs="Times New Roman"/>
        <w:i/>
        <w:sz w:val="24"/>
        <w:szCs w:val="24"/>
        <w:u w:val="single"/>
        <w:lang w:val="vi-VN"/>
      </w:rPr>
      <w:t>Đơn vị tư vấn</w:t>
    </w:r>
    <w:r w:rsidRPr="00B67D33">
      <w:rPr>
        <w:rFonts w:ascii="Times New Roman" w:eastAsiaTheme="majorEastAsia" w:hAnsi="Times New Roman" w:cs="Times New Roman"/>
        <w:i/>
        <w:sz w:val="24"/>
        <w:szCs w:val="24"/>
        <w:lang w:val="vi-VN"/>
      </w:rPr>
      <w:t>:</w:t>
    </w:r>
    <w:r w:rsidRPr="00802010">
      <w:rPr>
        <w:rFonts w:ascii="Times New Roman" w:eastAsiaTheme="majorEastAsia" w:hAnsi="Times New Roman" w:cs="Times New Roman"/>
        <w:sz w:val="24"/>
        <w:szCs w:val="24"/>
        <w:lang w:val="vi-VN"/>
      </w:rPr>
      <w:t xml:space="preserve"> Công ty TNHH </w:t>
    </w:r>
    <w:r>
      <w:rPr>
        <w:rFonts w:ascii="Times New Roman" w:eastAsiaTheme="majorEastAsia" w:hAnsi="Times New Roman" w:cs="Times New Roman"/>
        <w:sz w:val="24"/>
        <w:szCs w:val="24"/>
      </w:rPr>
      <w:t>Thương mại &amp; Dịch vụ</w:t>
    </w:r>
    <w:r w:rsidRPr="00802010">
      <w:rPr>
        <w:rFonts w:ascii="Times New Roman" w:eastAsiaTheme="majorEastAsia" w:hAnsi="Times New Roman" w:cs="Times New Roman"/>
        <w:sz w:val="24"/>
        <w:szCs w:val="24"/>
        <w:lang w:val="vi-VN"/>
      </w:rPr>
      <w:t xml:space="preserve"> Hướng Xanh</w:t>
    </w:r>
    <w:r w:rsidRPr="00802010">
      <w:rPr>
        <w:rFonts w:ascii="Times New Roman" w:eastAsiaTheme="majorEastAsia" w:hAnsi="Times New Roman" w:cs="Times New Roman"/>
        <w:sz w:val="24"/>
        <w:szCs w:val="24"/>
      </w:rPr>
      <w:ptab w:relativeTo="margin" w:alignment="right" w:leader="none"/>
    </w:r>
    <w:r w:rsidRPr="00802010">
      <w:rPr>
        <w:rFonts w:ascii="Times New Roman" w:eastAsiaTheme="majorEastAsia" w:hAnsi="Times New Roman" w:cs="Times New Roman"/>
        <w:sz w:val="24"/>
        <w:szCs w:val="24"/>
        <w:lang w:val="vi-VN"/>
      </w:rPr>
      <w:t>Trang</w:t>
    </w:r>
    <w:r w:rsidRPr="00802010">
      <w:rPr>
        <w:rFonts w:ascii="Times New Roman" w:eastAsiaTheme="majorEastAsia" w:hAnsi="Times New Roman" w:cs="Times New Roman"/>
        <w:sz w:val="24"/>
        <w:szCs w:val="24"/>
      </w:rPr>
      <w:t xml:space="preserve"> </w:t>
    </w:r>
    <w:r w:rsidRPr="00802010">
      <w:rPr>
        <w:rFonts w:ascii="Times New Roman" w:eastAsiaTheme="minorEastAsia" w:hAnsi="Times New Roman" w:cs="Times New Roman"/>
        <w:sz w:val="24"/>
        <w:szCs w:val="24"/>
      </w:rPr>
      <w:fldChar w:fldCharType="begin"/>
    </w:r>
    <w:r w:rsidRPr="00802010">
      <w:rPr>
        <w:rFonts w:ascii="Times New Roman" w:hAnsi="Times New Roman" w:cs="Times New Roman"/>
        <w:sz w:val="24"/>
        <w:szCs w:val="24"/>
      </w:rPr>
      <w:instrText xml:space="preserve"> PAGE   \* MERGEFORMAT </w:instrText>
    </w:r>
    <w:r w:rsidRPr="00802010">
      <w:rPr>
        <w:rFonts w:ascii="Times New Roman" w:eastAsiaTheme="minorEastAsia" w:hAnsi="Times New Roman" w:cs="Times New Roman"/>
        <w:sz w:val="24"/>
        <w:szCs w:val="24"/>
      </w:rPr>
      <w:fldChar w:fldCharType="separate"/>
    </w:r>
    <w:r w:rsidRPr="0083723C">
      <w:rPr>
        <w:rFonts w:ascii="Times New Roman" w:eastAsiaTheme="majorEastAsia" w:hAnsi="Times New Roman" w:cs="Times New Roman"/>
        <w:noProof/>
        <w:sz w:val="24"/>
        <w:szCs w:val="24"/>
      </w:rPr>
      <w:t>18</w:t>
    </w:r>
    <w:r w:rsidRPr="00802010">
      <w:rPr>
        <w:rFonts w:ascii="Times New Roman" w:eastAsiaTheme="majorEastAsia" w:hAnsi="Times New Roman" w:cs="Times New Roman"/>
        <w:noProof/>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C9DD6ED" w14:textId="77777777" w:rsidR="00631372" w:rsidRDefault="00631372" w:rsidP="008F2710">
      <w:r>
        <w:separator/>
      </w:r>
    </w:p>
  </w:footnote>
  <w:footnote w:type="continuationSeparator" w:id="0">
    <w:p w14:paraId="6319B0BF" w14:textId="77777777" w:rsidR="00631372" w:rsidRDefault="00631372" w:rsidP="008F271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eastAsiaTheme="majorEastAsia" w:hAnsi="Times New Roman"/>
        <w:b/>
        <w:sz w:val="24"/>
        <w:szCs w:val="24"/>
      </w:rPr>
      <w:alias w:val="Title"/>
      <w:id w:val="-493869335"/>
      <w:dataBinding w:prefixMappings="xmlns:ns0='http://schemas.openxmlformats.org/package/2006/metadata/core-properties' xmlns:ns1='http://purl.org/dc/elements/1.1/'" w:xpath="/ns0:coreProperties[1]/ns1:title[1]" w:storeItemID="{6C3C8BC8-F283-45AE-878A-BAB7291924A1}"/>
      <w:text/>
    </w:sdtPr>
    <w:sdtContent>
      <w:p w14:paraId="3481FC4D" w14:textId="3E0F5A22" w:rsidR="00DA599E" w:rsidRPr="00D861BE" w:rsidRDefault="00DA599E" w:rsidP="00D861BE">
        <w:pPr>
          <w:pStyle w:val="Header"/>
          <w:pBdr>
            <w:bottom w:val="thickThinSmallGap" w:sz="24" w:space="1" w:color="622423" w:themeColor="accent2" w:themeShade="7F"/>
          </w:pBdr>
          <w:jc w:val="center"/>
          <w:rPr>
            <w:rFonts w:ascii="Times New Roman" w:eastAsiaTheme="majorEastAsia" w:hAnsi="Times New Roman"/>
            <w:b/>
            <w:sz w:val="24"/>
            <w:szCs w:val="24"/>
          </w:rPr>
        </w:pPr>
        <w:r>
          <w:rPr>
            <w:rFonts w:ascii="Times New Roman" w:eastAsiaTheme="majorEastAsia" w:hAnsi="Times New Roman"/>
            <w:b/>
            <w:sz w:val="24"/>
            <w:szCs w:val="24"/>
          </w:rPr>
          <w:t>BÁO CÁO ĐỀ XUẤT CẤP GIẤY PHÉP MÔI TRƯỜNG</w:t>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eastAsiaTheme="majorEastAsia" w:hAnsi="Times New Roman"/>
        <w:b/>
        <w:sz w:val="24"/>
        <w:szCs w:val="24"/>
      </w:rPr>
      <w:alias w:val="Title"/>
      <w:id w:val="-906766110"/>
      <w:dataBinding w:prefixMappings="xmlns:ns0='http://schemas.openxmlformats.org/package/2006/metadata/core-properties' xmlns:ns1='http://purl.org/dc/elements/1.1/'" w:xpath="/ns0:coreProperties[1]/ns1:title[1]" w:storeItemID="{6C3C8BC8-F283-45AE-878A-BAB7291924A1}"/>
      <w:text/>
    </w:sdtPr>
    <w:sdtContent>
      <w:p w14:paraId="535BD92C" w14:textId="4CFCA064" w:rsidR="00DA599E" w:rsidRPr="00D861BE" w:rsidRDefault="00DA599E" w:rsidP="00D861BE">
        <w:pPr>
          <w:pStyle w:val="Header"/>
          <w:pBdr>
            <w:bottom w:val="thickThinSmallGap" w:sz="24" w:space="1" w:color="622423" w:themeColor="accent2" w:themeShade="7F"/>
          </w:pBdr>
          <w:jc w:val="center"/>
          <w:rPr>
            <w:rFonts w:ascii="Times New Roman" w:eastAsiaTheme="majorEastAsia" w:hAnsi="Times New Roman"/>
            <w:b/>
            <w:sz w:val="24"/>
            <w:szCs w:val="24"/>
          </w:rPr>
        </w:pPr>
        <w:r>
          <w:rPr>
            <w:rFonts w:ascii="Times New Roman" w:eastAsiaTheme="majorEastAsia" w:hAnsi="Times New Roman"/>
            <w:b/>
            <w:sz w:val="24"/>
            <w:szCs w:val="24"/>
          </w:rPr>
          <w:t>BÁO CÁO ĐỀ XUẤT CẤP GIẤY PHÉP MÔI TRƯỜNG</w: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eastAsiaTheme="majorEastAsia" w:hAnsi="Times New Roman"/>
        <w:b/>
        <w:sz w:val="24"/>
        <w:szCs w:val="24"/>
      </w:rPr>
      <w:alias w:val="Title"/>
      <w:id w:val="-316646702"/>
      <w:dataBinding w:prefixMappings="xmlns:ns0='http://schemas.openxmlformats.org/package/2006/metadata/core-properties' xmlns:ns1='http://purl.org/dc/elements/1.1/'" w:xpath="/ns0:coreProperties[1]/ns1:title[1]" w:storeItemID="{6C3C8BC8-F283-45AE-878A-BAB7291924A1}"/>
      <w:text/>
    </w:sdtPr>
    <w:sdtContent>
      <w:p w14:paraId="62BF1E28" w14:textId="20DA66D4" w:rsidR="00DA599E" w:rsidRPr="00FF6196" w:rsidRDefault="00DA599E" w:rsidP="00B91C4D">
        <w:pPr>
          <w:pStyle w:val="Header"/>
          <w:pageBreakBefore/>
          <w:pBdr>
            <w:bottom w:val="thickThinSmallGap" w:sz="24" w:space="1" w:color="622423" w:themeColor="accent2" w:themeShade="7F"/>
          </w:pBdr>
          <w:jc w:val="center"/>
          <w:rPr>
            <w:rFonts w:ascii="Times New Roman" w:eastAsiaTheme="majorEastAsia" w:hAnsi="Times New Roman" w:cstheme="minorBidi"/>
            <w:b/>
            <w:sz w:val="24"/>
            <w:szCs w:val="24"/>
          </w:rPr>
        </w:pPr>
        <w:r>
          <w:rPr>
            <w:rFonts w:ascii="Times New Roman" w:eastAsiaTheme="majorEastAsia" w:hAnsi="Times New Roman"/>
            <w:b/>
            <w:sz w:val="24"/>
            <w:szCs w:val="24"/>
          </w:rPr>
          <w:t>BÁO CÁO ĐỀ XUẤT CẤP GIẤY PHÉP MÔI TRƯỜNG</w:t>
        </w:r>
      </w:p>
    </w:sdtContent>
  </w:sdt>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eastAsiaTheme="majorEastAsia" w:hAnsi="Times New Roman"/>
        <w:b/>
        <w:sz w:val="24"/>
        <w:szCs w:val="24"/>
      </w:rPr>
      <w:alias w:val="Title"/>
      <w:id w:val="-1815404271"/>
      <w:dataBinding w:prefixMappings="xmlns:ns0='http://schemas.openxmlformats.org/package/2006/metadata/core-properties' xmlns:ns1='http://purl.org/dc/elements/1.1/'" w:xpath="/ns0:coreProperties[1]/ns1:title[1]" w:storeItemID="{6C3C8BC8-F283-45AE-878A-BAB7291924A1}"/>
      <w:text/>
    </w:sdtPr>
    <w:sdtContent>
      <w:p w14:paraId="7F3AA877" w14:textId="6A6221CF" w:rsidR="00DA599E" w:rsidRPr="00FF6196" w:rsidRDefault="00DA599E" w:rsidP="00B91C4D">
        <w:pPr>
          <w:pStyle w:val="Header"/>
          <w:pageBreakBefore/>
          <w:pBdr>
            <w:bottom w:val="thickThinSmallGap" w:sz="24" w:space="1" w:color="622423" w:themeColor="accent2" w:themeShade="7F"/>
          </w:pBdr>
          <w:jc w:val="center"/>
          <w:rPr>
            <w:rFonts w:ascii="Times New Roman" w:eastAsiaTheme="majorEastAsia" w:hAnsi="Times New Roman" w:cstheme="minorBidi"/>
            <w:b/>
            <w:sz w:val="24"/>
            <w:szCs w:val="24"/>
          </w:rPr>
        </w:pPr>
        <w:r>
          <w:rPr>
            <w:rFonts w:ascii="Times New Roman" w:eastAsiaTheme="majorEastAsia" w:hAnsi="Times New Roman"/>
            <w:b/>
            <w:sz w:val="24"/>
            <w:szCs w:val="24"/>
          </w:rPr>
          <w:t>BÁO CÁO ĐỀ XUẤT CẤP GIẤY PHÉP MÔI TRƯỜNG</w:t>
        </w:r>
      </w:p>
    </w:sdtContent>
  </w:sdt>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eastAsiaTheme="majorEastAsia" w:hAnsi="Times New Roman"/>
        <w:b/>
        <w:sz w:val="24"/>
        <w:szCs w:val="24"/>
      </w:rPr>
      <w:alias w:val="Title"/>
      <w:id w:val="378143649"/>
      <w:dataBinding w:prefixMappings="xmlns:ns0='http://schemas.openxmlformats.org/package/2006/metadata/core-properties' xmlns:ns1='http://purl.org/dc/elements/1.1/'" w:xpath="/ns0:coreProperties[1]/ns1:title[1]" w:storeItemID="{6C3C8BC8-F283-45AE-878A-BAB7291924A1}"/>
      <w:text/>
    </w:sdtPr>
    <w:sdtContent>
      <w:p w14:paraId="018AACCC" w14:textId="17E861A2" w:rsidR="00DA599E" w:rsidRPr="00FF6196" w:rsidRDefault="00DA599E" w:rsidP="00B91C4D">
        <w:pPr>
          <w:pStyle w:val="Header"/>
          <w:pageBreakBefore/>
          <w:pBdr>
            <w:bottom w:val="thickThinSmallGap" w:sz="24" w:space="1" w:color="622423" w:themeColor="accent2" w:themeShade="7F"/>
          </w:pBdr>
          <w:jc w:val="center"/>
          <w:rPr>
            <w:rFonts w:ascii="Times New Roman" w:eastAsiaTheme="majorEastAsia" w:hAnsi="Times New Roman" w:cstheme="minorBidi"/>
            <w:b/>
            <w:sz w:val="24"/>
            <w:szCs w:val="24"/>
          </w:rPr>
        </w:pPr>
        <w:r>
          <w:rPr>
            <w:rFonts w:ascii="Times New Roman" w:eastAsiaTheme="majorEastAsia" w:hAnsi="Times New Roman"/>
            <w:b/>
            <w:sz w:val="24"/>
            <w:szCs w:val="24"/>
          </w:rPr>
          <w:t>BÁO CÁO ĐỀ XUẤT CẤP GIẤY PHÉP MÔI TRƯỜNG</w:t>
        </w:r>
      </w:p>
    </w:sdtContent>
  </w:sdt>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eastAsiaTheme="majorEastAsia" w:hAnsi="Times New Roman"/>
        <w:b/>
        <w:sz w:val="24"/>
        <w:szCs w:val="24"/>
      </w:rPr>
      <w:alias w:val="Title"/>
      <w:id w:val="-2040203643"/>
      <w:dataBinding w:prefixMappings="xmlns:ns0='http://schemas.openxmlformats.org/package/2006/metadata/core-properties' xmlns:ns1='http://purl.org/dc/elements/1.1/'" w:xpath="/ns0:coreProperties[1]/ns1:title[1]" w:storeItemID="{6C3C8BC8-F283-45AE-878A-BAB7291924A1}"/>
      <w:text/>
    </w:sdtPr>
    <w:sdtContent>
      <w:p w14:paraId="13106824" w14:textId="28B56330" w:rsidR="00DA599E" w:rsidRPr="00FF6196" w:rsidRDefault="00DA599E" w:rsidP="00B91C4D">
        <w:pPr>
          <w:pStyle w:val="Header"/>
          <w:pageBreakBefore/>
          <w:pBdr>
            <w:bottom w:val="thickThinSmallGap" w:sz="24" w:space="1" w:color="622423" w:themeColor="accent2" w:themeShade="7F"/>
          </w:pBdr>
          <w:jc w:val="center"/>
          <w:rPr>
            <w:rFonts w:ascii="Times New Roman" w:eastAsiaTheme="majorEastAsia" w:hAnsi="Times New Roman" w:cstheme="minorBidi"/>
            <w:b/>
            <w:sz w:val="24"/>
            <w:szCs w:val="24"/>
          </w:rPr>
        </w:pPr>
        <w:r>
          <w:rPr>
            <w:rFonts w:ascii="Times New Roman" w:eastAsiaTheme="majorEastAsia" w:hAnsi="Times New Roman"/>
            <w:b/>
            <w:sz w:val="24"/>
            <w:szCs w:val="24"/>
          </w:rPr>
          <w:t>BÁO CÁO ĐỀ XUẤT CẤP GIẤY PHÉP MÔI TRƯỜNG</w:t>
        </w:r>
      </w:p>
    </w:sdtContent>
  </w:sdt>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eastAsiaTheme="majorEastAsia" w:hAnsi="Times New Roman"/>
        <w:b/>
        <w:sz w:val="24"/>
        <w:szCs w:val="24"/>
      </w:rPr>
      <w:alias w:val="Title"/>
      <w:id w:val="246243253"/>
      <w:dataBinding w:prefixMappings="xmlns:ns0='http://schemas.openxmlformats.org/package/2006/metadata/core-properties' xmlns:ns1='http://purl.org/dc/elements/1.1/'" w:xpath="/ns0:coreProperties[1]/ns1:title[1]" w:storeItemID="{6C3C8BC8-F283-45AE-878A-BAB7291924A1}"/>
      <w:text/>
    </w:sdtPr>
    <w:sdtContent>
      <w:p w14:paraId="3EA1D054" w14:textId="2871F03E" w:rsidR="00DA599E" w:rsidRPr="00FF6196" w:rsidRDefault="00DA599E" w:rsidP="00FF6196">
        <w:pPr>
          <w:pStyle w:val="Header"/>
          <w:pBdr>
            <w:bottom w:val="thickThinSmallGap" w:sz="24" w:space="1" w:color="622423" w:themeColor="accent2" w:themeShade="7F"/>
          </w:pBdr>
          <w:jc w:val="center"/>
          <w:rPr>
            <w:rFonts w:ascii="Times New Roman" w:eastAsiaTheme="majorEastAsia" w:hAnsi="Times New Roman" w:cstheme="minorBidi"/>
            <w:b/>
            <w:sz w:val="24"/>
            <w:szCs w:val="24"/>
          </w:rPr>
        </w:pPr>
        <w:r>
          <w:rPr>
            <w:rFonts w:ascii="Times New Roman" w:eastAsiaTheme="majorEastAsia" w:hAnsi="Times New Roman"/>
            <w:b/>
            <w:sz w:val="24"/>
            <w:szCs w:val="24"/>
          </w:rPr>
          <w:t>BÁO CÁO ĐỀ XUẤT CẤP GIẤY PHÉP MÔI TRƯỜNG</w: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25pt;height:11.25pt" o:bullet="t">
        <v:imagedata r:id="rId1" o:title="mso12FC"/>
      </v:shape>
    </w:pict>
  </w:numPicBullet>
  <w:abstractNum w:abstractNumId="0" w15:restartNumberingAfterBreak="0">
    <w:nsid w:val="FFFFFF80"/>
    <w:multiLevelType w:val="singleLevel"/>
    <w:tmpl w:val="971EE682"/>
    <w:lvl w:ilvl="0">
      <w:start w:val="1"/>
      <w:numFmt w:val="bullet"/>
      <w:pStyle w:val="ListBullet5"/>
      <w:lvlText w:val=""/>
      <w:lvlJc w:val="left"/>
      <w:pPr>
        <w:tabs>
          <w:tab w:val="num" w:pos="1806"/>
        </w:tabs>
        <w:ind w:left="1806" w:hanging="360"/>
      </w:pPr>
      <w:rPr>
        <w:rFonts w:ascii="Symbol" w:hAnsi="Symbol" w:hint="default"/>
      </w:rPr>
    </w:lvl>
  </w:abstractNum>
  <w:abstractNum w:abstractNumId="1" w15:restartNumberingAfterBreak="0">
    <w:nsid w:val="01AD677C"/>
    <w:multiLevelType w:val="hybridMultilevel"/>
    <w:tmpl w:val="928EF518"/>
    <w:lvl w:ilvl="0" w:tplc="0FCC5EC4">
      <w:start w:val="1"/>
      <w:numFmt w:val="bullet"/>
      <w:lvlText w:val="-"/>
      <w:lvlJc w:val="left"/>
      <w:pPr>
        <w:ind w:left="720" w:hanging="360"/>
      </w:pPr>
      <w:rPr>
        <w:rFonts w:ascii=".VnArial" w:eastAsia="Times New Roman" w:hAnsi=".VnAria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151943"/>
    <w:multiLevelType w:val="hybridMultilevel"/>
    <w:tmpl w:val="30467CB2"/>
    <w:lvl w:ilvl="0" w:tplc="FC780AB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2319CF"/>
    <w:multiLevelType w:val="hybridMultilevel"/>
    <w:tmpl w:val="CCFC9E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2D977CA"/>
    <w:multiLevelType w:val="hybridMultilevel"/>
    <w:tmpl w:val="01300478"/>
    <w:lvl w:ilvl="0" w:tplc="04090007">
      <w:start w:val="1"/>
      <w:numFmt w:val="bullet"/>
      <w:lvlText w:val=""/>
      <w:lvlPicBulletId w:val="0"/>
      <w:lvlJc w:val="left"/>
      <w:pPr>
        <w:tabs>
          <w:tab w:val="num" w:pos="1495"/>
        </w:tabs>
        <w:ind w:left="1495"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38F248D"/>
    <w:multiLevelType w:val="multilevel"/>
    <w:tmpl w:val="DEA4C288"/>
    <w:lvl w:ilvl="0">
      <w:start w:val="1"/>
      <w:numFmt w:val="decimal"/>
      <w:lvlText w:val="%1."/>
      <w:lvlJc w:val="left"/>
      <w:pPr>
        <w:ind w:left="720" w:hanging="360"/>
      </w:pPr>
      <w:rPr>
        <w:rFonts w:hint="default"/>
        <w:w w:val="99"/>
        <w:sz w:val="26"/>
        <w:szCs w:val="26"/>
      </w:rPr>
    </w:lvl>
    <w:lvl w:ilvl="1">
      <w:start w:val="7"/>
      <w:numFmt w:val="decimal"/>
      <w:isLgl/>
      <w:lvlText w:val="%1.%2."/>
      <w:lvlJc w:val="left"/>
      <w:pPr>
        <w:ind w:left="1117" w:hanging="720"/>
      </w:pPr>
      <w:rPr>
        <w:rFonts w:hint="default"/>
      </w:rPr>
    </w:lvl>
    <w:lvl w:ilvl="2">
      <w:start w:val="1"/>
      <w:numFmt w:val="decimal"/>
      <w:isLgl/>
      <w:lvlText w:val="%1.%2.%3."/>
      <w:lvlJc w:val="left"/>
      <w:pPr>
        <w:ind w:left="1154" w:hanging="720"/>
      </w:pPr>
      <w:rPr>
        <w:rFonts w:hint="default"/>
      </w:rPr>
    </w:lvl>
    <w:lvl w:ilvl="3">
      <w:start w:val="1"/>
      <w:numFmt w:val="decimal"/>
      <w:isLgl/>
      <w:lvlText w:val="%1.%2.%3.%4."/>
      <w:lvlJc w:val="left"/>
      <w:pPr>
        <w:ind w:left="1551" w:hanging="1080"/>
      </w:pPr>
      <w:rPr>
        <w:rFonts w:hint="default"/>
      </w:rPr>
    </w:lvl>
    <w:lvl w:ilvl="4">
      <w:start w:val="1"/>
      <w:numFmt w:val="decimal"/>
      <w:isLgl/>
      <w:lvlText w:val="%1.%2.%3.%4.%5."/>
      <w:lvlJc w:val="left"/>
      <w:pPr>
        <w:ind w:left="1588" w:hanging="1080"/>
      </w:pPr>
      <w:rPr>
        <w:rFonts w:hint="default"/>
      </w:rPr>
    </w:lvl>
    <w:lvl w:ilvl="5">
      <w:start w:val="1"/>
      <w:numFmt w:val="decimal"/>
      <w:isLgl/>
      <w:lvlText w:val="%1.%2.%3.%4.%5.%6."/>
      <w:lvlJc w:val="left"/>
      <w:pPr>
        <w:ind w:left="1985" w:hanging="1440"/>
      </w:pPr>
      <w:rPr>
        <w:rFonts w:hint="default"/>
      </w:rPr>
    </w:lvl>
    <w:lvl w:ilvl="6">
      <w:start w:val="1"/>
      <w:numFmt w:val="decimal"/>
      <w:isLgl/>
      <w:lvlText w:val="%1.%2.%3.%4.%5.%6.%7."/>
      <w:lvlJc w:val="left"/>
      <w:pPr>
        <w:ind w:left="2022" w:hanging="1440"/>
      </w:pPr>
      <w:rPr>
        <w:rFonts w:hint="default"/>
      </w:rPr>
    </w:lvl>
    <w:lvl w:ilvl="7">
      <w:start w:val="1"/>
      <w:numFmt w:val="decimal"/>
      <w:isLgl/>
      <w:lvlText w:val="%1.%2.%3.%4.%5.%6.%7.%8."/>
      <w:lvlJc w:val="left"/>
      <w:pPr>
        <w:ind w:left="2419" w:hanging="1800"/>
      </w:pPr>
      <w:rPr>
        <w:rFonts w:hint="default"/>
      </w:rPr>
    </w:lvl>
    <w:lvl w:ilvl="8">
      <w:start w:val="1"/>
      <w:numFmt w:val="decimal"/>
      <w:isLgl/>
      <w:lvlText w:val="%1.%2.%3.%4.%5.%6.%7.%8.%9."/>
      <w:lvlJc w:val="left"/>
      <w:pPr>
        <w:ind w:left="2456" w:hanging="1800"/>
      </w:pPr>
      <w:rPr>
        <w:rFonts w:hint="default"/>
      </w:rPr>
    </w:lvl>
  </w:abstractNum>
  <w:abstractNum w:abstractNumId="6" w15:restartNumberingAfterBreak="0">
    <w:nsid w:val="0586087A"/>
    <w:multiLevelType w:val="hybridMultilevel"/>
    <w:tmpl w:val="C3E6D6FC"/>
    <w:lvl w:ilvl="0" w:tplc="9260D7C0">
      <w:numFmt w:val="bullet"/>
      <w:lvlText w:val="-"/>
      <w:lvlJc w:val="left"/>
      <w:pPr>
        <w:ind w:left="720" w:hanging="360"/>
      </w:pPr>
      <w:rPr>
        <w:rFonts w:ascii="Times New Roman" w:eastAsia="Times New Roman" w:hAnsi="Times New Roman" w:cs="Times New Roman" w:hint="default"/>
        <w:w w:val="99"/>
        <w:sz w:val="26"/>
        <w:szCs w:val="26"/>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7D109D3"/>
    <w:multiLevelType w:val="hybridMultilevel"/>
    <w:tmpl w:val="9B92BC60"/>
    <w:lvl w:ilvl="0" w:tplc="4CD2A294">
      <w:start w:val="4"/>
      <w:numFmt w:val="bullet"/>
      <w:lvlText w:val="-"/>
      <w:lvlJc w:val="left"/>
      <w:pPr>
        <w:tabs>
          <w:tab w:val="num" w:pos="720"/>
        </w:tabs>
        <w:ind w:left="720" w:hanging="360"/>
      </w:pPr>
      <w:rPr>
        <w:rFonts w:ascii="Times New Roman" w:eastAsia="Times New Roman" w:hAnsi="Times New Roman" w:cs="Times New Roman"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color w:val="auto"/>
      </w:rPr>
    </w:lvl>
    <w:lvl w:ilvl="3" w:tplc="04090009">
      <w:start w:val="1"/>
      <w:numFmt w:val="bullet"/>
      <w:lvlText w:val=""/>
      <w:lvlJc w:val="left"/>
      <w:pPr>
        <w:tabs>
          <w:tab w:val="num" w:pos="2880"/>
        </w:tabs>
        <w:ind w:left="2880" w:hanging="360"/>
      </w:pPr>
      <w:rPr>
        <w:rFonts w:ascii="Wingdings" w:hAnsi="Wingdings" w:hint="default"/>
        <w:color w:val="auto"/>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AC26FC5"/>
    <w:multiLevelType w:val="hybridMultilevel"/>
    <w:tmpl w:val="587C1F32"/>
    <w:lvl w:ilvl="0" w:tplc="A5BA4CCA">
      <w:start w:val="1"/>
      <w:numFmt w:val="bullet"/>
      <w:lvlText w:val="-"/>
      <w:lvlJc w:val="left"/>
      <w:pPr>
        <w:tabs>
          <w:tab w:val="num" w:pos="720"/>
        </w:tabs>
        <w:ind w:left="720" w:hanging="360"/>
      </w:pPr>
      <w:rPr>
        <w:rFonts w:ascii="Times New Roman" w:hAnsi="Times New Roman"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 w15:restartNumberingAfterBreak="0">
    <w:nsid w:val="0B5E3F7C"/>
    <w:multiLevelType w:val="hybridMultilevel"/>
    <w:tmpl w:val="7A4C5734"/>
    <w:lvl w:ilvl="0" w:tplc="9260D7C0">
      <w:numFmt w:val="bullet"/>
      <w:lvlText w:val="-"/>
      <w:lvlJc w:val="left"/>
      <w:pPr>
        <w:ind w:left="720" w:hanging="360"/>
      </w:pPr>
      <w:rPr>
        <w:rFonts w:ascii="Times New Roman" w:eastAsia="Times New Roman" w:hAnsi="Times New Roman" w:cs="Times New Roman" w:hint="default"/>
        <w:w w:val="99"/>
        <w:sz w:val="26"/>
        <w:szCs w:val="26"/>
        <w:lang w:val="en-US" w:eastAsia="en-US" w:bidi="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BEA42B2"/>
    <w:multiLevelType w:val="hybridMultilevel"/>
    <w:tmpl w:val="58B45662"/>
    <w:lvl w:ilvl="0" w:tplc="04090009">
      <w:start w:val="1"/>
      <w:numFmt w:val="bullet"/>
      <w:lvlText w:val=""/>
      <w:lvlJc w:val="left"/>
      <w:pPr>
        <w:ind w:left="1117" w:hanging="360"/>
      </w:pPr>
      <w:rPr>
        <w:rFonts w:ascii="Wingdings" w:hAnsi="Wingdings" w:hint="default"/>
      </w:rPr>
    </w:lvl>
    <w:lvl w:ilvl="1" w:tplc="04090003" w:tentative="1">
      <w:start w:val="1"/>
      <w:numFmt w:val="bullet"/>
      <w:lvlText w:val="o"/>
      <w:lvlJc w:val="left"/>
      <w:pPr>
        <w:ind w:left="1837" w:hanging="360"/>
      </w:pPr>
      <w:rPr>
        <w:rFonts w:ascii="Courier New" w:hAnsi="Courier New" w:cs="Courier New" w:hint="default"/>
      </w:rPr>
    </w:lvl>
    <w:lvl w:ilvl="2" w:tplc="04090005" w:tentative="1">
      <w:start w:val="1"/>
      <w:numFmt w:val="bullet"/>
      <w:lvlText w:val=""/>
      <w:lvlJc w:val="left"/>
      <w:pPr>
        <w:ind w:left="2557" w:hanging="360"/>
      </w:pPr>
      <w:rPr>
        <w:rFonts w:ascii="Wingdings" w:hAnsi="Wingdings" w:hint="default"/>
      </w:rPr>
    </w:lvl>
    <w:lvl w:ilvl="3" w:tplc="04090001" w:tentative="1">
      <w:start w:val="1"/>
      <w:numFmt w:val="bullet"/>
      <w:lvlText w:val=""/>
      <w:lvlJc w:val="left"/>
      <w:pPr>
        <w:ind w:left="3277" w:hanging="360"/>
      </w:pPr>
      <w:rPr>
        <w:rFonts w:ascii="Symbol" w:hAnsi="Symbol" w:hint="default"/>
      </w:rPr>
    </w:lvl>
    <w:lvl w:ilvl="4" w:tplc="04090003" w:tentative="1">
      <w:start w:val="1"/>
      <w:numFmt w:val="bullet"/>
      <w:lvlText w:val="o"/>
      <w:lvlJc w:val="left"/>
      <w:pPr>
        <w:ind w:left="3997" w:hanging="360"/>
      </w:pPr>
      <w:rPr>
        <w:rFonts w:ascii="Courier New" w:hAnsi="Courier New" w:cs="Courier New" w:hint="default"/>
      </w:rPr>
    </w:lvl>
    <w:lvl w:ilvl="5" w:tplc="04090005" w:tentative="1">
      <w:start w:val="1"/>
      <w:numFmt w:val="bullet"/>
      <w:lvlText w:val=""/>
      <w:lvlJc w:val="left"/>
      <w:pPr>
        <w:ind w:left="4717" w:hanging="360"/>
      </w:pPr>
      <w:rPr>
        <w:rFonts w:ascii="Wingdings" w:hAnsi="Wingdings" w:hint="default"/>
      </w:rPr>
    </w:lvl>
    <w:lvl w:ilvl="6" w:tplc="04090001" w:tentative="1">
      <w:start w:val="1"/>
      <w:numFmt w:val="bullet"/>
      <w:lvlText w:val=""/>
      <w:lvlJc w:val="left"/>
      <w:pPr>
        <w:ind w:left="5437" w:hanging="360"/>
      </w:pPr>
      <w:rPr>
        <w:rFonts w:ascii="Symbol" w:hAnsi="Symbol" w:hint="default"/>
      </w:rPr>
    </w:lvl>
    <w:lvl w:ilvl="7" w:tplc="04090003" w:tentative="1">
      <w:start w:val="1"/>
      <w:numFmt w:val="bullet"/>
      <w:lvlText w:val="o"/>
      <w:lvlJc w:val="left"/>
      <w:pPr>
        <w:ind w:left="6157" w:hanging="360"/>
      </w:pPr>
      <w:rPr>
        <w:rFonts w:ascii="Courier New" w:hAnsi="Courier New" w:cs="Courier New" w:hint="default"/>
      </w:rPr>
    </w:lvl>
    <w:lvl w:ilvl="8" w:tplc="04090005" w:tentative="1">
      <w:start w:val="1"/>
      <w:numFmt w:val="bullet"/>
      <w:lvlText w:val=""/>
      <w:lvlJc w:val="left"/>
      <w:pPr>
        <w:ind w:left="6877" w:hanging="360"/>
      </w:pPr>
      <w:rPr>
        <w:rFonts w:ascii="Wingdings" w:hAnsi="Wingdings" w:hint="default"/>
      </w:rPr>
    </w:lvl>
  </w:abstractNum>
  <w:abstractNum w:abstractNumId="11" w15:restartNumberingAfterBreak="0">
    <w:nsid w:val="0E2D0A27"/>
    <w:multiLevelType w:val="hybridMultilevel"/>
    <w:tmpl w:val="591864BE"/>
    <w:lvl w:ilvl="0" w:tplc="9260D7C0">
      <w:numFmt w:val="bullet"/>
      <w:lvlText w:val="-"/>
      <w:lvlJc w:val="left"/>
      <w:pPr>
        <w:ind w:left="720" w:hanging="360"/>
      </w:pPr>
      <w:rPr>
        <w:rFonts w:ascii="Times New Roman" w:eastAsia="Times New Roman" w:hAnsi="Times New Roman" w:cs="Times New Roman" w:hint="default"/>
        <w:w w:val="99"/>
        <w:sz w:val="26"/>
        <w:szCs w:val="26"/>
        <w:lang w:val="en-US" w:eastAsia="en-US" w:bidi="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E546680"/>
    <w:multiLevelType w:val="multilevel"/>
    <w:tmpl w:val="0E868CBA"/>
    <w:lvl w:ilvl="0">
      <w:start w:val="1"/>
      <w:numFmt w:val="decimal"/>
      <w:lvlText w:val="%1."/>
      <w:lvlJc w:val="left"/>
      <w:pPr>
        <w:ind w:left="720" w:hanging="360"/>
      </w:pPr>
    </w:lvl>
    <w:lvl w:ilvl="1">
      <w:start w:val="2"/>
      <w:numFmt w:val="decimal"/>
      <w:isLgl/>
      <w:lvlText w:val="%1.%2."/>
      <w:lvlJc w:val="left"/>
      <w:pPr>
        <w:ind w:left="1080" w:hanging="72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0E904E50"/>
    <w:multiLevelType w:val="hybridMultilevel"/>
    <w:tmpl w:val="382442F4"/>
    <w:lvl w:ilvl="0" w:tplc="9260D7C0">
      <w:numFmt w:val="bullet"/>
      <w:lvlText w:val="-"/>
      <w:lvlJc w:val="left"/>
      <w:pPr>
        <w:ind w:left="1080" w:hanging="360"/>
      </w:pPr>
      <w:rPr>
        <w:rFonts w:ascii="Times New Roman" w:eastAsia="Times New Roman" w:hAnsi="Times New Roman" w:cs="Times New Roman" w:hint="default"/>
        <w:w w:val="99"/>
        <w:sz w:val="26"/>
        <w:szCs w:val="26"/>
        <w:lang w:val="en-US" w:eastAsia="en-US" w:bidi="en-US"/>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0FAA2813"/>
    <w:multiLevelType w:val="hybridMultilevel"/>
    <w:tmpl w:val="3EAE0CA4"/>
    <w:lvl w:ilvl="0" w:tplc="04090009">
      <w:start w:val="1"/>
      <w:numFmt w:val="bullet"/>
      <w:lvlText w:val="-"/>
      <w:lvlJc w:val="left"/>
      <w:pPr>
        <w:ind w:left="1287" w:hanging="360"/>
      </w:pPr>
      <w:rPr>
        <w:rFonts w:ascii="Times New Roman" w:hAnsi="Times New Roman" w:cs="Times New Roman" w:hint="default"/>
      </w:rPr>
    </w:lvl>
    <w:lvl w:ilvl="1" w:tplc="04090003">
      <w:start w:val="1"/>
      <w:numFmt w:val="bullet"/>
      <w:lvlText w:val="o"/>
      <w:lvlJc w:val="left"/>
      <w:pPr>
        <w:ind w:left="2007" w:hanging="360"/>
      </w:pPr>
      <w:rPr>
        <w:rFonts w:ascii="Courier New" w:hAnsi="Courier New" w:cs="Courier New" w:hint="default"/>
      </w:rPr>
    </w:lvl>
    <w:lvl w:ilvl="2" w:tplc="04090005">
      <w:start w:val="1"/>
      <w:numFmt w:val="bullet"/>
      <w:lvlText w:val=""/>
      <w:lvlJc w:val="left"/>
      <w:pPr>
        <w:ind w:left="2727" w:hanging="360"/>
      </w:pPr>
      <w:rPr>
        <w:rFonts w:ascii="Wingdings" w:hAnsi="Wingdings" w:hint="default"/>
      </w:rPr>
    </w:lvl>
    <w:lvl w:ilvl="3" w:tplc="04090001">
      <w:start w:val="1"/>
      <w:numFmt w:val="bullet"/>
      <w:lvlText w:val=""/>
      <w:lvlJc w:val="left"/>
      <w:pPr>
        <w:ind w:left="3447" w:hanging="360"/>
      </w:pPr>
      <w:rPr>
        <w:rFonts w:ascii="Symbol" w:hAnsi="Symbol" w:hint="default"/>
      </w:rPr>
    </w:lvl>
    <w:lvl w:ilvl="4" w:tplc="04090003">
      <w:start w:val="1"/>
      <w:numFmt w:val="bullet"/>
      <w:lvlText w:val="o"/>
      <w:lvlJc w:val="left"/>
      <w:pPr>
        <w:ind w:left="4167" w:hanging="360"/>
      </w:pPr>
      <w:rPr>
        <w:rFonts w:ascii="Courier New" w:hAnsi="Courier New" w:cs="Courier New" w:hint="default"/>
      </w:rPr>
    </w:lvl>
    <w:lvl w:ilvl="5" w:tplc="04090005">
      <w:start w:val="1"/>
      <w:numFmt w:val="bullet"/>
      <w:lvlText w:val=""/>
      <w:lvlJc w:val="left"/>
      <w:pPr>
        <w:ind w:left="4887" w:hanging="360"/>
      </w:pPr>
      <w:rPr>
        <w:rFonts w:ascii="Wingdings" w:hAnsi="Wingdings" w:hint="default"/>
      </w:rPr>
    </w:lvl>
    <w:lvl w:ilvl="6" w:tplc="04090001">
      <w:start w:val="1"/>
      <w:numFmt w:val="bullet"/>
      <w:lvlText w:val=""/>
      <w:lvlJc w:val="left"/>
      <w:pPr>
        <w:ind w:left="5607" w:hanging="360"/>
      </w:pPr>
      <w:rPr>
        <w:rFonts w:ascii="Symbol" w:hAnsi="Symbol" w:hint="default"/>
      </w:rPr>
    </w:lvl>
    <w:lvl w:ilvl="7" w:tplc="04090003">
      <w:start w:val="1"/>
      <w:numFmt w:val="bullet"/>
      <w:lvlText w:val="o"/>
      <w:lvlJc w:val="left"/>
      <w:pPr>
        <w:ind w:left="6327" w:hanging="360"/>
      </w:pPr>
      <w:rPr>
        <w:rFonts w:ascii="Courier New" w:hAnsi="Courier New" w:cs="Courier New" w:hint="default"/>
      </w:rPr>
    </w:lvl>
    <w:lvl w:ilvl="8" w:tplc="04090005">
      <w:start w:val="1"/>
      <w:numFmt w:val="bullet"/>
      <w:lvlText w:val=""/>
      <w:lvlJc w:val="left"/>
      <w:pPr>
        <w:ind w:left="7047" w:hanging="360"/>
      </w:pPr>
      <w:rPr>
        <w:rFonts w:ascii="Wingdings" w:hAnsi="Wingdings" w:hint="default"/>
      </w:rPr>
    </w:lvl>
  </w:abstractNum>
  <w:abstractNum w:abstractNumId="15" w15:restartNumberingAfterBreak="0">
    <w:nsid w:val="10570786"/>
    <w:multiLevelType w:val="hybridMultilevel"/>
    <w:tmpl w:val="AD92535A"/>
    <w:lvl w:ilvl="0" w:tplc="9260D7C0">
      <w:numFmt w:val="bullet"/>
      <w:lvlText w:val="-"/>
      <w:lvlJc w:val="left"/>
      <w:pPr>
        <w:ind w:left="1080" w:hanging="360"/>
      </w:pPr>
      <w:rPr>
        <w:rFonts w:ascii="Times New Roman" w:eastAsia="Times New Roman" w:hAnsi="Times New Roman" w:cs="Times New Roman" w:hint="default"/>
        <w:w w:val="99"/>
        <w:sz w:val="26"/>
        <w:szCs w:val="26"/>
        <w:lang w:val="en-US" w:eastAsia="en-US" w:bidi="en-US"/>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125C032A"/>
    <w:multiLevelType w:val="hybridMultilevel"/>
    <w:tmpl w:val="27B25102"/>
    <w:lvl w:ilvl="0" w:tplc="F4703620">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17" w15:restartNumberingAfterBreak="0">
    <w:nsid w:val="13474CB1"/>
    <w:multiLevelType w:val="multilevel"/>
    <w:tmpl w:val="37DC64C2"/>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15B1576D"/>
    <w:multiLevelType w:val="hybridMultilevel"/>
    <w:tmpl w:val="8472A24C"/>
    <w:lvl w:ilvl="0" w:tplc="04090009">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9" w15:restartNumberingAfterBreak="0">
    <w:nsid w:val="16113C5B"/>
    <w:multiLevelType w:val="multilevel"/>
    <w:tmpl w:val="5086BB4E"/>
    <w:styleLink w:val="CurrentList23"/>
    <w:lvl w:ilvl="0">
      <w:start w:val="1"/>
      <w:numFmt w:val="bullet"/>
      <w:lvlText w:val="-"/>
      <w:lvlJc w:val="left"/>
      <w:pPr>
        <w:tabs>
          <w:tab w:val="num" w:pos="720"/>
        </w:tabs>
        <w:ind w:left="1440" w:hanging="360"/>
      </w:pPr>
      <w:rPr>
        <w:rFonts w:ascii=".VnArial" w:eastAsia="Times New Roman" w:hAnsi=".VnArial" w:cs="Times New Roman" w:hint="default"/>
        <w:i w:val="0"/>
        <w:color w:val="auto"/>
        <w:sz w:val="26"/>
        <w:szCs w:val="26"/>
      </w:rPr>
    </w:lvl>
    <w:lvl w:ilvl="1">
      <w:start w:val="1"/>
      <w:numFmt w:val="lowerLetter"/>
      <w:lvlText w:val="%2."/>
      <w:lvlJc w:val="left"/>
      <w:pPr>
        <w:tabs>
          <w:tab w:val="num" w:pos="502"/>
        </w:tabs>
        <w:ind w:left="502" w:hanging="360"/>
      </w:pPr>
      <w:rPr>
        <w:b/>
        <w:i/>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 w15:restartNumberingAfterBreak="0">
    <w:nsid w:val="177510C3"/>
    <w:multiLevelType w:val="hybridMultilevel"/>
    <w:tmpl w:val="A8DCAD50"/>
    <w:lvl w:ilvl="0" w:tplc="04090007">
      <w:start w:val="1"/>
      <w:numFmt w:val="bullet"/>
      <w:lvlText w:val=""/>
      <w:lvlPicBulletId w:val="0"/>
      <w:lvlJc w:val="left"/>
      <w:pPr>
        <w:ind w:left="1282" w:hanging="360"/>
      </w:pPr>
      <w:rPr>
        <w:rFonts w:ascii="Symbol" w:hAnsi="Symbol" w:hint="default"/>
      </w:rPr>
    </w:lvl>
    <w:lvl w:ilvl="1" w:tplc="04090003" w:tentative="1">
      <w:start w:val="1"/>
      <w:numFmt w:val="bullet"/>
      <w:lvlText w:val="o"/>
      <w:lvlJc w:val="left"/>
      <w:pPr>
        <w:ind w:left="2002" w:hanging="360"/>
      </w:pPr>
      <w:rPr>
        <w:rFonts w:ascii="Courier New" w:hAnsi="Courier New" w:cs="Courier New" w:hint="default"/>
      </w:rPr>
    </w:lvl>
    <w:lvl w:ilvl="2" w:tplc="04090005" w:tentative="1">
      <w:start w:val="1"/>
      <w:numFmt w:val="bullet"/>
      <w:lvlText w:val=""/>
      <w:lvlJc w:val="left"/>
      <w:pPr>
        <w:ind w:left="2722" w:hanging="360"/>
      </w:pPr>
      <w:rPr>
        <w:rFonts w:ascii="Wingdings" w:hAnsi="Wingdings" w:hint="default"/>
      </w:rPr>
    </w:lvl>
    <w:lvl w:ilvl="3" w:tplc="04090001" w:tentative="1">
      <w:start w:val="1"/>
      <w:numFmt w:val="bullet"/>
      <w:lvlText w:val=""/>
      <w:lvlJc w:val="left"/>
      <w:pPr>
        <w:ind w:left="3442" w:hanging="360"/>
      </w:pPr>
      <w:rPr>
        <w:rFonts w:ascii="Symbol" w:hAnsi="Symbol" w:hint="default"/>
      </w:rPr>
    </w:lvl>
    <w:lvl w:ilvl="4" w:tplc="04090003" w:tentative="1">
      <w:start w:val="1"/>
      <w:numFmt w:val="bullet"/>
      <w:lvlText w:val="o"/>
      <w:lvlJc w:val="left"/>
      <w:pPr>
        <w:ind w:left="4162" w:hanging="360"/>
      </w:pPr>
      <w:rPr>
        <w:rFonts w:ascii="Courier New" w:hAnsi="Courier New" w:cs="Courier New" w:hint="default"/>
      </w:rPr>
    </w:lvl>
    <w:lvl w:ilvl="5" w:tplc="04090005" w:tentative="1">
      <w:start w:val="1"/>
      <w:numFmt w:val="bullet"/>
      <w:lvlText w:val=""/>
      <w:lvlJc w:val="left"/>
      <w:pPr>
        <w:ind w:left="4882" w:hanging="360"/>
      </w:pPr>
      <w:rPr>
        <w:rFonts w:ascii="Wingdings" w:hAnsi="Wingdings" w:hint="default"/>
      </w:rPr>
    </w:lvl>
    <w:lvl w:ilvl="6" w:tplc="04090001" w:tentative="1">
      <w:start w:val="1"/>
      <w:numFmt w:val="bullet"/>
      <w:lvlText w:val=""/>
      <w:lvlJc w:val="left"/>
      <w:pPr>
        <w:ind w:left="5602" w:hanging="360"/>
      </w:pPr>
      <w:rPr>
        <w:rFonts w:ascii="Symbol" w:hAnsi="Symbol" w:hint="default"/>
      </w:rPr>
    </w:lvl>
    <w:lvl w:ilvl="7" w:tplc="04090003" w:tentative="1">
      <w:start w:val="1"/>
      <w:numFmt w:val="bullet"/>
      <w:lvlText w:val="o"/>
      <w:lvlJc w:val="left"/>
      <w:pPr>
        <w:ind w:left="6322" w:hanging="360"/>
      </w:pPr>
      <w:rPr>
        <w:rFonts w:ascii="Courier New" w:hAnsi="Courier New" w:cs="Courier New" w:hint="default"/>
      </w:rPr>
    </w:lvl>
    <w:lvl w:ilvl="8" w:tplc="04090005" w:tentative="1">
      <w:start w:val="1"/>
      <w:numFmt w:val="bullet"/>
      <w:lvlText w:val=""/>
      <w:lvlJc w:val="left"/>
      <w:pPr>
        <w:ind w:left="7042" w:hanging="360"/>
      </w:pPr>
      <w:rPr>
        <w:rFonts w:ascii="Wingdings" w:hAnsi="Wingdings" w:hint="default"/>
      </w:rPr>
    </w:lvl>
  </w:abstractNum>
  <w:abstractNum w:abstractNumId="21" w15:restartNumberingAfterBreak="0">
    <w:nsid w:val="17927B07"/>
    <w:multiLevelType w:val="hybridMultilevel"/>
    <w:tmpl w:val="237A4C0C"/>
    <w:lvl w:ilvl="0" w:tplc="0FCC5EC4">
      <w:start w:val="1"/>
      <w:numFmt w:val="bullet"/>
      <w:lvlText w:val="-"/>
      <w:lvlJc w:val="left"/>
      <w:pPr>
        <w:tabs>
          <w:tab w:val="num" w:pos="0"/>
        </w:tabs>
        <w:ind w:left="720" w:hanging="360"/>
      </w:pPr>
      <w:rPr>
        <w:rFonts w:ascii=".VnArial" w:eastAsia="Times New Roman" w:hAnsi=".VnAria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18854B33"/>
    <w:multiLevelType w:val="multilevel"/>
    <w:tmpl w:val="46B26D86"/>
    <w:lvl w:ilvl="0">
      <w:start w:val="3"/>
      <w:numFmt w:val="decimal"/>
      <w:lvlText w:val="%1."/>
      <w:lvlJc w:val="left"/>
      <w:pPr>
        <w:ind w:left="390" w:hanging="39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19075ECA"/>
    <w:multiLevelType w:val="hybridMultilevel"/>
    <w:tmpl w:val="890287AC"/>
    <w:lvl w:ilvl="0" w:tplc="CFA0D4B6">
      <w:start w:val="5"/>
      <w:numFmt w:val="bullet"/>
      <w:lvlText w:val="-"/>
      <w:lvlJc w:val="left"/>
      <w:pPr>
        <w:ind w:left="1004" w:hanging="360"/>
      </w:pPr>
      <w:rPr>
        <w:rFonts w:ascii="Times New Roman" w:eastAsia="Times New Roman" w:hAnsi="Times New Roman" w:cs="Times New Roman" w:hint="default"/>
        <w:b/>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4" w15:restartNumberingAfterBreak="0">
    <w:nsid w:val="199A70C2"/>
    <w:multiLevelType w:val="hybridMultilevel"/>
    <w:tmpl w:val="46F6C7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A2E1FDC"/>
    <w:multiLevelType w:val="hybridMultilevel"/>
    <w:tmpl w:val="DF5C747A"/>
    <w:lvl w:ilvl="0" w:tplc="7C9C1364">
      <w:numFmt w:val="bullet"/>
      <w:lvlText w:val=""/>
      <w:lvlJc w:val="left"/>
      <w:pPr>
        <w:ind w:left="1080" w:hanging="360"/>
      </w:pPr>
      <w:rPr>
        <w:rFonts w:ascii="Symbol" w:eastAsia="Symbol" w:hAnsi="Symbol" w:cs="Symbol" w:hint="default"/>
        <w:w w:val="99"/>
        <w:sz w:val="26"/>
        <w:szCs w:val="26"/>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1B4A2F5A"/>
    <w:multiLevelType w:val="hybridMultilevel"/>
    <w:tmpl w:val="A960656C"/>
    <w:lvl w:ilvl="0" w:tplc="8F80BB70">
      <w:start w:val="1"/>
      <w:numFmt w:val="bullet"/>
      <w:lvlText w:val=""/>
      <w:lvlJc w:val="left"/>
      <w:pPr>
        <w:ind w:left="2367" w:hanging="360"/>
      </w:pPr>
      <w:rPr>
        <w:rFonts w:ascii="Wingdings" w:hAnsi="Wingdings" w:hint="default"/>
        <w:b/>
        <w:i w:val="0"/>
        <w:sz w:val="26"/>
      </w:rPr>
    </w:lvl>
    <w:lvl w:ilvl="1" w:tplc="04090003" w:tentative="1">
      <w:start w:val="1"/>
      <w:numFmt w:val="bullet"/>
      <w:lvlText w:val="o"/>
      <w:lvlJc w:val="left"/>
      <w:pPr>
        <w:ind w:left="3087" w:hanging="360"/>
      </w:pPr>
      <w:rPr>
        <w:rFonts w:ascii="Courier New" w:hAnsi="Courier New" w:cs="Courier New" w:hint="default"/>
      </w:rPr>
    </w:lvl>
    <w:lvl w:ilvl="2" w:tplc="04090005" w:tentative="1">
      <w:start w:val="1"/>
      <w:numFmt w:val="bullet"/>
      <w:lvlText w:val=""/>
      <w:lvlJc w:val="left"/>
      <w:pPr>
        <w:ind w:left="3807" w:hanging="360"/>
      </w:pPr>
      <w:rPr>
        <w:rFonts w:ascii="Wingdings" w:hAnsi="Wingdings" w:hint="default"/>
      </w:rPr>
    </w:lvl>
    <w:lvl w:ilvl="3" w:tplc="04090001" w:tentative="1">
      <w:start w:val="1"/>
      <w:numFmt w:val="bullet"/>
      <w:lvlText w:val=""/>
      <w:lvlJc w:val="left"/>
      <w:pPr>
        <w:ind w:left="4527" w:hanging="360"/>
      </w:pPr>
      <w:rPr>
        <w:rFonts w:ascii="Symbol" w:hAnsi="Symbol" w:hint="default"/>
      </w:rPr>
    </w:lvl>
    <w:lvl w:ilvl="4" w:tplc="04090003" w:tentative="1">
      <w:start w:val="1"/>
      <w:numFmt w:val="bullet"/>
      <w:lvlText w:val="o"/>
      <w:lvlJc w:val="left"/>
      <w:pPr>
        <w:ind w:left="5247" w:hanging="360"/>
      </w:pPr>
      <w:rPr>
        <w:rFonts w:ascii="Courier New" w:hAnsi="Courier New" w:cs="Courier New" w:hint="default"/>
      </w:rPr>
    </w:lvl>
    <w:lvl w:ilvl="5" w:tplc="04090005" w:tentative="1">
      <w:start w:val="1"/>
      <w:numFmt w:val="bullet"/>
      <w:lvlText w:val=""/>
      <w:lvlJc w:val="left"/>
      <w:pPr>
        <w:ind w:left="5967" w:hanging="360"/>
      </w:pPr>
      <w:rPr>
        <w:rFonts w:ascii="Wingdings" w:hAnsi="Wingdings" w:hint="default"/>
      </w:rPr>
    </w:lvl>
    <w:lvl w:ilvl="6" w:tplc="04090001" w:tentative="1">
      <w:start w:val="1"/>
      <w:numFmt w:val="bullet"/>
      <w:lvlText w:val=""/>
      <w:lvlJc w:val="left"/>
      <w:pPr>
        <w:ind w:left="6687" w:hanging="360"/>
      </w:pPr>
      <w:rPr>
        <w:rFonts w:ascii="Symbol" w:hAnsi="Symbol" w:hint="default"/>
      </w:rPr>
    </w:lvl>
    <w:lvl w:ilvl="7" w:tplc="04090003" w:tentative="1">
      <w:start w:val="1"/>
      <w:numFmt w:val="bullet"/>
      <w:lvlText w:val="o"/>
      <w:lvlJc w:val="left"/>
      <w:pPr>
        <w:ind w:left="7407" w:hanging="360"/>
      </w:pPr>
      <w:rPr>
        <w:rFonts w:ascii="Courier New" w:hAnsi="Courier New" w:cs="Courier New" w:hint="default"/>
      </w:rPr>
    </w:lvl>
    <w:lvl w:ilvl="8" w:tplc="04090005" w:tentative="1">
      <w:start w:val="1"/>
      <w:numFmt w:val="bullet"/>
      <w:lvlText w:val=""/>
      <w:lvlJc w:val="left"/>
      <w:pPr>
        <w:ind w:left="8127" w:hanging="360"/>
      </w:pPr>
      <w:rPr>
        <w:rFonts w:ascii="Wingdings" w:hAnsi="Wingdings" w:hint="default"/>
      </w:rPr>
    </w:lvl>
  </w:abstractNum>
  <w:abstractNum w:abstractNumId="27" w15:restartNumberingAfterBreak="0">
    <w:nsid w:val="1DB269A7"/>
    <w:multiLevelType w:val="hybridMultilevel"/>
    <w:tmpl w:val="1336591C"/>
    <w:lvl w:ilvl="0" w:tplc="9260D7C0">
      <w:numFmt w:val="bullet"/>
      <w:lvlText w:val="-"/>
      <w:lvlJc w:val="left"/>
      <w:pPr>
        <w:ind w:left="1080" w:hanging="360"/>
      </w:pPr>
      <w:rPr>
        <w:rFonts w:ascii="Times New Roman" w:eastAsia="Times New Roman" w:hAnsi="Times New Roman" w:cs="Times New Roman" w:hint="default"/>
        <w:w w:val="99"/>
        <w:sz w:val="26"/>
        <w:szCs w:val="26"/>
        <w:lang w:val="en-US" w:eastAsia="en-US" w:bidi="en-US"/>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1DE0648B"/>
    <w:multiLevelType w:val="multilevel"/>
    <w:tmpl w:val="D96491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1F373F63"/>
    <w:multiLevelType w:val="hybridMultilevel"/>
    <w:tmpl w:val="E65CF53E"/>
    <w:lvl w:ilvl="0" w:tplc="EA4C24D0">
      <w:numFmt w:val="bullet"/>
      <w:lvlText w:val="+"/>
      <w:lvlJc w:val="left"/>
      <w:pPr>
        <w:ind w:left="1287" w:hanging="360"/>
      </w:pPr>
      <w:rPr>
        <w:rFonts w:ascii="Times New Roma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0" w15:restartNumberingAfterBreak="0">
    <w:nsid w:val="21863772"/>
    <w:multiLevelType w:val="hybridMultilevel"/>
    <w:tmpl w:val="E3EA3570"/>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1" w15:restartNumberingAfterBreak="0">
    <w:nsid w:val="228A482A"/>
    <w:multiLevelType w:val="hybridMultilevel"/>
    <w:tmpl w:val="84D0AD98"/>
    <w:lvl w:ilvl="0" w:tplc="C5E0B854">
      <w:start w:val="5"/>
      <w:numFmt w:val="bullet"/>
      <w:lvlText w:val="-"/>
      <w:lvlJc w:val="left"/>
      <w:pPr>
        <w:ind w:left="1287" w:hanging="360"/>
      </w:pPr>
      <w:rPr>
        <w:rFonts w:ascii="Times New Roman" w:eastAsia="Times New Roma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2" w15:restartNumberingAfterBreak="0">
    <w:nsid w:val="22C064AD"/>
    <w:multiLevelType w:val="hybridMultilevel"/>
    <w:tmpl w:val="33CC8AF0"/>
    <w:lvl w:ilvl="0" w:tplc="9912F398">
      <w:start w:val="1"/>
      <w:numFmt w:val="bullet"/>
      <w:lvlText w:val=""/>
      <w:lvlJc w:val="left"/>
      <w:pPr>
        <w:ind w:left="1287" w:hanging="360"/>
      </w:pPr>
      <w:rPr>
        <w:rFonts w:ascii="Symbol" w:hAnsi="Symbol" w:hint="default"/>
        <w:i w:val="0"/>
        <w:color w:val="auto"/>
        <w:sz w:val="26"/>
        <w:szCs w:val="26"/>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3" w15:restartNumberingAfterBreak="0">
    <w:nsid w:val="23AE742A"/>
    <w:multiLevelType w:val="hybridMultilevel"/>
    <w:tmpl w:val="5862FEF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7830436"/>
    <w:multiLevelType w:val="hybridMultilevel"/>
    <w:tmpl w:val="8E0003FC"/>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5" w15:restartNumberingAfterBreak="0">
    <w:nsid w:val="28741A09"/>
    <w:multiLevelType w:val="hybridMultilevel"/>
    <w:tmpl w:val="0CDE073C"/>
    <w:lvl w:ilvl="0" w:tplc="7C9C1364">
      <w:numFmt w:val="bullet"/>
      <w:lvlText w:val=""/>
      <w:lvlJc w:val="left"/>
      <w:pPr>
        <w:ind w:left="1440" w:hanging="360"/>
      </w:pPr>
      <w:rPr>
        <w:rFonts w:ascii="Symbol" w:eastAsia="Symbol" w:hAnsi="Symbol" w:cs="Symbol" w:hint="default"/>
        <w:w w:val="99"/>
        <w:sz w:val="26"/>
        <w:szCs w:val="26"/>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29002865"/>
    <w:multiLevelType w:val="hybridMultilevel"/>
    <w:tmpl w:val="8654CA46"/>
    <w:lvl w:ilvl="0" w:tplc="04090007">
      <w:start w:val="1"/>
      <w:numFmt w:val="bullet"/>
      <w:lvlText w:val=""/>
      <w:lvlPicBulletId w:val="0"/>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37" w15:restartNumberingAfterBreak="0">
    <w:nsid w:val="2959715B"/>
    <w:multiLevelType w:val="hybridMultilevel"/>
    <w:tmpl w:val="AA62FF9E"/>
    <w:lvl w:ilvl="0" w:tplc="04090001">
      <w:start w:val="1"/>
      <w:numFmt w:val="bullet"/>
      <w:lvlText w:val=""/>
      <w:lvlJc w:val="left"/>
      <w:pPr>
        <w:tabs>
          <w:tab w:val="num" w:pos="644"/>
        </w:tabs>
        <w:ind w:left="644" w:hanging="360"/>
      </w:pPr>
      <w:rPr>
        <w:rFonts w:ascii="Symbol" w:hAnsi="Symbol" w:hint="default"/>
      </w:rPr>
    </w:lvl>
    <w:lvl w:ilvl="1" w:tplc="04090003" w:tentative="1">
      <w:start w:val="1"/>
      <w:numFmt w:val="bullet"/>
      <w:lvlText w:val="o"/>
      <w:lvlJc w:val="left"/>
      <w:pPr>
        <w:tabs>
          <w:tab w:val="num" w:pos="1364"/>
        </w:tabs>
        <w:ind w:left="1364" w:hanging="360"/>
      </w:pPr>
      <w:rPr>
        <w:rFonts w:ascii="Courier New" w:hAnsi="Courier New" w:cs="Courier New" w:hint="default"/>
      </w:rPr>
    </w:lvl>
    <w:lvl w:ilvl="2" w:tplc="04090005" w:tentative="1">
      <w:start w:val="1"/>
      <w:numFmt w:val="bullet"/>
      <w:lvlText w:val=""/>
      <w:lvlJc w:val="left"/>
      <w:pPr>
        <w:tabs>
          <w:tab w:val="num" w:pos="2084"/>
        </w:tabs>
        <w:ind w:left="2084" w:hanging="360"/>
      </w:pPr>
      <w:rPr>
        <w:rFonts w:ascii="Wingdings" w:hAnsi="Wingdings" w:hint="default"/>
      </w:rPr>
    </w:lvl>
    <w:lvl w:ilvl="3" w:tplc="04090001" w:tentative="1">
      <w:start w:val="1"/>
      <w:numFmt w:val="bullet"/>
      <w:lvlText w:val=""/>
      <w:lvlJc w:val="left"/>
      <w:pPr>
        <w:tabs>
          <w:tab w:val="num" w:pos="2804"/>
        </w:tabs>
        <w:ind w:left="2804" w:hanging="360"/>
      </w:pPr>
      <w:rPr>
        <w:rFonts w:ascii="Symbol" w:hAnsi="Symbol" w:hint="default"/>
      </w:rPr>
    </w:lvl>
    <w:lvl w:ilvl="4" w:tplc="04090003" w:tentative="1">
      <w:start w:val="1"/>
      <w:numFmt w:val="bullet"/>
      <w:lvlText w:val="o"/>
      <w:lvlJc w:val="left"/>
      <w:pPr>
        <w:tabs>
          <w:tab w:val="num" w:pos="3524"/>
        </w:tabs>
        <w:ind w:left="3524" w:hanging="360"/>
      </w:pPr>
      <w:rPr>
        <w:rFonts w:ascii="Courier New" w:hAnsi="Courier New" w:cs="Courier New" w:hint="default"/>
      </w:rPr>
    </w:lvl>
    <w:lvl w:ilvl="5" w:tplc="04090005" w:tentative="1">
      <w:start w:val="1"/>
      <w:numFmt w:val="bullet"/>
      <w:lvlText w:val=""/>
      <w:lvlJc w:val="left"/>
      <w:pPr>
        <w:tabs>
          <w:tab w:val="num" w:pos="4244"/>
        </w:tabs>
        <w:ind w:left="4244" w:hanging="360"/>
      </w:pPr>
      <w:rPr>
        <w:rFonts w:ascii="Wingdings" w:hAnsi="Wingdings" w:hint="default"/>
      </w:rPr>
    </w:lvl>
    <w:lvl w:ilvl="6" w:tplc="04090001" w:tentative="1">
      <w:start w:val="1"/>
      <w:numFmt w:val="bullet"/>
      <w:lvlText w:val=""/>
      <w:lvlJc w:val="left"/>
      <w:pPr>
        <w:tabs>
          <w:tab w:val="num" w:pos="4964"/>
        </w:tabs>
        <w:ind w:left="4964" w:hanging="360"/>
      </w:pPr>
      <w:rPr>
        <w:rFonts w:ascii="Symbol" w:hAnsi="Symbol" w:hint="default"/>
      </w:rPr>
    </w:lvl>
    <w:lvl w:ilvl="7" w:tplc="04090003" w:tentative="1">
      <w:start w:val="1"/>
      <w:numFmt w:val="bullet"/>
      <w:lvlText w:val="o"/>
      <w:lvlJc w:val="left"/>
      <w:pPr>
        <w:tabs>
          <w:tab w:val="num" w:pos="5684"/>
        </w:tabs>
        <w:ind w:left="5684" w:hanging="360"/>
      </w:pPr>
      <w:rPr>
        <w:rFonts w:ascii="Courier New" w:hAnsi="Courier New" w:cs="Courier New" w:hint="default"/>
      </w:rPr>
    </w:lvl>
    <w:lvl w:ilvl="8" w:tplc="04090005" w:tentative="1">
      <w:start w:val="1"/>
      <w:numFmt w:val="bullet"/>
      <w:lvlText w:val=""/>
      <w:lvlJc w:val="left"/>
      <w:pPr>
        <w:tabs>
          <w:tab w:val="num" w:pos="6404"/>
        </w:tabs>
        <w:ind w:left="6404" w:hanging="360"/>
      </w:pPr>
      <w:rPr>
        <w:rFonts w:ascii="Wingdings" w:hAnsi="Wingdings" w:hint="default"/>
      </w:rPr>
    </w:lvl>
  </w:abstractNum>
  <w:abstractNum w:abstractNumId="38" w15:restartNumberingAfterBreak="0">
    <w:nsid w:val="29CF248D"/>
    <w:multiLevelType w:val="hybridMultilevel"/>
    <w:tmpl w:val="E702D77C"/>
    <w:lvl w:ilvl="0" w:tplc="9260D7C0">
      <w:numFmt w:val="bullet"/>
      <w:lvlText w:val="-"/>
      <w:lvlJc w:val="left"/>
      <w:pPr>
        <w:ind w:left="1080" w:hanging="360"/>
      </w:pPr>
      <w:rPr>
        <w:rFonts w:ascii="Times New Roman" w:eastAsia="Times New Roman" w:hAnsi="Times New Roman" w:cs="Times New Roman" w:hint="default"/>
        <w:w w:val="99"/>
        <w:sz w:val="26"/>
        <w:szCs w:val="26"/>
        <w:lang w:val="en-US" w:eastAsia="en-US" w:bidi="en-US"/>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15:restartNumberingAfterBreak="0">
    <w:nsid w:val="29EB4731"/>
    <w:multiLevelType w:val="hybridMultilevel"/>
    <w:tmpl w:val="A3A2FF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2B4075B6"/>
    <w:multiLevelType w:val="hybridMultilevel"/>
    <w:tmpl w:val="57829344"/>
    <w:lvl w:ilvl="0" w:tplc="4A0E5B4E">
      <w:start w:val="1"/>
      <w:numFmt w:val="bullet"/>
      <w:lvlText w:val="–"/>
      <w:lvlJc w:val="left"/>
      <w:pPr>
        <w:ind w:left="1287" w:hanging="360"/>
      </w:pPr>
      <w:rPr>
        <w:rFonts w:ascii="Times New Roman" w:hAnsi="Times New Roman" w:cs="Times New Roman" w:hint="default"/>
        <w:i/>
        <w:w w:val="99"/>
        <w:sz w:val="26"/>
        <w:szCs w:val="26"/>
      </w:rPr>
    </w:lvl>
    <w:lvl w:ilvl="1" w:tplc="04090003">
      <w:start w:val="1"/>
      <w:numFmt w:val="bullet"/>
      <w:lvlText w:val="o"/>
      <w:lvlJc w:val="left"/>
      <w:pPr>
        <w:ind w:left="2007" w:hanging="360"/>
      </w:pPr>
      <w:rPr>
        <w:rFonts w:ascii="Courier New" w:hAnsi="Courier New" w:cs="Courier New" w:hint="default"/>
      </w:rPr>
    </w:lvl>
    <w:lvl w:ilvl="2" w:tplc="04090005">
      <w:start w:val="1"/>
      <w:numFmt w:val="bullet"/>
      <w:lvlText w:val=""/>
      <w:lvlJc w:val="left"/>
      <w:pPr>
        <w:ind w:left="2727" w:hanging="360"/>
      </w:pPr>
      <w:rPr>
        <w:rFonts w:ascii="Wingdings" w:hAnsi="Wingdings" w:hint="default"/>
      </w:rPr>
    </w:lvl>
    <w:lvl w:ilvl="3" w:tplc="04090001">
      <w:start w:val="1"/>
      <w:numFmt w:val="bullet"/>
      <w:lvlText w:val=""/>
      <w:lvlJc w:val="left"/>
      <w:pPr>
        <w:ind w:left="3447" w:hanging="360"/>
      </w:pPr>
      <w:rPr>
        <w:rFonts w:ascii="Symbol" w:hAnsi="Symbol" w:hint="default"/>
      </w:rPr>
    </w:lvl>
    <w:lvl w:ilvl="4" w:tplc="04090003">
      <w:start w:val="1"/>
      <w:numFmt w:val="bullet"/>
      <w:lvlText w:val="o"/>
      <w:lvlJc w:val="left"/>
      <w:pPr>
        <w:ind w:left="4167" w:hanging="360"/>
      </w:pPr>
      <w:rPr>
        <w:rFonts w:ascii="Courier New" w:hAnsi="Courier New" w:cs="Courier New" w:hint="default"/>
      </w:rPr>
    </w:lvl>
    <w:lvl w:ilvl="5" w:tplc="04090005">
      <w:start w:val="1"/>
      <w:numFmt w:val="bullet"/>
      <w:lvlText w:val=""/>
      <w:lvlJc w:val="left"/>
      <w:pPr>
        <w:ind w:left="4887" w:hanging="360"/>
      </w:pPr>
      <w:rPr>
        <w:rFonts w:ascii="Wingdings" w:hAnsi="Wingdings" w:hint="default"/>
      </w:rPr>
    </w:lvl>
    <w:lvl w:ilvl="6" w:tplc="04090001">
      <w:start w:val="1"/>
      <w:numFmt w:val="bullet"/>
      <w:lvlText w:val=""/>
      <w:lvlJc w:val="left"/>
      <w:pPr>
        <w:ind w:left="5607" w:hanging="360"/>
      </w:pPr>
      <w:rPr>
        <w:rFonts w:ascii="Symbol" w:hAnsi="Symbol" w:hint="default"/>
      </w:rPr>
    </w:lvl>
    <w:lvl w:ilvl="7" w:tplc="04090003">
      <w:start w:val="1"/>
      <w:numFmt w:val="bullet"/>
      <w:lvlText w:val="o"/>
      <w:lvlJc w:val="left"/>
      <w:pPr>
        <w:ind w:left="6327" w:hanging="360"/>
      </w:pPr>
      <w:rPr>
        <w:rFonts w:ascii="Courier New" w:hAnsi="Courier New" w:cs="Courier New" w:hint="default"/>
      </w:rPr>
    </w:lvl>
    <w:lvl w:ilvl="8" w:tplc="04090005">
      <w:start w:val="1"/>
      <w:numFmt w:val="bullet"/>
      <w:lvlText w:val=""/>
      <w:lvlJc w:val="left"/>
      <w:pPr>
        <w:ind w:left="7047" w:hanging="360"/>
      </w:pPr>
      <w:rPr>
        <w:rFonts w:ascii="Wingdings" w:hAnsi="Wingdings" w:hint="default"/>
      </w:rPr>
    </w:lvl>
  </w:abstractNum>
  <w:abstractNum w:abstractNumId="41" w15:restartNumberingAfterBreak="0">
    <w:nsid w:val="2C1448E8"/>
    <w:multiLevelType w:val="hybridMultilevel"/>
    <w:tmpl w:val="25DA6B38"/>
    <w:lvl w:ilvl="0" w:tplc="11FA1872">
      <w:start w:val="1"/>
      <w:numFmt w:val="bullet"/>
      <w:lvlText w:val="-"/>
      <w:lvlJc w:val="left"/>
      <w:pPr>
        <w:ind w:left="786" w:hanging="360"/>
      </w:pPr>
      <w:rPr>
        <w:rFonts w:ascii="Times New Roman" w:eastAsiaTheme="minorHAnsi" w:hAnsi="Times New Roman" w:cs="Times New Roman"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42" w15:restartNumberingAfterBreak="0">
    <w:nsid w:val="2C254A90"/>
    <w:multiLevelType w:val="hybridMultilevel"/>
    <w:tmpl w:val="9262303A"/>
    <w:lvl w:ilvl="0" w:tplc="0FCC5EC4">
      <w:start w:val="1"/>
      <w:numFmt w:val="bullet"/>
      <w:lvlText w:val="-"/>
      <w:lvlJc w:val="left"/>
      <w:pPr>
        <w:tabs>
          <w:tab w:val="num" w:pos="-3"/>
        </w:tabs>
        <w:ind w:left="717" w:hanging="360"/>
      </w:pPr>
      <w:rPr>
        <w:rFonts w:ascii=".VnArial" w:eastAsia="Times New Roman" w:hAnsi=".VnAria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2C9E7744"/>
    <w:multiLevelType w:val="hybridMultilevel"/>
    <w:tmpl w:val="6702505C"/>
    <w:lvl w:ilvl="0" w:tplc="17849D2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F7A1E3F"/>
    <w:multiLevelType w:val="hybridMultilevel"/>
    <w:tmpl w:val="07F21F32"/>
    <w:styleLink w:val="CurrentList112"/>
    <w:lvl w:ilvl="0" w:tplc="CE8EC2FC">
      <w:numFmt w:val="bullet"/>
      <w:lvlText w:val="-"/>
      <w:lvlJc w:val="left"/>
      <w:pPr>
        <w:tabs>
          <w:tab w:val="num" w:pos="0"/>
        </w:tabs>
        <w:ind w:left="0" w:firstLine="0"/>
      </w:pPr>
      <w:rPr>
        <w:rFonts w:ascii="Times New Roman" w:hAnsi="Times New Roman" w:cs="Times New Roman"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5" w15:restartNumberingAfterBreak="0">
    <w:nsid w:val="32ED59D3"/>
    <w:multiLevelType w:val="hybridMultilevel"/>
    <w:tmpl w:val="98F43CD8"/>
    <w:lvl w:ilvl="0" w:tplc="F25C323C">
      <w:numFmt w:val="bullet"/>
      <w:lvlText w:val="-"/>
      <w:lvlJc w:val="left"/>
      <w:pPr>
        <w:ind w:left="720" w:hanging="360"/>
      </w:pPr>
      <w:rPr>
        <w:rFonts w:ascii="Palatino Linotype" w:eastAsia="Palatino Linotype" w:hAnsi="Palatino Linotype" w:cs="Palatino Linotype" w:hint="default"/>
        <w:w w:val="102"/>
        <w:sz w:val="26"/>
        <w:szCs w:val="26"/>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6" w15:restartNumberingAfterBreak="0">
    <w:nsid w:val="34BC56A9"/>
    <w:multiLevelType w:val="hybridMultilevel"/>
    <w:tmpl w:val="950C60B8"/>
    <w:lvl w:ilvl="0" w:tplc="C5E0B854">
      <w:start w:val="5"/>
      <w:numFmt w:val="bullet"/>
      <w:lvlText w:val="-"/>
      <w:lvlJc w:val="left"/>
      <w:pPr>
        <w:ind w:left="1287" w:hanging="360"/>
      </w:pPr>
      <w:rPr>
        <w:rFonts w:ascii="Times New Roman" w:eastAsia="Times New Roma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7" w15:restartNumberingAfterBreak="0">
    <w:nsid w:val="351D4C42"/>
    <w:multiLevelType w:val="hybridMultilevel"/>
    <w:tmpl w:val="4EEC4B06"/>
    <w:lvl w:ilvl="0" w:tplc="91169092">
      <w:start w:val="1"/>
      <w:numFmt w:val="bullet"/>
      <w:lvlText w:val=""/>
      <w:lvlJc w:val="left"/>
      <w:pPr>
        <w:ind w:left="795" w:hanging="360"/>
      </w:pPr>
      <w:rPr>
        <w:rFonts w:ascii="Wingdings" w:hAnsi="Wingdings" w:hint="default"/>
        <w:vertAlign w:val="baseline"/>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48" w15:restartNumberingAfterBreak="0">
    <w:nsid w:val="366B7252"/>
    <w:multiLevelType w:val="hybridMultilevel"/>
    <w:tmpl w:val="594A01CE"/>
    <w:lvl w:ilvl="0" w:tplc="6CDE0724">
      <w:numFmt w:val="bullet"/>
      <w:lvlText w:val="-"/>
      <w:lvlJc w:val="left"/>
      <w:pPr>
        <w:tabs>
          <w:tab w:val="num" w:pos="360"/>
        </w:tabs>
        <w:ind w:left="360" w:hanging="360"/>
      </w:pPr>
      <w:rPr>
        <w:rFonts w:ascii="Times New Roman" w:hAnsi="Times New Roman" w:cs="Times New Roman" w:hint="default"/>
        <w:i w:val="0"/>
        <w:color w:val="auto"/>
        <w:sz w:val="26"/>
        <w:szCs w:val="26"/>
      </w:rPr>
    </w:lvl>
    <w:lvl w:ilvl="1" w:tplc="9912F398">
      <w:start w:val="1"/>
      <w:numFmt w:val="bullet"/>
      <w:lvlText w:val=""/>
      <w:lvlJc w:val="left"/>
      <w:pPr>
        <w:tabs>
          <w:tab w:val="num" w:pos="1980"/>
        </w:tabs>
        <w:ind w:left="1980" w:hanging="360"/>
      </w:pPr>
      <w:rPr>
        <w:rFonts w:ascii="Symbol" w:hAnsi="Symbol" w:hint="default"/>
        <w:i w:val="0"/>
        <w:color w:val="auto"/>
        <w:sz w:val="26"/>
        <w:szCs w:val="26"/>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9" w15:restartNumberingAfterBreak="0">
    <w:nsid w:val="37336691"/>
    <w:multiLevelType w:val="hybridMultilevel"/>
    <w:tmpl w:val="8914613C"/>
    <w:lvl w:ilvl="0" w:tplc="83A4B520">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7AB6AE1"/>
    <w:multiLevelType w:val="hybridMultilevel"/>
    <w:tmpl w:val="EBF499F4"/>
    <w:lvl w:ilvl="0" w:tplc="F4703620">
      <w:start w:val="1"/>
      <w:numFmt w:val="bullet"/>
      <w:lvlText w:val=""/>
      <w:lvlJc w:val="left"/>
      <w:pPr>
        <w:ind w:left="1500" w:hanging="360"/>
      </w:pPr>
      <w:rPr>
        <w:rFonts w:ascii="Symbol" w:hAnsi="Symbol"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51" w15:restartNumberingAfterBreak="0">
    <w:nsid w:val="386F3968"/>
    <w:multiLevelType w:val="hybridMultilevel"/>
    <w:tmpl w:val="1AA475A0"/>
    <w:lvl w:ilvl="0" w:tplc="EA4C24D0">
      <w:numFmt w:val="bullet"/>
      <w:lvlText w:val="+"/>
      <w:lvlJc w:val="left"/>
      <w:pPr>
        <w:ind w:left="1287" w:hanging="360"/>
      </w:pPr>
      <w:rPr>
        <w:rFonts w:ascii="Times New Roma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2" w15:restartNumberingAfterBreak="0">
    <w:nsid w:val="38986215"/>
    <w:multiLevelType w:val="hybridMultilevel"/>
    <w:tmpl w:val="05085E8C"/>
    <w:lvl w:ilvl="0" w:tplc="85D0050A">
      <w:numFmt w:val="bullet"/>
      <w:lvlText w:val="-"/>
      <w:lvlJc w:val="left"/>
      <w:pPr>
        <w:ind w:left="720" w:hanging="360"/>
      </w:pPr>
      <w:rPr>
        <w:rFonts w:ascii="Tahoma" w:eastAsia="Times New Roman" w:hAnsi="Tahoma" w:cs="Tahoma" w:hint="default"/>
        <w:w w:val="102"/>
        <w:sz w:val="26"/>
        <w:szCs w:val="26"/>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53" w15:restartNumberingAfterBreak="0">
    <w:nsid w:val="3A6C7B0F"/>
    <w:multiLevelType w:val="hybridMultilevel"/>
    <w:tmpl w:val="31968F6A"/>
    <w:lvl w:ilvl="0" w:tplc="9560F65A">
      <w:start w:val="1"/>
      <w:numFmt w:val="bullet"/>
      <w:lvlText w:val=""/>
      <w:lvlJc w:val="left"/>
      <w:pPr>
        <w:ind w:left="1004" w:hanging="360"/>
      </w:pPr>
      <w:rPr>
        <w:rFonts w:ascii="Wingdings" w:hAnsi="Wingdings" w:hint="default"/>
        <w:color w:val="000000" w:themeColor="text1"/>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54" w15:restartNumberingAfterBreak="0">
    <w:nsid w:val="3AE11651"/>
    <w:multiLevelType w:val="hybridMultilevel"/>
    <w:tmpl w:val="8D102C6E"/>
    <w:lvl w:ilvl="0" w:tplc="F25C323C">
      <w:numFmt w:val="bullet"/>
      <w:lvlText w:val="-"/>
      <w:lvlJc w:val="left"/>
      <w:pPr>
        <w:ind w:left="720" w:hanging="360"/>
      </w:pPr>
      <w:rPr>
        <w:rFonts w:ascii="Palatino Linotype" w:eastAsia="Palatino Linotype" w:hAnsi="Palatino Linotype" w:cs="Palatino Linotype" w:hint="default"/>
        <w:w w:val="102"/>
        <w:sz w:val="26"/>
        <w:szCs w:val="26"/>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55" w15:restartNumberingAfterBreak="0">
    <w:nsid w:val="3CC341A9"/>
    <w:multiLevelType w:val="hybridMultilevel"/>
    <w:tmpl w:val="6E4CFC6A"/>
    <w:lvl w:ilvl="0" w:tplc="CFA0D4B6">
      <w:start w:val="5"/>
      <w:numFmt w:val="bullet"/>
      <w:lvlText w:val="-"/>
      <w:lvlJc w:val="left"/>
      <w:pPr>
        <w:ind w:left="1004" w:hanging="360"/>
      </w:pPr>
      <w:rPr>
        <w:rFonts w:ascii="Times New Roman" w:eastAsia="Times New Roman" w:hAnsi="Times New Roman" w:cs="Times New Roman" w:hint="default"/>
        <w:b/>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56" w15:restartNumberingAfterBreak="0">
    <w:nsid w:val="3EA511D8"/>
    <w:multiLevelType w:val="hybridMultilevel"/>
    <w:tmpl w:val="83FA79AE"/>
    <w:lvl w:ilvl="0" w:tplc="FC780AB4">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7" w15:restartNumberingAfterBreak="0">
    <w:nsid w:val="3F136DD8"/>
    <w:multiLevelType w:val="hybridMultilevel"/>
    <w:tmpl w:val="B3787814"/>
    <w:lvl w:ilvl="0" w:tplc="8D58DA7E">
      <w:numFmt w:val="bullet"/>
      <w:lvlText w:val="-"/>
      <w:lvlJc w:val="left"/>
      <w:pPr>
        <w:ind w:left="896" w:hanging="360"/>
      </w:pPr>
      <w:rPr>
        <w:rFonts w:ascii="Times New Roman" w:eastAsia="Times New Roman" w:hAnsi="Times New Roman" w:cs="Times New Roman" w:hint="default"/>
        <w:w w:val="99"/>
        <w:sz w:val="26"/>
        <w:szCs w:val="26"/>
      </w:rPr>
    </w:lvl>
    <w:lvl w:ilvl="1" w:tplc="04090003" w:tentative="1">
      <w:start w:val="1"/>
      <w:numFmt w:val="bullet"/>
      <w:lvlText w:val="o"/>
      <w:lvlJc w:val="left"/>
      <w:pPr>
        <w:ind w:left="1616" w:hanging="360"/>
      </w:pPr>
      <w:rPr>
        <w:rFonts w:ascii="Courier New" w:hAnsi="Courier New" w:cs="Courier New" w:hint="default"/>
      </w:rPr>
    </w:lvl>
    <w:lvl w:ilvl="2" w:tplc="04090005" w:tentative="1">
      <w:start w:val="1"/>
      <w:numFmt w:val="bullet"/>
      <w:lvlText w:val=""/>
      <w:lvlJc w:val="left"/>
      <w:pPr>
        <w:ind w:left="2336" w:hanging="360"/>
      </w:pPr>
      <w:rPr>
        <w:rFonts w:ascii="Wingdings" w:hAnsi="Wingdings" w:hint="default"/>
      </w:rPr>
    </w:lvl>
    <w:lvl w:ilvl="3" w:tplc="04090001" w:tentative="1">
      <w:start w:val="1"/>
      <w:numFmt w:val="bullet"/>
      <w:lvlText w:val=""/>
      <w:lvlJc w:val="left"/>
      <w:pPr>
        <w:ind w:left="3056" w:hanging="360"/>
      </w:pPr>
      <w:rPr>
        <w:rFonts w:ascii="Symbol" w:hAnsi="Symbol" w:hint="default"/>
      </w:rPr>
    </w:lvl>
    <w:lvl w:ilvl="4" w:tplc="04090003" w:tentative="1">
      <w:start w:val="1"/>
      <w:numFmt w:val="bullet"/>
      <w:lvlText w:val="o"/>
      <w:lvlJc w:val="left"/>
      <w:pPr>
        <w:ind w:left="3776" w:hanging="360"/>
      </w:pPr>
      <w:rPr>
        <w:rFonts w:ascii="Courier New" w:hAnsi="Courier New" w:cs="Courier New" w:hint="default"/>
      </w:rPr>
    </w:lvl>
    <w:lvl w:ilvl="5" w:tplc="04090005" w:tentative="1">
      <w:start w:val="1"/>
      <w:numFmt w:val="bullet"/>
      <w:lvlText w:val=""/>
      <w:lvlJc w:val="left"/>
      <w:pPr>
        <w:ind w:left="4496" w:hanging="360"/>
      </w:pPr>
      <w:rPr>
        <w:rFonts w:ascii="Wingdings" w:hAnsi="Wingdings" w:hint="default"/>
      </w:rPr>
    </w:lvl>
    <w:lvl w:ilvl="6" w:tplc="04090001" w:tentative="1">
      <w:start w:val="1"/>
      <w:numFmt w:val="bullet"/>
      <w:lvlText w:val=""/>
      <w:lvlJc w:val="left"/>
      <w:pPr>
        <w:ind w:left="5216" w:hanging="360"/>
      </w:pPr>
      <w:rPr>
        <w:rFonts w:ascii="Symbol" w:hAnsi="Symbol" w:hint="default"/>
      </w:rPr>
    </w:lvl>
    <w:lvl w:ilvl="7" w:tplc="04090003" w:tentative="1">
      <w:start w:val="1"/>
      <w:numFmt w:val="bullet"/>
      <w:lvlText w:val="o"/>
      <w:lvlJc w:val="left"/>
      <w:pPr>
        <w:ind w:left="5936" w:hanging="360"/>
      </w:pPr>
      <w:rPr>
        <w:rFonts w:ascii="Courier New" w:hAnsi="Courier New" w:cs="Courier New" w:hint="default"/>
      </w:rPr>
    </w:lvl>
    <w:lvl w:ilvl="8" w:tplc="04090005" w:tentative="1">
      <w:start w:val="1"/>
      <w:numFmt w:val="bullet"/>
      <w:lvlText w:val=""/>
      <w:lvlJc w:val="left"/>
      <w:pPr>
        <w:ind w:left="6656" w:hanging="360"/>
      </w:pPr>
      <w:rPr>
        <w:rFonts w:ascii="Wingdings" w:hAnsi="Wingdings" w:hint="default"/>
      </w:rPr>
    </w:lvl>
  </w:abstractNum>
  <w:abstractNum w:abstractNumId="58" w15:restartNumberingAfterBreak="0">
    <w:nsid w:val="41406689"/>
    <w:multiLevelType w:val="hybridMultilevel"/>
    <w:tmpl w:val="A71AFD4A"/>
    <w:lvl w:ilvl="0" w:tplc="0409000B">
      <w:start w:val="1"/>
      <w:numFmt w:val="bullet"/>
      <w:lvlText w:val=""/>
      <w:lvlJc w:val="left"/>
      <w:pPr>
        <w:ind w:left="1117" w:hanging="360"/>
      </w:pPr>
      <w:rPr>
        <w:rFonts w:ascii="Wingdings" w:hAnsi="Wingdings" w:hint="default"/>
      </w:rPr>
    </w:lvl>
    <w:lvl w:ilvl="1" w:tplc="04090003" w:tentative="1">
      <w:start w:val="1"/>
      <w:numFmt w:val="bullet"/>
      <w:lvlText w:val="o"/>
      <w:lvlJc w:val="left"/>
      <w:pPr>
        <w:ind w:left="1837" w:hanging="360"/>
      </w:pPr>
      <w:rPr>
        <w:rFonts w:ascii="Courier New" w:hAnsi="Courier New" w:cs="Courier New" w:hint="default"/>
      </w:rPr>
    </w:lvl>
    <w:lvl w:ilvl="2" w:tplc="04090005" w:tentative="1">
      <w:start w:val="1"/>
      <w:numFmt w:val="bullet"/>
      <w:lvlText w:val=""/>
      <w:lvlJc w:val="left"/>
      <w:pPr>
        <w:ind w:left="2557" w:hanging="360"/>
      </w:pPr>
      <w:rPr>
        <w:rFonts w:ascii="Wingdings" w:hAnsi="Wingdings" w:hint="default"/>
      </w:rPr>
    </w:lvl>
    <w:lvl w:ilvl="3" w:tplc="04090001" w:tentative="1">
      <w:start w:val="1"/>
      <w:numFmt w:val="bullet"/>
      <w:lvlText w:val=""/>
      <w:lvlJc w:val="left"/>
      <w:pPr>
        <w:ind w:left="3277" w:hanging="360"/>
      </w:pPr>
      <w:rPr>
        <w:rFonts w:ascii="Symbol" w:hAnsi="Symbol" w:hint="default"/>
      </w:rPr>
    </w:lvl>
    <w:lvl w:ilvl="4" w:tplc="04090003" w:tentative="1">
      <w:start w:val="1"/>
      <w:numFmt w:val="bullet"/>
      <w:lvlText w:val="o"/>
      <w:lvlJc w:val="left"/>
      <w:pPr>
        <w:ind w:left="3997" w:hanging="360"/>
      </w:pPr>
      <w:rPr>
        <w:rFonts w:ascii="Courier New" w:hAnsi="Courier New" w:cs="Courier New" w:hint="default"/>
      </w:rPr>
    </w:lvl>
    <w:lvl w:ilvl="5" w:tplc="04090005" w:tentative="1">
      <w:start w:val="1"/>
      <w:numFmt w:val="bullet"/>
      <w:lvlText w:val=""/>
      <w:lvlJc w:val="left"/>
      <w:pPr>
        <w:ind w:left="4717" w:hanging="360"/>
      </w:pPr>
      <w:rPr>
        <w:rFonts w:ascii="Wingdings" w:hAnsi="Wingdings" w:hint="default"/>
      </w:rPr>
    </w:lvl>
    <w:lvl w:ilvl="6" w:tplc="04090001" w:tentative="1">
      <w:start w:val="1"/>
      <w:numFmt w:val="bullet"/>
      <w:lvlText w:val=""/>
      <w:lvlJc w:val="left"/>
      <w:pPr>
        <w:ind w:left="5437" w:hanging="360"/>
      </w:pPr>
      <w:rPr>
        <w:rFonts w:ascii="Symbol" w:hAnsi="Symbol" w:hint="default"/>
      </w:rPr>
    </w:lvl>
    <w:lvl w:ilvl="7" w:tplc="04090003" w:tentative="1">
      <w:start w:val="1"/>
      <w:numFmt w:val="bullet"/>
      <w:lvlText w:val="o"/>
      <w:lvlJc w:val="left"/>
      <w:pPr>
        <w:ind w:left="6157" w:hanging="360"/>
      </w:pPr>
      <w:rPr>
        <w:rFonts w:ascii="Courier New" w:hAnsi="Courier New" w:cs="Courier New" w:hint="default"/>
      </w:rPr>
    </w:lvl>
    <w:lvl w:ilvl="8" w:tplc="04090005" w:tentative="1">
      <w:start w:val="1"/>
      <w:numFmt w:val="bullet"/>
      <w:lvlText w:val=""/>
      <w:lvlJc w:val="left"/>
      <w:pPr>
        <w:ind w:left="6877" w:hanging="360"/>
      </w:pPr>
      <w:rPr>
        <w:rFonts w:ascii="Wingdings" w:hAnsi="Wingdings" w:hint="default"/>
      </w:rPr>
    </w:lvl>
  </w:abstractNum>
  <w:abstractNum w:abstractNumId="59" w15:restartNumberingAfterBreak="0">
    <w:nsid w:val="415106E4"/>
    <w:multiLevelType w:val="hybridMultilevel"/>
    <w:tmpl w:val="206C2BC8"/>
    <w:lvl w:ilvl="0" w:tplc="8D58DA7E">
      <w:numFmt w:val="bullet"/>
      <w:lvlText w:val="-"/>
      <w:lvlJc w:val="left"/>
      <w:pPr>
        <w:ind w:left="896" w:hanging="360"/>
      </w:pPr>
      <w:rPr>
        <w:rFonts w:ascii="Times New Roman" w:eastAsia="Times New Roman" w:hAnsi="Times New Roman" w:cs="Times New Roman" w:hint="default"/>
        <w:w w:val="99"/>
        <w:sz w:val="26"/>
        <w:szCs w:val="26"/>
      </w:rPr>
    </w:lvl>
    <w:lvl w:ilvl="1" w:tplc="04090003" w:tentative="1">
      <w:start w:val="1"/>
      <w:numFmt w:val="bullet"/>
      <w:lvlText w:val="o"/>
      <w:lvlJc w:val="left"/>
      <w:pPr>
        <w:ind w:left="1616" w:hanging="360"/>
      </w:pPr>
      <w:rPr>
        <w:rFonts w:ascii="Courier New" w:hAnsi="Courier New" w:cs="Courier New" w:hint="default"/>
      </w:rPr>
    </w:lvl>
    <w:lvl w:ilvl="2" w:tplc="04090005" w:tentative="1">
      <w:start w:val="1"/>
      <w:numFmt w:val="bullet"/>
      <w:lvlText w:val=""/>
      <w:lvlJc w:val="left"/>
      <w:pPr>
        <w:ind w:left="2336" w:hanging="360"/>
      </w:pPr>
      <w:rPr>
        <w:rFonts w:ascii="Wingdings" w:hAnsi="Wingdings" w:hint="default"/>
      </w:rPr>
    </w:lvl>
    <w:lvl w:ilvl="3" w:tplc="04090001" w:tentative="1">
      <w:start w:val="1"/>
      <w:numFmt w:val="bullet"/>
      <w:lvlText w:val=""/>
      <w:lvlJc w:val="left"/>
      <w:pPr>
        <w:ind w:left="3056" w:hanging="360"/>
      </w:pPr>
      <w:rPr>
        <w:rFonts w:ascii="Symbol" w:hAnsi="Symbol" w:hint="default"/>
      </w:rPr>
    </w:lvl>
    <w:lvl w:ilvl="4" w:tplc="04090003" w:tentative="1">
      <w:start w:val="1"/>
      <w:numFmt w:val="bullet"/>
      <w:lvlText w:val="o"/>
      <w:lvlJc w:val="left"/>
      <w:pPr>
        <w:ind w:left="3776" w:hanging="360"/>
      </w:pPr>
      <w:rPr>
        <w:rFonts w:ascii="Courier New" w:hAnsi="Courier New" w:cs="Courier New" w:hint="default"/>
      </w:rPr>
    </w:lvl>
    <w:lvl w:ilvl="5" w:tplc="04090005" w:tentative="1">
      <w:start w:val="1"/>
      <w:numFmt w:val="bullet"/>
      <w:lvlText w:val=""/>
      <w:lvlJc w:val="left"/>
      <w:pPr>
        <w:ind w:left="4496" w:hanging="360"/>
      </w:pPr>
      <w:rPr>
        <w:rFonts w:ascii="Wingdings" w:hAnsi="Wingdings" w:hint="default"/>
      </w:rPr>
    </w:lvl>
    <w:lvl w:ilvl="6" w:tplc="04090001" w:tentative="1">
      <w:start w:val="1"/>
      <w:numFmt w:val="bullet"/>
      <w:lvlText w:val=""/>
      <w:lvlJc w:val="left"/>
      <w:pPr>
        <w:ind w:left="5216" w:hanging="360"/>
      </w:pPr>
      <w:rPr>
        <w:rFonts w:ascii="Symbol" w:hAnsi="Symbol" w:hint="default"/>
      </w:rPr>
    </w:lvl>
    <w:lvl w:ilvl="7" w:tplc="04090003" w:tentative="1">
      <w:start w:val="1"/>
      <w:numFmt w:val="bullet"/>
      <w:lvlText w:val="o"/>
      <w:lvlJc w:val="left"/>
      <w:pPr>
        <w:ind w:left="5936" w:hanging="360"/>
      </w:pPr>
      <w:rPr>
        <w:rFonts w:ascii="Courier New" w:hAnsi="Courier New" w:cs="Courier New" w:hint="default"/>
      </w:rPr>
    </w:lvl>
    <w:lvl w:ilvl="8" w:tplc="04090005" w:tentative="1">
      <w:start w:val="1"/>
      <w:numFmt w:val="bullet"/>
      <w:lvlText w:val=""/>
      <w:lvlJc w:val="left"/>
      <w:pPr>
        <w:ind w:left="6656" w:hanging="360"/>
      </w:pPr>
      <w:rPr>
        <w:rFonts w:ascii="Wingdings" w:hAnsi="Wingdings" w:hint="default"/>
      </w:rPr>
    </w:lvl>
  </w:abstractNum>
  <w:abstractNum w:abstractNumId="60" w15:restartNumberingAfterBreak="0">
    <w:nsid w:val="4213054D"/>
    <w:multiLevelType w:val="hybridMultilevel"/>
    <w:tmpl w:val="F2DA1CAC"/>
    <w:lvl w:ilvl="0" w:tplc="8D58DA7E">
      <w:numFmt w:val="bullet"/>
      <w:lvlText w:val="-"/>
      <w:lvlJc w:val="left"/>
      <w:pPr>
        <w:ind w:left="896" w:hanging="360"/>
      </w:pPr>
      <w:rPr>
        <w:rFonts w:ascii="Times New Roman" w:eastAsia="Times New Roman" w:hAnsi="Times New Roman" w:cs="Times New Roman" w:hint="default"/>
        <w:w w:val="99"/>
        <w:sz w:val="26"/>
        <w:szCs w:val="26"/>
      </w:rPr>
    </w:lvl>
    <w:lvl w:ilvl="1" w:tplc="04090003" w:tentative="1">
      <w:start w:val="1"/>
      <w:numFmt w:val="bullet"/>
      <w:lvlText w:val="o"/>
      <w:lvlJc w:val="left"/>
      <w:pPr>
        <w:ind w:left="1616" w:hanging="360"/>
      </w:pPr>
      <w:rPr>
        <w:rFonts w:ascii="Courier New" w:hAnsi="Courier New" w:cs="Courier New" w:hint="default"/>
      </w:rPr>
    </w:lvl>
    <w:lvl w:ilvl="2" w:tplc="04090005" w:tentative="1">
      <w:start w:val="1"/>
      <w:numFmt w:val="bullet"/>
      <w:lvlText w:val=""/>
      <w:lvlJc w:val="left"/>
      <w:pPr>
        <w:ind w:left="2336" w:hanging="360"/>
      </w:pPr>
      <w:rPr>
        <w:rFonts w:ascii="Wingdings" w:hAnsi="Wingdings" w:hint="default"/>
      </w:rPr>
    </w:lvl>
    <w:lvl w:ilvl="3" w:tplc="04090001" w:tentative="1">
      <w:start w:val="1"/>
      <w:numFmt w:val="bullet"/>
      <w:lvlText w:val=""/>
      <w:lvlJc w:val="left"/>
      <w:pPr>
        <w:ind w:left="3056" w:hanging="360"/>
      </w:pPr>
      <w:rPr>
        <w:rFonts w:ascii="Symbol" w:hAnsi="Symbol" w:hint="default"/>
      </w:rPr>
    </w:lvl>
    <w:lvl w:ilvl="4" w:tplc="04090003" w:tentative="1">
      <w:start w:val="1"/>
      <w:numFmt w:val="bullet"/>
      <w:lvlText w:val="o"/>
      <w:lvlJc w:val="left"/>
      <w:pPr>
        <w:ind w:left="3776" w:hanging="360"/>
      </w:pPr>
      <w:rPr>
        <w:rFonts w:ascii="Courier New" w:hAnsi="Courier New" w:cs="Courier New" w:hint="default"/>
      </w:rPr>
    </w:lvl>
    <w:lvl w:ilvl="5" w:tplc="04090005" w:tentative="1">
      <w:start w:val="1"/>
      <w:numFmt w:val="bullet"/>
      <w:lvlText w:val=""/>
      <w:lvlJc w:val="left"/>
      <w:pPr>
        <w:ind w:left="4496" w:hanging="360"/>
      </w:pPr>
      <w:rPr>
        <w:rFonts w:ascii="Wingdings" w:hAnsi="Wingdings" w:hint="default"/>
      </w:rPr>
    </w:lvl>
    <w:lvl w:ilvl="6" w:tplc="04090001" w:tentative="1">
      <w:start w:val="1"/>
      <w:numFmt w:val="bullet"/>
      <w:lvlText w:val=""/>
      <w:lvlJc w:val="left"/>
      <w:pPr>
        <w:ind w:left="5216" w:hanging="360"/>
      </w:pPr>
      <w:rPr>
        <w:rFonts w:ascii="Symbol" w:hAnsi="Symbol" w:hint="default"/>
      </w:rPr>
    </w:lvl>
    <w:lvl w:ilvl="7" w:tplc="04090003" w:tentative="1">
      <w:start w:val="1"/>
      <w:numFmt w:val="bullet"/>
      <w:lvlText w:val="o"/>
      <w:lvlJc w:val="left"/>
      <w:pPr>
        <w:ind w:left="5936" w:hanging="360"/>
      </w:pPr>
      <w:rPr>
        <w:rFonts w:ascii="Courier New" w:hAnsi="Courier New" w:cs="Courier New" w:hint="default"/>
      </w:rPr>
    </w:lvl>
    <w:lvl w:ilvl="8" w:tplc="04090005" w:tentative="1">
      <w:start w:val="1"/>
      <w:numFmt w:val="bullet"/>
      <w:lvlText w:val=""/>
      <w:lvlJc w:val="left"/>
      <w:pPr>
        <w:ind w:left="6656" w:hanging="360"/>
      </w:pPr>
      <w:rPr>
        <w:rFonts w:ascii="Wingdings" w:hAnsi="Wingdings" w:hint="default"/>
      </w:rPr>
    </w:lvl>
  </w:abstractNum>
  <w:abstractNum w:abstractNumId="61" w15:restartNumberingAfterBreak="0">
    <w:nsid w:val="43235013"/>
    <w:multiLevelType w:val="hybridMultilevel"/>
    <w:tmpl w:val="2D44D91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434E3B0A"/>
    <w:multiLevelType w:val="hybridMultilevel"/>
    <w:tmpl w:val="37CE55E0"/>
    <w:lvl w:ilvl="0" w:tplc="BB928832">
      <w:start w:val="1"/>
      <w:numFmt w:val="bullet"/>
      <w:lvlText w:val="+"/>
      <w:lvlJc w:val="left"/>
      <w:pPr>
        <w:ind w:left="1287" w:hanging="360"/>
      </w:pPr>
      <w:rPr>
        <w:rFonts w:ascii="Wide Latin" w:hAnsi="Wide Lati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63" w15:restartNumberingAfterBreak="0">
    <w:nsid w:val="444C68C0"/>
    <w:multiLevelType w:val="hybridMultilevel"/>
    <w:tmpl w:val="AE72D174"/>
    <w:lvl w:ilvl="0" w:tplc="F25C323C">
      <w:numFmt w:val="bullet"/>
      <w:lvlText w:val="-"/>
      <w:lvlJc w:val="left"/>
      <w:pPr>
        <w:ind w:left="2628" w:hanging="360"/>
      </w:pPr>
      <w:rPr>
        <w:rFonts w:ascii="Palatino Linotype" w:eastAsia="Palatino Linotype" w:hAnsi="Palatino Linotype" w:cs="Palatino Linotype" w:hint="default"/>
        <w:w w:val="102"/>
        <w:sz w:val="26"/>
        <w:szCs w:val="26"/>
      </w:rPr>
    </w:lvl>
    <w:lvl w:ilvl="1" w:tplc="042A0003" w:tentative="1">
      <w:start w:val="1"/>
      <w:numFmt w:val="bullet"/>
      <w:lvlText w:val="o"/>
      <w:lvlJc w:val="left"/>
      <w:pPr>
        <w:ind w:left="3348" w:hanging="360"/>
      </w:pPr>
      <w:rPr>
        <w:rFonts w:ascii="Courier New" w:hAnsi="Courier New" w:cs="Courier New" w:hint="default"/>
      </w:rPr>
    </w:lvl>
    <w:lvl w:ilvl="2" w:tplc="042A0005" w:tentative="1">
      <w:start w:val="1"/>
      <w:numFmt w:val="bullet"/>
      <w:lvlText w:val=""/>
      <w:lvlJc w:val="left"/>
      <w:pPr>
        <w:ind w:left="4068" w:hanging="360"/>
      </w:pPr>
      <w:rPr>
        <w:rFonts w:ascii="Wingdings" w:hAnsi="Wingdings" w:hint="default"/>
      </w:rPr>
    </w:lvl>
    <w:lvl w:ilvl="3" w:tplc="042A0001" w:tentative="1">
      <w:start w:val="1"/>
      <w:numFmt w:val="bullet"/>
      <w:lvlText w:val=""/>
      <w:lvlJc w:val="left"/>
      <w:pPr>
        <w:ind w:left="4788" w:hanging="360"/>
      </w:pPr>
      <w:rPr>
        <w:rFonts w:ascii="Symbol" w:hAnsi="Symbol" w:hint="default"/>
      </w:rPr>
    </w:lvl>
    <w:lvl w:ilvl="4" w:tplc="042A0003" w:tentative="1">
      <w:start w:val="1"/>
      <w:numFmt w:val="bullet"/>
      <w:lvlText w:val="o"/>
      <w:lvlJc w:val="left"/>
      <w:pPr>
        <w:ind w:left="5508" w:hanging="360"/>
      </w:pPr>
      <w:rPr>
        <w:rFonts w:ascii="Courier New" w:hAnsi="Courier New" w:cs="Courier New" w:hint="default"/>
      </w:rPr>
    </w:lvl>
    <w:lvl w:ilvl="5" w:tplc="042A0005" w:tentative="1">
      <w:start w:val="1"/>
      <w:numFmt w:val="bullet"/>
      <w:lvlText w:val=""/>
      <w:lvlJc w:val="left"/>
      <w:pPr>
        <w:ind w:left="6228" w:hanging="360"/>
      </w:pPr>
      <w:rPr>
        <w:rFonts w:ascii="Wingdings" w:hAnsi="Wingdings" w:hint="default"/>
      </w:rPr>
    </w:lvl>
    <w:lvl w:ilvl="6" w:tplc="042A0001" w:tentative="1">
      <w:start w:val="1"/>
      <w:numFmt w:val="bullet"/>
      <w:lvlText w:val=""/>
      <w:lvlJc w:val="left"/>
      <w:pPr>
        <w:ind w:left="6948" w:hanging="360"/>
      </w:pPr>
      <w:rPr>
        <w:rFonts w:ascii="Symbol" w:hAnsi="Symbol" w:hint="default"/>
      </w:rPr>
    </w:lvl>
    <w:lvl w:ilvl="7" w:tplc="042A0003" w:tentative="1">
      <w:start w:val="1"/>
      <w:numFmt w:val="bullet"/>
      <w:lvlText w:val="o"/>
      <w:lvlJc w:val="left"/>
      <w:pPr>
        <w:ind w:left="7668" w:hanging="360"/>
      </w:pPr>
      <w:rPr>
        <w:rFonts w:ascii="Courier New" w:hAnsi="Courier New" w:cs="Courier New" w:hint="default"/>
      </w:rPr>
    </w:lvl>
    <w:lvl w:ilvl="8" w:tplc="042A0005" w:tentative="1">
      <w:start w:val="1"/>
      <w:numFmt w:val="bullet"/>
      <w:lvlText w:val=""/>
      <w:lvlJc w:val="left"/>
      <w:pPr>
        <w:ind w:left="8388" w:hanging="360"/>
      </w:pPr>
      <w:rPr>
        <w:rFonts w:ascii="Wingdings" w:hAnsi="Wingdings" w:hint="default"/>
      </w:rPr>
    </w:lvl>
  </w:abstractNum>
  <w:abstractNum w:abstractNumId="64" w15:restartNumberingAfterBreak="0">
    <w:nsid w:val="44930E19"/>
    <w:multiLevelType w:val="hybridMultilevel"/>
    <w:tmpl w:val="20BAF79A"/>
    <w:lvl w:ilvl="0" w:tplc="3926F6F8">
      <w:start w:val="1"/>
      <w:numFmt w:val="bullet"/>
      <w:lvlText w:val=""/>
      <w:lvlJc w:val="left"/>
      <w:pPr>
        <w:tabs>
          <w:tab w:val="num" w:pos="2880"/>
        </w:tabs>
        <w:ind w:left="2880" w:hanging="360"/>
      </w:pPr>
      <w:rPr>
        <w:rFonts w:ascii="Symbol" w:hAnsi="Symbol" w:hint="default"/>
      </w:rPr>
    </w:lvl>
    <w:lvl w:ilvl="1" w:tplc="04090009">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5" w15:restartNumberingAfterBreak="0">
    <w:nsid w:val="46950BB6"/>
    <w:multiLevelType w:val="hybridMultilevel"/>
    <w:tmpl w:val="0D8C0C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47B95635"/>
    <w:multiLevelType w:val="hybridMultilevel"/>
    <w:tmpl w:val="EE0870C6"/>
    <w:lvl w:ilvl="0" w:tplc="CFA0D4B6">
      <w:start w:val="5"/>
      <w:numFmt w:val="bullet"/>
      <w:lvlText w:val="-"/>
      <w:lvlJc w:val="left"/>
      <w:pPr>
        <w:ind w:left="1004" w:hanging="360"/>
      </w:pPr>
      <w:rPr>
        <w:rFonts w:ascii="Times New Roman" w:eastAsia="Times New Roman" w:hAnsi="Times New Roman" w:cs="Times New Roman" w:hint="default"/>
        <w:b/>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67" w15:restartNumberingAfterBreak="0">
    <w:nsid w:val="47BC3FC5"/>
    <w:multiLevelType w:val="hybridMultilevel"/>
    <w:tmpl w:val="3FA89A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480B19EA"/>
    <w:multiLevelType w:val="hybridMultilevel"/>
    <w:tmpl w:val="B898437A"/>
    <w:lvl w:ilvl="0" w:tplc="04090009">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69" w15:restartNumberingAfterBreak="0">
    <w:nsid w:val="484E1E10"/>
    <w:multiLevelType w:val="hybridMultilevel"/>
    <w:tmpl w:val="FC782262"/>
    <w:lvl w:ilvl="0" w:tplc="04090007">
      <w:start w:val="1"/>
      <w:numFmt w:val="bullet"/>
      <w:lvlText w:val=""/>
      <w:lvlPicBulletId w:val="0"/>
      <w:lvlJc w:val="left"/>
      <w:pPr>
        <w:ind w:left="1282" w:hanging="360"/>
      </w:pPr>
      <w:rPr>
        <w:rFonts w:ascii="Symbol" w:hAnsi="Symbol" w:hint="default"/>
      </w:rPr>
    </w:lvl>
    <w:lvl w:ilvl="1" w:tplc="04090003" w:tentative="1">
      <w:start w:val="1"/>
      <w:numFmt w:val="bullet"/>
      <w:lvlText w:val="o"/>
      <w:lvlJc w:val="left"/>
      <w:pPr>
        <w:ind w:left="2002" w:hanging="360"/>
      </w:pPr>
      <w:rPr>
        <w:rFonts w:ascii="Courier New" w:hAnsi="Courier New" w:cs="Courier New" w:hint="default"/>
      </w:rPr>
    </w:lvl>
    <w:lvl w:ilvl="2" w:tplc="04090005" w:tentative="1">
      <w:start w:val="1"/>
      <w:numFmt w:val="bullet"/>
      <w:lvlText w:val=""/>
      <w:lvlJc w:val="left"/>
      <w:pPr>
        <w:ind w:left="2722" w:hanging="360"/>
      </w:pPr>
      <w:rPr>
        <w:rFonts w:ascii="Wingdings" w:hAnsi="Wingdings" w:hint="default"/>
      </w:rPr>
    </w:lvl>
    <w:lvl w:ilvl="3" w:tplc="04090001" w:tentative="1">
      <w:start w:val="1"/>
      <w:numFmt w:val="bullet"/>
      <w:lvlText w:val=""/>
      <w:lvlJc w:val="left"/>
      <w:pPr>
        <w:ind w:left="3442" w:hanging="360"/>
      </w:pPr>
      <w:rPr>
        <w:rFonts w:ascii="Symbol" w:hAnsi="Symbol" w:hint="default"/>
      </w:rPr>
    </w:lvl>
    <w:lvl w:ilvl="4" w:tplc="04090003" w:tentative="1">
      <w:start w:val="1"/>
      <w:numFmt w:val="bullet"/>
      <w:lvlText w:val="o"/>
      <w:lvlJc w:val="left"/>
      <w:pPr>
        <w:ind w:left="4162" w:hanging="360"/>
      </w:pPr>
      <w:rPr>
        <w:rFonts w:ascii="Courier New" w:hAnsi="Courier New" w:cs="Courier New" w:hint="default"/>
      </w:rPr>
    </w:lvl>
    <w:lvl w:ilvl="5" w:tplc="04090005" w:tentative="1">
      <w:start w:val="1"/>
      <w:numFmt w:val="bullet"/>
      <w:lvlText w:val=""/>
      <w:lvlJc w:val="left"/>
      <w:pPr>
        <w:ind w:left="4882" w:hanging="360"/>
      </w:pPr>
      <w:rPr>
        <w:rFonts w:ascii="Wingdings" w:hAnsi="Wingdings" w:hint="default"/>
      </w:rPr>
    </w:lvl>
    <w:lvl w:ilvl="6" w:tplc="04090001" w:tentative="1">
      <w:start w:val="1"/>
      <w:numFmt w:val="bullet"/>
      <w:lvlText w:val=""/>
      <w:lvlJc w:val="left"/>
      <w:pPr>
        <w:ind w:left="5602" w:hanging="360"/>
      </w:pPr>
      <w:rPr>
        <w:rFonts w:ascii="Symbol" w:hAnsi="Symbol" w:hint="default"/>
      </w:rPr>
    </w:lvl>
    <w:lvl w:ilvl="7" w:tplc="04090003" w:tentative="1">
      <w:start w:val="1"/>
      <w:numFmt w:val="bullet"/>
      <w:lvlText w:val="o"/>
      <w:lvlJc w:val="left"/>
      <w:pPr>
        <w:ind w:left="6322" w:hanging="360"/>
      </w:pPr>
      <w:rPr>
        <w:rFonts w:ascii="Courier New" w:hAnsi="Courier New" w:cs="Courier New" w:hint="default"/>
      </w:rPr>
    </w:lvl>
    <w:lvl w:ilvl="8" w:tplc="04090005" w:tentative="1">
      <w:start w:val="1"/>
      <w:numFmt w:val="bullet"/>
      <w:lvlText w:val=""/>
      <w:lvlJc w:val="left"/>
      <w:pPr>
        <w:ind w:left="7042" w:hanging="360"/>
      </w:pPr>
      <w:rPr>
        <w:rFonts w:ascii="Wingdings" w:hAnsi="Wingdings" w:hint="default"/>
      </w:rPr>
    </w:lvl>
  </w:abstractNum>
  <w:abstractNum w:abstractNumId="70" w15:restartNumberingAfterBreak="0">
    <w:nsid w:val="48680A5A"/>
    <w:multiLevelType w:val="hybridMultilevel"/>
    <w:tmpl w:val="C1F8F28C"/>
    <w:lvl w:ilvl="0" w:tplc="7C9C1364">
      <w:numFmt w:val="bullet"/>
      <w:lvlText w:val=""/>
      <w:lvlJc w:val="left"/>
      <w:pPr>
        <w:ind w:left="720" w:hanging="360"/>
      </w:pPr>
      <w:rPr>
        <w:rFonts w:ascii="Symbol" w:eastAsia="Symbol" w:hAnsi="Symbol" w:cs="Symbol" w:hint="default"/>
        <w:w w:val="99"/>
        <w:sz w:val="26"/>
        <w:szCs w:val="2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48A40B43"/>
    <w:multiLevelType w:val="hybridMultilevel"/>
    <w:tmpl w:val="645ECAEE"/>
    <w:lvl w:ilvl="0" w:tplc="9260D7C0">
      <w:numFmt w:val="bullet"/>
      <w:lvlText w:val="-"/>
      <w:lvlJc w:val="left"/>
      <w:pPr>
        <w:ind w:left="720" w:hanging="360"/>
      </w:pPr>
      <w:rPr>
        <w:rFonts w:ascii="Times New Roman" w:eastAsia="Times New Roman" w:hAnsi="Times New Roman" w:cs="Times New Roman" w:hint="default"/>
        <w:w w:val="99"/>
        <w:sz w:val="26"/>
        <w:szCs w:val="26"/>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499B7785"/>
    <w:multiLevelType w:val="hybridMultilevel"/>
    <w:tmpl w:val="14BE2BB0"/>
    <w:lvl w:ilvl="0" w:tplc="04090009">
      <w:start w:val="1"/>
      <w:numFmt w:val="bullet"/>
      <w:lvlText w:val=""/>
      <w:lvlJc w:val="left"/>
      <w:pPr>
        <w:ind w:left="786"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3" w15:restartNumberingAfterBreak="0">
    <w:nsid w:val="49DE17F2"/>
    <w:multiLevelType w:val="hybridMultilevel"/>
    <w:tmpl w:val="CDA4B7F2"/>
    <w:lvl w:ilvl="0" w:tplc="04090009">
      <w:start w:val="1"/>
      <w:numFmt w:val="bullet"/>
      <w:lvlText w:val=""/>
      <w:lvlJc w:val="left"/>
      <w:pPr>
        <w:ind w:left="1212"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74" w15:restartNumberingAfterBreak="0">
    <w:nsid w:val="4AA55EF0"/>
    <w:multiLevelType w:val="hybridMultilevel"/>
    <w:tmpl w:val="E4B8E4A4"/>
    <w:lvl w:ilvl="0" w:tplc="9260D7C0">
      <w:numFmt w:val="bullet"/>
      <w:lvlText w:val="-"/>
      <w:lvlJc w:val="left"/>
      <w:pPr>
        <w:ind w:left="720" w:hanging="360"/>
      </w:pPr>
      <w:rPr>
        <w:rFonts w:ascii="Times New Roman" w:eastAsia="Times New Roman" w:hAnsi="Times New Roman" w:cs="Times New Roman" w:hint="default"/>
        <w:w w:val="99"/>
        <w:sz w:val="26"/>
        <w:szCs w:val="26"/>
        <w:lang w:val="en-US" w:eastAsia="en-US" w:bidi="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4B78793E"/>
    <w:multiLevelType w:val="hybridMultilevel"/>
    <w:tmpl w:val="00AAB336"/>
    <w:lvl w:ilvl="0" w:tplc="04090003">
      <w:start w:val="1"/>
      <w:numFmt w:val="bullet"/>
      <w:lvlText w:val="-"/>
      <w:lvlJc w:val="left"/>
      <w:pPr>
        <w:ind w:left="1117" w:hanging="360"/>
      </w:pPr>
      <w:rPr>
        <w:rFonts w:ascii="Times New Roman" w:hAnsi="Times New Roman" w:cs="Times New Roman" w:hint="default"/>
        <w:sz w:val="26"/>
        <w:szCs w:val="26"/>
      </w:rPr>
    </w:lvl>
    <w:lvl w:ilvl="1" w:tplc="04090003" w:tentative="1">
      <w:start w:val="1"/>
      <w:numFmt w:val="bullet"/>
      <w:lvlText w:val="o"/>
      <w:lvlJc w:val="left"/>
      <w:pPr>
        <w:ind w:left="1837" w:hanging="360"/>
      </w:pPr>
      <w:rPr>
        <w:rFonts w:ascii="Courier New" w:hAnsi="Courier New" w:cs="Courier New" w:hint="default"/>
      </w:rPr>
    </w:lvl>
    <w:lvl w:ilvl="2" w:tplc="04090005" w:tentative="1">
      <w:start w:val="1"/>
      <w:numFmt w:val="bullet"/>
      <w:lvlText w:val=""/>
      <w:lvlJc w:val="left"/>
      <w:pPr>
        <w:ind w:left="2557" w:hanging="360"/>
      </w:pPr>
      <w:rPr>
        <w:rFonts w:ascii="Wingdings" w:hAnsi="Wingdings" w:hint="default"/>
      </w:rPr>
    </w:lvl>
    <w:lvl w:ilvl="3" w:tplc="04090001" w:tentative="1">
      <w:start w:val="1"/>
      <w:numFmt w:val="bullet"/>
      <w:lvlText w:val=""/>
      <w:lvlJc w:val="left"/>
      <w:pPr>
        <w:ind w:left="3277" w:hanging="360"/>
      </w:pPr>
      <w:rPr>
        <w:rFonts w:ascii="Symbol" w:hAnsi="Symbol" w:hint="default"/>
      </w:rPr>
    </w:lvl>
    <w:lvl w:ilvl="4" w:tplc="04090003" w:tentative="1">
      <w:start w:val="1"/>
      <w:numFmt w:val="bullet"/>
      <w:lvlText w:val="o"/>
      <w:lvlJc w:val="left"/>
      <w:pPr>
        <w:ind w:left="3997" w:hanging="360"/>
      </w:pPr>
      <w:rPr>
        <w:rFonts w:ascii="Courier New" w:hAnsi="Courier New" w:cs="Courier New" w:hint="default"/>
      </w:rPr>
    </w:lvl>
    <w:lvl w:ilvl="5" w:tplc="04090005" w:tentative="1">
      <w:start w:val="1"/>
      <w:numFmt w:val="bullet"/>
      <w:lvlText w:val=""/>
      <w:lvlJc w:val="left"/>
      <w:pPr>
        <w:ind w:left="4717" w:hanging="360"/>
      </w:pPr>
      <w:rPr>
        <w:rFonts w:ascii="Wingdings" w:hAnsi="Wingdings" w:hint="default"/>
      </w:rPr>
    </w:lvl>
    <w:lvl w:ilvl="6" w:tplc="04090001" w:tentative="1">
      <w:start w:val="1"/>
      <w:numFmt w:val="bullet"/>
      <w:lvlText w:val=""/>
      <w:lvlJc w:val="left"/>
      <w:pPr>
        <w:ind w:left="5437" w:hanging="360"/>
      </w:pPr>
      <w:rPr>
        <w:rFonts w:ascii="Symbol" w:hAnsi="Symbol" w:hint="default"/>
      </w:rPr>
    </w:lvl>
    <w:lvl w:ilvl="7" w:tplc="04090003" w:tentative="1">
      <w:start w:val="1"/>
      <w:numFmt w:val="bullet"/>
      <w:lvlText w:val="o"/>
      <w:lvlJc w:val="left"/>
      <w:pPr>
        <w:ind w:left="6157" w:hanging="360"/>
      </w:pPr>
      <w:rPr>
        <w:rFonts w:ascii="Courier New" w:hAnsi="Courier New" w:cs="Courier New" w:hint="default"/>
      </w:rPr>
    </w:lvl>
    <w:lvl w:ilvl="8" w:tplc="04090005" w:tentative="1">
      <w:start w:val="1"/>
      <w:numFmt w:val="bullet"/>
      <w:lvlText w:val=""/>
      <w:lvlJc w:val="left"/>
      <w:pPr>
        <w:ind w:left="6877" w:hanging="360"/>
      </w:pPr>
      <w:rPr>
        <w:rFonts w:ascii="Wingdings" w:hAnsi="Wingdings" w:hint="default"/>
      </w:rPr>
    </w:lvl>
  </w:abstractNum>
  <w:abstractNum w:abstractNumId="76" w15:restartNumberingAfterBreak="0">
    <w:nsid w:val="4B8A36E7"/>
    <w:multiLevelType w:val="hybridMultilevel"/>
    <w:tmpl w:val="0B4CD0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4C0819CA"/>
    <w:multiLevelType w:val="hybridMultilevel"/>
    <w:tmpl w:val="4E2EB816"/>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78" w15:restartNumberingAfterBreak="0">
    <w:nsid w:val="4CAE769C"/>
    <w:multiLevelType w:val="hybridMultilevel"/>
    <w:tmpl w:val="433A96AA"/>
    <w:lvl w:ilvl="0" w:tplc="17849D26">
      <w:start w:val="1"/>
      <w:numFmt w:val="bullet"/>
      <w:lvlText w:val=""/>
      <w:lvlJc w:val="left"/>
      <w:pPr>
        <w:ind w:left="1346" w:hanging="360"/>
      </w:pPr>
      <w:rPr>
        <w:rFonts w:ascii="Symbol" w:hAnsi="Symbol" w:hint="default"/>
      </w:rPr>
    </w:lvl>
    <w:lvl w:ilvl="1" w:tplc="04090003" w:tentative="1">
      <w:start w:val="1"/>
      <w:numFmt w:val="bullet"/>
      <w:lvlText w:val="o"/>
      <w:lvlJc w:val="left"/>
      <w:pPr>
        <w:ind w:left="2066" w:hanging="360"/>
      </w:pPr>
      <w:rPr>
        <w:rFonts w:ascii="Courier New" w:hAnsi="Courier New" w:cs="Courier New" w:hint="default"/>
      </w:rPr>
    </w:lvl>
    <w:lvl w:ilvl="2" w:tplc="04090005" w:tentative="1">
      <w:start w:val="1"/>
      <w:numFmt w:val="bullet"/>
      <w:lvlText w:val=""/>
      <w:lvlJc w:val="left"/>
      <w:pPr>
        <w:ind w:left="2786" w:hanging="360"/>
      </w:pPr>
      <w:rPr>
        <w:rFonts w:ascii="Wingdings" w:hAnsi="Wingdings" w:hint="default"/>
      </w:rPr>
    </w:lvl>
    <w:lvl w:ilvl="3" w:tplc="04090001" w:tentative="1">
      <w:start w:val="1"/>
      <w:numFmt w:val="bullet"/>
      <w:lvlText w:val=""/>
      <w:lvlJc w:val="left"/>
      <w:pPr>
        <w:ind w:left="3506" w:hanging="360"/>
      </w:pPr>
      <w:rPr>
        <w:rFonts w:ascii="Symbol" w:hAnsi="Symbol" w:hint="default"/>
      </w:rPr>
    </w:lvl>
    <w:lvl w:ilvl="4" w:tplc="04090003" w:tentative="1">
      <w:start w:val="1"/>
      <w:numFmt w:val="bullet"/>
      <w:lvlText w:val="o"/>
      <w:lvlJc w:val="left"/>
      <w:pPr>
        <w:ind w:left="4226" w:hanging="360"/>
      </w:pPr>
      <w:rPr>
        <w:rFonts w:ascii="Courier New" w:hAnsi="Courier New" w:cs="Courier New" w:hint="default"/>
      </w:rPr>
    </w:lvl>
    <w:lvl w:ilvl="5" w:tplc="04090005" w:tentative="1">
      <w:start w:val="1"/>
      <w:numFmt w:val="bullet"/>
      <w:lvlText w:val=""/>
      <w:lvlJc w:val="left"/>
      <w:pPr>
        <w:ind w:left="4946" w:hanging="360"/>
      </w:pPr>
      <w:rPr>
        <w:rFonts w:ascii="Wingdings" w:hAnsi="Wingdings" w:hint="default"/>
      </w:rPr>
    </w:lvl>
    <w:lvl w:ilvl="6" w:tplc="04090001" w:tentative="1">
      <w:start w:val="1"/>
      <w:numFmt w:val="bullet"/>
      <w:lvlText w:val=""/>
      <w:lvlJc w:val="left"/>
      <w:pPr>
        <w:ind w:left="5666" w:hanging="360"/>
      </w:pPr>
      <w:rPr>
        <w:rFonts w:ascii="Symbol" w:hAnsi="Symbol" w:hint="default"/>
      </w:rPr>
    </w:lvl>
    <w:lvl w:ilvl="7" w:tplc="04090003" w:tentative="1">
      <w:start w:val="1"/>
      <w:numFmt w:val="bullet"/>
      <w:lvlText w:val="o"/>
      <w:lvlJc w:val="left"/>
      <w:pPr>
        <w:ind w:left="6386" w:hanging="360"/>
      </w:pPr>
      <w:rPr>
        <w:rFonts w:ascii="Courier New" w:hAnsi="Courier New" w:cs="Courier New" w:hint="default"/>
      </w:rPr>
    </w:lvl>
    <w:lvl w:ilvl="8" w:tplc="04090005" w:tentative="1">
      <w:start w:val="1"/>
      <w:numFmt w:val="bullet"/>
      <w:lvlText w:val=""/>
      <w:lvlJc w:val="left"/>
      <w:pPr>
        <w:ind w:left="7106" w:hanging="360"/>
      </w:pPr>
      <w:rPr>
        <w:rFonts w:ascii="Wingdings" w:hAnsi="Wingdings" w:hint="default"/>
      </w:rPr>
    </w:lvl>
  </w:abstractNum>
  <w:abstractNum w:abstractNumId="79" w15:restartNumberingAfterBreak="0">
    <w:nsid w:val="4EA13E13"/>
    <w:multiLevelType w:val="hybridMultilevel"/>
    <w:tmpl w:val="3336FA64"/>
    <w:lvl w:ilvl="0" w:tplc="0409000B">
      <w:start w:val="1"/>
      <w:numFmt w:val="bullet"/>
      <w:lvlText w:val=""/>
      <w:lvlJc w:val="left"/>
      <w:pPr>
        <w:ind w:left="1117" w:hanging="360"/>
      </w:pPr>
      <w:rPr>
        <w:rFonts w:ascii="Wingdings" w:hAnsi="Wingdings" w:hint="default"/>
        <w:b/>
        <w:i w:val="0"/>
        <w:sz w:val="26"/>
      </w:rPr>
    </w:lvl>
    <w:lvl w:ilvl="1" w:tplc="04090003" w:tentative="1">
      <w:start w:val="1"/>
      <w:numFmt w:val="bullet"/>
      <w:lvlText w:val="o"/>
      <w:lvlJc w:val="left"/>
      <w:pPr>
        <w:ind w:left="1837" w:hanging="360"/>
      </w:pPr>
      <w:rPr>
        <w:rFonts w:ascii="Courier New" w:hAnsi="Courier New" w:cs="Courier New" w:hint="default"/>
      </w:rPr>
    </w:lvl>
    <w:lvl w:ilvl="2" w:tplc="04090005" w:tentative="1">
      <w:start w:val="1"/>
      <w:numFmt w:val="bullet"/>
      <w:lvlText w:val=""/>
      <w:lvlJc w:val="left"/>
      <w:pPr>
        <w:ind w:left="2557" w:hanging="360"/>
      </w:pPr>
      <w:rPr>
        <w:rFonts w:ascii="Wingdings" w:hAnsi="Wingdings" w:hint="default"/>
      </w:rPr>
    </w:lvl>
    <w:lvl w:ilvl="3" w:tplc="04090001" w:tentative="1">
      <w:start w:val="1"/>
      <w:numFmt w:val="bullet"/>
      <w:lvlText w:val=""/>
      <w:lvlJc w:val="left"/>
      <w:pPr>
        <w:ind w:left="3277" w:hanging="360"/>
      </w:pPr>
      <w:rPr>
        <w:rFonts w:ascii="Symbol" w:hAnsi="Symbol" w:hint="default"/>
      </w:rPr>
    </w:lvl>
    <w:lvl w:ilvl="4" w:tplc="04090003" w:tentative="1">
      <w:start w:val="1"/>
      <w:numFmt w:val="bullet"/>
      <w:lvlText w:val="o"/>
      <w:lvlJc w:val="left"/>
      <w:pPr>
        <w:ind w:left="3997" w:hanging="360"/>
      </w:pPr>
      <w:rPr>
        <w:rFonts w:ascii="Courier New" w:hAnsi="Courier New" w:cs="Courier New" w:hint="default"/>
      </w:rPr>
    </w:lvl>
    <w:lvl w:ilvl="5" w:tplc="04090005" w:tentative="1">
      <w:start w:val="1"/>
      <w:numFmt w:val="bullet"/>
      <w:lvlText w:val=""/>
      <w:lvlJc w:val="left"/>
      <w:pPr>
        <w:ind w:left="4717" w:hanging="360"/>
      </w:pPr>
      <w:rPr>
        <w:rFonts w:ascii="Wingdings" w:hAnsi="Wingdings" w:hint="default"/>
      </w:rPr>
    </w:lvl>
    <w:lvl w:ilvl="6" w:tplc="04090001" w:tentative="1">
      <w:start w:val="1"/>
      <w:numFmt w:val="bullet"/>
      <w:lvlText w:val=""/>
      <w:lvlJc w:val="left"/>
      <w:pPr>
        <w:ind w:left="5437" w:hanging="360"/>
      </w:pPr>
      <w:rPr>
        <w:rFonts w:ascii="Symbol" w:hAnsi="Symbol" w:hint="default"/>
      </w:rPr>
    </w:lvl>
    <w:lvl w:ilvl="7" w:tplc="04090003" w:tentative="1">
      <w:start w:val="1"/>
      <w:numFmt w:val="bullet"/>
      <w:lvlText w:val="o"/>
      <w:lvlJc w:val="left"/>
      <w:pPr>
        <w:ind w:left="6157" w:hanging="360"/>
      </w:pPr>
      <w:rPr>
        <w:rFonts w:ascii="Courier New" w:hAnsi="Courier New" w:cs="Courier New" w:hint="default"/>
      </w:rPr>
    </w:lvl>
    <w:lvl w:ilvl="8" w:tplc="04090005" w:tentative="1">
      <w:start w:val="1"/>
      <w:numFmt w:val="bullet"/>
      <w:lvlText w:val=""/>
      <w:lvlJc w:val="left"/>
      <w:pPr>
        <w:ind w:left="6877" w:hanging="360"/>
      </w:pPr>
      <w:rPr>
        <w:rFonts w:ascii="Wingdings" w:hAnsi="Wingdings" w:hint="default"/>
      </w:rPr>
    </w:lvl>
  </w:abstractNum>
  <w:abstractNum w:abstractNumId="80" w15:restartNumberingAfterBreak="0">
    <w:nsid w:val="4ED90E22"/>
    <w:multiLevelType w:val="hybridMultilevel"/>
    <w:tmpl w:val="C660C816"/>
    <w:lvl w:ilvl="0" w:tplc="CFA0D4B6">
      <w:start w:val="5"/>
      <w:numFmt w:val="bullet"/>
      <w:lvlText w:val="-"/>
      <w:lvlJc w:val="left"/>
      <w:pPr>
        <w:ind w:left="1117" w:hanging="360"/>
      </w:pPr>
      <w:rPr>
        <w:rFonts w:ascii="Times New Roman" w:eastAsia="Times New Roman" w:hAnsi="Times New Roman" w:cs="Times New Roman" w:hint="default"/>
        <w:b/>
      </w:rPr>
    </w:lvl>
    <w:lvl w:ilvl="1" w:tplc="04090003" w:tentative="1">
      <w:start w:val="1"/>
      <w:numFmt w:val="bullet"/>
      <w:lvlText w:val="o"/>
      <w:lvlJc w:val="left"/>
      <w:pPr>
        <w:ind w:left="1837" w:hanging="360"/>
      </w:pPr>
      <w:rPr>
        <w:rFonts w:ascii="Courier New" w:hAnsi="Courier New" w:cs="Courier New" w:hint="default"/>
      </w:rPr>
    </w:lvl>
    <w:lvl w:ilvl="2" w:tplc="04090005" w:tentative="1">
      <w:start w:val="1"/>
      <w:numFmt w:val="bullet"/>
      <w:lvlText w:val=""/>
      <w:lvlJc w:val="left"/>
      <w:pPr>
        <w:ind w:left="2557" w:hanging="360"/>
      </w:pPr>
      <w:rPr>
        <w:rFonts w:ascii="Wingdings" w:hAnsi="Wingdings" w:hint="default"/>
      </w:rPr>
    </w:lvl>
    <w:lvl w:ilvl="3" w:tplc="04090001" w:tentative="1">
      <w:start w:val="1"/>
      <w:numFmt w:val="bullet"/>
      <w:lvlText w:val=""/>
      <w:lvlJc w:val="left"/>
      <w:pPr>
        <w:ind w:left="3277" w:hanging="360"/>
      </w:pPr>
      <w:rPr>
        <w:rFonts w:ascii="Symbol" w:hAnsi="Symbol" w:hint="default"/>
      </w:rPr>
    </w:lvl>
    <w:lvl w:ilvl="4" w:tplc="04090003" w:tentative="1">
      <w:start w:val="1"/>
      <w:numFmt w:val="bullet"/>
      <w:lvlText w:val="o"/>
      <w:lvlJc w:val="left"/>
      <w:pPr>
        <w:ind w:left="3997" w:hanging="360"/>
      </w:pPr>
      <w:rPr>
        <w:rFonts w:ascii="Courier New" w:hAnsi="Courier New" w:cs="Courier New" w:hint="default"/>
      </w:rPr>
    </w:lvl>
    <w:lvl w:ilvl="5" w:tplc="04090005" w:tentative="1">
      <w:start w:val="1"/>
      <w:numFmt w:val="bullet"/>
      <w:lvlText w:val=""/>
      <w:lvlJc w:val="left"/>
      <w:pPr>
        <w:ind w:left="4717" w:hanging="360"/>
      </w:pPr>
      <w:rPr>
        <w:rFonts w:ascii="Wingdings" w:hAnsi="Wingdings" w:hint="default"/>
      </w:rPr>
    </w:lvl>
    <w:lvl w:ilvl="6" w:tplc="04090001" w:tentative="1">
      <w:start w:val="1"/>
      <w:numFmt w:val="bullet"/>
      <w:lvlText w:val=""/>
      <w:lvlJc w:val="left"/>
      <w:pPr>
        <w:ind w:left="5437" w:hanging="360"/>
      </w:pPr>
      <w:rPr>
        <w:rFonts w:ascii="Symbol" w:hAnsi="Symbol" w:hint="default"/>
      </w:rPr>
    </w:lvl>
    <w:lvl w:ilvl="7" w:tplc="04090003" w:tentative="1">
      <w:start w:val="1"/>
      <w:numFmt w:val="bullet"/>
      <w:lvlText w:val="o"/>
      <w:lvlJc w:val="left"/>
      <w:pPr>
        <w:ind w:left="6157" w:hanging="360"/>
      </w:pPr>
      <w:rPr>
        <w:rFonts w:ascii="Courier New" w:hAnsi="Courier New" w:cs="Courier New" w:hint="default"/>
      </w:rPr>
    </w:lvl>
    <w:lvl w:ilvl="8" w:tplc="04090005" w:tentative="1">
      <w:start w:val="1"/>
      <w:numFmt w:val="bullet"/>
      <w:lvlText w:val=""/>
      <w:lvlJc w:val="left"/>
      <w:pPr>
        <w:ind w:left="6877" w:hanging="360"/>
      </w:pPr>
      <w:rPr>
        <w:rFonts w:ascii="Wingdings" w:hAnsi="Wingdings" w:hint="default"/>
      </w:rPr>
    </w:lvl>
  </w:abstractNum>
  <w:abstractNum w:abstractNumId="81" w15:restartNumberingAfterBreak="0">
    <w:nsid w:val="50883C73"/>
    <w:multiLevelType w:val="hybridMultilevel"/>
    <w:tmpl w:val="A1E08E1C"/>
    <w:lvl w:ilvl="0" w:tplc="9260D7C0">
      <w:numFmt w:val="bullet"/>
      <w:lvlText w:val="-"/>
      <w:lvlJc w:val="left"/>
      <w:pPr>
        <w:ind w:left="1080" w:hanging="360"/>
      </w:pPr>
      <w:rPr>
        <w:rFonts w:ascii="Times New Roman" w:eastAsia="Times New Roman" w:hAnsi="Times New Roman" w:cs="Times New Roman" w:hint="default"/>
        <w:w w:val="99"/>
        <w:sz w:val="26"/>
        <w:szCs w:val="26"/>
        <w:lang w:val="en-US" w:eastAsia="en-US" w:bidi="en-US"/>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2" w15:restartNumberingAfterBreak="0">
    <w:nsid w:val="52235C3C"/>
    <w:multiLevelType w:val="hybridMultilevel"/>
    <w:tmpl w:val="84A40928"/>
    <w:lvl w:ilvl="0" w:tplc="C5E0B854">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52777068"/>
    <w:multiLevelType w:val="hybridMultilevel"/>
    <w:tmpl w:val="18CCBAA2"/>
    <w:lvl w:ilvl="0" w:tplc="7E727D4E">
      <w:start w:val="1"/>
      <w:numFmt w:val="bullet"/>
      <w:lvlText w:val="­"/>
      <w:lvlJc w:val="left"/>
      <w:pPr>
        <w:ind w:left="1353" w:hanging="360"/>
      </w:pPr>
      <w:rPr>
        <w:rFonts w:ascii="Yu Gothic UI Semibold" w:eastAsia="Yu Gothic UI Semibold" w:hAnsi="Yu Gothic UI Semibold" w:hint="eastAsia"/>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4" w15:restartNumberingAfterBreak="0">
    <w:nsid w:val="555C7D0D"/>
    <w:multiLevelType w:val="hybridMultilevel"/>
    <w:tmpl w:val="54361B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557F20CB"/>
    <w:multiLevelType w:val="hybridMultilevel"/>
    <w:tmpl w:val="E7962890"/>
    <w:lvl w:ilvl="0" w:tplc="FC780AB4">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55C817D5"/>
    <w:multiLevelType w:val="hybridMultilevel"/>
    <w:tmpl w:val="28A0D2F6"/>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87" w15:restartNumberingAfterBreak="0">
    <w:nsid w:val="560D6B26"/>
    <w:multiLevelType w:val="hybridMultilevel"/>
    <w:tmpl w:val="ABE2A830"/>
    <w:lvl w:ilvl="0" w:tplc="9260D7C0">
      <w:numFmt w:val="bullet"/>
      <w:lvlText w:val="-"/>
      <w:lvlJc w:val="left"/>
      <w:pPr>
        <w:ind w:left="1080" w:hanging="360"/>
      </w:pPr>
      <w:rPr>
        <w:rFonts w:ascii="Times New Roman" w:eastAsia="Times New Roman" w:hAnsi="Times New Roman" w:cs="Times New Roman" w:hint="default"/>
        <w:w w:val="99"/>
        <w:sz w:val="26"/>
        <w:szCs w:val="26"/>
        <w:lang w:val="en-US" w:eastAsia="en-US" w:bidi="en-US"/>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8" w15:restartNumberingAfterBreak="0">
    <w:nsid w:val="586855D2"/>
    <w:multiLevelType w:val="hybridMultilevel"/>
    <w:tmpl w:val="CD387652"/>
    <w:lvl w:ilvl="0" w:tplc="4A0E5B4E">
      <w:start w:val="1"/>
      <w:numFmt w:val="bullet"/>
      <w:lvlText w:val="–"/>
      <w:lvlJc w:val="left"/>
      <w:pPr>
        <w:ind w:left="786" w:hanging="360"/>
      </w:pPr>
      <w:rPr>
        <w:rFonts w:ascii="Times New Roman" w:hAnsi="Times New Roman" w:cs="Times New Roman" w:hint="default"/>
      </w:rPr>
    </w:lvl>
    <w:lvl w:ilvl="1" w:tplc="A4AE42DA">
      <w:numFmt w:val="bullet"/>
      <w:lvlText w:val="-"/>
      <w:lvlJc w:val="left"/>
      <w:pPr>
        <w:ind w:left="1812" w:hanging="732"/>
      </w:pPr>
      <w:rPr>
        <w:rFonts w:ascii="Times New Roman" w:eastAsia="Batang"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59D872B6"/>
    <w:multiLevelType w:val="hybridMultilevel"/>
    <w:tmpl w:val="2542B55A"/>
    <w:lvl w:ilvl="0" w:tplc="04090003">
      <w:start w:val="1"/>
      <w:numFmt w:val="bullet"/>
      <w:lvlText w:val="-"/>
      <w:lvlJc w:val="left"/>
      <w:pPr>
        <w:ind w:left="720" w:hanging="360"/>
      </w:pPr>
      <w:rPr>
        <w:rFonts w:ascii=".VnArial" w:eastAsia="Times New Roman" w:hAnsi=".VnAria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0" w15:restartNumberingAfterBreak="0">
    <w:nsid w:val="5BD25B68"/>
    <w:multiLevelType w:val="hybridMultilevel"/>
    <w:tmpl w:val="E1088E1A"/>
    <w:lvl w:ilvl="0" w:tplc="8D58DA7E">
      <w:numFmt w:val="bullet"/>
      <w:lvlText w:val="-"/>
      <w:lvlJc w:val="left"/>
      <w:pPr>
        <w:ind w:left="896" w:hanging="360"/>
      </w:pPr>
      <w:rPr>
        <w:rFonts w:ascii="Times New Roman" w:eastAsia="Times New Roman" w:hAnsi="Times New Roman" w:cs="Times New Roman" w:hint="default"/>
        <w:w w:val="99"/>
        <w:sz w:val="26"/>
        <w:szCs w:val="26"/>
      </w:rPr>
    </w:lvl>
    <w:lvl w:ilvl="1" w:tplc="04090003" w:tentative="1">
      <w:start w:val="1"/>
      <w:numFmt w:val="bullet"/>
      <w:lvlText w:val="o"/>
      <w:lvlJc w:val="left"/>
      <w:pPr>
        <w:ind w:left="1616" w:hanging="360"/>
      </w:pPr>
      <w:rPr>
        <w:rFonts w:ascii="Courier New" w:hAnsi="Courier New" w:cs="Courier New" w:hint="default"/>
      </w:rPr>
    </w:lvl>
    <w:lvl w:ilvl="2" w:tplc="04090005" w:tentative="1">
      <w:start w:val="1"/>
      <w:numFmt w:val="bullet"/>
      <w:lvlText w:val=""/>
      <w:lvlJc w:val="left"/>
      <w:pPr>
        <w:ind w:left="2336" w:hanging="360"/>
      </w:pPr>
      <w:rPr>
        <w:rFonts w:ascii="Wingdings" w:hAnsi="Wingdings" w:hint="default"/>
      </w:rPr>
    </w:lvl>
    <w:lvl w:ilvl="3" w:tplc="04090001" w:tentative="1">
      <w:start w:val="1"/>
      <w:numFmt w:val="bullet"/>
      <w:lvlText w:val=""/>
      <w:lvlJc w:val="left"/>
      <w:pPr>
        <w:ind w:left="3056" w:hanging="360"/>
      </w:pPr>
      <w:rPr>
        <w:rFonts w:ascii="Symbol" w:hAnsi="Symbol" w:hint="default"/>
      </w:rPr>
    </w:lvl>
    <w:lvl w:ilvl="4" w:tplc="04090003" w:tentative="1">
      <w:start w:val="1"/>
      <w:numFmt w:val="bullet"/>
      <w:lvlText w:val="o"/>
      <w:lvlJc w:val="left"/>
      <w:pPr>
        <w:ind w:left="3776" w:hanging="360"/>
      </w:pPr>
      <w:rPr>
        <w:rFonts w:ascii="Courier New" w:hAnsi="Courier New" w:cs="Courier New" w:hint="default"/>
      </w:rPr>
    </w:lvl>
    <w:lvl w:ilvl="5" w:tplc="04090005" w:tentative="1">
      <w:start w:val="1"/>
      <w:numFmt w:val="bullet"/>
      <w:lvlText w:val=""/>
      <w:lvlJc w:val="left"/>
      <w:pPr>
        <w:ind w:left="4496" w:hanging="360"/>
      </w:pPr>
      <w:rPr>
        <w:rFonts w:ascii="Wingdings" w:hAnsi="Wingdings" w:hint="default"/>
      </w:rPr>
    </w:lvl>
    <w:lvl w:ilvl="6" w:tplc="04090001" w:tentative="1">
      <w:start w:val="1"/>
      <w:numFmt w:val="bullet"/>
      <w:lvlText w:val=""/>
      <w:lvlJc w:val="left"/>
      <w:pPr>
        <w:ind w:left="5216" w:hanging="360"/>
      </w:pPr>
      <w:rPr>
        <w:rFonts w:ascii="Symbol" w:hAnsi="Symbol" w:hint="default"/>
      </w:rPr>
    </w:lvl>
    <w:lvl w:ilvl="7" w:tplc="04090003" w:tentative="1">
      <w:start w:val="1"/>
      <w:numFmt w:val="bullet"/>
      <w:lvlText w:val="o"/>
      <w:lvlJc w:val="left"/>
      <w:pPr>
        <w:ind w:left="5936" w:hanging="360"/>
      </w:pPr>
      <w:rPr>
        <w:rFonts w:ascii="Courier New" w:hAnsi="Courier New" w:cs="Courier New" w:hint="default"/>
      </w:rPr>
    </w:lvl>
    <w:lvl w:ilvl="8" w:tplc="04090005" w:tentative="1">
      <w:start w:val="1"/>
      <w:numFmt w:val="bullet"/>
      <w:lvlText w:val=""/>
      <w:lvlJc w:val="left"/>
      <w:pPr>
        <w:ind w:left="6656" w:hanging="360"/>
      </w:pPr>
      <w:rPr>
        <w:rFonts w:ascii="Wingdings" w:hAnsi="Wingdings" w:hint="default"/>
      </w:rPr>
    </w:lvl>
  </w:abstractNum>
  <w:abstractNum w:abstractNumId="91" w15:restartNumberingAfterBreak="0">
    <w:nsid w:val="5C200670"/>
    <w:multiLevelType w:val="multilevel"/>
    <w:tmpl w:val="3B3E18FE"/>
    <w:lvl w:ilvl="0">
      <w:start w:val="1"/>
      <w:numFmt w:val="decimal"/>
      <w:lvlText w:val="%1."/>
      <w:lvlJc w:val="left"/>
      <w:pPr>
        <w:ind w:left="585" w:hanging="585"/>
      </w:pPr>
      <w:rPr>
        <w:rFonts w:hint="default"/>
      </w:rPr>
    </w:lvl>
    <w:lvl w:ilvl="1">
      <w:start w:val="5"/>
      <w:numFmt w:val="decimal"/>
      <w:lvlText w:val="%1.%2."/>
      <w:lvlJc w:val="left"/>
      <w:pPr>
        <w:ind w:left="1080" w:hanging="72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92" w15:restartNumberingAfterBreak="0">
    <w:nsid w:val="5D346459"/>
    <w:multiLevelType w:val="hybridMultilevel"/>
    <w:tmpl w:val="043497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5E7D1B1F"/>
    <w:multiLevelType w:val="hybridMultilevel"/>
    <w:tmpl w:val="520E6F00"/>
    <w:lvl w:ilvl="0" w:tplc="D4C4FF7A">
      <w:start w:val="1"/>
      <w:numFmt w:val="bullet"/>
      <w:lvlText w:val="-"/>
      <w:lvlJc w:val="left"/>
      <w:pPr>
        <w:tabs>
          <w:tab w:val="num" w:pos="-3"/>
        </w:tabs>
        <w:ind w:left="717" w:hanging="360"/>
      </w:pPr>
      <w:rPr>
        <w:rFonts w:ascii=".VnArial" w:eastAsia="Times New Roman" w:hAnsi=".VnArial" w:cs="Times New Roman" w:hint="default"/>
        <w:color w:val="auto"/>
      </w:rPr>
    </w:lvl>
    <w:lvl w:ilvl="1" w:tplc="04090003">
      <w:start w:val="1"/>
      <w:numFmt w:val="bullet"/>
      <w:lvlText w:val=""/>
      <w:lvlJc w:val="left"/>
      <w:pPr>
        <w:tabs>
          <w:tab w:val="num" w:pos="1800"/>
        </w:tabs>
        <w:ind w:left="1800" w:hanging="360"/>
      </w:pPr>
      <w:rPr>
        <w:rFonts w:ascii="Wingdings" w:hAnsi="Wingdings" w:hint="default"/>
        <w:color w:val="auto"/>
      </w:rPr>
    </w:lvl>
    <w:lvl w:ilvl="2" w:tplc="04090005">
      <w:start w:val="1"/>
      <w:numFmt w:val="bullet"/>
      <w:lvlText w:val="–"/>
      <w:lvlJc w:val="left"/>
      <w:pPr>
        <w:tabs>
          <w:tab w:val="num" w:pos="2523"/>
        </w:tabs>
        <w:ind w:left="2523" w:hanging="363"/>
      </w:pPr>
      <w:rPr>
        <w:rFonts w:ascii="Times New Roman" w:hAnsi="Times New Roman" w:cs="Times New Roman" w:hint="default"/>
        <w:color w:val="auto"/>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4" w15:restartNumberingAfterBreak="0">
    <w:nsid w:val="5F4D614F"/>
    <w:multiLevelType w:val="hybridMultilevel"/>
    <w:tmpl w:val="A8A657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607F2989"/>
    <w:multiLevelType w:val="hybridMultilevel"/>
    <w:tmpl w:val="4B882E4C"/>
    <w:lvl w:ilvl="0" w:tplc="CFA0D4B6">
      <w:start w:val="5"/>
      <w:numFmt w:val="bullet"/>
      <w:lvlText w:val="-"/>
      <w:lvlJc w:val="left"/>
      <w:pPr>
        <w:ind w:left="1440" w:hanging="360"/>
      </w:pPr>
      <w:rPr>
        <w:rFonts w:ascii="Times New Roman" w:eastAsia="Times New Roman" w:hAnsi="Times New Roman" w:cs="Times New Roman" w:hint="default"/>
        <w:b/>
      </w:rPr>
    </w:lvl>
    <w:lvl w:ilvl="1" w:tplc="04090001">
      <w:start w:val="1"/>
      <w:numFmt w:val="bullet"/>
      <w:lvlText w:val=""/>
      <w:lvlJc w:val="left"/>
      <w:pPr>
        <w:ind w:left="2160" w:hanging="360"/>
      </w:pPr>
      <w:rPr>
        <w:rFonts w:ascii="Symbol" w:hAnsi="Symbol" w:hint="default"/>
      </w:rPr>
    </w:lvl>
    <w:lvl w:ilvl="2" w:tplc="9260D7C0">
      <w:numFmt w:val="bullet"/>
      <w:lvlText w:val="-"/>
      <w:lvlJc w:val="left"/>
      <w:pPr>
        <w:ind w:left="2880" w:hanging="360"/>
      </w:pPr>
      <w:rPr>
        <w:rFonts w:ascii="Times New Roman" w:eastAsia="Times New Roman" w:hAnsi="Times New Roman" w:cs="Times New Roman" w:hint="default"/>
        <w:w w:val="99"/>
        <w:sz w:val="26"/>
        <w:szCs w:val="26"/>
        <w:lang w:val="en-US" w:eastAsia="en-US" w:bidi="en-US"/>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6" w15:restartNumberingAfterBreak="0">
    <w:nsid w:val="61996904"/>
    <w:multiLevelType w:val="hybridMultilevel"/>
    <w:tmpl w:val="35AC7F66"/>
    <w:lvl w:ilvl="0" w:tplc="8D58DA7E">
      <w:numFmt w:val="bullet"/>
      <w:lvlText w:val="-"/>
      <w:lvlJc w:val="left"/>
      <w:pPr>
        <w:ind w:left="896" w:hanging="360"/>
      </w:pPr>
      <w:rPr>
        <w:rFonts w:ascii="Times New Roman" w:eastAsia="Times New Roman" w:hAnsi="Times New Roman" w:cs="Times New Roman" w:hint="default"/>
        <w:w w:val="99"/>
        <w:sz w:val="26"/>
        <w:szCs w:val="26"/>
      </w:rPr>
    </w:lvl>
    <w:lvl w:ilvl="1" w:tplc="04090003" w:tentative="1">
      <w:start w:val="1"/>
      <w:numFmt w:val="bullet"/>
      <w:lvlText w:val="o"/>
      <w:lvlJc w:val="left"/>
      <w:pPr>
        <w:ind w:left="1616" w:hanging="360"/>
      </w:pPr>
      <w:rPr>
        <w:rFonts w:ascii="Courier New" w:hAnsi="Courier New" w:cs="Courier New" w:hint="default"/>
      </w:rPr>
    </w:lvl>
    <w:lvl w:ilvl="2" w:tplc="04090005" w:tentative="1">
      <w:start w:val="1"/>
      <w:numFmt w:val="bullet"/>
      <w:lvlText w:val=""/>
      <w:lvlJc w:val="left"/>
      <w:pPr>
        <w:ind w:left="2336" w:hanging="360"/>
      </w:pPr>
      <w:rPr>
        <w:rFonts w:ascii="Wingdings" w:hAnsi="Wingdings" w:hint="default"/>
      </w:rPr>
    </w:lvl>
    <w:lvl w:ilvl="3" w:tplc="04090001" w:tentative="1">
      <w:start w:val="1"/>
      <w:numFmt w:val="bullet"/>
      <w:lvlText w:val=""/>
      <w:lvlJc w:val="left"/>
      <w:pPr>
        <w:ind w:left="3056" w:hanging="360"/>
      </w:pPr>
      <w:rPr>
        <w:rFonts w:ascii="Symbol" w:hAnsi="Symbol" w:hint="default"/>
      </w:rPr>
    </w:lvl>
    <w:lvl w:ilvl="4" w:tplc="04090003" w:tentative="1">
      <w:start w:val="1"/>
      <w:numFmt w:val="bullet"/>
      <w:lvlText w:val="o"/>
      <w:lvlJc w:val="left"/>
      <w:pPr>
        <w:ind w:left="3776" w:hanging="360"/>
      </w:pPr>
      <w:rPr>
        <w:rFonts w:ascii="Courier New" w:hAnsi="Courier New" w:cs="Courier New" w:hint="default"/>
      </w:rPr>
    </w:lvl>
    <w:lvl w:ilvl="5" w:tplc="04090005" w:tentative="1">
      <w:start w:val="1"/>
      <w:numFmt w:val="bullet"/>
      <w:lvlText w:val=""/>
      <w:lvlJc w:val="left"/>
      <w:pPr>
        <w:ind w:left="4496" w:hanging="360"/>
      </w:pPr>
      <w:rPr>
        <w:rFonts w:ascii="Wingdings" w:hAnsi="Wingdings" w:hint="default"/>
      </w:rPr>
    </w:lvl>
    <w:lvl w:ilvl="6" w:tplc="04090001" w:tentative="1">
      <w:start w:val="1"/>
      <w:numFmt w:val="bullet"/>
      <w:lvlText w:val=""/>
      <w:lvlJc w:val="left"/>
      <w:pPr>
        <w:ind w:left="5216" w:hanging="360"/>
      </w:pPr>
      <w:rPr>
        <w:rFonts w:ascii="Symbol" w:hAnsi="Symbol" w:hint="default"/>
      </w:rPr>
    </w:lvl>
    <w:lvl w:ilvl="7" w:tplc="04090003" w:tentative="1">
      <w:start w:val="1"/>
      <w:numFmt w:val="bullet"/>
      <w:lvlText w:val="o"/>
      <w:lvlJc w:val="left"/>
      <w:pPr>
        <w:ind w:left="5936" w:hanging="360"/>
      </w:pPr>
      <w:rPr>
        <w:rFonts w:ascii="Courier New" w:hAnsi="Courier New" w:cs="Courier New" w:hint="default"/>
      </w:rPr>
    </w:lvl>
    <w:lvl w:ilvl="8" w:tplc="04090005" w:tentative="1">
      <w:start w:val="1"/>
      <w:numFmt w:val="bullet"/>
      <w:lvlText w:val=""/>
      <w:lvlJc w:val="left"/>
      <w:pPr>
        <w:ind w:left="6656" w:hanging="360"/>
      </w:pPr>
      <w:rPr>
        <w:rFonts w:ascii="Wingdings" w:hAnsi="Wingdings" w:hint="default"/>
      </w:rPr>
    </w:lvl>
  </w:abstractNum>
  <w:abstractNum w:abstractNumId="97" w15:restartNumberingAfterBreak="0">
    <w:nsid w:val="631B51D8"/>
    <w:multiLevelType w:val="hybridMultilevel"/>
    <w:tmpl w:val="194266E4"/>
    <w:lvl w:ilvl="0" w:tplc="8E4EE580">
      <w:start w:val="1"/>
      <w:numFmt w:val="bullet"/>
      <w:lvlText w:val="-"/>
      <w:lvlJc w:val="right"/>
      <w:pPr>
        <w:ind w:left="1282" w:hanging="360"/>
      </w:pPr>
      <w:rPr>
        <w:rFonts w:ascii="Times New Roman" w:hAnsi="Times New Roman" w:cs="Times New Roman" w:hint="default"/>
      </w:rPr>
    </w:lvl>
    <w:lvl w:ilvl="1" w:tplc="04090003" w:tentative="1">
      <w:start w:val="1"/>
      <w:numFmt w:val="bullet"/>
      <w:lvlText w:val="o"/>
      <w:lvlJc w:val="left"/>
      <w:pPr>
        <w:ind w:left="2002" w:hanging="360"/>
      </w:pPr>
      <w:rPr>
        <w:rFonts w:ascii="Courier New" w:hAnsi="Courier New" w:cs="Courier New" w:hint="default"/>
      </w:rPr>
    </w:lvl>
    <w:lvl w:ilvl="2" w:tplc="04090005" w:tentative="1">
      <w:start w:val="1"/>
      <w:numFmt w:val="bullet"/>
      <w:lvlText w:val=""/>
      <w:lvlJc w:val="left"/>
      <w:pPr>
        <w:ind w:left="2722" w:hanging="360"/>
      </w:pPr>
      <w:rPr>
        <w:rFonts w:ascii="Wingdings" w:hAnsi="Wingdings" w:hint="default"/>
      </w:rPr>
    </w:lvl>
    <w:lvl w:ilvl="3" w:tplc="04090001" w:tentative="1">
      <w:start w:val="1"/>
      <w:numFmt w:val="bullet"/>
      <w:lvlText w:val=""/>
      <w:lvlJc w:val="left"/>
      <w:pPr>
        <w:ind w:left="3442" w:hanging="360"/>
      </w:pPr>
      <w:rPr>
        <w:rFonts w:ascii="Symbol" w:hAnsi="Symbol" w:hint="default"/>
      </w:rPr>
    </w:lvl>
    <w:lvl w:ilvl="4" w:tplc="04090003" w:tentative="1">
      <w:start w:val="1"/>
      <w:numFmt w:val="bullet"/>
      <w:lvlText w:val="o"/>
      <w:lvlJc w:val="left"/>
      <w:pPr>
        <w:ind w:left="4162" w:hanging="360"/>
      </w:pPr>
      <w:rPr>
        <w:rFonts w:ascii="Courier New" w:hAnsi="Courier New" w:cs="Courier New" w:hint="default"/>
      </w:rPr>
    </w:lvl>
    <w:lvl w:ilvl="5" w:tplc="04090005" w:tentative="1">
      <w:start w:val="1"/>
      <w:numFmt w:val="bullet"/>
      <w:lvlText w:val=""/>
      <w:lvlJc w:val="left"/>
      <w:pPr>
        <w:ind w:left="4882" w:hanging="360"/>
      </w:pPr>
      <w:rPr>
        <w:rFonts w:ascii="Wingdings" w:hAnsi="Wingdings" w:hint="default"/>
      </w:rPr>
    </w:lvl>
    <w:lvl w:ilvl="6" w:tplc="04090001" w:tentative="1">
      <w:start w:val="1"/>
      <w:numFmt w:val="bullet"/>
      <w:lvlText w:val=""/>
      <w:lvlJc w:val="left"/>
      <w:pPr>
        <w:ind w:left="5602" w:hanging="360"/>
      </w:pPr>
      <w:rPr>
        <w:rFonts w:ascii="Symbol" w:hAnsi="Symbol" w:hint="default"/>
      </w:rPr>
    </w:lvl>
    <w:lvl w:ilvl="7" w:tplc="04090003" w:tentative="1">
      <w:start w:val="1"/>
      <w:numFmt w:val="bullet"/>
      <w:lvlText w:val="o"/>
      <w:lvlJc w:val="left"/>
      <w:pPr>
        <w:ind w:left="6322" w:hanging="360"/>
      </w:pPr>
      <w:rPr>
        <w:rFonts w:ascii="Courier New" w:hAnsi="Courier New" w:cs="Courier New" w:hint="default"/>
      </w:rPr>
    </w:lvl>
    <w:lvl w:ilvl="8" w:tplc="04090005" w:tentative="1">
      <w:start w:val="1"/>
      <w:numFmt w:val="bullet"/>
      <w:lvlText w:val=""/>
      <w:lvlJc w:val="left"/>
      <w:pPr>
        <w:ind w:left="7042" w:hanging="360"/>
      </w:pPr>
      <w:rPr>
        <w:rFonts w:ascii="Wingdings" w:hAnsi="Wingdings" w:hint="default"/>
      </w:rPr>
    </w:lvl>
  </w:abstractNum>
  <w:abstractNum w:abstractNumId="98" w15:restartNumberingAfterBreak="0">
    <w:nsid w:val="66A3393F"/>
    <w:multiLevelType w:val="hybridMultilevel"/>
    <w:tmpl w:val="AF54DD96"/>
    <w:lvl w:ilvl="0" w:tplc="FBB03226">
      <w:start w:val="1"/>
      <w:numFmt w:val="bullet"/>
      <w:lvlText w:val="-"/>
      <w:lvlJc w:val="left"/>
      <w:pPr>
        <w:ind w:left="720" w:hanging="360"/>
      </w:pPr>
      <w:rPr>
        <w:rFonts w:ascii=".VnArial" w:eastAsia="Times New Roman" w:hAnsi=".VnArial" w:cs="Times New Roman" w:hint="default"/>
      </w:rPr>
    </w:lvl>
    <w:lvl w:ilvl="1" w:tplc="0B4A6CEA">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9" w15:restartNumberingAfterBreak="0">
    <w:nsid w:val="6918067F"/>
    <w:multiLevelType w:val="hybridMultilevel"/>
    <w:tmpl w:val="BA644690"/>
    <w:lvl w:ilvl="0" w:tplc="30ACB418">
      <w:numFmt w:val="bullet"/>
      <w:lvlText w:val="-"/>
      <w:lvlJc w:val="left"/>
      <w:pPr>
        <w:ind w:left="720" w:hanging="360"/>
      </w:pPr>
      <w:rPr>
        <w:rFonts w:ascii="Times New Roman" w:eastAsia="Times New Roman" w:hAnsi="Times New Roman" w:cs="Times New Roman" w:hint="default"/>
        <w:w w:val="99"/>
        <w:sz w:val="26"/>
        <w:szCs w:val="2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694848FE"/>
    <w:multiLevelType w:val="hybridMultilevel"/>
    <w:tmpl w:val="1E3C4040"/>
    <w:lvl w:ilvl="0" w:tplc="4A0E5B4E">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694D7947"/>
    <w:multiLevelType w:val="hybridMultilevel"/>
    <w:tmpl w:val="E58E11BA"/>
    <w:lvl w:ilvl="0" w:tplc="85D0050A">
      <w:numFmt w:val="bullet"/>
      <w:lvlText w:val="-"/>
      <w:lvlJc w:val="left"/>
      <w:pPr>
        <w:ind w:left="720" w:hanging="360"/>
      </w:pPr>
      <w:rPr>
        <w:rFonts w:ascii="Tahoma" w:eastAsia="Times New Roman" w:hAnsi="Tahoma" w:cs="Tahoma"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2" w15:restartNumberingAfterBreak="0">
    <w:nsid w:val="69D5563B"/>
    <w:multiLevelType w:val="hybridMultilevel"/>
    <w:tmpl w:val="78D4000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6C1948E2"/>
    <w:multiLevelType w:val="hybridMultilevel"/>
    <w:tmpl w:val="9AEE336E"/>
    <w:lvl w:ilvl="0" w:tplc="04090007">
      <w:start w:val="1"/>
      <w:numFmt w:val="bullet"/>
      <w:lvlText w:val=""/>
      <w:lvlPicBulletId w:val="0"/>
      <w:lvlJc w:val="left"/>
      <w:pPr>
        <w:ind w:left="1287" w:hanging="360"/>
      </w:pPr>
      <w:rPr>
        <w:rFonts w:ascii="Symbol" w:hAnsi="Symbol" w:hint="default"/>
      </w:rPr>
    </w:lvl>
    <w:lvl w:ilvl="1" w:tplc="8F80BB70">
      <w:start w:val="1"/>
      <w:numFmt w:val="bullet"/>
      <w:lvlText w:val=""/>
      <w:lvlJc w:val="left"/>
      <w:pPr>
        <w:ind w:left="2007" w:hanging="360"/>
      </w:pPr>
      <w:rPr>
        <w:rFonts w:ascii="Wingdings" w:hAnsi="Wingdings" w:hint="default"/>
        <w:b/>
        <w:i w:val="0"/>
        <w:sz w:val="26"/>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04" w15:restartNumberingAfterBreak="0">
    <w:nsid w:val="6C5667EA"/>
    <w:multiLevelType w:val="hybridMultilevel"/>
    <w:tmpl w:val="8EBEBB46"/>
    <w:lvl w:ilvl="0" w:tplc="4A0E5B4E">
      <w:start w:val="1"/>
      <w:numFmt w:val="bullet"/>
      <w:lvlText w:val="–"/>
      <w:lvlJc w:val="left"/>
      <w:pPr>
        <w:ind w:left="720" w:hanging="360"/>
      </w:pPr>
      <w:rPr>
        <w:rFonts w:ascii="Times New Roman" w:hAnsi="Times New Roman" w:cs="Times New Roman" w:hint="default"/>
        <w:i/>
        <w:w w:val="99"/>
        <w:sz w:val="26"/>
        <w:szCs w:val="2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6DA9465D"/>
    <w:multiLevelType w:val="hybridMultilevel"/>
    <w:tmpl w:val="1DD60B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6E7548C5"/>
    <w:multiLevelType w:val="hybridMultilevel"/>
    <w:tmpl w:val="E3A6E5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6EFB6D64"/>
    <w:multiLevelType w:val="hybridMultilevel"/>
    <w:tmpl w:val="0AEEC132"/>
    <w:lvl w:ilvl="0" w:tplc="C5E0B854">
      <w:start w:val="5"/>
      <w:numFmt w:val="bullet"/>
      <w:lvlText w:val="-"/>
      <w:lvlJc w:val="left"/>
      <w:pPr>
        <w:ind w:left="1070" w:hanging="360"/>
      </w:pPr>
      <w:rPr>
        <w:rFonts w:ascii="Times New Roman" w:eastAsia="Times New Roman" w:hAnsi="Times New Roman" w:cs="Times New Roman" w:hint="default"/>
      </w:rPr>
    </w:lvl>
    <w:lvl w:ilvl="1" w:tplc="04090003" w:tentative="1">
      <w:start w:val="1"/>
      <w:numFmt w:val="bullet"/>
      <w:lvlText w:val="o"/>
      <w:lvlJc w:val="left"/>
      <w:pPr>
        <w:ind w:left="1790" w:hanging="360"/>
      </w:pPr>
      <w:rPr>
        <w:rFonts w:ascii="Courier New" w:hAnsi="Courier New" w:cs="Courier New" w:hint="default"/>
      </w:rPr>
    </w:lvl>
    <w:lvl w:ilvl="2" w:tplc="04090005" w:tentative="1">
      <w:start w:val="1"/>
      <w:numFmt w:val="bullet"/>
      <w:lvlText w:val=""/>
      <w:lvlJc w:val="left"/>
      <w:pPr>
        <w:ind w:left="2510" w:hanging="360"/>
      </w:pPr>
      <w:rPr>
        <w:rFonts w:ascii="Wingdings" w:hAnsi="Wingdings" w:hint="default"/>
      </w:rPr>
    </w:lvl>
    <w:lvl w:ilvl="3" w:tplc="04090001" w:tentative="1">
      <w:start w:val="1"/>
      <w:numFmt w:val="bullet"/>
      <w:lvlText w:val=""/>
      <w:lvlJc w:val="left"/>
      <w:pPr>
        <w:ind w:left="3230" w:hanging="360"/>
      </w:pPr>
      <w:rPr>
        <w:rFonts w:ascii="Symbol" w:hAnsi="Symbol" w:hint="default"/>
      </w:rPr>
    </w:lvl>
    <w:lvl w:ilvl="4" w:tplc="04090003" w:tentative="1">
      <w:start w:val="1"/>
      <w:numFmt w:val="bullet"/>
      <w:lvlText w:val="o"/>
      <w:lvlJc w:val="left"/>
      <w:pPr>
        <w:ind w:left="3950" w:hanging="360"/>
      </w:pPr>
      <w:rPr>
        <w:rFonts w:ascii="Courier New" w:hAnsi="Courier New" w:cs="Courier New" w:hint="default"/>
      </w:rPr>
    </w:lvl>
    <w:lvl w:ilvl="5" w:tplc="04090005" w:tentative="1">
      <w:start w:val="1"/>
      <w:numFmt w:val="bullet"/>
      <w:lvlText w:val=""/>
      <w:lvlJc w:val="left"/>
      <w:pPr>
        <w:ind w:left="4670" w:hanging="360"/>
      </w:pPr>
      <w:rPr>
        <w:rFonts w:ascii="Wingdings" w:hAnsi="Wingdings" w:hint="default"/>
      </w:rPr>
    </w:lvl>
    <w:lvl w:ilvl="6" w:tplc="04090001" w:tentative="1">
      <w:start w:val="1"/>
      <w:numFmt w:val="bullet"/>
      <w:lvlText w:val=""/>
      <w:lvlJc w:val="left"/>
      <w:pPr>
        <w:ind w:left="5390" w:hanging="360"/>
      </w:pPr>
      <w:rPr>
        <w:rFonts w:ascii="Symbol" w:hAnsi="Symbol" w:hint="default"/>
      </w:rPr>
    </w:lvl>
    <w:lvl w:ilvl="7" w:tplc="04090003" w:tentative="1">
      <w:start w:val="1"/>
      <w:numFmt w:val="bullet"/>
      <w:lvlText w:val="o"/>
      <w:lvlJc w:val="left"/>
      <w:pPr>
        <w:ind w:left="6110" w:hanging="360"/>
      </w:pPr>
      <w:rPr>
        <w:rFonts w:ascii="Courier New" w:hAnsi="Courier New" w:cs="Courier New" w:hint="default"/>
      </w:rPr>
    </w:lvl>
    <w:lvl w:ilvl="8" w:tplc="04090005" w:tentative="1">
      <w:start w:val="1"/>
      <w:numFmt w:val="bullet"/>
      <w:lvlText w:val=""/>
      <w:lvlJc w:val="left"/>
      <w:pPr>
        <w:ind w:left="6830" w:hanging="360"/>
      </w:pPr>
      <w:rPr>
        <w:rFonts w:ascii="Wingdings" w:hAnsi="Wingdings" w:hint="default"/>
      </w:rPr>
    </w:lvl>
  </w:abstractNum>
  <w:abstractNum w:abstractNumId="108" w15:restartNumberingAfterBreak="0">
    <w:nsid w:val="71034BBB"/>
    <w:multiLevelType w:val="hybridMultilevel"/>
    <w:tmpl w:val="279AA5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72132662"/>
    <w:multiLevelType w:val="hybridMultilevel"/>
    <w:tmpl w:val="721E4C02"/>
    <w:lvl w:ilvl="0" w:tplc="2AA42FAE">
      <w:start w:val="1"/>
      <w:numFmt w:val="bullet"/>
      <w:pStyle w:val="ListParagraph"/>
      <w:lvlText w:val=""/>
      <w:lvlJc w:val="left"/>
      <w:pPr>
        <w:ind w:left="786" w:hanging="360"/>
      </w:pPr>
      <w:rPr>
        <w:rFonts w:ascii="Wingdings" w:hAnsi="Wingdings" w:hint="default"/>
        <w:b/>
        <w:i w:val="0"/>
        <w:sz w:val="26"/>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110" w15:restartNumberingAfterBreak="0">
    <w:nsid w:val="73043DC2"/>
    <w:multiLevelType w:val="hybridMultilevel"/>
    <w:tmpl w:val="005AB35E"/>
    <w:lvl w:ilvl="0" w:tplc="04090001">
      <w:start w:val="1"/>
      <w:numFmt w:val="bullet"/>
      <w:lvlText w:val=""/>
      <w:lvlJc w:val="left"/>
      <w:pPr>
        <w:tabs>
          <w:tab w:val="num" w:pos="644"/>
        </w:tabs>
        <w:ind w:left="644" w:hanging="360"/>
      </w:pPr>
      <w:rPr>
        <w:rFonts w:ascii="Symbol" w:hAnsi="Symbol" w:hint="default"/>
      </w:rPr>
    </w:lvl>
    <w:lvl w:ilvl="1" w:tplc="04090003" w:tentative="1">
      <w:start w:val="1"/>
      <w:numFmt w:val="bullet"/>
      <w:lvlText w:val="o"/>
      <w:lvlJc w:val="left"/>
      <w:pPr>
        <w:tabs>
          <w:tab w:val="num" w:pos="1364"/>
        </w:tabs>
        <w:ind w:left="1364" w:hanging="360"/>
      </w:pPr>
      <w:rPr>
        <w:rFonts w:ascii="Courier New" w:hAnsi="Courier New" w:cs="Courier New" w:hint="default"/>
      </w:rPr>
    </w:lvl>
    <w:lvl w:ilvl="2" w:tplc="04090005" w:tentative="1">
      <w:start w:val="1"/>
      <w:numFmt w:val="bullet"/>
      <w:lvlText w:val=""/>
      <w:lvlJc w:val="left"/>
      <w:pPr>
        <w:tabs>
          <w:tab w:val="num" w:pos="2084"/>
        </w:tabs>
        <w:ind w:left="2084" w:hanging="360"/>
      </w:pPr>
      <w:rPr>
        <w:rFonts w:ascii="Wingdings" w:hAnsi="Wingdings" w:hint="default"/>
      </w:rPr>
    </w:lvl>
    <w:lvl w:ilvl="3" w:tplc="04090001" w:tentative="1">
      <w:start w:val="1"/>
      <w:numFmt w:val="bullet"/>
      <w:lvlText w:val=""/>
      <w:lvlJc w:val="left"/>
      <w:pPr>
        <w:tabs>
          <w:tab w:val="num" w:pos="2804"/>
        </w:tabs>
        <w:ind w:left="2804" w:hanging="360"/>
      </w:pPr>
      <w:rPr>
        <w:rFonts w:ascii="Symbol" w:hAnsi="Symbol" w:hint="default"/>
      </w:rPr>
    </w:lvl>
    <w:lvl w:ilvl="4" w:tplc="04090003" w:tentative="1">
      <w:start w:val="1"/>
      <w:numFmt w:val="bullet"/>
      <w:lvlText w:val="o"/>
      <w:lvlJc w:val="left"/>
      <w:pPr>
        <w:tabs>
          <w:tab w:val="num" w:pos="3524"/>
        </w:tabs>
        <w:ind w:left="3524" w:hanging="360"/>
      </w:pPr>
      <w:rPr>
        <w:rFonts w:ascii="Courier New" w:hAnsi="Courier New" w:cs="Courier New" w:hint="default"/>
      </w:rPr>
    </w:lvl>
    <w:lvl w:ilvl="5" w:tplc="04090005" w:tentative="1">
      <w:start w:val="1"/>
      <w:numFmt w:val="bullet"/>
      <w:lvlText w:val=""/>
      <w:lvlJc w:val="left"/>
      <w:pPr>
        <w:tabs>
          <w:tab w:val="num" w:pos="4244"/>
        </w:tabs>
        <w:ind w:left="4244" w:hanging="360"/>
      </w:pPr>
      <w:rPr>
        <w:rFonts w:ascii="Wingdings" w:hAnsi="Wingdings" w:hint="default"/>
      </w:rPr>
    </w:lvl>
    <w:lvl w:ilvl="6" w:tplc="04090001" w:tentative="1">
      <w:start w:val="1"/>
      <w:numFmt w:val="bullet"/>
      <w:lvlText w:val=""/>
      <w:lvlJc w:val="left"/>
      <w:pPr>
        <w:tabs>
          <w:tab w:val="num" w:pos="4964"/>
        </w:tabs>
        <w:ind w:left="4964" w:hanging="360"/>
      </w:pPr>
      <w:rPr>
        <w:rFonts w:ascii="Symbol" w:hAnsi="Symbol" w:hint="default"/>
      </w:rPr>
    </w:lvl>
    <w:lvl w:ilvl="7" w:tplc="04090003" w:tentative="1">
      <w:start w:val="1"/>
      <w:numFmt w:val="bullet"/>
      <w:lvlText w:val="o"/>
      <w:lvlJc w:val="left"/>
      <w:pPr>
        <w:tabs>
          <w:tab w:val="num" w:pos="5684"/>
        </w:tabs>
        <w:ind w:left="5684" w:hanging="360"/>
      </w:pPr>
      <w:rPr>
        <w:rFonts w:ascii="Courier New" w:hAnsi="Courier New" w:cs="Courier New" w:hint="default"/>
      </w:rPr>
    </w:lvl>
    <w:lvl w:ilvl="8" w:tplc="04090005" w:tentative="1">
      <w:start w:val="1"/>
      <w:numFmt w:val="bullet"/>
      <w:lvlText w:val=""/>
      <w:lvlJc w:val="left"/>
      <w:pPr>
        <w:tabs>
          <w:tab w:val="num" w:pos="6404"/>
        </w:tabs>
        <w:ind w:left="6404" w:hanging="360"/>
      </w:pPr>
      <w:rPr>
        <w:rFonts w:ascii="Wingdings" w:hAnsi="Wingdings" w:hint="default"/>
      </w:rPr>
    </w:lvl>
  </w:abstractNum>
  <w:abstractNum w:abstractNumId="111" w15:restartNumberingAfterBreak="0">
    <w:nsid w:val="73640FC3"/>
    <w:multiLevelType w:val="hybridMultilevel"/>
    <w:tmpl w:val="05944A7A"/>
    <w:lvl w:ilvl="0" w:tplc="51905828">
      <w:start w:val="1"/>
      <w:numFmt w:val="bullet"/>
      <w:pStyle w:val="-NIDUNG"/>
      <w:lvlText w:val=""/>
      <w:lvlJc w:val="left"/>
      <w:pPr>
        <w:ind w:left="927" w:hanging="360"/>
      </w:pPr>
      <w:rPr>
        <w:rFonts w:ascii="Symbol" w:hAnsi="Symbol"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112" w15:restartNumberingAfterBreak="0">
    <w:nsid w:val="743F75DC"/>
    <w:multiLevelType w:val="hybridMultilevel"/>
    <w:tmpl w:val="9DF07AC4"/>
    <w:lvl w:ilvl="0" w:tplc="8D58DA7E">
      <w:numFmt w:val="bullet"/>
      <w:lvlText w:val="-"/>
      <w:lvlJc w:val="left"/>
      <w:pPr>
        <w:ind w:left="896" w:hanging="360"/>
      </w:pPr>
      <w:rPr>
        <w:rFonts w:ascii="Times New Roman" w:eastAsia="Times New Roman" w:hAnsi="Times New Roman" w:cs="Times New Roman" w:hint="default"/>
        <w:w w:val="99"/>
        <w:sz w:val="26"/>
        <w:szCs w:val="26"/>
      </w:rPr>
    </w:lvl>
    <w:lvl w:ilvl="1" w:tplc="04090003" w:tentative="1">
      <w:start w:val="1"/>
      <w:numFmt w:val="bullet"/>
      <w:lvlText w:val="o"/>
      <w:lvlJc w:val="left"/>
      <w:pPr>
        <w:ind w:left="1616" w:hanging="360"/>
      </w:pPr>
      <w:rPr>
        <w:rFonts w:ascii="Courier New" w:hAnsi="Courier New" w:cs="Courier New" w:hint="default"/>
      </w:rPr>
    </w:lvl>
    <w:lvl w:ilvl="2" w:tplc="04090005" w:tentative="1">
      <w:start w:val="1"/>
      <w:numFmt w:val="bullet"/>
      <w:lvlText w:val=""/>
      <w:lvlJc w:val="left"/>
      <w:pPr>
        <w:ind w:left="2336" w:hanging="360"/>
      </w:pPr>
      <w:rPr>
        <w:rFonts w:ascii="Wingdings" w:hAnsi="Wingdings" w:hint="default"/>
      </w:rPr>
    </w:lvl>
    <w:lvl w:ilvl="3" w:tplc="04090001" w:tentative="1">
      <w:start w:val="1"/>
      <w:numFmt w:val="bullet"/>
      <w:lvlText w:val=""/>
      <w:lvlJc w:val="left"/>
      <w:pPr>
        <w:ind w:left="3056" w:hanging="360"/>
      </w:pPr>
      <w:rPr>
        <w:rFonts w:ascii="Symbol" w:hAnsi="Symbol" w:hint="default"/>
      </w:rPr>
    </w:lvl>
    <w:lvl w:ilvl="4" w:tplc="04090003" w:tentative="1">
      <w:start w:val="1"/>
      <w:numFmt w:val="bullet"/>
      <w:lvlText w:val="o"/>
      <w:lvlJc w:val="left"/>
      <w:pPr>
        <w:ind w:left="3776" w:hanging="360"/>
      </w:pPr>
      <w:rPr>
        <w:rFonts w:ascii="Courier New" w:hAnsi="Courier New" w:cs="Courier New" w:hint="default"/>
      </w:rPr>
    </w:lvl>
    <w:lvl w:ilvl="5" w:tplc="04090005" w:tentative="1">
      <w:start w:val="1"/>
      <w:numFmt w:val="bullet"/>
      <w:lvlText w:val=""/>
      <w:lvlJc w:val="left"/>
      <w:pPr>
        <w:ind w:left="4496" w:hanging="360"/>
      </w:pPr>
      <w:rPr>
        <w:rFonts w:ascii="Wingdings" w:hAnsi="Wingdings" w:hint="default"/>
      </w:rPr>
    </w:lvl>
    <w:lvl w:ilvl="6" w:tplc="04090001" w:tentative="1">
      <w:start w:val="1"/>
      <w:numFmt w:val="bullet"/>
      <w:lvlText w:val=""/>
      <w:lvlJc w:val="left"/>
      <w:pPr>
        <w:ind w:left="5216" w:hanging="360"/>
      </w:pPr>
      <w:rPr>
        <w:rFonts w:ascii="Symbol" w:hAnsi="Symbol" w:hint="default"/>
      </w:rPr>
    </w:lvl>
    <w:lvl w:ilvl="7" w:tplc="04090003" w:tentative="1">
      <w:start w:val="1"/>
      <w:numFmt w:val="bullet"/>
      <w:lvlText w:val="o"/>
      <w:lvlJc w:val="left"/>
      <w:pPr>
        <w:ind w:left="5936" w:hanging="360"/>
      </w:pPr>
      <w:rPr>
        <w:rFonts w:ascii="Courier New" w:hAnsi="Courier New" w:cs="Courier New" w:hint="default"/>
      </w:rPr>
    </w:lvl>
    <w:lvl w:ilvl="8" w:tplc="04090005" w:tentative="1">
      <w:start w:val="1"/>
      <w:numFmt w:val="bullet"/>
      <w:lvlText w:val=""/>
      <w:lvlJc w:val="left"/>
      <w:pPr>
        <w:ind w:left="6656" w:hanging="360"/>
      </w:pPr>
      <w:rPr>
        <w:rFonts w:ascii="Wingdings" w:hAnsi="Wingdings" w:hint="default"/>
      </w:rPr>
    </w:lvl>
  </w:abstractNum>
  <w:abstractNum w:abstractNumId="113" w15:restartNumberingAfterBreak="0">
    <w:nsid w:val="75B15DAF"/>
    <w:multiLevelType w:val="hybridMultilevel"/>
    <w:tmpl w:val="B39045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7657272B"/>
    <w:multiLevelType w:val="hybridMultilevel"/>
    <w:tmpl w:val="8DA8F67A"/>
    <w:lvl w:ilvl="0" w:tplc="95823648">
      <w:numFmt w:val="bullet"/>
      <w:lvlText w:val=""/>
      <w:lvlJc w:val="left"/>
      <w:pPr>
        <w:ind w:left="1287" w:hanging="360"/>
      </w:pPr>
      <w:rPr>
        <w:rFonts w:ascii="Symbol" w:eastAsia="Symbol" w:hAnsi="Symbol" w:cs="Symbol" w:hint="default"/>
        <w:w w:val="99"/>
        <w:sz w:val="26"/>
        <w:szCs w:val="26"/>
        <w:lang w:val="en-US" w:eastAsia="en-US" w:bidi="en-US"/>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15" w15:restartNumberingAfterBreak="0">
    <w:nsid w:val="767D6D42"/>
    <w:multiLevelType w:val="hybridMultilevel"/>
    <w:tmpl w:val="813EAF50"/>
    <w:lvl w:ilvl="0" w:tplc="CFA0D4B6">
      <w:start w:val="5"/>
      <w:numFmt w:val="bullet"/>
      <w:lvlText w:val="-"/>
      <w:lvlJc w:val="left"/>
      <w:pPr>
        <w:ind w:left="1004" w:hanging="360"/>
      </w:pPr>
      <w:rPr>
        <w:rFonts w:ascii="Times New Roman" w:eastAsia="Times New Roman" w:hAnsi="Times New Roman" w:cs="Times New Roman" w:hint="default"/>
        <w:b/>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16" w15:restartNumberingAfterBreak="0">
    <w:nsid w:val="77890E6A"/>
    <w:multiLevelType w:val="hybridMultilevel"/>
    <w:tmpl w:val="42AC423E"/>
    <w:lvl w:ilvl="0" w:tplc="8D58DA7E">
      <w:numFmt w:val="bullet"/>
      <w:lvlText w:val="-"/>
      <w:lvlJc w:val="left"/>
      <w:pPr>
        <w:ind w:left="896" w:hanging="360"/>
      </w:pPr>
      <w:rPr>
        <w:rFonts w:ascii="Times New Roman" w:eastAsia="Times New Roman" w:hAnsi="Times New Roman" w:cs="Times New Roman" w:hint="default"/>
        <w:w w:val="99"/>
        <w:sz w:val="26"/>
        <w:szCs w:val="26"/>
      </w:rPr>
    </w:lvl>
    <w:lvl w:ilvl="1" w:tplc="04090003" w:tentative="1">
      <w:start w:val="1"/>
      <w:numFmt w:val="bullet"/>
      <w:lvlText w:val="o"/>
      <w:lvlJc w:val="left"/>
      <w:pPr>
        <w:ind w:left="1616" w:hanging="360"/>
      </w:pPr>
      <w:rPr>
        <w:rFonts w:ascii="Courier New" w:hAnsi="Courier New" w:cs="Courier New" w:hint="default"/>
      </w:rPr>
    </w:lvl>
    <w:lvl w:ilvl="2" w:tplc="04090005" w:tentative="1">
      <w:start w:val="1"/>
      <w:numFmt w:val="bullet"/>
      <w:lvlText w:val=""/>
      <w:lvlJc w:val="left"/>
      <w:pPr>
        <w:ind w:left="2336" w:hanging="360"/>
      </w:pPr>
      <w:rPr>
        <w:rFonts w:ascii="Wingdings" w:hAnsi="Wingdings" w:hint="default"/>
      </w:rPr>
    </w:lvl>
    <w:lvl w:ilvl="3" w:tplc="04090001" w:tentative="1">
      <w:start w:val="1"/>
      <w:numFmt w:val="bullet"/>
      <w:lvlText w:val=""/>
      <w:lvlJc w:val="left"/>
      <w:pPr>
        <w:ind w:left="3056" w:hanging="360"/>
      </w:pPr>
      <w:rPr>
        <w:rFonts w:ascii="Symbol" w:hAnsi="Symbol" w:hint="default"/>
      </w:rPr>
    </w:lvl>
    <w:lvl w:ilvl="4" w:tplc="04090003" w:tentative="1">
      <w:start w:val="1"/>
      <w:numFmt w:val="bullet"/>
      <w:lvlText w:val="o"/>
      <w:lvlJc w:val="left"/>
      <w:pPr>
        <w:ind w:left="3776" w:hanging="360"/>
      </w:pPr>
      <w:rPr>
        <w:rFonts w:ascii="Courier New" w:hAnsi="Courier New" w:cs="Courier New" w:hint="default"/>
      </w:rPr>
    </w:lvl>
    <w:lvl w:ilvl="5" w:tplc="04090005" w:tentative="1">
      <w:start w:val="1"/>
      <w:numFmt w:val="bullet"/>
      <w:lvlText w:val=""/>
      <w:lvlJc w:val="left"/>
      <w:pPr>
        <w:ind w:left="4496" w:hanging="360"/>
      </w:pPr>
      <w:rPr>
        <w:rFonts w:ascii="Wingdings" w:hAnsi="Wingdings" w:hint="default"/>
      </w:rPr>
    </w:lvl>
    <w:lvl w:ilvl="6" w:tplc="04090001" w:tentative="1">
      <w:start w:val="1"/>
      <w:numFmt w:val="bullet"/>
      <w:lvlText w:val=""/>
      <w:lvlJc w:val="left"/>
      <w:pPr>
        <w:ind w:left="5216" w:hanging="360"/>
      </w:pPr>
      <w:rPr>
        <w:rFonts w:ascii="Symbol" w:hAnsi="Symbol" w:hint="default"/>
      </w:rPr>
    </w:lvl>
    <w:lvl w:ilvl="7" w:tplc="04090003" w:tentative="1">
      <w:start w:val="1"/>
      <w:numFmt w:val="bullet"/>
      <w:lvlText w:val="o"/>
      <w:lvlJc w:val="left"/>
      <w:pPr>
        <w:ind w:left="5936" w:hanging="360"/>
      </w:pPr>
      <w:rPr>
        <w:rFonts w:ascii="Courier New" w:hAnsi="Courier New" w:cs="Courier New" w:hint="default"/>
      </w:rPr>
    </w:lvl>
    <w:lvl w:ilvl="8" w:tplc="04090005" w:tentative="1">
      <w:start w:val="1"/>
      <w:numFmt w:val="bullet"/>
      <w:lvlText w:val=""/>
      <w:lvlJc w:val="left"/>
      <w:pPr>
        <w:ind w:left="6656" w:hanging="360"/>
      </w:pPr>
      <w:rPr>
        <w:rFonts w:ascii="Wingdings" w:hAnsi="Wingdings" w:hint="default"/>
      </w:rPr>
    </w:lvl>
  </w:abstractNum>
  <w:abstractNum w:abstractNumId="117" w15:restartNumberingAfterBreak="0">
    <w:nsid w:val="79C976DB"/>
    <w:multiLevelType w:val="hybridMultilevel"/>
    <w:tmpl w:val="251896EA"/>
    <w:lvl w:ilvl="0" w:tplc="0FCC5EC4">
      <w:start w:val="1"/>
      <w:numFmt w:val="bullet"/>
      <w:lvlText w:val="-"/>
      <w:lvlJc w:val="left"/>
      <w:pPr>
        <w:tabs>
          <w:tab w:val="num" w:pos="567"/>
        </w:tabs>
        <w:ind w:left="567" w:hanging="279"/>
      </w:pPr>
      <w:rPr>
        <w:rFonts w:ascii="Times New Roman" w:hAnsi="Times New Roman" w:cs="Times New Roman" w:hint="default"/>
        <w:color w:val="00000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18" w15:restartNumberingAfterBreak="0">
    <w:nsid w:val="7A210E85"/>
    <w:multiLevelType w:val="hybridMultilevel"/>
    <w:tmpl w:val="7B644348"/>
    <w:lvl w:ilvl="0" w:tplc="8D58DA7E">
      <w:numFmt w:val="bullet"/>
      <w:lvlText w:val="-"/>
      <w:lvlJc w:val="left"/>
      <w:pPr>
        <w:ind w:left="896" w:hanging="360"/>
      </w:pPr>
      <w:rPr>
        <w:rFonts w:ascii="Times New Roman" w:eastAsia="Times New Roman" w:hAnsi="Times New Roman" w:cs="Times New Roman" w:hint="default"/>
        <w:w w:val="99"/>
        <w:sz w:val="26"/>
        <w:szCs w:val="26"/>
      </w:rPr>
    </w:lvl>
    <w:lvl w:ilvl="1" w:tplc="04090003" w:tentative="1">
      <w:start w:val="1"/>
      <w:numFmt w:val="bullet"/>
      <w:lvlText w:val="o"/>
      <w:lvlJc w:val="left"/>
      <w:pPr>
        <w:ind w:left="1616" w:hanging="360"/>
      </w:pPr>
      <w:rPr>
        <w:rFonts w:ascii="Courier New" w:hAnsi="Courier New" w:cs="Courier New" w:hint="default"/>
      </w:rPr>
    </w:lvl>
    <w:lvl w:ilvl="2" w:tplc="04090005" w:tentative="1">
      <w:start w:val="1"/>
      <w:numFmt w:val="bullet"/>
      <w:lvlText w:val=""/>
      <w:lvlJc w:val="left"/>
      <w:pPr>
        <w:ind w:left="2336" w:hanging="360"/>
      </w:pPr>
      <w:rPr>
        <w:rFonts w:ascii="Wingdings" w:hAnsi="Wingdings" w:hint="default"/>
      </w:rPr>
    </w:lvl>
    <w:lvl w:ilvl="3" w:tplc="04090001" w:tentative="1">
      <w:start w:val="1"/>
      <w:numFmt w:val="bullet"/>
      <w:lvlText w:val=""/>
      <w:lvlJc w:val="left"/>
      <w:pPr>
        <w:ind w:left="3056" w:hanging="360"/>
      </w:pPr>
      <w:rPr>
        <w:rFonts w:ascii="Symbol" w:hAnsi="Symbol" w:hint="default"/>
      </w:rPr>
    </w:lvl>
    <w:lvl w:ilvl="4" w:tplc="04090003" w:tentative="1">
      <w:start w:val="1"/>
      <w:numFmt w:val="bullet"/>
      <w:lvlText w:val="o"/>
      <w:lvlJc w:val="left"/>
      <w:pPr>
        <w:ind w:left="3776" w:hanging="360"/>
      </w:pPr>
      <w:rPr>
        <w:rFonts w:ascii="Courier New" w:hAnsi="Courier New" w:cs="Courier New" w:hint="default"/>
      </w:rPr>
    </w:lvl>
    <w:lvl w:ilvl="5" w:tplc="04090005" w:tentative="1">
      <w:start w:val="1"/>
      <w:numFmt w:val="bullet"/>
      <w:lvlText w:val=""/>
      <w:lvlJc w:val="left"/>
      <w:pPr>
        <w:ind w:left="4496" w:hanging="360"/>
      </w:pPr>
      <w:rPr>
        <w:rFonts w:ascii="Wingdings" w:hAnsi="Wingdings" w:hint="default"/>
      </w:rPr>
    </w:lvl>
    <w:lvl w:ilvl="6" w:tplc="04090001" w:tentative="1">
      <w:start w:val="1"/>
      <w:numFmt w:val="bullet"/>
      <w:lvlText w:val=""/>
      <w:lvlJc w:val="left"/>
      <w:pPr>
        <w:ind w:left="5216" w:hanging="360"/>
      </w:pPr>
      <w:rPr>
        <w:rFonts w:ascii="Symbol" w:hAnsi="Symbol" w:hint="default"/>
      </w:rPr>
    </w:lvl>
    <w:lvl w:ilvl="7" w:tplc="04090003" w:tentative="1">
      <w:start w:val="1"/>
      <w:numFmt w:val="bullet"/>
      <w:lvlText w:val="o"/>
      <w:lvlJc w:val="left"/>
      <w:pPr>
        <w:ind w:left="5936" w:hanging="360"/>
      </w:pPr>
      <w:rPr>
        <w:rFonts w:ascii="Courier New" w:hAnsi="Courier New" w:cs="Courier New" w:hint="default"/>
      </w:rPr>
    </w:lvl>
    <w:lvl w:ilvl="8" w:tplc="04090005" w:tentative="1">
      <w:start w:val="1"/>
      <w:numFmt w:val="bullet"/>
      <w:lvlText w:val=""/>
      <w:lvlJc w:val="left"/>
      <w:pPr>
        <w:ind w:left="6656" w:hanging="360"/>
      </w:pPr>
      <w:rPr>
        <w:rFonts w:ascii="Wingdings" w:hAnsi="Wingdings" w:hint="default"/>
      </w:rPr>
    </w:lvl>
  </w:abstractNum>
  <w:abstractNum w:abstractNumId="119" w15:restartNumberingAfterBreak="0">
    <w:nsid w:val="7A474774"/>
    <w:multiLevelType w:val="hybridMultilevel"/>
    <w:tmpl w:val="D1F2B1B6"/>
    <w:lvl w:ilvl="0" w:tplc="9260D7C0">
      <w:numFmt w:val="bullet"/>
      <w:lvlText w:val="-"/>
      <w:lvlJc w:val="left"/>
      <w:pPr>
        <w:ind w:left="1080" w:hanging="360"/>
      </w:pPr>
      <w:rPr>
        <w:rFonts w:ascii="Times New Roman" w:eastAsia="Times New Roman" w:hAnsi="Times New Roman" w:cs="Times New Roman" w:hint="default"/>
        <w:w w:val="99"/>
        <w:sz w:val="26"/>
        <w:szCs w:val="26"/>
        <w:lang w:val="en-US" w:eastAsia="en-US" w:bidi="en-US"/>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0" w15:restartNumberingAfterBreak="0">
    <w:nsid w:val="7AB94EED"/>
    <w:multiLevelType w:val="hybridMultilevel"/>
    <w:tmpl w:val="32E27ED6"/>
    <w:lvl w:ilvl="0" w:tplc="17849D26">
      <w:start w:val="1"/>
      <w:numFmt w:val="bullet"/>
      <w:lvlText w:val=""/>
      <w:lvlJc w:val="left"/>
      <w:pPr>
        <w:tabs>
          <w:tab w:val="num" w:pos="2880"/>
        </w:tabs>
        <w:ind w:left="2880" w:hanging="360"/>
      </w:pPr>
      <w:rPr>
        <w:rFonts w:ascii="Symbol" w:hAnsi="Symbol" w:hint="default"/>
      </w:rPr>
    </w:lvl>
    <w:lvl w:ilvl="1" w:tplc="EA4C24D0">
      <w:numFmt w:val="bullet"/>
      <w:lvlText w:val="+"/>
      <w:lvlJc w:val="left"/>
      <w:pPr>
        <w:tabs>
          <w:tab w:val="num" w:pos="720"/>
        </w:tabs>
        <w:ind w:left="720" w:firstLine="0"/>
      </w:pPr>
      <w:rPr>
        <w:rFonts w:ascii="Times New Roman" w:hAnsi="Times New Roman" w:cs="Times New Roman"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21" w15:restartNumberingAfterBreak="0">
    <w:nsid w:val="7B0C4D2D"/>
    <w:multiLevelType w:val="hybridMultilevel"/>
    <w:tmpl w:val="2848D924"/>
    <w:lvl w:ilvl="0" w:tplc="FA7CEEA0">
      <w:start w:val="1"/>
      <w:numFmt w:val="bullet"/>
      <w:lvlText w:val=""/>
      <w:lvlJc w:val="left"/>
      <w:pPr>
        <w:tabs>
          <w:tab w:val="num" w:pos="720"/>
        </w:tabs>
        <w:ind w:left="720" w:hanging="360"/>
      </w:pPr>
      <w:rPr>
        <w:rFonts w:ascii="Wingdings" w:hAnsi="Wingdings" w:hint="default"/>
        <w:color w:val="auto"/>
      </w:rPr>
    </w:lvl>
    <w:lvl w:ilvl="1" w:tplc="F0D6F696">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22" w15:restartNumberingAfterBreak="0">
    <w:nsid w:val="7BB51621"/>
    <w:multiLevelType w:val="hybridMultilevel"/>
    <w:tmpl w:val="3FB8E9E4"/>
    <w:lvl w:ilvl="0" w:tplc="17849D26">
      <w:start w:val="1"/>
      <w:numFmt w:val="bullet"/>
      <w:lvlText w:val=""/>
      <w:lvlJc w:val="left"/>
      <w:pPr>
        <w:ind w:left="1287" w:hanging="360"/>
      </w:pPr>
      <w:rPr>
        <w:rFonts w:ascii="Symbol" w:hAnsi="Symbol" w:hint="default"/>
      </w:rPr>
    </w:lvl>
    <w:lvl w:ilvl="1" w:tplc="04090003">
      <w:start w:val="1"/>
      <w:numFmt w:val="bullet"/>
      <w:lvlText w:val="o"/>
      <w:lvlJc w:val="left"/>
      <w:pPr>
        <w:ind w:left="2007" w:hanging="360"/>
      </w:pPr>
      <w:rPr>
        <w:rFonts w:ascii="Courier New" w:hAnsi="Courier New" w:cs="Courier New" w:hint="default"/>
      </w:rPr>
    </w:lvl>
    <w:lvl w:ilvl="2" w:tplc="04090005">
      <w:start w:val="1"/>
      <w:numFmt w:val="bullet"/>
      <w:lvlText w:val=""/>
      <w:lvlJc w:val="left"/>
      <w:pPr>
        <w:ind w:left="2727" w:hanging="360"/>
      </w:pPr>
      <w:rPr>
        <w:rFonts w:ascii="Wingdings" w:hAnsi="Wingdings" w:hint="default"/>
      </w:rPr>
    </w:lvl>
    <w:lvl w:ilvl="3" w:tplc="04090001">
      <w:start w:val="1"/>
      <w:numFmt w:val="bullet"/>
      <w:lvlText w:val=""/>
      <w:lvlJc w:val="left"/>
      <w:pPr>
        <w:ind w:left="3447" w:hanging="360"/>
      </w:pPr>
      <w:rPr>
        <w:rFonts w:ascii="Symbol" w:hAnsi="Symbol" w:hint="default"/>
      </w:rPr>
    </w:lvl>
    <w:lvl w:ilvl="4" w:tplc="04090003">
      <w:start w:val="1"/>
      <w:numFmt w:val="bullet"/>
      <w:lvlText w:val="o"/>
      <w:lvlJc w:val="left"/>
      <w:pPr>
        <w:ind w:left="4167" w:hanging="360"/>
      </w:pPr>
      <w:rPr>
        <w:rFonts w:ascii="Courier New" w:hAnsi="Courier New" w:cs="Courier New" w:hint="default"/>
      </w:rPr>
    </w:lvl>
    <w:lvl w:ilvl="5" w:tplc="04090005">
      <w:start w:val="1"/>
      <w:numFmt w:val="bullet"/>
      <w:lvlText w:val=""/>
      <w:lvlJc w:val="left"/>
      <w:pPr>
        <w:ind w:left="4887" w:hanging="360"/>
      </w:pPr>
      <w:rPr>
        <w:rFonts w:ascii="Wingdings" w:hAnsi="Wingdings" w:hint="default"/>
      </w:rPr>
    </w:lvl>
    <w:lvl w:ilvl="6" w:tplc="04090001">
      <w:start w:val="1"/>
      <w:numFmt w:val="bullet"/>
      <w:lvlText w:val=""/>
      <w:lvlJc w:val="left"/>
      <w:pPr>
        <w:ind w:left="5607" w:hanging="360"/>
      </w:pPr>
      <w:rPr>
        <w:rFonts w:ascii="Symbol" w:hAnsi="Symbol" w:hint="default"/>
      </w:rPr>
    </w:lvl>
    <w:lvl w:ilvl="7" w:tplc="04090003">
      <w:start w:val="1"/>
      <w:numFmt w:val="bullet"/>
      <w:lvlText w:val="o"/>
      <w:lvlJc w:val="left"/>
      <w:pPr>
        <w:ind w:left="6327" w:hanging="360"/>
      </w:pPr>
      <w:rPr>
        <w:rFonts w:ascii="Courier New" w:hAnsi="Courier New" w:cs="Courier New" w:hint="default"/>
      </w:rPr>
    </w:lvl>
    <w:lvl w:ilvl="8" w:tplc="04090005">
      <w:start w:val="1"/>
      <w:numFmt w:val="bullet"/>
      <w:lvlText w:val=""/>
      <w:lvlJc w:val="left"/>
      <w:pPr>
        <w:ind w:left="7047" w:hanging="360"/>
      </w:pPr>
      <w:rPr>
        <w:rFonts w:ascii="Wingdings" w:hAnsi="Wingdings" w:hint="default"/>
      </w:rPr>
    </w:lvl>
  </w:abstractNum>
  <w:abstractNum w:abstractNumId="123" w15:restartNumberingAfterBreak="0">
    <w:nsid w:val="7C1204B4"/>
    <w:multiLevelType w:val="hybridMultilevel"/>
    <w:tmpl w:val="8E221F78"/>
    <w:lvl w:ilvl="0" w:tplc="04090009">
      <w:start w:val="1"/>
      <w:numFmt w:val="bullet"/>
      <w:lvlText w:val=""/>
      <w:lvlJc w:val="left"/>
      <w:pPr>
        <w:ind w:left="1267" w:hanging="360"/>
      </w:pPr>
      <w:rPr>
        <w:rFonts w:ascii="Wingdings" w:hAnsi="Wingdings" w:hint="default"/>
      </w:rPr>
    </w:lvl>
    <w:lvl w:ilvl="1" w:tplc="04090003" w:tentative="1">
      <w:start w:val="1"/>
      <w:numFmt w:val="bullet"/>
      <w:lvlText w:val="o"/>
      <w:lvlJc w:val="left"/>
      <w:pPr>
        <w:ind w:left="1987" w:hanging="360"/>
      </w:pPr>
      <w:rPr>
        <w:rFonts w:ascii="Courier New" w:hAnsi="Courier New" w:cs="Courier New" w:hint="default"/>
      </w:rPr>
    </w:lvl>
    <w:lvl w:ilvl="2" w:tplc="04090005" w:tentative="1">
      <w:start w:val="1"/>
      <w:numFmt w:val="bullet"/>
      <w:lvlText w:val=""/>
      <w:lvlJc w:val="left"/>
      <w:pPr>
        <w:ind w:left="2707" w:hanging="360"/>
      </w:pPr>
      <w:rPr>
        <w:rFonts w:ascii="Wingdings" w:hAnsi="Wingdings" w:hint="default"/>
      </w:rPr>
    </w:lvl>
    <w:lvl w:ilvl="3" w:tplc="04090001" w:tentative="1">
      <w:start w:val="1"/>
      <w:numFmt w:val="bullet"/>
      <w:lvlText w:val=""/>
      <w:lvlJc w:val="left"/>
      <w:pPr>
        <w:ind w:left="3427" w:hanging="360"/>
      </w:pPr>
      <w:rPr>
        <w:rFonts w:ascii="Symbol" w:hAnsi="Symbol" w:hint="default"/>
      </w:rPr>
    </w:lvl>
    <w:lvl w:ilvl="4" w:tplc="04090003" w:tentative="1">
      <w:start w:val="1"/>
      <w:numFmt w:val="bullet"/>
      <w:lvlText w:val="o"/>
      <w:lvlJc w:val="left"/>
      <w:pPr>
        <w:ind w:left="4147" w:hanging="360"/>
      </w:pPr>
      <w:rPr>
        <w:rFonts w:ascii="Courier New" w:hAnsi="Courier New" w:cs="Courier New" w:hint="default"/>
      </w:rPr>
    </w:lvl>
    <w:lvl w:ilvl="5" w:tplc="04090005" w:tentative="1">
      <w:start w:val="1"/>
      <w:numFmt w:val="bullet"/>
      <w:lvlText w:val=""/>
      <w:lvlJc w:val="left"/>
      <w:pPr>
        <w:ind w:left="4867" w:hanging="360"/>
      </w:pPr>
      <w:rPr>
        <w:rFonts w:ascii="Wingdings" w:hAnsi="Wingdings" w:hint="default"/>
      </w:rPr>
    </w:lvl>
    <w:lvl w:ilvl="6" w:tplc="04090001" w:tentative="1">
      <w:start w:val="1"/>
      <w:numFmt w:val="bullet"/>
      <w:lvlText w:val=""/>
      <w:lvlJc w:val="left"/>
      <w:pPr>
        <w:ind w:left="5587" w:hanging="360"/>
      </w:pPr>
      <w:rPr>
        <w:rFonts w:ascii="Symbol" w:hAnsi="Symbol" w:hint="default"/>
      </w:rPr>
    </w:lvl>
    <w:lvl w:ilvl="7" w:tplc="04090003" w:tentative="1">
      <w:start w:val="1"/>
      <w:numFmt w:val="bullet"/>
      <w:lvlText w:val="o"/>
      <w:lvlJc w:val="left"/>
      <w:pPr>
        <w:ind w:left="6307" w:hanging="360"/>
      </w:pPr>
      <w:rPr>
        <w:rFonts w:ascii="Courier New" w:hAnsi="Courier New" w:cs="Courier New" w:hint="default"/>
      </w:rPr>
    </w:lvl>
    <w:lvl w:ilvl="8" w:tplc="04090005" w:tentative="1">
      <w:start w:val="1"/>
      <w:numFmt w:val="bullet"/>
      <w:lvlText w:val=""/>
      <w:lvlJc w:val="left"/>
      <w:pPr>
        <w:ind w:left="7027" w:hanging="360"/>
      </w:pPr>
      <w:rPr>
        <w:rFonts w:ascii="Wingdings" w:hAnsi="Wingdings" w:hint="default"/>
      </w:rPr>
    </w:lvl>
  </w:abstractNum>
  <w:abstractNum w:abstractNumId="124" w15:restartNumberingAfterBreak="0">
    <w:nsid w:val="7C494609"/>
    <w:multiLevelType w:val="hybridMultilevel"/>
    <w:tmpl w:val="25A45E7C"/>
    <w:lvl w:ilvl="0" w:tplc="9260D7C0">
      <w:numFmt w:val="bullet"/>
      <w:lvlText w:val="-"/>
      <w:lvlJc w:val="left"/>
      <w:pPr>
        <w:ind w:left="720" w:hanging="360"/>
      </w:pPr>
      <w:rPr>
        <w:rFonts w:ascii="Times New Roman" w:eastAsia="Times New Roman" w:hAnsi="Times New Roman" w:cs="Times New Roman" w:hint="default"/>
        <w:w w:val="99"/>
        <w:sz w:val="26"/>
        <w:szCs w:val="26"/>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7C867BF5"/>
    <w:multiLevelType w:val="hybridMultilevel"/>
    <w:tmpl w:val="E7EE27AE"/>
    <w:lvl w:ilvl="0" w:tplc="CFA0D4B6">
      <w:start w:val="5"/>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7D1B392F"/>
    <w:multiLevelType w:val="hybridMultilevel"/>
    <w:tmpl w:val="F46A1F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7E9319B0"/>
    <w:multiLevelType w:val="hybridMultilevel"/>
    <w:tmpl w:val="F89E7B2C"/>
    <w:lvl w:ilvl="0" w:tplc="04090009">
      <w:start w:val="1"/>
      <w:numFmt w:val="bullet"/>
      <w:lvlText w:val=""/>
      <w:lvlJc w:val="left"/>
      <w:pPr>
        <w:ind w:left="502"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9"/>
  </w:num>
  <w:num w:numId="2">
    <w:abstractNumId w:val="107"/>
  </w:num>
  <w:num w:numId="3">
    <w:abstractNumId w:val="53"/>
  </w:num>
  <w:num w:numId="4">
    <w:abstractNumId w:val="47"/>
  </w:num>
  <w:num w:numId="5">
    <w:abstractNumId w:val="40"/>
  </w:num>
  <w:num w:numId="6">
    <w:abstractNumId w:val="86"/>
  </w:num>
  <w:num w:numId="7">
    <w:abstractNumId w:val="31"/>
  </w:num>
  <w:num w:numId="8">
    <w:abstractNumId w:val="100"/>
  </w:num>
  <w:num w:numId="9">
    <w:abstractNumId w:val="88"/>
  </w:num>
  <w:num w:numId="10">
    <w:abstractNumId w:val="104"/>
  </w:num>
  <w:num w:numId="11">
    <w:abstractNumId w:val="20"/>
  </w:num>
  <w:num w:numId="12">
    <w:abstractNumId w:val="103"/>
  </w:num>
  <w:num w:numId="13">
    <w:abstractNumId w:val="102"/>
  </w:num>
  <w:num w:numId="14">
    <w:abstractNumId w:val="72"/>
  </w:num>
  <w:num w:numId="15">
    <w:abstractNumId w:val="120"/>
  </w:num>
  <w:num w:numId="16">
    <w:abstractNumId w:val="6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
  </w:num>
  <w:num w:numId="18">
    <w:abstractNumId w:val="7"/>
    <w:lvlOverride w:ilvl="0"/>
    <w:lvlOverride w:ilvl="1"/>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8"/>
  </w:num>
  <w:num w:numId="20">
    <w:abstractNumId w:val="117"/>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2"/>
  </w:num>
  <w:num w:numId="22">
    <w:abstractNumId w:val="93"/>
  </w:num>
  <w:num w:numId="23">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0"/>
  </w:num>
  <w:num w:numId="25">
    <w:abstractNumId w:val="37"/>
  </w:num>
  <w:num w:numId="26">
    <w:abstractNumId w:val="80"/>
  </w:num>
  <w:num w:numId="27">
    <w:abstractNumId w:val="66"/>
  </w:num>
  <w:num w:numId="28">
    <w:abstractNumId w:val="115"/>
  </w:num>
  <w:num w:numId="29">
    <w:abstractNumId w:val="23"/>
  </w:num>
  <w:num w:numId="30">
    <w:abstractNumId w:val="55"/>
  </w:num>
  <w:num w:numId="31">
    <w:abstractNumId w:val="125"/>
  </w:num>
  <w:num w:numId="32">
    <w:abstractNumId w:val="95"/>
  </w:num>
  <w:num w:numId="33">
    <w:abstractNumId w:val="127"/>
  </w:num>
  <w:num w:numId="34">
    <w:abstractNumId w:val="83"/>
  </w:num>
  <w:num w:numId="35">
    <w:abstractNumId w:val="58"/>
  </w:num>
  <w:num w:numId="36">
    <w:abstractNumId w:val="73"/>
  </w:num>
  <w:num w:numId="37">
    <w:abstractNumId w:val="85"/>
  </w:num>
  <w:num w:numId="38">
    <w:abstractNumId w:val="2"/>
  </w:num>
  <w:num w:numId="39">
    <w:abstractNumId w:val="19"/>
  </w:num>
  <w:num w:numId="40">
    <w:abstractNumId w:val="44"/>
  </w:num>
  <w:num w:numId="41">
    <w:abstractNumId w:val="99"/>
  </w:num>
  <w:num w:numId="42">
    <w:abstractNumId w:val="97"/>
  </w:num>
  <w:num w:numId="43">
    <w:abstractNumId w:val="4"/>
  </w:num>
  <w:num w:numId="44">
    <w:abstractNumId w:val="69"/>
  </w:num>
  <w:num w:numId="45">
    <w:abstractNumId w:val="98"/>
  </w:num>
  <w:num w:numId="46">
    <w:abstractNumId w:val="101"/>
  </w:num>
  <w:num w:numId="47">
    <w:abstractNumId w:val="89"/>
  </w:num>
  <w:num w:numId="48">
    <w:abstractNumId w:val="14"/>
  </w:num>
  <w:num w:numId="49">
    <w:abstractNumId w:val="0"/>
  </w:num>
  <w:num w:numId="50">
    <w:abstractNumId w:val="4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61"/>
  </w:num>
  <w:num w:numId="52">
    <w:abstractNumId w:val="113"/>
  </w:num>
  <w:num w:numId="53">
    <w:abstractNumId w:val="110"/>
  </w:num>
  <w:num w:numId="54">
    <w:abstractNumId w:val="111"/>
  </w:num>
  <w:num w:numId="55">
    <w:abstractNumId w:val="118"/>
  </w:num>
  <w:num w:numId="56">
    <w:abstractNumId w:val="90"/>
  </w:num>
  <w:num w:numId="57">
    <w:abstractNumId w:val="112"/>
  </w:num>
  <w:num w:numId="58">
    <w:abstractNumId w:val="60"/>
  </w:num>
  <w:num w:numId="59">
    <w:abstractNumId w:val="116"/>
  </w:num>
  <w:num w:numId="60">
    <w:abstractNumId w:val="57"/>
  </w:num>
  <w:num w:numId="61">
    <w:abstractNumId w:val="96"/>
  </w:num>
  <w:num w:numId="62">
    <w:abstractNumId w:val="59"/>
  </w:num>
  <w:num w:numId="63">
    <w:abstractNumId w:val="18"/>
  </w:num>
  <w:num w:numId="64">
    <w:abstractNumId w:val="56"/>
  </w:num>
  <w:num w:numId="65">
    <w:abstractNumId w:val="9"/>
  </w:num>
  <w:num w:numId="66">
    <w:abstractNumId w:val="6"/>
  </w:num>
  <w:num w:numId="67">
    <w:abstractNumId w:val="74"/>
  </w:num>
  <w:num w:numId="68">
    <w:abstractNumId w:val="124"/>
  </w:num>
  <w:num w:numId="69">
    <w:abstractNumId w:val="77"/>
  </w:num>
  <w:num w:numId="70">
    <w:abstractNumId w:val="27"/>
  </w:num>
  <w:num w:numId="71">
    <w:abstractNumId w:val="11"/>
  </w:num>
  <w:num w:numId="72">
    <w:abstractNumId w:val="81"/>
  </w:num>
  <w:num w:numId="73">
    <w:abstractNumId w:val="13"/>
  </w:num>
  <w:num w:numId="74">
    <w:abstractNumId w:val="71"/>
  </w:num>
  <w:num w:numId="75">
    <w:abstractNumId w:val="119"/>
  </w:num>
  <w:num w:numId="76">
    <w:abstractNumId w:val="15"/>
  </w:num>
  <w:num w:numId="77">
    <w:abstractNumId w:val="87"/>
  </w:num>
  <w:num w:numId="78">
    <w:abstractNumId w:val="38"/>
  </w:num>
  <w:num w:numId="79">
    <w:abstractNumId w:val="46"/>
  </w:num>
  <w:num w:numId="80">
    <w:abstractNumId w:val="109"/>
  </w:num>
  <w:num w:numId="81">
    <w:abstractNumId w:val="26"/>
  </w:num>
  <w:num w:numId="82">
    <w:abstractNumId w:val="79"/>
  </w:num>
  <w:num w:numId="83">
    <w:abstractNumId w:val="33"/>
  </w:num>
  <w:num w:numId="84">
    <w:abstractNumId w:val="1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16"/>
  </w:num>
  <w:num w:numId="86">
    <w:abstractNumId w:val="50"/>
  </w:num>
  <w:num w:numId="87">
    <w:abstractNumId w:val="75"/>
  </w:num>
  <w:num w:numId="88">
    <w:abstractNumId w:val="62"/>
  </w:num>
  <w:num w:numId="89">
    <w:abstractNumId w:val="123"/>
  </w:num>
  <w:num w:numId="90">
    <w:abstractNumId w:val="122"/>
  </w:num>
  <w:num w:numId="91">
    <w:abstractNumId w:val="68"/>
  </w:num>
  <w:num w:numId="92">
    <w:abstractNumId w:val="114"/>
  </w:num>
  <w:num w:numId="93">
    <w:abstractNumId w:val="34"/>
  </w:num>
  <w:num w:numId="94">
    <w:abstractNumId w:val="45"/>
  </w:num>
  <w:num w:numId="95">
    <w:abstractNumId w:val="63"/>
  </w:num>
  <w:num w:numId="96">
    <w:abstractNumId w:val="54"/>
  </w:num>
  <w:num w:numId="97">
    <w:abstractNumId w:val="85"/>
  </w:num>
  <w:num w:numId="98">
    <w:abstractNumId w:val="2"/>
  </w:num>
  <w:num w:numId="99">
    <w:abstractNumId w:val="79"/>
  </w:num>
  <w:num w:numId="100">
    <w:abstractNumId w:val="41"/>
  </w:num>
  <w:num w:numId="101">
    <w:abstractNumId w:val="36"/>
  </w:num>
  <w:num w:numId="102">
    <w:abstractNumId w:val="103"/>
  </w:num>
  <w:num w:numId="103">
    <w:abstractNumId w:val="43"/>
  </w:num>
  <w:num w:numId="104">
    <w:abstractNumId w:val="51"/>
  </w:num>
  <w:num w:numId="105">
    <w:abstractNumId w:val="29"/>
  </w:num>
  <w:num w:numId="106">
    <w:abstractNumId w:val="28"/>
  </w:num>
  <w:num w:numId="107">
    <w:abstractNumId w:val="1"/>
  </w:num>
  <w:num w:numId="108">
    <w:abstractNumId w:val="65"/>
  </w:num>
  <w:num w:numId="109">
    <w:abstractNumId w:val="67"/>
  </w:num>
  <w:num w:numId="110">
    <w:abstractNumId w:val="84"/>
  </w:num>
  <w:num w:numId="111">
    <w:abstractNumId w:val="105"/>
  </w:num>
  <w:num w:numId="112">
    <w:abstractNumId w:val="76"/>
  </w:num>
  <w:num w:numId="113">
    <w:abstractNumId w:val="92"/>
  </w:num>
  <w:num w:numId="114">
    <w:abstractNumId w:val="24"/>
  </w:num>
  <w:num w:numId="115">
    <w:abstractNumId w:val="106"/>
  </w:num>
  <w:num w:numId="116">
    <w:abstractNumId w:val="94"/>
  </w:num>
  <w:num w:numId="117">
    <w:abstractNumId w:val="17"/>
  </w:num>
  <w:num w:numId="118">
    <w:abstractNumId w:val="12"/>
  </w:num>
  <w:num w:numId="119">
    <w:abstractNumId w:val="39"/>
  </w:num>
  <w:num w:numId="120">
    <w:abstractNumId w:val="35"/>
  </w:num>
  <w:num w:numId="121">
    <w:abstractNumId w:val="70"/>
  </w:num>
  <w:num w:numId="122">
    <w:abstractNumId w:val="3"/>
  </w:num>
  <w:num w:numId="123">
    <w:abstractNumId w:val="108"/>
  </w:num>
  <w:num w:numId="124">
    <w:abstractNumId w:val="126"/>
  </w:num>
  <w:num w:numId="125">
    <w:abstractNumId w:val="32"/>
  </w:num>
  <w:num w:numId="126">
    <w:abstractNumId w:val="78"/>
  </w:num>
  <w:num w:numId="127">
    <w:abstractNumId w:val="52"/>
  </w:num>
  <w:num w:numId="128">
    <w:abstractNumId w:val="5"/>
  </w:num>
  <w:num w:numId="129">
    <w:abstractNumId w:val="10"/>
  </w:num>
  <w:num w:numId="130">
    <w:abstractNumId w:val="82"/>
  </w:num>
  <w:num w:numId="131">
    <w:abstractNumId w:val="25"/>
  </w:num>
  <w:num w:numId="132">
    <w:abstractNumId w:val="22"/>
  </w:num>
  <w:num w:numId="133">
    <w:abstractNumId w:val="91"/>
  </w:num>
  <w:numIdMacAtCleanup w:val="1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displayBackgroundShape/>
  <w:mirrorMargins/>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C043C"/>
    <w:rsid w:val="0000022C"/>
    <w:rsid w:val="000004B8"/>
    <w:rsid w:val="000009E2"/>
    <w:rsid w:val="00001FA8"/>
    <w:rsid w:val="00002235"/>
    <w:rsid w:val="00002264"/>
    <w:rsid w:val="00002662"/>
    <w:rsid w:val="000033A5"/>
    <w:rsid w:val="00003473"/>
    <w:rsid w:val="000034F5"/>
    <w:rsid w:val="00003B32"/>
    <w:rsid w:val="00003C78"/>
    <w:rsid w:val="00003FCC"/>
    <w:rsid w:val="000040FE"/>
    <w:rsid w:val="000044A9"/>
    <w:rsid w:val="00005238"/>
    <w:rsid w:val="000052B6"/>
    <w:rsid w:val="00005D24"/>
    <w:rsid w:val="00005E2D"/>
    <w:rsid w:val="00006800"/>
    <w:rsid w:val="00006DAA"/>
    <w:rsid w:val="00006F52"/>
    <w:rsid w:val="00007085"/>
    <w:rsid w:val="00007681"/>
    <w:rsid w:val="000077F2"/>
    <w:rsid w:val="00010A42"/>
    <w:rsid w:val="00010AC3"/>
    <w:rsid w:val="00010B3A"/>
    <w:rsid w:val="00011997"/>
    <w:rsid w:val="0001232B"/>
    <w:rsid w:val="000125EF"/>
    <w:rsid w:val="00012789"/>
    <w:rsid w:val="00012886"/>
    <w:rsid w:val="00012BB2"/>
    <w:rsid w:val="00013305"/>
    <w:rsid w:val="0001392B"/>
    <w:rsid w:val="00013AC3"/>
    <w:rsid w:val="00013D51"/>
    <w:rsid w:val="00013ECE"/>
    <w:rsid w:val="00014130"/>
    <w:rsid w:val="000144FB"/>
    <w:rsid w:val="00014565"/>
    <w:rsid w:val="00014753"/>
    <w:rsid w:val="00014886"/>
    <w:rsid w:val="00014FA9"/>
    <w:rsid w:val="00014FD9"/>
    <w:rsid w:val="0001572B"/>
    <w:rsid w:val="00015A7D"/>
    <w:rsid w:val="00015FC3"/>
    <w:rsid w:val="00016168"/>
    <w:rsid w:val="00016B03"/>
    <w:rsid w:val="00016B1D"/>
    <w:rsid w:val="00016F23"/>
    <w:rsid w:val="000179A6"/>
    <w:rsid w:val="00017D51"/>
    <w:rsid w:val="00017DE7"/>
    <w:rsid w:val="00020202"/>
    <w:rsid w:val="00020412"/>
    <w:rsid w:val="00020E43"/>
    <w:rsid w:val="00021150"/>
    <w:rsid w:val="000211EB"/>
    <w:rsid w:val="000218CE"/>
    <w:rsid w:val="00021E2B"/>
    <w:rsid w:val="00022AED"/>
    <w:rsid w:val="000231A5"/>
    <w:rsid w:val="00023468"/>
    <w:rsid w:val="00023852"/>
    <w:rsid w:val="00023F34"/>
    <w:rsid w:val="00024973"/>
    <w:rsid w:val="00024AFB"/>
    <w:rsid w:val="00024C05"/>
    <w:rsid w:val="00024EDD"/>
    <w:rsid w:val="00024FA0"/>
    <w:rsid w:val="00025537"/>
    <w:rsid w:val="000256CD"/>
    <w:rsid w:val="00025867"/>
    <w:rsid w:val="00025A91"/>
    <w:rsid w:val="00025D99"/>
    <w:rsid w:val="00026B09"/>
    <w:rsid w:val="00026B53"/>
    <w:rsid w:val="00026CB3"/>
    <w:rsid w:val="00027178"/>
    <w:rsid w:val="00027950"/>
    <w:rsid w:val="00027BAC"/>
    <w:rsid w:val="00030050"/>
    <w:rsid w:val="00030287"/>
    <w:rsid w:val="000307D0"/>
    <w:rsid w:val="00031027"/>
    <w:rsid w:val="0003111E"/>
    <w:rsid w:val="000314C0"/>
    <w:rsid w:val="0003166B"/>
    <w:rsid w:val="000317CA"/>
    <w:rsid w:val="00031C5D"/>
    <w:rsid w:val="00031E15"/>
    <w:rsid w:val="00031EB0"/>
    <w:rsid w:val="00032535"/>
    <w:rsid w:val="0003254C"/>
    <w:rsid w:val="00032760"/>
    <w:rsid w:val="00032973"/>
    <w:rsid w:val="000330F8"/>
    <w:rsid w:val="00033478"/>
    <w:rsid w:val="0003386D"/>
    <w:rsid w:val="00033A7E"/>
    <w:rsid w:val="00033A82"/>
    <w:rsid w:val="00033F88"/>
    <w:rsid w:val="0003434A"/>
    <w:rsid w:val="000350EE"/>
    <w:rsid w:val="00035478"/>
    <w:rsid w:val="0003562C"/>
    <w:rsid w:val="0003564D"/>
    <w:rsid w:val="00035737"/>
    <w:rsid w:val="00035788"/>
    <w:rsid w:val="00035ADE"/>
    <w:rsid w:val="00035B79"/>
    <w:rsid w:val="00035E4F"/>
    <w:rsid w:val="00035F29"/>
    <w:rsid w:val="00036195"/>
    <w:rsid w:val="0003633A"/>
    <w:rsid w:val="00036389"/>
    <w:rsid w:val="000364A3"/>
    <w:rsid w:val="00036765"/>
    <w:rsid w:val="00036905"/>
    <w:rsid w:val="0003709F"/>
    <w:rsid w:val="0003792E"/>
    <w:rsid w:val="000379A9"/>
    <w:rsid w:val="000400D7"/>
    <w:rsid w:val="00040237"/>
    <w:rsid w:val="00040560"/>
    <w:rsid w:val="000406C9"/>
    <w:rsid w:val="00040C78"/>
    <w:rsid w:val="00041777"/>
    <w:rsid w:val="000418BC"/>
    <w:rsid w:val="000419B1"/>
    <w:rsid w:val="00041DE2"/>
    <w:rsid w:val="0004217D"/>
    <w:rsid w:val="0004280E"/>
    <w:rsid w:val="00042C73"/>
    <w:rsid w:val="0004338E"/>
    <w:rsid w:val="00043848"/>
    <w:rsid w:val="00043C4D"/>
    <w:rsid w:val="00043D85"/>
    <w:rsid w:val="00043E6D"/>
    <w:rsid w:val="00044079"/>
    <w:rsid w:val="00044394"/>
    <w:rsid w:val="00044617"/>
    <w:rsid w:val="00044679"/>
    <w:rsid w:val="000446D0"/>
    <w:rsid w:val="00044956"/>
    <w:rsid w:val="00044CA2"/>
    <w:rsid w:val="00044FBE"/>
    <w:rsid w:val="000456E4"/>
    <w:rsid w:val="00045853"/>
    <w:rsid w:val="00045D37"/>
    <w:rsid w:val="00045DE4"/>
    <w:rsid w:val="00046032"/>
    <w:rsid w:val="000460FC"/>
    <w:rsid w:val="000462E2"/>
    <w:rsid w:val="00046495"/>
    <w:rsid w:val="00046DF1"/>
    <w:rsid w:val="00047263"/>
    <w:rsid w:val="0004747C"/>
    <w:rsid w:val="00047821"/>
    <w:rsid w:val="00051080"/>
    <w:rsid w:val="000511E3"/>
    <w:rsid w:val="00051531"/>
    <w:rsid w:val="000518C7"/>
    <w:rsid w:val="0005313C"/>
    <w:rsid w:val="00053539"/>
    <w:rsid w:val="00053912"/>
    <w:rsid w:val="00054C46"/>
    <w:rsid w:val="00055506"/>
    <w:rsid w:val="000556D9"/>
    <w:rsid w:val="00055FF5"/>
    <w:rsid w:val="000561E5"/>
    <w:rsid w:val="0005658A"/>
    <w:rsid w:val="00056A7E"/>
    <w:rsid w:val="00056D2B"/>
    <w:rsid w:val="00057482"/>
    <w:rsid w:val="0005792F"/>
    <w:rsid w:val="00057E37"/>
    <w:rsid w:val="00060522"/>
    <w:rsid w:val="00060631"/>
    <w:rsid w:val="00060784"/>
    <w:rsid w:val="0006081F"/>
    <w:rsid w:val="00061272"/>
    <w:rsid w:val="00061385"/>
    <w:rsid w:val="000613F6"/>
    <w:rsid w:val="00061457"/>
    <w:rsid w:val="0006146D"/>
    <w:rsid w:val="000619E8"/>
    <w:rsid w:val="00061B43"/>
    <w:rsid w:val="00061EF7"/>
    <w:rsid w:val="00062041"/>
    <w:rsid w:val="000621EE"/>
    <w:rsid w:val="00062ACD"/>
    <w:rsid w:val="00062B13"/>
    <w:rsid w:val="0006350F"/>
    <w:rsid w:val="00063921"/>
    <w:rsid w:val="000639BE"/>
    <w:rsid w:val="000639C0"/>
    <w:rsid w:val="00063C1F"/>
    <w:rsid w:val="00064484"/>
    <w:rsid w:val="00064D45"/>
    <w:rsid w:val="00064EC4"/>
    <w:rsid w:val="00065957"/>
    <w:rsid w:val="00065BA7"/>
    <w:rsid w:val="00065DB2"/>
    <w:rsid w:val="00066640"/>
    <w:rsid w:val="00066CD5"/>
    <w:rsid w:val="00066D7D"/>
    <w:rsid w:val="00067513"/>
    <w:rsid w:val="00067DB8"/>
    <w:rsid w:val="00070182"/>
    <w:rsid w:val="00070EC8"/>
    <w:rsid w:val="00070FFF"/>
    <w:rsid w:val="00071001"/>
    <w:rsid w:val="00071477"/>
    <w:rsid w:val="00071941"/>
    <w:rsid w:val="00071D03"/>
    <w:rsid w:val="00072084"/>
    <w:rsid w:val="00072892"/>
    <w:rsid w:val="00072976"/>
    <w:rsid w:val="00072A53"/>
    <w:rsid w:val="00072ACA"/>
    <w:rsid w:val="00073019"/>
    <w:rsid w:val="0007336E"/>
    <w:rsid w:val="00073663"/>
    <w:rsid w:val="00073693"/>
    <w:rsid w:val="0007378C"/>
    <w:rsid w:val="00073836"/>
    <w:rsid w:val="0007399C"/>
    <w:rsid w:val="00073D70"/>
    <w:rsid w:val="00074B1A"/>
    <w:rsid w:val="00074C00"/>
    <w:rsid w:val="00074C75"/>
    <w:rsid w:val="00074CE6"/>
    <w:rsid w:val="00074CED"/>
    <w:rsid w:val="0007507B"/>
    <w:rsid w:val="000751A1"/>
    <w:rsid w:val="0007531C"/>
    <w:rsid w:val="0007540B"/>
    <w:rsid w:val="000754DC"/>
    <w:rsid w:val="00075A32"/>
    <w:rsid w:val="00075B05"/>
    <w:rsid w:val="00075B94"/>
    <w:rsid w:val="00075F7B"/>
    <w:rsid w:val="00076311"/>
    <w:rsid w:val="000766AB"/>
    <w:rsid w:val="000768AF"/>
    <w:rsid w:val="000768F2"/>
    <w:rsid w:val="00076C9A"/>
    <w:rsid w:val="00076EF9"/>
    <w:rsid w:val="00076FED"/>
    <w:rsid w:val="0007724B"/>
    <w:rsid w:val="000773E5"/>
    <w:rsid w:val="00077655"/>
    <w:rsid w:val="000776BF"/>
    <w:rsid w:val="00077E36"/>
    <w:rsid w:val="00077ECC"/>
    <w:rsid w:val="0008034D"/>
    <w:rsid w:val="0008037D"/>
    <w:rsid w:val="00080BD3"/>
    <w:rsid w:val="00081CA0"/>
    <w:rsid w:val="00081E38"/>
    <w:rsid w:val="00081F66"/>
    <w:rsid w:val="00082280"/>
    <w:rsid w:val="00082402"/>
    <w:rsid w:val="0008259E"/>
    <w:rsid w:val="00082653"/>
    <w:rsid w:val="00082869"/>
    <w:rsid w:val="000828EE"/>
    <w:rsid w:val="00082EB0"/>
    <w:rsid w:val="000832CE"/>
    <w:rsid w:val="00083484"/>
    <w:rsid w:val="00083877"/>
    <w:rsid w:val="00083989"/>
    <w:rsid w:val="00083BF6"/>
    <w:rsid w:val="0008402C"/>
    <w:rsid w:val="00084330"/>
    <w:rsid w:val="0008467F"/>
    <w:rsid w:val="0008470F"/>
    <w:rsid w:val="00084C71"/>
    <w:rsid w:val="00085D01"/>
    <w:rsid w:val="0008651D"/>
    <w:rsid w:val="00086A18"/>
    <w:rsid w:val="00086A4B"/>
    <w:rsid w:val="00086DEB"/>
    <w:rsid w:val="00087325"/>
    <w:rsid w:val="00087330"/>
    <w:rsid w:val="00087465"/>
    <w:rsid w:val="00087C71"/>
    <w:rsid w:val="00087CD6"/>
    <w:rsid w:val="000909F9"/>
    <w:rsid w:val="00090BE2"/>
    <w:rsid w:val="00090C5B"/>
    <w:rsid w:val="00090D1E"/>
    <w:rsid w:val="0009101C"/>
    <w:rsid w:val="0009135A"/>
    <w:rsid w:val="0009144A"/>
    <w:rsid w:val="0009174E"/>
    <w:rsid w:val="00091763"/>
    <w:rsid w:val="00092072"/>
    <w:rsid w:val="00092081"/>
    <w:rsid w:val="00092D98"/>
    <w:rsid w:val="00093260"/>
    <w:rsid w:val="00093361"/>
    <w:rsid w:val="00093A6F"/>
    <w:rsid w:val="000947A7"/>
    <w:rsid w:val="00094C38"/>
    <w:rsid w:val="00094EBE"/>
    <w:rsid w:val="00094EF8"/>
    <w:rsid w:val="000950B0"/>
    <w:rsid w:val="00095242"/>
    <w:rsid w:val="0009575B"/>
    <w:rsid w:val="00095775"/>
    <w:rsid w:val="00095828"/>
    <w:rsid w:val="00095924"/>
    <w:rsid w:val="00096349"/>
    <w:rsid w:val="000965AC"/>
    <w:rsid w:val="0009679E"/>
    <w:rsid w:val="00096995"/>
    <w:rsid w:val="00096A1A"/>
    <w:rsid w:val="00096BBE"/>
    <w:rsid w:val="000973B8"/>
    <w:rsid w:val="0009759F"/>
    <w:rsid w:val="00097716"/>
    <w:rsid w:val="00097839"/>
    <w:rsid w:val="00097A01"/>
    <w:rsid w:val="00097EDD"/>
    <w:rsid w:val="000A047C"/>
    <w:rsid w:val="000A06E3"/>
    <w:rsid w:val="000A0A29"/>
    <w:rsid w:val="000A0F25"/>
    <w:rsid w:val="000A1043"/>
    <w:rsid w:val="000A1220"/>
    <w:rsid w:val="000A14C5"/>
    <w:rsid w:val="000A18BD"/>
    <w:rsid w:val="000A19E7"/>
    <w:rsid w:val="000A1D41"/>
    <w:rsid w:val="000A2635"/>
    <w:rsid w:val="000A2763"/>
    <w:rsid w:val="000A27DE"/>
    <w:rsid w:val="000A2C2D"/>
    <w:rsid w:val="000A2D50"/>
    <w:rsid w:val="000A30F0"/>
    <w:rsid w:val="000A3A49"/>
    <w:rsid w:val="000A3A5F"/>
    <w:rsid w:val="000A3BD1"/>
    <w:rsid w:val="000A3CBB"/>
    <w:rsid w:val="000A3CD7"/>
    <w:rsid w:val="000A45C1"/>
    <w:rsid w:val="000A4670"/>
    <w:rsid w:val="000A4D05"/>
    <w:rsid w:val="000A4D20"/>
    <w:rsid w:val="000A4D38"/>
    <w:rsid w:val="000A4ECB"/>
    <w:rsid w:val="000A50FB"/>
    <w:rsid w:val="000A5D23"/>
    <w:rsid w:val="000A65FB"/>
    <w:rsid w:val="000A728A"/>
    <w:rsid w:val="000A75E7"/>
    <w:rsid w:val="000A78DB"/>
    <w:rsid w:val="000A7C69"/>
    <w:rsid w:val="000B001F"/>
    <w:rsid w:val="000B02F8"/>
    <w:rsid w:val="000B04D6"/>
    <w:rsid w:val="000B07DD"/>
    <w:rsid w:val="000B0A52"/>
    <w:rsid w:val="000B1476"/>
    <w:rsid w:val="000B1493"/>
    <w:rsid w:val="000B1710"/>
    <w:rsid w:val="000B1775"/>
    <w:rsid w:val="000B1CF6"/>
    <w:rsid w:val="000B1F17"/>
    <w:rsid w:val="000B23BC"/>
    <w:rsid w:val="000B2624"/>
    <w:rsid w:val="000B335F"/>
    <w:rsid w:val="000B33C3"/>
    <w:rsid w:val="000B344D"/>
    <w:rsid w:val="000B3C26"/>
    <w:rsid w:val="000B3CF1"/>
    <w:rsid w:val="000B4493"/>
    <w:rsid w:val="000B47D9"/>
    <w:rsid w:val="000B4A5D"/>
    <w:rsid w:val="000B4AC2"/>
    <w:rsid w:val="000B4B57"/>
    <w:rsid w:val="000B4EDC"/>
    <w:rsid w:val="000B4EE1"/>
    <w:rsid w:val="000B4F38"/>
    <w:rsid w:val="000B51F5"/>
    <w:rsid w:val="000B52CF"/>
    <w:rsid w:val="000B61D9"/>
    <w:rsid w:val="000B61F1"/>
    <w:rsid w:val="000B65F9"/>
    <w:rsid w:val="000B67A5"/>
    <w:rsid w:val="000B6A24"/>
    <w:rsid w:val="000B6A85"/>
    <w:rsid w:val="000B6C3A"/>
    <w:rsid w:val="000B6DD6"/>
    <w:rsid w:val="000B702E"/>
    <w:rsid w:val="000B725A"/>
    <w:rsid w:val="000B7B57"/>
    <w:rsid w:val="000B7DA1"/>
    <w:rsid w:val="000C0229"/>
    <w:rsid w:val="000C02C2"/>
    <w:rsid w:val="000C0F97"/>
    <w:rsid w:val="000C1244"/>
    <w:rsid w:val="000C15C7"/>
    <w:rsid w:val="000C19E4"/>
    <w:rsid w:val="000C1A97"/>
    <w:rsid w:val="000C1BAA"/>
    <w:rsid w:val="000C1E03"/>
    <w:rsid w:val="000C1E10"/>
    <w:rsid w:val="000C28D7"/>
    <w:rsid w:val="000C2C15"/>
    <w:rsid w:val="000C3435"/>
    <w:rsid w:val="000C347F"/>
    <w:rsid w:val="000C38E6"/>
    <w:rsid w:val="000C3E6A"/>
    <w:rsid w:val="000C3E88"/>
    <w:rsid w:val="000C3F10"/>
    <w:rsid w:val="000C411F"/>
    <w:rsid w:val="000C41C9"/>
    <w:rsid w:val="000C44D4"/>
    <w:rsid w:val="000C44FE"/>
    <w:rsid w:val="000C468B"/>
    <w:rsid w:val="000C4BD1"/>
    <w:rsid w:val="000C5018"/>
    <w:rsid w:val="000C5BCC"/>
    <w:rsid w:val="000C5F69"/>
    <w:rsid w:val="000C62D8"/>
    <w:rsid w:val="000C6A09"/>
    <w:rsid w:val="000C6BA0"/>
    <w:rsid w:val="000C7039"/>
    <w:rsid w:val="000C719C"/>
    <w:rsid w:val="000C71D0"/>
    <w:rsid w:val="000C72D5"/>
    <w:rsid w:val="000C75A9"/>
    <w:rsid w:val="000C78F1"/>
    <w:rsid w:val="000C7C5F"/>
    <w:rsid w:val="000C7CCD"/>
    <w:rsid w:val="000D0026"/>
    <w:rsid w:val="000D0388"/>
    <w:rsid w:val="000D059A"/>
    <w:rsid w:val="000D1312"/>
    <w:rsid w:val="000D15FE"/>
    <w:rsid w:val="000D1BE6"/>
    <w:rsid w:val="000D212E"/>
    <w:rsid w:val="000D2472"/>
    <w:rsid w:val="000D2854"/>
    <w:rsid w:val="000D2C7D"/>
    <w:rsid w:val="000D2DF9"/>
    <w:rsid w:val="000D3B7D"/>
    <w:rsid w:val="000D3FEA"/>
    <w:rsid w:val="000D4089"/>
    <w:rsid w:val="000D4980"/>
    <w:rsid w:val="000D4CBF"/>
    <w:rsid w:val="000D4E1B"/>
    <w:rsid w:val="000D557C"/>
    <w:rsid w:val="000D57C8"/>
    <w:rsid w:val="000D5E13"/>
    <w:rsid w:val="000D6306"/>
    <w:rsid w:val="000D66D2"/>
    <w:rsid w:val="000D6762"/>
    <w:rsid w:val="000D684A"/>
    <w:rsid w:val="000D6E26"/>
    <w:rsid w:val="000D7303"/>
    <w:rsid w:val="000D7370"/>
    <w:rsid w:val="000D75CB"/>
    <w:rsid w:val="000D7D27"/>
    <w:rsid w:val="000D7DD2"/>
    <w:rsid w:val="000D7FA3"/>
    <w:rsid w:val="000E0173"/>
    <w:rsid w:val="000E04E2"/>
    <w:rsid w:val="000E071F"/>
    <w:rsid w:val="000E0FB3"/>
    <w:rsid w:val="000E11B1"/>
    <w:rsid w:val="000E12B4"/>
    <w:rsid w:val="000E12BF"/>
    <w:rsid w:val="000E1347"/>
    <w:rsid w:val="000E13EA"/>
    <w:rsid w:val="000E1717"/>
    <w:rsid w:val="000E1749"/>
    <w:rsid w:val="000E1A0B"/>
    <w:rsid w:val="000E1AAC"/>
    <w:rsid w:val="000E1CBA"/>
    <w:rsid w:val="000E22E3"/>
    <w:rsid w:val="000E2403"/>
    <w:rsid w:val="000E278E"/>
    <w:rsid w:val="000E2BAE"/>
    <w:rsid w:val="000E2C5B"/>
    <w:rsid w:val="000E36E8"/>
    <w:rsid w:val="000E39D9"/>
    <w:rsid w:val="000E4059"/>
    <w:rsid w:val="000E40E5"/>
    <w:rsid w:val="000E4102"/>
    <w:rsid w:val="000E43D5"/>
    <w:rsid w:val="000E49D6"/>
    <w:rsid w:val="000E4CFD"/>
    <w:rsid w:val="000E4D0B"/>
    <w:rsid w:val="000E50B9"/>
    <w:rsid w:val="000E52CA"/>
    <w:rsid w:val="000E5431"/>
    <w:rsid w:val="000E57F5"/>
    <w:rsid w:val="000E59CC"/>
    <w:rsid w:val="000E5EF8"/>
    <w:rsid w:val="000E5FBD"/>
    <w:rsid w:val="000E66DA"/>
    <w:rsid w:val="000E6C54"/>
    <w:rsid w:val="000E7638"/>
    <w:rsid w:val="000E77FC"/>
    <w:rsid w:val="000E7A84"/>
    <w:rsid w:val="000E7C5A"/>
    <w:rsid w:val="000F046E"/>
    <w:rsid w:val="000F06AB"/>
    <w:rsid w:val="000F088C"/>
    <w:rsid w:val="000F160F"/>
    <w:rsid w:val="000F1C2C"/>
    <w:rsid w:val="000F1E93"/>
    <w:rsid w:val="000F1FCF"/>
    <w:rsid w:val="000F2584"/>
    <w:rsid w:val="000F2C16"/>
    <w:rsid w:val="000F2E07"/>
    <w:rsid w:val="000F2F1B"/>
    <w:rsid w:val="000F3281"/>
    <w:rsid w:val="000F33B0"/>
    <w:rsid w:val="000F33EA"/>
    <w:rsid w:val="000F3551"/>
    <w:rsid w:val="000F37F2"/>
    <w:rsid w:val="000F408E"/>
    <w:rsid w:val="000F4BA6"/>
    <w:rsid w:val="000F4C53"/>
    <w:rsid w:val="000F4CF2"/>
    <w:rsid w:val="000F51C6"/>
    <w:rsid w:val="000F5416"/>
    <w:rsid w:val="000F5548"/>
    <w:rsid w:val="000F56FF"/>
    <w:rsid w:val="000F57C9"/>
    <w:rsid w:val="000F5867"/>
    <w:rsid w:val="000F588E"/>
    <w:rsid w:val="000F602F"/>
    <w:rsid w:val="000F6379"/>
    <w:rsid w:val="000F6B59"/>
    <w:rsid w:val="000F6B74"/>
    <w:rsid w:val="000F6C26"/>
    <w:rsid w:val="000F7921"/>
    <w:rsid w:val="000F7EE5"/>
    <w:rsid w:val="00100003"/>
    <w:rsid w:val="00100252"/>
    <w:rsid w:val="0010332A"/>
    <w:rsid w:val="00103595"/>
    <w:rsid w:val="00103855"/>
    <w:rsid w:val="001038FE"/>
    <w:rsid w:val="0010398C"/>
    <w:rsid w:val="00103A53"/>
    <w:rsid w:val="00103D20"/>
    <w:rsid w:val="00104473"/>
    <w:rsid w:val="00104B59"/>
    <w:rsid w:val="00104F90"/>
    <w:rsid w:val="001054A4"/>
    <w:rsid w:val="00105666"/>
    <w:rsid w:val="00105859"/>
    <w:rsid w:val="00105C6E"/>
    <w:rsid w:val="00106416"/>
    <w:rsid w:val="0010657F"/>
    <w:rsid w:val="00106686"/>
    <w:rsid w:val="00106CB8"/>
    <w:rsid w:val="00107317"/>
    <w:rsid w:val="00107565"/>
    <w:rsid w:val="0010776C"/>
    <w:rsid w:val="00107941"/>
    <w:rsid w:val="00107B48"/>
    <w:rsid w:val="00107D03"/>
    <w:rsid w:val="00110279"/>
    <w:rsid w:val="00110464"/>
    <w:rsid w:val="00110563"/>
    <w:rsid w:val="00110593"/>
    <w:rsid w:val="00110DEF"/>
    <w:rsid w:val="001112AF"/>
    <w:rsid w:val="0011150F"/>
    <w:rsid w:val="001118DC"/>
    <w:rsid w:val="00111F6C"/>
    <w:rsid w:val="001123C7"/>
    <w:rsid w:val="001124AF"/>
    <w:rsid w:val="001124E8"/>
    <w:rsid w:val="0011280C"/>
    <w:rsid w:val="00112CC5"/>
    <w:rsid w:val="00112E9F"/>
    <w:rsid w:val="00113077"/>
    <w:rsid w:val="00113092"/>
    <w:rsid w:val="001136F4"/>
    <w:rsid w:val="00113939"/>
    <w:rsid w:val="00113A45"/>
    <w:rsid w:val="00114428"/>
    <w:rsid w:val="00115812"/>
    <w:rsid w:val="00115AC1"/>
    <w:rsid w:val="00115BBE"/>
    <w:rsid w:val="00115C3F"/>
    <w:rsid w:val="00115E44"/>
    <w:rsid w:val="00116199"/>
    <w:rsid w:val="00116239"/>
    <w:rsid w:val="00116993"/>
    <w:rsid w:val="00116A8E"/>
    <w:rsid w:val="00116D48"/>
    <w:rsid w:val="00116FAC"/>
    <w:rsid w:val="00117039"/>
    <w:rsid w:val="00117355"/>
    <w:rsid w:val="001173B6"/>
    <w:rsid w:val="00117768"/>
    <w:rsid w:val="00117C24"/>
    <w:rsid w:val="00120565"/>
    <w:rsid w:val="001213CF"/>
    <w:rsid w:val="001214EB"/>
    <w:rsid w:val="00121773"/>
    <w:rsid w:val="00121921"/>
    <w:rsid w:val="0012193F"/>
    <w:rsid w:val="00121A57"/>
    <w:rsid w:val="00121ED1"/>
    <w:rsid w:val="00121F04"/>
    <w:rsid w:val="00122789"/>
    <w:rsid w:val="0012289B"/>
    <w:rsid w:val="00122CBF"/>
    <w:rsid w:val="00122CE1"/>
    <w:rsid w:val="00123A58"/>
    <w:rsid w:val="00123B46"/>
    <w:rsid w:val="00123E57"/>
    <w:rsid w:val="00123E82"/>
    <w:rsid w:val="00124005"/>
    <w:rsid w:val="001242CD"/>
    <w:rsid w:val="00124BB3"/>
    <w:rsid w:val="00124E52"/>
    <w:rsid w:val="00124EFF"/>
    <w:rsid w:val="00124FE7"/>
    <w:rsid w:val="00125160"/>
    <w:rsid w:val="001252F4"/>
    <w:rsid w:val="00125960"/>
    <w:rsid w:val="001259BD"/>
    <w:rsid w:val="00125BD8"/>
    <w:rsid w:val="00125F82"/>
    <w:rsid w:val="001263AF"/>
    <w:rsid w:val="00127072"/>
    <w:rsid w:val="00127190"/>
    <w:rsid w:val="001273AD"/>
    <w:rsid w:val="001276E3"/>
    <w:rsid w:val="001277F3"/>
    <w:rsid w:val="0012782E"/>
    <w:rsid w:val="00127BF6"/>
    <w:rsid w:val="00127C23"/>
    <w:rsid w:val="00130BB2"/>
    <w:rsid w:val="00130F2C"/>
    <w:rsid w:val="001314F8"/>
    <w:rsid w:val="0013183C"/>
    <w:rsid w:val="00131957"/>
    <w:rsid w:val="00131A8F"/>
    <w:rsid w:val="00131D2C"/>
    <w:rsid w:val="00132219"/>
    <w:rsid w:val="00132440"/>
    <w:rsid w:val="00132725"/>
    <w:rsid w:val="00132A29"/>
    <w:rsid w:val="00132A62"/>
    <w:rsid w:val="00132E02"/>
    <w:rsid w:val="00132F08"/>
    <w:rsid w:val="0013312E"/>
    <w:rsid w:val="0013352A"/>
    <w:rsid w:val="00133655"/>
    <w:rsid w:val="00133874"/>
    <w:rsid w:val="00133CC1"/>
    <w:rsid w:val="001342D4"/>
    <w:rsid w:val="00134395"/>
    <w:rsid w:val="00134AC9"/>
    <w:rsid w:val="00134B54"/>
    <w:rsid w:val="00135137"/>
    <w:rsid w:val="001354D0"/>
    <w:rsid w:val="0013581B"/>
    <w:rsid w:val="00135D1A"/>
    <w:rsid w:val="00135E35"/>
    <w:rsid w:val="0013654B"/>
    <w:rsid w:val="001365CA"/>
    <w:rsid w:val="00136A15"/>
    <w:rsid w:val="00136B1E"/>
    <w:rsid w:val="00136C5F"/>
    <w:rsid w:val="00136FB2"/>
    <w:rsid w:val="0013713C"/>
    <w:rsid w:val="0013719B"/>
    <w:rsid w:val="00137258"/>
    <w:rsid w:val="001372CA"/>
    <w:rsid w:val="001375F7"/>
    <w:rsid w:val="00140AA2"/>
    <w:rsid w:val="001411E1"/>
    <w:rsid w:val="00141204"/>
    <w:rsid w:val="001412A8"/>
    <w:rsid w:val="00141D2E"/>
    <w:rsid w:val="00142685"/>
    <w:rsid w:val="00142AFC"/>
    <w:rsid w:val="001437EE"/>
    <w:rsid w:val="00143B77"/>
    <w:rsid w:val="00143D8A"/>
    <w:rsid w:val="001447F7"/>
    <w:rsid w:val="001448A0"/>
    <w:rsid w:val="00144E72"/>
    <w:rsid w:val="001452E9"/>
    <w:rsid w:val="001457FA"/>
    <w:rsid w:val="00145B6B"/>
    <w:rsid w:val="00146017"/>
    <w:rsid w:val="0014617B"/>
    <w:rsid w:val="001465C7"/>
    <w:rsid w:val="001471EF"/>
    <w:rsid w:val="00147317"/>
    <w:rsid w:val="0014734E"/>
    <w:rsid w:val="0014744B"/>
    <w:rsid w:val="001477C5"/>
    <w:rsid w:val="00147813"/>
    <w:rsid w:val="00147CE8"/>
    <w:rsid w:val="00150418"/>
    <w:rsid w:val="00150428"/>
    <w:rsid w:val="00150D8F"/>
    <w:rsid w:val="00150F35"/>
    <w:rsid w:val="001512E0"/>
    <w:rsid w:val="0015177F"/>
    <w:rsid w:val="00151F25"/>
    <w:rsid w:val="001523FA"/>
    <w:rsid w:val="00152B50"/>
    <w:rsid w:val="00152C17"/>
    <w:rsid w:val="001531EB"/>
    <w:rsid w:val="00153988"/>
    <w:rsid w:val="00153D73"/>
    <w:rsid w:val="0015448F"/>
    <w:rsid w:val="001549B5"/>
    <w:rsid w:val="00154E07"/>
    <w:rsid w:val="00155014"/>
    <w:rsid w:val="00155132"/>
    <w:rsid w:val="001557C4"/>
    <w:rsid w:val="0015583A"/>
    <w:rsid w:val="0015596B"/>
    <w:rsid w:val="00155DA9"/>
    <w:rsid w:val="0015606D"/>
    <w:rsid w:val="001563CF"/>
    <w:rsid w:val="00156723"/>
    <w:rsid w:val="001567D6"/>
    <w:rsid w:val="00156E52"/>
    <w:rsid w:val="00157171"/>
    <w:rsid w:val="0015763D"/>
    <w:rsid w:val="00157C9F"/>
    <w:rsid w:val="00157D92"/>
    <w:rsid w:val="001600C7"/>
    <w:rsid w:val="0016045F"/>
    <w:rsid w:val="001605BA"/>
    <w:rsid w:val="001611C3"/>
    <w:rsid w:val="00161410"/>
    <w:rsid w:val="00161CB2"/>
    <w:rsid w:val="00161DEC"/>
    <w:rsid w:val="00162040"/>
    <w:rsid w:val="00162528"/>
    <w:rsid w:val="00162558"/>
    <w:rsid w:val="0016260C"/>
    <w:rsid w:val="001626B8"/>
    <w:rsid w:val="00162F1F"/>
    <w:rsid w:val="001635FA"/>
    <w:rsid w:val="00163800"/>
    <w:rsid w:val="00163C0B"/>
    <w:rsid w:val="00163FC5"/>
    <w:rsid w:val="001641C3"/>
    <w:rsid w:val="001643E3"/>
    <w:rsid w:val="00164DE8"/>
    <w:rsid w:val="00164F9D"/>
    <w:rsid w:val="001651DC"/>
    <w:rsid w:val="001654C9"/>
    <w:rsid w:val="001656F5"/>
    <w:rsid w:val="00165F8F"/>
    <w:rsid w:val="00166147"/>
    <w:rsid w:val="00166944"/>
    <w:rsid w:val="00167028"/>
    <w:rsid w:val="001671B2"/>
    <w:rsid w:val="001673E8"/>
    <w:rsid w:val="00167449"/>
    <w:rsid w:val="00167694"/>
    <w:rsid w:val="00167BE0"/>
    <w:rsid w:val="00167CAE"/>
    <w:rsid w:val="00167D4B"/>
    <w:rsid w:val="00167E14"/>
    <w:rsid w:val="001702C6"/>
    <w:rsid w:val="00170903"/>
    <w:rsid w:val="0017091C"/>
    <w:rsid w:val="00171634"/>
    <w:rsid w:val="001717C8"/>
    <w:rsid w:val="00172147"/>
    <w:rsid w:val="00172543"/>
    <w:rsid w:val="001727EA"/>
    <w:rsid w:val="001732D2"/>
    <w:rsid w:val="00173D09"/>
    <w:rsid w:val="00173D70"/>
    <w:rsid w:val="00174009"/>
    <w:rsid w:val="00174016"/>
    <w:rsid w:val="00174677"/>
    <w:rsid w:val="001746A4"/>
    <w:rsid w:val="00174B59"/>
    <w:rsid w:val="00174C69"/>
    <w:rsid w:val="00174E76"/>
    <w:rsid w:val="00175276"/>
    <w:rsid w:val="001754A6"/>
    <w:rsid w:val="00175602"/>
    <w:rsid w:val="00175DA4"/>
    <w:rsid w:val="00175F1E"/>
    <w:rsid w:val="001763E3"/>
    <w:rsid w:val="00176AE9"/>
    <w:rsid w:val="00176B4C"/>
    <w:rsid w:val="001776E8"/>
    <w:rsid w:val="00177A4E"/>
    <w:rsid w:val="00177B56"/>
    <w:rsid w:val="00180291"/>
    <w:rsid w:val="001803C7"/>
    <w:rsid w:val="001808D1"/>
    <w:rsid w:val="00180950"/>
    <w:rsid w:val="00180F93"/>
    <w:rsid w:val="00181218"/>
    <w:rsid w:val="00181385"/>
    <w:rsid w:val="001814D5"/>
    <w:rsid w:val="0018176A"/>
    <w:rsid w:val="0018282D"/>
    <w:rsid w:val="00182F78"/>
    <w:rsid w:val="001836CD"/>
    <w:rsid w:val="00183AEB"/>
    <w:rsid w:val="00183E87"/>
    <w:rsid w:val="0018472F"/>
    <w:rsid w:val="00184A20"/>
    <w:rsid w:val="00185A66"/>
    <w:rsid w:val="00185ABA"/>
    <w:rsid w:val="001861F8"/>
    <w:rsid w:val="001863B7"/>
    <w:rsid w:val="00187055"/>
    <w:rsid w:val="001875D4"/>
    <w:rsid w:val="001879AA"/>
    <w:rsid w:val="001879D7"/>
    <w:rsid w:val="00187D4A"/>
    <w:rsid w:val="001904FD"/>
    <w:rsid w:val="00190FD7"/>
    <w:rsid w:val="0019121B"/>
    <w:rsid w:val="001918B1"/>
    <w:rsid w:val="00191DA6"/>
    <w:rsid w:val="00192112"/>
    <w:rsid w:val="00192614"/>
    <w:rsid w:val="00192C02"/>
    <w:rsid w:val="001933A6"/>
    <w:rsid w:val="0019357B"/>
    <w:rsid w:val="00193672"/>
    <w:rsid w:val="001937BF"/>
    <w:rsid w:val="00193C48"/>
    <w:rsid w:val="001949AC"/>
    <w:rsid w:val="00195319"/>
    <w:rsid w:val="00195BB5"/>
    <w:rsid w:val="00195E96"/>
    <w:rsid w:val="0019666E"/>
    <w:rsid w:val="00196A13"/>
    <w:rsid w:val="00196D48"/>
    <w:rsid w:val="00196D86"/>
    <w:rsid w:val="001975F0"/>
    <w:rsid w:val="00197CF4"/>
    <w:rsid w:val="001A0E24"/>
    <w:rsid w:val="001A148C"/>
    <w:rsid w:val="001A1EBE"/>
    <w:rsid w:val="001A2200"/>
    <w:rsid w:val="001A26AB"/>
    <w:rsid w:val="001A27E7"/>
    <w:rsid w:val="001A2F23"/>
    <w:rsid w:val="001A3258"/>
    <w:rsid w:val="001A359B"/>
    <w:rsid w:val="001A3A0B"/>
    <w:rsid w:val="001A3BCA"/>
    <w:rsid w:val="001A47FD"/>
    <w:rsid w:val="001A483F"/>
    <w:rsid w:val="001A4B6F"/>
    <w:rsid w:val="001A4BD0"/>
    <w:rsid w:val="001A4E58"/>
    <w:rsid w:val="001A4F24"/>
    <w:rsid w:val="001A4FFB"/>
    <w:rsid w:val="001A5248"/>
    <w:rsid w:val="001A613F"/>
    <w:rsid w:val="001A6C03"/>
    <w:rsid w:val="001A6F70"/>
    <w:rsid w:val="001A7099"/>
    <w:rsid w:val="001A73A6"/>
    <w:rsid w:val="001A7438"/>
    <w:rsid w:val="001A74B3"/>
    <w:rsid w:val="001A7B6B"/>
    <w:rsid w:val="001A7BC7"/>
    <w:rsid w:val="001B03C0"/>
    <w:rsid w:val="001B066D"/>
    <w:rsid w:val="001B06B5"/>
    <w:rsid w:val="001B06CA"/>
    <w:rsid w:val="001B0B0E"/>
    <w:rsid w:val="001B1192"/>
    <w:rsid w:val="001B1240"/>
    <w:rsid w:val="001B172B"/>
    <w:rsid w:val="001B19C8"/>
    <w:rsid w:val="001B1E36"/>
    <w:rsid w:val="001B25F7"/>
    <w:rsid w:val="001B27F0"/>
    <w:rsid w:val="001B2C5F"/>
    <w:rsid w:val="001B35C0"/>
    <w:rsid w:val="001B3F4D"/>
    <w:rsid w:val="001B45EB"/>
    <w:rsid w:val="001B491F"/>
    <w:rsid w:val="001B4C94"/>
    <w:rsid w:val="001B4D10"/>
    <w:rsid w:val="001B53B6"/>
    <w:rsid w:val="001B5970"/>
    <w:rsid w:val="001B60E4"/>
    <w:rsid w:val="001B6734"/>
    <w:rsid w:val="001B6DAD"/>
    <w:rsid w:val="001B730E"/>
    <w:rsid w:val="001B7A32"/>
    <w:rsid w:val="001C039E"/>
    <w:rsid w:val="001C03E1"/>
    <w:rsid w:val="001C04D4"/>
    <w:rsid w:val="001C09D6"/>
    <w:rsid w:val="001C0CAF"/>
    <w:rsid w:val="001C0ED5"/>
    <w:rsid w:val="001C0F0A"/>
    <w:rsid w:val="001C102F"/>
    <w:rsid w:val="001C12DA"/>
    <w:rsid w:val="001C149C"/>
    <w:rsid w:val="001C14C0"/>
    <w:rsid w:val="001C1677"/>
    <w:rsid w:val="001C16EA"/>
    <w:rsid w:val="001C1763"/>
    <w:rsid w:val="001C19A4"/>
    <w:rsid w:val="001C1BAC"/>
    <w:rsid w:val="001C2391"/>
    <w:rsid w:val="001C2D1E"/>
    <w:rsid w:val="001C2EC0"/>
    <w:rsid w:val="001C3069"/>
    <w:rsid w:val="001C3404"/>
    <w:rsid w:val="001C371E"/>
    <w:rsid w:val="001C3A7A"/>
    <w:rsid w:val="001C3AD7"/>
    <w:rsid w:val="001C3AE8"/>
    <w:rsid w:val="001C3CC2"/>
    <w:rsid w:val="001C4015"/>
    <w:rsid w:val="001C40DE"/>
    <w:rsid w:val="001C43B6"/>
    <w:rsid w:val="001C491F"/>
    <w:rsid w:val="001C4A11"/>
    <w:rsid w:val="001C4B8E"/>
    <w:rsid w:val="001C535B"/>
    <w:rsid w:val="001C53C4"/>
    <w:rsid w:val="001C592E"/>
    <w:rsid w:val="001C5A59"/>
    <w:rsid w:val="001C5B51"/>
    <w:rsid w:val="001C5C12"/>
    <w:rsid w:val="001C5C7E"/>
    <w:rsid w:val="001C5F5C"/>
    <w:rsid w:val="001C6299"/>
    <w:rsid w:val="001C696E"/>
    <w:rsid w:val="001C6B70"/>
    <w:rsid w:val="001C6DEC"/>
    <w:rsid w:val="001C76BC"/>
    <w:rsid w:val="001C7772"/>
    <w:rsid w:val="001D0100"/>
    <w:rsid w:val="001D0300"/>
    <w:rsid w:val="001D0393"/>
    <w:rsid w:val="001D06BE"/>
    <w:rsid w:val="001D0F14"/>
    <w:rsid w:val="001D10E4"/>
    <w:rsid w:val="001D1519"/>
    <w:rsid w:val="001D1BAC"/>
    <w:rsid w:val="001D1C83"/>
    <w:rsid w:val="001D2659"/>
    <w:rsid w:val="001D273E"/>
    <w:rsid w:val="001D279C"/>
    <w:rsid w:val="001D2833"/>
    <w:rsid w:val="001D2B98"/>
    <w:rsid w:val="001D2D90"/>
    <w:rsid w:val="001D2DE8"/>
    <w:rsid w:val="001D3057"/>
    <w:rsid w:val="001D30AF"/>
    <w:rsid w:val="001D319D"/>
    <w:rsid w:val="001D31A2"/>
    <w:rsid w:val="001D3738"/>
    <w:rsid w:val="001D3C30"/>
    <w:rsid w:val="001D3D2A"/>
    <w:rsid w:val="001D3F10"/>
    <w:rsid w:val="001D40E8"/>
    <w:rsid w:val="001D4271"/>
    <w:rsid w:val="001D45AC"/>
    <w:rsid w:val="001D4C94"/>
    <w:rsid w:val="001D4D91"/>
    <w:rsid w:val="001D4EA9"/>
    <w:rsid w:val="001D4FDC"/>
    <w:rsid w:val="001D5020"/>
    <w:rsid w:val="001D5BE5"/>
    <w:rsid w:val="001D6304"/>
    <w:rsid w:val="001D6CA6"/>
    <w:rsid w:val="001D6F22"/>
    <w:rsid w:val="001D719B"/>
    <w:rsid w:val="001D7494"/>
    <w:rsid w:val="001D7550"/>
    <w:rsid w:val="001D7E7D"/>
    <w:rsid w:val="001E0097"/>
    <w:rsid w:val="001E038A"/>
    <w:rsid w:val="001E062A"/>
    <w:rsid w:val="001E1237"/>
    <w:rsid w:val="001E194E"/>
    <w:rsid w:val="001E1A37"/>
    <w:rsid w:val="001E215D"/>
    <w:rsid w:val="001E26E8"/>
    <w:rsid w:val="001E27B1"/>
    <w:rsid w:val="001E27B6"/>
    <w:rsid w:val="001E2AAA"/>
    <w:rsid w:val="001E3330"/>
    <w:rsid w:val="001E351E"/>
    <w:rsid w:val="001E3525"/>
    <w:rsid w:val="001E38BE"/>
    <w:rsid w:val="001E3A5E"/>
    <w:rsid w:val="001E3B74"/>
    <w:rsid w:val="001E4AE0"/>
    <w:rsid w:val="001E4E4E"/>
    <w:rsid w:val="001E4E68"/>
    <w:rsid w:val="001E55AC"/>
    <w:rsid w:val="001E5783"/>
    <w:rsid w:val="001E5B9C"/>
    <w:rsid w:val="001E6451"/>
    <w:rsid w:val="001E65CE"/>
    <w:rsid w:val="001E6642"/>
    <w:rsid w:val="001E6BF5"/>
    <w:rsid w:val="001E6D9B"/>
    <w:rsid w:val="001E7681"/>
    <w:rsid w:val="001E7736"/>
    <w:rsid w:val="001E7782"/>
    <w:rsid w:val="001F049D"/>
    <w:rsid w:val="001F0DA1"/>
    <w:rsid w:val="001F0EC8"/>
    <w:rsid w:val="001F1431"/>
    <w:rsid w:val="001F1494"/>
    <w:rsid w:val="001F15E0"/>
    <w:rsid w:val="001F217E"/>
    <w:rsid w:val="001F2466"/>
    <w:rsid w:val="001F24F4"/>
    <w:rsid w:val="001F26A5"/>
    <w:rsid w:val="001F2C14"/>
    <w:rsid w:val="001F2E2E"/>
    <w:rsid w:val="001F2F12"/>
    <w:rsid w:val="001F3C54"/>
    <w:rsid w:val="001F43D0"/>
    <w:rsid w:val="001F44CD"/>
    <w:rsid w:val="001F4B60"/>
    <w:rsid w:val="001F4B9A"/>
    <w:rsid w:val="001F4EB4"/>
    <w:rsid w:val="001F52DD"/>
    <w:rsid w:val="001F574D"/>
    <w:rsid w:val="001F578C"/>
    <w:rsid w:val="001F58D3"/>
    <w:rsid w:val="001F5B70"/>
    <w:rsid w:val="001F5EC7"/>
    <w:rsid w:val="001F5F4D"/>
    <w:rsid w:val="001F6323"/>
    <w:rsid w:val="001F642F"/>
    <w:rsid w:val="001F6CA0"/>
    <w:rsid w:val="001F6DE0"/>
    <w:rsid w:val="001F73D7"/>
    <w:rsid w:val="001F79D0"/>
    <w:rsid w:val="001F7C70"/>
    <w:rsid w:val="001F7C83"/>
    <w:rsid w:val="001F7CD8"/>
    <w:rsid w:val="001F7EC4"/>
    <w:rsid w:val="00200109"/>
    <w:rsid w:val="002002CB"/>
    <w:rsid w:val="0020061F"/>
    <w:rsid w:val="00200B0C"/>
    <w:rsid w:val="00200B5D"/>
    <w:rsid w:val="00200C37"/>
    <w:rsid w:val="00200F7D"/>
    <w:rsid w:val="00201073"/>
    <w:rsid w:val="0020131F"/>
    <w:rsid w:val="00201655"/>
    <w:rsid w:val="00201794"/>
    <w:rsid w:val="00202282"/>
    <w:rsid w:val="00202405"/>
    <w:rsid w:val="00202809"/>
    <w:rsid w:val="00202A5B"/>
    <w:rsid w:val="00202DD8"/>
    <w:rsid w:val="00202DDC"/>
    <w:rsid w:val="0020312A"/>
    <w:rsid w:val="00203177"/>
    <w:rsid w:val="002032D3"/>
    <w:rsid w:val="00203771"/>
    <w:rsid w:val="00203B59"/>
    <w:rsid w:val="00204001"/>
    <w:rsid w:val="00204077"/>
    <w:rsid w:val="002044EB"/>
    <w:rsid w:val="002048C7"/>
    <w:rsid w:val="00204C67"/>
    <w:rsid w:val="00204CCE"/>
    <w:rsid w:val="00205196"/>
    <w:rsid w:val="00205295"/>
    <w:rsid w:val="00205611"/>
    <w:rsid w:val="00205883"/>
    <w:rsid w:val="0020639E"/>
    <w:rsid w:val="0020690B"/>
    <w:rsid w:val="00207021"/>
    <w:rsid w:val="00207080"/>
    <w:rsid w:val="00207A5D"/>
    <w:rsid w:val="00207C9D"/>
    <w:rsid w:val="00207CB0"/>
    <w:rsid w:val="00207EC1"/>
    <w:rsid w:val="00210251"/>
    <w:rsid w:val="002103AD"/>
    <w:rsid w:val="002104BC"/>
    <w:rsid w:val="002105F7"/>
    <w:rsid w:val="00210A81"/>
    <w:rsid w:val="00210D49"/>
    <w:rsid w:val="00210F67"/>
    <w:rsid w:val="0021165F"/>
    <w:rsid w:val="00211880"/>
    <w:rsid w:val="00211BBD"/>
    <w:rsid w:val="00211BE9"/>
    <w:rsid w:val="00211C2F"/>
    <w:rsid w:val="00211C61"/>
    <w:rsid w:val="00211D0D"/>
    <w:rsid w:val="0021201D"/>
    <w:rsid w:val="002126C6"/>
    <w:rsid w:val="0021276A"/>
    <w:rsid w:val="0021297C"/>
    <w:rsid w:val="00212BFB"/>
    <w:rsid w:val="00212FB0"/>
    <w:rsid w:val="0021362C"/>
    <w:rsid w:val="002137A9"/>
    <w:rsid w:val="002142E6"/>
    <w:rsid w:val="00214815"/>
    <w:rsid w:val="00214932"/>
    <w:rsid w:val="00214B01"/>
    <w:rsid w:val="00214F18"/>
    <w:rsid w:val="00215FF7"/>
    <w:rsid w:val="0021630B"/>
    <w:rsid w:val="0021644B"/>
    <w:rsid w:val="00216801"/>
    <w:rsid w:val="00216C3B"/>
    <w:rsid w:val="00216C6D"/>
    <w:rsid w:val="00216D99"/>
    <w:rsid w:val="00216EB4"/>
    <w:rsid w:val="00216FA7"/>
    <w:rsid w:val="00217089"/>
    <w:rsid w:val="00217292"/>
    <w:rsid w:val="00217B7E"/>
    <w:rsid w:val="00217BB6"/>
    <w:rsid w:val="00217D86"/>
    <w:rsid w:val="002201A7"/>
    <w:rsid w:val="0022037D"/>
    <w:rsid w:val="002205C0"/>
    <w:rsid w:val="00220781"/>
    <w:rsid w:val="00220984"/>
    <w:rsid w:val="002209A2"/>
    <w:rsid w:val="00222072"/>
    <w:rsid w:val="0022291B"/>
    <w:rsid w:val="00222FFD"/>
    <w:rsid w:val="002234A8"/>
    <w:rsid w:val="00223A88"/>
    <w:rsid w:val="00223FEA"/>
    <w:rsid w:val="002240B3"/>
    <w:rsid w:val="00224130"/>
    <w:rsid w:val="002246F1"/>
    <w:rsid w:val="00224FE0"/>
    <w:rsid w:val="00225383"/>
    <w:rsid w:val="00225420"/>
    <w:rsid w:val="002257EA"/>
    <w:rsid w:val="0022594F"/>
    <w:rsid w:val="00225A06"/>
    <w:rsid w:val="00225C97"/>
    <w:rsid w:val="00225F8C"/>
    <w:rsid w:val="00226694"/>
    <w:rsid w:val="002267D4"/>
    <w:rsid w:val="00226EE2"/>
    <w:rsid w:val="00227AF5"/>
    <w:rsid w:val="00227B5C"/>
    <w:rsid w:val="00227C86"/>
    <w:rsid w:val="00227EBE"/>
    <w:rsid w:val="00227F76"/>
    <w:rsid w:val="00230095"/>
    <w:rsid w:val="0023039A"/>
    <w:rsid w:val="002307C0"/>
    <w:rsid w:val="00230AED"/>
    <w:rsid w:val="00230B34"/>
    <w:rsid w:val="00231177"/>
    <w:rsid w:val="002315A1"/>
    <w:rsid w:val="002319F5"/>
    <w:rsid w:val="002321CB"/>
    <w:rsid w:val="00232F23"/>
    <w:rsid w:val="002332C0"/>
    <w:rsid w:val="002335B9"/>
    <w:rsid w:val="00233DE9"/>
    <w:rsid w:val="002345EF"/>
    <w:rsid w:val="00234F4C"/>
    <w:rsid w:val="00234FEB"/>
    <w:rsid w:val="00235451"/>
    <w:rsid w:val="0023580F"/>
    <w:rsid w:val="00235811"/>
    <w:rsid w:val="0023591D"/>
    <w:rsid w:val="00235A57"/>
    <w:rsid w:val="00235D66"/>
    <w:rsid w:val="002361A2"/>
    <w:rsid w:val="002364CF"/>
    <w:rsid w:val="00236743"/>
    <w:rsid w:val="00236ACF"/>
    <w:rsid w:val="00236B64"/>
    <w:rsid w:val="00236D44"/>
    <w:rsid w:val="00236FBA"/>
    <w:rsid w:val="00237411"/>
    <w:rsid w:val="00237E4E"/>
    <w:rsid w:val="00237FC7"/>
    <w:rsid w:val="00237FCC"/>
    <w:rsid w:val="00240996"/>
    <w:rsid w:val="00241290"/>
    <w:rsid w:val="0024179B"/>
    <w:rsid w:val="0024184D"/>
    <w:rsid w:val="00241D10"/>
    <w:rsid w:val="00242441"/>
    <w:rsid w:val="00242553"/>
    <w:rsid w:val="00242731"/>
    <w:rsid w:val="00242FB0"/>
    <w:rsid w:val="002430DF"/>
    <w:rsid w:val="002433F8"/>
    <w:rsid w:val="0024409F"/>
    <w:rsid w:val="002443E6"/>
    <w:rsid w:val="00244691"/>
    <w:rsid w:val="002447A5"/>
    <w:rsid w:val="002448DD"/>
    <w:rsid w:val="002449D8"/>
    <w:rsid w:val="00245125"/>
    <w:rsid w:val="0024550A"/>
    <w:rsid w:val="00245D08"/>
    <w:rsid w:val="00245D1F"/>
    <w:rsid w:val="00245D50"/>
    <w:rsid w:val="0024690C"/>
    <w:rsid w:val="00247219"/>
    <w:rsid w:val="00247463"/>
    <w:rsid w:val="00247E39"/>
    <w:rsid w:val="00250239"/>
    <w:rsid w:val="00250366"/>
    <w:rsid w:val="002503A2"/>
    <w:rsid w:val="002507B1"/>
    <w:rsid w:val="0025094F"/>
    <w:rsid w:val="00251637"/>
    <w:rsid w:val="0025174D"/>
    <w:rsid w:val="00251955"/>
    <w:rsid w:val="00251D51"/>
    <w:rsid w:val="002521E3"/>
    <w:rsid w:val="00252223"/>
    <w:rsid w:val="00252433"/>
    <w:rsid w:val="0025256F"/>
    <w:rsid w:val="00252985"/>
    <w:rsid w:val="002530AA"/>
    <w:rsid w:val="00253270"/>
    <w:rsid w:val="0025361B"/>
    <w:rsid w:val="00253915"/>
    <w:rsid w:val="00253B03"/>
    <w:rsid w:val="00253E1E"/>
    <w:rsid w:val="00254134"/>
    <w:rsid w:val="00254417"/>
    <w:rsid w:val="002544CE"/>
    <w:rsid w:val="002544D4"/>
    <w:rsid w:val="0025452B"/>
    <w:rsid w:val="00254A6A"/>
    <w:rsid w:val="00255F60"/>
    <w:rsid w:val="00256A21"/>
    <w:rsid w:val="00256E58"/>
    <w:rsid w:val="00256E93"/>
    <w:rsid w:val="00257081"/>
    <w:rsid w:val="00257B17"/>
    <w:rsid w:val="00257FEA"/>
    <w:rsid w:val="0026051C"/>
    <w:rsid w:val="00260776"/>
    <w:rsid w:val="00260A95"/>
    <w:rsid w:val="00260DE9"/>
    <w:rsid w:val="00261094"/>
    <w:rsid w:val="00261514"/>
    <w:rsid w:val="00261611"/>
    <w:rsid w:val="00261A76"/>
    <w:rsid w:val="00261E22"/>
    <w:rsid w:val="00261F4E"/>
    <w:rsid w:val="002622B7"/>
    <w:rsid w:val="00262946"/>
    <w:rsid w:val="00262D11"/>
    <w:rsid w:val="00262D67"/>
    <w:rsid w:val="0026383E"/>
    <w:rsid w:val="00264644"/>
    <w:rsid w:val="00264721"/>
    <w:rsid w:val="0026490A"/>
    <w:rsid w:val="00264B7F"/>
    <w:rsid w:val="0026539D"/>
    <w:rsid w:val="002659CE"/>
    <w:rsid w:val="00265A97"/>
    <w:rsid w:val="00265CD8"/>
    <w:rsid w:val="00265D53"/>
    <w:rsid w:val="00265D71"/>
    <w:rsid w:val="0026623C"/>
    <w:rsid w:val="00266718"/>
    <w:rsid w:val="0026692B"/>
    <w:rsid w:val="00266BA8"/>
    <w:rsid w:val="00266C89"/>
    <w:rsid w:val="00266E58"/>
    <w:rsid w:val="00266EC1"/>
    <w:rsid w:val="002670D6"/>
    <w:rsid w:val="00267A83"/>
    <w:rsid w:val="00267E15"/>
    <w:rsid w:val="002700A0"/>
    <w:rsid w:val="00270249"/>
    <w:rsid w:val="0027031A"/>
    <w:rsid w:val="0027074D"/>
    <w:rsid w:val="002709BA"/>
    <w:rsid w:val="00270A09"/>
    <w:rsid w:val="002714F1"/>
    <w:rsid w:val="00272657"/>
    <w:rsid w:val="002726F8"/>
    <w:rsid w:val="002727AF"/>
    <w:rsid w:val="002728D7"/>
    <w:rsid w:val="00272CE8"/>
    <w:rsid w:val="0027333C"/>
    <w:rsid w:val="00273D1A"/>
    <w:rsid w:val="00274173"/>
    <w:rsid w:val="00274747"/>
    <w:rsid w:val="00274800"/>
    <w:rsid w:val="00274B44"/>
    <w:rsid w:val="00274BED"/>
    <w:rsid w:val="00274FE0"/>
    <w:rsid w:val="002750F1"/>
    <w:rsid w:val="0027511D"/>
    <w:rsid w:val="002756FE"/>
    <w:rsid w:val="00275724"/>
    <w:rsid w:val="00275CC0"/>
    <w:rsid w:val="00275D07"/>
    <w:rsid w:val="00275FFA"/>
    <w:rsid w:val="002765EF"/>
    <w:rsid w:val="0027671F"/>
    <w:rsid w:val="00276AA8"/>
    <w:rsid w:val="00276C24"/>
    <w:rsid w:val="00277A3B"/>
    <w:rsid w:val="00277B71"/>
    <w:rsid w:val="00277D9B"/>
    <w:rsid w:val="00277F19"/>
    <w:rsid w:val="002802B5"/>
    <w:rsid w:val="00280351"/>
    <w:rsid w:val="002816DB"/>
    <w:rsid w:val="00281750"/>
    <w:rsid w:val="00281D35"/>
    <w:rsid w:val="00281D5E"/>
    <w:rsid w:val="00282862"/>
    <w:rsid w:val="00282B30"/>
    <w:rsid w:val="00282DED"/>
    <w:rsid w:val="00283840"/>
    <w:rsid w:val="00283C66"/>
    <w:rsid w:val="0028401C"/>
    <w:rsid w:val="00284558"/>
    <w:rsid w:val="0028530E"/>
    <w:rsid w:val="002856DA"/>
    <w:rsid w:val="00285A61"/>
    <w:rsid w:val="00285F36"/>
    <w:rsid w:val="002861AB"/>
    <w:rsid w:val="0028656C"/>
    <w:rsid w:val="00286CB6"/>
    <w:rsid w:val="00287BA7"/>
    <w:rsid w:val="00287D00"/>
    <w:rsid w:val="00287E2D"/>
    <w:rsid w:val="002900C9"/>
    <w:rsid w:val="00290948"/>
    <w:rsid w:val="00290B96"/>
    <w:rsid w:val="00290F8C"/>
    <w:rsid w:val="0029145D"/>
    <w:rsid w:val="002916F4"/>
    <w:rsid w:val="00291A84"/>
    <w:rsid w:val="00291BCF"/>
    <w:rsid w:val="00291D60"/>
    <w:rsid w:val="0029210F"/>
    <w:rsid w:val="002921C2"/>
    <w:rsid w:val="00292FE5"/>
    <w:rsid w:val="002930EF"/>
    <w:rsid w:val="0029317A"/>
    <w:rsid w:val="002940C0"/>
    <w:rsid w:val="00294579"/>
    <w:rsid w:val="002947FA"/>
    <w:rsid w:val="002948D6"/>
    <w:rsid w:val="00295183"/>
    <w:rsid w:val="0029549C"/>
    <w:rsid w:val="00295806"/>
    <w:rsid w:val="00295A6E"/>
    <w:rsid w:val="00295B7D"/>
    <w:rsid w:val="00295F81"/>
    <w:rsid w:val="002960C6"/>
    <w:rsid w:val="002967C9"/>
    <w:rsid w:val="0029687E"/>
    <w:rsid w:val="00296967"/>
    <w:rsid w:val="00296FB3"/>
    <w:rsid w:val="002971CF"/>
    <w:rsid w:val="002973C1"/>
    <w:rsid w:val="0029744B"/>
    <w:rsid w:val="00297921"/>
    <w:rsid w:val="002A009A"/>
    <w:rsid w:val="002A0D14"/>
    <w:rsid w:val="002A0E97"/>
    <w:rsid w:val="002A10A1"/>
    <w:rsid w:val="002A10AB"/>
    <w:rsid w:val="002A13E5"/>
    <w:rsid w:val="002A1BF0"/>
    <w:rsid w:val="002A1F40"/>
    <w:rsid w:val="002A20CE"/>
    <w:rsid w:val="002A2295"/>
    <w:rsid w:val="002A23E0"/>
    <w:rsid w:val="002A25A8"/>
    <w:rsid w:val="002A270E"/>
    <w:rsid w:val="002A2A04"/>
    <w:rsid w:val="002A2AB1"/>
    <w:rsid w:val="002A2D5F"/>
    <w:rsid w:val="002A3294"/>
    <w:rsid w:val="002A37BA"/>
    <w:rsid w:val="002A3C0D"/>
    <w:rsid w:val="002A3E8F"/>
    <w:rsid w:val="002A4606"/>
    <w:rsid w:val="002A478A"/>
    <w:rsid w:val="002A4E0C"/>
    <w:rsid w:val="002A5194"/>
    <w:rsid w:val="002A57DA"/>
    <w:rsid w:val="002A5AC4"/>
    <w:rsid w:val="002A5D98"/>
    <w:rsid w:val="002A5EF0"/>
    <w:rsid w:val="002A68D4"/>
    <w:rsid w:val="002A6DFD"/>
    <w:rsid w:val="002A7817"/>
    <w:rsid w:val="002A7930"/>
    <w:rsid w:val="002A798C"/>
    <w:rsid w:val="002A7D49"/>
    <w:rsid w:val="002A7F7F"/>
    <w:rsid w:val="002A7FB0"/>
    <w:rsid w:val="002B00A7"/>
    <w:rsid w:val="002B01A9"/>
    <w:rsid w:val="002B044F"/>
    <w:rsid w:val="002B04E9"/>
    <w:rsid w:val="002B143C"/>
    <w:rsid w:val="002B1AEE"/>
    <w:rsid w:val="002B1B57"/>
    <w:rsid w:val="002B1C8D"/>
    <w:rsid w:val="002B1F99"/>
    <w:rsid w:val="002B209A"/>
    <w:rsid w:val="002B22B7"/>
    <w:rsid w:val="002B250E"/>
    <w:rsid w:val="002B250F"/>
    <w:rsid w:val="002B2A44"/>
    <w:rsid w:val="002B2D47"/>
    <w:rsid w:val="002B2D4F"/>
    <w:rsid w:val="002B2EED"/>
    <w:rsid w:val="002B3269"/>
    <w:rsid w:val="002B33C1"/>
    <w:rsid w:val="002B3470"/>
    <w:rsid w:val="002B3683"/>
    <w:rsid w:val="002B3D54"/>
    <w:rsid w:val="002B3FCC"/>
    <w:rsid w:val="002B3FE4"/>
    <w:rsid w:val="002B43A8"/>
    <w:rsid w:val="002B5183"/>
    <w:rsid w:val="002B5277"/>
    <w:rsid w:val="002B5495"/>
    <w:rsid w:val="002B5A00"/>
    <w:rsid w:val="002B65B9"/>
    <w:rsid w:val="002B661F"/>
    <w:rsid w:val="002B6A6F"/>
    <w:rsid w:val="002B6AD9"/>
    <w:rsid w:val="002B6C6C"/>
    <w:rsid w:val="002B718F"/>
    <w:rsid w:val="002B7202"/>
    <w:rsid w:val="002B78DE"/>
    <w:rsid w:val="002C00C9"/>
    <w:rsid w:val="002C01FD"/>
    <w:rsid w:val="002C05E2"/>
    <w:rsid w:val="002C07BE"/>
    <w:rsid w:val="002C08DC"/>
    <w:rsid w:val="002C0909"/>
    <w:rsid w:val="002C09EA"/>
    <w:rsid w:val="002C0C5B"/>
    <w:rsid w:val="002C1512"/>
    <w:rsid w:val="002C17DB"/>
    <w:rsid w:val="002C2349"/>
    <w:rsid w:val="002C26A3"/>
    <w:rsid w:val="002C2E3C"/>
    <w:rsid w:val="002C31B9"/>
    <w:rsid w:val="002C320B"/>
    <w:rsid w:val="002C3398"/>
    <w:rsid w:val="002C3416"/>
    <w:rsid w:val="002C35EB"/>
    <w:rsid w:val="002C362E"/>
    <w:rsid w:val="002C3A94"/>
    <w:rsid w:val="002C3ED8"/>
    <w:rsid w:val="002C4063"/>
    <w:rsid w:val="002C41CC"/>
    <w:rsid w:val="002C44A4"/>
    <w:rsid w:val="002C4510"/>
    <w:rsid w:val="002C4B14"/>
    <w:rsid w:val="002C50F4"/>
    <w:rsid w:val="002C54E5"/>
    <w:rsid w:val="002C5E39"/>
    <w:rsid w:val="002C63E2"/>
    <w:rsid w:val="002C648A"/>
    <w:rsid w:val="002C6A5D"/>
    <w:rsid w:val="002C7633"/>
    <w:rsid w:val="002C77EA"/>
    <w:rsid w:val="002C7C1A"/>
    <w:rsid w:val="002D0017"/>
    <w:rsid w:val="002D06C0"/>
    <w:rsid w:val="002D1672"/>
    <w:rsid w:val="002D1D7B"/>
    <w:rsid w:val="002D1E00"/>
    <w:rsid w:val="002D227E"/>
    <w:rsid w:val="002D26E6"/>
    <w:rsid w:val="002D2E1E"/>
    <w:rsid w:val="002D303F"/>
    <w:rsid w:val="002D356D"/>
    <w:rsid w:val="002D363B"/>
    <w:rsid w:val="002D371F"/>
    <w:rsid w:val="002D3781"/>
    <w:rsid w:val="002D37EB"/>
    <w:rsid w:val="002D4713"/>
    <w:rsid w:val="002D4963"/>
    <w:rsid w:val="002D588E"/>
    <w:rsid w:val="002D58CE"/>
    <w:rsid w:val="002D5B53"/>
    <w:rsid w:val="002D5B88"/>
    <w:rsid w:val="002D6267"/>
    <w:rsid w:val="002D642E"/>
    <w:rsid w:val="002D649D"/>
    <w:rsid w:val="002D6E4D"/>
    <w:rsid w:val="002D781D"/>
    <w:rsid w:val="002D7CD1"/>
    <w:rsid w:val="002D7F78"/>
    <w:rsid w:val="002E147E"/>
    <w:rsid w:val="002E1818"/>
    <w:rsid w:val="002E183C"/>
    <w:rsid w:val="002E1AA9"/>
    <w:rsid w:val="002E1C04"/>
    <w:rsid w:val="002E1CC2"/>
    <w:rsid w:val="002E2045"/>
    <w:rsid w:val="002E204E"/>
    <w:rsid w:val="002E21FF"/>
    <w:rsid w:val="002E28F0"/>
    <w:rsid w:val="002E2949"/>
    <w:rsid w:val="002E3A99"/>
    <w:rsid w:val="002E4133"/>
    <w:rsid w:val="002E4B59"/>
    <w:rsid w:val="002E558D"/>
    <w:rsid w:val="002E57AE"/>
    <w:rsid w:val="002E5876"/>
    <w:rsid w:val="002E5B49"/>
    <w:rsid w:val="002E5D7B"/>
    <w:rsid w:val="002E5F47"/>
    <w:rsid w:val="002E664D"/>
    <w:rsid w:val="002E756B"/>
    <w:rsid w:val="002E78CB"/>
    <w:rsid w:val="002F0D1B"/>
    <w:rsid w:val="002F0DEA"/>
    <w:rsid w:val="002F0F4E"/>
    <w:rsid w:val="002F1083"/>
    <w:rsid w:val="002F109A"/>
    <w:rsid w:val="002F1106"/>
    <w:rsid w:val="002F1979"/>
    <w:rsid w:val="002F1AE6"/>
    <w:rsid w:val="002F1C66"/>
    <w:rsid w:val="002F2324"/>
    <w:rsid w:val="002F2492"/>
    <w:rsid w:val="002F2ACC"/>
    <w:rsid w:val="002F2CA2"/>
    <w:rsid w:val="002F2DA8"/>
    <w:rsid w:val="002F2E85"/>
    <w:rsid w:val="002F308D"/>
    <w:rsid w:val="002F31E7"/>
    <w:rsid w:val="002F3229"/>
    <w:rsid w:val="002F3460"/>
    <w:rsid w:val="002F380A"/>
    <w:rsid w:val="002F3B95"/>
    <w:rsid w:val="002F3D51"/>
    <w:rsid w:val="002F4453"/>
    <w:rsid w:val="002F488A"/>
    <w:rsid w:val="002F49D6"/>
    <w:rsid w:val="002F4F14"/>
    <w:rsid w:val="002F563E"/>
    <w:rsid w:val="002F6888"/>
    <w:rsid w:val="002F6904"/>
    <w:rsid w:val="002F6E15"/>
    <w:rsid w:val="002F71B6"/>
    <w:rsid w:val="002F7563"/>
    <w:rsid w:val="002F7B2C"/>
    <w:rsid w:val="002F7B5F"/>
    <w:rsid w:val="002F7CBE"/>
    <w:rsid w:val="002F7F30"/>
    <w:rsid w:val="00300D40"/>
    <w:rsid w:val="00301016"/>
    <w:rsid w:val="0030141A"/>
    <w:rsid w:val="0030171D"/>
    <w:rsid w:val="0030229D"/>
    <w:rsid w:val="00302549"/>
    <w:rsid w:val="00302F10"/>
    <w:rsid w:val="00303ACC"/>
    <w:rsid w:val="00303B34"/>
    <w:rsid w:val="00303B67"/>
    <w:rsid w:val="00303EC8"/>
    <w:rsid w:val="003040EF"/>
    <w:rsid w:val="00304964"/>
    <w:rsid w:val="00304BE0"/>
    <w:rsid w:val="00304E35"/>
    <w:rsid w:val="00305E66"/>
    <w:rsid w:val="00306570"/>
    <w:rsid w:val="003065EB"/>
    <w:rsid w:val="0030668A"/>
    <w:rsid w:val="00306AD7"/>
    <w:rsid w:val="003071F5"/>
    <w:rsid w:val="00307404"/>
    <w:rsid w:val="0030759B"/>
    <w:rsid w:val="003075F8"/>
    <w:rsid w:val="00307AB3"/>
    <w:rsid w:val="00307F9D"/>
    <w:rsid w:val="003103AE"/>
    <w:rsid w:val="0031112E"/>
    <w:rsid w:val="00311176"/>
    <w:rsid w:val="003111FF"/>
    <w:rsid w:val="0031124F"/>
    <w:rsid w:val="00311A0F"/>
    <w:rsid w:val="00311D81"/>
    <w:rsid w:val="00312973"/>
    <w:rsid w:val="00312DD0"/>
    <w:rsid w:val="0031327C"/>
    <w:rsid w:val="00313807"/>
    <w:rsid w:val="0031389B"/>
    <w:rsid w:val="00313CD1"/>
    <w:rsid w:val="00313D48"/>
    <w:rsid w:val="00313F38"/>
    <w:rsid w:val="00314121"/>
    <w:rsid w:val="003142E7"/>
    <w:rsid w:val="00314EFC"/>
    <w:rsid w:val="0031504A"/>
    <w:rsid w:val="003154CE"/>
    <w:rsid w:val="003156D6"/>
    <w:rsid w:val="0031588A"/>
    <w:rsid w:val="0031619F"/>
    <w:rsid w:val="00316309"/>
    <w:rsid w:val="00316C56"/>
    <w:rsid w:val="003201ED"/>
    <w:rsid w:val="00320422"/>
    <w:rsid w:val="0032067E"/>
    <w:rsid w:val="00320839"/>
    <w:rsid w:val="00320EFF"/>
    <w:rsid w:val="003213F2"/>
    <w:rsid w:val="003218B1"/>
    <w:rsid w:val="00321DAA"/>
    <w:rsid w:val="00321DD2"/>
    <w:rsid w:val="0032213B"/>
    <w:rsid w:val="00322154"/>
    <w:rsid w:val="0032227E"/>
    <w:rsid w:val="00322A31"/>
    <w:rsid w:val="00322F5F"/>
    <w:rsid w:val="00323497"/>
    <w:rsid w:val="003234B4"/>
    <w:rsid w:val="003239F7"/>
    <w:rsid w:val="00323B4E"/>
    <w:rsid w:val="00323C3D"/>
    <w:rsid w:val="003245B4"/>
    <w:rsid w:val="003245C8"/>
    <w:rsid w:val="003247CC"/>
    <w:rsid w:val="00324C0A"/>
    <w:rsid w:val="00324E09"/>
    <w:rsid w:val="00324FC6"/>
    <w:rsid w:val="00325198"/>
    <w:rsid w:val="0032581A"/>
    <w:rsid w:val="00325BEA"/>
    <w:rsid w:val="00325D10"/>
    <w:rsid w:val="00325F2C"/>
    <w:rsid w:val="00325FBD"/>
    <w:rsid w:val="00325FEE"/>
    <w:rsid w:val="0032642A"/>
    <w:rsid w:val="003268A1"/>
    <w:rsid w:val="00326A89"/>
    <w:rsid w:val="00326FA1"/>
    <w:rsid w:val="0032742C"/>
    <w:rsid w:val="0032787D"/>
    <w:rsid w:val="00327A86"/>
    <w:rsid w:val="00327B21"/>
    <w:rsid w:val="0033005B"/>
    <w:rsid w:val="00330156"/>
    <w:rsid w:val="00330566"/>
    <w:rsid w:val="00330B45"/>
    <w:rsid w:val="00330D57"/>
    <w:rsid w:val="003314A7"/>
    <w:rsid w:val="003318DF"/>
    <w:rsid w:val="003319CD"/>
    <w:rsid w:val="00331AA7"/>
    <w:rsid w:val="0033258E"/>
    <w:rsid w:val="00332B0E"/>
    <w:rsid w:val="003332EE"/>
    <w:rsid w:val="00333309"/>
    <w:rsid w:val="003336F2"/>
    <w:rsid w:val="003337D7"/>
    <w:rsid w:val="00333A3F"/>
    <w:rsid w:val="00333BB8"/>
    <w:rsid w:val="00333BF7"/>
    <w:rsid w:val="003344ED"/>
    <w:rsid w:val="00334736"/>
    <w:rsid w:val="003349C6"/>
    <w:rsid w:val="00334AD7"/>
    <w:rsid w:val="00335161"/>
    <w:rsid w:val="003354A5"/>
    <w:rsid w:val="0033554D"/>
    <w:rsid w:val="00335604"/>
    <w:rsid w:val="00335F19"/>
    <w:rsid w:val="0033620C"/>
    <w:rsid w:val="00336D84"/>
    <w:rsid w:val="00336E6E"/>
    <w:rsid w:val="00337189"/>
    <w:rsid w:val="00337B00"/>
    <w:rsid w:val="00337F0D"/>
    <w:rsid w:val="003402F0"/>
    <w:rsid w:val="003406EA"/>
    <w:rsid w:val="00341097"/>
    <w:rsid w:val="003410D9"/>
    <w:rsid w:val="0034123E"/>
    <w:rsid w:val="0034129E"/>
    <w:rsid w:val="0034165B"/>
    <w:rsid w:val="00341D83"/>
    <w:rsid w:val="00341FA4"/>
    <w:rsid w:val="0034229A"/>
    <w:rsid w:val="003427E3"/>
    <w:rsid w:val="00342866"/>
    <w:rsid w:val="00342AE5"/>
    <w:rsid w:val="00342FE3"/>
    <w:rsid w:val="00343089"/>
    <w:rsid w:val="003431FB"/>
    <w:rsid w:val="003437B1"/>
    <w:rsid w:val="00343E9D"/>
    <w:rsid w:val="003442E0"/>
    <w:rsid w:val="003443F8"/>
    <w:rsid w:val="00344438"/>
    <w:rsid w:val="00344927"/>
    <w:rsid w:val="00344B2D"/>
    <w:rsid w:val="00344FCA"/>
    <w:rsid w:val="003457AB"/>
    <w:rsid w:val="0034588E"/>
    <w:rsid w:val="00345BA2"/>
    <w:rsid w:val="00346569"/>
    <w:rsid w:val="00347142"/>
    <w:rsid w:val="003479EC"/>
    <w:rsid w:val="00347C25"/>
    <w:rsid w:val="00347F65"/>
    <w:rsid w:val="00347FD1"/>
    <w:rsid w:val="0035000F"/>
    <w:rsid w:val="0035062D"/>
    <w:rsid w:val="00350AD6"/>
    <w:rsid w:val="00350BFE"/>
    <w:rsid w:val="00351ACC"/>
    <w:rsid w:val="00351BE0"/>
    <w:rsid w:val="00351FA2"/>
    <w:rsid w:val="0035201D"/>
    <w:rsid w:val="0035271F"/>
    <w:rsid w:val="00352C91"/>
    <w:rsid w:val="003532BA"/>
    <w:rsid w:val="003549DA"/>
    <w:rsid w:val="00354FF4"/>
    <w:rsid w:val="00355472"/>
    <w:rsid w:val="00355A94"/>
    <w:rsid w:val="00355F4A"/>
    <w:rsid w:val="0035637C"/>
    <w:rsid w:val="00356C8F"/>
    <w:rsid w:val="0035738D"/>
    <w:rsid w:val="0035757C"/>
    <w:rsid w:val="0035762D"/>
    <w:rsid w:val="003576ED"/>
    <w:rsid w:val="00357B46"/>
    <w:rsid w:val="00357BE5"/>
    <w:rsid w:val="00360077"/>
    <w:rsid w:val="00360361"/>
    <w:rsid w:val="00360671"/>
    <w:rsid w:val="00360831"/>
    <w:rsid w:val="00360D92"/>
    <w:rsid w:val="00360DC4"/>
    <w:rsid w:val="0036124A"/>
    <w:rsid w:val="00361536"/>
    <w:rsid w:val="0036182E"/>
    <w:rsid w:val="00361AC4"/>
    <w:rsid w:val="00361DE0"/>
    <w:rsid w:val="00361E88"/>
    <w:rsid w:val="003621DA"/>
    <w:rsid w:val="0036229A"/>
    <w:rsid w:val="00362391"/>
    <w:rsid w:val="00362A96"/>
    <w:rsid w:val="00362BED"/>
    <w:rsid w:val="00362C3C"/>
    <w:rsid w:val="0036311C"/>
    <w:rsid w:val="003638BA"/>
    <w:rsid w:val="00363ECB"/>
    <w:rsid w:val="003640F5"/>
    <w:rsid w:val="00364462"/>
    <w:rsid w:val="00364952"/>
    <w:rsid w:val="003649E3"/>
    <w:rsid w:val="00364BC5"/>
    <w:rsid w:val="00364C8E"/>
    <w:rsid w:val="00365170"/>
    <w:rsid w:val="00365375"/>
    <w:rsid w:val="003653DA"/>
    <w:rsid w:val="00365773"/>
    <w:rsid w:val="0036582A"/>
    <w:rsid w:val="003659F3"/>
    <w:rsid w:val="003669BD"/>
    <w:rsid w:val="003671B3"/>
    <w:rsid w:val="00367294"/>
    <w:rsid w:val="003675B8"/>
    <w:rsid w:val="00367B21"/>
    <w:rsid w:val="00367C66"/>
    <w:rsid w:val="003705FD"/>
    <w:rsid w:val="00370819"/>
    <w:rsid w:val="00370A19"/>
    <w:rsid w:val="00370E9D"/>
    <w:rsid w:val="00370EB5"/>
    <w:rsid w:val="00371057"/>
    <w:rsid w:val="00371383"/>
    <w:rsid w:val="003719C4"/>
    <w:rsid w:val="003719DC"/>
    <w:rsid w:val="00372061"/>
    <w:rsid w:val="00372844"/>
    <w:rsid w:val="00372D02"/>
    <w:rsid w:val="00372DA3"/>
    <w:rsid w:val="003738E9"/>
    <w:rsid w:val="00373938"/>
    <w:rsid w:val="00373BD3"/>
    <w:rsid w:val="003746D5"/>
    <w:rsid w:val="003749D5"/>
    <w:rsid w:val="00374CDF"/>
    <w:rsid w:val="00374D6C"/>
    <w:rsid w:val="003753EC"/>
    <w:rsid w:val="0037572E"/>
    <w:rsid w:val="00375BF7"/>
    <w:rsid w:val="00375D73"/>
    <w:rsid w:val="00375F7E"/>
    <w:rsid w:val="003768C6"/>
    <w:rsid w:val="00376A63"/>
    <w:rsid w:val="0037716E"/>
    <w:rsid w:val="00380905"/>
    <w:rsid w:val="00380B3C"/>
    <w:rsid w:val="00380CB6"/>
    <w:rsid w:val="0038144D"/>
    <w:rsid w:val="0038189C"/>
    <w:rsid w:val="00381AB3"/>
    <w:rsid w:val="00381E25"/>
    <w:rsid w:val="00382F85"/>
    <w:rsid w:val="00383209"/>
    <w:rsid w:val="003833F7"/>
    <w:rsid w:val="003837C8"/>
    <w:rsid w:val="00383BB2"/>
    <w:rsid w:val="00384082"/>
    <w:rsid w:val="00384BCA"/>
    <w:rsid w:val="00384CD1"/>
    <w:rsid w:val="0038560D"/>
    <w:rsid w:val="00385BD6"/>
    <w:rsid w:val="00385EA9"/>
    <w:rsid w:val="00386500"/>
    <w:rsid w:val="00386953"/>
    <w:rsid w:val="00386D21"/>
    <w:rsid w:val="00386EEA"/>
    <w:rsid w:val="00386F86"/>
    <w:rsid w:val="00387BD1"/>
    <w:rsid w:val="00387C12"/>
    <w:rsid w:val="00387C4B"/>
    <w:rsid w:val="00387F4A"/>
    <w:rsid w:val="00390141"/>
    <w:rsid w:val="00390327"/>
    <w:rsid w:val="00390597"/>
    <w:rsid w:val="00390617"/>
    <w:rsid w:val="003907BA"/>
    <w:rsid w:val="00390DEC"/>
    <w:rsid w:val="0039133F"/>
    <w:rsid w:val="003914B4"/>
    <w:rsid w:val="00391AB7"/>
    <w:rsid w:val="00391AF2"/>
    <w:rsid w:val="0039223A"/>
    <w:rsid w:val="00392412"/>
    <w:rsid w:val="0039277B"/>
    <w:rsid w:val="00392840"/>
    <w:rsid w:val="00392CFE"/>
    <w:rsid w:val="00392D56"/>
    <w:rsid w:val="00392E46"/>
    <w:rsid w:val="003933FF"/>
    <w:rsid w:val="00393BDB"/>
    <w:rsid w:val="00393DF5"/>
    <w:rsid w:val="00394141"/>
    <w:rsid w:val="00394452"/>
    <w:rsid w:val="00394B48"/>
    <w:rsid w:val="00394F92"/>
    <w:rsid w:val="00395108"/>
    <w:rsid w:val="00395197"/>
    <w:rsid w:val="0039592D"/>
    <w:rsid w:val="00395CB9"/>
    <w:rsid w:val="00396584"/>
    <w:rsid w:val="00396880"/>
    <w:rsid w:val="00397207"/>
    <w:rsid w:val="003976F4"/>
    <w:rsid w:val="00397943"/>
    <w:rsid w:val="003A0034"/>
    <w:rsid w:val="003A015B"/>
    <w:rsid w:val="003A0BAC"/>
    <w:rsid w:val="003A0E6E"/>
    <w:rsid w:val="003A1000"/>
    <w:rsid w:val="003A100A"/>
    <w:rsid w:val="003A145C"/>
    <w:rsid w:val="003A1C5B"/>
    <w:rsid w:val="003A1C73"/>
    <w:rsid w:val="003A1FF5"/>
    <w:rsid w:val="003A29F7"/>
    <w:rsid w:val="003A2C0F"/>
    <w:rsid w:val="003A2C8D"/>
    <w:rsid w:val="003A2EE9"/>
    <w:rsid w:val="003A3021"/>
    <w:rsid w:val="003A32F7"/>
    <w:rsid w:val="003A3942"/>
    <w:rsid w:val="003A3CBB"/>
    <w:rsid w:val="003A4005"/>
    <w:rsid w:val="003A40C4"/>
    <w:rsid w:val="003A448D"/>
    <w:rsid w:val="003A4E61"/>
    <w:rsid w:val="003A50C9"/>
    <w:rsid w:val="003A51EB"/>
    <w:rsid w:val="003A5C9A"/>
    <w:rsid w:val="003A5F8C"/>
    <w:rsid w:val="003A637F"/>
    <w:rsid w:val="003A6455"/>
    <w:rsid w:val="003A6987"/>
    <w:rsid w:val="003A6F6C"/>
    <w:rsid w:val="003A6FC9"/>
    <w:rsid w:val="003A7944"/>
    <w:rsid w:val="003A7FF9"/>
    <w:rsid w:val="003B08F3"/>
    <w:rsid w:val="003B0BFF"/>
    <w:rsid w:val="003B1324"/>
    <w:rsid w:val="003B14EB"/>
    <w:rsid w:val="003B1C61"/>
    <w:rsid w:val="003B1CF0"/>
    <w:rsid w:val="003B1DD6"/>
    <w:rsid w:val="003B233F"/>
    <w:rsid w:val="003B2A56"/>
    <w:rsid w:val="003B2AC6"/>
    <w:rsid w:val="003B328A"/>
    <w:rsid w:val="003B373D"/>
    <w:rsid w:val="003B39E4"/>
    <w:rsid w:val="003B3CED"/>
    <w:rsid w:val="003B3E38"/>
    <w:rsid w:val="003B3E5B"/>
    <w:rsid w:val="003B47EC"/>
    <w:rsid w:val="003B4BB6"/>
    <w:rsid w:val="003B4C64"/>
    <w:rsid w:val="003B4E15"/>
    <w:rsid w:val="003B4E75"/>
    <w:rsid w:val="003B4F78"/>
    <w:rsid w:val="003B50A9"/>
    <w:rsid w:val="003B5765"/>
    <w:rsid w:val="003B5DD7"/>
    <w:rsid w:val="003B6507"/>
    <w:rsid w:val="003B6939"/>
    <w:rsid w:val="003B69D9"/>
    <w:rsid w:val="003B74E5"/>
    <w:rsid w:val="003B756D"/>
    <w:rsid w:val="003B76EF"/>
    <w:rsid w:val="003B7745"/>
    <w:rsid w:val="003B7A9D"/>
    <w:rsid w:val="003B7DF2"/>
    <w:rsid w:val="003B7EC2"/>
    <w:rsid w:val="003B7F90"/>
    <w:rsid w:val="003C0238"/>
    <w:rsid w:val="003C0595"/>
    <w:rsid w:val="003C0A44"/>
    <w:rsid w:val="003C0D3E"/>
    <w:rsid w:val="003C0F15"/>
    <w:rsid w:val="003C132D"/>
    <w:rsid w:val="003C15C0"/>
    <w:rsid w:val="003C1C34"/>
    <w:rsid w:val="003C1CE2"/>
    <w:rsid w:val="003C24BE"/>
    <w:rsid w:val="003C2747"/>
    <w:rsid w:val="003C36A3"/>
    <w:rsid w:val="003C37E8"/>
    <w:rsid w:val="003C3950"/>
    <w:rsid w:val="003C3F57"/>
    <w:rsid w:val="003C42F6"/>
    <w:rsid w:val="003C4836"/>
    <w:rsid w:val="003C4838"/>
    <w:rsid w:val="003C48A6"/>
    <w:rsid w:val="003C4B92"/>
    <w:rsid w:val="003C551A"/>
    <w:rsid w:val="003C58E0"/>
    <w:rsid w:val="003C5A0A"/>
    <w:rsid w:val="003C5B51"/>
    <w:rsid w:val="003C5C2B"/>
    <w:rsid w:val="003C5E3B"/>
    <w:rsid w:val="003C5E9E"/>
    <w:rsid w:val="003C5ECB"/>
    <w:rsid w:val="003C5F01"/>
    <w:rsid w:val="003C60B2"/>
    <w:rsid w:val="003C6268"/>
    <w:rsid w:val="003C6451"/>
    <w:rsid w:val="003C649E"/>
    <w:rsid w:val="003C6985"/>
    <w:rsid w:val="003C6B56"/>
    <w:rsid w:val="003C6FBC"/>
    <w:rsid w:val="003C794E"/>
    <w:rsid w:val="003C7B9F"/>
    <w:rsid w:val="003C7E81"/>
    <w:rsid w:val="003C7F26"/>
    <w:rsid w:val="003D007D"/>
    <w:rsid w:val="003D00AA"/>
    <w:rsid w:val="003D0916"/>
    <w:rsid w:val="003D0E29"/>
    <w:rsid w:val="003D0EF6"/>
    <w:rsid w:val="003D0FA3"/>
    <w:rsid w:val="003D10A1"/>
    <w:rsid w:val="003D140F"/>
    <w:rsid w:val="003D143F"/>
    <w:rsid w:val="003D1509"/>
    <w:rsid w:val="003D1781"/>
    <w:rsid w:val="003D1B22"/>
    <w:rsid w:val="003D219F"/>
    <w:rsid w:val="003D2516"/>
    <w:rsid w:val="003D268C"/>
    <w:rsid w:val="003D2C97"/>
    <w:rsid w:val="003D2D0A"/>
    <w:rsid w:val="003D31B8"/>
    <w:rsid w:val="003D3336"/>
    <w:rsid w:val="003D36FF"/>
    <w:rsid w:val="003D381B"/>
    <w:rsid w:val="003D38C5"/>
    <w:rsid w:val="003D38E4"/>
    <w:rsid w:val="003D3CC2"/>
    <w:rsid w:val="003D3D0D"/>
    <w:rsid w:val="003D41C3"/>
    <w:rsid w:val="003D43FC"/>
    <w:rsid w:val="003D4F78"/>
    <w:rsid w:val="003D57E6"/>
    <w:rsid w:val="003D5970"/>
    <w:rsid w:val="003D5A14"/>
    <w:rsid w:val="003D5D99"/>
    <w:rsid w:val="003D66BC"/>
    <w:rsid w:val="003D6951"/>
    <w:rsid w:val="003D69BC"/>
    <w:rsid w:val="003D6CC7"/>
    <w:rsid w:val="003D70C3"/>
    <w:rsid w:val="003D7391"/>
    <w:rsid w:val="003D7613"/>
    <w:rsid w:val="003D79AF"/>
    <w:rsid w:val="003E0323"/>
    <w:rsid w:val="003E0496"/>
    <w:rsid w:val="003E0F59"/>
    <w:rsid w:val="003E1592"/>
    <w:rsid w:val="003E1E57"/>
    <w:rsid w:val="003E20FE"/>
    <w:rsid w:val="003E2930"/>
    <w:rsid w:val="003E2A10"/>
    <w:rsid w:val="003E2C33"/>
    <w:rsid w:val="003E2C63"/>
    <w:rsid w:val="003E2F82"/>
    <w:rsid w:val="003E3195"/>
    <w:rsid w:val="003E3379"/>
    <w:rsid w:val="003E43C1"/>
    <w:rsid w:val="003E49CC"/>
    <w:rsid w:val="003E4B9A"/>
    <w:rsid w:val="003E4E4D"/>
    <w:rsid w:val="003E5429"/>
    <w:rsid w:val="003E6388"/>
    <w:rsid w:val="003E65C0"/>
    <w:rsid w:val="003E677C"/>
    <w:rsid w:val="003E68D1"/>
    <w:rsid w:val="003E6952"/>
    <w:rsid w:val="003E6DB0"/>
    <w:rsid w:val="003E6EF1"/>
    <w:rsid w:val="003E728F"/>
    <w:rsid w:val="003E731F"/>
    <w:rsid w:val="003E73F7"/>
    <w:rsid w:val="003E7A34"/>
    <w:rsid w:val="003E7F79"/>
    <w:rsid w:val="003F028F"/>
    <w:rsid w:val="003F02CE"/>
    <w:rsid w:val="003F0722"/>
    <w:rsid w:val="003F09E5"/>
    <w:rsid w:val="003F0F67"/>
    <w:rsid w:val="003F1106"/>
    <w:rsid w:val="003F174D"/>
    <w:rsid w:val="003F20E9"/>
    <w:rsid w:val="003F22A6"/>
    <w:rsid w:val="003F2342"/>
    <w:rsid w:val="003F24AE"/>
    <w:rsid w:val="003F2572"/>
    <w:rsid w:val="003F2C3B"/>
    <w:rsid w:val="003F2D08"/>
    <w:rsid w:val="003F2E28"/>
    <w:rsid w:val="003F2E6B"/>
    <w:rsid w:val="003F2F59"/>
    <w:rsid w:val="003F2F86"/>
    <w:rsid w:val="003F3815"/>
    <w:rsid w:val="003F38FF"/>
    <w:rsid w:val="003F404E"/>
    <w:rsid w:val="003F4288"/>
    <w:rsid w:val="003F46BF"/>
    <w:rsid w:val="003F46CE"/>
    <w:rsid w:val="003F4771"/>
    <w:rsid w:val="003F4EA7"/>
    <w:rsid w:val="003F56CE"/>
    <w:rsid w:val="003F57B8"/>
    <w:rsid w:val="003F5F4D"/>
    <w:rsid w:val="003F6125"/>
    <w:rsid w:val="003F612A"/>
    <w:rsid w:val="003F61E7"/>
    <w:rsid w:val="003F6664"/>
    <w:rsid w:val="003F6819"/>
    <w:rsid w:val="003F6BBB"/>
    <w:rsid w:val="003F6CDF"/>
    <w:rsid w:val="003F6E1B"/>
    <w:rsid w:val="003F6F74"/>
    <w:rsid w:val="003F7124"/>
    <w:rsid w:val="003F7127"/>
    <w:rsid w:val="003F7206"/>
    <w:rsid w:val="003F7438"/>
    <w:rsid w:val="003F79A9"/>
    <w:rsid w:val="003F7F52"/>
    <w:rsid w:val="00400443"/>
    <w:rsid w:val="004005AE"/>
    <w:rsid w:val="004005C5"/>
    <w:rsid w:val="00400714"/>
    <w:rsid w:val="004007F9"/>
    <w:rsid w:val="00400BE2"/>
    <w:rsid w:val="00400C14"/>
    <w:rsid w:val="004012AD"/>
    <w:rsid w:val="00401F1E"/>
    <w:rsid w:val="00402101"/>
    <w:rsid w:val="0040217C"/>
    <w:rsid w:val="00402354"/>
    <w:rsid w:val="004023CE"/>
    <w:rsid w:val="0040259D"/>
    <w:rsid w:val="004027CD"/>
    <w:rsid w:val="004031A1"/>
    <w:rsid w:val="004031AA"/>
    <w:rsid w:val="00403462"/>
    <w:rsid w:val="0040359C"/>
    <w:rsid w:val="00404117"/>
    <w:rsid w:val="0040571D"/>
    <w:rsid w:val="004059AA"/>
    <w:rsid w:val="00405A0E"/>
    <w:rsid w:val="00405BFC"/>
    <w:rsid w:val="00406749"/>
    <w:rsid w:val="004069A2"/>
    <w:rsid w:val="00406EA0"/>
    <w:rsid w:val="00407259"/>
    <w:rsid w:val="00407386"/>
    <w:rsid w:val="004079ED"/>
    <w:rsid w:val="004101E4"/>
    <w:rsid w:val="004101FA"/>
    <w:rsid w:val="00410439"/>
    <w:rsid w:val="004108D7"/>
    <w:rsid w:val="00410BE7"/>
    <w:rsid w:val="00410CAC"/>
    <w:rsid w:val="00410CBF"/>
    <w:rsid w:val="00410EE5"/>
    <w:rsid w:val="00410EFC"/>
    <w:rsid w:val="004110F9"/>
    <w:rsid w:val="004113E0"/>
    <w:rsid w:val="004115E3"/>
    <w:rsid w:val="00411EB7"/>
    <w:rsid w:val="004120F7"/>
    <w:rsid w:val="0041241C"/>
    <w:rsid w:val="00412822"/>
    <w:rsid w:val="004129B2"/>
    <w:rsid w:val="00412BEB"/>
    <w:rsid w:val="00412C87"/>
    <w:rsid w:val="00412D14"/>
    <w:rsid w:val="00413397"/>
    <w:rsid w:val="00413458"/>
    <w:rsid w:val="004137D3"/>
    <w:rsid w:val="00413C99"/>
    <w:rsid w:val="0041410F"/>
    <w:rsid w:val="004149EB"/>
    <w:rsid w:val="00414B31"/>
    <w:rsid w:val="00414CFE"/>
    <w:rsid w:val="00414ED7"/>
    <w:rsid w:val="00414EEA"/>
    <w:rsid w:val="0041512D"/>
    <w:rsid w:val="0041563F"/>
    <w:rsid w:val="004160C7"/>
    <w:rsid w:val="004166DD"/>
    <w:rsid w:val="00416721"/>
    <w:rsid w:val="00416ECE"/>
    <w:rsid w:val="00416FE9"/>
    <w:rsid w:val="004172FB"/>
    <w:rsid w:val="00417714"/>
    <w:rsid w:val="00417B5B"/>
    <w:rsid w:val="00417E14"/>
    <w:rsid w:val="00417EE4"/>
    <w:rsid w:val="0042029F"/>
    <w:rsid w:val="00420381"/>
    <w:rsid w:val="00420E47"/>
    <w:rsid w:val="00420E5D"/>
    <w:rsid w:val="00420EDC"/>
    <w:rsid w:val="004214F6"/>
    <w:rsid w:val="004218FC"/>
    <w:rsid w:val="004219B8"/>
    <w:rsid w:val="00421AF8"/>
    <w:rsid w:val="00421BC9"/>
    <w:rsid w:val="00421CBA"/>
    <w:rsid w:val="00421DA7"/>
    <w:rsid w:val="004223E1"/>
    <w:rsid w:val="004226D2"/>
    <w:rsid w:val="00422EBD"/>
    <w:rsid w:val="004230D7"/>
    <w:rsid w:val="00423106"/>
    <w:rsid w:val="0042321A"/>
    <w:rsid w:val="0042357D"/>
    <w:rsid w:val="0042445E"/>
    <w:rsid w:val="00424888"/>
    <w:rsid w:val="00424CE3"/>
    <w:rsid w:val="00424D0E"/>
    <w:rsid w:val="00424D7D"/>
    <w:rsid w:val="00424ECB"/>
    <w:rsid w:val="00424ED9"/>
    <w:rsid w:val="004250F1"/>
    <w:rsid w:val="004251E3"/>
    <w:rsid w:val="004253D9"/>
    <w:rsid w:val="0042558C"/>
    <w:rsid w:val="0042584E"/>
    <w:rsid w:val="004258E7"/>
    <w:rsid w:val="00425977"/>
    <w:rsid w:val="00425ADB"/>
    <w:rsid w:val="00425D5E"/>
    <w:rsid w:val="00425F8F"/>
    <w:rsid w:val="00426257"/>
    <w:rsid w:val="00426359"/>
    <w:rsid w:val="00426EBD"/>
    <w:rsid w:val="00427121"/>
    <w:rsid w:val="00427390"/>
    <w:rsid w:val="004275AF"/>
    <w:rsid w:val="00427A7A"/>
    <w:rsid w:val="00430831"/>
    <w:rsid w:val="004308C1"/>
    <w:rsid w:val="00430995"/>
    <w:rsid w:val="00431149"/>
    <w:rsid w:val="0043123D"/>
    <w:rsid w:val="004312F5"/>
    <w:rsid w:val="004318D7"/>
    <w:rsid w:val="00432026"/>
    <w:rsid w:val="0043202F"/>
    <w:rsid w:val="00432296"/>
    <w:rsid w:val="004323C0"/>
    <w:rsid w:val="0043255B"/>
    <w:rsid w:val="0043285E"/>
    <w:rsid w:val="00432E2F"/>
    <w:rsid w:val="004337C2"/>
    <w:rsid w:val="00433C9D"/>
    <w:rsid w:val="00433ED5"/>
    <w:rsid w:val="00434556"/>
    <w:rsid w:val="0043456D"/>
    <w:rsid w:val="00434DE2"/>
    <w:rsid w:val="00434F9A"/>
    <w:rsid w:val="0043507C"/>
    <w:rsid w:val="004358E6"/>
    <w:rsid w:val="00435A21"/>
    <w:rsid w:val="00435CAC"/>
    <w:rsid w:val="004364A0"/>
    <w:rsid w:val="004369A2"/>
    <w:rsid w:val="0043709C"/>
    <w:rsid w:val="00437D09"/>
    <w:rsid w:val="00437D40"/>
    <w:rsid w:val="00437EB1"/>
    <w:rsid w:val="00440410"/>
    <w:rsid w:val="0044067C"/>
    <w:rsid w:val="00440BE4"/>
    <w:rsid w:val="00441583"/>
    <w:rsid w:val="004416AE"/>
    <w:rsid w:val="00441AE8"/>
    <w:rsid w:val="00441C7D"/>
    <w:rsid w:val="00441C9D"/>
    <w:rsid w:val="00441DC9"/>
    <w:rsid w:val="00441F59"/>
    <w:rsid w:val="0044265C"/>
    <w:rsid w:val="00442A6B"/>
    <w:rsid w:val="00442CB0"/>
    <w:rsid w:val="00443087"/>
    <w:rsid w:val="004435BE"/>
    <w:rsid w:val="0044429E"/>
    <w:rsid w:val="00444894"/>
    <w:rsid w:val="00444C4E"/>
    <w:rsid w:val="00445AEE"/>
    <w:rsid w:val="00445DA4"/>
    <w:rsid w:val="0044667C"/>
    <w:rsid w:val="0044670F"/>
    <w:rsid w:val="00446713"/>
    <w:rsid w:val="00446C94"/>
    <w:rsid w:val="004470A4"/>
    <w:rsid w:val="00447A6B"/>
    <w:rsid w:val="00450796"/>
    <w:rsid w:val="00450D7B"/>
    <w:rsid w:val="00450F90"/>
    <w:rsid w:val="00451228"/>
    <w:rsid w:val="004517E2"/>
    <w:rsid w:val="00451826"/>
    <w:rsid w:val="004518F9"/>
    <w:rsid w:val="0045207E"/>
    <w:rsid w:val="004520EF"/>
    <w:rsid w:val="0045280F"/>
    <w:rsid w:val="00452A65"/>
    <w:rsid w:val="00452B9C"/>
    <w:rsid w:val="00452C0B"/>
    <w:rsid w:val="00452E05"/>
    <w:rsid w:val="00452F85"/>
    <w:rsid w:val="00453559"/>
    <w:rsid w:val="00453A69"/>
    <w:rsid w:val="00454655"/>
    <w:rsid w:val="00454CE0"/>
    <w:rsid w:val="00455614"/>
    <w:rsid w:val="004557A1"/>
    <w:rsid w:val="00455AD1"/>
    <w:rsid w:val="00455D3E"/>
    <w:rsid w:val="00455EAB"/>
    <w:rsid w:val="0045605B"/>
    <w:rsid w:val="004567CA"/>
    <w:rsid w:val="00456A22"/>
    <w:rsid w:val="00456D7C"/>
    <w:rsid w:val="00457082"/>
    <w:rsid w:val="0045759C"/>
    <w:rsid w:val="004576D0"/>
    <w:rsid w:val="00457803"/>
    <w:rsid w:val="0045786F"/>
    <w:rsid w:val="00457A8C"/>
    <w:rsid w:val="00457AC7"/>
    <w:rsid w:val="00460247"/>
    <w:rsid w:val="004603BB"/>
    <w:rsid w:val="00460974"/>
    <w:rsid w:val="004609E2"/>
    <w:rsid w:val="00460A26"/>
    <w:rsid w:val="00460AF5"/>
    <w:rsid w:val="00461A81"/>
    <w:rsid w:val="00462198"/>
    <w:rsid w:val="004624E8"/>
    <w:rsid w:val="00462795"/>
    <w:rsid w:val="00462A46"/>
    <w:rsid w:val="00462EB2"/>
    <w:rsid w:val="004633CF"/>
    <w:rsid w:val="0046367B"/>
    <w:rsid w:val="00463944"/>
    <w:rsid w:val="004639C1"/>
    <w:rsid w:val="00463D69"/>
    <w:rsid w:val="00463D8C"/>
    <w:rsid w:val="00463DD0"/>
    <w:rsid w:val="00463FC2"/>
    <w:rsid w:val="00464118"/>
    <w:rsid w:val="00464596"/>
    <w:rsid w:val="00464F7D"/>
    <w:rsid w:val="00465A3F"/>
    <w:rsid w:val="00465C1D"/>
    <w:rsid w:val="0046624F"/>
    <w:rsid w:val="0046664E"/>
    <w:rsid w:val="004668D3"/>
    <w:rsid w:val="00466A01"/>
    <w:rsid w:val="00466E13"/>
    <w:rsid w:val="00467131"/>
    <w:rsid w:val="004674C0"/>
    <w:rsid w:val="00467612"/>
    <w:rsid w:val="00467A55"/>
    <w:rsid w:val="00470B14"/>
    <w:rsid w:val="004710F2"/>
    <w:rsid w:val="00471688"/>
    <w:rsid w:val="00471747"/>
    <w:rsid w:val="00471E01"/>
    <w:rsid w:val="00472146"/>
    <w:rsid w:val="004723C0"/>
    <w:rsid w:val="004723CA"/>
    <w:rsid w:val="00472459"/>
    <w:rsid w:val="0047295E"/>
    <w:rsid w:val="004730E2"/>
    <w:rsid w:val="004732EA"/>
    <w:rsid w:val="00473398"/>
    <w:rsid w:val="004734C5"/>
    <w:rsid w:val="004735B6"/>
    <w:rsid w:val="004738F1"/>
    <w:rsid w:val="00473B9A"/>
    <w:rsid w:val="00473D83"/>
    <w:rsid w:val="004740E3"/>
    <w:rsid w:val="004741EC"/>
    <w:rsid w:val="00474470"/>
    <w:rsid w:val="00474636"/>
    <w:rsid w:val="004749DA"/>
    <w:rsid w:val="00474E76"/>
    <w:rsid w:val="0047512E"/>
    <w:rsid w:val="00475F0C"/>
    <w:rsid w:val="00476201"/>
    <w:rsid w:val="00476245"/>
    <w:rsid w:val="0047646E"/>
    <w:rsid w:val="004765BE"/>
    <w:rsid w:val="004767F5"/>
    <w:rsid w:val="00476818"/>
    <w:rsid w:val="00476F8F"/>
    <w:rsid w:val="004772F0"/>
    <w:rsid w:val="0047764F"/>
    <w:rsid w:val="00477736"/>
    <w:rsid w:val="00477B6C"/>
    <w:rsid w:val="00477CB8"/>
    <w:rsid w:val="00477D0D"/>
    <w:rsid w:val="00477DB4"/>
    <w:rsid w:val="00477F39"/>
    <w:rsid w:val="00480081"/>
    <w:rsid w:val="004817EF"/>
    <w:rsid w:val="00481846"/>
    <w:rsid w:val="00481905"/>
    <w:rsid w:val="00481DDA"/>
    <w:rsid w:val="00481E27"/>
    <w:rsid w:val="00482184"/>
    <w:rsid w:val="0048250F"/>
    <w:rsid w:val="00482EC6"/>
    <w:rsid w:val="00482F64"/>
    <w:rsid w:val="00483DF4"/>
    <w:rsid w:val="004840B5"/>
    <w:rsid w:val="004844B0"/>
    <w:rsid w:val="00484B43"/>
    <w:rsid w:val="00484B6B"/>
    <w:rsid w:val="00485278"/>
    <w:rsid w:val="004853DA"/>
    <w:rsid w:val="00485620"/>
    <w:rsid w:val="004856EA"/>
    <w:rsid w:val="0048583B"/>
    <w:rsid w:val="00485F84"/>
    <w:rsid w:val="00485FEF"/>
    <w:rsid w:val="0048616D"/>
    <w:rsid w:val="004866EF"/>
    <w:rsid w:val="0048673E"/>
    <w:rsid w:val="00486D2B"/>
    <w:rsid w:val="004871BA"/>
    <w:rsid w:val="00487604"/>
    <w:rsid w:val="00487C24"/>
    <w:rsid w:val="00487CC7"/>
    <w:rsid w:val="00487D15"/>
    <w:rsid w:val="00490A2D"/>
    <w:rsid w:val="00490DDB"/>
    <w:rsid w:val="0049113C"/>
    <w:rsid w:val="004913F4"/>
    <w:rsid w:val="00491962"/>
    <w:rsid w:val="00491BC9"/>
    <w:rsid w:val="00491CBD"/>
    <w:rsid w:val="00491D1C"/>
    <w:rsid w:val="00492291"/>
    <w:rsid w:val="00492387"/>
    <w:rsid w:val="00492B84"/>
    <w:rsid w:val="00492F35"/>
    <w:rsid w:val="004930B4"/>
    <w:rsid w:val="004948B1"/>
    <w:rsid w:val="004949EE"/>
    <w:rsid w:val="00494C50"/>
    <w:rsid w:val="004950D8"/>
    <w:rsid w:val="004954D6"/>
    <w:rsid w:val="00495803"/>
    <w:rsid w:val="004959D4"/>
    <w:rsid w:val="00495D79"/>
    <w:rsid w:val="004961E4"/>
    <w:rsid w:val="00496C82"/>
    <w:rsid w:val="00496F8D"/>
    <w:rsid w:val="004971B8"/>
    <w:rsid w:val="004A03DC"/>
    <w:rsid w:val="004A0789"/>
    <w:rsid w:val="004A093C"/>
    <w:rsid w:val="004A0D59"/>
    <w:rsid w:val="004A0FBA"/>
    <w:rsid w:val="004A0FD5"/>
    <w:rsid w:val="004A106B"/>
    <w:rsid w:val="004A13F8"/>
    <w:rsid w:val="004A175A"/>
    <w:rsid w:val="004A18C7"/>
    <w:rsid w:val="004A1BA3"/>
    <w:rsid w:val="004A1C5D"/>
    <w:rsid w:val="004A200A"/>
    <w:rsid w:val="004A2B33"/>
    <w:rsid w:val="004A31E4"/>
    <w:rsid w:val="004A34A8"/>
    <w:rsid w:val="004A3A65"/>
    <w:rsid w:val="004A3AD5"/>
    <w:rsid w:val="004A3EC6"/>
    <w:rsid w:val="004A40C5"/>
    <w:rsid w:val="004A456B"/>
    <w:rsid w:val="004A45B2"/>
    <w:rsid w:val="004A4B89"/>
    <w:rsid w:val="004A5BFA"/>
    <w:rsid w:val="004A5C46"/>
    <w:rsid w:val="004A5C8C"/>
    <w:rsid w:val="004A5F79"/>
    <w:rsid w:val="004A6029"/>
    <w:rsid w:val="004A6428"/>
    <w:rsid w:val="004A6618"/>
    <w:rsid w:val="004A7149"/>
    <w:rsid w:val="004A76CF"/>
    <w:rsid w:val="004A7B73"/>
    <w:rsid w:val="004A7C94"/>
    <w:rsid w:val="004A7E84"/>
    <w:rsid w:val="004B093B"/>
    <w:rsid w:val="004B0C52"/>
    <w:rsid w:val="004B0E86"/>
    <w:rsid w:val="004B1630"/>
    <w:rsid w:val="004B19EC"/>
    <w:rsid w:val="004B1BBC"/>
    <w:rsid w:val="004B1D4F"/>
    <w:rsid w:val="004B212F"/>
    <w:rsid w:val="004B21CA"/>
    <w:rsid w:val="004B2859"/>
    <w:rsid w:val="004B29B0"/>
    <w:rsid w:val="004B2D7B"/>
    <w:rsid w:val="004B32CB"/>
    <w:rsid w:val="004B34C9"/>
    <w:rsid w:val="004B41A5"/>
    <w:rsid w:val="004B42EB"/>
    <w:rsid w:val="004B4B7C"/>
    <w:rsid w:val="004B4D87"/>
    <w:rsid w:val="004B53C2"/>
    <w:rsid w:val="004B5942"/>
    <w:rsid w:val="004B5C2A"/>
    <w:rsid w:val="004B6289"/>
    <w:rsid w:val="004B644D"/>
    <w:rsid w:val="004B6655"/>
    <w:rsid w:val="004B6FBA"/>
    <w:rsid w:val="004B73F9"/>
    <w:rsid w:val="004B7D8A"/>
    <w:rsid w:val="004C01FD"/>
    <w:rsid w:val="004C065D"/>
    <w:rsid w:val="004C0AC5"/>
    <w:rsid w:val="004C0F3A"/>
    <w:rsid w:val="004C1366"/>
    <w:rsid w:val="004C2025"/>
    <w:rsid w:val="004C22C9"/>
    <w:rsid w:val="004C31A9"/>
    <w:rsid w:val="004C36D7"/>
    <w:rsid w:val="004C3B29"/>
    <w:rsid w:val="004C3C93"/>
    <w:rsid w:val="004C3D40"/>
    <w:rsid w:val="004C3FDB"/>
    <w:rsid w:val="004C4F64"/>
    <w:rsid w:val="004C53EA"/>
    <w:rsid w:val="004C5514"/>
    <w:rsid w:val="004C59CE"/>
    <w:rsid w:val="004C5EAA"/>
    <w:rsid w:val="004C5FD6"/>
    <w:rsid w:val="004C6001"/>
    <w:rsid w:val="004C660E"/>
    <w:rsid w:val="004C66D9"/>
    <w:rsid w:val="004C6D35"/>
    <w:rsid w:val="004C7716"/>
    <w:rsid w:val="004C7BDA"/>
    <w:rsid w:val="004C7F26"/>
    <w:rsid w:val="004D00FD"/>
    <w:rsid w:val="004D010F"/>
    <w:rsid w:val="004D01FD"/>
    <w:rsid w:val="004D0482"/>
    <w:rsid w:val="004D09C5"/>
    <w:rsid w:val="004D0D0A"/>
    <w:rsid w:val="004D10F6"/>
    <w:rsid w:val="004D1540"/>
    <w:rsid w:val="004D15DC"/>
    <w:rsid w:val="004D17AF"/>
    <w:rsid w:val="004D1E89"/>
    <w:rsid w:val="004D21B2"/>
    <w:rsid w:val="004D27E6"/>
    <w:rsid w:val="004D3056"/>
    <w:rsid w:val="004D4A2C"/>
    <w:rsid w:val="004D5150"/>
    <w:rsid w:val="004D51AD"/>
    <w:rsid w:val="004D54F6"/>
    <w:rsid w:val="004D5737"/>
    <w:rsid w:val="004D63CD"/>
    <w:rsid w:val="004D66A4"/>
    <w:rsid w:val="004D675A"/>
    <w:rsid w:val="004D68CE"/>
    <w:rsid w:val="004D693A"/>
    <w:rsid w:val="004D6AB2"/>
    <w:rsid w:val="004D7799"/>
    <w:rsid w:val="004D77A1"/>
    <w:rsid w:val="004D78B0"/>
    <w:rsid w:val="004D7EC9"/>
    <w:rsid w:val="004D7ECE"/>
    <w:rsid w:val="004E0047"/>
    <w:rsid w:val="004E0407"/>
    <w:rsid w:val="004E08BD"/>
    <w:rsid w:val="004E0901"/>
    <w:rsid w:val="004E09FF"/>
    <w:rsid w:val="004E0C2A"/>
    <w:rsid w:val="004E0CFB"/>
    <w:rsid w:val="004E0D82"/>
    <w:rsid w:val="004E18E5"/>
    <w:rsid w:val="004E1F9E"/>
    <w:rsid w:val="004E28B0"/>
    <w:rsid w:val="004E2FA5"/>
    <w:rsid w:val="004E3321"/>
    <w:rsid w:val="004E3C0A"/>
    <w:rsid w:val="004E3FBE"/>
    <w:rsid w:val="004E4125"/>
    <w:rsid w:val="004E4D0B"/>
    <w:rsid w:val="004E5287"/>
    <w:rsid w:val="004E5960"/>
    <w:rsid w:val="004E5BB7"/>
    <w:rsid w:val="004E5DFD"/>
    <w:rsid w:val="004E5EF9"/>
    <w:rsid w:val="004E60BF"/>
    <w:rsid w:val="004E68A4"/>
    <w:rsid w:val="004E6C79"/>
    <w:rsid w:val="004E7353"/>
    <w:rsid w:val="004E755B"/>
    <w:rsid w:val="004E757A"/>
    <w:rsid w:val="004E78C6"/>
    <w:rsid w:val="004E7C54"/>
    <w:rsid w:val="004E7CD5"/>
    <w:rsid w:val="004E7D4B"/>
    <w:rsid w:val="004E7E89"/>
    <w:rsid w:val="004F02FE"/>
    <w:rsid w:val="004F0485"/>
    <w:rsid w:val="004F0630"/>
    <w:rsid w:val="004F07DF"/>
    <w:rsid w:val="004F0EA0"/>
    <w:rsid w:val="004F19B4"/>
    <w:rsid w:val="004F1E75"/>
    <w:rsid w:val="004F2158"/>
    <w:rsid w:val="004F2379"/>
    <w:rsid w:val="004F2493"/>
    <w:rsid w:val="004F2573"/>
    <w:rsid w:val="004F2B4D"/>
    <w:rsid w:val="004F2B86"/>
    <w:rsid w:val="004F3B20"/>
    <w:rsid w:val="004F3C69"/>
    <w:rsid w:val="004F3F87"/>
    <w:rsid w:val="004F40A0"/>
    <w:rsid w:val="004F47C7"/>
    <w:rsid w:val="004F4972"/>
    <w:rsid w:val="004F4E25"/>
    <w:rsid w:val="004F521D"/>
    <w:rsid w:val="004F59C8"/>
    <w:rsid w:val="004F5F94"/>
    <w:rsid w:val="004F685C"/>
    <w:rsid w:val="004F6AA3"/>
    <w:rsid w:val="004F6AE6"/>
    <w:rsid w:val="004F6F93"/>
    <w:rsid w:val="004F70D2"/>
    <w:rsid w:val="004F7136"/>
    <w:rsid w:val="004F72FC"/>
    <w:rsid w:val="004F7A6E"/>
    <w:rsid w:val="004F7A92"/>
    <w:rsid w:val="004F7ED7"/>
    <w:rsid w:val="005008B1"/>
    <w:rsid w:val="005009B3"/>
    <w:rsid w:val="005011AD"/>
    <w:rsid w:val="00501502"/>
    <w:rsid w:val="00501D59"/>
    <w:rsid w:val="0050223C"/>
    <w:rsid w:val="00502658"/>
    <w:rsid w:val="00502795"/>
    <w:rsid w:val="00502993"/>
    <w:rsid w:val="00502A5C"/>
    <w:rsid w:val="00502BA8"/>
    <w:rsid w:val="005034DA"/>
    <w:rsid w:val="00503550"/>
    <w:rsid w:val="00503567"/>
    <w:rsid w:val="00503B0F"/>
    <w:rsid w:val="00503E3F"/>
    <w:rsid w:val="005043DD"/>
    <w:rsid w:val="0050444F"/>
    <w:rsid w:val="0050489A"/>
    <w:rsid w:val="00504B4E"/>
    <w:rsid w:val="00504B96"/>
    <w:rsid w:val="00505D56"/>
    <w:rsid w:val="00505FF4"/>
    <w:rsid w:val="00506249"/>
    <w:rsid w:val="005063DA"/>
    <w:rsid w:val="005065A5"/>
    <w:rsid w:val="00506C1D"/>
    <w:rsid w:val="00506D65"/>
    <w:rsid w:val="0050778F"/>
    <w:rsid w:val="00507808"/>
    <w:rsid w:val="0050785C"/>
    <w:rsid w:val="005104E0"/>
    <w:rsid w:val="005104F5"/>
    <w:rsid w:val="005109F7"/>
    <w:rsid w:val="00510C26"/>
    <w:rsid w:val="00511117"/>
    <w:rsid w:val="0051117B"/>
    <w:rsid w:val="005111CD"/>
    <w:rsid w:val="005112B4"/>
    <w:rsid w:val="0051161F"/>
    <w:rsid w:val="00511654"/>
    <w:rsid w:val="0051165B"/>
    <w:rsid w:val="00511A62"/>
    <w:rsid w:val="005121EE"/>
    <w:rsid w:val="005124BB"/>
    <w:rsid w:val="0051339E"/>
    <w:rsid w:val="00514033"/>
    <w:rsid w:val="005142D9"/>
    <w:rsid w:val="0051462F"/>
    <w:rsid w:val="0051471E"/>
    <w:rsid w:val="00514F6A"/>
    <w:rsid w:val="00515C01"/>
    <w:rsid w:val="00515D53"/>
    <w:rsid w:val="00515F3D"/>
    <w:rsid w:val="00515F72"/>
    <w:rsid w:val="0051613E"/>
    <w:rsid w:val="0051645D"/>
    <w:rsid w:val="00516633"/>
    <w:rsid w:val="005166DE"/>
    <w:rsid w:val="00517066"/>
    <w:rsid w:val="0051712E"/>
    <w:rsid w:val="005173ED"/>
    <w:rsid w:val="00517A46"/>
    <w:rsid w:val="005201DD"/>
    <w:rsid w:val="005201E1"/>
    <w:rsid w:val="00520FCC"/>
    <w:rsid w:val="00521377"/>
    <w:rsid w:val="005215C0"/>
    <w:rsid w:val="00521855"/>
    <w:rsid w:val="005222F1"/>
    <w:rsid w:val="0052244B"/>
    <w:rsid w:val="005225DB"/>
    <w:rsid w:val="00522684"/>
    <w:rsid w:val="00522993"/>
    <w:rsid w:val="00523208"/>
    <w:rsid w:val="0052323A"/>
    <w:rsid w:val="0052355F"/>
    <w:rsid w:val="00523981"/>
    <w:rsid w:val="00523B5E"/>
    <w:rsid w:val="005242F4"/>
    <w:rsid w:val="00524305"/>
    <w:rsid w:val="0052434F"/>
    <w:rsid w:val="005244D7"/>
    <w:rsid w:val="0052452D"/>
    <w:rsid w:val="00524840"/>
    <w:rsid w:val="005249EC"/>
    <w:rsid w:val="00524FF4"/>
    <w:rsid w:val="00525997"/>
    <w:rsid w:val="00525AE9"/>
    <w:rsid w:val="0052649D"/>
    <w:rsid w:val="005266C9"/>
    <w:rsid w:val="0052693F"/>
    <w:rsid w:val="00526BBF"/>
    <w:rsid w:val="00526E24"/>
    <w:rsid w:val="00526FD4"/>
    <w:rsid w:val="00527180"/>
    <w:rsid w:val="005276B0"/>
    <w:rsid w:val="00527E66"/>
    <w:rsid w:val="00530141"/>
    <w:rsid w:val="00530150"/>
    <w:rsid w:val="00530E3D"/>
    <w:rsid w:val="00531061"/>
    <w:rsid w:val="00531283"/>
    <w:rsid w:val="005312C4"/>
    <w:rsid w:val="005313A1"/>
    <w:rsid w:val="00531AC5"/>
    <w:rsid w:val="00532051"/>
    <w:rsid w:val="005320B8"/>
    <w:rsid w:val="00532AFB"/>
    <w:rsid w:val="00532AFC"/>
    <w:rsid w:val="00532C26"/>
    <w:rsid w:val="00532DAA"/>
    <w:rsid w:val="00533125"/>
    <w:rsid w:val="0053357C"/>
    <w:rsid w:val="00533B9B"/>
    <w:rsid w:val="005340ED"/>
    <w:rsid w:val="005341EF"/>
    <w:rsid w:val="00534B3B"/>
    <w:rsid w:val="00534D50"/>
    <w:rsid w:val="00534E1E"/>
    <w:rsid w:val="0053517D"/>
    <w:rsid w:val="00535548"/>
    <w:rsid w:val="005360C4"/>
    <w:rsid w:val="005368BB"/>
    <w:rsid w:val="005369FE"/>
    <w:rsid w:val="00536CBC"/>
    <w:rsid w:val="00536DC6"/>
    <w:rsid w:val="005373A7"/>
    <w:rsid w:val="005376BA"/>
    <w:rsid w:val="00537C73"/>
    <w:rsid w:val="00537CC2"/>
    <w:rsid w:val="00537CD0"/>
    <w:rsid w:val="00537D2F"/>
    <w:rsid w:val="00537E8E"/>
    <w:rsid w:val="005406DB"/>
    <w:rsid w:val="00541018"/>
    <w:rsid w:val="005416D8"/>
    <w:rsid w:val="0054177D"/>
    <w:rsid w:val="00541AAA"/>
    <w:rsid w:val="005421C5"/>
    <w:rsid w:val="005421FF"/>
    <w:rsid w:val="0054262E"/>
    <w:rsid w:val="005432D4"/>
    <w:rsid w:val="00543512"/>
    <w:rsid w:val="005437A7"/>
    <w:rsid w:val="005437F8"/>
    <w:rsid w:val="00543B5E"/>
    <w:rsid w:val="0054426C"/>
    <w:rsid w:val="005448F2"/>
    <w:rsid w:val="00544C25"/>
    <w:rsid w:val="00544DBB"/>
    <w:rsid w:val="00544E70"/>
    <w:rsid w:val="00545AEE"/>
    <w:rsid w:val="00545CF7"/>
    <w:rsid w:val="005470DF"/>
    <w:rsid w:val="00547276"/>
    <w:rsid w:val="005475B7"/>
    <w:rsid w:val="0054768F"/>
    <w:rsid w:val="00547696"/>
    <w:rsid w:val="0054786A"/>
    <w:rsid w:val="00547D42"/>
    <w:rsid w:val="005500E1"/>
    <w:rsid w:val="00550297"/>
    <w:rsid w:val="00550338"/>
    <w:rsid w:val="005506EF"/>
    <w:rsid w:val="00550715"/>
    <w:rsid w:val="00550FF9"/>
    <w:rsid w:val="005517F1"/>
    <w:rsid w:val="00551836"/>
    <w:rsid w:val="00551AE9"/>
    <w:rsid w:val="00551E0A"/>
    <w:rsid w:val="00552023"/>
    <w:rsid w:val="00552044"/>
    <w:rsid w:val="005522D7"/>
    <w:rsid w:val="00552520"/>
    <w:rsid w:val="00552D72"/>
    <w:rsid w:val="00552DBA"/>
    <w:rsid w:val="00553799"/>
    <w:rsid w:val="00553BEA"/>
    <w:rsid w:val="00553FE3"/>
    <w:rsid w:val="005542FC"/>
    <w:rsid w:val="005545CF"/>
    <w:rsid w:val="00554684"/>
    <w:rsid w:val="00554BED"/>
    <w:rsid w:val="00554D01"/>
    <w:rsid w:val="00554F8E"/>
    <w:rsid w:val="0055521C"/>
    <w:rsid w:val="0055556C"/>
    <w:rsid w:val="00555A10"/>
    <w:rsid w:val="005569D7"/>
    <w:rsid w:val="005570E6"/>
    <w:rsid w:val="005576EB"/>
    <w:rsid w:val="005577A1"/>
    <w:rsid w:val="00557963"/>
    <w:rsid w:val="00557C01"/>
    <w:rsid w:val="00557FE4"/>
    <w:rsid w:val="0056014F"/>
    <w:rsid w:val="005603C1"/>
    <w:rsid w:val="00560869"/>
    <w:rsid w:val="00560B1D"/>
    <w:rsid w:val="00560B60"/>
    <w:rsid w:val="00560C14"/>
    <w:rsid w:val="00561208"/>
    <w:rsid w:val="0056155C"/>
    <w:rsid w:val="00561780"/>
    <w:rsid w:val="0056193B"/>
    <w:rsid w:val="00561DCD"/>
    <w:rsid w:val="00562BCC"/>
    <w:rsid w:val="00562C05"/>
    <w:rsid w:val="00563449"/>
    <w:rsid w:val="005639E1"/>
    <w:rsid w:val="005645A7"/>
    <w:rsid w:val="00564894"/>
    <w:rsid w:val="0056498C"/>
    <w:rsid w:val="00564A95"/>
    <w:rsid w:val="00564DC1"/>
    <w:rsid w:val="00564F10"/>
    <w:rsid w:val="00564FD7"/>
    <w:rsid w:val="0056503A"/>
    <w:rsid w:val="00565044"/>
    <w:rsid w:val="005651B4"/>
    <w:rsid w:val="0056530C"/>
    <w:rsid w:val="00565453"/>
    <w:rsid w:val="005655C0"/>
    <w:rsid w:val="005658CE"/>
    <w:rsid w:val="00565914"/>
    <w:rsid w:val="0056597F"/>
    <w:rsid w:val="00565D4A"/>
    <w:rsid w:val="00565E23"/>
    <w:rsid w:val="0056608C"/>
    <w:rsid w:val="0056610A"/>
    <w:rsid w:val="005661B8"/>
    <w:rsid w:val="00566581"/>
    <w:rsid w:val="00566752"/>
    <w:rsid w:val="00566AC1"/>
    <w:rsid w:val="00566D22"/>
    <w:rsid w:val="00567071"/>
    <w:rsid w:val="00567740"/>
    <w:rsid w:val="005677DE"/>
    <w:rsid w:val="00567B6F"/>
    <w:rsid w:val="00567CA2"/>
    <w:rsid w:val="0057088B"/>
    <w:rsid w:val="00570C89"/>
    <w:rsid w:val="00570CF1"/>
    <w:rsid w:val="00570D0B"/>
    <w:rsid w:val="0057152D"/>
    <w:rsid w:val="005715D9"/>
    <w:rsid w:val="0057250A"/>
    <w:rsid w:val="00573977"/>
    <w:rsid w:val="00573BDA"/>
    <w:rsid w:val="00573EBF"/>
    <w:rsid w:val="0057431D"/>
    <w:rsid w:val="005745A5"/>
    <w:rsid w:val="00574613"/>
    <w:rsid w:val="005746D6"/>
    <w:rsid w:val="00574732"/>
    <w:rsid w:val="005747A3"/>
    <w:rsid w:val="00574B87"/>
    <w:rsid w:val="00574E6B"/>
    <w:rsid w:val="005751F2"/>
    <w:rsid w:val="0057665F"/>
    <w:rsid w:val="00576AB0"/>
    <w:rsid w:val="005776F5"/>
    <w:rsid w:val="00577E1A"/>
    <w:rsid w:val="00580319"/>
    <w:rsid w:val="00580E2E"/>
    <w:rsid w:val="005816FF"/>
    <w:rsid w:val="00581C4A"/>
    <w:rsid w:val="00581F60"/>
    <w:rsid w:val="00582168"/>
    <w:rsid w:val="005824FC"/>
    <w:rsid w:val="00582698"/>
    <w:rsid w:val="005826C4"/>
    <w:rsid w:val="00582AAF"/>
    <w:rsid w:val="00582B84"/>
    <w:rsid w:val="00582EE0"/>
    <w:rsid w:val="0058303D"/>
    <w:rsid w:val="005834EA"/>
    <w:rsid w:val="00583543"/>
    <w:rsid w:val="005839A3"/>
    <w:rsid w:val="00584119"/>
    <w:rsid w:val="00584942"/>
    <w:rsid w:val="005849DA"/>
    <w:rsid w:val="00584D9D"/>
    <w:rsid w:val="00584EF1"/>
    <w:rsid w:val="00585751"/>
    <w:rsid w:val="00585908"/>
    <w:rsid w:val="00585D51"/>
    <w:rsid w:val="005868F2"/>
    <w:rsid w:val="00586FB3"/>
    <w:rsid w:val="00587399"/>
    <w:rsid w:val="005904DE"/>
    <w:rsid w:val="0059088C"/>
    <w:rsid w:val="0059095D"/>
    <w:rsid w:val="005909C2"/>
    <w:rsid w:val="00590D91"/>
    <w:rsid w:val="00590E53"/>
    <w:rsid w:val="00591BE4"/>
    <w:rsid w:val="00592611"/>
    <w:rsid w:val="0059290E"/>
    <w:rsid w:val="005929B3"/>
    <w:rsid w:val="00592C60"/>
    <w:rsid w:val="00592D68"/>
    <w:rsid w:val="005930D2"/>
    <w:rsid w:val="005933CB"/>
    <w:rsid w:val="005934A7"/>
    <w:rsid w:val="00593C46"/>
    <w:rsid w:val="00593C84"/>
    <w:rsid w:val="00593E50"/>
    <w:rsid w:val="005944A5"/>
    <w:rsid w:val="0059450B"/>
    <w:rsid w:val="005945A4"/>
    <w:rsid w:val="0059469F"/>
    <w:rsid w:val="005949E9"/>
    <w:rsid w:val="00594C57"/>
    <w:rsid w:val="00594DE0"/>
    <w:rsid w:val="00594DE7"/>
    <w:rsid w:val="00594DF7"/>
    <w:rsid w:val="00594E19"/>
    <w:rsid w:val="00594F43"/>
    <w:rsid w:val="00595132"/>
    <w:rsid w:val="005954D1"/>
    <w:rsid w:val="005954E3"/>
    <w:rsid w:val="00595659"/>
    <w:rsid w:val="00595B79"/>
    <w:rsid w:val="00595F73"/>
    <w:rsid w:val="00595FF2"/>
    <w:rsid w:val="005961DB"/>
    <w:rsid w:val="00596858"/>
    <w:rsid w:val="00596A17"/>
    <w:rsid w:val="00596B98"/>
    <w:rsid w:val="00596DC5"/>
    <w:rsid w:val="00597548"/>
    <w:rsid w:val="00597715"/>
    <w:rsid w:val="005978BC"/>
    <w:rsid w:val="005979B8"/>
    <w:rsid w:val="00597DE8"/>
    <w:rsid w:val="005A00D4"/>
    <w:rsid w:val="005A0495"/>
    <w:rsid w:val="005A0EA7"/>
    <w:rsid w:val="005A0EF1"/>
    <w:rsid w:val="005A12C8"/>
    <w:rsid w:val="005A1856"/>
    <w:rsid w:val="005A19B1"/>
    <w:rsid w:val="005A1A5B"/>
    <w:rsid w:val="005A1B5A"/>
    <w:rsid w:val="005A1CE9"/>
    <w:rsid w:val="005A1DCF"/>
    <w:rsid w:val="005A1EAB"/>
    <w:rsid w:val="005A332B"/>
    <w:rsid w:val="005A3587"/>
    <w:rsid w:val="005A3640"/>
    <w:rsid w:val="005A3BDA"/>
    <w:rsid w:val="005A3E88"/>
    <w:rsid w:val="005A400B"/>
    <w:rsid w:val="005A447B"/>
    <w:rsid w:val="005A4A7D"/>
    <w:rsid w:val="005A4C06"/>
    <w:rsid w:val="005A4D1C"/>
    <w:rsid w:val="005A5F99"/>
    <w:rsid w:val="005A62C8"/>
    <w:rsid w:val="005A65A5"/>
    <w:rsid w:val="005A665A"/>
    <w:rsid w:val="005A6800"/>
    <w:rsid w:val="005A6997"/>
    <w:rsid w:val="005A6E51"/>
    <w:rsid w:val="005A78E6"/>
    <w:rsid w:val="005A7D48"/>
    <w:rsid w:val="005A7EEB"/>
    <w:rsid w:val="005B0220"/>
    <w:rsid w:val="005B084B"/>
    <w:rsid w:val="005B0BB2"/>
    <w:rsid w:val="005B1555"/>
    <w:rsid w:val="005B1632"/>
    <w:rsid w:val="005B18F6"/>
    <w:rsid w:val="005B1BAA"/>
    <w:rsid w:val="005B2A07"/>
    <w:rsid w:val="005B2B1E"/>
    <w:rsid w:val="005B2E06"/>
    <w:rsid w:val="005B316D"/>
    <w:rsid w:val="005B3449"/>
    <w:rsid w:val="005B36DE"/>
    <w:rsid w:val="005B38DC"/>
    <w:rsid w:val="005B3A50"/>
    <w:rsid w:val="005B3B09"/>
    <w:rsid w:val="005B3F31"/>
    <w:rsid w:val="005B407C"/>
    <w:rsid w:val="005B42D7"/>
    <w:rsid w:val="005B46C3"/>
    <w:rsid w:val="005B49CA"/>
    <w:rsid w:val="005B4D85"/>
    <w:rsid w:val="005B4F21"/>
    <w:rsid w:val="005B4F5D"/>
    <w:rsid w:val="005B4F7F"/>
    <w:rsid w:val="005B508F"/>
    <w:rsid w:val="005B5382"/>
    <w:rsid w:val="005B53B0"/>
    <w:rsid w:val="005B54A4"/>
    <w:rsid w:val="005B56E5"/>
    <w:rsid w:val="005B5A06"/>
    <w:rsid w:val="005B5BF4"/>
    <w:rsid w:val="005B5EA0"/>
    <w:rsid w:val="005B5F4E"/>
    <w:rsid w:val="005B639D"/>
    <w:rsid w:val="005B6592"/>
    <w:rsid w:val="005B6A14"/>
    <w:rsid w:val="005B6AC1"/>
    <w:rsid w:val="005B6E4B"/>
    <w:rsid w:val="005B6F47"/>
    <w:rsid w:val="005B7430"/>
    <w:rsid w:val="005B78D3"/>
    <w:rsid w:val="005B7DD4"/>
    <w:rsid w:val="005C0099"/>
    <w:rsid w:val="005C00A4"/>
    <w:rsid w:val="005C0642"/>
    <w:rsid w:val="005C08E6"/>
    <w:rsid w:val="005C095D"/>
    <w:rsid w:val="005C0A3F"/>
    <w:rsid w:val="005C1277"/>
    <w:rsid w:val="005C1310"/>
    <w:rsid w:val="005C161A"/>
    <w:rsid w:val="005C1F48"/>
    <w:rsid w:val="005C2783"/>
    <w:rsid w:val="005C2AAC"/>
    <w:rsid w:val="005C2B2F"/>
    <w:rsid w:val="005C2C28"/>
    <w:rsid w:val="005C3899"/>
    <w:rsid w:val="005C3A1D"/>
    <w:rsid w:val="005C3C28"/>
    <w:rsid w:val="005C3FE5"/>
    <w:rsid w:val="005C4174"/>
    <w:rsid w:val="005C4377"/>
    <w:rsid w:val="005C47BE"/>
    <w:rsid w:val="005C4C49"/>
    <w:rsid w:val="005C4D76"/>
    <w:rsid w:val="005C5B7C"/>
    <w:rsid w:val="005C5C7C"/>
    <w:rsid w:val="005C5C80"/>
    <w:rsid w:val="005C5D82"/>
    <w:rsid w:val="005C5E23"/>
    <w:rsid w:val="005C5EF9"/>
    <w:rsid w:val="005C6202"/>
    <w:rsid w:val="005C6887"/>
    <w:rsid w:val="005C6BD9"/>
    <w:rsid w:val="005C6E86"/>
    <w:rsid w:val="005C757D"/>
    <w:rsid w:val="005C75A2"/>
    <w:rsid w:val="005C7F98"/>
    <w:rsid w:val="005D0405"/>
    <w:rsid w:val="005D12AB"/>
    <w:rsid w:val="005D1414"/>
    <w:rsid w:val="005D159C"/>
    <w:rsid w:val="005D171A"/>
    <w:rsid w:val="005D20C6"/>
    <w:rsid w:val="005D235D"/>
    <w:rsid w:val="005D277B"/>
    <w:rsid w:val="005D27F2"/>
    <w:rsid w:val="005D29D3"/>
    <w:rsid w:val="005D2B92"/>
    <w:rsid w:val="005D2C8C"/>
    <w:rsid w:val="005D2D1B"/>
    <w:rsid w:val="005D3097"/>
    <w:rsid w:val="005D35C0"/>
    <w:rsid w:val="005D3645"/>
    <w:rsid w:val="005D40C4"/>
    <w:rsid w:val="005D4460"/>
    <w:rsid w:val="005D479D"/>
    <w:rsid w:val="005D48E8"/>
    <w:rsid w:val="005D4E43"/>
    <w:rsid w:val="005D5128"/>
    <w:rsid w:val="005D5145"/>
    <w:rsid w:val="005D5363"/>
    <w:rsid w:val="005D60A2"/>
    <w:rsid w:val="005D614F"/>
    <w:rsid w:val="005D6250"/>
    <w:rsid w:val="005D62CE"/>
    <w:rsid w:val="005D6478"/>
    <w:rsid w:val="005D6604"/>
    <w:rsid w:val="005D6EF4"/>
    <w:rsid w:val="005D7040"/>
    <w:rsid w:val="005D7AE7"/>
    <w:rsid w:val="005D7BAE"/>
    <w:rsid w:val="005D7D70"/>
    <w:rsid w:val="005E00EB"/>
    <w:rsid w:val="005E01B5"/>
    <w:rsid w:val="005E0210"/>
    <w:rsid w:val="005E0BBF"/>
    <w:rsid w:val="005E18A7"/>
    <w:rsid w:val="005E203B"/>
    <w:rsid w:val="005E2A7E"/>
    <w:rsid w:val="005E2D70"/>
    <w:rsid w:val="005E2F29"/>
    <w:rsid w:val="005E337E"/>
    <w:rsid w:val="005E342D"/>
    <w:rsid w:val="005E40EF"/>
    <w:rsid w:val="005E4249"/>
    <w:rsid w:val="005E4942"/>
    <w:rsid w:val="005E4AE4"/>
    <w:rsid w:val="005E4C4B"/>
    <w:rsid w:val="005E4D58"/>
    <w:rsid w:val="005E510C"/>
    <w:rsid w:val="005E5422"/>
    <w:rsid w:val="005E552D"/>
    <w:rsid w:val="005E5A63"/>
    <w:rsid w:val="005E6319"/>
    <w:rsid w:val="005E65A6"/>
    <w:rsid w:val="005E6AD2"/>
    <w:rsid w:val="005E6B44"/>
    <w:rsid w:val="005E6B54"/>
    <w:rsid w:val="005E73F7"/>
    <w:rsid w:val="005E75E6"/>
    <w:rsid w:val="005E78AD"/>
    <w:rsid w:val="005E7E39"/>
    <w:rsid w:val="005F0258"/>
    <w:rsid w:val="005F0424"/>
    <w:rsid w:val="005F0A45"/>
    <w:rsid w:val="005F1277"/>
    <w:rsid w:val="005F1A21"/>
    <w:rsid w:val="005F1A2E"/>
    <w:rsid w:val="005F1E73"/>
    <w:rsid w:val="005F2719"/>
    <w:rsid w:val="005F2897"/>
    <w:rsid w:val="005F3060"/>
    <w:rsid w:val="005F3241"/>
    <w:rsid w:val="005F32A6"/>
    <w:rsid w:val="005F32E2"/>
    <w:rsid w:val="005F3832"/>
    <w:rsid w:val="005F3B61"/>
    <w:rsid w:val="005F405B"/>
    <w:rsid w:val="005F40DF"/>
    <w:rsid w:val="005F41F7"/>
    <w:rsid w:val="005F429B"/>
    <w:rsid w:val="005F456D"/>
    <w:rsid w:val="005F45A4"/>
    <w:rsid w:val="005F45D7"/>
    <w:rsid w:val="005F4627"/>
    <w:rsid w:val="005F50F9"/>
    <w:rsid w:val="005F51D7"/>
    <w:rsid w:val="005F51DB"/>
    <w:rsid w:val="005F5327"/>
    <w:rsid w:val="005F550C"/>
    <w:rsid w:val="005F57A2"/>
    <w:rsid w:val="005F59A4"/>
    <w:rsid w:val="005F5D48"/>
    <w:rsid w:val="005F5EBB"/>
    <w:rsid w:val="005F5F03"/>
    <w:rsid w:val="005F6190"/>
    <w:rsid w:val="005F62F5"/>
    <w:rsid w:val="005F6828"/>
    <w:rsid w:val="005F6C40"/>
    <w:rsid w:val="005F6CC9"/>
    <w:rsid w:val="005F6FEB"/>
    <w:rsid w:val="005F70DA"/>
    <w:rsid w:val="005F714D"/>
    <w:rsid w:val="005F720F"/>
    <w:rsid w:val="005F73B7"/>
    <w:rsid w:val="005F77AD"/>
    <w:rsid w:val="005F7A06"/>
    <w:rsid w:val="005F7C48"/>
    <w:rsid w:val="0060008A"/>
    <w:rsid w:val="006000FD"/>
    <w:rsid w:val="00600B64"/>
    <w:rsid w:val="00600B98"/>
    <w:rsid w:val="00600BC4"/>
    <w:rsid w:val="0060122D"/>
    <w:rsid w:val="006016DF"/>
    <w:rsid w:val="00601A49"/>
    <w:rsid w:val="0060220F"/>
    <w:rsid w:val="006024CC"/>
    <w:rsid w:val="00602BBD"/>
    <w:rsid w:val="00602BD9"/>
    <w:rsid w:val="00603AF1"/>
    <w:rsid w:val="00604004"/>
    <w:rsid w:val="00604085"/>
    <w:rsid w:val="0060420C"/>
    <w:rsid w:val="0060467E"/>
    <w:rsid w:val="00604850"/>
    <w:rsid w:val="00604954"/>
    <w:rsid w:val="00604A74"/>
    <w:rsid w:val="00604AEA"/>
    <w:rsid w:val="006050C8"/>
    <w:rsid w:val="006051C6"/>
    <w:rsid w:val="00605454"/>
    <w:rsid w:val="00606745"/>
    <w:rsid w:val="0060685F"/>
    <w:rsid w:val="006068E5"/>
    <w:rsid w:val="00606C50"/>
    <w:rsid w:val="006072B3"/>
    <w:rsid w:val="00607543"/>
    <w:rsid w:val="00607697"/>
    <w:rsid w:val="006078F7"/>
    <w:rsid w:val="0061008D"/>
    <w:rsid w:val="00610134"/>
    <w:rsid w:val="006108B0"/>
    <w:rsid w:val="00610C2A"/>
    <w:rsid w:val="0061200B"/>
    <w:rsid w:val="006120E6"/>
    <w:rsid w:val="006121F5"/>
    <w:rsid w:val="00612425"/>
    <w:rsid w:val="00612427"/>
    <w:rsid w:val="00612900"/>
    <w:rsid w:val="00613CF2"/>
    <w:rsid w:val="00613F6C"/>
    <w:rsid w:val="00613F86"/>
    <w:rsid w:val="006140F1"/>
    <w:rsid w:val="006142A8"/>
    <w:rsid w:val="006143FC"/>
    <w:rsid w:val="0061451C"/>
    <w:rsid w:val="006147D3"/>
    <w:rsid w:val="006151DC"/>
    <w:rsid w:val="0061580E"/>
    <w:rsid w:val="006165D1"/>
    <w:rsid w:val="00616ADD"/>
    <w:rsid w:val="00616BAB"/>
    <w:rsid w:val="00617193"/>
    <w:rsid w:val="006171BE"/>
    <w:rsid w:val="00617248"/>
    <w:rsid w:val="0061727B"/>
    <w:rsid w:val="00617377"/>
    <w:rsid w:val="006200F3"/>
    <w:rsid w:val="0062077B"/>
    <w:rsid w:val="00620EB2"/>
    <w:rsid w:val="0062102A"/>
    <w:rsid w:val="006210C0"/>
    <w:rsid w:val="00621249"/>
    <w:rsid w:val="00621306"/>
    <w:rsid w:val="0062187C"/>
    <w:rsid w:val="00621FDE"/>
    <w:rsid w:val="00622066"/>
    <w:rsid w:val="00622292"/>
    <w:rsid w:val="006223C9"/>
    <w:rsid w:val="006224AD"/>
    <w:rsid w:val="006226D0"/>
    <w:rsid w:val="00622E87"/>
    <w:rsid w:val="00623597"/>
    <w:rsid w:val="00623B2B"/>
    <w:rsid w:val="006240F3"/>
    <w:rsid w:val="0062420F"/>
    <w:rsid w:val="00624968"/>
    <w:rsid w:val="00624D91"/>
    <w:rsid w:val="00624E25"/>
    <w:rsid w:val="00625185"/>
    <w:rsid w:val="006258C0"/>
    <w:rsid w:val="00625ADC"/>
    <w:rsid w:val="00625BBC"/>
    <w:rsid w:val="00625D8B"/>
    <w:rsid w:val="00625E09"/>
    <w:rsid w:val="00626029"/>
    <w:rsid w:val="006264BD"/>
    <w:rsid w:val="00626552"/>
    <w:rsid w:val="00626823"/>
    <w:rsid w:val="00626C26"/>
    <w:rsid w:val="006271C2"/>
    <w:rsid w:val="00627D22"/>
    <w:rsid w:val="00627D65"/>
    <w:rsid w:val="0063029F"/>
    <w:rsid w:val="00631372"/>
    <w:rsid w:val="00631431"/>
    <w:rsid w:val="0063208C"/>
    <w:rsid w:val="0063252F"/>
    <w:rsid w:val="0063285A"/>
    <w:rsid w:val="006328EE"/>
    <w:rsid w:val="00632BF5"/>
    <w:rsid w:val="00632EBA"/>
    <w:rsid w:val="00633061"/>
    <w:rsid w:val="006331E1"/>
    <w:rsid w:val="00633F49"/>
    <w:rsid w:val="006340D2"/>
    <w:rsid w:val="0063493F"/>
    <w:rsid w:val="00634B5B"/>
    <w:rsid w:val="00635260"/>
    <w:rsid w:val="006352B6"/>
    <w:rsid w:val="0063585B"/>
    <w:rsid w:val="006358A4"/>
    <w:rsid w:val="00635A6B"/>
    <w:rsid w:val="00635E2A"/>
    <w:rsid w:val="00635F1E"/>
    <w:rsid w:val="00636C14"/>
    <w:rsid w:val="006377A8"/>
    <w:rsid w:val="00637D8D"/>
    <w:rsid w:val="00640019"/>
    <w:rsid w:val="006401C3"/>
    <w:rsid w:val="006403D8"/>
    <w:rsid w:val="006408A1"/>
    <w:rsid w:val="00640DF2"/>
    <w:rsid w:val="0064134A"/>
    <w:rsid w:val="0064143A"/>
    <w:rsid w:val="006414C5"/>
    <w:rsid w:val="006416DC"/>
    <w:rsid w:val="006419CA"/>
    <w:rsid w:val="00641B34"/>
    <w:rsid w:val="00641F56"/>
    <w:rsid w:val="00642294"/>
    <w:rsid w:val="0064367D"/>
    <w:rsid w:val="0064399E"/>
    <w:rsid w:val="00643A75"/>
    <w:rsid w:val="00643A7F"/>
    <w:rsid w:val="00643EA6"/>
    <w:rsid w:val="0064405C"/>
    <w:rsid w:val="006444E8"/>
    <w:rsid w:val="00644672"/>
    <w:rsid w:val="00644FC2"/>
    <w:rsid w:val="00645007"/>
    <w:rsid w:val="0064521E"/>
    <w:rsid w:val="006453F9"/>
    <w:rsid w:val="006455D0"/>
    <w:rsid w:val="00645CC2"/>
    <w:rsid w:val="006462D2"/>
    <w:rsid w:val="006465B4"/>
    <w:rsid w:val="0064666C"/>
    <w:rsid w:val="006466AE"/>
    <w:rsid w:val="006467B9"/>
    <w:rsid w:val="006468B8"/>
    <w:rsid w:val="00646B02"/>
    <w:rsid w:val="00646EBA"/>
    <w:rsid w:val="00646F91"/>
    <w:rsid w:val="00647C59"/>
    <w:rsid w:val="00650061"/>
    <w:rsid w:val="006504D8"/>
    <w:rsid w:val="006506B3"/>
    <w:rsid w:val="00650AEB"/>
    <w:rsid w:val="0065133B"/>
    <w:rsid w:val="006513B4"/>
    <w:rsid w:val="0065160A"/>
    <w:rsid w:val="0065181F"/>
    <w:rsid w:val="0065184F"/>
    <w:rsid w:val="00652073"/>
    <w:rsid w:val="00652103"/>
    <w:rsid w:val="00652CD2"/>
    <w:rsid w:val="006531D9"/>
    <w:rsid w:val="00653FF7"/>
    <w:rsid w:val="0065441A"/>
    <w:rsid w:val="00654957"/>
    <w:rsid w:val="00654EFB"/>
    <w:rsid w:val="0065502B"/>
    <w:rsid w:val="006552E9"/>
    <w:rsid w:val="006555A8"/>
    <w:rsid w:val="006555B4"/>
    <w:rsid w:val="006556E9"/>
    <w:rsid w:val="00656484"/>
    <w:rsid w:val="00656F2D"/>
    <w:rsid w:val="006570F4"/>
    <w:rsid w:val="006570FB"/>
    <w:rsid w:val="006571F1"/>
    <w:rsid w:val="006574C8"/>
    <w:rsid w:val="00657577"/>
    <w:rsid w:val="0065759B"/>
    <w:rsid w:val="0065777C"/>
    <w:rsid w:val="00657CA2"/>
    <w:rsid w:val="0066062E"/>
    <w:rsid w:val="0066078C"/>
    <w:rsid w:val="0066096E"/>
    <w:rsid w:val="00660BBD"/>
    <w:rsid w:val="00660D56"/>
    <w:rsid w:val="00660E36"/>
    <w:rsid w:val="00661ABE"/>
    <w:rsid w:val="00661EBE"/>
    <w:rsid w:val="006620DA"/>
    <w:rsid w:val="00662570"/>
    <w:rsid w:val="006626B4"/>
    <w:rsid w:val="006626E5"/>
    <w:rsid w:val="00662963"/>
    <w:rsid w:val="00662FBD"/>
    <w:rsid w:val="0066373A"/>
    <w:rsid w:val="0066387A"/>
    <w:rsid w:val="0066394F"/>
    <w:rsid w:val="006639F7"/>
    <w:rsid w:val="00663CE8"/>
    <w:rsid w:val="00663F66"/>
    <w:rsid w:val="006644F2"/>
    <w:rsid w:val="0066452F"/>
    <w:rsid w:val="00664540"/>
    <w:rsid w:val="0066455A"/>
    <w:rsid w:val="00664711"/>
    <w:rsid w:val="0066472A"/>
    <w:rsid w:val="006654BD"/>
    <w:rsid w:val="0066582B"/>
    <w:rsid w:val="00665CBE"/>
    <w:rsid w:val="0066608C"/>
    <w:rsid w:val="006662BA"/>
    <w:rsid w:val="00666EE4"/>
    <w:rsid w:val="0066708A"/>
    <w:rsid w:val="006670AA"/>
    <w:rsid w:val="006671EF"/>
    <w:rsid w:val="0066765C"/>
    <w:rsid w:val="00667C84"/>
    <w:rsid w:val="006705CA"/>
    <w:rsid w:val="00670DD3"/>
    <w:rsid w:val="0067106A"/>
    <w:rsid w:val="00671135"/>
    <w:rsid w:val="0067126A"/>
    <w:rsid w:val="006713E1"/>
    <w:rsid w:val="0067188E"/>
    <w:rsid w:val="00671D74"/>
    <w:rsid w:val="0067204F"/>
    <w:rsid w:val="00672403"/>
    <w:rsid w:val="00672DE7"/>
    <w:rsid w:val="00672E8C"/>
    <w:rsid w:val="006731C3"/>
    <w:rsid w:val="00673512"/>
    <w:rsid w:val="006738E2"/>
    <w:rsid w:val="006739FC"/>
    <w:rsid w:val="0067438E"/>
    <w:rsid w:val="00674CAB"/>
    <w:rsid w:val="00674EFC"/>
    <w:rsid w:val="00675310"/>
    <w:rsid w:val="00675482"/>
    <w:rsid w:val="006754CE"/>
    <w:rsid w:val="006757F3"/>
    <w:rsid w:val="00675CBA"/>
    <w:rsid w:val="00675EAE"/>
    <w:rsid w:val="00675FA8"/>
    <w:rsid w:val="0067602E"/>
    <w:rsid w:val="00677324"/>
    <w:rsid w:val="0067779B"/>
    <w:rsid w:val="006779FB"/>
    <w:rsid w:val="00677E5B"/>
    <w:rsid w:val="00677F89"/>
    <w:rsid w:val="00680243"/>
    <w:rsid w:val="0068074D"/>
    <w:rsid w:val="006809AC"/>
    <w:rsid w:val="00680B51"/>
    <w:rsid w:val="00680C73"/>
    <w:rsid w:val="00681677"/>
    <w:rsid w:val="00681F1B"/>
    <w:rsid w:val="00682047"/>
    <w:rsid w:val="006823A4"/>
    <w:rsid w:val="00682A95"/>
    <w:rsid w:val="00682DB5"/>
    <w:rsid w:val="00682E6B"/>
    <w:rsid w:val="00683562"/>
    <w:rsid w:val="0068390A"/>
    <w:rsid w:val="00683C6E"/>
    <w:rsid w:val="00684271"/>
    <w:rsid w:val="00684512"/>
    <w:rsid w:val="0068459F"/>
    <w:rsid w:val="006845CD"/>
    <w:rsid w:val="00684D98"/>
    <w:rsid w:val="00684EE3"/>
    <w:rsid w:val="00685317"/>
    <w:rsid w:val="00685BDF"/>
    <w:rsid w:val="00685E5A"/>
    <w:rsid w:val="00685F59"/>
    <w:rsid w:val="006865E6"/>
    <w:rsid w:val="006868B9"/>
    <w:rsid w:val="00686930"/>
    <w:rsid w:val="00686940"/>
    <w:rsid w:val="00686B9F"/>
    <w:rsid w:val="00686EB8"/>
    <w:rsid w:val="006871A9"/>
    <w:rsid w:val="0069007F"/>
    <w:rsid w:val="0069159C"/>
    <w:rsid w:val="00691E42"/>
    <w:rsid w:val="00691F9F"/>
    <w:rsid w:val="006921ED"/>
    <w:rsid w:val="0069240F"/>
    <w:rsid w:val="00692414"/>
    <w:rsid w:val="006927A8"/>
    <w:rsid w:val="006928DF"/>
    <w:rsid w:val="00692CFB"/>
    <w:rsid w:val="00692FFB"/>
    <w:rsid w:val="006933D2"/>
    <w:rsid w:val="00693A8F"/>
    <w:rsid w:val="00693EDE"/>
    <w:rsid w:val="00694161"/>
    <w:rsid w:val="006941BA"/>
    <w:rsid w:val="0069448C"/>
    <w:rsid w:val="0069449A"/>
    <w:rsid w:val="00694A8B"/>
    <w:rsid w:val="00695019"/>
    <w:rsid w:val="006950A7"/>
    <w:rsid w:val="00695E26"/>
    <w:rsid w:val="00695E5B"/>
    <w:rsid w:val="00695EAF"/>
    <w:rsid w:val="00696784"/>
    <w:rsid w:val="00696DE4"/>
    <w:rsid w:val="00696F1A"/>
    <w:rsid w:val="0069758D"/>
    <w:rsid w:val="00697806"/>
    <w:rsid w:val="006979CB"/>
    <w:rsid w:val="00697A90"/>
    <w:rsid w:val="00697F78"/>
    <w:rsid w:val="006A0009"/>
    <w:rsid w:val="006A00B5"/>
    <w:rsid w:val="006A0505"/>
    <w:rsid w:val="006A0962"/>
    <w:rsid w:val="006A0A9A"/>
    <w:rsid w:val="006A0ED2"/>
    <w:rsid w:val="006A13DD"/>
    <w:rsid w:val="006A1797"/>
    <w:rsid w:val="006A18B9"/>
    <w:rsid w:val="006A1A49"/>
    <w:rsid w:val="006A1EF9"/>
    <w:rsid w:val="006A2476"/>
    <w:rsid w:val="006A24FB"/>
    <w:rsid w:val="006A3034"/>
    <w:rsid w:val="006A3595"/>
    <w:rsid w:val="006A35D8"/>
    <w:rsid w:val="006A377A"/>
    <w:rsid w:val="006A3A20"/>
    <w:rsid w:val="006A3A8C"/>
    <w:rsid w:val="006A40B9"/>
    <w:rsid w:val="006A4190"/>
    <w:rsid w:val="006A4B17"/>
    <w:rsid w:val="006A5267"/>
    <w:rsid w:val="006A55A1"/>
    <w:rsid w:val="006A5BE8"/>
    <w:rsid w:val="006A5D67"/>
    <w:rsid w:val="006A6280"/>
    <w:rsid w:val="006A7125"/>
    <w:rsid w:val="006A769E"/>
    <w:rsid w:val="006A76CA"/>
    <w:rsid w:val="006A7701"/>
    <w:rsid w:val="006A77FB"/>
    <w:rsid w:val="006A794C"/>
    <w:rsid w:val="006A7AA8"/>
    <w:rsid w:val="006B017D"/>
    <w:rsid w:val="006B0A66"/>
    <w:rsid w:val="006B0C8A"/>
    <w:rsid w:val="006B0CB1"/>
    <w:rsid w:val="006B14C5"/>
    <w:rsid w:val="006B18A8"/>
    <w:rsid w:val="006B19A2"/>
    <w:rsid w:val="006B1E30"/>
    <w:rsid w:val="006B2088"/>
    <w:rsid w:val="006B2341"/>
    <w:rsid w:val="006B2759"/>
    <w:rsid w:val="006B2B9F"/>
    <w:rsid w:val="006B2E50"/>
    <w:rsid w:val="006B2F88"/>
    <w:rsid w:val="006B3364"/>
    <w:rsid w:val="006B35D7"/>
    <w:rsid w:val="006B361A"/>
    <w:rsid w:val="006B3FB4"/>
    <w:rsid w:val="006B414B"/>
    <w:rsid w:val="006B42F4"/>
    <w:rsid w:val="006B451A"/>
    <w:rsid w:val="006B4B98"/>
    <w:rsid w:val="006B504F"/>
    <w:rsid w:val="006B508C"/>
    <w:rsid w:val="006B56E2"/>
    <w:rsid w:val="006B623B"/>
    <w:rsid w:val="006B6263"/>
    <w:rsid w:val="006B6842"/>
    <w:rsid w:val="006B7269"/>
    <w:rsid w:val="006B7891"/>
    <w:rsid w:val="006B7CCD"/>
    <w:rsid w:val="006B7EFA"/>
    <w:rsid w:val="006B7F6B"/>
    <w:rsid w:val="006C00CA"/>
    <w:rsid w:val="006C05C5"/>
    <w:rsid w:val="006C061E"/>
    <w:rsid w:val="006C0871"/>
    <w:rsid w:val="006C14B7"/>
    <w:rsid w:val="006C19CF"/>
    <w:rsid w:val="006C1B09"/>
    <w:rsid w:val="006C1B2E"/>
    <w:rsid w:val="006C1D16"/>
    <w:rsid w:val="006C1DCD"/>
    <w:rsid w:val="006C1F6A"/>
    <w:rsid w:val="006C3056"/>
    <w:rsid w:val="006C319E"/>
    <w:rsid w:val="006C35E8"/>
    <w:rsid w:val="006C373E"/>
    <w:rsid w:val="006C3F19"/>
    <w:rsid w:val="006C4000"/>
    <w:rsid w:val="006C44F2"/>
    <w:rsid w:val="006C46FD"/>
    <w:rsid w:val="006C4C71"/>
    <w:rsid w:val="006C4E6E"/>
    <w:rsid w:val="006C4EC1"/>
    <w:rsid w:val="006C50C4"/>
    <w:rsid w:val="006C521A"/>
    <w:rsid w:val="006C560E"/>
    <w:rsid w:val="006C5784"/>
    <w:rsid w:val="006C58A1"/>
    <w:rsid w:val="006C5EA8"/>
    <w:rsid w:val="006C6253"/>
    <w:rsid w:val="006C6327"/>
    <w:rsid w:val="006C7086"/>
    <w:rsid w:val="006C7484"/>
    <w:rsid w:val="006C7E84"/>
    <w:rsid w:val="006C7FA6"/>
    <w:rsid w:val="006D0502"/>
    <w:rsid w:val="006D12A9"/>
    <w:rsid w:val="006D1944"/>
    <w:rsid w:val="006D1AED"/>
    <w:rsid w:val="006D1C7E"/>
    <w:rsid w:val="006D2131"/>
    <w:rsid w:val="006D2592"/>
    <w:rsid w:val="006D2D74"/>
    <w:rsid w:val="006D34AD"/>
    <w:rsid w:val="006D34F4"/>
    <w:rsid w:val="006D3AFA"/>
    <w:rsid w:val="006D3B38"/>
    <w:rsid w:val="006D3DE9"/>
    <w:rsid w:val="006D42D8"/>
    <w:rsid w:val="006D483A"/>
    <w:rsid w:val="006D49AC"/>
    <w:rsid w:val="006D5040"/>
    <w:rsid w:val="006D58A9"/>
    <w:rsid w:val="006D5953"/>
    <w:rsid w:val="006D5BFE"/>
    <w:rsid w:val="006D5FC4"/>
    <w:rsid w:val="006D6425"/>
    <w:rsid w:val="006D6B65"/>
    <w:rsid w:val="006D6F30"/>
    <w:rsid w:val="006D7822"/>
    <w:rsid w:val="006D7C7E"/>
    <w:rsid w:val="006E0717"/>
    <w:rsid w:val="006E0DC0"/>
    <w:rsid w:val="006E0F59"/>
    <w:rsid w:val="006E1373"/>
    <w:rsid w:val="006E1572"/>
    <w:rsid w:val="006E1718"/>
    <w:rsid w:val="006E18FF"/>
    <w:rsid w:val="006E1E96"/>
    <w:rsid w:val="006E2462"/>
    <w:rsid w:val="006E2955"/>
    <w:rsid w:val="006E3663"/>
    <w:rsid w:val="006E3B8C"/>
    <w:rsid w:val="006E3D01"/>
    <w:rsid w:val="006E3F8B"/>
    <w:rsid w:val="006E47F5"/>
    <w:rsid w:val="006E4967"/>
    <w:rsid w:val="006E4D6F"/>
    <w:rsid w:val="006E4D87"/>
    <w:rsid w:val="006E4E20"/>
    <w:rsid w:val="006E5092"/>
    <w:rsid w:val="006E5CCE"/>
    <w:rsid w:val="006E5D0E"/>
    <w:rsid w:val="006E60C1"/>
    <w:rsid w:val="006E60D8"/>
    <w:rsid w:val="006E61F4"/>
    <w:rsid w:val="006E6381"/>
    <w:rsid w:val="006E6947"/>
    <w:rsid w:val="006E696A"/>
    <w:rsid w:val="006E7584"/>
    <w:rsid w:val="006E7790"/>
    <w:rsid w:val="006F01F8"/>
    <w:rsid w:val="006F07E9"/>
    <w:rsid w:val="006F0BA1"/>
    <w:rsid w:val="006F0DA0"/>
    <w:rsid w:val="006F14FC"/>
    <w:rsid w:val="006F1B4E"/>
    <w:rsid w:val="006F21CE"/>
    <w:rsid w:val="006F236A"/>
    <w:rsid w:val="006F2556"/>
    <w:rsid w:val="006F2E5A"/>
    <w:rsid w:val="006F2F06"/>
    <w:rsid w:val="006F2FD0"/>
    <w:rsid w:val="006F330D"/>
    <w:rsid w:val="006F388A"/>
    <w:rsid w:val="006F40C2"/>
    <w:rsid w:val="006F40C4"/>
    <w:rsid w:val="006F42E6"/>
    <w:rsid w:val="006F4B69"/>
    <w:rsid w:val="006F589B"/>
    <w:rsid w:val="006F5EA2"/>
    <w:rsid w:val="006F61F7"/>
    <w:rsid w:val="006F677A"/>
    <w:rsid w:val="006F7077"/>
    <w:rsid w:val="006F750C"/>
    <w:rsid w:val="006F772C"/>
    <w:rsid w:val="006F791E"/>
    <w:rsid w:val="006F7A9B"/>
    <w:rsid w:val="006F7ED2"/>
    <w:rsid w:val="007001DC"/>
    <w:rsid w:val="0070061A"/>
    <w:rsid w:val="00700BA9"/>
    <w:rsid w:val="00700E1A"/>
    <w:rsid w:val="00700E46"/>
    <w:rsid w:val="00700ED2"/>
    <w:rsid w:val="00701024"/>
    <w:rsid w:val="007013DF"/>
    <w:rsid w:val="00701424"/>
    <w:rsid w:val="00702071"/>
    <w:rsid w:val="007020C2"/>
    <w:rsid w:val="007027BB"/>
    <w:rsid w:val="00702AB5"/>
    <w:rsid w:val="00702CAB"/>
    <w:rsid w:val="00703D97"/>
    <w:rsid w:val="00703F8D"/>
    <w:rsid w:val="00704A1D"/>
    <w:rsid w:val="007051E7"/>
    <w:rsid w:val="00705F93"/>
    <w:rsid w:val="00705FAA"/>
    <w:rsid w:val="00706DCD"/>
    <w:rsid w:val="00707081"/>
    <w:rsid w:val="007071E5"/>
    <w:rsid w:val="00707663"/>
    <w:rsid w:val="00707AAD"/>
    <w:rsid w:val="00707AE6"/>
    <w:rsid w:val="00707E92"/>
    <w:rsid w:val="00707EBF"/>
    <w:rsid w:val="007106D5"/>
    <w:rsid w:val="00710AD4"/>
    <w:rsid w:val="00710FFE"/>
    <w:rsid w:val="0071144D"/>
    <w:rsid w:val="007118E4"/>
    <w:rsid w:val="00712AA0"/>
    <w:rsid w:val="00713416"/>
    <w:rsid w:val="007135F2"/>
    <w:rsid w:val="007136B8"/>
    <w:rsid w:val="0071386D"/>
    <w:rsid w:val="00713CB9"/>
    <w:rsid w:val="00714526"/>
    <w:rsid w:val="00714A44"/>
    <w:rsid w:val="00714B3B"/>
    <w:rsid w:val="00714D4A"/>
    <w:rsid w:val="00714D8F"/>
    <w:rsid w:val="00714E9D"/>
    <w:rsid w:val="0071554C"/>
    <w:rsid w:val="00715A00"/>
    <w:rsid w:val="00715D23"/>
    <w:rsid w:val="007161F1"/>
    <w:rsid w:val="007166F7"/>
    <w:rsid w:val="007166FE"/>
    <w:rsid w:val="0071677E"/>
    <w:rsid w:val="00716D69"/>
    <w:rsid w:val="00716FF5"/>
    <w:rsid w:val="00717507"/>
    <w:rsid w:val="00717A82"/>
    <w:rsid w:val="00717A8B"/>
    <w:rsid w:val="00717AB1"/>
    <w:rsid w:val="00717AEF"/>
    <w:rsid w:val="00720153"/>
    <w:rsid w:val="00720F5A"/>
    <w:rsid w:val="00721642"/>
    <w:rsid w:val="00721869"/>
    <w:rsid w:val="00722076"/>
    <w:rsid w:val="00722347"/>
    <w:rsid w:val="0072237C"/>
    <w:rsid w:val="007224A5"/>
    <w:rsid w:val="007224C4"/>
    <w:rsid w:val="00722513"/>
    <w:rsid w:val="007237AE"/>
    <w:rsid w:val="00723ADE"/>
    <w:rsid w:val="00723D00"/>
    <w:rsid w:val="007243FD"/>
    <w:rsid w:val="00724535"/>
    <w:rsid w:val="00724653"/>
    <w:rsid w:val="007246CF"/>
    <w:rsid w:val="007248DC"/>
    <w:rsid w:val="00724B60"/>
    <w:rsid w:val="00724DD5"/>
    <w:rsid w:val="0072566E"/>
    <w:rsid w:val="00725797"/>
    <w:rsid w:val="007265E8"/>
    <w:rsid w:val="0072678D"/>
    <w:rsid w:val="00726C0B"/>
    <w:rsid w:val="0072759A"/>
    <w:rsid w:val="00727935"/>
    <w:rsid w:val="00727ADB"/>
    <w:rsid w:val="00727E2D"/>
    <w:rsid w:val="00727EEF"/>
    <w:rsid w:val="00730A2B"/>
    <w:rsid w:val="00730E95"/>
    <w:rsid w:val="00731307"/>
    <w:rsid w:val="0073139C"/>
    <w:rsid w:val="0073167A"/>
    <w:rsid w:val="00732185"/>
    <w:rsid w:val="00732932"/>
    <w:rsid w:val="0073374C"/>
    <w:rsid w:val="00733A16"/>
    <w:rsid w:val="00733C97"/>
    <w:rsid w:val="00734263"/>
    <w:rsid w:val="00734360"/>
    <w:rsid w:val="0073443C"/>
    <w:rsid w:val="00734CFF"/>
    <w:rsid w:val="00735166"/>
    <w:rsid w:val="00735567"/>
    <w:rsid w:val="007355D6"/>
    <w:rsid w:val="00735692"/>
    <w:rsid w:val="00735713"/>
    <w:rsid w:val="00735883"/>
    <w:rsid w:val="00735B3A"/>
    <w:rsid w:val="007363D8"/>
    <w:rsid w:val="00736490"/>
    <w:rsid w:val="007366C9"/>
    <w:rsid w:val="00736892"/>
    <w:rsid w:val="00736AE3"/>
    <w:rsid w:val="00736DA7"/>
    <w:rsid w:val="00737205"/>
    <w:rsid w:val="00737C29"/>
    <w:rsid w:val="00737DBE"/>
    <w:rsid w:val="00740089"/>
    <w:rsid w:val="007405FF"/>
    <w:rsid w:val="00740A9F"/>
    <w:rsid w:val="00740E47"/>
    <w:rsid w:val="0074101B"/>
    <w:rsid w:val="00741602"/>
    <w:rsid w:val="00741B90"/>
    <w:rsid w:val="00741DBC"/>
    <w:rsid w:val="00741E43"/>
    <w:rsid w:val="00741E8F"/>
    <w:rsid w:val="00741F31"/>
    <w:rsid w:val="00742001"/>
    <w:rsid w:val="00742207"/>
    <w:rsid w:val="00742357"/>
    <w:rsid w:val="00742436"/>
    <w:rsid w:val="00742BFE"/>
    <w:rsid w:val="00742D5A"/>
    <w:rsid w:val="00742DD2"/>
    <w:rsid w:val="00742EE4"/>
    <w:rsid w:val="0074349F"/>
    <w:rsid w:val="0074428E"/>
    <w:rsid w:val="00744AEF"/>
    <w:rsid w:val="00744BBC"/>
    <w:rsid w:val="007453C2"/>
    <w:rsid w:val="00745736"/>
    <w:rsid w:val="007459C7"/>
    <w:rsid w:val="00746013"/>
    <w:rsid w:val="0074670A"/>
    <w:rsid w:val="0074694C"/>
    <w:rsid w:val="00746A24"/>
    <w:rsid w:val="007470DB"/>
    <w:rsid w:val="00747553"/>
    <w:rsid w:val="0074788C"/>
    <w:rsid w:val="00747AD8"/>
    <w:rsid w:val="00750257"/>
    <w:rsid w:val="007502A9"/>
    <w:rsid w:val="00751019"/>
    <w:rsid w:val="007515A9"/>
    <w:rsid w:val="007518FB"/>
    <w:rsid w:val="00751C58"/>
    <w:rsid w:val="00752904"/>
    <w:rsid w:val="00752CF2"/>
    <w:rsid w:val="00752FD8"/>
    <w:rsid w:val="00753079"/>
    <w:rsid w:val="007531F7"/>
    <w:rsid w:val="007533D7"/>
    <w:rsid w:val="007535B8"/>
    <w:rsid w:val="0075368F"/>
    <w:rsid w:val="00753D96"/>
    <w:rsid w:val="00753FF5"/>
    <w:rsid w:val="0075546F"/>
    <w:rsid w:val="007556FF"/>
    <w:rsid w:val="007557DC"/>
    <w:rsid w:val="00755816"/>
    <w:rsid w:val="007558D8"/>
    <w:rsid w:val="007558FB"/>
    <w:rsid w:val="0075622C"/>
    <w:rsid w:val="00756260"/>
    <w:rsid w:val="00756351"/>
    <w:rsid w:val="007564A7"/>
    <w:rsid w:val="00756624"/>
    <w:rsid w:val="007567B9"/>
    <w:rsid w:val="007574BD"/>
    <w:rsid w:val="00757526"/>
    <w:rsid w:val="0075769F"/>
    <w:rsid w:val="00757746"/>
    <w:rsid w:val="00757964"/>
    <w:rsid w:val="00757DA6"/>
    <w:rsid w:val="00760049"/>
    <w:rsid w:val="007604B9"/>
    <w:rsid w:val="0076057F"/>
    <w:rsid w:val="00760BDA"/>
    <w:rsid w:val="00760FEC"/>
    <w:rsid w:val="0076103A"/>
    <w:rsid w:val="00761147"/>
    <w:rsid w:val="00761580"/>
    <w:rsid w:val="00761785"/>
    <w:rsid w:val="007618A3"/>
    <w:rsid w:val="00761AAD"/>
    <w:rsid w:val="00762305"/>
    <w:rsid w:val="00762645"/>
    <w:rsid w:val="0076289C"/>
    <w:rsid w:val="007628B8"/>
    <w:rsid w:val="0076342C"/>
    <w:rsid w:val="00763862"/>
    <w:rsid w:val="007638D4"/>
    <w:rsid w:val="00763908"/>
    <w:rsid w:val="00763B70"/>
    <w:rsid w:val="00763E4D"/>
    <w:rsid w:val="00764009"/>
    <w:rsid w:val="0076403A"/>
    <w:rsid w:val="00764291"/>
    <w:rsid w:val="007645A4"/>
    <w:rsid w:val="00764781"/>
    <w:rsid w:val="00764DA6"/>
    <w:rsid w:val="0076551F"/>
    <w:rsid w:val="00765A30"/>
    <w:rsid w:val="00765FCB"/>
    <w:rsid w:val="00765FE3"/>
    <w:rsid w:val="007663BD"/>
    <w:rsid w:val="00766A32"/>
    <w:rsid w:val="00766B83"/>
    <w:rsid w:val="00766CA2"/>
    <w:rsid w:val="00766F32"/>
    <w:rsid w:val="007670B1"/>
    <w:rsid w:val="00767201"/>
    <w:rsid w:val="007673B0"/>
    <w:rsid w:val="0076753D"/>
    <w:rsid w:val="0076776B"/>
    <w:rsid w:val="00767996"/>
    <w:rsid w:val="00767C5C"/>
    <w:rsid w:val="00767D76"/>
    <w:rsid w:val="0077198A"/>
    <w:rsid w:val="00771C95"/>
    <w:rsid w:val="00771CF1"/>
    <w:rsid w:val="00771D5E"/>
    <w:rsid w:val="00772433"/>
    <w:rsid w:val="00772910"/>
    <w:rsid w:val="00772B62"/>
    <w:rsid w:val="007732DC"/>
    <w:rsid w:val="00773C0A"/>
    <w:rsid w:val="00773E62"/>
    <w:rsid w:val="00773FFA"/>
    <w:rsid w:val="00774125"/>
    <w:rsid w:val="00774AC4"/>
    <w:rsid w:val="00774CC2"/>
    <w:rsid w:val="00774E0B"/>
    <w:rsid w:val="00774F44"/>
    <w:rsid w:val="00775123"/>
    <w:rsid w:val="00775165"/>
    <w:rsid w:val="0077526A"/>
    <w:rsid w:val="00775446"/>
    <w:rsid w:val="007756CD"/>
    <w:rsid w:val="007764B6"/>
    <w:rsid w:val="00776A1D"/>
    <w:rsid w:val="00776B8A"/>
    <w:rsid w:val="00776F46"/>
    <w:rsid w:val="00776FA5"/>
    <w:rsid w:val="00776FE1"/>
    <w:rsid w:val="00777404"/>
    <w:rsid w:val="00780864"/>
    <w:rsid w:val="00780F50"/>
    <w:rsid w:val="00781019"/>
    <w:rsid w:val="00781775"/>
    <w:rsid w:val="0078177A"/>
    <w:rsid w:val="0078180D"/>
    <w:rsid w:val="00781DB6"/>
    <w:rsid w:val="007822A6"/>
    <w:rsid w:val="00783341"/>
    <w:rsid w:val="0078339E"/>
    <w:rsid w:val="0078389D"/>
    <w:rsid w:val="00783CD1"/>
    <w:rsid w:val="00783EE7"/>
    <w:rsid w:val="00784491"/>
    <w:rsid w:val="007845FC"/>
    <w:rsid w:val="007847B9"/>
    <w:rsid w:val="00784EF8"/>
    <w:rsid w:val="00784F5D"/>
    <w:rsid w:val="00784F83"/>
    <w:rsid w:val="00785047"/>
    <w:rsid w:val="007854AE"/>
    <w:rsid w:val="00785646"/>
    <w:rsid w:val="007860A4"/>
    <w:rsid w:val="00786486"/>
    <w:rsid w:val="0078690D"/>
    <w:rsid w:val="007874CD"/>
    <w:rsid w:val="0078767B"/>
    <w:rsid w:val="00787847"/>
    <w:rsid w:val="00787998"/>
    <w:rsid w:val="00790529"/>
    <w:rsid w:val="00790BB0"/>
    <w:rsid w:val="00791B8D"/>
    <w:rsid w:val="00791CBA"/>
    <w:rsid w:val="0079228A"/>
    <w:rsid w:val="00792677"/>
    <w:rsid w:val="007926A4"/>
    <w:rsid w:val="0079290C"/>
    <w:rsid w:val="00792DEA"/>
    <w:rsid w:val="0079316B"/>
    <w:rsid w:val="0079378C"/>
    <w:rsid w:val="0079387D"/>
    <w:rsid w:val="00793BAA"/>
    <w:rsid w:val="00793F04"/>
    <w:rsid w:val="0079403D"/>
    <w:rsid w:val="00794121"/>
    <w:rsid w:val="007942EF"/>
    <w:rsid w:val="007944DE"/>
    <w:rsid w:val="007946EE"/>
    <w:rsid w:val="00794726"/>
    <w:rsid w:val="007947FC"/>
    <w:rsid w:val="00794C63"/>
    <w:rsid w:val="00794FAE"/>
    <w:rsid w:val="0079504C"/>
    <w:rsid w:val="00795464"/>
    <w:rsid w:val="007955C2"/>
    <w:rsid w:val="00796620"/>
    <w:rsid w:val="00796C6F"/>
    <w:rsid w:val="00796ED6"/>
    <w:rsid w:val="00796F02"/>
    <w:rsid w:val="00796F17"/>
    <w:rsid w:val="0079740D"/>
    <w:rsid w:val="007976FA"/>
    <w:rsid w:val="0079772E"/>
    <w:rsid w:val="00797ECC"/>
    <w:rsid w:val="007A0110"/>
    <w:rsid w:val="007A08B4"/>
    <w:rsid w:val="007A0A77"/>
    <w:rsid w:val="007A11EA"/>
    <w:rsid w:val="007A12D3"/>
    <w:rsid w:val="007A1571"/>
    <w:rsid w:val="007A166A"/>
    <w:rsid w:val="007A1A4A"/>
    <w:rsid w:val="007A1B35"/>
    <w:rsid w:val="007A1D3D"/>
    <w:rsid w:val="007A1F10"/>
    <w:rsid w:val="007A2191"/>
    <w:rsid w:val="007A2337"/>
    <w:rsid w:val="007A2574"/>
    <w:rsid w:val="007A2949"/>
    <w:rsid w:val="007A2A90"/>
    <w:rsid w:val="007A37A4"/>
    <w:rsid w:val="007A394A"/>
    <w:rsid w:val="007A4036"/>
    <w:rsid w:val="007A414A"/>
    <w:rsid w:val="007A433A"/>
    <w:rsid w:val="007A440C"/>
    <w:rsid w:val="007A4747"/>
    <w:rsid w:val="007A476F"/>
    <w:rsid w:val="007A48D8"/>
    <w:rsid w:val="007A4D00"/>
    <w:rsid w:val="007A4D74"/>
    <w:rsid w:val="007A64CE"/>
    <w:rsid w:val="007A66AD"/>
    <w:rsid w:val="007A7027"/>
    <w:rsid w:val="007A720D"/>
    <w:rsid w:val="007A7C8C"/>
    <w:rsid w:val="007B006A"/>
    <w:rsid w:val="007B017C"/>
    <w:rsid w:val="007B025B"/>
    <w:rsid w:val="007B02B5"/>
    <w:rsid w:val="007B0373"/>
    <w:rsid w:val="007B0841"/>
    <w:rsid w:val="007B08CC"/>
    <w:rsid w:val="007B08DA"/>
    <w:rsid w:val="007B090B"/>
    <w:rsid w:val="007B0A19"/>
    <w:rsid w:val="007B0D54"/>
    <w:rsid w:val="007B1438"/>
    <w:rsid w:val="007B14C7"/>
    <w:rsid w:val="007B15E7"/>
    <w:rsid w:val="007B193D"/>
    <w:rsid w:val="007B1AB4"/>
    <w:rsid w:val="007B214A"/>
    <w:rsid w:val="007B25DB"/>
    <w:rsid w:val="007B2BE9"/>
    <w:rsid w:val="007B309D"/>
    <w:rsid w:val="007B317F"/>
    <w:rsid w:val="007B3235"/>
    <w:rsid w:val="007B38BB"/>
    <w:rsid w:val="007B3F78"/>
    <w:rsid w:val="007B4405"/>
    <w:rsid w:val="007B4C26"/>
    <w:rsid w:val="007B4F2B"/>
    <w:rsid w:val="007B506E"/>
    <w:rsid w:val="007B533F"/>
    <w:rsid w:val="007B563D"/>
    <w:rsid w:val="007B5744"/>
    <w:rsid w:val="007B695C"/>
    <w:rsid w:val="007B6C18"/>
    <w:rsid w:val="007B6EC4"/>
    <w:rsid w:val="007B70BB"/>
    <w:rsid w:val="007B765E"/>
    <w:rsid w:val="007B76E9"/>
    <w:rsid w:val="007B7B4F"/>
    <w:rsid w:val="007B7E67"/>
    <w:rsid w:val="007C02A3"/>
    <w:rsid w:val="007C032B"/>
    <w:rsid w:val="007C0C46"/>
    <w:rsid w:val="007C0DD3"/>
    <w:rsid w:val="007C1094"/>
    <w:rsid w:val="007C1152"/>
    <w:rsid w:val="007C217C"/>
    <w:rsid w:val="007C2EA2"/>
    <w:rsid w:val="007C2EB9"/>
    <w:rsid w:val="007C3374"/>
    <w:rsid w:val="007C359B"/>
    <w:rsid w:val="007C38E9"/>
    <w:rsid w:val="007C3DE9"/>
    <w:rsid w:val="007C43D9"/>
    <w:rsid w:val="007C4612"/>
    <w:rsid w:val="007C4853"/>
    <w:rsid w:val="007C4E32"/>
    <w:rsid w:val="007C54A6"/>
    <w:rsid w:val="007C5510"/>
    <w:rsid w:val="007C5791"/>
    <w:rsid w:val="007C5A89"/>
    <w:rsid w:val="007C5B02"/>
    <w:rsid w:val="007C6122"/>
    <w:rsid w:val="007C641B"/>
    <w:rsid w:val="007C682E"/>
    <w:rsid w:val="007C6880"/>
    <w:rsid w:val="007C73FB"/>
    <w:rsid w:val="007C7823"/>
    <w:rsid w:val="007C7A38"/>
    <w:rsid w:val="007C7B1F"/>
    <w:rsid w:val="007C7EB2"/>
    <w:rsid w:val="007D0B35"/>
    <w:rsid w:val="007D13B6"/>
    <w:rsid w:val="007D170B"/>
    <w:rsid w:val="007D1AB2"/>
    <w:rsid w:val="007D1B94"/>
    <w:rsid w:val="007D24EB"/>
    <w:rsid w:val="007D2700"/>
    <w:rsid w:val="007D2D85"/>
    <w:rsid w:val="007D2F82"/>
    <w:rsid w:val="007D30A2"/>
    <w:rsid w:val="007D3105"/>
    <w:rsid w:val="007D321E"/>
    <w:rsid w:val="007D332A"/>
    <w:rsid w:val="007D34BF"/>
    <w:rsid w:val="007D36AD"/>
    <w:rsid w:val="007D3E2C"/>
    <w:rsid w:val="007D3E65"/>
    <w:rsid w:val="007D3F23"/>
    <w:rsid w:val="007D42A5"/>
    <w:rsid w:val="007D46C8"/>
    <w:rsid w:val="007D49E7"/>
    <w:rsid w:val="007D4B08"/>
    <w:rsid w:val="007D5200"/>
    <w:rsid w:val="007D5865"/>
    <w:rsid w:val="007D5A83"/>
    <w:rsid w:val="007D6092"/>
    <w:rsid w:val="007D6FE9"/>
    <w:rsid w:val="007D70BC"/>
    <w:rsid w:val="007D73E9"/>
    <w:rsid w:val="007D740A"/>
    <w:rsid w:val="007D740D"/>
    <w:rsid w:val="007D76B0"/>
    <w:rsid w:val="007D7BBD"/>
    <w:rsid w:val="007E0248"/>
    <w:rsid w:val="007E0270"/>
    <w:rsid w:val="007E0612"/>
    <w:rsid w:val="007E06AB"/>
    <w:rsid w:val="007E0A51"/>
    <w:rsid w:val="007E0E4C"/>
    <w:rsid w:val="007E0ED2"/>
    <w:rsid w:val="007E10AB"/>
    <w:rsid w:val="007E10F9"/>
    <w:rsid w:val="007E116B"/>
    <w:rsid w:val="007E133E"/>
    <w:rsid w:val="007E1AA0"/>
    <w:rsid w:val="007E1BF0"/>
    <w:rsid w:val="007E209C"/>
    <w:rsid w:val="007E2155"/>
    <w:rsid w:val="007E291A"/>
    <w:rsid w:val="007E2A3D"/>
    <w:rsid w:val="007E2F98"/>
    <w:rsid w:val="007E33BD"/>
    <w:rsid w:val="007E373C"/>
    <w:rsid w:val="007E3B4E"/>
    <w:rsid w:val="007E40F8"/>
    <w:rsid w:val="007E4248"/>
    <w:rsid w:val="007E4282"/>
    <w:rsid w:val="007E42AA"/>
    <w:rsid w:val="007E48B9"/>
    <w:rsid w:val="007E4C18"/>
    <w:rsid w:val="007E52AD"/>
    <w:rsid w:val="007E5EB1"/>
    <w:rsid w:val="007E5FCD"/>
    <w:rsid w:val="007E635B"/>
    <w:rsid w:val="007E6694"/>
    <w:rsid w:val="007E685E"/>
    <w:rsid w:val="007E703E"/>
    <w:rsid w:val="007E7240"/>
    <w:rsid w:val="007E74F3"/>
    <w:rsid w:val="007E7F57"/>
    <w:rsid w:val="007F07FA"/>
    <w:rsid w:val="007F0A46"/>
    <w:rsid w:val="007F0B0B"/>
    <w:rsid w:val="007F0F76"/>
    <w:rsid w:val="007F1B8E"/>
    <w:rsid w:val="007F1FF6"/>
    <w:rsid w:val="007F20CA"/>
    <w:rsid w:val="007F20F3"/>
    <w:rsid w:val="007F230C"/>
    <w:rsid w:val="007F234B"/>
    <w:rsid w:val="007F28BC"/>
    <w:rsid w:val="007F2B22"/>
    <w:rsid w:val="007F34B3"/>
    <w:rsid w:val="007F39A7"/>
    <w:rsid w:val="007F3A0C"/>
    <w:rsid w:val="007F3AE9"/>
    <w:rsid w:val="007F3BAD"/>
    <w:rsid w:val="007F42ED"/>
    <w:rsid w:val="007F4802"/>
    <w:rsid w:val="007F4D06"/>
    <w:rsid w:val="007F52F4"/>
    <w:rsid w:val="007F58FD"/>
    <w:rsid w:val="007F5985"/>
    <w:rsid w:val="007F5CA9"/>
    <w:rsid w:val="007F5D90"/>
    <w:rsid w:val="007F624D"/>
    <w:rsid w:val="007F6529"/>
    <w:rsid w:val="007F673E"/>
    <w:rsid w:val="007F6864"/>
    <w:rsid w:val="007F697F"/>
    <w:rsid w:val="007F6A0E"/>
    <w:rsid w:val="007F6D2C"/>
    <w:rsid w:val="007F6F7B"/>
    <w:rsid w:val="007F6FBB"/>
    <w:rsid w:val="007F71E7"/>
    <w:rsid w:val="007F7294"/>
    <w:rsid w:val="007F73D9"/>
    <w:rsid w:val="007F7526"/>
    <w:rsid w:val="007F7632"/>
    <w:rsid w:val="007F77AE"/>
    <w:rsid w:val="007F7908"/>
    <w:rsid w:val="007F7AA4"/>
    <w:rsid w:val="007F7B36"/>
    <w:rsid w:val="0080029C"/>
    <w:rsid w:val="008004B1"/>
    <w:rsid w:val="00801074"/>
    <w:rsid w:val="00801338"/>
    <w:rsid w:val="008013AF"/>
    <w:rsid w:val="00801AA1"/>
    <w:rsid w:val="00801FB2"/>
    <w:rsid w:val="00802010"/>
    <w:rsid w:val="008021E3"/>
    <w:rsid w:val="008022ED"/>
    <w:rsid w:val="00802331"/>
    <w:rsid w:val="0080267A"/>
    <w:rsid w:val="0080338E"/>
    <w:rsid w:val="008035B3"/>
    <w:rsid w:val="008036E5"/>
    <w:rsid w:val="008038A0"/>
    <w:rsid w:val="00803D0B"/>
    <w:rsid w:val="00804546"/>
    <w:rsid w:val="00804586"/>
    <w:rsid w:val="008047B0"/>
    <w:rsid w:val="00804B9B"/>
    <w:rsid w:val="00804CBC"/>
    <w:rsid w:val="00804CE1"/>
    <w:rsid w:val="00804E09"/>
    <w:rsid w:val="0080555A"/>
    <w:rsid w:val="00805599"/>
    <w:rsid w:val="0080591C"/>
    <w:rsid w:val="00805B00"/>
    <w:rsid w:val="00805CAA"/>
    <w:rsid w:val="00806649"/>
    <w:rsid w:val="00806974"/>
    <w:rsid w:val="00806991"/>
    <w:rsid w:val="00806AD7"/>
    <w:rsid w:val="00806F21"/>
    <w:rsid w:val="008072A9"/>
    <w:rsid w:val="00807A1C"/>
    <w:rsid w:val="00807E03"/>
    <w:rsid w:val="0081010E"/>
    <w:rsid w:val="00810433"/>
    <w:rsid w:val="0081047A"/>
    <w:rsid w:val="008104B8"/>
    <w:rsid w:val="00810822"/>
    <w:rsid w:val="00810A57"/>
    <w:rsid w:val="0081130F"/>
    <w:rsid w:val="008115C5"/>
    <w:rsid w:val="008116BE"/>
    <w:rsid w:val="008127AC"/>
    <w:rsid w:val="0081304B"/>
    <w:rsid w:val="00813351"/>
    <w:rsid w:val="00813A25"/>
    <w:rsid w:val="00813CF9"/>
    <w:rsid w:val="00813FF5"/>
    <w:rsid w:val="00814226"/>
    <w:rsid w:val="0081439C"/>
    <w:rsid w:val="008144C4"/>
    <w:rsid w:val="008149B1"/>
    <w:rsid w:val="00814D89"/>
    <w:rsid w:val="008151B8"/>
    <w:rsid w:val="00815A11"/>
    <w:rsid w:val="00815A69"/>
    <w:rsid w:val="00815B01"/>
    <w:rsid w:val="0081662C"/>
    <w:rsid w:val="008166D6"/>
    <w:rsid w:val="00816B05"/>
    <w:rsid w:val="00816B43"/>
    <w:rsid w:val="00816CB9"/>
    <w:rsid w:val="008172FB"/>
    <w:rsid w:val="008175ED"/>
    <w:rsid w:val="008176F7"/>
    <w:rsid w:val="008200AC"/>
    <w:rsid w:val="008203F0"/>
    <w:rsid w:val="00820BFB"/>
    <w:rsid w:val="0082171A"/>
    <w:rsid w:val="00821A65"/>
    <w:rsid w:val="00821FE9"/>
    <w:rsid w:val="00822018"/>
    <w:rsid w:val="00823112"/>
    <w:rsid w:val="00823BB7"/>
    <w:rsid w:val="00824100"/>
    <w:rsid w:val="00824B0B"/>
    <w:rsid w:val="00824E03"/>
    <w:rsid w:val="00824E3F"/>
    <w:rsid w:val="00824E7F"/>
    <w:rsid w:val="008258CD"/>
    <w:rsid w:val="00825C78"/>
    <w:rsid w:val="0082607B"/>
    <w:rsid w:val="00826373"/>
    <w:rsid w:val="00826636"/>
    <w:rsid w:val="00826A1C"/>
    <w:rsid w:val="00827066"/>
    <w:rsid w:val="0082711C"/>
    <w:rsid w:val="0082711D"/>
    <w:rsid w:val="008271D7"/>
    <w:rsid w:val="00827EC2"/>
    <w:rsid w:val="00830612"/>
    <w:rsid w:val="00830762"/>
    <w:rsid w:val="008308DA"/>
    <w:rsid w:val="00830F45"/>
    <w:rsid w:val="00831463"/>
    <w:rsid w:val="0083168D"/>
    <w:rsid w:val="008319DB"/>
    <w:rsid w:val="00831B6A"/>
    <w:rsid w:val="00831C4F"/>
    <w:rsid w:val="00832001"/>
    <w:rsid w:val="008320AE"/>
    <w:rsid w:val="00832521"/>
    <w:rsid w:val="00832AB5"/>
    <w:rsid w:val="00832C47"/>
    <w:rsid w:val="008331AE"/>
    <w:rsid w:val="0083320A"/>
    <w:rsid w:val="008333AE"/>
    <w:rsid w:val="008334D8"/>
    <w:rsid w:val="008339CB"/>
    <w:rsid w:val="00833B2E"/>
    <w:rsid w:val="00834850"/>
    <w:rsid w:val="00834ED0"/>
    <w:rsid w:val="00834FF4"/>
    <w:rsid w:val="008353DB"/>
    <w:rsid w:val="00835B19"/>
    <w:rsid w:val="00835E3F"/>
    <w:rsid w:val="00837105"/>
    <w:rsid w:val="0083723C"/>
    <w:rsid w:val="00837554"/>
    <w:rsid w:val="00837867"/>
    <w:rsid w:val="00837966"/>
    <w:rsid w:val="00837B51"/>
    <w:rsid w:val="00837CF2"/>
    <w:rsid w:val="00840E34"/>
    <w:rsid w:val="0084128D"/>
    <w:rsid w:val="00841828"/>
    <w:rsid w:val="00841B16"/>
    <w:rsid w:val="00841FE0"/>
    <w:rsid w:val="008421F4"/>
    <w:rsid w:val="00842729"/>
    <w:rsid w:val="00842739"/>
    <w:rsid w:val="008427E0"/>
    <w:rsid w:val="00842E99"/>
    <w:rsid w:val="00842FDD"/>
    <w:rsid w:val="00843419"/>
    <w:rsid w:val="00844523"/>
    <w:rsid w:val="008448D2"/>
    <w:rsid w:val="00844A47"/>
    <w:rsid w:val="00845062"/>
    <w:rsid w:val="00845162"/>
    <w:rsid w:val="008451D9"/>
    <w:rsid w:val="00845222"/>
    <w:rsid w:val="00845C9C"/>
    <w:rsid w:val="00845EC9"/>
    <w:rsid w:val="0084636B"/>
    <w:rsid w:val="008467E5"/>
    <w:rsid w:val="008468C6"/>
    <w:rsid w:val="00846EBE"/>
    <w:rsid w:val="008479E7"/>
    <w:rsid w:val="00847B17"/>
    <w:rsid w:val="00847B21"/>
    <w:rsid w:val="00847BE9"/>
    <w:rsid w:val="00847D1B"/>
    <w:rsid w:val="008502ED"/>
    <w:rsid w:val="0085084E"/>
    <w:rsid w:val="00850B9B"/>
    <w:rsid w:val="00851185"/>
    <w:rsid w:val="00851311"/>
    <w:rsid w:val="008515B4"/>
    <w:rsid w:val="008517A0"/>
    <w:rsid w:val="00851B28"/>
    <w:rsid w:val="00852184"/>
    <w:rsid w:val="008522C6"/>
    <w:rsid w:val="00852797"/>
    <w:rsid w:val="00852AC2"/>
    <w:rsid w:val="00852B34"/>
    <w:rsid w:val="00852B73"/>
    <w:rsid w:val="00852F8F"/>
    <w:rsid w:val="00853479"/>
    <w:rsid w:val="008536D3"/>
    <w:rsid w:val="00853870"/>
    <w:rsid w:val="00853953"/>
    <w:rsid w:val="00853A6E"/>
    <w:rsid w:val="008541A5"/>
    <w:rsid w:val="00854391"/>
    <w:rsid w:val="0085461C"/>
    <w:rsid w:val="0085542A"/>
    <w:rsid w:val="008557A9"/>
    <w:rsid w:val="008558EF"/>
    <w:rsid w:val="00855F3D"/>
    <w:rsid w:val="00856229"/>
    <w:rsid w:val="008564AB"/>
    <w:rsid w:val="00856C73"/>
    <w:rsid w:val="008574DB"/>
    <w:rsid w:val="00857BF8"/>
    <w:rsid w:val="00857E36"/>
    <w:rsid w:val="00857EEA"/>
    <w:rsid w:val="0086057E"/>
    <w:rsid w:val="00860C2B"/>
    <w:rsid w:val="00861095"/>
    <w:rsid w:val="00861250"/>
    <w:rsid w:val="0086152F"/>
    <w:rsid w:val="00861B14"/>
    <w:rsid w:val="00861B54"/>
    <w:rsid w:val="00862A91"/>
    <w:rsid w:val="00862FD7"/>
    <w:rsid w:val="00863455"/>
    <w:rsid w:val="00863BA5"/>
    <w:rsid w:val="00864289"/>
    <w:rsid w:val="00864616"/>
    <w:rsid w:val="00864D1F"/>
    <w:rsid w:val="008650CA"/>
    <w:rsid w:val="008655E8"/>
    <w:rsid w:val="00865A6C"/>
    <w:rsid w:val="00865B86"/>
    <w:rsid w:val="008660F9"/>
    <w:rsid w:val="00866366"/>
    <w:rsid w:val="00866711"/>
    <w:rsid w:val="00866A65"/>
    <w:rsid w:val="008673E3"/>
    <w:rsid w:val="008674EA"/>
    <w:rsid w:val="00867AB1"/>
    <w:rsid w:val="0087010E"/>
    <w:rsid w:val="0087026F"/>
    <w:rsid w:val="00870478"/>
    <w:rsid w:val="008704C6"/>
    <w:rsid w:val="008705F5"/>
    <w:rsid w:val="008707B0"/>
    <w:rsid w:val="0087098D"/>
    <w:rsid w:val="00870E99"/>
    <w:rsid w:val="00870F51"/>
    <w:rsid w:val="00871759"/>
    <w:rsid w:val="0087175F"/>
    <w:rsid w:val="00871A2F"/>
    <w:rsid w:val="00871F83"/>
    <w:rsid w:val="008720AB"/>
    <w:rsid w:val="008720C2"/>
    <w:rsid w:val="008723E1"/>
    <w:rsid w:val="00872433"/>
    <w:rsid w:val="00872693"/>
    <w:rsid w:val="00872764"/>
    <w:rsid w:val="00872D86"/>
    <w:rsid w:val="00872DC2"/>
    <w:rsid w:val="00872ECA"/>
    <w:rsid w:val="008733D9"/>
    <w:rsid w:val="00873717"/>
    <w:rsid w:val="00873789"/>
    <w:rsid w:val="00873909"/>
    <w:rsid w:val="00873975"/>
    <w:rsid w:val="00873AB1"/>
    <w:rsid w:val="00873C3C"/>
    <w:rsid w:val="00873E56"/>
    <w:rsid w:val="0087405D"/>
    <w:rsid w:val="0087434C"/>
    <w:rsid w:val="00874C82"/>
    <w:rsid w:val="00874F35"/>
    <w:rsid w:val="00874F3E"/>
    <w:rsid w:val="00875154"/>
    <w:rsid w:val="008751F1"/>
    <w:rsid w:val="008757C8"/>
    <w:rsid w:val="008759C5"/>
    <w:rsid w:val="008759E0"/>
    <w:rsid w:val="008759F9"/>
    <w:rsid w:val="00876327"/>
    <w:rsid w:val="008763F4"/>
    <w:rsid w:val="008764AE"/>
    <w:rsid w:val="008768D9"/>
    <w:rsid w:val="00876F44"/>
    <w:rsid w:val="0087710E"/>
    <w:rsid w:val="008776FD"/>
    <w:rsid w:val="008778EA"/>
    <w:rsid w:val="00877DB0"/>
    <w:rsid w:val="00877E5C"/>
    <w:rsid w:val="0088018C"/>
    <w:rsid w:val="008808B9"/>
    <w:rsid w:val="008809B5"/>
    <w:rsid w:val="00880CA2"/>
    <w:rsid w:val="00881154"/>
    <w:rsid w:val="008812A3"/>
    <w:rsid w:val="008812E2"/>
    <w:rsid w:val="00881ADE"/>
    <w:rsid w:val="00881EEA"/>
    <w:rsid w:val="00881F4E"/>
    <w:rsid w:val="008828BF"/>
    <w:rsid w:val="00882BEC"/>
    <w:rsid w:val="00882F6F"/>
    <w:rsid w:val="008833C3"/>
    <w:rsid w:val="0088351B"/>
    <w:rsid w:val="008838DC"/>
    <w:rsid w:val="00883925"/>
    <w:rsid w:val="00883951"/>
    <w:rsid w:val="00883BE0"/>
    <w:rsid w:val="00884158"/>
    <w:rsid w:val="008843EE"/>
    <w:rsid w:val="00884768"/>
    <w:rsid w:val="0088477C"/>
    <w:rsid w:val="00884C47"/>
    <w:rsid w:val="00884DCA"/>
    <w:rsid w:val="00884DF9"/>
    <w:rsid w:val="00884E4B"/>
    <w:rsid w:val="00884F5B"/>
    <w:rsid w:val="00885378"/>
    <w:rsid w:val="008857EC"/>
    <w:rsid w:val="00885DCF"/>
    <w:rsid w:val="00885F04"/>
    <w:rsid w:val="00886176"/>
    <w:rsid w:val="008862E1"/>
    <w:rsid w:val="00886921"/>
    <w:rsid w:val="00886993"/>
    <w:rsid w:val="00886F89"/>
    <w:rsid w:val="0088715B"/>
    <w:rsid w:val="008871E6"/>
    <w:rsid w:val="00887528"/>
    <w:rsid w:val="008901E1"/>
    <w:rsid w:val="008907CF"/>
    <w:rsid w:val="00890817"/>
    <w:rsid w:val="0089113B"/>
    <w:rsid w:val="00891908"/>
    <w:rsid w:val="00891CDB"/>
    <w:rsid w:val="00891CED"/>
    <w:rsid w:val="00891D15"/>
    <w:rsid w:val="00891D1B"/>
    <w:rsid w:val="0089222F"/>
    <w:rsid w:val="0089228C"/>
    <w:rsid w:val="00892313"/>
    <w:rsid w:val="008923B5"/>
    <w:rsid w:val="0089292B"/>
    <w:rsid w:val="00892CF7"/>
    <w:rsid w:val="008936CA"/>
    <w:rsid w:val="008939DE"/>
    <w:rsid w:val="008942F3"/>
    <w:rsid w:val="008943B5"/>
    <w:rsid w:val="00894F63"/>
    <w:rsid w:val="00894FDC"/>
    <w:rsid w:val="00895317"/>
    <w:rsid w:val="00895854"/>
    <w:rsid w:val="00895977"/>
    <w:rsid w:val="00895BC6"/>
    <w:rsid w:val="00896024"/>
    <w:rsid w:val="0089637D"/>
    <w:rsid w:val="00896619"/>
    <w:rsid w:val="00896918"/>
    <w:rsid w:val="00896BC1"/>
    <w:rsid w:val="00896CDD"/>
    <w:rsid w:val="00896D4A"/>
    <w:rsid w:val="0089728A"/>
    <w:rsid w:val="008A0691"/>
    <w:rsid w:val="008A07F9"/>
    <w:rsid w:val="008A14C6"/>
    <w:rsid w:val="008A2538"/>
    <w:rsid w:val="008A2813"/>
    <w:rsid w:val="008A2863"/>
    <w:rsid w:val="008A2F09"/>
    <w:rsid w:val="008A3295"/>
    <w:rsid w:val="008A35B9"/>
    <w:rsid w:val="008A3692"/>
    <w:rsid w:val="008A3A42"/>
    <w:rsid w:val="008A4058"/>
    <w:rsid w:val="008A4251"/>
    <w:rsid w:val="008A43AF"/>
    <w:rsid w:val="008A469A"/>
    <w:rsid w:val="008A4821"/>
    <w:rsid w:val="008A49A1"/>
    <w:rsid w:val="008A5384"/>
    <w:rsid w:val="008A53ED"/>
    <w:rsid w:val="008A5870"/>
    <w:rsid w:val="008A59A8"/>
    <w:rsid w:val="008A5B14"/>
    <w:rsid w:val="008A60AA"/>
    <w:rsid w:val="008A6699"/>
    <w:rsid w:val="008A6E87"/>
    <w:rsid w:val="008A732D"/>
    <w:rsid w:val="008A75A9"/>
    <w:rsid w:val="008A787E"/>
    <w:rsid w:val="008A7A10"/>
    <w:rsid w:val="008A7D31"/>
    <w:rsid w:val="008A7FE1"/>
    <w:rsid w:val="008B0DDA"/>
    <w:rsid w:val="008B1239"/>
    <w:rsid w:val="008B123B"/>
    <w:rsid w:val="008B1480"/>
    <w:rsid w:val="008B1648"/>
    <w:rsid w:val="008B17A7"/>
    <w:rsid w:val="008B1888"/>
    <w:rsid w:val="008B1BC9"/>
    <w:rsid w:val="008B1C09"/>
    <w:rsid w:val="008B2181"/>
    <w:rsid w:val="008B2C68"/>
    <w:rsid w:val="008B2F50"/>
    <w:rsid w:val="008B3003"/>
    <w:rsid w:val="008B3028"/>
    <w:rsid w:val="008B3E04"/>
    <w:rsid w:val="008B3F17"/>
    <w:rsid w:val="008B41E7"/>
    <w:rsid w:val="008B4543"/>
    <w:rsid w:val="008B4BCA"/>
    <w:rsid w:val="008B5529"/>
    <w:rsid w:val="008B5885"/>
    <w:rsid w:val="008B5F92"/>
    <w:rsid w:val="008B632B"/>
    <w:rsid w:val="008B6837"/>
    <w:rsid w:val="008B6894"/>
    <w:rsid w:val="008B6985"/>
    <w:rsid w:val="008B6A09"/>
    <w:rsid w:val="008B7322"/>
    <w:rsid w:val="008B7459"/>
    <w:rsid w:val="008B7746"/>
    <w:rsid w:val="008B7AE3"/>
    <w:rsid w:val="008B7C8A"/>
    <w:rsid w:val="008B7E7D"/>
    <w:rsid w:val="008B7E7F"/>
    <w:rsid w:val="008C055F"/>
    <w:rsid w:val="008C17A4"/>
    <w:rsid w:val="008C18D7"/>
    <w:rsid w:val="008C1E3D"/>
    <w:rsid w:val="008C1E46"/>
    <w:rsid w:val="008C2022"/>
    <w:rsid w:val="008C27EF"/>
    <w:rsid w:val="008C2A15"/>
    <w:rsid w:val="008C2D06"/>
    <w:rsid w:val="008C2E9E"/>
    <w:rsid w:val="008C31F7"/>
    <w:rsid w:val="008C38B4"/>
    <w:rsid w:val="008C3AA6"/>
    <w:rsid w:val="008C3CAA"/>
    <w:rsid w:val="008C44FB"/>
    <w:rsid w:val="008C480D"/>
    <w:rsid w:val="008C4A5E"/>
    <w:rsid w:val="008C5348"/>
    <w:rsid w:val="008C5403"/>
    <w:rsid w:val="008C54FE"/>
    <w:rsid w:val="008C556C"/>
    <w:rsid w:val="008C6373"/>
    <w:rsid w:val="008C63F5"/>
    <w:rsid w:val="008C66B1"/>
    <w:rsid w:val="008C6728"/>
    <w:rsid w:val="008C6E28"/>
    <w:rsid w:val="008C7481"/>
    <w:rsid w:val="008C7C7B"/>
    <w:rsid w:val="008D05A2"/>
    <w:rsid w:val="008D0960"/>
    <w:rsid w:val="008D0C3E"/>
    <w:rsid w:val="008D0FCC"/>
    <w:rsid w:val="008D101F"/>
    <w:rsid w:val="008D15F3"/>
    <w:rsid w:val="008D16BF"/>
    <w:rsid w:val="008D18D9"/>
    <w:rsid w:val="008D1995"/>
    <w:rsid w:val="008D19C2"/>
    <w:rsid w:val="008D1E1C"/>
    <w:rsid w:val="008D1FED"/>
    <w:rsid w:val="008D2016"/>
    <w:rsid w:val="008D20FD"/>
    <w:rsid w:val="008D23FC"/>
    <w:rsid w:val="008D2476"/>
    <w:rsid w:val="008D273E"/>
    <w:rsid w:val="008D2A56"/>
    <w:rsid w:val="008D2B1A"/>
    <w:rsid w:val="008D2C3D"/>
    <w:rsid w:val="008D2CBF"/>
    <w:rsid w:val="008D2D93"/>
    <w:rsid w:val="008D3049"/>
    <w:rsid w:val="008D3085"/>
    <w:rsid w:val="008D310C"/>
    <w:rsid w:val="008D391C"/>
    <w:rsid w:val="008D3930"/>
    <w:rsid w:val="008D407D"/>
    <w:rsid w:val="008D4696"/>
    <w:rsid w:val="008D4BF1"/>
    <w:rsid w:val="008D4C9C"/>
    <w:rsid w:val="008D4CF8"/>
    <w:rsid w:val="008D4E21"/>
    <w:rsid w:val="008D4EEA"/>
    <w:rsid w:val="008D5436"/>
    <w:rsid w:val="008D54FD"/>
    <w:rsid w:val="008D6698"/>
    <w:rsid w:val="008D69AF"/>
    <w:rsid w:val="008D6E6E"/>
    <w:rsid w:val="008D6F24"/>
    <w:rsid w:val="008D727D"/>
    <w:rsid w:val="008D7520"/>
    <w:rsid w:val="008E0193"/>
    <w:rsid w:val="008E07FA"/>
    <w:rsid w:val="008E0DA2"/>
    <w:rsid w:val="008E0EBD"/>
    <w:rsid w:val="008E1523"/>
    <w:rsid w:val="008E180E"/>
    <w:rsid w:val="008E1E46"/>
    <w:rsid w:val="008E21E1"/>
    <w:rsid w:val="008E27F2"/>
    <w:rsid w:val="008E2A24"/>
    <w:rsid w:val="008E316E"/>
    <w:rsid w:val="008E3478"/>
    <w:rsid w:val="008E376C"/>
    <w:rsid w:val="008E38ED"/>
    <w:rsid w:val="008E39B9"/>
    <w:rsid w:val="008E3E62"/>
    <w:rsid w:val="008E403E"/>
    <w:rsid w:val="008E4DF4"/>
    <w:rsid w:val="008E51CC"/>
    <w:rsid w:val="008E53B5"/>
    <w:rsid w:val="008E53D3"/>
    <w:rsid w:val="008E5641"/>
    <w:rsid w:val="008E56F1"/>
    <w:rsid w:val="008E58C6"/>
    <w:rsid w:val="008E658D"/>
    <w:rsid w:val="008E6909"/>
    <w:rsid w:val="008E6AF8"/>
    <w:rsid w:val="008E6BC0"/>
    <w:rsid w:val="008E6BF8"/>
    <w:rsid w:val="008E6E4D"/>
    <w:rsid w:val="008E71CC"/>
    <w:rsid w:val="008E7C8E"/>
    <w:rsid w:val="008F0CB4"/>
    <w:rsid w:val="008F0D15"/>
    <w:rsid w:val="008F0ECD"/>
    <w:rsid w:val="008F1034"/>
    <w:rsid w:val="008F2710"/>
    <w:rsid w:val="008F2B31"/>
    <w:rsid w:val="008F2B72"/>
    <w:rsid w:val="008F2CBC"/>
    <w:rsid w:val="008F373C"/>
    <w:rsid w:val="008F37FD"/>
    <w:rsid w:val="008F3D9F"/>
    <w:rsid w:val="008F3FD0"/>
    <w:rsid w:val="008F4584"/>
    <w:rsid w:val="008F460F"/>
    <w:rsid w:val="008F49E9"/>
    <w:rsid w:val="008F4B82"/>
    <w:rsid w:val="008F5408"/>
    <w:rsid w:val="008F5928"/>
    <w:rsid w:val="008F5DB2"/>
    <w:rsid w:val="008F5F4C"/>
    <w:rsid w:val="008F6699"/>
    <w:rsid w:val="008F680B"/>
    <w:rsid w:val="008F6930"/>
    <w:rsid w:val="008F698D"/>
    <w:rsid w:val="008F702C"/>
    <w:rsid w:val="008F71B1"/>
    <w:rsid w:val="008F73B7"/>
    <w:rsid w:val="008F7422"/>
    <w:rsid w:val="008F79D3"/>
    <w:rsid w:val="008F7A21"/>
    <w:rsid w:val="008F7DE2"/>
    <w:rsid w:val="00900001"/>
    <w:rsid w:val="009006B9"/>
    <w:rsid w:val="0090095F"/>
    <w:rsid w:val="00901279"/>
    <w:rsid w:val="009017E1"/>
    <w:rsid w:val="00901F19"/>
    <w:rsid w:val="00901F1B"/>
    <w:rsid w:val="009028D4"/>
    <w:rsid w:val="00902965"/>
    <w:rsid w:val="00902B01"/>
    <w:rsid w:val="00902C21"/>
    <w:rsid w:val="009032B7"/>
    <w:rsid w:val="00903372"/>
    <w:rsid w:val="009034FC"/>
    <w:rsid w:val="00903562"/>
    <w:rsid w:val="009035EA"/>
    <w:rsid w:val="009037DE"/>
    <w:rsid w:val="00903898"/>
    <w:rsid w:val="00903C0F"/>
    <w:rsid w:val="00903E77"/>
    <w:rsid w:val="009045B4"/>
    <w:rsid w:val="00904BD0"/>
    <w:rsid w:val="00904EB0"/>
    <w:rsid w:val="009057C2"/>
    <w:rsid w:val="009057DF"/>
    <w:rsid w:val="009059F2"/>
    <w:rsid w:val="00905E38"/>
    <w:rsid w:val="009067EB"/>
    <w:rsid w:val="00906848"/>
    <w:rsid w:val="00906989"/>
    <w:rsid w:val="00906A0E"/>
    <w:rsid w:val="00906DBD"/>
    <w:rsid w:val="00906DE3"/>
    <w:rsid w:val="00907BF1"/>
    <w:rsid w:val="00907C24"/>
    <w:rsid w:val="009100D4"/>
    <w:rsid w:val="009105E2"/>
    <w:rsid w:val="00910F83"/>
    <w:rsid w:val="00911124"/>
    <w:rsid w:val="00911254"/>
    <w:rsid w:val="00911AA9"/>
    <w:rsid w:val="00911C29"/>
    <w:rsid w:val="00911D44"/>
    <w:rsid w:val="00911E61"/>
    <w:rsid w:val="009121C2"/>
    <w:rsid w:val="0091234E"/>
    <w:rsid w:val="009125DB"/>
    <w:rsid w:val="00912C91"/>
    <w:rsid w:val="00913538"/>
    <w:rsid w:val="00913707"/>
    <w:rsid w:val="00913792"/>
    <w:rsid w:val="00913829"/>
    <w:rsid w:val="009138B9"/>
    <w:rsid w:val="00913CA6"/>
    <w:rsid w:val="00913EEE"/>
    <w:rsid w:val="00914166"/>
    <w:rsid w:val="009142A5"/>
    <w:rsid w:val="00914313"/>
    <w:rsid w:val="009143B1"/>
    <w:rsid w:val="0091475A"/>
    <w:rsid w:val="00914E30"/>
    <w:rsid w:val="009150A3"/>
    <w:rsid w:val="009151E8"/>
    <w:rsid w:val="0091562F"/>
    <w:rsid w:val="009156D5"/>
    <w:rsid w:val="00915F5C"/>
    <w:rsid w:val="0091615B"/>
    <w:rsid w:val="009164F7"/>
    <w:rsid w:val="00916B88"/>
    <w:rsid w:val="00916B8E"/>
    <w:rsid w:val="00917A53"/>
    <w:rsid w:val="00917D2C"/>
    <w:rsid w:val="0092047A"/>
    <w:rsid w:val="0092064B"/>
    <w:rsid w:val="009207E7"/>
    <w:rsid w:val="00920D0E"/>
    <w:rsid w:val="009218DD"/>
    <w:rsid w:val="0092249A"/>
    <w:rsid w:val="00922699"/>
    <w:rsid w:val="00922779"/>
    <w:rsid w:val="00922D0F"/>
    <w:rsid w:val="00922DBE"/>
    <w:rsid w:val="009232D5"/>
    <w:rsid w:val="009233B7"/>
    <w:rsid w:val="009234EF"/>
    <w:rsid w:val="00923711"/>
    <w:rsid w:val="00923815"/>
    <w:rsid w:val="00924C6C"/>
    <w:rsid w:val="00924FAF"/>
    <w:rsid w:val="00925513"/>
    <w:rsid w:val="009259EF"/>
    <w:rsid w:val="00926013"/>
    <w:rsid w:val="00926247"/>
    <w:rsid w:val="00926BC0"/>
    <w:rsid w:val="00926BD7"/>
    <w:rsid w:val="00926EBB"/>
    <w:rsid w:val="009276FC"/>
    <w:rsid w:val="00927D39"/>
    <w:rsid w:val="00930047"/>
    <w:rsid w:val="009300BA"/>
    <w:rsid w:val="00930112"/>
    <w:rsid w:val="009301CA"/>
    <w:rsid w:val="00930242"/>
    <w:rsid w:val="00930359"/>
    <w:rsid w:val="00930C97"/>
    <w:rsid w:val="00930D38"/>
    <w:rsid w:val="00931216"/>
    <w:rsid w:val="009312EB"/>
    <w:rsid w:val="00931643"/>
    <w:rsid w:val="00931F49"/>
    <w:rsid w:val="0093209B"/>
    <w:rsid w:val="009325EE"/>
    <w:rsid w:val="0093293D"/>
    <w:rsid w:val="00933401"/>
    <w:rsid w:val="0093398C"/>
    <w:rsid w:val="00933C65"/>
    <w:rsid w:val="00933D53"/>
    <w:rsid w:val="009340A7"/>
    <w:rsid w:val="009342DD"/>
    <w:rsid w:val="0093447D"/>
    <w:rsid w:val="009345B4"/>
    <w:rsid w:val="00934AE5"/>
    <w:rsid w:val="00934E79"/>
    <w:rsid w:val="00934FC8"/>
    <w:rsid w:val="009350CB"/>
    <w:rsid w:val="00935105"/>
    <w:rsid w:val="009356C3"/>
    <w:rsid w:val="00935710"/>
    <w:rsid w:val="00935AB0"/>
    <w:rsid w:val="00935C6C"/>
    <w:rsid w:val="00935C8F"/>
    <w:rsid w:val="00935DA7"/>
    <w:rsid w:val="00936088"/>
    <w:rsid w:val="0093624A"/>
    <w:rsid w:val="009362F4"/>
    <w:rsid w:val="00936A65"/>
    <w:rsid w:val="00936C68"/>
    <w:rsid w:val="00936D46"/>
    <w:rsid w:val="00937642"/>
    <w:rsid w:val="00937BC0"/>
    <w:rsid w:val="009400F1"/>
    <w:rsid w:val="00940140"/>
    <w:rsid w:val="009403E2"/>
    <w:rsid w:val="00940881"/>
    <w:rsid w:val="00940FC6"/>
    <w:rsid w:val="00941178"/>
    <w:rsid w:val="00941361"/>
    <w:rsid w:val="00941EAD"/>
    <w:rsid w:val="00942403"/>
    <w:rsid w:val="00942654"/>
    <w:rsid w:val="009429C8"/>
    <w:rsid w:val="00942BA9"/>
    <w:rsid w:val="00942D83"/>
    <w:rsid w:val="00942F26"/>
    <w:rsid w:val="00942FFF"/>
    <w:rsid w:val="009431B1"/>
    <w:rsid w:val="009433E1"/>
    <w:rsid w:val="0094440D"/>
    <w:rsid w:val="00944959"/>
    <w:rsid w:val="00944C71"/>
    <w:rsid w:val="00944C73"/>
    <w:rsid w:val="00945BAF"/>
    <w:rsid w:val="00945E2C"/>
    <w:rsid w:val="00946174"/>
    <w:rsid w:val="00946401"/>
    <w:rsid w:val="00946720"/>
    <w:rsid w:val="00946E80"/>
    <w:rsid w:val="00947560"/>
    <w:rsid w:val="00947630"/>
    <w:rsid w:val="00947BC3"/>
    <w:rsid w:val="009506C2"/>
    <w:rsid w:val="0095079F"/>
    <w:rsid w:val="00950B5E"/>
    <w:rsid w:val="00950BE5"/>
    <w:rsid w:val="009512C4"/>
    <w:rsid w:val="00951438"/>
    <w:rsid w:val="00951467"/>
    <w:rsid w:val="0095184D"/>
    <w:rsid w:val="00952FB1"/>
    <w:rsid w:val="00953483"/>
    <w:rsid w:val="0095389B"/>
    <w:rsid w:val="00953CE4"/>
    <w:rsid w:val="00953E1C"/>
    <w:rsid w:val="009540FE"/>
    <w:rsid w:val="00954389"/>
    <w:rsid w:val="00954891"/>
    <w:rsid w:val="009549E5"/>
    <w:rsid w:val="00954A76"/>
    <w:rsid w:val="00955685"/>
    <w:rsid w:val="0095586F"/>
    <w:rsid w:val="00955980"/>
    <w:rsid w:val="00955C74"/>
    <w:rsid w:val="00955D16"/>
    <w:rsid w:val="00955EBC"/>
    <w:rsid w:val="0095624C"/>
    <w:rsid w:val="009566F9"/>
    <w:rsid w:val="00956E65"/>
    <w:rsid w:val="00956F1B"/>
    <w:rsid w:val="00956F22"/>
    <w:rsid w:val="00957CAA"/>
    <w:rsid w:val="00957CBF"/>
    <w:rsid w:val="00960228"/>
    <w:rsid w:val="0096062A"/>
    <w:rsid w:val="00960991"/>
    <w:rsid w:val="0096099F"/>
    <w:rsid w:val="00960B0E"/>
    <w:rsid w:val="00960D66"/>
    <w:rsid w:val="00960D84"/>
    <w:rsid w:val="0096121E"/>
    <w:rsid w:val="00961263"/>
    <w:rsid w:val="00961576"/>
    <w:rsid w:val="00961E5D"/>
    <w:rsid w:val="00961E64"/>
    <w:rsid w:val="0096219F"/>
    <w:rsid w:val="009624AF"/>
    <w:rsid w:val="00962963"/>
    <w:rsid w:val="00962F90"/>
    <w:rsid w:val="00963FBD"/>
    <w:rsid w:val="009641A5"/>
    <w:rsid w:val="009641DB"/>
    <w:rsid w:val="0096458C"/>
    <w:rsid w:val="00964767"/>
    <w:rsid w:val="00964AC5"/>
    <w:rsid w:val="00964AF1"/>
    <w:rsid w:val="00965343"/>
    <w:rsid w:val="009655F5"/>
    <w:rsid w:val="00965A80"/>
    <w:rsid w:val="00965C8E"/>
    <w:rsid w:val="00965CAD"/>
    <w:rsid w:val="00965D61"/>
    <w:rsid w:val="00966136"/>
    <w:rsid w:val="009665EF"/>
    <w:rsid w:val="00966F7E"/>
    <w:rsid w:val="0096712F"/>
    <w:rsid w:val="00967191"/>
    <w:rsid w:val="00967523"/>
    <w:rsid w:val="009679DB"/>
    <w:rsid w:val="009705F7"/>
    <w:rsid w:val="009707EF"/>
    <w:rsid w:val="00970F45"/>
    <w:rsid w:val="009713B8"/>
    <w:rsid w:val="009719B9"/>
    <w:rsid w:val="009719F6"/>
    <w:rsid w:val="00971B0E"/>
    <w:rsid w:val="00971BF4"/>
    <w:rsid w:val="00971C50"/>
    <w:rsid w:val="00971D6C"/>
    <w:rsid w:val="00971F30"/>
    <w:rsid w:val="00971F57"/>
    <w:rsid w:val="009724EF"/>
    <w:rsid w:val="0097266F"/>
    <w:rsid w:val="00972CF0"/>
    <w:rsid w:val="00972D47"/>
    <w:rsid w:val="00972DEC"/>
    <w:rsid w:val="00973257"/>
    <w:rsid w:val="00973DD0"/>
    <w:rsid w:val="009740AE"/>
    <w:rsid w:val="00974182"/>
    <w:rsid w:val="009741FA"/>
    <w:rsid w:val="00974639"/>
    <w:rsid w:val="00975A97"/>
    <w:rsid w:val="00975D42"/>
    <w:rsid w:val="009761D8"/>
    <w:rsid w:val="00976ADC"/>
    <w:rsid w:val="00976BE0"/>
    <w:rsid w:val="00976D79"/>
    <w:rsid w:val="00977500"/>
    <w:rsid w:val="009775E9"/>
    <w:rsid w:val="009776F5"/>
    <w:rsid w:val="0097797E"/>
    <w:rsid w:val="00977B36"/>
    <w:rsid w:val="00977D21"/>
    <w:rsid w:val="00980351"/>
    <w:rsid w:val="0098049F"/>
    <w:rsid w:val="0098095C"/>
    <w:rsid w:val="009822C8"/>
    <w:rsid w:val="009826FC"/>
    <w:rsid w:val="00982825"/>
    <w:rsid w:val="009828DA"/>
    <w:rsid w:val="0098295A"/>
    <w:rsid w:val="00982EAD"/>
    <w:rsid w:val="00982FAA"/>
    <w:rsid w:val="009830E5"/>
    <w:rsid w:val="009838B4"/>
    <w:rsid w:val="00985089"/>
    <w:rsid w:val="009852D4"/>
    <w:rsid w:val="00985433"/>
    <w:rsid w:val="009854BA"/>
    <w:rsid w:val="009858A3"/>
    <w:rsid w:val="00985946"/>
    <w:rsid w:val="00986452"/>
    <w:rsid w:val="00986940"/>
    <w:rsid w:val="00986EFC"/>
    <w:rsid w:val="00987388"/>
    <w:rsid w:val="00987445"/>
    <w:rsid w:val="00987668"/>
    <w:rsid w:val="00987D96"/>
    <w:rsid w:val="0099002A"/>
    <w:rsid w:val="00990719"/>
    <w:rsid w:val="009908E7"/>
    <w:rsid w:val="00990935"/>
    <w:rsid w:val="00991353"/>
    <w:rsid w:val="00991F17"/>
    <w:rsid w:val="00992F0A"/>
    <w:rsid w:val="0099325D"/>
    <w:rsid w:val="00994555"/>
    <w:rsid w:val="009945CC"/>
    <w:rsid w:val="009946D9"/>
    <w:rsid w:val="009946F8"/>
    <w:rsid w:val="009956B3"/>
    <w:rsid w:val="00995ABD"/>
    <w:rsid w:val="0099608E"/>
    <w:rsid w:val="00996183"/>
    <w:rsid w:val="009965F5"/>
    <w:rsid w:val="00996624"/>
    <w:rsid w:val="009968F8"/>
    <w:rsid w:val="00996942"/>
    <w:rsid w:val="00997249"/>
    <w:rsid w:val="009974D6"/>
    <w:rsid w:val="009A0228"/>
    <w:rsid w:val="009A0692"/>
    <w:rsid w:val="009A07D9"/>
    <w:rsid w:val="009A07DB"/>
    <w:rsid w:val="009A0B33"/>
    <w:rsid w:val="009A1092"/>
    <w:rsid w:val="009A11F3"/>
    <w:rsid w:val="009A14FD"/>
    <w:rsid w:val="009A1A86"/>
    <w:rsid w:val="009A1AE7"/>
    <w:rsid w:val="009A1AEE"/>
    <w:rsid w:val="009A1B67"/>
    <w:rsid w:val="009A1BF1"/>
    <w:rsid w:val="009A1C6C"/>
    <w:rsid w:val="009A1DD7"/>
    <w:rsid w:val="009A1FAA"/>
    <w:rsid w:val="009A2156"/>
    <w:rsid w:val="009A2417"/>
    <w:rsid w:val="009A2806"/>
    <w:rsid w:val="009A2826"/>
    <w:rsid w:val="009A28B6"/>
    <w:rsid w:val="009A2A30"/>
    <w:rsid w:val="009A2A75"/>
    <w:rsid w:val="009A2B33"/>
    <w:rsid w:val="009A322A"/>
    <w:rsid w:val="009A3331"/>
    <w:rsid w:val="009A35C5"/>
    <w:rsid w:val="009A389C"/>
    <w:rsid w:val="009A394C"/>
    <w:rsid w:val="009A3D40"/>
    <w:rsid w:val="009A4C28"/>
    <w:rsid w:val="009A5280"/>
    <w:rsid w:val="009A54F5"/>
    <w:rsid w:val="009A5643"/>
    <w:rsid w:val="009A5812"/>
    <w:rsid w:val="009A5868"/>
    <w:rsid w:val="009A5D54"/>
    <w:rsid w:val="009A6467"/>
    <w:rsid w:val="009A67F3"/>
    <w:rsid w:val="009A7077"/>
    <w:rsid w:val="009A730C"/>
    <w:rsid w:val="009B0239"/>
    <w:rsid w:val="009B048A"/>
    <w:rsid w:val="009B056F"/>
    <w:rsid w:val="009B09D5"/>
    <w:rsid w:val="009B0C51"/>
    <w:rsid w:val="009B0D1D"/>
    <w:rsid w:val="009B0D44"/>
    <w:rsid w:val="009B1191"/>
    <w:rsid w:val="009B1CA9"/>
    <w:rsid w:val="009B1DE6"/>
    <w:rsid w:val="009B20E3"/>
    <w:rsid w:val="009B2D3D"/>
    <w:rsid w:val="009B3DCF"/>
    <w:rsid w:val="009B45B4"/>
    <w:rsid w:val="009B47E2"/>
    <w:rsid w:val="009B487C"/>
    <w:rsid w:val="009B5420"/>
    <w:rsid w:val="009B55C2"/>
    <w:rsid w:val="009B582C"/>
    <w:rsid w:val="009B5DDA"/>
    <w:rsid w:val="009B6775"/>
    <w:rsid w:val="009B67E7"/>
    <w:rsid w:val="009B6C1D"/>
    <w:rsid w:val="009B7272"/>
    <w:rsid w:val="009B7AF8"/>
    <w:rsid w:val="009C06A4"/>
    <w:rsid w:val="009C09E9"/>
    <w:rsid w:val="009C10A8"/>
    <w:rsid w:val="009C135A"/>
    <w:rsid w:val="009C27AC"/>
    <w:rsid w:val="009C2B56"/>
    <w:rsid w:val="009C2EFF"/>
    <w:rsid w:val="009C3526"/>
    <w:rsid w:val="009C3E1A"/>
    <w:rsid w:val="009C403F"/>
    <w:rsid w:val="009C40CF"/>
    <w:rsid w:val="009C40E7"/>
    <w:rsid w:val="009C4231"/>
    <w:rsid w:val="009C4318"/>
    <w:rsid w:val="009C43F3"/>
    <w:rsid w:val="009C4F39"/>
    <w:rsid w:val="009C4FA6"/>
    <w:rsid w:val="009C5542"/>
    <w:rsid w:val="009C5FA0"/>
    <w:rsid w:val="009C5FE9"/>
    <w:rsid w:val="009C62C2"/>
    <w:rsid w:val="009C6ECF"/>
    <w:rsid w:val="009C7783"/>
    <w:rsid w:val="009C7FAE"/>
    <w:rsid w:val="009D001B"/>
    <w:rsid w:val="009D0A67"/>
    <w:rsid w:val="009D11CC"/>
    <w:rsid w:val="009D128B"/>
    <w:rsid w:val="009D13F8"/>
    <w:rsid w:val="009D1480"/>
    <w:rsid w:val="009D17D3"/>
    <w:rsid w:val="009D1CCB"/>
    <w:rsid w:val="009D356C"/>
    <w:rsid w:val="009D3B49"/>
    <w:rsid w:val="009D3CFB"/>
    <w:rsid w:val="009D40EF"/>
    <w:rsid w:val="009D4612"/>
    <w:rsid w:val="009D4865"/>
    <w:rsid w:val="009D51B2"/>
    <w:rsid w:val="009D5562"/>
    <w:rsid w:val="009D5730"/>
    <w:rsid w:val="009D5DD7"/>
    <w:rsid w:val="009D61DE"/>
    <w:rsid w:val="009D630D"/>
    <w:rsid w:val="009D63CD"/>
    <w:rsid w:val="009D6CA3"/>
    <w:rsid w:val="009D6FDA"/>
    <w:rsid w:val="009D71FC"/>
    <w:rsid w:val="009D77B5"/>
    <w:rsid w:val="009D7854"/>
    <w:rsid w:val="009D7877"/>
    <w:rsid w:val="009D7881"/>
    <w:rsid w:val="009D7DD4"/>
    <w:rsid w:val="009E0294"/>
    <w:rsid w:val="009E0387"/>
    <w:rsid w:val="009E07D6"/>
    <w:rsid w:val="009E0A39"/>
    <w:rsid w:val="009E0E3E"/>
    <w:rsid w:val="009E0EB5"/>
    <w:rsid w:val="009E11DA"/>
    <w:rsid w:val="009E13BD"/>
    <w:rsid w:val="009E1796"/>
    <w:rsid w:val="009E1D77"/>
    <w:rsid w:val="009E206F"/>
    <w:rsid w:val="009E20C2"/>
    <w:rsid w:val="009E24F2"/>
    <w:rsid w:val="009E2B1E"/>
    <w:rsid w:val="009E2E3D"/>
    <w:rsid w:val="009E3247"/>
    <w:rsid w:val="009E39B9"/>
    <w:rsid w:val="009E3EF6"/>
    <w:rsid w:val="009E3F79"/>
    <w:rsid w:val="009E4438"/>
    <w:rsid w:val="009E49CD"/>
    <w:rsid w:val="009E4B4B"/>
    <w:rsid w:val="009E5849"/>
    <w:rsid w:val="009E5ABD"/>
    <w:rsid w:val="009E5ADC"/>
    <w:rsid w:val="009E5E08"/>
    <w:rsid w:val="009E6093"/>
    <w:rsid w:val="009E618E"/>
    <w:rsid w:val="009E658B"/>
    <w:rsid w:val="009E6BA8"/>
    <w:rsid w:val="009E6D79"/>
    <w:rsid w:val="009E79FA"/>
    <w:rsid w:val="009F02C3"/>
    <w:rsid w:val="009F04CE"/>
    <w:rsid w:val="009F0B01"/>
    <w:rsid w:val="009F0F65"/>
    <w:rsid w:val="009F1A4D"/>
    <w:rsid w:val="009F1DBF"/>
    <w:rsid w:val="009F1F4F"/>
    <w:rsid w:val="009F2B71"/>
    <w:rsid w:val="009F2BC1"/>
    <w:rsid w:val="009F2BEF"/>
    <w:rsid w:val="009F357F"/>
    <w:rsid w:val="009F35C1"/>
    <w:rsid w:val="009F35FD"/>
    <w:rsid w:val="009F365A"/>
    <w:rsid w:val="009F3972"/>
    <w:rsid w:val="009F3D7F"/>
    <w:rsid w:val="009F42B9"/>
    <w:rsid w:val="009F4394"/>
    <w:rsid w:val="009F43C3"/>
    <w:rsid w:val="009F49A6"/>
    <w:rsid w:val="009F4AD9"/>
    <w:rsid w:val="009F4D06"/>
    <w:rsid w:val="009F4D4F"/>
    <w:rsid w:val="009F5528"/>
    <w:rsid w:val="009F556D"/>
    <w:rsid w:val="009F58BB"/>
    <w:rsid w:val="009F5DAA"/>
    <w:rsid w:val="009F6169"/>
    <w:rsid w:val="009F66E9"/>
    <w:rsid w:val="009F673C"/>
    <w:rsid w:val="009F6789"/>
    <w:rsid w:val="009F68BC"/>
    <w:rsid w:val="009F6B4D"/>
    <w:rsid w:val="009F6B64"/>
    <w:rsid w:val="009F6BFA"/>
    <w:rsid w:val="009F6D26"/>
    <w:rsid w:val="009F7529"/>
    <w:rsid w:val="009F7575"/>
    <w:rsid w:val="009F78AD"/>
    <w:rsid w:val="009F790F"/>
    <w:rsid w:val="009F7B19"/>
    <w:rsid w:val="009F7C8E"/>
    <w:rsid w:val="009F7CE6"/>
    <w:rsid w:val="009F7D48"/>
    <w:rsid w:val="009F7E51"/>
    <w:rsid w:val="009F7EAA"/>
    <w:rsid w:val="00A005B4"/>
    <w:rsid w:val="00A00913"/>
    <w:rsid w:val="00A009F0"/>
    <w:rsid w:val="00A00AA0"/>
    <w:rsid w:val="00A00D66"/>
    <w:rsid w:val="00A01EDE"/>
    <w:rsid w:val="00A0202A"/>
    <w:rsid w:val="00A0222C"/>
    <w:rsid w:val="00A02315"/>
    <w:rsid w:val="00A02400"/>
    <w:rsid w:val="00A03295"/>
    <w:rsid w:val="00A03441"/>
    <w:rsid w:val="00A03863"/>
    <w:rsid w:val="00A03B7C"/>
    <w:rsid w:val="00A03C68"/>
    <w:rsid w:val="00A040B3"/>
    <w:rsid w:val="00A0411E"/>
    <w:rsid w:val="00A04517"/>
    <w:rsid w:val="00A047D5"/>
    <w:rsid w:val="00A050AB"/>
    <w:rsid w:val="00A06175"/>
    <w:rsid w:val="00A063C3"/>
    <w:rsid w:val="00A06591"/>
    <w:rsid w:val="00A065B2"/>
    <w:rsid w:val="00A065F3"/>
    <w:rsid w:val="00A066FF"/>
    <w:rsid w:val="00A06745"/>
    <w:rsid w:val="00A0674B"/>
    <w:rsid w:val="00A06768"/>
    <w:rsid w:val="00A067AA"/>
    <w:rsid w:val="00A06A17"/>
    <w:rsid w:val="00A06B8A"/>
    <w:rsid w:val="00A06DDA"/>
    <w:rsid w:val="00A06F61"/>
    <w:rsid w:val="00A074BA"/>
    <w:rsid w:val="00A079C1"/>
    <w:rsid w:val="00A07E29"/>
    <w:rsid w:val="00A07E90"/>
    <w:rsid w:val="00A106A1"/>
    <w:rsid w:val="00A10AE2"/>
    <w:rsid w:val="00A10B0C"/>
    <w:rsid w:val="00A10D26"/>
    <w:rsid w:val="00A1100A"/>
    <w:rsid w:val="00A11463"/>
    <w:rsid w:val="00A118AE"/>
    <w:rsid w:val="00A12290"/>
    <w:rsid w:val="00A12599"/>
    <w:rsid w:val="00A1298B"/>
    <w:rsid w:val="00A12C00"/>
    <w:rsid w:val="00A12CD8"/>
    <w:rsid w:val="00A12F7E"/>
    <w:rsid w:val="00A13357"/>
    <w:rsid w:val="00A13683"/>
    <w:rsid w:val="00A13C19"/>
    <w:rsid w:val="00A13FB7"/>
    <w:rsid w:val="00A140B6"/>
    <w:rsid w:val="00A14280"/>
    <w:rsid w:val="00A146F7"/>
    <w:rsid w:val="00A1474F"/>
    <w:rsid w:val="00A14778"/>
    <w:rsid w:val="00A148CC"/>
    <w:rsid w:val="00A14E30"/>
    <w:rsid w:val="00A1522C"/>
    <w:rsid w:val="00A1580B"/>
    <w:rsid w:val="00A158AC"/>
    <w:rsid w:val="00A15B7A"/>
    <w:rsid w:val="00A15C8F"/>
    <w:rsid w:val="00A160F6"/>
    <w:rsid w:val="00A162B9"/>
    <w:rsid w:val="00A16823"/>
    <w:rsid w:val="00A168C9"/>
    <w:rsid w:val="00A1727B"/>
    <w:rsid w:val="00A17C27"/>
    <w:rsid w:val="00A17E86"/>
    <w:rsid w:val="00A2006F"/>
    <w:rsid w:val="00A2032E"/>
    <w:rsid w:val="00A203C4"/>
    <w:rsid w:val="00A2043D"/>
    <w:rsid w:val="00A2052B"/>
    <w:rsid w:val="00A22235"/>
    <w:rsid w:val="00A227CC"/>
    <w:rsid w:val="00A22AB1"/>
    <w:rsid w:val="00A22C81"/>
    <w:rsid w:val="00A22F30"/>
    <w:rsid w:val="00A23633"/>
    <w:rsid w:val="00A23695"/>
    <w:rsid w:val="00A23CCF"/>
    <w:rsid w:val="00A24183"/>
    <w:rsid w:val="00A242AA"/>
    <w:rsid w:val="00A24E4D"/>
    <w:rsid w:val="00A25F6E"/>
    <w:rsid w:val="00A2627A"/>
    <w:rsid w:val="00A26353"/>
    <w:rsid w:val="00A263CB"/>
    <w:rsid w:val="00A2661A"/>
    <w:rsid w:val="00A268C7"/>
    <w:rsid w:val="00A26F13"/>
    <w:rsid w:val="00A272DD"/>
    <w:rsid w:val="00A2759E"/>
    <w:rsid w:val="00A27B2E"/>
    <w:rsid w:val="00A30204"/>
    <w:rsid w:val="00A3038D"/>
    <w:rsid w:val="00A3086B"/>
    <w:rsid w:val="00A31148"/>
    <w:rsid w:val="00A31166"/>
    <w:rsid w:val="00A317C6"/>
    <w:rsid w:val="00A31B3E"/>
    <w:rsid w:val="00A32235"/>
    <w:rsid w:val="00A3230A"/>
    <w:rsid w:val="00A32757"/>
    <w:rsid w:val="00A32D19"/>
    <w:rsid w:val="00A338C9"/>
    <w:rsid w:val="00A33DAD"/>
    <w:rsid w:val="00A33F8C"/>
    <w:rsid w:val="00A34590"/>
    <w:rsid w:val="00A345EE"/>
    <w:rsid w:val="00A34671"/>
    <w:rsid w:val="00A3493C"/>
    <w:rsid w:val="00A34FA4"/>
    <w:rsid w:val="00A35121"/>
    <w:rsid w:val="00A35396"/>
    <w:rsid w:val="00A357EC"/>
    <w:rsid w:val="00A3597E"/>
    <w:rsid w:val="00A35E0A"/>
    <w:rsid w:val="00A361F4"/>
    <w:rsid w:val="00A36695"/>
    <w:rsid w:val="00A36F07"/>
    <w:rsid w:val="00A370C4"/>
    <w:rsid w:val="00A371D8"/>
    <w:rsid w:val="00A37357"/>
    <w:rsid w:val="00A37621"/>
    <w:rsid w:val="00A37A4E"/>
    <w:rsid w:val="00A37B00"/>
    <w:rsid w:val="00A37E48"/>
    <w:rsid w:val="00A37FBA"/>
    <w:rsid w:val="00A400DF"/>
    <w:rsid w:val="00A40C39"/>
    <w:rsid w:val="00A417E4"/>
    <w:rsid w:val="00A418B5"/>
    <w:rsid w:val="00A41EAD"/>
    <w:rsid w:val="00A4232F"/>
    <w:rsid w:val="00A4266B"/>
    <w:rsid w:val="00A42B1D"/>
    <w:rsid w:val="00A43033"/>
    <w:rsid w:val="00A431AF"/>
    <w:rsid w:val="00A4328D"/>
    <w:rsid w:val="00A43A71"/>
    <w:rsid w:val="00A43DFA"/>
    <w:rsid w:val="00A43EED"/>
    <w:rsid w:val="00A44670"/>
    <w:rsid w:val="00A4480F"/>
    <w:rsid w:val="00A46314"/>
    <w:rsid w:val="00A46621"/>
    <w:rsid w:val="00A46967"/>
    <w:rsid w:val="00A46D96"/>
    <w:rsid w:val="00A46DBC"/>
    <w:rsid w:val="00A470D2"/>
    <w:rsid w:val="00A47385"/>
    <w:rsid w:val="00A4755F"/>
    <w:rsid w:val="00A47A58"/>
    <w:rsid w:val="00A47BEE"/>
    <w:rsid w:val="00A47CB3"/>
    <w:rsid w:val="00A47D58"/>
    <w:rsid w:val="00A50412"/>
    <w:rsid w:val="00A5057E"/>
    <w:rsid w:val="00A50844"/>
    <w:rsid w:val="00A5188A"/>
    <w:rsid w:val="00A519C8"/>
    <w:rsid w:val="00A51A5E"/>
    <w:rsid w:val="00A51A68"/>
    <w:rsid w:val="00A51E33"/>
    <w:rsid w:val="00A525F5"/>
    <w:rsid w:val="00A528DD"/>
    <w:rsid w:val="00A52954"/>
    <w:rsid w:val="00A52E55"/>
    <w:rsid w:val="00A53566"/>
    <w:rsid w:val="00A537AB"/>
    <w:rsid w:val="00A5403A"/>
    <w:rsid w:val="00A54186"/>
    <w:rsid w:val="00A5472B"/>
    <w:rsid w:val="00A54849"/>
    <w:rsid w:val="00A548FF"/>
    <w:rsid w:val="00A54BFC"/>
    <w:rsid w:val="00A54CBA"/>
    <w:rsid w:val="00A55157"/>
    <w:rsid w:val="00A55840"/>
    <w:rsid w:val="00A5587F"/>
    <w:rsid w:val="00A55BDA"/>
    <w:rsid w:val="00A56198"/>
    <w:rsid w:val="00A5620C"/>
    <w:rsid w:val="00A56423"/>
    <w:rsid w:val="00A564B6"/>
    <w:rsid w:val="00A564EC"/>
    <w:rsid w:val="00A56A94"/>
    <w:rsid w:val="00A57536"/>
    <w:rsid w:val="00A57960"/>
    <w:rsid w:val="00A60062"/>
    <w:rsid w:val="00A600A1"/>
    <w:rsid w:val="00A61579"/>
    <w:rsid w:val="00A61C1E"/>
    <w:rsid w:val="00A61CAF"/>
    <w:rsid w:val="00A61F7B"/>
    <w:rsid w:val="00A621AC"/>
    <w:rsid w:val="00A624F1"/>
    <w:rsid w:val="00A6266A"/>
    <w:rsid w:val="00A631D6"/>
    <w:rsid w:val="00A63232"/>
    <w:rsid w:val="00A6325D"/>
    <w:rsid w:val="00A633E7"/>
    <w:rsid w:val="00A6382A"/>
    <w:rsid w:val="00A638D3"/>
    <w:rsid w:val="00A6391F"/>
    <w:rsid w:val="00A642AF"/>
    <w:rsid w:val="00A644AD"/>
    <w:rsid w:val="00A64517"/>
    <w:rsid w:val="00A64965"/>
    <w:rsid w:val="00A64C41"/>
    <w:rsid w:val="00A64C7C"/>
    <w:rsid w:val="00A6508F"/>
    <w:rsid w:val="00A65180"/>
    <w:rsid w:val="00A6552F"/>
    <w:rsid w:val="00A658E0"/>
    <w:rsid w:val="00A65DD0"/>
    <w:rsid w:val="00A65E0A"/>
    <w:rsid w:val="00A65EC4"/>
    <w:rsid w:val="00A66222"/>
    <w:rsid w:val="00A6643C"/>
    <w:rsid w:val="00A66C26"/>
    <w:rsid w:val="00A70514"/>
    <w:rsid w:val="00A70574"/>
    <w:rsid w:val="00A70EE0"/>
    <w:rsid w:val="00A71211"/>
    <w:rsid w:val="00A71674"/>
    <w:rsid w:val="00A716A0"/>
    <w:rsid w:val="00A716B5"/>
    <w:rsid w:val="00A71838"/>
    <w:rsid w:val="00A71DC9"/>
    <w:rsid w:val="00A71E40"/>
    <w:rsid w:val="00A722FD"/>
    <w:rsid w:val="00A72769"/>
    <w:rsid w:val="00A72792"/>
    <w:rsid w:val="00A72892"/>
    <w:rsid w:val="00A729AE"/>
    <w:rsid w:val="00A72A0B"/>
    <w:rsid w:val="00A73B38"/>
    <w:rsid w:val="00A744C6"/>
    <w:rsid w:val="00A74B58"/>
    <w:rsid w:val="00A74E92"/>
    <w:rsid w:val="00A74EAA"/>
    <w:rsid w:val="00A74FC7"/>
    <w:rsid w:val="00A752EE"/>
    <w:rsid w:val="00A75393"/>
    <w:rsid w:val="00A754D3"/>
    <w:rsid w:val="00A75AB9"/>
    <w:rsid w:val="00A75C80"/>
    <w:rsid w:val="00A75CC7"/>
    <w:rsid w:val="00A76012"/>
    <w:rsid w:val="00A7613E"/>
    <w:rsid w:val="00A7632A"/>
    <w:rsid w:val="00A76860"/>
    <w:rsid w:val="00A76F61"/>
    <w:rsid w:val="00A77035"/>
    <w:rsid w:val="00A80419"/>
    <w:rsid w:val="00A80C2E"/>
    <w:rsid w:val="00A80D5F"/>
    <w:rsid w:val="00A81103"/>
    <w:rsid w:val="00A8114C"/>
    <w:rsid w:val="00A81420"/>
    <w:rsid w:val="00A81621"/>
    <w:rsid w:val="00A818BB"/>
    <w:rsid w:val="00A81ABA"/>
    <w:rsid w:val="00A8200C"/>
    <w:rsid w:val="00A82581"/>
    <w:rsid w:val="00A828AB"/>
    <w:rsid w:val="00A82C4E"/>
    <w:rsid w:val="00A833CF"/>
    <w:rsid w:val="00A835DC"/>
    <w:rsid w:val="00A83E61"/>
    <w:rsid w:val="00A83F10"/>
    <w:rsid w:val="00A83F1E"/>
    <w:rsid w:val="00A845E2"/>
    <w:rsid w:val="00A8486C"/>
    <w:rsid w:val="00A84C97"/>
    <w:rsid w:val="00A8529A"/>
    <w:rsid w:val="00A857A8"/>
    <w:rsid w:val="00A859DA"/>
    <w:rsid w:val="00A85C40"/>
    <w:rsid w:val="00A85C5D"/>
    <w:rsid w:val="00A85EEF"/>
    <w:rsid w:val="00A860B7"/>
    <w:rsid w:val="00A8618D"/>
    <w:rsid w:val="00A8618F"/>
    <w:rsid w:val="00A8649D"/>
    <w:rsid w:val="00A86955"/>
    <w:rsid w:val="00A87FAF"/>
    <w:rsid w:val="00A9008B"/>
    <w:rsid w:val="00A9038A"/>
    <w:rsid w:val="00A90A1F"/>
    <w:rsid w:val="00A90A34"/>
    <w:rsid w:val="00A913FE"/>
    <w:rsid w:val="00A91467"/>
    <w:rsid w:val="00A915DA"/>
    <w:rsid w:val="00A916FE"/>
    <w:rsid w:val="00A91848"/>
    <w:rsid w:val="00A91957"/>
    <w:rsid w:val="00A91A66"/>
    <w:rsid w:val="00A91B65"/>
    <w:rsid w:val="00A91BFA"/>
    <w:rsid w:val="00A923EA"/>
    <w:rsid w:val="00A92517"/>
    <w:rsid w:val="00A9255B"/>
    <w:rsid w:val="00A935F8"/>
    <w:rsid w:val="00A936D5"/>
    <w:rsid w:val="00A941FC"/>
    <w:rsid w:val="00A94294"/>
    <w:rsid w:val="00A94313"/>
    <w:rsid w:val="00A94425"/>
    <w:rsid w:val="00A9480A"/>
    <w:rsid w:val="00A94915"/>
    <w:rsid w:val="00A94B8B"/>
    <w:rsid w:val="00A94D46"/>
    <w:rsid w:val="00A95F28"/>
    <w:rsid w:val="00A960A2"/>
    <w:rsid w:val="00A96150"/>
    <w:rsid w:val="00A9649A"/>
    <w:rsid w:val="00A96B81"/>
    <w:rsid w:val="00A96EF8"/>
    <w:rsid w:val="00A97786"/>
    <w:rsid w:val="00A97C68"/>
    <w:rsid w:val="00AA0476"/>
    <w:rsid w:val="00AA0787"/>
    <w:rsid w:val="00AA09F3"/>
    <w:rsid w:val="00AA0B51"/>
    <w:rsid w:val="00AA0C25"/>
    <w:rsid w:val="00AA0E50"/>
    <w:rsid w:val="00AA0F92"/>
    <w:rsid w:val="00AA14B9"/>
    <w:rsid w:val="00AA1683"/>
    <w:rsid w:val="00AA168C"/>
    <w:rsid w:val="00AA17CE"/>
    <w:rsid w:val="00AA1A84"/>
    <w:rsid w:val="00AA2038"/>
    <w:rsid w:val="00AA2754"/>
    <w:rsid w:val="00AA29B7"/>
    <w:rsid w:val="00AA2C65"/>
    <w:rsid w:val="00AA2C66"/>
    <w:rsid w:val="00AA2D14"/>
    <w:rsid w:val="00AA2D3D"/>
    <w:rsid w:val="00AA30DF"/>
    <w:rsid w:val="00AA31DE"/>
    <w:rsid w:val="00AA3467"/>
    <w:rsid w:val="00AA355C"/>
    <w:rsid w:val="00AA35FD"/>
    <w:rsid w:val="00AA3663"/>
    <w:rsid w:val="00AA3701"/>
    <w:rsid w:val="00AA39FE"/>
    <w:rsid w:val="00AA3F52"/>
    <w:rsid w:val="00AA3F7D"/>
    <w:rsid w:val="00AA411C"/>
    <w:rsid w:val="00AA46E4"/>
    <w:rsid w:val="00AA4755"/>
    <w:rsid w:val="00AA5397"/>
    <w:rsid w:val="00AA558F"/>
    <w:rsid w:val="00AA569B"/>
    <w:rsid w:val="00AA56F4"/>
    <w:rsid w:val="00AA5872"/>
    <w:rsid w:val="00AA5982"/>
    <w:rsid w:val="00AA5C39"/>
    <w:rsid w:val="00AA61EC"/>
    <w:rsid w:val="00AA62CA"/>
    <w:rsid w:val="00AA64D3"/>
    <w:rsid w:val="00AA6518"/>
    <w:rsid w:val="00AA65F3"/>
    <w:rsid w:val="00AA694F"/>
    <w:rsid w:val="00AA6CD7"/>
    <w:rsid w:val="00AA726D"/>
    <w:rsid w:val="00AA7531"/>
    <w:rsid w:val="00AA7E55"/>
    <w:rsid w:val="00AA7F7B"/>
    <w:rsid w:val="00AB01D7"/>
    <w:rsid w:val="00AB0AD1"/>
    <w:rsid w:val="00AB0E50"/>
    <w:rsid w:val="00AB100F"/>
    <w:rsid w:val="00AB1139"/>
    <w:rsid w:val="00AB14D2"/>
    <w:rsid w:val="00AB1F61"/>
    <w:rsid w:val="00AB244B"/>
    <w:rsid w:val="00AB29BA"/>
    <w:rsid w:val="00AB2B39"/>
    <w:rsid w:val="00AB2B56"/>
    <w:rsid w:val="00AB2D26"/>
    <w:rsid w:val="00AB3004"/>
    <w:rsid w:val="00AB30AA"/>
    <w:rsid w:val="00AB319A"/>
    <w:rsid w:val="00AB39FA"/>
    <w:rsid w:val="00AB4648"/>
    <w:rsid w:val="00AB474A"/>
    <w:rsid w:val="00AB48EC"/>
    <w:rsid w:val="00AB5286"/>
    <w:rsid w:val="00AB544A"/>
    <w:rsid w:val="00AB572F"/>
    <w:rsid w:val="00AB5936"/>
    <w:rsid w:val="00AB5CFE"/>
    <w:rsid w:val="00AB5F6C"/>
    <w:rsid w:val="00AB607D"/>
    <w:rsid w:val="00AB6194"/>
    <w:rsid w:val="00AB651F"/>
    <w:rsid w:val="00AB6A1B"/>
    <w:rsid w:val="00AB6A37"/>
    <w:rsid w:val="00AB6A7F"/>
    <w:rsid w:val="00AB6EA2"/>
    <w:rsid w:val="00AB7998"/>
    <w:rsid w:val="00AC0231"/>
    <w:rsid w:val="00AC19FB"/>
    <w:rsid w:val="00AC1A82"/>
    <w:rsid w:val="00AC1D87"/>
    <w:rsid w:val="00AC21AD"/>
    <w:rsid w:val="00AC2216"/>
    <w:rsid w:val="00AC22D4"/>
    <w:rsid w:val="00AC269A"/>
    <w:rsid w:val="00AC28C1"/>
    <w:rsid w:val="00AC2A3E"/>
    <w:rsid w:val="00AC2CC6"/>
    <w:rsid w:val="00AC2ECD"/>
    <w:rsid w:val="00AC33BB"/>
    <w:rsid w:val="00AC3956"/>
    <w:rsid w:val="00AC3C21"/>
    <w:rsid w:val="00AC3F61"/>
    <w:rsid w:val="00AC4507"/>
    <w:rsid w:val="00AC4900"/>
    <w:rsid w:val="00AC49C9"/>
    <w:rsid w:val="00AC4BF3"/>
    <w:rsid w:val="00AC4C6B"/>
    <w:rsid w:val="00AC52A3"/>
    <w:rsid w:val="00AC5C91"/>
    <w:rsid w:val="00AC60D2"/>
    <w:rsid w:val="00AC6778"/>
    <w:rsid w:val="00AC6EA5"/>
    <w:rsid w:val="00AC7073"/>
    <w:rsid w:val="00AC751E"/>
    <w:rsid w:val="00AC7914"/>
    <w:rsid w:val="00AC7E5C"/>
    <w:rsid w:val="00AD03C4"/>
    <w:rsid w:val="00AD148B"/>
    <w:rsid w:val="00AD1556"/>
    <w:rsid w:val="00AD1D14"/>
    <w:rsid w:val="00AD22A3"/>
    <w:rsid w:val="00AD29E1"/>
    <w:rsid w:val="00AD30F6"/>
    <w:rsid w:val="00AD3397"/>
    <w:rsid w:val="00AD3916"/>
    <w:rsid w:val="00AD405F"/>
    <w:rsid w:val="00AD4908"/>
    <w:rsid w:val="00AD4EB7"/>
    <w:rsid w:val="00AD53C1"/>
    <w:rsid w:val="00AD5B48"/>
    <w:rsid w:val="00AD5B9D"/>
    <w:rsid w:val="00AD5E4A"/>
    <w:rsid w:val="00AD6083"/>
    <w:rsid w:val="00AD60C5"/>
    <w:rsid w:val="00AD682B"/>
    <w:rsid w:val="00AD69D0"/>
    <w:rsid w:val="00AD6BB0"/>
    <w:rsid w:val="00AD6EF7"/>
    <w:rsid w:val="00AD6F28"/>
    <w:rsid w:val="00AD738B"/>
    <w:rsid w:val="00AD796E"/>
    <w:rsid w:val="00AD7C3F"/>
    <w:rsid w:val="00AE000F"/>
    <w:rsid w:val="00AE00BD"/>
    <w:rsid w:val="00AE03D4"/>
    <w:rsid w:val="00AE0E5F"/>
    <w:rsid w:val="00AE110E"/>
    <w:rsid w:val="00AE13AF"/>
    <w:rsid w:val="00AE13E6"/>
    <w:rsid w:val="00AE1E31"/>
    <w:rsid w:val="00AE1F31"/>
    <w:rsid w:val="00AE1F3B"/>
    <w:rsid w:val="00AE2388"/>
    <w:rsid w:val="00AE23F0"/>
    <w:rsid w:val="00AE27D7"/>
    <w:rsid w:val="00AE2C8A"/>
    <w:rsid w:val="00AE2E2C"/>
    <w:rsid w:val="00AE33E2"/>
    <w:rsid w:val="00AE398F"/>
    <w:rsid w:val="00AE3E04"/>
    <w:rsid w:val="00AE3E41"/>
    <w:rsid w:val="00AE4228"/>
    <w:rsid w:val="00AE4A94"/>
    <w:rsid w:val="00AE4DFB"/>
    <w:rsid w:val="00AE4E8E"/>
    <w:rsid w:val="00AE5041"/>
    <w:rsid w:val="00AE56CD"/>
    <w:rsid w:val="00AE5898"/>
    <w:rsid w:val="00AE5E9E"/>
    <w:rsid w:val="00AE5F11"/>
    <w:rsid w:val="00AE606A"/>
    <w:rsid w:val="00AE6118"/>
    <w:rsid w:val="00AE6161"/>
    <w:rsid w:val="00AE624D"/>
    <w:rsid w:val="00AE635D"/>
    <w:rsid w:val="00AE66D2"/>
    <w:rsid w:val="00AE66F6"/>
    <w:rsid w:val="00AE68FB"/>
    <w:rsid w:val="00AE6A0F"/>
    <w:rsid w:val="00AE6ED1"/>
    <w:rsid w:val="00AE6EF0"/>
    <w:rsid w:val="00AE7215"/>
    <w:rsid w:val="00AE7755"/>
    <w:rsid w:val="00AE7CF0"/>
    <w:rsid w:val="00AF009C"/>
    <w:rsid w:val="00AF07AF"/>
    <w:rsid w:val="00AF14C8"/>
    <w:rsid w:val="00AF1560"/>
    <w:rsid w:val="00AF1712"/>
    <w:rsid w:val="00AF18C1"/>
    <w:rsid w:val="00AF1979"/>
    <w:rsid w:val="00AF1A4A"/>
    <w:rsid w:val="00AF1BD9"/>
    <w:rsid w:val="00AF1DA9"/>
    <w:rsid w:val="00AF1DD8"/>
    <w:rsid w:val="00AF247A"/>
    <w:rsid w:val="00AF2903"/>
    <w:rsid w:val="00AF3094"/>
    <w:rsid w:val="00AF361D"/>
    <w:rsid w:val="00AF3A75"/>
    <w:rsid w:val="00AF41D2"/>
    <w:rsid w:val="00AF461B"/>
    <w:rsid w:val="00AF4E74"/>
    <w:rsid w:val="00AF51FA"/>
    <w:rsid w:val="00AF5BA2"/>
    <w:rsid w:val="00AF5E22"/>
    <w:rsid w:val="00AF5FE1"/>
    <w:rsid w:val="00AF6097"/>
    <w:rsid w:val="00AF6D9F"/>
    <w:rsid w:val="00AF6DCF"/>
    <w:rsid w:val="00AF74FB"/>
    <w:rsid w:val="00AF7710"/>
    <w:rsid w:val="00AF7935"/>
    <w:rsid w:val="00B000A2"/>
    <w:rsid w:val="00B0078F"/>
    <w:rsid w:val="00B007C8"/>
    <w:rsid w:val="00B00BE2"/>
    <w:rsid w:val="00B017AE"/>
    <w:rsid w:val="00B019E5"/>
    <w:rsid w:val="00B01CA4"/>
    <w:rsid w:val="00B01E41"/>
    <w:rsid w:val="00B02E06"/>
    <w:rsid w:val="00B02EBB"/>
    <w:rsid w:val="00B046FC"/>
    <w:rsid w:val="00B04A92"/>
    <w:rsid w:val="00B04BCB"/>
    <w:rsid w:val="00B04E14"/>
    <w:rsid w:val="00B04E97"/>
    <w:rsid w:val="00B05286"/>
    <w:rsid w:val="00B0564A"/>
    <w:rsid w:val="00B05E7F"/>
    <w:rsid w:val="00B05F02"/>
    <w:rsid w:val="00B062E4"/>
    <w:rsid w:val="00B064D6"/>
    <w:rsid w:val="00B067BD"/>
    <w:rsid w:val="00B06BDD"/>
    <w:rsid w:val="00B07451"/>
    <w:rsid w:val="00B10198"/>
    <w:rsid w:val="00B10731"/>
    <w:rsid w:val="00B10B23"/>
    <w:rsid w:val="00B10BE9"/>
    <w:rsid w:val="00B10E31"/>
    <w:rsid w:val="00B11410"/>
    <w:rsid w:val="00B116BA"/>
    <w:rsid w:val="00B11AC4"/>
    <w:rsid w:val="00B11B51"/>
    <w:rsid w:val="00B11D70"/>
    <w:rsid w:val="00B11D7D"/>
    <w:rsid w:val="00B11E9A"/>
    <w:rsid w:val="00B12357"/>
    <w:rsid w:val="00B12515"/>
    <w:rsid w:val="00B12CD0"/>
    <w:rsid w:val="00B136A6"/>
    <w:rsid w:val="00B14990"/>
    <w:rsid w:val="00B14E23"/>
    <w:rsid w:val="00B15035"/>
    <w:rsid w:val="00B15041"/>
    <w:rsid w:val="00B150A9"/>
    <w:rsid w:val="00B151BC"/>
    <w:rsid w:val="00B1573E"/>
    <w:rsid w:val="00B160FC"/>
    <w:rsid w:val="00B162FF"/>
    <w:rsid w:val="00B16D95"/>
    <w:rsid w:val="00B1750E"/>
    <w:rsid w:val="00B17578"/>
    <w:rsid w:val="00B178C2"/>
    <w:rsid w:val="00B17F3C"/>
    <w:rsid w:val="00B17FB7"/>
    <w:rsid w:val="00B20462"/>
    <w:rsid w:val="00B209F4"/>
    <w:rsid w:val="00B20A89"/>
    <w:rsid w:val="00B2167C"/>
    <w:rsid w:val="00B216FF"/>
    <w:rsid w:val="00B21CFA"/>
    <w:rsid w:val="00B220E4"/>
    <w:rsid w:val="00B22406"/>
    <w:rsid w:val="00B22908"/>
    <w:rsid w:val="00B22913"/>
    <w:rsid w:val="00B22AFA"/>
    <w:rsid w:val="00B22C31"/>
    <w:rsid w:val="00B231D1"/>
    <w:rsid w:val="00B2340B"/>
    <w:rsid w:val="00B23957"/>
    <w:rsid w:val="00B23AA5"/>
    <w:rsid w:val="00B24818"/>
    <w:rsid w:val="00B24B74"/>
    <w:rsid w:val="00B25596"/>
    <w:rsid w:val="00B258A3"/>
    <w:rsid w:val="00B261E0"/>
    <w:rsid w:val="00B26264"/>
    <w:rsid w:val="00B26551"/>
    <w:rsid w:val="00B265AB"/>
    <w:rsid w:val="00B2689B"/>
    <w:rsid w:val="00B26B5E"/>
    <w:rsid w:val="00B26CC0"/>
    <w:rsid w:val="00B27975"/>
    <w:rsid w:val="00B27D1A"/>
    <w:rsid w:val="00B30BB4"/>
    <w:rsid w:val="00B31468"/>
    <w:rsid w:val="00B31F85"/>
    <w:rsid w:val="00B32278"/>
    <w:rsid w:val="00B327C6"/>
    <w:rsid w:val="00B3293D"/>
    <w:rsid w:val="00B3295C"/>
    <w:rsid w:val="00B32ED6"/>
    <w:rsid w:val="00B32FE9"/>
    <w:rsid w:val="00B33244"/>
    <w:rsid w:val="00B33500"/>
    <w:rsid w:val="00B33682"/>
    <w:rsid w:val="00B33A21"/>
    <w:rsid w:val="00B33D0C"/>
    <w:rsid w:val="00B33D66"/>
    <w:rsid w:val="00B341D1"/>
    <w:rsid w:val="00B342E5"/>
    <w:rsid w:val="00B35232"/>
    <w:rsid w:val="00B35360"/>
    <w:rsid w:val="00B3545B"/>
    <w:rsid w:val="00B3594A"/>
    <w:rsid w:val="00B36151"/>
    <w:rsid w:val="00B37029"/>
    <w:rsid w:val="00B3704E"/>
    <w:rsid w:val="00B3756A"/>
    <w:rsid w:val="00B37708"/>
    <w:rsid w:val="00B4014D"/>
    <w:rsid w:val="00B401DF"/>
    <w:rsid w:val="00B4047A"/>
    <w:rsid w:val="00B40507"/>
    <w:rsid w:val="00B405B7"/>
    <w:rsid w:val="00B4060E"/>
    <w:rsid w:val="00B408AC"/>
    <w:rsid w:val="00B40AB0"/>
    <w:rsid w:val="00B40BF4"/>
    <w:rsid w:val="00B41261"/>
    <w:rsid w:val="00B41434"/>
    <w:rsid w:val="00B41766"/>
    <w:rsid w:val="00B41E70"/>
    <w:rsid w:val="00B4239B"/>
    <w:rsid w:val="00B429F1"/>
    <w:rsid w:val="00B42D42"/>
    <w:rsid w:val="00B42FBD"/>
    <w:rsid w:val="00B4366C"/>
    <w:rsid w:val="00B43DC1"/>
    <w:rsid w:val="00B4459C"/>
    <w:rsid w:val="00B4475A"/>
    <w:rsid w:val="00B451C0"/>
    <w:rsid w:val="00B45627"/>
    <w:rsid w:val="00B45CEF"/>
    <w:rsid w:val="00B461EC"/>
    <w:rsid w:val="00B466EC"/>
    <w:rsid w:val="00B468C3"/>
    <w:rsid w:val="00B468D9"/>
    <w:rsid w:val="00B46DF8"/>
    <w:rsid w:val="00B471A8"/>
    <w:rsid w:val="00B47678"/>
    <w:rsid w:val="00B47B31"/>
    <w:rsid w:val="00B47C89"/>
    <w:rsid w:val="00B47E02"/>
    <w:rsid w:val="00B47EFF"/>
    <w:rsid w:val="00B50061"/>
    <w:rsid w:val="00B50D10"/>
    <w:rsid w:val="00B510D5"/>
    <w:rsid w:val="00B51218"/>
    <w:rsid w:val="00B51AF2"/>
    <w:rsid w:val="00B5212E"/>
    <w:rsid w:val="00B52151"/>
    <w:rsid w:val="00B52313"/>
    <w:rsid w:val="00B52544"/>
    <w:rsid w:val="00B531A5"/>
    <w:rsid w:val="00B53DCA"/>
    <w:rsid w:val="00B54169"/>
    <w:rsid w:val="00B543CA"/>
    <w:rsid w:val="00B547C1"/>
    <w:rsid w:val="00B549A3"/>
    <w:rsid w:val="00B54ED1"/>
    <w:rsid w:val="00B54ED2"/>
    <w:rsid w:val="00B55220"/>
    <w:rsid w:val="00B5540D"/>
    <w:rsid w:val="00B556A1"/>
    <w:rsid w:val="00B56055"/>
    <w:rsid w:val="00B561C1"/>
    <w:rsid w:val="00B5621B"/>
    <w:rsid w:val="00B56AF0"/>
    <w:rsid w:val="00B57211"/>
    <w:rsid w:val="00B5756A"/>
    <w:rsid w:val="00B5758A"/>
    <w:rsid w:val="00B575DA"/>
    <w:rsid w:val="00B60771"/>
    <w:rsid w:val="00B60A41"/>
    <w:rsid w:val="00B60F71"/>
    <w:rsid w:val="00B61203"/>
    <w:rsid w:val="00B6187D"/>
    <w:rsid w:val="00B61983"/>
    <w:rsid w:val="00B61CAE"/>
    <w:rsid w:val="00B620A0"/>
    <w:rsid w:val="00B62240"/>
    <w:rsid w:val="00B6252F"/>
    <w:rsid w:val="00B62862"/>
    <w:rsid w:val="00B629AA"/>
    <w:rsid w:val="00B62D44"/>
    <w:rsid w:val="00B63374"/>
    <w:rsid w:val="00B6372C"/>
    <w:rsid w:val="00B63799"/>
    <w:rsid w:val="00B639F8"/>
    <w:rsid w:val="00B63A09"/>
    <w:rsid w:val="00B63F83"/>
    <w:rsid w:val="00B63FB6"/>
    <w:rsid w:val="00B6419B"/>
    <w:rsid w:val="00B6455E"/>
    <w:rsid w:val="00B65572"/>
    <w:rsid w:val="00B6591D"/>
    <w:rsid w:val="00B65A73"/>
    <w:rsid w:val="00B66043"/>
    <w:rsid w:val="00B666AA"/>
    <w:rsid w:val="00B668E8"/>
    <w:rsid w:val="00B670F6"/>
    <w:rsid w:val="00B67142"/>
    <w:rsid w:val="00B67629"/>
    <w:rsid w:val="00B67844"/>
    <w:rsid w:val="00B67AAA"/>
    <w:rsid w:val="00B67D33"/>
    <w:rsid w:val="00B67EEB"/>
    <w:rsid w:val="00B70532"/>
    <w:rsid w:val="00B706D9"/>
    <w:rsid w:val="00B707E9"/>
    <w:rsid w:val="00B70B74"/>
    <w:rsid w:val="00B70C83"/>
    <w:rsid w:val="00B71971"/>
    <w:rsid w:val="00B71DFA"/>
    <w:rsid w:val="00B71EF0"/>
    <w:rsid w:val="00B722FD"/>
    <w:rsid w:val="00B72CEA"/>
    <w:rsid w:val="00B72D09"/>
    <w:rsid w:val="00B72E59"/>
    <w:rsid w:val="00B73460"/>
    <w:rsid w:val="00B739A8"/>
    <w:rsid w:val="00B74166"/>
    <w:rsid w:val="00B742B3"/>
    <w:rsid w:val="00B749DE"/>
    <w:rsid w:val="00B74A0F"/>
    <w:rsid w:val="00B74AA9"/>
    <w:rsid w:val="00B754DD"/>
    <w:rsid w:val="00B75667"/>
    <w:rsid w:val="00B75745"/>
    <w:rsid w:val="00B75A8A"/>
    <w:rsid w:val="00B75D6F"/>
    <w:rsid w:val="00B75F1C"/>
    <w:rsid w:val="00B75F7D"/>
    <w:rsid w:val="00B7615C"/>
    <w:rsid w:val="00B764EC"/>
    <w:rsid w:val="00B7652C"/>
    <w:rsid w:val="00B76551"/>
    <w:rsid w:val="00B7657B"/>
    <w:rsid w:val="00B76802"/>
    <w:rsid w:val="00B76CDB"/>
    <w:rsid w:val="00B76DAF"/>
    <w:rsid w:val="00B76EBB"/>
    <w:rsid w:val="00B76FD8"/>
    <w:rsid w:val="00B773BE"/>
    <w:rsid w:val="00B773FE"/>
    <w:rsid w:val="00B77B4C"/>
    <w:rsid w:val="00B77DB0"/>
    <w:rsid w:val="00B805C8"/>
    <w:rsid w:val="00B80BDF"/>
    <w:rsid w:val="00B81943"/>
    <w:rsid w:val="00B819C3"/>
    <w:rsid w:val="00B81C27"/>
    <w:rsid w:val="00B81EA6"/>
    <w:rsid w:val="00B82503"/>
    <w:rsid w:val="00B82714"/>
    <w:rsid w:val="00B8280D"/>
    <w:rsid w:val="00B82861"/>
    <w:rsid w:val="00B828A9"/>
    <w:rsid w:val="00B82CCE"/>
    <w:rsid w:val="00B834F3"/>
    <w:rsid w:val="00B83610"/>
    <w:rsid w:val="00B83814"/>
    <w:rsid w:val="00B838DA"/>
    <w:rsid w:val="00B83904"/>
    <w:rsid w:val="00B83DCB"/>
    <w:rsid w:val="00B83DF1"/>
    <w:rsid w:val="00B8420F"/>
    <w:rsid w:val="00B8446B"/>
    <w:rsid w:val="00B85D17"/>
    <w:rsid w:val="00B85FD0"/>
    <w:rsid w:val="00B861D5"/>
    <w:rsid w:val="00B86308"/>
    <w:rsid w:val="00B8641C"/>
    <w:rsid w:val="00B8688E"/>
    <w:rsid w:val="00B86B09"/>
    <w:rsid w:val="00B8742F"/>
    <w:rsid w:val="00B87D22"/>
    <w:rsid w:val="00B87F53"/>
    <w:rsid w:val="00B90714"/>
    <w:rsid w:val="00B90812"/>
    <w:rsid w:val="00B90A9B"/>
    <w:rsid w:val="00B9143B"/>
    <w:rsid w:val="00B919C1"/>
    <w:rsid w:val="00B91C4D"/>
    <w:rsid w:val="00B91D04"/>
    <w:rsid w:val="00B9202A"/>
    <w:rsid w:val="00B926DB"/>
    <w:rsid w:val="00B927D3"/>
    <w:rsid w:val="00B92A74"/>
    <w:rsid w:val="00B92E5B"/>
    <w:rsid w:val="00B93055"/>
    <w:rsid w:val="00B93B6F"/>
    <w:rsid w:val="00B93DB1"/>
    <w:rsid w:val="00B945E3"/>
    <w:rsid w:val="00B94753"/>
    <w:rsid w:val="00B94BBB"/>
    <w:rsid w:val="00B94F8B"/>
    <w:rsid w:val="00B95BFF"/>
    <w:rsid w:val="00B960A3"/>
    <w:rsid w:val="00B9613A"/>
    <w:rsid w:val="00B965B0"/>
    <w:rsid w:val="00B966B6"/>
    <w:rsid w:val="00B9694D"/>
    <w:rsid w:val="00B96CEC"/>
    <w:rsid w:val="00B96D4C"/>
    <w:rsid w:val="00B97DBD"/>
    <w:rsid w:val="00BA0184"/>
    <w:rsid w:val="00BA02B7"/>
    <w:rsid w:val="00BA05B6"/>
    <w:rsid w:val="00BA096A"/>
    <w:rsid w:val="00BA0C94"/>
    <w:rsid w:val="00BA0F0D"/>
    <w:rsid w:val="00BA14E7"/>
    <w:rsid w:val="00BA1D40"/>
    <w:rsid w:val="00BA1D7B"/>
    <w:rsid w:val="00BA1EA1"/>
    <w:rsid w:val="00BA1FC1"/>
    <w:rsid w:val="00BA21C5"/>
    <w:rsid w:val="00BA256F"/>
    <w:rsid w:val="00BA2B52"/>
    <w:rsid w:val="00BA2C21"/>
    <w:rsid w:val="00BA2CA5"/>
    <w:rsid w:val="00BA333E"/>
    <w:rsid w:val="00BA3B74"/>
    <w:rsid w:val="00BA48D2"/>
    <w:rsid w:val="00BA4DD4"/>
    <w:rsid w:val="00BA5153"/>
    <w:rsid w:val="00BA55F6"/>
    <w:rsid w:val="00BA58E5"/>
    <w:rsid w:val="00BA6B93"/>
    <w:rsid w:val="00BA6B96"/>
    <w:rsid w:val="00BA6C56"/>
    <w:rsid w:val="00BA6DE4"/>
    <w:rsid w:val="00BA70B9"/>
    <w:rsid w:val="00BA732E"/>
    <w:rsid w:val="00BA73E0"/>
    <w:rsid w:val="00BA74D8"/>
    <w:rsid w:val="00BA7508"/>
    <w:rsid w:val="00BA7613"/>
    <w:rsid w:val="00BA7BCE"/>
    <w:rsid w:val="00BA7D60"/>
    <w:rsid w:val="00BB0154"/>
    <w:rsid w:val="00BB0614"/>
    <w:rsid w:val="00BB0BC7"/>
    <w:rsid w:val="00BB1311"/>
    <w:rsid w:val="00BB17AD"/>
    <w:rsid w:val="00BB19B2"/>
    <w:rsid w:val="00BB1DAC"/>
    <w:rsid w:val="00BB2008"/>
    <w:rsid w:val="00BB23BE"/>
    <w:rsid w:val="00BB27BD"/>
    <w:rsid w:val="00BB3A76"/>
    <w:rsid w:val="00BB407B"/>
    <w:rsid w:val="00BB40C8"/>
    <w:rsid w:val="00BB4193"/>
    <w:rsid w:val="00BB44C7"/>
    <w:rsid w:val="00BB4623"/>
    <w:rsid w:val="00BB49DF"/>
    <w:rsid w:val="00BB5518"/>
    <w:rsid w:val="00BB5BC8"/>
    <w:rsid w:val="00BB5E66"/>
    <w:rsid w:val="00BB5F7F"/>
    <w:rsid w:val="00BB6A12"/>
    <w:rsid w:val="00BB7148"/>
    <w:rsid w:val="00BB7186"/>
    <w:rsid w:val="00BB7790"/>
    <w:rsid w:val="00BB7DD5"/>
    <w:rsid w:val="00BC025F"/>
    <w:rsid w:val="00BC0D38"/>
    <w:rsid w:val="00BC0DA9"/>
    <w:rsid w:val="00BC1458"/>
    <w:rsid w:val="00BC14DB"/>
    <w:rsid w:val="00BC1744"/>
    <w:rsid w:val="00BC21C9"/>
    <w:rsid w:val="00BC2471"/>
    <w:rsid w:val="00BC2B4E"/>
    <w:rsid w:val="00BC308D"/>
    <w:rsid w:val="00BC3212"/>
    <w:rsid w:val="00BC3347"/>
    <w:rsid w:val="00BC45F1"/>
    <w:rsid w:val="00BC4670"/>
    <w:rsid w:val="00BC47A6"/>
    <w:rsid w:val="00BC4C2B"/>
    <w:rsid w:val="00BC4DEE"/>
    <w:rsid w:val="00BC504E"/>
    <w:rsid w:val="00BC52A6"/>
    <w:rsid w:val="00BC56BD"/>
    <w:rsid w:val="00BC5A28"/>
    <w:rsid w:val="00BC5DCB"/>
    <w:rsid w:val="00BC5E49"/>
    <w:rsid w:val="00BC6361"/>
    <w:rsid w:val="00BC6837"/>
    <w:rsid w:val="00BC6DBD"/>
    <w:rsid w:val="00BC6EA0"/>
    <w:rsid w:val="00BC6F27"/>
    <w:rsid w:val="00BC70AF"/>
    <w:rsid w:val="00BC780A"/>
    <w:rsid w:val="00BC7C1F"/>
    <w:rsid w:val="00BC7F55"/>
    <w:rsid w:val="00BD011A"/>
    <w:rsid w:val="00BD0173"/>
    <w:rsid w:val="00BD056B"/>
    <w:rsid w:val="00BD0AA3"/>
    <w:rsid w:val="00BD0BA0"/>
    <w:rsid w:val="00BD0BA8"/>
    <w:rsid w:val="00BD0E2D"/>
    <w:rsid w:val="00BD0F25"/>
    <w:rsid w:val="00BD116F"/>
    <w:rsid w:val="00BD12CE"/>
    <w:rsid w:val="00BD1316"/>
    <w:rsid w:val="00BD2530"/>
    <w:rsid w:val="00BD2575"/>
    <w:rsid w:val="00BD2A5E"/>
    <w:rsid w:val="00BD2C16"/>
    <w:rsid w:val="00BD3019"/>
    <w:rsid w:val="00BD3090"/>
    <w:rsid w:val="00BD36D9"/>
    <w:rsid w:val="00BD3BFB"/>
    <w:rsid w:val="00BD458E"/>
    <w:rsid w:val="00BD4AB6"/>
    <w:rsid w:val="00BD50E0"/>
    <w:rsid w:val="00BD5260"/>
    <w:rsid w:val="00BD63D0"/>
    <w:rsid w:val="00BD63D3"/>
    <w:rsid w:val="00BD660F"/>
    <w:rsid w:val="00BD6622"/>
    <w:rsid w:val="00BD686A"/>
    <w:rsid w:val="00BD6C4C"/>
    <w:rsid w:val="00BD6D8F"/>
    <w:rsid w:val="00BD6FA4"/>
    <w:rsid w:val="00BD6FCD"/>
    <w:rsid w:val="00BD75DB"/>
    <w:rsid w:val="00BD7BC7"/>
    <w:rsid w:val="00BE01C7"/>
    <w:rsid w:val="00BE0260"/>
    <w:rsid w:val="00BE02AA"/>
    <w:rsid w:val="00BE043E"/>
    <w:rsid w:val="00BE0C10"/>
    <w:rsid w:val="00BE0FD3"/>
    <w:rsid w:val="00BE1037"/>
    <w:rsid w:val="00BE1056"/>
    <w:rsid w:val="00BE1112"/>
    <w:rsid w:val="00BE1199"/>
    <w:rsid w:val="00BE1400"/>
    <w:rsid w:val="00BE23D6"/>
    <w:rsid w:val="00BE2B56"/>
    <w:rsid w:val="00BE361B"/>
    <w:rsid w:val="00BE3814"/>
    <w:rsid w:val="00BE38EA"/>
    <w:rsid w:val="00BE3D12"/>
    <w:rsid w:val="00BE3E06"/>
    <w:rsid w:val="00BE443C"/>
    <w:rsid w:val="00BE4881"/>
    <w:rsid w:val="00BE5506"/>
    <w:rsid w:val="00BE61E7"/>
    <w:rsid w:val="00BE6371"/>
    <w:rsid w:val="00BE6662"/>
    <w:rsid w:val="00BE6728"/>
    <w:rsid w:val="00BE6758"/>
    <w:rsid w:val="00BE679A"/>
    <w:rsid w:val="00BE6C1C"/>
    <w:rsid w:val="00BE7538"/>
    <w:rsid w:val="00BE768F"/>
    <w:rsid w:val="00BE7D55"/>
    <w:rsid w:val="00BF05DD"/>
    <w:rsid w:val="00BF065E"/>
    <w:rsid w:val="00BF06E3"/>
    <w:rsid w:val="00BF0F19"/>
    <w:rsid w:val="00BF0F6D"/>
    <w:rsid w:val="00BF119A"/>
    <w:rsid w:val="00BF12C5"/>
    <w:rsid w:val="00BF1550"/>
    <w:rsid w:val="00BF17F4"/>
    <w:rsid w:val="00BF1BCC"/>
    <w:rsid w:val="00BF230A"/>
    <w:rsid w:val="00BF2520"/>
    <w:rsid w:val="00BF2B14"/>
    <w:rsid w:val="00BF2B69"/>
    <w:rsid w:val="00BF2D99"/>
    <w:rsid w:val="00BF2FA3"/>
    <w:rsid w:val="00BF31E7"/>
    <w:rsid w:val="00BF3B68"/>
    <w:rsid w:val="00BF3D45"/>
    <w:rsid w:val="00BF3F51"/>
    <w:rsid w:val="00BF403B"/>
    <w:rsid w:val="00BF4613"/>
    <w:rsid w:val="00BF48F2"/>
    <w:rsid w:val="00BF4970"/>
    <w:rsid w:val="00BF4DC3"/>
    <w:rsid w:val="00BF51FB"/>
    <w:rsid w:val="00BF5983"/>
    <w:rsid w:val="00BF5F4D"/>
    <w:rsid w:val="00BF6161"/>
    <w:rsid w:val="00BF63DD"/>
    <w:rsid w:val="00BF668D"/>
    <w:rsid w:val="00BF6740"/>
    <w:rsid w:val="00BF67CC"/>
    <w:rsid w:val="00BF6AC1"/>
    <w:rsid w:val="00BF6ACF"/>
    <w:rsid w:val="00BF6CEF"/>
    <w:rsid w:val="00BF732B"/>
    <w:rsid w:val="00BF7484"/>
    <w:rsid w:val="00BF76ED"/>
    <w:rsid w:val="00BF79EB"/>
    <w:rsid w:val="00BF7FAC"/>
    <w:rsid w:val="00C0004D"/>
    <w:rsid w:val="00C004B4"/>
    <w:rsid w:val="00C005D5"/>
    <w:rsid w:val="00C0065F"/>
    <w:rsid w:val="00C00EF1"/>
    <w:rsid w:val="00C00F46"/>
    <w:rsid w:val="00C01072"/>
    <w:rsid w:val="00C0168B"/>
    <w:rsid w:val="00C01696"/>
    <w:rsid w:val="00C016AC"/>
    <w:rsid w:val="00C01A76"/>
    <w:rsid w:val="00C01BDD"/>
    <w:rsid w:val="00C022EC"/>
    <w:rsid w:val="00C0231A"/>
    <w:rsid w:val="00C024C1"/>
    <w:rsid w:val="00C0293C"/>
    <w:rsid w:val="00C02F87"/>
    <w:rsid w:val="00C030D9"/>
    <w:rsid w:val="00C03733"/>
    <w:rsid w:val="00C037B7"/>
    <w:rsid w:val="00C03A3B"/>
    <w:rsid w:val="00C03C26"/>
    <w:rsid w:val="00C04065"/>
    <w:rsid w:val="00C044BE"/>
    <w:rsid w:val="00C04CDF"/>
    <w:rsid w:val="00C04FA9"/>
    <w:rsid w:val="00C04FBB"/>
    <w:rsid w:val="00C050CC"/>
    <w:rsid w:val="00C051B2"/>
    <w:rsid w:val="00C053F0"/>
    <w:rsid w:val="00C056B7"/>
    <w:rsid w:val="00C059B5"/>
    <w:rsid w:val="00C059DD"/>
    <w:rsid w:val="00C05BC7"/>
    <w:rsid w:val="00C06505"/>
    <w:rsid w:val="00C067C6"/>
    <w:rsid w:val="00C06A0B"/>
    <w:rsid w:val="00C0704D"/>
    <w:rsid w:val="00C070B8"/>
    <w:rsid w:val="00C0733C"/>
    <w:rsid w:val="00C073D6"/>
    <w:rsid w:val="00C07666"/>
    <w:rsid w:val="00C077DD"/>
    <w:rsid w:val="00C079D4"/>
    <w:rsid w:val="00C07CBB"/>
    <w:rsid w:val="00C1007E"/>
    <w:rsid w:val="00C1010D"/>
    <w:rsid w:val="00C10408"/>
    <w:rsid w:val="00C10850"/>
    <w:rsid w:val="00C10938"/>
    <w:rsid w:val="00C10D28"/>
    <w:rsid w:val="00C114CE"/>
    <w:rsid w:val="00C11678"/>
    <w:rsid w:val="00C1179A"/>
    <w:rsid w:val="00C11838"/>
    <w:rsid w:val="00C119C9"/>
    <w:rsid w:val="00C120AD"/>
    <w:rsid w:val="00C129AE"/>
    <w:rsid w:val="00C12C7B"/>
    <w:rsid w:val="00C12E91"/>
    <w:rsid w:val="00C1379E"/>
    <w:rsid w:val="00C139F4"/>
    <w:rsid w:val="00C147B2"/>
    <w:rsid w:val="00C14974"/>
    <w:rsid w:val="00C14D26"/>
    <w:rsid w:val="00C14E99"/>
    <w:rsid w:val="00C14ECD"/>
    <w:rsid w:val="00C156DD"/>
    <w:rsid w:val="00C15F27"/>
    <w:rsid w:val="00C167EA"/>
    <w:rsid w:val="00C1698B"/>
    <w:rsid w:val="00C16CE5"/>
    <w:rsid w:val="00C16E2A"/>
    <w:rsid w:val="00C16EED"/>
    <w:rsid w:val="00C16FC2"/>
    <w:rsid w:val="00C17024"/>
    <w:rsid w:val="00C1788F"/>
    <w:rsid w:val="00C179D4"/>
    <w:rsid w:val="00C17E77"/>
    <w:rsid w:val="00C17F17"/>
    <w:rsid w:val="00C20C22"/>
    <w:rsid w:val="00C21026"/>
    <w:rsid w:val="00C2152D"/>
    <w:rsid w:val="00C218A9"/>
    <w:rsid w:val="00C2191C"/>
    <w:rsid w:val="00C21AA6"/>
    <w:rsid w:val="00C21C27"/>
    <w:rsid w:val="00C224F7"/>
    <w:rsid w:val="00C2271A"/>
    <w:rsid w:val="00C22752"/>
    <w:rsid w:val="00C22A8D"/>
    <w:rsid w:val="00C231FE"/>
    <w:rsid w:val="00C236B2"/>
    <w:rsid w:val="00C23BB9"/>
    <w:rsid w:val="00C23D7E"/>
    <w:rsid w:val="00C24055"/>
    <w:rsid w:val="00C2417D"/>
    <w:rsid w:val="00C2449C"/>
    <w:rsid w:val="00C24714"/>
    <w:rsid w:val="00C25DBC"/>
    <w:rsid w:val="00C25F70"/>
    <w:rsid w:val="00C2603B"/>
    <w:rsid w:val="00C269E3"/>
    <w:rsid w:val="00C26C81"/>
    <w:rsid w:val="00C26FB7"/>
    <w:rsid w:val="00C270A1"/>
    <w:rsid w:val="00C27165"/>
    <w:rsid w:val="00C274CD"/>
    <w:rsid w:val="00C275C2"/>
    <w:rsid w:val="00C27DD2"/>
    <w:rsid w:val="00C27E31"/>
    <w:rsid w:val="00C3022A"/>
    <w:rsid w:val="00C30AA5"/>
    <w:rsid w:val="00C30D45"/>
    <w:rsid w:val="00C31620"/>
    <w:rsid w:val="00C31771"/>
    <w:rsid w:val="00C3246B"/>
    <w:rsid w:val="00C329F3"/>
    <w:rsid w:val="00C32DEE"/>
    <w:rsid w:val="00C32E4F"/>
    <w:rsid w:val="00C33300"/>
    <w:rsid w:val="00C33FA8"/>
    <w:rsid w:val="00C340F1"/>
    <w:rsid w:val="00C342DC"/>
    <w:rsid w:val="00C344E6"/>
    <w:rsid w:val="00C34C14"/>
    <w:rsid w:val="00C34FEE"/>
    <w:rsid w:val="00C356AD"/>
    <w:rsid w:val="00C35B0B"/>
    <w:rsid w:val="00C35F24"/>
    <w:rsid w:val="00C360CB"/>
    <w:rsid w:val="00C360F8"/>
    <w:rsid w:val="00C362FA"/>
    <w:rsid w:val="00C363D4"/>
    <w:rsid w:val="00C36506"/>
    <w:rsid w:val="00C36C8E"/>
    <w:rsid w:val="00C36E59"/>
    <w:rsid w:val="00C373CA"/>
    <w:rsid w:val="00C37EEA"/>
    <w:rsid w:val="00C4044A"/>
    <w:rsid w:val="00C4088F"/>
    <w:rsid w:val="00C40C18"/>
    <w:rsid w:val="00C4159E"/>
    <w:rsid w:val="00C419A9"/>
    <w:rsid w:val="00C41CB3"/>
    <w:rsid w:val="00C41DC3"/>
    <w:rsid w:val="00C41E07"/>
    <w:rsid w:val="00C42795"/>
    <w:rsid w:val="00C42A00"/>
    <w:rsid w:val="00C42B53"/>
    <w:rsid w:val="00C42CCF"/>
    <w:rsid w:val="00C42DA2"/>
    <w:rsid w:val="00C43849"/>
    <w:rsid w:val="00C439C3"/>
    <w:rsid w:val="00C43B5C"/>
    <w:rsid w:val="00C443E4"/>
    <w:rsid w:val="00C4563E"/>
    <w:rsid w:val="00C45795"/>
    <w:rsid w:val="00C459B0"/>
    <w:rsid w:val="00C45AE7"/>
    <w:rsid w:val="00C45D6E"/>
    <w:rsid w:val="00C45EFF"/>
    <w:rsid w:val="00C46577"/>
    <w:rsid w:val="00C4665B"/>
    <w:rsid w:val="00C467FC"/>
    <w:rsid w:val="00C471FD"/>
    <w:rsid w:val="00C47209"/>
    <w:rsid w:val="00C47C09"/>
    <w:rsid w:val="00C47C43"/>
    <w:rsid w:val="00C50214"/>
    <w:rsid w:val="00C5079B"/>
    <w:rsid w:val="00C50A25"/>
    <w:rsid w:val="00C50ECA"/>
    <w:rsid w:val="00C512D8"/>
    <w:rsid w:val="00C516C5"/>
    <w:rsid w:val="00C51DFD"/>
    <w:rsid w:val="00C52331"/>
    <w:rsid w:val="00C52A07"/>
    <w:rsid w:val="00C52FEC"/>
    <w:rsid w:val="00C53266"/>
    <w:rsid w:val="00C535EF"/>
    <w:rsid w:val="00C5377F"/>
    <w:rsid w:val="00C53866"/>
    <w:rsid w:val="00C538A6"/>
    <w:rsid w:val="00C53BE3"/>
    <w:rsid w:val="00C54158"/>
    <w:rsid w:val="00C5441A"/>
    <w:rsid w:val="00C54B7D"/>
    <w:rsid w:val="00C54DA4"/>
    <w:rsid w:val="00C54F1B"/>
    <w:rsid w:val="00C54F93"/>
    <w:rsid w:val="00C550E7"/>
    <w:rsid w:val="00C5537E"/>
    <w:rsid w:val="00C559AA"/>
    <w:rsid w:val="00C55A65"/>
    <w:rsid w:val="00C55D8D"/>
    <w:rsid w:val="00C55F71"/>
    <w:rsid w:val="00C560BF"/>
    <w:rsid w:val="00C5623B"/>
    <w:rsid w:val="00C566A8"/>
    <w:rsid w:val="00C5686F"/>
    <w:rsid w:val="00C56CAD"/>
    <w:rsid w:val="00C573B2"/>
    <w:rsid w:val="00C57453"/>
    <w:rsid w:val="00C575A1"/>
    <w:rsid w:val="00C57662"/>
    <w:rsid w:val="00C5791A"/>
    <w:rsid w:val="00C57B0D"/>
    <w:rsid w:val="00C57BFE"/>
    <w:rsid w:val="00C57FA4"/>
    <w:rsid w:val="00C60592"/>
    <w:rsid w:val="00C60ADC"/>
    <w:rsid w:val="00C60B50"/>
    <w:rsid w:val="00C61925"/>
    <w:rsid w:val="00C620F2"/>
    <w:rsid w:val="00C62990"/>
    <w:rsid w:val="00C62B6A"/>
    <w:rsid w:val="00C62C20"/>
    <w:rsid w:val="00C62EED"/>
    <w:rsid w:val="00C62F3A"/>
    <w:rsid w:val="00C632AB"/>
    <w:rsid w:val="00C63624"/>
    <w:rsid w:val="00C637AB"/>
    <w:rsid w:val="00C63949"/>
    <w:rsid w:val="00C63991"/>
    <w:rsid w:val="00C63A0D"/>
    <w:rsid w:val="00C64275"/>
    <w:rsid w:val="00C642EB"/>
    <w:rsid w:val="00C64406"/>
    <w:rsid w:val="00C646DF"/>
    <w:rsid w:val="00C64898"/>
    <w:rsid w:val="00C64A5C"/>
    <w:rsid w:val="00C651A9"/>
    <w:rsid w:val="00C65B64"/>
    <w:rsid w:val="00C65ED5"/>
    <w:rsid w:val="00C6625B"/>
    <w:rsid w:val="00C663BB"/>
    <w:rsid w:val="00C669C6"/>
    <w:rsid w:val="00C66A11"/>
    <w:rsid w:val="00C6721C"/>
    <w:rsid w:val="00C673CA"/>
    <w:rsid w:val="00C67B0B"/>
    <w:rsid w:val="00C70691"/>
    <w:rsid w:val="00C71667"/>
    <w:rsid w:val="00C719F2"/>
    <w:rsid w:val="00C719F5"/>
    <w:rsid w:val="00C71A62"/>
    <w:rsid w:val="00C7239F"/>
    <w:rsid w:val="00C72C5B"/>
    <w:rsid w:val="00C73001"/>
    <w:rsid w:val="00C7338D"/>
    <w:rsid w:val="00C741EE"/>
    <w:rsid w:val="00C74306"/>
    <w:rsid w:val="00C747DD"/>
    <w:rsid w:val="00C75263"/>
    <w:rsid w:val="00C753B1"/>
    <w:rsid w:val="00C759B7"/>
    <w:rsid w:val="00C75E85"/>
    <w:rsid w:val="00C76041"/>
    <w:rsid w:val="00C761C7"/>
    <w:rsid w:val="00C76595"/>
    <w:rsid w:val="00C766B0"/>
    <w:rsid w:val="00C766E7"/>
    <w:rsid w:val="00C769E2"/>
    <w:rsid w:val="00C76A48"/>
    <w:rsid w:val="00C77409"/>
    <w:rsid w:val="00C77736"/>
    <w:rsid w:val="00C77877"/>
    <w:rsid w:val="00C77A2A"/>
    <w:rsid w:val="00C80254"/>
    <w:rsid w:val="00C8096A"/>
    <w:rsid w:val="00C80A30"/>
    <w:rsid w:val="00C80DD0"/>
    <w:rsid w:val="00C8104E"/>
    <w:rsid w:val="00C81257"/>
    <w:rsid w:val="00C8169C"/>
    <w:rsid w:val="00C8188E"/>
    <w:rsid w:val="00C819BD"/>
    <w:rsid w:val="00C81F5B"/>
    <w:rsid w:val="00C82622"/>
    <w:rsid w:val="00C82776"/>
    <w:rsid w:val="00C82912"/>
    <w:rsid w:val="00C82AE5"/>
    <w:rsid w:val="00C8311B"/>
    <w:rsid w:val="00C8326F"/>
    <w:rsid w:val="00C834B6"/>
    <w:rsid w:val="00C83BF4"/>
    <w:rsid w:val="00C84022"/>
    <w:rsid w:val="00C842F0"/>
    <w:rsid w:val="00C844DF"/>
    <w:rsid w:val="00C8451D"/>
    <w:rsid w:val="00C84628"/>
    <w:rsid w:val="00C849A6"/>
    <w:rsid w:val="00C84A1A"/>
    <w:rsid w:val="00C84CBB"/>
    <w:rsid w:val="00C84F30"/>
    <w:rsid w:val="00C851BD"/>
    <w:rsid w:val="00C8607C"/>
    <w:rsid w:val="00C862DB"/>
    <w:rsid w:val="00C86722"/>
    <w:rsid w:val="00C86C0A"/>
    <w:rsid w:val="00C86D1F"/>
    <w:rsid w:val="00C872E6"/>
    <w:rsid w:val="00C875DC"/>
    <w:rsid w:val="00C87CCD"/>
    <w:rsid w:val="00C90A5B"/>
    <w:rsid w:val="00C91498"/>
    <w:rsid w:val="00C91584"/>
    <w:rsid w:val="00C917AB"/>
    <w:rsid w:val="00C918C9"/>
    <w:rsid w:val="00C91AD3"/>
    <w:rsid w:val="00C92089"/>
    <w:rsid w:val="00C92CBE"/>
    <w:rsid w:val="00C92F4B"/>
    <w:rsid w:val="00C93051"/>
    <w:rsid w:val="00C9329F"/>
    <w:rsid w:val="00C9338E"/>
    <w:rsid w:val="00C9347A"/>
    <w:rsid w:val="00C93595"/>
    <w:rsid w:val="00C93CE7"/>
    <w:rsid w:val="00C940A2"/>
    <w:rsid w:val="00C943FF"/>
    <w:rsid w:val="00C94939"/>
    <w:rsid w:val="00C94C55"/>
    <w:rsid w:val="00C94D64"/>
    <w:rsid w:val="00C95394"/>
    <w:rsid w:val="00C959E0"/>
    <w:rsid w:val="00C95BC0"/>
    <w:rsid w:val="00C95D05"/>
    <w:rsid w:val="00C95FFD"/>
    <w:rsid w:val="00C96976"/>
    <w:rsid w:val="00C9724F"/>
    <w:rsid w:val="00C9754F"/>
    <w:rsid w:val="00C975B1"/>
    <w:rsid w:val="00C97823"/>
    <w:rsid w:val="00C979F3"/>
    <w:rsid w:val="00CA042E"/>
    <w:rsid w:val="00CA0892"/>
    <w:rsid w:val="00CA0E2B"/>
    <w:rsid w:val="00CA0EDE"/>
    <w:rsid w:val="00CA144F"/>
    <w:rsid w:val="00CA1FDF"/>
    <w:rsid w:val="00CA2338"/>
    <w:rsid w:val="00CA27E6"/>
    <w:rsid w:val="00CA290A"/>
    <w:rsid w:val="00CA29D0"/>
    <w:rsid w:val="00CA2C30"/>
    <w:rsid w:val="00CA2E38"/>
    <w:rsid w:val="00CA2F8E"/>
    <w:rsid w:val="00CA3337"/>
    <w:rsid w:val="00CA3993"/>
    <w:rsid w:val="00CA3A8C"/>
    <w:rsid w:val="00CA40D9"/>
    <w:rsid w:val="00CA4111"/>
    <w:rsid w:val="00CA4745"/>
    <w:rsid w:val="00CA476B"/>
    <w:rsid w:val="00CA4DC7"/>
    <w:rsid w:val="00CA4E95"/>
    <w:rsid w:val="00CA515C"/>
    <w:rsid w:val="00CA55BF"/>
    <w:rsid w:val="00CA56EE"/>
    <w:rsid w:val="00CA5790"/>
    <w:rsid w:val="00CA5B0B"/>
    <w:rsid w:val="00CA5F9E"/>
    <w:rsid w:val="00CA5FA4"/>
    <w:rsid w:val="00CA5FBF"/>
    <w:rsid w:val="00CA653D"/>
    <w:rsid w:val="00CA6940"/>
    <w:rsid w:val="00CA6B7F"/>
    <w:rsid w:val="00CA6F48"/>
    <w:rsid w:val="00CA75D4"/>
    <w:rsid w:val="00CA7642"/>
    <w:rsid w:val="00CA7AE5"/>
    <w:rsid w:val="00CA7E35"/>
    <w:rsid w:val="00CB03FB"/>
    <w:rsid w:val="00CB05FA"/>
    <w:rsid w:val="00CB064B"/>
    <w:rsid w:val="00CB08BB"/>
    <w:rsid w:val="00CB11AD"/>
    <w:rsid w:val="00CB29D4"/>
    <w:rsid w:val="00CB326F"/>
    <w:rsid w:val="00CB364E"/>
    <w:rsid w:val="00CB394E"/>
    <w:rsid w:val="00CB3CEE"/>
    <w:rsid w:val="00CB456F"/>
    <w:rsid w:val="00CB4677"/>
    <w:rsid w:val="00CB47AD"/>
    <w:rsid w:val="00CB4DA9"/>
    <w:rsid w:val="00CB4F29"/>
    <w:rsid w:val="00CB5B5C"/>
    <w:rsid w:val="00CB5F8E"/>
    <w:rsid w:val="00CB65B0"/>
    <w:rsid w:val="00CB660C"/>
    <w:rsid w:val="00CB6722"/>
    <w:rsid w:val="00CB6B10"/>
    <w:rsid w:val="00CB6B25"/>
    <w:rsid w:val="00CB6C08"/>
    <w:rsid w:val="00CB6DE1"/>
    <w:rsid w:val="00CB70A1"/>
    <w:rsid w:val="00CB7141"/>
    <w:rsid w:val="00CB72E6"/>
    <w:rsid w:val="00CB7324"/>
    <w:rsid w:val="00CB7506"/>
    <w:rsid w:val="00CB75F7"/>
    <w:rsid w:val="00CB77C4"/>
    <w:rsid w:val="00CB7D30"/>
    <w:rsid w:val="00CB7D3D"/>
    <w:rsid w:val="00CB7F6C"/>
    <w:rsid w:val="00CC00B3"/>
    <w:rsid w:val="00CC011F"/>
    <w:rsid w:val="00CC0853"/>
    <w:rsid w:val="00CC1788"/>
    <w:rsid w:val="00CC19FC"/>
    <w:rsid w:val="00CC1BF4"/>
    <w:rsid w:val="00CC23DE"/>
    <w:rsid w:val="00CC278C"/>
    <w:rsid w:val="00CC2E1D"/>
    <w:rsid w:val="00CC2F44"/>
    <w:rsid w:val="00CC3229"/>
    <w:rsid w:val="00CC375B"/>
    <w:rsid w:val="00CC39A6"/>
    <w:rsid w:val="00CC3ACC"/>
    <w:rsid w:val="00CC3CBD"/>
    <w:rsid w:val="00CC4957"/>
    <w:rsid w:val="00CC4E22"/>
    <w:rsid w:val="00CC506E"/>
    <w:rsid w:val="00CC50A5"/>
    <w:rsid w:val="00CC52B6"/>
    <w:rsid w:val="00CC53E7"/>
    <w:rsid w:val="00CC54B3"/>
    <w:rsid w:val="00CC5AB1"/>
    <w:rsid w:val="00CC663F"/>
    <w:rsid w:val="00CC6B15"/>
    <w:rsid w:val="00CC7309"/>
    <w:rsid w:val="00CC76C2"/>
    <w:rsid w:val="00CC79F2"/>
    <w:rsid w:val="00CC7BF2"/>
    <w:rsid w:val="00CD02FF"/>
    <w:rsid w:val="00CD1184"/>
    <w:rsid w:val="00CD11D5"/>
    <w:rsid w:val="00CD157F"/>
    <w:rsid w:val="00CD15A0"/>
    <w:rsid w:val="00CD16CC"/>
    <w:rsid w:val="00CD1B42"/>
    <w:rsid w:val="00CD218D"/>
    <w:rsid w:val="00CD233D"/>
    <w:rsid w:val="00CD240E"/>
    <w:rsid w:val="00CD24DC"/>
    <w:rsid w:val="00CD3386"/>
    <w:rsid w:val="00CD3692"/>
    <w:rsid w:val="00CD39A2"/>
    <w:rsid w:val="00CD3AEF"/>
    <w:rsid w:val="00CD3F8C"/>
    <w:rsid w:val="00CD410B"/>
    <w:rsid w:val="00CD4A1A"/>
    <w:rsid w:val="00CD4CEE"/>
    <w:rsid w:val="00CD5016"/>
    <w:rsid w:val="00CD507D"/>
    <w:rsid w:val="00CD5255"/>
    <w:rsid w:val="00CD5378"/>
    <w:rsid w:val="00CD54FD"/>
    <w:rsid w:val="00CD564D"/>
    <w:rsid w:val="00CD5835"/>
    <w:rsid w:val="00CD5A74"/>
    <w:rsid w:val="00CD6067"/>
    <w:rsid w:val="00CD62AC"/>
    <w:rsid w:val="00CD641A"/>
    <w:rsid w:val="00CD650C"/>
    <w:rsid w:val="00CD65B1"/>
    <w:rsid w:val="00CD6F40"/>
    <w:rsid w:val="00CD6FD0"/>
    <w:rsid w:val="00CD73A0"/>
    <w:rsid w:val="00CD73DA"/>
    <w:rsid w:val="00CD78A4"/>
    <w:rsid w:val="00CD7C97"/>
    <w:rsid w:val="00CE0018"/>
    <w:rsid w:val="00CE050E"/>
    <w:rsid w:val="00CE083A"/>
    <w:rsid w:val="00CE1172"/>
    <w:rsid w:val="00CE127A"/>
    <w:rsid w:val="00CE12A4"/>
    <w:rsid w:val="00CE1945"/>
    <w:rsid w:val="00CE2174"/>
    <w:rsid w:val="00CE236F"/>
    <w:rsid w:val="00CE2B6E"/>
    <w:rsid w:val="00CE2D31"/>
    <w:rsid w:val="00CE2EC1"/>
    <w:rsid w:val="00CE3023"/>
    <w:rsid w:val="00CE31F9"/>
    <w:rsid w:val="00CE34B2"/>
    <w:rsid w:val="00CE34C5"/>
    <w:rsid w:val="00CE3F2F"/>
    <w:rsid w:val="00CE40FF"/>
    <w:rsid w:val="00CE42AB"/>
    <w:rsid w:val="00CE482B"/>
    <w:rsid w:val="00CE497B"/>
    <w:rsid w:val="00CE4CF4"/>
    <w:rsid w:val="00CE4D6A"/>
    <w:rsid w:val="00CE59FA"/>
    <w:rsid w:val="00CE5CE2"/>
    <w:rsid w:val="00CE60A3"/>
    <w:rsid w:val="00CE60CB"/>
    <w:rsid w:val="00CE6122"/>
    <w:rsid w:val="00CE6188"/>
    <w:rsid w:val="00CE6AE1"/>
    <w:rsid w:val="00CE6BB8"/>
    <w:rsid w:val="00CE6CE8"/>
    <w:rsid w:val="00CE6E0A"/>
    <w:rsid w:val="00CE74E8"/>
    <w:rsid w:val="00CE7577"/>
    <w:rsid w:val="00CE782C"/>
    <w:rsid w:val="00CE78B3"/>
    <w:rsid w:val="00CE7E06"/>
    <w:rsid w:val="00CF02E8"/>
    <w:rsid w:val="00CF034C"/>
    <w:rsid w:val="00CF046E"/>
    <w:rsid w:val="00CF054E"/>
    <w:rsid w:val="00CF05B8"/>
    <w:rsid w:val="00CF0DA6"/>
    <w:rsid w:val="00CF0EEE"/>
    <w:rsid w:val="00CF1341"/>
    <w:rsid w:val="00CF149C"/>
    <w:rsid w:val="00CF14BD"/>
    <w:rsid w:val="00CF1CAE"/>
    <w:rsid w:val="00CF2071"/>
    <w:rsid w:val="00CF20DC"/>
    <w:rsid w:val="00CF245C"/>
    <w:rsid w:val="00CF2B60"/>
    <w:rsid w:val="00CF2C1B"/>
    <w:rsid w:val="00CF3774"/>
    <w:rsid w:val="00CF383E"/>
    <w:rsid w:val="00CF39D0"/>
    <w:rsid w:val="00CF3BE0"/>
    <w:rsid w:val="00CF3C4D"/>
    <w:rsid w:val="00CF41A3"/>
    <w:rsid w:val="00CF4298"/>
    <w:rsid w:val="00CF4402"/>
    <w:rsid w:val="00CF4CE5"/>
    <w:rsid w:val="00CF52C2"/>
    <w:rsid w:val="00CF558A"/>
    <w:rsid w:val="00CF58D9"/>
    <w:rsid w:val="00CF5B55"/>
    <w:rsid w:val="00CF5D06"/>
    <w:rsid w:val="00CF5F49"/>
    <w:rsid w:val="00CF695A"/>
    <w:rsid w:val="00CF6A70"/>
    <w:rsid w:val="00CF6DB8"/>
    <w:rsid w:val="00CF7000"/>
    <w:rsid w:val="00CF75AA"/>
    <w:rsid w:val="00CF7677"/>
    <w:rsid w:val="00CF78E9"/>
    <w:rsid w:val="00CF7DA9"/>
    <w:rsid w:val="00D0057A"/>
    <w:rsid w:val="00D00B36"/>
    <w:rsid w:val="00D00ECF"/>
    <w:rsid w:val="00D010B0"/>
    <w:rsid w:val="00D011EC"/>
    <w:rsid w:val="00D01219"/>
    <w:rsid w:val="00D014EC"/>
    <w:rsid w:val="00D01654"/>
    <w:rsid w:val="00D01802"/>
    <w:rsid w:val="00D01AA5"/>
    <w:rsid w:val="00D01B07"/>
    <w:rsid w:val="00D01B34"/>
    <w:rsid w:val="00D02594"/>
    <w:rsid w:val="00D027AA"/>
    <w:rsid w:val="00D0280F"/>
    <w:rsid w:val="00D02B04"/>
    <w:rsid w:val="00D02BC1"/>
    <w:rsid w:val="00D03246"/>
    <w:rsid w:val="00D0351E"/>
    <w:rsid w:val="00D035D0"/>
    <w:rsid w:val="00D03660"/>
    <w:rsid w:val="00D0372E"/>
    <w:rsid w:val="00D03EAA"/>
    <w:rsid w:val="00D04743"/>
    <w:rsid w:val="00D04922"/>
    <w:rsid w:val="00D04B01"/>
    <w:rsid w:val="00D04C05"/>
    <w:rsid w:val="00D04C48"/>
    <w:rsid w:val="00D0522B"/>
    <w:rsid w:val="00D05755"/>
    <w:rsid w:val="00D05A79"/>
    <w:rsid w:val="00D05A89"/>
    <w:rsid w:val="00D05EE1"/>
    <w:rsid w:val="00D05F45"/>
    <w:rsid w:val="00D05F59"/>
    <w:rsid w:val="00D061F6"/>
    <w:rsid w:val="00D06642"/>
    <w:rsid w:val="00D067F6"/>
    <w:rsid w:val="00D07003"/>
    <w:rsid w:val="00D0703A"/>
    <w:rsid w:val="00D0713F"/>
    <w:rsid w:val="00D075A8"/>
    <w:rsid w:val="00D10027"/>
    <w:rsid w:val="00D1040F"/>
    <w:rsid w:val="00D106A9"/>
    <w:rsid w:val="00D107DE"/>
    <w:rsid w:val="00D108D8"/>
    <w:rsid w:val="00D10A10"/>
    <w:rsid w:val="00D10ECF"/>
    <w:rsid w:val="00D11002"/>
    <w:rsid w:val="00D1135D"/>
    <w:rsid w:val="00D12312"/>
    <w:rsid w:val="00D1237C"/>
    <w:rsid w:val="00D1241A"/>
    <w:rsid w:val="00D125CA"/>
    <w:rsid w:val="00D1334A"/>
    <w:rsid w:val="00D13744"/>
    <w:rsid w:val="00D13A20"/>
    <w:rsid w:val="00D13BC8"/>
    <w:rsid w:val="00D13D51"/>
    <w:rsid w:val="00D13E14"/>
    <w:rsid w:val="00D14081"/>
    <w:rsid w:val="00D1440C"/>
    <w:rsid w:val="00D144E9"/>
    <w:rsid w:val="00D1455C"/>
    <w:rsid w:val="00D1461D"/>
    <w:rsid w:val="00D146B9"/>
    <w:rsid w:val="00D148AD"/>
    <w:rsid w:val="00D14961"/>
    <w:rsid w:val="00D149D0"/>
    <w:rsid w:val="00D154FF"/>
    <w:rsid w:val="00D15578"/>
    <w:rsid w:val="00D156D3"/>
    <w:rsid w:val="00D159B7"/>
    <w:rsid w:val="00D159BF"/>
    <w:rsid w:val="00D15A9C"/>
    <w:rsid w:val="00D15CF1"/>
    <w:rsid w:val="00D15E5F"/>
    <w:rsid w:val="00D16100"/>
    <w:rsid w:val="00D1621A"/>
    <w:rsid w:val="00D1621E"/>
    <w:rsid w:val="00D16A88"/>
    <w:rsid w:val="00D16B42"/>
    <w:rsid w:val="00D16C2D"/>
    <w:rsid w:val="00D16CB7"/>
    <w:rsid w:val="00D16DE2"/>
    <w:rsid w:val="00D172CA"/>
    <w:rsid w:val="00D173A5"/>
    <w:rsid w:val="00D17816"/>
    <w:rsid w:val="00D20241"/>
    <w:rsid w:val="00D20723"/>
    <w:rsid w:val="00D2074C"/>
    <w:rsid w:val="00D20B33"/>
    <w:rsid w:val="00D212FE"/>
    <w:rsid w:val="00D219AC"/>
    <w:rsid w:val="00D21AE3"/>
    <w:rsid w:val="00D21BDB"/>
    <w:rsid w:val="00D21F33"/>
    <w:rsid w:val="00D22407"/>
    <w:rsid w:val="00D227B7"/>
    <w:rsid w:val="00D228E1"/>
    <w:rsid w:val="00D22E94"/>
    <w:rsid w:val="00D23A93"/>
    <w:rsid w:val="00D23F0C"/>
    <w:rsid w:val="00D2410C"/>
    <w:rsid w:val="00D242AF"/>
    <w:rsid w:val="00D246DF"/>
    <w:rsid w:val="00D249E9"/>
    <w:rsid w:val="00D24AF6"/>
    <w:rsid w:val="00D24DDE"/>
    <w:rsid w:val="00D24DFF"/>
    <w:rsid w:val="00D252E2"/>
    <w:rsid w:val="00D253BF"/>
    <w:rsid w:val="00D25A34"/>
    <w:rsid w:val="00D2600B"/>
    <w:rsid w:val="00D2627F"/>
    <w:rsid w:val="00D26897"/>
    <w:rsid w:val="00D268EF"/>
    <w:rsid w:val="00D269B9"/>
    <w:rsid w:val="00D26A57"/>
    <w:rsid w:val="00D273A4"/>
    <w:rsid w:val="00D2745E"/>
    <w:rsid w:val="00D275B1"/>
    <w:rsid w:val="00D2773C"/>
    <w:rsid w:val="00D27A54"/>
    <w:rsid w:val="00D27ECE"/>
    <w:rsid w:val="00D30404"/>
    <w:rsid w:val="00D305E2"/>
    <w:rsid w:val="00D30797"/>
    <w:rsid w:val="00D311EA"/>
    <w:rsid w:val="00D316B9"/>
    <w:rsid w:val="00D318F8"/>
    <w:rsid w:val="00D31AA1"/>
    <w:rsid w:val="00D322DF"/>
    <w:rsid w:val="00D3268C"/>
    <w:rsid w:val="00D3295F"/>
    <w:rsid w:val="00D32A61"/>
    <w:rsid w:val="00D32B66"/>
    <w:rsid w:val="00D32C8B"/>
    <w:rsid w:val="00D32E59"/>
    <w:rsid w:val="00D3328C"/>
    <w:rsid w:val="00D3401E"/>
    <w:rsid w:val="00D35A8D"/>
    <w:rsid w:val="00D35AD5"/>
    <w:rsid w:val="00D35BB4"/>
    <w:rsid w:val="00D35EAC"/>
    <w:rsid w:val="00D368F5"/>
    <w:rsid w:val="00D370DB"/>
    <w:rsid w:val="00D378DD"/>
    <w:rsid w:val="00D37F47"/>
    <w:rsid w:val="00D404E5"/>
    <w:rsid w:val="00D40586"/>
    <w:rsid w:val="00D40D99"/>
    <w:rsid w:val="00D40E69"/>
    <w:rsid w:val="00D4166B"/>
    <w:rsid w:val="00D41CC3"/>
    <w:rsid w:val="00D42DEC"/>
    <w:rsid w:val="00D4360A"/>
    <w:rsid w:val="00D4362B"/>
    <w:rsid w:val="00D43F71"/>
    <w:rsid w:val="00D43F7C"/>
    <w:rsid w:val="00D4456A"/>
    <w:rsid w:val="00D4563B"/>
    <w:rsid w:val="00D4571B"/>
    <w:rsid w:val="00D4572F"/>
    <w:rsid w:val="00D45778"/>
    <w:rsid w:val="00D45794"/>
    <w:rsid w:val="00D45C2D"/>
    <w:rsid w:val="00D45DDD"/>
    <w:rsid w:val="00D460D0"/>
    <w:rsid w:val="00D4640B"/>
    <w:rsid w:val="00D46630"/>
    <w:rsid w:val="00D466B1"/>
    <w:rsid w:val="00D46700"/>
    <w:rsid w:val="00D4679B"/>
    <w:rsid w:val="00D467A2"/>
    <w:rsid w:val="00D469F6"/>
    <w:rsid w:val="00D46A11"/>
    <w:rsid w:val="00D46F40"/>
    <w:rsid w:val="00D473CB"/>
    <w:rsid w:val="00D47713"/>
    <w:rsid w:val="00D47E13"/>
    <w:rsid w:val="00D50334"/>
    <w:rsid w:val="00D50364"/>
    <w:rsid w:val="00D50612"/>
    <w:rsid w:val="00D508CA"/>
    <w:rsid w:val="00D50B65"/>
    <w:rsid w:val="00D50F2B"/>
    <w:rsid w:val="00D512F8"/>
    <w:rsid w:val="00D51758"/>
    <w:rsid w:val="00D51B1E"/>
    <w:rsid w:val="00D51BA1"/>
    <w:rsid w:val="00D51F41"/>
    <w:rsid w:val="00D526E0"/>
    <w:rsid w:val="00D52D25"/>
    <w:rsid w:val="00D52E2A"/>
    <w:rsid w:val="00D52E4E"/>
    <w:rsid w:val="00D52F07"/>
    <w:rsid w:val="00D53348"/>
    <w:rsid w:val="00D5387C"/>
    <w:rsid w:val="00D53A16"/>
    <w:rsid w:val="00D53A72"/>
    <w:rsid w:val="00D53B33"/>
    <w:rsid w:val="00D53DB4"/>
    <w:rsid w:val="00D53E47"/>
    <w:rsid w:val="00D54012"/>
    <w:rsid w:val="00D5404F"/>
    <w:rsid w:val="00D5408B"/>
    <w:rsid w:val="00D547AC"/>
    <w:rsid w:val="00D54A70"/>
    <w:rsid w:val="00D54BA4"/>
    <w:rsid w:val="00D54DC7"/>
    <w:rsid w:val="00D550B1"/>
    <w:rsid w:val="00D550EF"/>
    <w:rsid w:val="00D551A4"/>
    <w:rsid w:val="00D55788"/>
    <w:rsid w:val="00D5587B"/>
    <w:rsid w:val="00D55AAB"/>
    <w:rsid w:val="00D55E88"/>
    <w:rsid w:val="00D55F26"/>
    <w:rsid w:val="00D56057"/>
    <w:rsid w:val="00D5640D"/>
    <w:rsid w:val="00D565FA"/>
    <w:rsid w:val="00D56604"/>
    <w:rsid w:val="00D56626"/>
    <w:rsid w:val="00D569B4"/>
    <w:rsid w:val="00D56C91"/>
    <w:rsid w:val="00D5753E"/>
    <w:rsid w:val="00D5785A"/>
    <w:rsid w:val="00D57AA9"/>
    <w:rsid w:val="00D57C5D"/>
    <w:rsid w:val="00D6014E"/>
    <w:rsid w:val="00D60332"/>
    <w:rsid w:val="00D6042A"/>
    <w:rsid w:val="00D60E56"/>
    <w:rsid w:val="00D61161"/>
    <w:rsid w:val="00D61185"/>
    <w:rsid w:val="00D61424"/>
    <w:rsid w:val="00D61BDD"/>
    <w:rsid w:val="00D61D11"/>
    <w:rsid w:val="00D6243C"/>
    <w:rsid w:val="00D62568"/>
    <w:rsid w:val="00D627D2"/>
    <w:rsid w:val="00D6305C"/>
    <w:rsid w:val="00D63087"/>
    <w:rsid w:val="00D635E3"/>
    <w:rsid w:val="00D6377E"/>
    <w:rsid w:val="00D637A0"/>
    <w:rsid w:val="00D638E0"/>
    <w:rsid w:val="00D63BF5"/>
    <w:rsid w:val="00D63DE2"/>
    <w:rsid w:val="00D63E7C"/>
    <w:rsid w:val="00D640D1"/>
    <w:rsid w:val="00D64310"/>
    <w:rsid w:val="00D64315"/>
    <w:rsid w:val="00D64468"/>
    <w:rsid w:val="00D64597"/>
    <w:rsid w:val="00D64A37"/>
    <w:rsid w:val="00D669FC"/>
    <w:rsid w:val="00D66B1D"/>
    <w:rsid w:val="00D66B48"/>
    <w:rsid w:val="00D66B9D"/>
    <w:rsid w:val="00D67037"/>
    <w:rsid w:val="00D706A6"/>
    <w:rsid w:val="00D70D81"/>
    <w:rsid w:val="00D7108C"/>
    <w:rsid w:val="00D710F7"/>
    <w:rsid w:val="00D7155E"/>
    <w:rsid w:val="00D715F4"/>
    <w:rsid w:val="00D71CFE"/>
    <w:rsid w:val="00D7244A"/>
    <w:rsid w:val="00D72F81"/>
    <w:rsid w:val="00D73058"/>
    <w:rsid w:val="00D732E4"/>
    <w:rsid w:val="00D73588"/>
    <w:rsid w:val="00D73661"/>
    <w:rsid w:val="00D73DFC"/>
    <w:rsid w:val="00D7481E"/>
    <w:rsid w:val="00D753F3"/>
    <w:rsid w:val="00D757DD"/>
    <w:rsid w:val="00D75837"/>
    <w:rsid w:val="00D75D06"/>
    <w:rsid w:val="00D76A2E"/>
    <w:rsid w:val="00D76B62"/>
    <w:rsid w:val="00D776A4"/>
    <w:rsid w:val="00D77AB4"/>
    <w:rsid w:val="00D77BF6"/>
    <w:rsid w:val="00D803C3"/>
    <w:rsid w:val="00D80777"/>
    <w:rsid w:val="00D807D1"/>
    <w:rsid w:val="00D80C72"/>
    <w:rsid w:val="00D80D87"/>
    <w:rsid w:val="00D80DC6"/>
    <w:rsid w:val="00D811C9"/>
    <w:rsid w:val="00D818ED"/>
    <w:rsid w:val="00D81903"/>
    <w:rsid w:val="00D819EF"/>
    <w:rsid w:val="00D81EE0"/>
    <w:rsid w:val="00D81F6C"/>
    <w:rsid w:val="00D82064"/>
    <w:rsid w:val="00D82146"/>
    <w:rsid w:val="00D82192"/>
    <w:rsid w:val="00D82952"/>
    <w:rsid w:val="00D82ABA"/>
    <w:rsid w:val="00D82B58"/>
    <w:rsid w:val="00D83191"/>
    <w:rsid w:val="00D83414"/>
    <w:rsid w:val="00D834FE"/>
    <w:rsid w:val="00D8391B"/>
    <w:rsid w:val="00D84376"/>
    <w:rsid w:val="00D844FF"/>
    <w:rsid w:val="00D8546F"/>
    <w:rsid w:val="00D8552F"/>
    <w:rsid w:val="00D856C7"/>
    <w:rsid w:val="00D85DFF"/>
    <w:rsid w:val="00D85E6B"/>
    <w:rsid w:val="00D861BE"/>
    <w:rsid w:val="00D86592"/>
    <w:rsid w:val="00D86A09"/>
    <w:rsid w:val="00D86D42"/>
    <w:rsid w:val="00D86EA1"/>
    <w:rsid w:val="00D8708B"/>
    <w:rsid w:val="00D875C7"/>
    <w:rsid w:val="00D87689"/>
    <w:rsid w:val="00D8777D"/>
    <w:rsid w:val="00D87ED9"/>
    <w:rsid w:val="00D901DE"/>
    <w:rsid w:val="00D9025D"/>
    <w:rsid w:val="00D90340"/>
    <w:rsid w:val="00D90F6B"/>
    <w:rsid w:val="00D91178"/>
    <w:rsid w:val="00D912A3"/>
    <w:rsid w:val="00D915EB"/>
    <w:rsid w:val="00D91EEF"/>
    <w:rsid w:val="00D92116"/>
    <w:rsid w:val="00D92207"/>
    <w:rsid w:val="00D92A96"/>
    <w:rsid w:val="00D92C21"/>
    <w:rsid w:val="00D92E06"/>
    <w:rsid w:val="00D92F67"/>
    <w:rsid w:val="00D92FD5"/>
    <w:rsid w:val="00D92FE0"/>
    <w:rsid w:val="00D9347F"/>
    <w:rsid w:val="00D93ADD"/>
    <w:rsid w:val="00D93D74"/>
    <w:rsid w:val="00D93D7D"/>
    <w:rsid w:val="00D943FD"/>
    <w:rsid w:val="00D94CBA"/>
    <w:rsid w:val="00D951CB"/>
    <w:rsid w:val="00D952A8"/>
    <w:rsid w:val="00D9538B"/>
    <w:rsid w:val="00D953A6"/>
    <w:rsid w:val="00D95421"/>
    <w:rsid w:val="00D959D6"/>
    <w:rsid w:val="00D9605F"/>
    <w:rsid w:val="00D96316"/>
    <w:rsid w:val="00D96361"/>
    <w:rsid w:val="00D96840"/>
    <w:rsid w:val="00D96A2A"/>
    <w:rsid w:val="00D971A9"/>
    <w:rsid w:val="00D9730B"/>
    <w:rsid w:val="00D9734A"/>
    <w:rsid w:val="00D97599"/>
    <w:rsid w:val="00D97676"/>
    <w:rsid w:val="00D97684"/>
    <w:rsid w:val="00D97BA5"/>
    <w:rsid w:val="00D97D4A"/>
    <w:rsid w:val="00DA05B9"/>
    <w:rsid w:val="00DA148F"/>
    <w:rsid w:val="00DA1629"/>
    <w:rsid w:val="00DA189B"/>
    <w:rsid w:val="00DA1BC3"/>
    <w:rsid w:val="00DA1F03"/>
    <w:rsid w:val="00DA2143"/>
    <w:rsid w:val="00DA21FF"/>
    <w:rsid w:val="00DA292D"/>
    <w:rsid w:val="00DA2DAD"/>
    <w:rsid w:val="00DA3084"/>
    <w:rsid w:val="00DA30A7"/>
    <w:rsid w:val="00DA354D"/>
    <w:rsid w:val="00DA36E7"/>
    <w:rsid w:val="00DA3717"/>
    <w:rsid w:val="00DA3ADF"/>
    <w:rsid w:val="00DA3F2E"/>
    <w:rsid w:val="00DA455B"/>
    <w:rsid w:val="00DA4B6F"/>
    <w:rsid w:val="00DA4DDA"/>
    <w:rsid w:val="00DA5566"/>
    <w:rsid w:val="00DA599E"/>
    <w:rsid w:val="00DA5BDE"/>
    <w:rsid w:val="00DA6AB5"/>
    <w:rsid w:val="00DA70D4"/>
    <w:rsid w:val="00DA75E3"/>
    <w:rsid w:val="00DA7DB7"/>
    <w:rsid w:val="00DB026A"/>
    <w:rsid w:val="00DB03B3"/>
    <w:rsid w:val="00DB0590"/>
    <w:rsid w:val="00DB0DB9"/>
    <w:rsid w:val="00DB1661"/>
    <w:rsid w:val="00DB1A92"/>
    <w:rsid w:val="00DB1E66"/>
    <w:rsid w:val="00DB27A8"/>
    <w:rsid w:val="00DB28D2"/>
    <w:rsid w:val="00DB2A5F"/>
    <w:rsid w:val="00DB2B1C"/>
    <w:rsid w:val="00DB2B44"/>
    <w:rsid w:val="00DB2C59"/>
    <w:rsid w:val="00DB33F2"/>
    <w:rsid w:val="00DB37DC"/>
    <w:rsid w:val="00DB3904"/>
    <w:rsid w:val="00DB3A2C"/>
    <w:rsid w:val="00DB3DAA"/>
    <w:rsid w:val="00DB3F1F"/>
    <w:rsid w:val="00DB4001"/>
    <w:rsid w:val="00DB4130"/>
    <w:rsid w:val="00DB4198"/>
    <w:rsid w:val="00DB4718"/>
    <w:rsid w:val="00DB47B2"/>
    <w:rsid w:val="00DB4D42"/>
    <w:rsid w:val="00DB4DB2"/>
    <w:rsid w:val="00DB521D"/>
    <w:rsid w:val="00DB544D"/>
    <w:rsid w:val="00DB57AF"/>
    <w:rsid w:val="00DB6C88"/>
    <w:rsid w:val="00DB7083"/>
    <w:rsid w:val="00DB730C"/>
    <w:rsid w:val="00DB7553"/>
    <w:rsid w:val="00DB756F"/>
    <w:rsid w:val="00DB7572"/>
    <w:rsid w:val="00DB7E3B"/>
    <w:rsid w:val="00DC0145"/>
    <w:rsid w:val="00DC0538"/>
    <w:rsid w:val="00DC0592"/>
    <w:rsid w:val="00DC06D9"/>
    <w:rsid w:val="00DC0E55"/>
    <w:rsid w:val="00DC119D"/>
    <w:rsid w:val="00DC181D"/>
    <w:rsid w:val="00DC1984"/>
    <w:rsid w:val="00DC1BE6"/>
    <w:rsid w:val="00DC1DC6"/>
    <w:rsid w:val="00DC27EE"/>
    <w:rsid w:val="00DC2B75"/>
    <w:rsid w:val="00DC2CFD"/>
    <w:rsid w:val="00DC2D99"/>
    <w:rsid w:val="00DC2E6A"/>
    <w:rsid w:val="00DC31C3"/>
    <w:rsid w:val="00DC322F"/>
    <w:rsid w:val="00DC3802"/>
    <w:rsid w:val="00DC3924"/>
    <w:rsid w:val="00DC39A3"/>
    <w:rsid w:val="00DC3ABE"/>
    <w:rsid w:val="00DC3D24"/>
    <w:rsid w:val="00DC3D92"/>
    <w:rsid w:val="00DC3E7D"/>
    <w:rsid w:val="00DC43FA"/>
    <w:rsid w:val="00DC4CE4"/>
    <w:rsid w:val="00DC4D8D"/>
    <w:rsid w:val="00DC4DBA"/>
    <w:rsid w:val="00DC53FA"/>
    <w:rsid w:val="00DC5B65"/>
    <w:rsid w:val="00DC5E13"/>
    <w:rsid w:val="00DC5F8E"/>
    <w:rsid w:val="00DC6328"/>
    <w:rsid w:val="00DC661A"/>
    <w:rsid w:val="00DC6E39"/>
    <w:rsid w:val="00DC77A3"/>
    <w:rsid w:val="00DD0337"/>
    <w:rsid w:val="00DD043B"/>
    <w:rsid w:val="00DD0816"/>
    <w:rsid w:val="00DD084E"/>
    <w:rsid w:val="00DD0E8C"/>
    <w:rsid w:val="00DD14B4"/>
    <w:rsid w:val="00DD1BE7"/>
    <w:rsid w:val="00DD1BE9"/>
    <w:rsid w:val="00DD1EF8"/>
    <w:rsid w:val="00DD237E"/>
    <w:rsid w:val="00DD27F9"/>
    <w:rsid w:val="00DD2B61"/>
    <w:rsid w:val="00DD2FE1"/>
    <w:rsid w:val="00DD3039"/>
    <w:rsid w:val="00DD3239"/>
    <w:rsid w:val="00DD3520"/>
    <w:rsid w:val="00DD403A"/>
    <w:rsid w:val="00DD40B9"/>
    <w:rsid w:val="00DD4551"/>
    <w:rsid w:val="00DD4CEE"/>
    <w:rsid w:val="00DD4EA5"/>
    <w:rsid w:val="00DD4FAE"/>
    <w:rsid w:val="00DD5017"/>
    <w:rsid w:val="00DD5821"/>
    <w:rsid w:val="00DD59C9"/>
    <w:rsid w:val="00DD5A2F"/>
    <w:rsid w:val="00DD5C9F"/>
    <w:rsid w:val="00DD5F57"/>
    <w:rsid w:val="00DD6017"/>
    <w:rsid w:val="00DD636A"/>
    <w:rsid w:val="00DD650D"/>
    <w:rsid w:val="00DD6949"/>
    <w:rsid w:val="00DD69C8"/>
    <w:rsid w:val="00DD6EB2"/>
    <w:rsid w:val="00DD7174"/>
    <w:rsid w:val="00DD7327"/>
    <w:rsid w:val="00DD74A8"/>
    <w:rsid w:val="00DD76B2"/>
    <w:rsid w:val="00DD77AD"/>
    <w:rsid w:val="00DD7960"/>
    <w:rsid w:val="00DD7991"/>
    <w:rsid w:val="00DD7AA0"/>
    <w:rsid w:val="00DD7CBE"/>
    <w:rsid w:val="00DD7D41"/>
    <w:rsid w:val="00DE045E"/>
    <w:rsid w:val="00DE0D7C"/>
    <w:rsid w:val="00DE1327"/>
    <w:rsid w:val="00DE1615"/>
    <w:rsid w:val="00DE163B"/>
    <w:rsid w:val="00DE1792"/>
    <w:rsid w:val="00DE18E0"/>
    <w:rsid w:val="00DE1C43"/>
    <w:rsid w:val="00DE22D0"/>
    <w:rsid w:val="00DE2502"/>
    <w:rsid w:val="00DE27FA"/>
    <w:rsid w:val="00DE32D0"/>
    <w:rsid w:val="00DE37F4"/>
    <w:rsid w:val="00DE3B56"/>
    <w:rsid w:val="00DE3DB2"/>
    <w:rsid w:val="00DE4073"/>
    <w:rsid w:val="00DE4393"/>
    <w:rsid w:val="00DE48DE"/>
    <w:rsid w:val="00DE4D90"/>
    <w:rsid w:val="00DE4D97"/>
    <w:rsid w:val="00DE4F05"/>
    <w:rsid w:val="00DE509F"/>
    <w:rsid w:val="00DE54D8"/>
    <w:rsid w:val="00DE571B"/>
    <w:rsid w:val="00DE5C31"/>
    <w:rsid w:val="00DE5F4E"/>
    <w:rsid w:val="00DE6319"/>
    <w:rsid w:val="00DE646E"/>
    <w:rsid w:val="00DE6B26"/>
    <w:rsid w:val="00DE77F7"/>
    <w:rsid w:val="00DE7E05"/>
    <w:rsid w:val="00DE7FB8"/>
    <w:rsid w:val="00DF0096"/>
    <w:rsid w:val="00DF07E9"/>
    <w:rsid w:val="00DF0D76"/>
    <w:rsid w:val="00DF121E"/>
    <w:rsid w:val="00DF1476"/>
    <w:rsid w:val="00DF17C9"/>
    <w:rsid w:val="00DF1909"/>
    <w:rsid w:val="00DF1A75"/>
    <w:rsid w:val="00DF1CDC"/>
    <w:rsid w:val="00DF22BB"/>
    <w:rsid w:val="00DF25B5"/>
    <w:rsid w:val="00DF2633"/>
    <w:rsid w:val="00DF2FCF"/>
    <w:rsid w:val="00DF31C1"/>
    <w:rsid w:val="00DF3200"/>
    <w:rsid w:val="00DF3C5D"/>
    <w:rsid w:val="00DF3CDA"/>
    <w:rsid w:val="00DF3E7D"/>
    <w:rsid w:val="00DF3F11"/>
    <w:rsid w:val="00DF3F71"/>
    <w:rsid w:val="00DF486C"/>
    <w:rsid w:val="00DF5464"/>
    <w:rsid w:val="00DF546D"/>
    <w:rsid w:val="00DF5B90"/>
    <w:rsid w:val="00DF5E72"/>
    <w:rsid w:val="00DF60E5"/>
    <w:rsid w:val="00DF6378"/>
    <w:rsid w:val="00DF64AC"/>
    <w:rsid w:val="00DF65DB"/>
    <w:rsid w:val="00DF6650"/>
    <w:rsid w:val="00DF67DE"/>
    <w:rsid w:val="00DF6B6D"/>
    <w:rsid w:val="00DF728D"/>
    <w:rsid w:val="00DF7675"/>
    <w:rsid w:val="00DF7CCE"/>
    <w:rsid w:val="00E002DB"/>
    <w:rsid w:val="00E0037A"/>
    <w:rsid w:val="00E005DD"/>
    <w:rsid w:val="00E00878"/>
    <w:rsid w:val="00E012C6"/>
    <w:rsid w:val="00E01362"/>
    <w:rsid w:val="00E0145C"/>
    <w:rsid w:val="00E01574"/>
    <w:rsid w:val="00E0189E"/>
    <w:rsid w:val="00E01C1E"/>
    <w:rsid w:val="00E01D14"/>
    <w:rsid w:val="00E01D48"/>
    <w:rsid w:val="00E01F7C"/>
    <w:rsid w:val="00E0288A"/>
    <w:rsid w:val="00E028B6"/>
    <w:rsid w:val="00E02CAB"/>
    <w:rsid w:val="00E02D47"/>
    <w:rsid w:val="00E02F1C"/>
    <w:rsid w:val="00E02FCB"/>
    <w:rsid w:val="00E037E0"/>
    <w:rsid w:val="00E03949"/>
    <w:rsid w:val="00E03AEB"/>
    <w:rsid w:val="00E046DE"/>
    <w:rsid w:val="00E056C6"/>
    <w:rsid w:val="00E05795"/>
    <w:rsid w:val="00E058A2"/>
    <w:rsid w:val="00E05993"/>
    <w:rsid w:val="00E0676C"/>
    <w:rsid w:val="00E06CE1"/>
    <w:rsid w:val="00E06D53"/>
    <w:rsid w:val="00E06E2A"/>
    <w:rsid w:val="00E07258"/>
    <w:rsid w:val="00E07860"/>
    <w:rsid w:val="00E078EA"/>
    <w:rsid w:val="00E10466"/>
    <w:rsid w:val="00E1106F"/>
    <w:rsid w:val="00E11364"/>
    <w:rsid w:val="00E11740"/>
    <w:rsid w:val="00E1193F"/>
    <w:rsid w:val="00E11DAE"/>
    <w:rsid w:val="00E121AE"/>
    <w:rsid w:val="00E12320"/>
    <w:rsid w:val="00E1253F"/>
    <w:rsid w:val="00E125E6"/>
    <w:rsid w:val="00E128C4"/>
    <w:rsid w:val="00E12B82"/>
    <w:rsid w:val="00E12E79"/>
    <w:rsid w:val="00E13953"/>
    <w:rsid w:val="00E13DA4"/>
    <w:rsid w:val="00E14125"/>
    <w:rsid w:val="00E14343"/>
    <w:rsid w:val="00E14F79"/>
    <w:rsid w:val="00E15052"/>
    <w:rsid w:val="00E154BD"/>
    <w:rsid w:val="00E159DE"/>
    <w:rsid w:val="00E15BFD"/>
    <w:rsid w:val="00E16460"/>
    <w:rsid w:val="00E16550"/>
    <w:rsid w:val="00E165FC"/>
    <w:rsid w:val="00E16C13"/>
    <w:rsid w:val="00E16C6F"/>
    <w:rsid w:val="00E17188"/>
    <w:rsid w:val="00E2046B"/>
    <w:rsid w:val="00E2068E"/>
    <w:rsid w:val="00E20990"/>
    <w:rsid w:val="00E20E52"/>
    <w:rsid w:val="00E21144"/>
    <w:rsid w:val="00E2180B"/>
    <w:rsid w:val="00E21ED1"/>
    <w:rsid w:val="00E22177"/>
    <w:rsid w:val="00E2229F"/>
    <w:rsid w:val="00E227A2"/>
    <w:rsid w:val="00E228E1"/>
    <w:rsid w:val="00E22CD8"/>
    <w:rsid w:val="00E22CEE"/>
    <w:rsid w:val="00E22D53"/>
    <w:rsid w:val="00E22D63"/>
    <w:rsid w:val="00E23641"/>
    <w:rsid w:val="00E23644"/>
    <w:rsid w:val="00E240D7"/>
    <w:rsid w:val="00E241F9"/>
    <w:rsid w:val="00E248E9"/>
    <w:rsid w:val="00E2504B"/>
    <w:rsid w:val="00E2547D"/>
    <w:rsid w:val="00E25D3D"/>
    <w:rsid w:val="00E25E2E"/>
    <w:rsid w:val="00E25E47"/>
    <w:rsid w:val="00E25EBE"/>
    <w:rsid w:val="00E26EC0"/>
    <w:rsid w:val="00E27042"/>
    <w:rsid w:val="00E27617"/>
    <w:rsid w:val="00E277D1"/>
    <w:rsid w:val="00E3090D"/>
    <w:rsid w:val="00E30C64"/>
    <w:rsid w:val="00E30F62"/>
    <w:rsid w:val="00E311BA"/>
    <w:rsid w:val="00E315F2"/>
    <w:rsid w:val="00E318F0"/>
    <w:rsid w:val="00E319C5"/>
    <w:rsid w:val="00E31FCB"/>
    <w:rsid w:val="00E32350"/>
    <w:rsid w:val="00E3242E"/>
    <w:rsid w:val="00E324BF"/>
    <w:rsid w:val="00E3261D"/>
    <w:rsid w:val="00E32DC3"/>
    <w:rsid w:val="00E32E16"/>
    <w:rsid w:val="00E33143"/>
    <w:rsid w:val="00E331F7"/>
    <w:rsid w:val="00E333AE"/>
    <w:rsid w:val="00E336F8"/>
    <w:rsid w:val="00E33F92"/>
    <w:rsid w:val="00E3410D"/>
    <w:rsid w:val="00E3418C"/>
    <w:rsid w:val="00E34379"/>
    <w:rsid w:val="00E3457A"/>
    <w:rsid w:val="00E345C7"/>
    <w:rsid w:val="00E34965"/>
    <w:rsid w:val="00E351DF"/>
    <w:rsid w:val="00E35C19"/>
    <w:rsid w:val="00E36CCF"/>
    <w:rsid w:val="00E3705E"/>
    <w:rsid w:val="00E37215"/>
    <w:rsid w:val="00E37543"/>
    <w:rsid w:val="00E37560"/>
    <w:rsid w:val="00E3768F"/>
    <w:rsid w:val="00E37757"/>
    <w:rsid w:val="00E37BB8"/>
    <w:rsid w:val="00E403A4"/>
    <w:rsid w:val="00E407D9"/>
    <w:rsid w:val="00E4097B"/>
    <w:rsid w:val="00E40E3E"/>
    <w:rsid w:val="00E4104C"/>
    <w:rsid w:val="00E41454"/>
    <w:rsid w:val="00E41519"/>
    <w:rsid w:val="00E417A1"/>
    <w:rsid w:val="00E417F5"/>
    <w:rsid w:val="00E41CDA"/>
    <w:rsid w:val="00E41E9A"/>
    <w:rsid w:val="00E42296"/>
    <w:rsid w:val="00E42BF0"/>
    <w:rsid w:val="00E42D1A"/>
    <w:rsid w:val="00E42DDF"/>
    <w:rsid w:val="00E42FC4"/>
    <w:rsid w:val="00E43191"/>
    <w:rsid w:val="00E43420"/>
    <w:rsid w:val="00E43DD9"/>
    <w:rsid w:val="00E4446D"/>
    <w:rsid w:val="00E4448A"/>
    <w:rsid w:val="00E44FDD"/>
    <w:rsid w:val="00E45306"/>
    <w:rsid w:val="00E4543A"/>
    <w:rsid w:val="00E45F98"/>
    <w:rsid w:val="00E464D5"/>
    <w:rsid w:val="00E46858"/>
    <w:rsid w:val="00E46F0C"/>
    <w:rsid w:val="00E47AA7"/>
    <w:rsid w:val="00E47C7D"/>
    <w:rsid w:val="00E50F2A"/>
    <w:rsid w:val="00E511D1"/>
    <w:rsid w:val="00E514E4"/>
    <w:rsid w:val="00E516CF"/>
    <w:rsid w:val="00E5226E"/>
    <w:rsid w:val="00E52826"/>
    <w:rsid w:val="00E5333A"/>
    <w:rsid w:val="00E53390"/>
    <w:rsid w:val="00E534A4"/>
    <w:rsid w:val="00E542CB"/>
    <w:rsid w:val="00E543AD"/>
    <w:rsid w:val="00E54431"/>
    <w:rsid w:val="00E545FF"/>
    <w:rsid w:val="00E54B62"/>
    <w:rsid w:val="00E54D0F"/>
    <w:rsid w:val="00E5519C"/>
    <w:rsid w:val="00E55240"/>
    <w:rsid w:val="00E554E7"/>
    <w:rsid w:val="00E55752"/>
    <w:rsid w:val="00E565C0"/>
    <w:rsid w:val="00E5675C"/>
    <w:rsid w:val="00E56A25"/>
    <w:rsid w:val="00E56F43"/>
    <w:rsid w:val="00E574B0"/>
    <w:rsid w:val="00E57511"/>
    <w:rsid w:val="00E57550"/>
    <w:rsid w:val="00E57D8D"/>
    <w:rsid w:val="00E6117E"/>
    <w:rsid w:val="00E61522"/>
    <w:rsid w:val="00E615AB"/>
    <w:rsid w:val="00E6178B"/>
    <w:rsid w:val="00E6180E"/>
    <w:rsid w:val="00E61E8D"/>
    <w:rsid w:val="00E61F70"/>
    <w:rsid w:val="00E625F7"/>
    <w:rsid w:val="00E6265A"/>
    <w:rsid w:val="00E62AFE"/>
    <w:rsid w:val="00E62EE0"/>
    <w:rsid w:val="00E6317E"/>
    <w:rsid w:val="00E6329F"/>
    <w:rsid w:val="00E63412"/>
    <w:rsid w:val="00E63A11"/>
    <w:rsid w:val="00E63D24"/>
    <w:rsid w:val="00E6437C"/>
    <w:rsid w:val="00E647F2"/>
    <w:rsid w:val="00E64891"/>
    <w:rsid w:val="00E64B19"/>
    <w:rsid w:val="00E64B32"/>
    <w:rsid w:val="00E64E55"/>
    <w:rsid w:val="00E655AB"/>
    <w:rsid w:val="00E65B3C"/>
    <w:rsid w:val="00E65FA6"/>
    <w:rsid w:val="00E66620"/>
    <w:rsid w:val="00E66786"/>
    <w:rsid w:val="00E66A11"/>
    <w:rsid w:val="00E66CAB"/>
    <w:rsid w:val="00E671A6"/>
    <w:rsid w:val="00E671A9"/>
    <w:rsid w:val="00E67214"/>
    <w:rsid w:val="00E67308"/>
    <w:rsid w:val="00E67460"/>
    <w:rsid w:val="00E6777D"/>
    <w:rsid w:val="00E67E7B"/>
    <w:rsid w:val="00E701B8"/>
    <w:rsid w:val="00E705B1"/>
    <w:rsid w:val="00E707A4"/>
    <w:rsid w:val="00E70CE4"/>
    <w:rsid w:val="00E70DE2"/>
    <w:rsid w:val="00E717F1"/>
    <w:rsid w:val="00E71AA3"/>
    <w:rsid w:val="00E71DC8"/>
    <w:rsid w:val="00E7286A"/>
    <w:rsid w:val="00E72AD9"/>
    <w:rsid w:val="00E72B8F"/>
    <w:rsid w:val="00E732D3"/>
    <w:rsid w:val="00E73465"/>
    <w:rsid w:val="00E734DD"/>
    <w:rsid w:val="00E7363E"/>
    <w:rsid w:val="00E7365B"/>
    <w:rsid w:val="00E73FCC"/>
    <w:rsid w:val="00E74C1E"/>
    <w:rsid w:val="00E75015"/>
    <w:rsid w:val="00E750B1"/>
    <w:rsid w:val="00E756CB"/>
    <w:rsid w:val="00E75ACA"/>
    <w:rsid w:val="00E75BAA"/>
    <w:rsid w:val="00E7639B"/>
    <w:rsid w:val="00E7667D"/>
    <w:rsid w:val="00E77389"/>
    <w:rsid w:val="00E778DA"/>
    <w:rsid w:val="00E803A7"/>
    <w:rsid w:val="00E803AA"/>
    <w:rsid w:val="00E808F2"/>
    <w:rsid w:val="00E81843"/>
    <w:rsid w:val="00E81870"/>
    <w:rsid w:val="00E81AF7"/>
    <w:rsid w:val="00E81B01"/>
    <w:rsid w:val="00E81E8B"/>
    <w:rsid w:val="00E822EE"/>
    <w:rsid w:val="00E83525"/>
    <w:rsid w:val="00E83F27"/>
    <w:rsid w:val="00E83FF4"/>
    <w:rsid w:val="00E840C9"/>
    <w:rsid w:val="00E840F0"/>
    <w:rsid w:val="00E84135"/>
    <w:rsid w:val="00E841D2"/>
    <w:rsid w:val="00E84B1E"/>
    <w:rsid w:val="00E85146"/>
    <w:rsid w:val="00E856AF"/>
    <w:rsid w:val="00E85ABA"/>
    <w:rsid w:val="00E860C6"/>
    <w:rsid w:val="00E86738"/>
    <w:rsid w:val="00E86B8F"/>
    <w:rsid w:val="00E86ECC"/>
    <w:rsid w:val="00E870D3"/>
    <w:rsid w:val="00E87492"/>
    <w:rsid w:val="00E87518"/>
    <w:rsid w:val="00E875AD"/>
    <w:rsid w:val="00E87E4B"/>
    <w:rsid w:val="00E87FDE"/>
    <w:rsid w:val="00E90CCC"/>
    <w:rsid w:val="00E9108D"/>
    <w:rsid w:val="00E919A2"/>
    <w:rsid w:val="00E91CAF"/>
    <w:rsid w:val="00E91FB2"/>
    <w:rsid w:val="00E9212D"/>
    <w:rsid w:val="00E92590"/>
    <w:rsid w:val="00E928A5"/>
    <w:rsid w:val="00E93206"/>
    <w:rsid w:val="00E932D7"/>
    <w:rsid w:val="00E93702"/>
    <w:rsid w:val="00E93883"/>
    <w:rsid w:val="00E93A4B"/>
    <w:rsid w:val="00E93EA5"/>
    <w:rsid w:val="00E94659"/>
    <w:rsid w:val="00E946B0"/>
    <w:rsid w:val="00E9475C"/>
    <w:rsid w:val="00E947C2"/>
    <w:rsid w:val="00E94A2E"/>
    <w:rsid w:val="00E94BAA"/>
    <w:rsid w:val="00E94F22"/>
    <w:rsid w:val="00E94FCB"/>
    <w:rsid w:val="00E95461"/>
    <w:rsid w:val="00E95B97"/>
    <w:rsid w:val="00E95BC6"/>
    <w:rsid w:val="00E95FC4"/>
    <w:rsid w:val="00E964B3"/>
    <w:rsid w:val="00E96B5B"/>
    <w:rsid w:val="00E96EA5"/>
    <w:rsid w:val="00E9749F"/>
    <w:rsid w:val="00E979D8"/>
    <w:rsid w:val="00EA0E39"/>
    <w:rsid w:val="00EA0EE5"/>
    <w:rsid w:val="00EA1327"/>
    <w:rsid w:val="00EA178D"/>
    <w:rsid w:val="00EA1E5D"/>
    <w:rsid w:val="00EA2053"/>
    <w:rsid w:val="00EA2320"/>
    <w:rsid w:val="00EA260E"/>
    <w:rsid w:val="00EA26F1"/>
    <w:rsid w:val="00EA3485"/>
    <w:rsid w:val="00EA36FE"/>
    <w:rsid w:val="00EA39E7"/>
    <w:rsid w:val="00EA3BBD"/>
    <w:rsid w:val="00EA3F15"/>
    <w:rsid w:val="00EA404B"/>
    <w:rsid w:val="00EA4436"/>
    <w:rsid w:val="00EA490E"/>
    <w:rsid w:val="00EA4C5E"/>
    <w:rsid w:val="00EA4D1D"/>
    <w:rsid w:val="00EA4E03"/>
    <w:rsid w:val="00EA54CE"/>
    <w:rsid w:val="00EA550E"/>
    <w:rsid w:val="00EA560E"/>
    <w:rsid w:val="00EA582A"/>
    <w:rsid w:val="00EA5CCD"/>
    <w:rsid w:val="00EA610E"/>
    <w:rsid w:val="00EA63C9"/>
    <w:rsid w:val="00EA6422"/>
    <w:rsid w:val="00EA65C2"/>
    <w:rsid w:val="00EA673E"/>
    <w:rsid w:val="00EA6AB6"/>
    <w:rsid w:val="00EA6B72"/>
    <w:rsid w:val="00EA6B9F"/>
    <w:rsid w:val="00EA6DF9"/>
    <w:rsid w:val="00EA6EDE"/>
    <w:rsid w:val="00EA6FA2"/>
    <w:rsid w:val="00EA731E"/>
    <w:rsid w:val="00EA78B0"/>
    <w:rsid w:val="00EA7AB4"/>
    <w:rsid w:val="00EA7DD0"/>
    <w:rsid w:val="00EB0612"/>
    <w:rsid w:val="00EB08D4"/>
    <w:rsid w:val="00EB171B"/>
    <w:rsid w:val="00EB194A"/>
    <w:rsid w:val="00EB223A"/>
    <w:rsid w:val="00EB2A05"/>
    <w:rsid w:val="00EB2BC7"/>
    <w:rsid w:val="00EB33E4"/>
    <w:rsid w:val="00EB391D"/>
    <w:rsid w:val="00EB3A16"/>
    <w:rsid w:val="00EB3B73"/>
    <w:rsid w:val="00EB463D"/>
    <w:rsid w:val="00EB4715"/>
    <w:rsid w:val="00EB499B"/>
    <w:rsid w:val="00EB4DF8"/>
    <w:rsid w:val="00EB535F"/>
    <w:rsid w:val="00EB5378"/>
    <w:rsid w:val="00EB5753"/>
    <w:rsid w:val="00EB595D"/>
    <w:rsid w:val="00EB5A21"/>
    <w:rsid w:val="00EB5AEC"/>
    <w:rsid w:val="00EB5BA5"/>
    <w:rsid w:val="00EB5FAD"/>
    <w:rsid w:val="00EB60DD"/>
    <w:rsid w:val="00EB6196"/>
    <w:rsid w:val="00EB65B4"/>
    <w:rsid w:val="00EB65C2"/>
    <w:rsid w:val="00EB6A5C"/>
    <w:rsid w:val="00EB6E4D"/>
    <w:rsid w:val="00EB709A"/>
    <w:rsid w:val="00EB727B"/>
    <w:rsid w:val="00EB7449"/>
    <w:rsid w:val="00EB75F6"/>
    <w:rsid w:val="00EB7D38"/>
    <w:rsid w:val="00EC0121"/>
    <w:rsid w:val="00EC043C"/>
    <w:rsid w:val="00EC0FAE"/>
    <w:rsid w:val="00EC1135"/>
    <w:rsid w:val="00EC1A22"/>
    <w:rsid w:val="00EC1D48"/>
    <w:rsid w:val="00EC1EFC"/>
    <w:rsid w:val="00EC24F5"/>
    <w:rsid w:val="00EC2B50"/>
    <w:rsid w:val="00EC363C"/>
    <w:rsid w:val="00EC391F"/>
    <w:rsid w:val="00EC3D84"/>
    <w:rsid w:val="00EC404C"/>
    <w:rsid w:val="00EC48D2"/>
    <w:rsid w:val="00EC492E"/>
    <w:rsid w:val="00EC54A5"/>
    <w:rsid w:val="00EC5532"/>
    <w:rsid w:val="00EC5980"/>
    <w:rsid w:val="00EC5A92"/>
    <w:rsid w:val="00EC5AD9"/>
    <w:rsid w:val="00EC61DE"/>
    <w:rsid w:val="00EC658A"/>
    <w:rsid w:val="00EC74B4"/>
    <w:rsid w:val="00EC7A23"/>
    <w:rsid w:val="00ED068F"/>
    <w:rsid w:val="00ED0D07"/>
    <w:rsid w:val="00ED1086"/>
    <w:rsid w:val="00ED1204"/>
    <w:rsid w:val="00ED1891"/>
    <w:rsid w:val="00ED1BE1"/>
    <w:rsid w:val="00ED1C29"/>
    <w:rsid w:val="00ED1D97"/>
    <w:rsid w:val="00ED1E52"/>
    <w:rsid w:val="00ED1F6D"/>
    <w:rsid w:val="00ED2112"/>
    <w:rsid w:val="00ED2236"/>
    <w:rsid w:val="00ED26F7"/>
    <w:rsid w:val="00ED2770"/>
    <w:rsid w:val="00ED2D12"/>
    <w:rsid w:val="00ED2E4B"/>
    <w:rsid w:val="00ED31BA"/>
    <w:rsid w:val="00ED3258"/>
    <w:rsid w:val="00ED3424"/>
    <w:rsid w:val="00ED3580"/>
    <w:rsid w:val="00ED37DF"/>
    <w:rsid w:val="00ED3C3C"/>
    <w:rsid w:val="00ED3CA2"/>
    <w:rsid w:val="00ED4862"/>
    <w:rsid w:val="00ED4954"/>
    <w:rsid w:val="00ED50F6"/>
    <w:rsid w:val="00ED59E3"/>
    <w:rsid w:val="00ED5B34"/>
    <w:rsid w:val="00ED5DDE"/>
    <w:rsid w:val="00ED619B"/>
    <w:rsid w:val="00ED6203"/>
    <w:rsid w:val="00ED6264"/>
    <w:rsid w:val="00ED6361"/>
    <w:rsid w:val="00ED6F19"/>
    <w:rsid w:val="00EE05D0"/>
    <w:rsid w:val="00EE0654"/>
    <w:rsid w:val="00EE0701"/>
    <w:rsid w:val="00EE08EB"/>
    <w:rsid w:val="00EE0C6E"/>
    <w:rsid w:val="00EE1058"/>
    <w:rsid w:val="00EE2492"/>
    <w:rsid w:val="00EE2512"/>
    <w:rsid w:val="00EE2894"/>
    <w:rsid w:val="00EE2E9E"/>
    <w:rsid w:val="00EE2F80"/>
    <w:rsid w:val="00EE335D"/>
    <w:rsid w:val="00EE3464"/>
    <w:rsid w:val="00EE36A8"/>
    <w:rsid w:val="00EE376F"/>
    <w:rsid w:val="00EE3B55"/>
    <w:rsid w:val="00EE415F"/>
    <w:rsid w:val="00EE4695"/>
    <w:rsid w:val="00EE47B7"/>
    <w:rsid w:val="00EE4A50"/>
    <w:rsid w:val="00EE5234"/>
    <w:rsid w:val="00EE526C"/>
    <w:rsid w:val="00EE559A"/>
    <w:rsid w:val="00EE58E3"/>
    <w:rsid w:val="00EE5F98"/>
    <w:rsid w:val="00EE627C"/>
    <w:rsid w:val="00EE6591"/>
    <w:rsid w:val="00EE65CB"/>
    <w:rsid w:val="00EE6905"/>
    <w:rsid w:val="00EE6A38"/>
    <w:rsid w:val="00EE6D9A"/>
    <w:rsid w:val="00EE6FC4"/>
    <w:rsid w:val="00EE6FE3"/>
    <w:rsid w:val="00EE74DE"/>
    <w:rsid w:val="00EE75B9"/>
    <w:rsid w:val="00EF0210"/>
    <w:rsid w:val="00EF07AD"/>
    <w:rsid w:val="00EF0AB7"/>
    <w:rsid w:val="00EF0B35"/>
    <w:rsid w:val="00EF0DA4"/>
    <w:rsid w:val="00EF0ED5"/>
    <w:rsid w:val="00EF1001"/>
    <w:rsid w:val="00EF174A"/>
    <w:rsid w:val="00EF1C71"/>
    <w:rsid w:val="00EF1CB7"/>
    <w:rsid w:val="00EF22AD"/>
    <w:rsid w:val="00EF24D6"/>
    <w:rsid w:val="00EF2E0D"/>
    <w:rsid w:val="00EF2E11"/>
    <w:rsid w:val="00EF30D6"/>
    <w:rsid w:val="00EF3940"/>
    <w:rsid w:val="00EF3A5B"/>
    <w:rsid w:val="00EF4C21"/>
    <w:rsid w:val="00EF5619"/>
    <w:rsid w:val="00EF5620"/>
    <w:rsid w:val="00EF6462"/>
    <w:rsid w:val="00EF661A"/>
    <w:rsid w:val="00EF72FC"/>
    <w:rsid w:val="00EF7316"/>
    <w:rsid w:val="00F004CA"/>
    <w:rsid w:val="00F0073A"/>
    <w:rsid w:val="00F00821"/>
    <w:rsid w:val="00F00865"/>
    <w:rsid w:val="00F00AB4"/>
    <w:rsid w:val="00F00BE6"/>
    <w:rsid w:val="00F00CC8"/>
    <w:rsid w:val="00F00CF4"/>
    <w:rsid w:val="00F00E10"/>
    <w:rsid w:val="00F00F92"/>
    <w:rsid w:val="00F01009"/>
    <w:rsid w:val="00F01675"/>
    <w:rsid w:val="00F01769"/>
    <w:rsid w:val="00F01942"/>
    <w:rsid w:val="00F01A61"/>
    <w:rsid w:val="00F01CEF"/>
    <w:rsid w:val="00F01E66"/>
    <w:rsid w:val="00F028E5"/>
    <w:rsid w:val="00F02D59"/>
    <w:rsid w:val="00F03641"/>
    <w:rsid w:val="00F037F0"/>
    <w:rsid w:val="00F0423D"/>
    <w:rsid w:val="00F04805"/>
    <w:rsid w:val="00F04BB7"/>
    <w:rsid w:val="00F04CBC"/>
    <w:rsid w:val="00F04D11"/>
    <w:rsid w:val="00F04E0C"/>
    <w:rsid w:val="00F050C4"/>
    <w:rsid w:val="00F050D4"/>
    <w:rsid w:val="00F051D5"/>
    <w:rsid w:val="00F05433"/>
    <w:rsid w:val="00F05692"/>
    <w:rsid w:val="00F05AC5"/>
    <w:rsid w:val="00F05CB2"/>
    <w:rsid w:val="00F05D12"/>
    <w:rsid w:val="00F0644F"/>
    <w:rsid w:val="00F065B9"/>
    <w:rsid w:val="00F06C28"/>
    <w:rsid w:val="00F06DAC"/>
    <w:rsid w:val="00F0775E"/>
    <w:rsid w:val="00F07D30"/>
    <w:rsid w:val="00F07ED5"/>
    <w:rsid w:val="00F1013D"/>
    <w:rsid w:val="00F1038E"/>
    <w:rsid w:val="00F1060F"/>
    <w:rsid w:val="00F1071F"/>
    <w:rsid w:val="00F10E58"/>
    <w:rsid w:val="00F11BE9"/>
    <w:rsid w:val="00F11E6A"/>
    <w:rsid w:val="00F1274F"/>
    <w:rsid w:val="00F12AAD"/>
    <w:rsid w:val="00F14131"/>
    <w:rsid w:val="00F14852"/>
    <w:rsid w:val="00F14881"/>
    <w:rsid w:val="00F149F4"/>
    <w:rsid w:val="00F14A69"/>
    <w:rsid w:val="00F1547E"/>
    <w:rsid w:val="00F15E3E"/>
    <w:rsid w:val="00F1607E"/>
    <w:rsid w:val="00F164F0"/>
    <w:rsid w:val="00F16B64"/>
    <w:rsid w:val="00F1780F"/>
    <w:rsid w:val="00F17819"/>
    <w:rsid w:val="00F17D1B"/>
    <w:rsid w:val="00F17DBA"/>
    <w:rsid w:val="00F20B79"/>
    <w:rsid w:val="00F20CD0"/>
    <w:rsid w:val="00F20D69"/>
    <w:rsid w:val="00F21130"/>
    <w:rsid w:val="00F212B8"/>
    <w:rsid w:val="00F2137A"/>
    <w:rsid w:val="00F21913"/>
    <w:rsid w:val="00F220D6"/>
    <w:rsid w:val="00F22344"/>
    <w:rsid w:val="00F22416"/>
    <w:rsid w:val="00F2249E"/>
    <w:rsid w:val="00F22B0A"/>
    <w:rsid w:val="00F2325B"/>
    <w:rsid w:val="00F232DB"/>
    <w:rsid w:val="00F2341E"/>
    <w:rsid w:val="00F23521"/>
    <w:rsid w:val="00F23C34"/>
    <w:rsid w:val="00F23CC7"/>
    <w:rsid w:val="00F245E2"/>
    <w:rsid w:val="00F247D5"/>
    <w:rsid w:val="00F247EC"/>
    <w:rsid w:val="00F24C57"/>
    <w:rsid w:val="00F24FBB"/>
    <w:rsid w:val="00F2523A"/>
    <w:rsid w:val="00F2523F"/>
    <w:rsid w:val="00F260A3"/>
    <w:rsid w:val="00F26542"/>
    <w:rsid w:val="00F269A0"/>
    <w:rsid w:val="00F26B17"/>
    <w:rsid w:val="00F26F2F"/>
    <w:rsid w:val="00F27614"/>
    <w:rsid w:val="00F27948"/>
    <w:rsid w:val="00F27A24"/>
    <w:rsid w:val="00F27C8B"/>
    <w:rsid w:val="00F27D50"/>
    <w:rsid w:val="00F301B8"/>
    <w:rsid w:val="00F30389"/>
    <w:rsid w:val="00F303C4"/>
    <w:rsid w:val="00F303DE"/>
    <w:rsid w:val="00F3059A"/>
    <w:rsid w:val="00F30919"/>
    <w:rsid w:val="00F30FA5"/>
    <w:rsid w:val="00F310BB"/>
    <w:rsid w:val="00F3163A"/>
    <w:rsid w:val="00F31917"/>
    <w:rsid w:val="00F31B69"/>
    <w:rsid w:val="00F32018"/>
    <w:rsid w:val="00F32029"/>
    <w:rsid w:val="00F32346"/>
    <w:rsid w:val="00F32D88"/>
    <w:rsid w:val="00F32F70"/>
    <w:rsid w:val="00F333E6"/>
    <w:rsid w:val="00F33C5C"/>
    <w:rsid w:val="00F33EB8"/>
    <w:rsid w:val="00F3412E"/>
    <w:rsid w:val="00F342A8"/>
    <w:rsid w:val="00F34606"/>
    <w:rsid w:val="00F34C4E"/>
    <w:rsid w:val="00F34E14"/>
    <w:rsid w:val="00F34EDC"/>
    <w:rsid w:val="00F35111"/>
    <w:rsid w:val="00F35543"/>
    <w:rsid w:val="00F3569F"/>
    <w:rsid w:val="00F35832"/>
    <w:rsid w:val="00F358E9"/>
    <w:rsid w:val="00F35D8B"/>
    <w:rsid w:val="00F36045"/>
    <w:rsid w:val="00F36561"/>
    <w:rsid w:val="00F365EA"/>
    <w:rsid w:val="00F368D1"/>
    <w:rsid w:val="00F36EA3"/>
    <w:rsid w:val="00F36F51"/>
    <w:rsid w:val="00F37263"/>
    <w:rsid w:val="00F3738D"/>
    <w:rsid w:val="00F3749A"/>
    <w:rsid w:val="00F375C9"/>
    <w:rsid w:val="00F37782"/>
    <w:rsid w:val="00F37E33"/>
    <w:rsid w:val="00F402BC"/>
    <w:rsid w:val="00F40304"/>
    <w:rsid w:val="00F40376"/>
    <w:rsid w:val="00F403B0"/>
    <w:rsid w:val="00F40770"/>
    <w:rsid w:val="00F40DE9"/>
    <w:rsid w:val="00F411EC"/>
    <w:rsid w:val="00F412E9"/>
    <w:rsid w:val="00F419F4"/>
    <w:rsid w:val="00F41D9C"/>
    <w:rsid w:val="00F41DAE"/>
    <w:rsid w:val="00F41E33"/>
    <w:rsid w:val="00F4203E"/>
    <w:rsid w:val="00F42421"/>
    <w:rsid w:val="00F4247B"/>
    <w:rsid w:val="00F42715"/>
    <w:rsid w:val="00F42A64"/>
    <w:rsid w:val="00F42AF5"/>
    <w:rsid w:val="00F42DEE"/>
    <w:rsid w:val="00F42E07"/>
    <w:rsid w:val="00F42FC6"/>
    <w:rsid w:val="00F431AC"/>
    <w:rsid w:val="00F43261"/>
    <w:rsid w:val="00F432EA"/>
    <w:rsid w:val="00F43A9B"/>
    <w:rsid w:val="00F43CED"/>
    <w:rsid w:val="00F43E54"/>
    <w:rsid w:val="00F43F18"/>
    <w:rsid w:val="00F44592"/>
    <w:rsid w:val="00F447A5"/>
    <w:rsid w:val="00F448C1"/>
    <w:rsid w:val="00F45203"/>
    <w:rsid w:val="00F4528E"/>
    <w:rsid w:val="00F4530F"/>
    <w:rsid w:val="00F4553E"/>
    <w:rsid w:val="00F458A6"/>
    <w:rsid w:val="00F458B4"/>
    <w:rsid w:val="00F45A43"/>
    <w:rsid w:val="00F4607C"/>
    <w:rsid w:val="00F4665B"/>
    <w:rsid w:val="00F469D7"/>
    <w:rsid w:val="00F46BB3"/>
    <w:rsid w:val="00F46BFB"/>
    <w:rsid w:val="00F47561"/>
    <w:rsid w:val="00F47BA4"/>
    <w:rsid w:val="00F50246"/>
    <w:rsid w:val="00F504BE"/>
    <w:rsid w:val="00F5077F"/>
    <w:rsid w:val="00F5222E"/>
    <w:rsid w:val="00F52248"/>
    <w:rsid w:val="00F52575"/>
    <w:rsid w:val="00F52603"/>
    <w:rsid w:val="00F526FA"/>
    <w:rsid w:val="00F52F80"/>
    <w:rsid w:val="00F532BF"/>
    <w:rsid w:val="00F53353"/>
    <w:rsid w:val="00F5358F"/>
    <w:rsid w:val="00F53E2F"/>
    <w:rsid w:val="00F5422B"/>
    <w:rsid w:val="00F545A7"/>
    <w:rsid w:val="00F55120"/>
    <w:rsid w:val="00F55285"/>
    <w:rsid w:val="00F553EA"/>
    <w:rsid w:val="00F553FB"/>
    <w:rsid w:val="00F55D57"/>
    <w:rsid w:val="00F560F5"/>
    <w:rsid w:val="00F56680"/>
    <w:rsid w:val="00F56750"/>
    <w:rsid w:val="00F56955"/>
    <w:rsid w:val="00F578F9"/>
    <w:rsid w:val="00F57A6A"/>
    <w:rsid w:val="00F57E9A"/>
    <w:rsid w:val="00F601D1"/>
    <w:rsid w:val="00F60703"/>
    <w:rsid w:val="00F60791"/>
    <w:rsid w:val="00F607F7"/>
    <w:rsid w:val="00F60AC8"/>
    <w:rsid w:val="00F60B11"/>
    <w:rsid w:val="00F60B16"/>
    <w:rsid w:val="00F60EF0"/>
    <w:rsid w:val="00F6103A"/>
    <w:rsid w:val="00F61202"/>
    <w:rsid w:val="00F618DC"/>
    <w:rsid w:val="00F61911"/>
    <w:rsid w:val="00F61965"/>
    <w:rsid w:val="00F61B9C"/>
    <w:rsid w:val="00F61D45"/>
    <w:rsid w:val="00F61DD0"/>
    <w:rsid w:val="00F6227F"/>
    <w:rsid w:val="00F6242D"/>
    <w:rsid w:val="00F625EB"/>
    <w:rsid w:val="00F62AC1"/>
    <w:rsid w:val="00F635F8"/>
    <w:rsid w:val="00F6388D"/>
    <w:rsid w:val="00F646FA"/>
    <w:rsid w:val="00F64CB1"/>
    <w:rsid w:val="00F64E12"/>
    <w:rsid w:val="00F6517B"/>
    <w:rsid w:val="00F65307"/>
    <w:rsid w:val="00F65955"/>
    <w:rsid w:val="00F66F74"/>
    <w:rsid w:val="00F67154"/>
    <w:rsid w:val="00F675D6"/>
    <w:rsid w:val="00F67797"/>
    <w:rsid w:val="00F679C6"/>
    <w:rsid w:val="00F67A82"/>
    <w:rsid w:val="00F67C1B"/>
    <w:rsid w:val="00F67C46"/>
    <w:rsid w:val="00F702BD"/>
    <w:rsid w:val="00F70347"/>
    <w:rsid w:val="00F70E7E"/>
    <w:rsid w:val="00F70F98"/>
    <w:rsid w:val="00F7115B"/>
    <w:rsid w:val="00F71606"/>
    <w:rsid w:val="00F71D7A"/>
    <w:rsid w:val="00F71E15"/>
    <w:rsid w:val="00F7213A"/>
    <w:rsid w:val="00F72AEB"/>
    <w:rsid w:val="00F747F7"/>
    <w:rsid w:val="00F74C2A"/>
    <w:rsid w:val="00F74E0A"/>
    <w:rsid w:val="00F74FE8"/>
    <w:rsid w:val="00F75494"/>
    <w:rsid w:val="00F7616F"/>
    <w:rsid w:val="00F76A87"/>
    <w:rsid w:val="00F76D6C"/>
    <w:rsid w:val="00F770BC"/>
    <w:rsid w:val="00F7710C"/>
    <w:rsid w:val="00F775D5"/>
    <w:rsid w:val="00F7763F"/>
    <w:rsid w:val="00F77D65"/>
    <w:rsid w:val="00F80338"/>
    <w:rsid w:val="00F8048A"/>
    <w:rsid w:val="00F80794"/>
    <w:rsid w:val="00F8099B"/>
    <w:rsid w:val="00F80ADB"/>
    <w:rsid w:val="00F80B13"/>
    <w:rsid w:val="00F80B43"/>
    <w:rsid w:val="00F80D81"/>
    <w:rsid w:val="00F80F93"/>
    <w:rsid w:val="00F8102D"/>
    <w:rsid w:val="00F81672"/>
    <w:rsid w:val="00F816DA"/>
    <w:rsid w:val="00F817CD"/>
    <w:rsid w:val="00F81A05"/>
    <w:rsid w:val="00F81A95"/>
    <w:rsid w:val="00F81E09"/>
    <w:rsid w:val="00F81F2A"/>
    <w:rsid w:val="00F81FA2"/>
    <w:rsid w:val="00F822FC"/>
    <w:rsid w:val="00F829B3"/>
    <w:rsid w:val="00F832DB"/>
    <w:rsid w:val="00F845D2"/>
    <w:rsid w:val="00F847CD"/>
    <w:rsid w:val="00F84BB9"/>
    <w:rsid w:val="00F84BD6"/>
    <w:rsid w:val="00F85048"/>
    <w:rsid w:val="00F850A0"/>
    <w:rsid w:val="00F853CB"/>
    <w:rsid w:val="00F85ECB"/>
    <w:rsid w:val="00F86456"/>
    <w:rsid w:val="00F8684F"/>
    <w:rsid w:val="00F868F9"/>
    <w:rsid w:val="00F87164"/>
    <w:rsid w:val="00F876A8"/>
    <w:rsid w:val="00F87965"/>
    <w:rsid w:val="00F87C30"/>
    <w:rsid w:val="00F87CF9"/>
    <w:rsid w:val="00F87D3F"/>
    <w:rsid w:val="00F90273"/>
    <w:rsid w:val="00F9028F"/>
    <w:rsid w:val="00F905B9"/>
    <w:rsid w:val="00F9086F"/>
    <w:rsid w:val="00F90C0F"/>
    <w:rsid w:val="00F90E4B"/>
    <w:rsid w:val="00F9104C"/>
    <w:rsid w:val="00F91319"/>
    <w:rsid w:val="00F914EC"/>
    <w:rsid w:val="00F91563"/>
    <w:rsid w:val="00F915B9"/>
    <w:rsid w:val="00F9160B"/>
    <w:rsid w:val="00F91742"/>
    <w:rsid w:val="00F92161"/>
    <w:rsid w:val="00F92209"/>
    <w:rsid w:val="00F924C0"/>
    <w:rsid w:val="00F9257A"/>
    <w:rsid w:val="00F92681"/>
    <w:rsid w:val="00F92701"/>
    <w:rsid w:val="00F92B56"/>
    <w:rsid w:val="00F92D78"/>
    <w:rsid w:val="00F93584"/>
    <w:rsid w:val="00F937E5"/>
    <w:rsid w:val="00F93CF8"/>
    <w:rsid w:val="00F93D28"/>
    <w:rsid w:val="00F93D8B"/>
    <w:rsid w:val="00F93F33"/>
    <w:rsid w:val="00F93FBE"/>
    <w:rsid w:val="00F943BE"/>
    <w:rsid w:val="00F94591"/>
    <w:rsid w:val="00F947C8"/>
    <w:rsid w:val="00F94990"/>
    <w:rsid w:val="00F951CA"/>
    <w:rsid w:val="00F963F1"/>
    <w:rsid w:val="00F9654D"/>
    <w:rsid w:val="00F96880"/>
    <w:rsid w:val="00F97592"/>
    <w:rsid w:val="00F9768C"/>
    <w:rsid w:val="00F97CCB"/>
    <w:rsid w:val="00FA06F4"/>
    <w:rsid w:val="00FA0735"/>
    <w:rsid w:val="00FA08BB"/>
    <w:rsid w:val="00FA0E7F"/>
    <w:rsid w:val="00FA0E81"/>
    <w:rsid w:val="00FA1299"/>
    <w:rsid w:val="00FA149C"/>
    <w:rsid w:val="00FA152F"/>
    <w:rsid w:val="00FA1991"/>
    <w:rsid w:val="00FA1C61"/>
    <w:rsid w:val="00FA1F3E"/>
    <w:rsid w:val="00FA20FD"/>
    <w:rsid w:val="00FA2754"/>
    <w:rsid w:val="00FA2B70"/>
    <w:rsid w:val="00FA2ECA"/>
    <w:rsid w:val="00FA32B7"/>
    <w:rsid w:val="00FA3407"/>
    <w:rsid w:val="00FA34FE"/>
    <w:rsid w:val="00FA481E"/>
    <w:rsid w:val="00FA4840"/>
    <w:rsid w:val="00FA4D30"/>
    <w:rsid w:val="00FA4E17"/>
    <w:rsid w:val="00FA5187"/>
    <w:rsid w:val="00FA52DE"/>
    <w:rsid w:val="00FA5780"/>
    <w:rsid w:val="00FA59BD"/>
    <w:rsid w:val="00FA5EE8"/>
    <w:rsid w:val="00FA6965"/>
    <w:rsid w:val="00FA751E"/>
    <w:rsid w:val="00FA7A83"/>
    <w:rsid w:val="00FA7B85"/>
    <w:rsid w:val="00FA7FB5"/>
    <w:rsid w:val="00FB0364"/>
    <w:rsid w:val="00FB105E"/>
    <w:rsid w:val="00FB1E84"/>
    <w:rsid w:val="00FB1F8C"/>
    <w:rsid w:val="00FB2116"/>
    <w:rsid w:val="00FB252F"/>
    <w:rsid w:val="00FB25E2"/>
    <w:rsid w:val="00FB26F3"/>
    <w:rsid w:val="00FB27E8"/>
    <w:rsid w:val="00FB2840"/>
    <w:rsid w:val="00FB28EE"/>
    <w:rsid w:val="00FB2A33"/>
    <w:rsid w:val="00FB2B82"/>
    <w:rsid w:val="00FB3146"/>
    <w:rsid w:val="00FB35CF"/>
    <w:rsid w:val="00FB36E0"/>
    <w:rsid w:val="00FB3981"/>
    <w:rsid w:val="00FB3BCF"/>
    <w:rsid w:val="00FB3E97"/>
    <w:rsid w:val="00FB4004"/>
    <w:rsid w:val="00FB4208"/>
    <w:rsid w:val="00FB4789"/>
    <w:rsid w:val="00FB49F0"/>
    <w:rsid w:val="00FB4B72"/>
    <w:rsid w:val="00FB4CBC"/>
    <w:rsid w:val="00FB512F"/>
    <w:rsid w:val="00FB5239"/>
    <w:rsid w:val="00FB547D"/>
    <w:rsid w:val="00FB56C3"/>
    <w:rsid w:val="00FB56E7"/>
    <w:rsid w:val="00FB57E5"/>
    <w:rsid w:val="00FB5FA9"/>
    <w:rsid w:val="00FB6137"/>
    <w:rsid w:val="00FB668E"/>
    <w:rsid w:val="00FB6B8B"/>
    <w:rsid w:val="00FB6E01"/>
    <w:rsid w:val="00FB774B"/>
    <w:rsid w:val="00FB7887"/>
    <w:rsid w:val="00FC0031"/>
    <w:rsid w:val="00FC0587"/>
    <w:rsid w:val="00FC0778"/>
    <w:rsid w:val="00FC0A30"/>
    <w:rsid w:val="00FC18A5"/>
    <w:rsid w:val="00FC1F13"/>
    <w:rsid w:val="00FC1F53"/>
    <w:rsid w:val="00FC2859"/>
    <w:rsid w:val="00FC2F93"/>
    <w:rsid w:val="00FC2FC9"/>
    <w:rsid w:val="00FC3837"/>
    <w:rsid w:val="00FC3E26"/>
    <w:rsid w:val="00FC417A"/>
    <w:rsid w:val="00FC5A4A"/>
    <w:rsid w:val="00FC5E09"/>
    <w:rsid w:val="00FC5E7F"/>
    <w:rsid w:val="00FC5F2E"/>
    <w:rsid w:val="00FC6210"/>
    <w:rsid w:val="00FC621D"/>
    <w:rsid w:val="00FC65E4"/>
    <w:rsid w:val="00FC68EA"/>
    <w:rsid w:val="00FC6D91"/>
    <w:rsid w:val="00FC73E8"/>
    <w:rsid w:val="00FC7509"/>
    <w:rsid w:val="00FC756E"/>
    <w:rsid w:val="00FC77B7"/>
    <w:rsid w:val="00FC7F4F"/>
    <w:rsid w:val="00FC7FCF"/>
    <w:rsid w:val="00FD055D"/>
    <w:rsid w:val="00FD059E"/>
    <w:rsid w:val="00FD08DE"/>
    <w:rsid w:val="00FD0F4F"/>
    <w:rsid w:val="00FD13E8"/>
    <w:rsid w:val="00FD1423"/>
    <w:rsid w:val="00FD1B0F"/>
    <w:rsid w:val="00FD21D7"/>
    <w:rsid w:val="00FD238F"/>
    <w:rsid w:val="00FD259B"/>
    <w:rsid w:val="00FD270C"/>
    <w:rsid w:val="00FD271D"/>
    <w:rsid w:val="00FD2722"/>
    <w:rsid w:val="00FD2E0A"/>
    <w:rsid w:val="00FD3315"/>
    <w:rsid w:val="00FD3665"/>
    <w:rsid w:val="00FD382C"/>
    <w:rsid w:val="00FD3B2D"/>
    <w:rsid w:val="00FD3CED"/>
    <w:rsid w:val="00FD3F20"/>
    <w:rsid w:val="00FD3F4F"/>
    <w:rsid w:val="00FD428D"/>
    <w:rsid w:val="00FD44ED"/>
    <w:rsid w:val="00FD4696"/>
    <w:rsid w:val="00FD489C"/>
    <w:rsid w:val="00FD4964"/>
    <w:rsid w:val="00FD4992"/>
    <w:rsid w:val="00FD540D"/>
    <w:rsid w:val="00FD541C"/>
    <w:rsid w:val="00FD5689"/>
    <w:rsid w:val="00FD5973"/>
    <w:rsid w:val="00FD6000"/>
    <w:rsid w:val="00FD65D9"/>
    <w:rsid w:val="00FD6988"/>
    <w:rsid w:val="00FD6C0E"/>
    <w:rsid w:val="00FD72A8"/>
    <w:rsid w:val="00FD7B55"/>
    <w:rsid w:val="00FD7D3C"/>
    <w:rsid w:val="00FD7E9B"/>
    <w:rsid w:val="00FE014A"/>
    <w:rsid w:val="00FE0286"/>
    <w:rsid w:val="00FE045D"/>
    <w:rsid w:val="00FE0622"/>
    <w:rsid w:val="00FE06A4"/>
    <w:rsid w:val="00FE0A7A"/>
    <w:rsid w:val="00FE0A7B"/>
    <w:rsid w:val="00FE0B37"/>
    <w:rsid w:val="00FE0BC4"/>
    <w:rsid w:val="00FE1265"/>
    <w:rsid w:val="00FE1376"/>
    <w:rsid w:val="00FE1431"/>
    <w:rsid w:val="00FE1608"/>
    <w:rsid w:val="00FE1765"/>
    <w:rsid w:val="00FE1A35"/>
    <w:rsid w:val="00FE2139"/>
    <w:rsid w:val="00FE2309"/>
    <w:rsid w:val="00FE231A"/>
    <w:rsid w:val="00FE236B"/>
    <w:rsid w:val="00FE2AAF"/>
    <w:rsid w:val="00FE2D13"/>
    <w:rsid w:val="00FE3647"/>
    <w:rsid w:val="00FE3990"/>
    <w:rsid w:val="00FE3D85"/>
    <w:rsid w:val="00FE4792"/>
    <w:rsid w:val="00FE527E"/>
    <w:rsid w:val="00FE58E0"/>
    <w:rsid w:val="00FE5DCE"/>
    <w:rsid w:val="00FE5F12"/>
    <w:rsid w:val="00FE6160"/>
    <w:rsid w:val="00FE61C1"/>
    <w:rsid w:val="00FE6403"/>
    <w:rsid w:val="00FE6E3D"/>
    <w:rsid w:val="00FE6E4E"/>
    <w:rsid w:val="00FE711B"/>
    <w:rsid w:val="00FE78D3"/>
    <w:rsid w:val="00FE78DE"/>
    <w:rsid w:val="00FE7FAB"/>
    <w:rsid w:val="00FE7FB8"/>
    <w:rsid w:val="00FF01D9"/>
    <w:rsid w:val="00FF0E9E"/>
    <w:rsid w:val="00FF1275"/>
    <w:rsid w:val="00FF1350"/>
    <w:rsid w:val="00FF1537"/>
    <w:rsid w:val="00FF1D5C"/>
    <w:rsid w:val="00FF205D"/>
    <w:rsid w:val="00FF27E6"/>
    <w:rsid w:val="00FF2B41"/>
    <w:rsid w:val="00FF3296"/>
    <w:rsid w:val="00FF3726"/>
    <w:rsid w:val="00FF3DBD"/>
    <w:rsid w:val="00FF4027"/>
    <w:rsid w:val="00FF40A1"/>
    <w:rsid w:val="00FF4196"/>
    <w:rsid w:val="00FF4733"/>
    <w:rsid w:val="00FF524C"/>
    <w:rsid w:val="00FF546F"/>
    <w:rsid w:val="00FF6041"/>
    <w:rsid w:val="00FF6196"/>
    <w:rsid w:val="00FF636A"/>
    <w:rsid w:val="00FF6F41"/>
    <w:rsid w:val="00FF719D"/>
    <w:rsid w:val="00FF777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CB84E93"/>
  <w15:docId w15:val="{B40D9BF6-97B9-4938-B77C-4B693D4D9B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qFormat="1"/>
    <w:lsdException w:name="footer" w:semiHidden="1" w:uiPriority="0"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iPriority="0"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24653"/>
    <w:pPr>
      <w:spacing w:after="0" w:line="240" w:lineRule="auto"/>
    </w:pPr>
    <w:rPr>
      <w:rFonts w:ascii="Times New Roman" w:eastAsia="Times New Roman" w:hAnsi="Times New Roman" w:cs="Times New Roman"/>
      <w:sz w:val="24"/>
      <w:szCs w:val="24"/>
    </w:rPr>
  </w:style>
  <w:style w:type="paragraph" w:styleId="Heading1">
    <w:name w:val="heading 1"/>
    <w:aliases w:val="Heading I"/>
    <w:basedOn w:val="Normal"/>
    <w:next w:val="Normal"/>
    <w:link w:val="Heading1Char"/>
    <w:uiPriority w:val="9"/>
    <w:rsid w:val="007A1D3D"/>
    <w:pPr>
      <w:keepNext/>
      <w:keepLines/>
      <w:spacing w:before="480" w:line="276" w:lineRule="auto"/>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rsid w:val="00A935F8"/>
    <w:pPr>
      <w:keepNext/>
      <w:keepLines/>
      <w:spacing w:before="200" w:line="276" w:lineRule="auto"/>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rsid w:val="006B7269"/>
    <w:pPr>
      <w:keepNext/>
      <w:keepLines/>
      <w:spacing w:before="200" w:line="276" w:lineRule="auto"/>
      <w:outlineLvl w:val="2"/>
    </w:pPr>
    <w:rPr>
      <w:rFonts w:asciiTheme="majorHAnsi" w:eastAsiaTheme="majorEastAsia" w:hAnsiTheme="majorHAnsi" w:cstheme="majorBidi"/>
      <w:b/>
      <w:bCs/>
      <w:color w:val="4F81BD" w:themeColor="accent1"/>
      <w:sz w:val="22"/>
      <w:szCs w:val="22"/>
    </w:rPr>
  </w:style>
  <w:style w:type="paragraph" w:styleId="Heading4">
    <w:name w:val="heading 4"/>
    <w:basedOn w:val="Normal"/>
    <w:next w:val="Normal"/>
    <w:link w:val="Heading4Char"/>
    <w:uiPriority w:val="9"/>
    <w:unhideWhenUsed/>
    <w:rsid w:val="00E671A9"/>
    <w:pPr>
      <w:keepNext/>
      <w:keepLines/>
      <w:spacing w:before="200" w:line="276" w:lineRule="auto"/>
      <w:outlineLvl w:val="3"/>
    </w:pPr>
    <w:rPr>
      <w:rFonts w:asciiTheme="majorHAnsi" w:eastAsiaTheme="majorEastAsia" w:hAnsiTheme="majorHAnsi" w:cstheme="majorBidi"/>
      <w:b/>
      <w:bCs/>
      <w:i/>
      <w:iCs/>
      <w:color w:val="4F81BD" w:themeColor="accent1"/>
      <w:sz w:val="22"/>
      <w:szCs w:val="22"/>
    </w:rPr>
  </w:style>
  <w:style w:type="paragraph" w:styleId="Heading5">
    <w:name w:val="heading 5"/>
    <w:basedOn w:val="Normal"/>
    <w:next w:val="Normal"/>
    <w:link w:val="Heading5Char"/>
    <w:uiPriority w:val="9"/>
    <w:unhideWhenUsed/>
    <w:rsid w:val="00B92A74"/>
    <w:pPr>
      <w:keepNext/>
      <w:keepLines/>
      <w:spacing w:before="200" w:line="276" w:lineRule="auto"/>
      <w:outlineLvl w:val="4"/>
    </w:pPr>
    <w:rPr>
      <w:rFonts w:asciiTheme="majorHAnsi" w:eastAsiaTheme="majorEastAsia" w:hAnsiTheme="majorHAnsi" w:cstheme="majorBidi"/>
      <w:color w:val="243F60" w:themeColor="accent1" w:themeShade="7F"/>
      <w:sz w:val="22"/>
      <w:szCs w:val="22"/>
    </w:rPr>
  </w:style>
  <w:style w:type="paragraph" w:styleId="Heading6">
    <w:name w:val="heading 6"/>
    <w:basedOn w:val="Normal"/>
    <w:next w:val="Normal"/>
    <w:link w:val="Heading6Char"/>
    <w:uiPriority w:val="9"/>
    <w:semiHidden/>
    <w:unhideWhenUsed/>
    <w:qFormat/>
    <w:rsid w:val="007F624D"/>
    <w:pPr>
      <w:keepNext/>
      <w:keepLines/>
      <w:spacing w:before="200" w:line="276" w:lineRule="auto"/>
      <w:outlineLvl w:val="5"/>
    </w:pPr>
    <w:rPr>
      <w:rFonts w:asciiTheme="majorHAnsi" w:eastAsiaTheme="majorEastAsia" w:hAnsiTheme="majorHAnsi" w:cstheme="majorBidi"/>
      <w:i/>
      <w:iCs/>
      <w:color w:val="243F60" w:themeColor="accent1" w:themeShade="7F"/>
      <w:sz w:val="22"/>
      <w:szCs w:val="22"/>
    </w:rPr>
  </w:style>
  <w:style w:type="paragraph" w:styleId="Heading7">
    <w:name w:val="heading 7"/>
    <w:basedOn w:val="Normal"/>
    <w:next w:val="Normal"/>
    <w:link w:val="Heading7Char"/>
    <w:uiPriority w:val="9"/>
    <w:semiHidden/>
    <w:unhideWhenUsed/>
    <w:qFormat/>
    <w:rsid w:val="004023CE"/>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AA0476"/>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6F0DA0"/>
    <w:pPr>
      <w:keepNext/>
      <w:spacing w:line="360" w:lineRule="auto"/>
      <w:jc w:val="center"/>
      <w:outlineLvl w:val="8"/>
    </w:pPr>
    <w:rPr>
      <w:b/>
      <w:noProof/>
      <w:color w:val="FF0000"/>
      <w:sz w:val="26"/>
      <w:szCs w:val="26"/>
      <w:lang w:val="de-D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I Char"/>
    <w:basedOn w:val="DefaultParagraphFont"/>
    <w:link w:val="Heading1"/>
    <w:uiPriority w:val="9"/>
    <w:rsid w:val="007A1D3D"/>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A935F8"/>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6B7269"/>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E671A9"/>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B92A74"/>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7F624D"/>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rsid w:val="00AA0476"/>
    <w:rPr>
      <w:rFonts w:asciiTheme="majorHAnsi" w:eastAsiaTheme="majorEastAsia" w:hAnsiTheme="majorHAnsi" w:cstheme="majorBidi"/>
      <w:color w:val="404040" w:themeColor="text1" w:themeTint="BF"/>
      <w:sz w:val="20"/>
      <w:szCs w:val="20"/>
    </w:rPr>
  </w:style>
  <w:style w:type="paragraph" w:styleId="ListParagraph">
    <w:name w:val="List Paragraph"/>
    <w:aliases w:val="Nguồn,H1,bảng,3.gach dau dong,Picture,List Paragraph11,List Paragraph1,bullet,DANH MỤC HÌNH,chữ trong bảng,bullet-,pic,Paragraph,tieu de phu 1,1LU2,HÌNH 11,Gach -,hd3,muc,Noi dung,Tiêu đề Bảng-Hình,Nguồn trích dẫn,Gạch đầu dòng,Heading,hì"/>
    <w:basedOn w:val="Normal"/>
    <w:link w:val="ListParagraphChar"/>
    <w:uiPriority w:val="34"/>
    <w:qFormat/>
    <w:rsid w:val="00600B64"/>
    <w:pPr>
      <w:numPr>
        <w:numId w:val="80"/>
      </w:numPr>
      <w:spacing w:line="312" w:lineRule="auto"/>
      <w:jc w:val="right"/>
    </w:pPr>
    <w:rPr>
      <w:rFonts w:eastAsiaTheme="minorHAnsi" w:cstheme="minorBidi"/>
      <w:i/>
      <w:sz w:val="26"/>
      <w:szCs w:val="22"/>
    </w:rPr>
  </w:style>
  <w:style w:type="character" w:customStyle="1" w:styleId="ListParagraphChar">
    <w:name w:val="List Paragraph Char"/>
    <w:aliases w:val="Nguồn Char,H1 Char,bảng Char,3.gach dau dong Char,Picture Char,List Paragraph11 Char,List Paragraph1 Char,bullet Char,DANH MỤC HÌNH Char,chữ trong bảng Char,bullet- Char,pic Char,Paragraph Char,tieu de phu 1 Char,1LU2 Char,hd3 Char"/>
    <w:link w:val="ListParagraph"/>
    <w:uiPriority w:val="34"/>
    <w:qFormat/>
    <w:rsid w:val="00600B64"/>
    <w:rPr>
      <w:rFonts w:ascii="Times New Roman" w:hAnsi="Times New Roman"/>
      <w:i/>
      <w:sz w:val="26"/>
    </w:rPr>
  </w:style>
  <w:style w:type="paragraph" w:customStyle="1" w:styleId="CHUONG">
    <w:name w:val="CHUONG"/>
    <w:basedOn w:val="Normal"/>
    <w:qFormat/>
    <w:rsid w:val="00E93A4B"/>
    <w:pPr>
      <w:spacing w:before="120" w:after="120" w:line="312" w:lineRule="auto"/>
      <w:jc w:val="center"/>
    </w:pPr>
    <w:rPr>
      <w:rFonts w:eastAsiaTheme="minorHAnsi"/>
      <w:b/>
      <w:sz w:val="26"/>
      <w:szCs w:val="26"/>
    </w:rPr>
  </w:style>
  <w:style w:type="paragraph" w:customStyle="1" w:styleId="PHAN1">
    <w:name w:val="PHAN 1"/>
    <w:basedOn w:val="Normal"/>
    <w:link w:val="PHAN1Char"/>
    <w:rsid w:val="00E93A4B"/>
    <w:pPr>
      <w:spacing w:before="120" w:after="120" w:line="312" w:lineRule="auto"/>
      <w:jc w:val="both"/>
    </w:pPr>
    <w:rPr>
      <w:rFonts w:eastAsiaTheme="minorHAnsi"/>
      <w:b/>
      <w:sz w:val="26"/>
      <w:szCs w:val="26"/>
    </w:rPr>
  </w:style>
  <w:style w:type="character" w:customStyle="1" w:styleId="PHAN1Char">
    <w:name w:val="PHAN 1 Char"/>
    <w:basedOn w:val="DefaultParagraphFont"/>
    <w:link w:val="PHAN1"/>
    <w:rsid w:val="00A91B65"/>
    <w:rPr>
      <w:rFonts w:ascii="Times New Roman" w:hAnsi="Times New Roman" w:cs="Times New Roman"/>
      <w:b/>
      <w:sz w:val="26"/>
      <w:szCs w:val="26"/>
    </w:rPr>
  </w:style>
  <w:style w:type="paragraph" w:customStyle="1" w:styleId="PHAN11">
    <w:name w:val="PHAN 1.1"/>
    <w:basedOn w:val="Normal"/>
    <w:qFormat/>
    <w:rsid w:val="00E93A4B"/>
    <w:pPr>
      <w:spacing w:before="120" w:after="120" w:line="312" w:lineRule="auto"/>
      <w:jc w:val="both"/>
    </w:pPr>
    <w:rPr>
      <w:rFonts w:eastAsiaTheme="minorHAnsi"/>
      <w:b/>
      <w:sz w:val="26"/>
      <w:szCs w:val="26"/>
    </w:rPr>
  </w:style>
  <w:style w:type="paragraph" w:customStyle="1" w:styleId="PHAN112">
    <w:name w:val="PHAN 1.12"/>
    <w:basedOn w:val="Normal"/>
    <w:qFormat/>
    <w:rsid w:val="00944959"/>
    <w:pPr>
      <w:spacing w:line="312" w:lineRule="auto"/>
      <w:jc w:val="both"/>
    </w:pPr>
    <w:rPr>
      <w:rFonts w:eastAsiaTheme="minorHAnsi"/>
      <w:b/>
      <w:sz w:val="26"/>
      <w:szCs w:val="26"/>
    </w:rPr>
  </w:style>
  <w:style w:type="paragraph" w:customStyle="1" w:styleId="PHAN111">
    <w:name w:val="PHAN 1.11"/>
    <w:basedOn w:val="Normal"/>
    <w:link w:val="PHAN111Char"/>
    <w:qFormat/>
    <w:rsid w:val="00BB23BE"/>
    <w:pPr>
      <w:spacing w:line="360" w:lineRule="auto"/>
      <w:ind w:left="284"/>
      <w:jc w:val="both"/>
    </w:pPr>
    <w:rPr>
      <w:rFonts w:eastAsiaTheme="minorHAnsi"/>
      <w:b/>
      <w:i/>
      <w:sz w:val="26"/>
      <w:szCs w:val="26"/>
    </w:rPr>
  </w:style>
  <w:style w:type="character" w:customStyle="1" w:styleId="PHAN111Char">
    <w:name w:val="PHAN 1.1.1 Char"/>
    <w:basedOn w:val="DefaultParagraphFont"/>
    <w:link w:val="PHAN111"/>
    <w:rsid w:val="005F57A2"/>
    <w:rPr>
      <w:rFonts w:ascii="Times New Roman" w:hAnsi="Times New Roman" w:cs="Times New Roman"/>
      <w:b/>
      <w:i/>
      <w:sz w:val="26"/>
      <w:szCs w:val="26"/>
    </w:rPr>
  </w:style>
  <w:style w:type="character" w:styleId="PageNumber">
    <w:name w:val="page number"/>
    <w:basedOn w:val="DefaultParagraphFont"/>
    <w:rsid w:val="00A24183"/>
  </w:style>
  <w:style w:type="paragraph" w:customStyle="1" w:styleId="h2">
    <w:name w:val="h2"/>
    <w:basedOn w:val="Normal"/>
    <w:rsid w:val="00A24183"/>
    <w:pPr>
      <w:tabs>
        <w:tab w:val="left" w:pos="540"/>
      </w:tabs>
      <w:spacing w:before="140" w:after="120" w:line="360" w:lineRule="auto"/>
      <w:jc w:val="both"/>
      <w:outlineLvl w:val="1"/>
    </w:pPr>
    <w:rPr>
      <w:b/>
    </w:rPr>
  </w:style>
  <w:style w:type="paragraph" w:styleId="NormalWeb">
    <w:name w:val="Normal (Web)"/>
    <w:aliases w:val="GD,Normal (Web) Char Char Char,Normal (Web) Char Char,표준 (웹),Char Char Cha"/>
    <w:basedOn w:val="Normal"/>
    <w:link w:val="NormalWebChar"/>
    <w:uiPriority w:val="99"/>
    <w:qFormat/>
    <w:rsid w:val="00AD6083"/>
    <w:pPr>
      <w:spacing w:line="360" w:lineRule="auto"/>
      <w:jc w:val="both"/>
    </w:pPr>
    <w:rPr>
      <w:rFonts w:eastAsia="Calibri"/>
      <w:b/>
      <w:i/>
      <w:color w:val="000000" w:themeColor="text1"/>
      <w:sz w:val="26"/>
      <w:szCs w:val="26"/>
    </w:rPr>
  </w:style>
  <w:style w:type="character" w:customStyle="1" w:styleId="NormalWebChar">
    <w:name w:val="Normal (Web) Char"/>
    <w:aliases w:val="GD Char,Normal (Web) Char Char Char Char,Normal (Web) Char Char Char1,표준 (웹) Char,Char Char Cha Char"/>
    <w:link w:val="NormalWeb"/>
    <w:uiPriority w:val="99"/>
    <w:rsid w:val="00AD6083"/>
    <w:rPr>
      <w:rFonts w:ascii="Times New Roman" w:eastAsia="Calibri" w:hAnsi="Times New Roman" w:cs="Times New Roman"/>
      <w:b/>
      <w:i/>
      <w:color w:val="000000" w:themeColor="text1"/>
      <w:sz w:val="26"/>
      <w:szCs w:val="26"/>
    </w:rPr>
  </w:style>
  <w:style w:type="paragraph" w:customStyle="1" w:styleId="CHUONG11">
    <w:name w:val="CHUONG 1.1"/>
    <w:basedOn w:val="Normal"/>
    <w:qFormat/>
    <w:rsid w:val="00121ED1"/>
    <w:pPr>
      <w:spacing w:before="60" w:after="60" w:line="312" w:lineRule="auto"/>
      <w:jc w:val="both"/>
    </w:pPr>
    <w:rPr>
      <w:rFonts w:eastAsia="Calibri"/>
      <w:b/>
      <w:sz w:val="26"/>
      <w:szCs w:val="22"/>
    </w:rPr>
  </w:style>
  <w:style w:type="paragraph" w:styleId="BalloonText">
    <w:name w:val="Balloon Text"/>
    <w:basedOn w:val="Normal"/>
    <w:link w:val="BalloonTextChar"/>
    <w:uiPriority w:val="99"/>
    <w:semiHidden/>
    <w:unhideWhenUsed/>
    <w:rsid w:val="00EB499B"/>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EB499B"/>
    <w:rPr>
      <w:rFonts w:ascii="Tahoma" w:hAnsi="Tahoma" w:cs="Tahoma"/>
      <w:sz w:val="16"/>
      <w:szCs w:val="16"/>
    </w:rPr>
  </w:style>
  <w:style w:type="character" w:styleId="Hyperlink">
    <w:name w:val="Hyperlink"/>
    <w:uiPriority w:val="99"/>
    <w:rsid w:val="00606745"/>
    <w:rPr>
      <w:color w:val="0000FF"/>
      <w:u w:val="single"/>
    </w:rPr>
  </w:style>
  <w:style w:type="paragraph" w:customStyle="1" w:styleId="Normal0">
    <w:name w:val="Normal.0"/>
    <w:basedOn w:val="Normal"/>
    <w:link w:val="0NormalChar"/>
    <w:qFormat/>
    <w:rsid w:val="001B066D"/>
    <w:pPr>
      <w:spacing w:line="360" w:lineRule="auto"/>
      <w:ind w:firstLine="397"/>
      <w:jc w:val="both"/>
    </w:pPr>
    <w:rPr>
      <w:rFonts w:eastAsia="Calibri"/>
      <w:sz w:val="26"/>
      <w:szCs w:val="26"/>
    </w:rPr>
  </w:style>
  <w:style w:type="character" w:customStyle="1" w:styleId="0NormalChar">
    <w:name w:val="0.Normal Char"/>
    <w:link w:val="Normal0"/>
    <w:rsid w:val="001B066D"/>
    <w:rPr>
      <w:rFonts w:ascii="Times New Roman" w:eastAsia="Calibri" w:hAnsi="Times New Roman" w:cs="Times New Roman"/>
      <w:sz w:val="26"/>
      <w:szCs w:val="26"/>
    </w:rPr>
  </w:style>
  <w:style w:type="paragraph" w:styleId="Header">
    <w:name w:val="header"/>
    <w:aliases w:val="MyHeader Char,MyHeader,headline,MyHeader Char Char Char,MyHeader Char Char Char Char Char,En-tête client,g,even"/>
    <w:basedOn w:val="Normal"/>
    <w:link w:val="HeaderChar"/>
    <w:qFormat/>
    <w:rsid w:val="00082869"/>
    <w:pPr>
      <w:tabs>
        <w:tab w:val="center" w:pos="4320"/>
        <w:tab w:val="right" w:pos="8640"/>
      </w:tabs>
      <w:spacing w:line="360" w:lineRule="auto"/>
      <w:ind w:firstLine="284"/>
      <w:jc w:val="both"/>
    </w:pPr>
    <w:rPr>
      <w:rFonts w:ascii="VNI-Helve-Condense" w:eastAsia="Batang" w:hAnsi="VNI-Helve-Condense"/>
      <w:sz w:val="28"/>
      <w:szCs w:val="26"/>
    </w:rPr>
  </w:style>
  <w:style w:type="character" w:customStyle="1" w:styleId="HeaderChar">
    <w:name w:val="Header Char"/>
    <w:aliases w:val="MyHeader Char Char,MyHeader Char1,headline Char,MyHeader Char Char Char Char,MyHeader Char Char Char Char Char Char,En-tête client Char,g Char,even Char"/>
    <w:basedOn w:val="DefaultParagraphFont"/>
    <w:link w:val="Header"/>
    <w:qFormat/>
    <w:rsid w:val="00082869"/>
    <w:rPr>
      <w:rFonts w:ascii="VNI-Helve-Condense" w:eastAsia="Batang" w:hAnsi="VNI-Helve-Condense" w:cs="Times New Roman"/>
      <w:sz w:val="28"/>
      <w:szCs w:val="26"/>
    </w:rPr>
  </w:style>
  <w:style w:type="paragraph" w:styleId="BodyText2">
    <w:name w:val="Body Text 2"/>
    <w:basedOn w:val="Normal"/>
    <w:link w:val="BodyText2Char1"/>
    <w:rsid w:val="004E5960"/>
    <w:pPr>
      <w:spacing w:before="120" w:after="120" w:line="360" w:lineRule="auto"/>
      <w:ind w:firstLine="284"/>
      <w:jc w:val="both"/>
    </w:pPr>
    <w:rPr>
      <w:rFonts w:ascii="VNI-Helve-Condense" w:eastAsia="Batang" w:hAnsi="VNI-Helve-Condense"/>
      <w:sz w:val="28"/>
      <w:szCs w:val="26"/>
    </w:rPr>
  </w:style>
  <w:style w:type="character" w:customStyle="1" w:styleId="BodyText2Char1">
    <w:name w:val="Body Text 2 Char1"/>
    <w:link w:val="BodyText2"/>
    <w:rsid w:val="004E5960"/>
    <w:rPr>
      <w:rFonts w:ascii="VNI-Helve-Condense" w:eastAsia="Batang" w:hAnsi="VNI-Helve-Condense" w:cs="Times New Roman"/>
      <w:sz w:val="28"/>
      <w:szCs w:val="26"/>
    </w:rPr>
  </w:style>
  <w:style w:type="character" w:customStyle="1" w:styleId="BodyText2Char">
    <w:name w:val="Body Text 2 Char"/>
    <w:basedOn w:val="DefaultParagraphFont"/>
    <w:uiPriority w:val="99"/>
    <w:semiHidden/>
    <w:rsid w:val="004E5960"/>
  </w:style>
  <w:style w:type="paragraph" w:styleId="BodyText">
    <w:name w:val="Body Text"/>
    <w:aliases w:val="bt,Body Text Char Char Char Char Char Char Char Char Char Char Char Char Char Char Char Char Char,Body Text Char Char Char Char Char Char Char Char Char Char Char Char Char Char Char Char Char Char Char Char Char Char,5.1,3.1.1.1"/>
    <w:basedOn w:val="Normal"/>
    <w:link w:val="BodyTextChar"/>
    <w:qFormat/>
    <w:rsid w:val="004E5960"/>
    <w:pPr>
      <w:spacing w:line="360" w:lineRule="auto"/>
      <w:ind w:firstLine="284"/>
      <w:jc w:val="center"/>
    </w:pPr>
    <w:rPr>
      <w:rFonts w:ascii="VNI-Helve-Condense" w:eastAsia="Batang" w:hAnsi="VNI-Helve-Condense"/>
      <w:sz w:val="28"/>
      <w:szCs w:val="26"/>
    </w:rPr>
  </w:style>
  <w:style w:type="character" w:customStyle="1" w:styleId="BodyTextChar">
    <w:name w:val="Body Text Char"/>
    <w:aliases w:val="bt Char,Body Text Char Char Char Char Char Char Char Char Char Char Char Char Char Char Char Char Char Char,Body Text Char Char Char Char Char Char Char Char Char Char Char Char Char Char Char Char Char Char Char Char Char Char Char"/>
    <w:basedOn w:val="DefaultParagraphFont"/>
    <w:link w:val="BodyText"/>
    <w:uiPriority w:val="1"/>
    <w:qFormat/>
    <w:rsid w:val="004E5960"/>
    <w:rPr>
      <w:rFonts w:ascii="VNI-Helve-Condense" w:eastAsia="Batang" w:hAnsi="VNI-Helve-Condense" w:cs="Times New Roman"/>
      <w:sz w:val="28"/>
      <w:szCs w:val="26"/>
    </w:rPr>
  </w:style>
  <w:style w:type="paragraph" w:customStyle="1" w:styleId="TableParagraph">
    <w:name w:val="Table Paragraph"/>
    <w:basedOn w:val="Normal"/>
    <w:qFormat/>
    <w:rsid w:val="004E5960"/>
    <w:pPr>
      <w:widowControl w:val="0"/>
      <w:spacing w:line="360" w:lineRule="auto"/>
      <w:jc w:val="both"/>
    </w:pPr>
    <w:rPr>
      <w:sz w:val="22"/>
      <w:szCs w:val="22"/>
    </w:rPr>
  </w:style>
  <w:style w:type="paragraph" w:styleId="Footer">
    <w:name w:val="footer"/>
    <w:aliases w:val="ilama,c1,Footer-Even,BVI-ft, Char1,Char1, BVI-ft"/>
    <w:basedOn w:val="Normal"/>
    <w:link w:val="FooterChar"/>
    <w:unhideWhenUsed/>
    <w:qFormat/>
    <w:rsid w:val="008F2710"/>
    <w:pPr>
      <w:tabs>
        <w:tab w:val="center" w:pos="4680"/>
        <w:tab w:val="right" w:pos="9360"/>
      </w:tabs>
    </w:pPr>
    <w:rPr>
      <w:rFonts w:asciiTheme="minorHAnsi" w:eastAsiaTheme="minorHAnsi" w:hAnsiTheme="minorHAnsi" w:cstheme="minorBidi"/>
      <w:sz w:val="22"/>
      <w:szCs w:val="22"/>
    </w:rPr>
  </w:style>
  <w:style w:type="character" w:customStyle="1" w:styleId="FooterChar">
    <w:name w:val="Footer Char"/>
    <w:aliases w:val="ilama Char,c1 Char,Footer-Even Char,BVI-ft Char, Char1 Char,Char1 Char, BVI-ft Char"/>
    <w:basedOn w:val="DefaultParagraphFont"/>
    <w:link w:val="Footer"/>
    <w:qFormat/>
    <w:rsid w:val="008F2710"/>
  </w:style>
  <w:style w:type="paragraph" w:customStyle="1" w:styleId="CHNG1111">
    <w:name w:val="CHƯƠNG 1.1.1.1"/>
    <w:basedOn w:val="Normal"/>
    <w:qFormat/>
    <w:rsid w:val="00F04BB7"/>
    <w:pPr>
      <w:spacing w:line="360" w:lineRule="auto"/>
      <w:jc w:val="both"/>
    </w:pPr>
    <w:rPr>
      <w:rFonts w:eastAsia="Batang"/>
      <w:b/>
      <w:i/>
      <w:sz w:val="26"/>
    </w:rPr>
  </w:style>
  <w:style w:type="paragraph" w:customStyle="1" w:styleId="BANG">
    <w:name w:val="BANG"/>
    <w:basedOn w:val="Normal"/>
    <w:rsid w:val="007A1D3D"/>
    <w:pPr>
      <w:autoSpaceDE w:val="0"/>
      <w:autoSpaceDN w:val="0"/>
      <w:adjustRightInd w:val="0"/>
      <w:spacing w:line="360" w:lineRule="auto"/>
      <w:ind w:left="720" w:hanging="720"/>
      <w:jc w:val="center"/>
    </w:pPr>
    <w:rPr>
      <w:bCs/>
      <w:sz w:val="28"/>
      <w:szCs w:val="26"/>
    </w:rPr>
  </w:style>
  <w:style w:type="paragraph" w:customStyle="1" w:styleId="HNH">
    <w:name w:val="HÌNH Đ"/>
    <w:basedOn w:val="Heading1"/>
    <w:rsid w:val="007A1D3D"/>
    <w:pPr>
      <w:keepLines w:val="0"/>
      <w:spacing w:before="60" w:after="60" w:line="360" w:lineRule="auto"/>
      <w:jc w:val="center"/>
    </w:pPr>
    <w:rPr>
      <w:rFonts w:ascii="Times New Roman" w:eastAsia="Batang" w:hAnsi="Times New Roman" w:cs="Times New Roman"/>
      <w:bCs w:val="0"/>
      <w:i/>
      <w:color w:val="auto"/>
    </w:rPr>
  </w:style>
  <w:style w:type="table" w:styleId="TableGrid">
    <w:name w:val="Table Grid"/>
    <w:aliases w:val="Table Grid-Nhung,Table content,bang"/>
    <w:basedOn w:val="TableNormal"/>
    <w:uiPriority w:val="59"/>
    <w:qFormat/>
    <w:rsid w:val="00A158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aliases w:val="Char,Bang-Bieu,Char Char Char Char,Char Char Char Char Char Char Char,Char Char Char,Char Char Char Char Char Char,Caption Char Char Char Char,Caption Char Char Char Char Char Char,Caption Char Char Char Char Char Char Char Char,Bảng,Char16"/>
    <w:basedOn w:val="Normal"/>
    <w:next w:val="Normal"/>
    <w:link w:val="CaptionChar"/>
    <w:unhideWhenUsed/>
    <w:qFormat/>
    <w:rsid w:val="00664711"/>
    <w:pPr>
      <w:spacing w:before="60" w:after="60" w:line="360" w:lineRule="auto"/>
      <w:jc w:val="center"/>
    </w:pPr>
    <w:rPr>
      <w:rFonts w:eastAsiaTheme="minorHAnsi" w:cstheme="minorBidi"/>
      <w:b/>
      <w:bCs/>
      <w:color w:val="4F81BD" w:themeColor="accent1"/>
      <w:sz w:val="26"/>
      <w:szCs w:val="18"/>
    </w:rPr>
  </w:style>
  <w:style w:type="character" w:customStyle="1" w:styleId="CaptionChar">
    <w:name w:val="Caption Char"/>
    <w:aliases w:val="Char Char,Bang-Bieu Char,Char Char Char Char Char,Char Char Char Char Char Char Char Char,Char Char Char Char1,Char Char Char Char Char Char Char1,Caption Char Char Char Char Char,Caption Char Char Char Char Char Char Char,Bảng Char"/>
    <w:link w:val="Caption"/>
    <w:rsid w:val="00664711"/>
    <w:rPr>
      <w:rFonts w:ascii="Times New Roman" w:hAnsi="Times New Roman"/>
      <w:b/>
      <w:bCs/>
      <w:color w:val="4F81BD" w:themeColor="accent1"/>
      <w:sz w:val="26"/>
      <w:szCs w:val="18"/>
    </w:rPr>
  </w:style>
  <w:style w:type="paragraph" w:customStyle="1" w:styleId="Hnh0">
    <w:name w:val="Hình"/>
    <w:basedOn w:val="Normal"/>
    <w:link w:val="HnhChar"/>
    <w:rsid w:val="008C6E28"/>
    <w:pPr>
      <w:spacing w:line="312" w:lineRule="auto"/>
      <w:jc w:val="center"/>
    </w:pPr>
    <w:rPr>
      <w:rFonts w:eastAsiaTheme="minorHAnsi" w:cstheme="minorBidi"/>
      <w:i/>
      <w:color w:val="000000" w:themeColor="text1"/>
      <w:sz w:val="26"/>
      <w:szCs w:val="22"/>
    </w:rPr>
  </w:style>
  <w:style w:type="character" w:customStyle="1" w:styleId="HnhChar">
    <w:name w:val="Hình Char"/>
    <w:basedOn w:val="DefaultParagraphFont"/>
    <w:link w:val="Hnh0"/>
    <w:rsid w:val="008C6E28"/>
    <w:rPr>
      <w:rFonts w:ascii="Times New Roman" w:hAnsi="Times New Roman"/>
      <w:i/>
      <w:color w:val="000000" w:themeColor="text1"/>
      <w:sz w:val="26"/>
    </w:rPr>
  </w:style>
  <w:style w:type="paragraph" w:styleId="TableofFigures">
    <w:name w:val="table of figures"/>
    <w:aliases w:val="hello,Table of Figures Char Char,hello Char Char Char,hello Char Char Char Char Char Char Char Char,hello Char Char Char Char Char Char Char,hello Char,hello Char Char Char Char"/>
    <w:basedOn w:val="Normal"/>
    <w:next w:val="Normal"/>
    <w:link w:val="TableofFiguresChar"/>
    <w:uiPriority w:val="99"/>
    <w:unhideWhenUsed/>
    <w:rsid w:val="00BA6B96"/>
    <w:pPr>
      <w:ind w:left="480" w:hanging="480"/>
    </w:pPr>
    <w:rPr>
      <w:rFonts w:asciiTheme="minorHAnsi" w:hAnsiTheme="minorHAnsi"/>
      <w:b/>
      <w:bCs/>
      <w:sz w:val="20"/>
      <w:szCs w:val="20"/>
    </w:rPr>
  </w:style>
  <w:style w:type="character" w:customStyle="1" w:styleId="TableofFiguresChar">
    <w:name w:val="Table of Figures Char"/>
    <w:aliases w:val="hello Char2,Table of Figures Char Char Char,hello Char Char Char Char1,hello Char Char Char Char Char Char Char Char Char,hello Char Char Char Char Char Char Char Char1,hello Char Char,hello Char Char Char Char Char"/>
    <w:link w:val="TableofFigures"/>
    <w:uiPriority w:val="99"/>
    <w:rsid w:val="007F624D"/>
    <w:rPr>
      <w:rFonts w:eastAsia="Times New Roman" w:cs="Times New Roman"/>
      <w:b/>
      <w:bCs/>
      <w:sz w:val="20"/>
      <w:szCs w:val="20"/>
    </w:rPr>
  </w:style>
  <w:style w:type="paragraph" w:customStyle="1" w:styleId="NormalH">
    <w:name w:val="Normal H"/>
    <w:basedOn w:val="Normal"/>
    <w:link w:val="NormalHChar"/>
    <w:rsid w:val="00573BDA"/>
    <w:pPr>
      <w:spacing w:line="312" w:lineRule="auto"/>
    </w:pPr>
    <w:rPr>
      <w:rFonts w:eastAsiaTheme="minorHAnsi" w:cstheme="minorBidi"/>
      <w:color w:val="000000"/>
      <w:sz w:val="26"/>
      <w:szCs w:val="28"/>
    </w:rPr>
  </w:style>
  <w:style w:type="character" w:customStyle="1" w:styleId="NormalHChar">
    <w:name w:val="Normal H Char"/>
    <w:basedOn w:val="DefaultParagraphFont"/>
    <w:link w:val="NormalH"/>
    <w:rsid w:val="00573BDA"/>
    <w:rPr>
      <w:rFonts w:ascii="Times New Roman" w:hAnsi="Times New Roman"/>
      <w:color w:val="000000"/>
      <w:sz w:val="26"/>
      <w:szCs w:val="28"/>
    </w:rPr>
  </w:style>
  <w:style w:type="paragraph" w:customStyle="1" w:styleId="bangnd">
    <w:name w:val="bang nd"/>
    <w:basedOn w:val="Normal"/>
    <w:link w:val="bangndChar"/>
    <w:rsid w:val="00454655"/>
    <w:pPr>
      <w:spacing w:before="40" w:after="40" w:line="360" w:lineRule="auto"/>
      <w:jc w:val="both"/>
    </w:pPr>
    <w:rPr>
      <w:rFonts w:eastAsia="Calibri"/>
      <w:sz w:val="26"/>
      <w:szCs w:val="20"/>
      <w:lang w:eastAsia="ja-JP"/>
    </w:rPr>
  </w:style>
  <w:style w:type="character" w:customStyle="1" w:styleId="bangndChar">
    <w:name w:val="bang nd Char"/>
    <w:link w:val="bangnd"/>
    <w:rsid w:val="00454655"/>
    <w:rPr>
      <w:rFonts w:ascii="Times New Roman" w:eastAsia="Calibri" w:hAnsi="Times New Roman" w:cs="Times New Roman"/>
      <w:sz w:val="26"/>
      <w:szCs w:val="20"/>
      <w:lang w:eastAsia="ja-JP"/>
    </w:rPr>
  </w:style>
  <w:style w:type="character" w:customStyle="1" w:styleId="apple-style-span">
    <w:name w:val="apple-style-span"/>
    <w:rsid w:val="003C5E9E"/>
  </w:style>
  <w:style w:type="paragraph" w:styleId="NoSpacing">
    <w:name w:val="No Spacing"/>
    <w:uiPriority w:val="99"/>
    <w:qFormat/>
    <w:rsid w:val="00E23644"/>
    <w:pPr>
      <w:spacing w:after="0" w:line="240" w:lineRule="auto"/>
    </w:pPr>
    <w:rPr>
      <w:rFonts w:ascii="Calibri" w:eastAsia="Times New Roman" w:hAnsi="Calibri" w:cs="Times New Roman"/>
    </w:rPr>
  </w:style>
  <w:style w:type="paragraph" w:styleId="BodyTextIndent2">
    <w:name w:val="Body Text Indent 2"/>
    <w:basedOn w:val="Normal"/>
    <w:link w:val="BodyTextIndent2Char"/>
    <w:uiPriority w:val="99"/>
    <w:semiHidden/>
    <w:unhideWhenUsed/>
    <w:rsid w:val="00137258"/>
    <w:pPr>
      <w:spacing w:after="120" w:line="480" w:lineRule="auto"/>
      <w:ind w:left="360"/>
    </w:pPr>
    <w:rPr>
      <w:rFonts w:asciiTheme="minorHAnsi" w:eastAsiaTheme="minorHAnsi" w:hAnsiTheme="minorHAnsi" w:cstheme="minorBidi"/>
      <w:sz w:val="22"/>
      <w:szCs w:val="22"/>
    </w:rPr>
  </w:style>
  <w:style w:type="character" w:customStyle="1" w:styleId="BodyTextIndent2Char">
    <w:name w:val="Body Text Indent 2 Char"/>
    <w:basedOn w:val="DefaultParagraphFont"/>
    <w:link w:val="BodyTextIndent2"/>
    <w:uiPriority w:val="99"/>
    <w:semiHidden/>
    <w:rsid w:val="00137258"/>
  </w:style>
  <w:style w:type="paragraph" w:customStyle="1" w:styleId="SDF">
    <w:name w:val="SDF"/>
    <w:basedOn w:val="Normal"/>
    <w:qFormat/>
    <w:rsid w:val="00A935F8"/>
    <w:pPr>
      <w:spacing w:before="120" w:after="120" w:line="312" w:lineRule="auto"/>
      <w:ind w:left="862" w:hanging="720"/>
      <w:jc w:val="both"/>
    </w:pPr>
    <w:rPr>
      <w:rFonts w:eastAsia="Calibri"/>
      <w:b/>
      <w:sz w:val="28"/>
      <w:szCs w:val="22"/>
    </w:rPr>
  </w:style>
  <w:style w:type="character" w:customStyle="1" w:styleId="TableofFiguresChar1">
    <w:name w:val="Table of Figures Char1"/>
    <w:aliases w:val="hello Char1"/>
    <w:rsid w:val="0076103A"/>
    <w:rPr>
      <w:b/>
      <w:bCs/>
      <w:sz w:val="26"/>
      <w:szCs w:val="26"/>
      <w:lang w:val="vi-VN"/>
    </w:rPr>
  </w:style>
  <w:style w:type="character" w:styleId="Strong">
    <w:name w:val="Strong"/>
    <w:basedOn w:val="DefaultParagraphFont"/>
    <w:uiPriority w:val="22"/>
    <w:qFormat/>
    <w:rsid w:val="0081304B"/>
    <w:rPr>
      <w:b/>
      <w:bCs/>
    </w:rPr>
  </w:style>
  <w:style w:type="paragraph" w:customStyle="1" w:styleId="bngp">
    <w:name w:val="bảng đẹp"/>
    <w:basedOn w:val="Normal"/>
    <w:link w:val="bngpChar"/>
    <w:qFormat/>
    <w:rsid w:val="00457AC7"/>
    <w:pPr>
      <w:spacing w:line="360" w:lineRule="auto"/>
      <w:jc w:val="center"/>
    </w:pPr>
    <w:rPr>
      <w:b/>
      <w:color w:val="000000"/>
      <w:sz w:val="28"/>
      <w:szCs w:val="28"/>
      <w:lang w:eastAsia="ja-JP"/>
    </w:rPr>
  </w:style>
  <w:style w:type="character" w:customStyle="1" w:styleId="bngpChar">
    <w:name w:val="bảng đẹp Char"/>
    <w:link w:val="bngp"/>
    <w:qFormat/>
    <w:rsid w:val="00457AC7"/>
    <w:rPr>
      <w:rFonts w:ascii="Times New Roman" w:eastAsia="Times New Roman" w:hAnsi="Times New Roman" w:cs="Times New Roman"/>
      <w:b/>
      <w:color w:val="000000"/>
      <w:sz w:val="28"/>
      <w:szCs w:val="28"/>
      <w:lang w:eastAsia="ja-JP"/>
    </w:rPr>
  </w:style>
  <w:style w:type="paragraph" w:styleId="TOCHeading">
    <w:name w:val="TOC Heading"/>
    <w:basedOn w:val="Heading1"/>
    <w:next w:val="Normal"/>
    <w:uiPriority w:val="39"/>
    <w:unhideWhenUsed/>
    <w:qFormat/>
    <w:rsid w:val="0005658A"/>
    <w:pPr>
      <w:outlineLvl w:val="9"/>
    </w:pPr>
    <w:rPr>
      <w:lang w:eastAsia="ja-JP"/>
    </w:rPr>
  </w:style>
  <w:style w:type="paragraph" w:styleId="TOC1">
    <w:name w:val="toc 1"/>
    <w:basedOn w:val="Normal"/>
    <w:next w:val="Normal"/>
    <w:uiPriority w:val="39"/>
    <w:unhideWhenUsed/>
    <w:rsid w:val="009D5730"/>
    <w:pPr>
      <w:spacing w:before="120" w:after="120"/>
    </w:pPr>
    <w:rPr>
      <w:rFonts w:asciiTheme="minorHAnsi" w:hAnsiTheme="minorHAnsi"/>
      <w:b/>
      <w:bCs/>
      <w:caps/>
      <w:sz w:val="20"/>
      <w:szCs w:val="20"/>
    </w:rPr>
  </w:style>
  <w:style w:type="paragraph" w:styleId="TOC3">
    <w:name w:val="toc 3"/>
    <w:basedOn w:val="Normal"/>
    <w:next w:val="Normal"/>
    <w:autoRedefine/>
    <w:uiPriority w:val="39"/>
    <w:unhideWhenUsed/>
    <w:rsid w:val="00D149D0"/>
    <w:pPr>
      <w:ind w:left="480"/>
    </w:pPr>
    <w:rPr>
      <w:rFonts w:asciiTheme="minorHAnsi" w:hAnsiTheme="minorHAnsi"/>
      <w:i/>
      <w:iCs/>
      <w:sz w:val="20"/>
      <w:szCs w:val="20"/>
    </w:rPr>
  </w:style>
  <w:style w:type="paragraph" w:styleId="TOC2">
    <w:name w:val="toc 2"/>
    <w:basedOn w:val="Normal"/>
    <w:next w:val="Normal"/>
    <w:autoRedefine/>
    <w:uiPriority w:val="39"/>
    <w:unhideWhenUsed/>
    <w:rsid w:val="007756CD"/>
    <w:pPr>
      <w:ind w:left="240"/>
    </w:pPr>
    <w:rPr>
      <w:rFonts w:asciiTheme="minorHAnsi" w:hAnsiTheme="minorHAnsi"/>
      <w:smallCaps/>
      <w:sz w:val="20"/>
      <w:szCs w:val="20"/>
    </w:rPr>
  </w:style>
  <w:style w:type="paragraph" w:styleId="TOC9">
    <w:name w:val="toc 9"/>
    <w:basedOn w:val="Normal"/>
    <w:next w:val="Normal"/>
    <w:autoRedefine/>
    <w:uiPriority w:val="39"/>
    <w:unhideWhenUsed/>
    <w:rsid w:val="0005658A"/>
    <w:pPr>
      <w:ind w:left="1920"/>
    </w:pPr>
    <w:rPr>
      <w:rFonts w:asciiTheme="minorHAnsi" w:hAnsiTheme="minorHAnsi"/>
      <w:sz w:val="18"/>
      <w:szCs w:val="18"/>
    </w:rPr>
  </w:style>
  <w:style w:type="paragraph" w:styleId="TOC4">
    <w:name w:val="toc 4"/>
    <w:basedOn w:val="Normal"/>
    <w:next w:val="Normal"/>
    <w:autoRedefine/>
    <w:uiPriority w:val="39"/>
    <w:unhideWhenUsed/>
    <w:rsid w:val="00E66620"/>
    <w:pPr>
      <w:ind w:left="720"/>
    </w:pPr>
    <w:rPr>
      <w:rFonts w:asciiTheme="minorHAnsi" w:hAnsiTheme="minorHAnsi"/>
      <w:sz w:val="18"/>
      <w:szCs w:val="18"/>
    </w:rPr>
  </w:style>
  <w:style w:type="paragraph" w:styleId="TOC5">
    <w:name w:val="toc 5"/>
    <w:basedOn w:val="Normal"/>
    <w:next w:val="Normal"/>
    <w:autoRedefine/>
    <w:uiPriority w:val="39"/>
    <w:unhideWhenUsed/>
    <w:rsid w:val="00E66620"/>
    <w:pPr>
      <w:ind w:left="960"/>
    </w:pPr>
    <w:rPr>
      <w:rFonts w:asciiTheme="minorHAnsi" w:hAnsiTheme="minorHAnsi"/>
      <w:sz w:val="18"/>
      <w:szCs w:val="18"/>
    </w:rPr>
  </w:style>
  <w:style w:type="paragraph" w:styleId="TOC6">
    <w:name w:val="toc 6"/>
    <w:basedOn w:val="Normal"/>
    <w:next w:val="Normal"/>
    <w:autoRedefine/>
    <w:uiPriority w:val="39"/>
    <w:unhideWhenUsed/>
    <w:rsid w:val="00E66620"/>
    <w:pPr>
      <w:ind w:left="1200"/>
    </w:pPr>
    <w:rPr>
      <w:rFonts w:asciiTheme="minorHAnsi" w:hAnsiTheme="minorHAnsi"/>
      <w:sz w:val="18"/>
      <w:szCs w:val="18"/>
    </w:rPr>
  </w:style>
  <w:style w:type="paragraph" w:styleId="TOC7">
    <w:name w:val="toc 7"/>
    <w:basedOn w:val="Normal"/>
    <w:next w:val="Normal"/>
    <w:autoRedefine/>
    <w:uiPriority w:val="39"/>
    <w:unhideWhenUsed/>
    <w:rsid w:val="00E66620"/>
    <w:pPr>
      <w:ind w:left="1440"/>
    </w:pPr>
    <w:rPr>
      <w:rFonts w:asciiTheme="minorHAnsi" w:hAnsiTheme="minorHAnsi"/>
      <w:sz w:val="18"/>
      <w:szCs w:val="18"/>
    </w:rPr>
  </w:style>
  <w:style w:type="paragraph" w:styleId="TOC8">
    <w:name w:val="toc 8"/>
    <w:basedOn w:val="Normal"/>
    <w:next w:val="Normal"/>
    <w:autoRedefine/>
    <w:uiPriority w:val="39"/>
    <w:unhideWhenUsed/>
    <w:rsid w:val="00E66620"/>
    <w:pPr>
      <w:ind w:left="1680"/>
    </w:pPr>
    <w:rPr>
      <w:rFonts w:asciiTheme="minorHAnsi" w:hAnsiTheme="minorHAnsi"/>
      <w:sz w:val="18"/>
      <w:szCs w:val="18"/>
    </w:rPr>
  </w:style>
  <w:style w:type="paragraph" w:styleId="HTMLPreformatted">
    <w:name w:val="HTML Preformatted"/>
    <w:basedOn w:val="Normal"/>
    <w:link w:val="HTMLPreformattedChar"/>
    <w:uiPriority w:val="99"/>
    <w:semiHidden/>
    <w:unhideWhenUsed/>
    <w:rsid w:val="00603A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603AF1"/>
    <w:rPr>
      <w:rFonts w:ascii="Courier New" w:eastAsia="Times New Roman" w:hAnsi="Courier New" w:cs="Courier New"/>
      <w:sz w:val="20"/>
      <w:szCs w:val="20"/>
    </w:rPr>
  </w:style>
  <w:style w:type="paragraph" w:customStyle="1" w:styleId="Danhmchnh">
    <w:name w:val="Danh mục hình"/>
    <w:basedOn w:val="Normal"/>
    <w:qFormat/>
    <w:rsid w:val="006A7125"/>
    <w:pPr>
      <w:spacing w:line="312" w:lineRule="auto"/>
      <w:jc w:val="center"/>
    </w:pPr>
    <w:rPr>
      <w:rFonts w:eastAsiaTheme="minorHAnsi" w:cstheme="minorBidi"/>
      <w:b/>
      <w:i/>
      <w:sz w:val="26"/>
      <w:szCs w:val="22"/>
    </w:rPr>
  </w:style>
  <w:style w:type="character" w:styleId="CommentReference">
    <w:name w:val="annotation reference"/>
    <w:basedOn w:val="DefaultParagraphFont"/>
    <w:uiPriority w:val="99"/>
    <w:unhideWhenUsed/>
    <w:rsid w:val="00D82064"/>
    <w:rPr>
      <w:sz w:val="16"/>
      <w:szCs w:val="16"/>
    </w:rPr>
  </w:style>
  <w:style w:type="paragraph" w:styleId="CommentText">
    <w:name w:val="annotation text"/>
    <w:basedOn w:val="Normal"/>
    <w:link w:val="CommentTextChar"/>
    <w:uiPriority w:val="99"/>
    <w:unhideWhenUsed/>
    <w:rsid w:val="00D82064"/>
    <w:pPr>
      <w:spacing w:after="200"/>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rsid w:val="00D82064"/>
    <w:rPr>
      <w:sz w:val="20"/>
      <w:szCs w:val="20"/>
    </w:rPr>
  </w:style>
  <w:style w:type="paragraph" w:styleId="CommentSubject">
    <w:name w:val="annotation subject"/>
    <w:basedOn w:val="CommentText"/>
    <w:next w:val="CommentText"/>
    <w:link w:val="CommentSubjectChar"/>
    <w:uiPriority w:val="99"/>
    <w:semiHidden/>
    <w:unhideWhenUsed/>
    <w:rsid w:val="00D82064"/>
    <w:rPr>
      <w:b/>
      <w:bCs/>
    </w:rPr>
  </w:style>
  <w:style w:type="character" w:customStyle="1" w:styleId="CommentSubjectChar">
    <w:name w:val="Comment Subject Char"/>
    <w:basedOn w:val="CommentTextChar"/>
    <w:link w:val="CommentSubject"/>
    <w:uiPriority w:val="99"/>
    <w:semiHidden/>
    <w:rsid w:val="00D82064"/>
    <w:rPr>
      <w:b/>
      <w:bCs/>
      <w:sz w:val="20"/>
      <w:szCs w:val="20"/>
    </w:rPr>
  </w:style>
  <w:style w:type="character" w:customStyle="1" w:styleId="Bullet-CharChar">
    <w:name w:val="Bullet - Char Char"/>
    <w:link w:val="Bullet-"/>
    <w:qFormat/>
    <w:locked/>
    <w:rsid w:val="002B5277"/>
    <w:rPr>
      <w:rFonts w:ascii="Times New Roman" w:hAnsi="Times New Roman" w:cs="Times New Roman"/>
      <w:bCs/>
      <w:color w:val="000000"/>
      <w:sz w:val="26"/>
      <w:szCs w:val="26"/>
      <w:lang w:eastAsia="vi-VN"/>
    </w:rPr>
  </w:style>
  <w:style w:type="paragraph" w:customStyle="1" w:styleId="Bullet-">
    <w:name w:val="Bullet -"/>
    <w:basedOn w:val="Normal"/>
    <w:next w:val="Normal"/>
    <w:link w:val="Bullet-CharChar"/>
    <w:autoRedefine/>
    <w:rsid w:val="002B5277"/>
    <w:pPr>
      <w:tabs>
        <w:tab w:val="left" w:pos="426"/>
      </w:tabs>
      <w:spacing w:line="312" w:lineRule="auto"/>
      <w:ind w:firstLine="284"/>
      <w:jc w:val="both"/>
    </w:pPr>
    <w:rPr>
      <w:rFonts w:eastAsiaTheme="minorHAnsi"/>
      <w:bCs/>
      <w:color w:val="000000"/>
      <w:sz w:val="26"/>
      <w:szCs w:val="26"/>
      <w:lang w:eastAsia="vi-VN"/>
    </w:rPr>
  </w:style>
  <w:style w:type="paragraph" w:customStyle="1" w:styleId="0Daucong">
    <w:name w:val="0.Dau cong"/>
    <w:basedOn w:val="Normal"/>
    <w:rsid w:val="00440BE4"/>
    <w:pPr>
      <w:spacing w:before="120" w:after="120" w:line="288" w:lineRule="auto"/>
      <w:ind w:left="993" w:hanging="360"/>
      <w:jc w:val="both"/>
    </w:pPr>
    <w:rPr>
      <w:rFonts w:eastAsia="Calibri"/>
      <w:sz w:val="26"/>
      <w:szCs w:val="22"/>
      <w:lang w:val="de-DE"/>
    </w:rPr>
  </w:style>
  <w:style w:type="paragraph" w:customStyle="1" w:styleId="Mchnh">
    <w:name w:val="Mục hình"/>
    <w:basedOn w:val="Normal"/>
    <w:rsid w:val="00A81621"/>
    <w:pPr>
      <w:spacing w:after="120" w:line="276" w:lineRule="auto"/>
      <w:jc w:val="center"/>
    </w:pPr>
    <w:rPr>
      <w:rFonts w:ascii="Calibri" w:hAnsi="Calibri" w:cs="Arial"/>
      <w:b/>
      <w:sz w:val="26"/>
      <w:szCs w:val="20"/>
    </w:rPr>
  </w:style>
  <w:style w:type="paragraph" w:customStyle="1" w:styleId="hnhhu">
    <w:name w:val="hình huệ"/>
    <w:basedOn w:val="Hnh0"/>
    <w:autoRedefine/>
    <w:rsid w:val="003F4771"/>
    <w:rPr>
      <w:color w:val="FF0000"/>
    </w:rPr>
  </w:style>
  <w:style w:type="paragraph" w:customStyle="1" w:styleId="bnghu">
    <w:name w:val="bảng huệ"/>
    <w:basedOn w:val="Hnh0"/>
    <w:autoRedefine/>
    <w:rsid w:val="00CE4CF4"/>
    <w:pPr>
      <w:spacing w:line="300" w:lineRule="auto"/>
    </w:pPr>
    <w:rPr>
      <w:rFonts w:cs="Times New Roman"/>
      <w:bCs/>
      <w:i w:val="0"/>
    </w:rPr>
  </w:style>
  <w:style w:type="paragraph" w:customStyle="1" w:styleId="Ngunthamkho">
    <w:name w:val="Nguồn tham khảo"/>
    <w:basedOn w:val="Normal0"/>
    <w:link w:val="NgunthamkhoChar"/>
    <w:rsid w:val="007A2191"/>
    <w:pPr>
      <w:widowControl w:val="0"/>
      <w:spacing w:before="120" w:after="120" w:line="240" w:lineRule="auto"/>
      <w:jc w:val="right"/>
    </w:pPr>
    <w:rPr>
      <w:rFonts w:eastAsia="Arial"/>
      <w:bCs/>
      <w:i/>
      <w:noProof/>
      <w:color w:val="000000" w:themeColor="text1"/>
      <w:spacing w:val="-10"/>
      <w:lang w:val="nb-NO" w:eastAsia="ja-JP"/>
    </w:rPr>
  </w:style>
  <w:style w:type="character" w:customStyle="1" w:styleId="NgunthamkhoChar">
    <w:name w:val="Nguồn tham khảo Char"/>
    <w:link w:val="Ngunthamkho"/>
    <w:rsid w:val="007A2191"/>
    <w:rPr>
      <w:rFonts w:ascii="Times New Roman" w:eastAsia="Arial" w:hAnsi="Times New Roman" w:cs="Times New Roman"/>
      <w:bCs/>
      <w:i/>
      <w:noProof/>
      <w:color w:val="000000" w:themeColor="text1"/>
      <w:spacing w:val="-10"/>
      <w:sz w:val="26"/>
      <w:szCs w:val="26"/>
      <w:lang w:val="nb-NO" w:eastAsia="ja-JP"/>
    </w:rPr>
  </w:style>
  <w:style w:type="character" w:customStyle="1" w:styleId="Mc3Char">
    <w:name w:val="Mục 3 Char"/>
    <w:link w:val="Mc3"/>
    <w:rsid w:val="00DD7CBE"/>
    <w:rPr>
      <w:rFonts w:ascii="Times New Roman" w:eastAsia="Calibri" w:hAnsi="Times New Roman"/>
      <w:b/>
      <w:sz w:val="26"/>
    </w:rPr>
  </w:style>
  <w:style w:type="paragraph" w:customStyle="1" w:styleId="Mc3">
    <w:name w:val="Mục 3"/>
    <w:basedOn w:val="Normal"/>
    <w:link w:val="Mc3Char"/>
    <w:rsid w:val="00DD7CBE"/>
    <w:pPr>
      <w:spacing w:after="120" w:line="276" w:lineRule="auto"/>
      <w:jc w:val="both"/>
    </w:pPr>
    <w:rPr>
      <w:rFonts w:eastAsia="Calibri" w:cstheme="minorBidi"/>
      <w:b/>
      <w:sz w:val="26"/>
      <w:szCs w:val="22"/>
    </w:rPr>
  </w:style>
  <w:style w:type="character" w:customStyle="1" w:styleId="McChar">
    <w:name w:val="Mục Char"/>
    <w:link w:val="Mc"/>
    <w:rsid w:val="00936D46"/>
    <w:rPr>
      <w:rFonts w:ascii="Times New Roman" w:hAnsi="Times New Roman" w:cs="Times New Roman"/>
      <w:b/>
      <w:i/>
      <w:color w:val="000000"/>
      <w:sz w:val="26"/>
      <w:szCs w:val="26"/>
      <w:lang w:val="vi-VN" w:eastAsia="vi-VN"/>
    </w:rPr>
  </w:style>
  <w:style w:type="paragraph" w:customStyle="1" w:styleId="Mc">
    <w:name w:val="Mục"/>
    <w:basedOn w:val="Normal"/>
    <w:link w:val="McChar"/>
    <w:rsid w:val="00936D46"/>
    <w:pPr>
      <w:spacing w:before="120" w:after="120"/>
      <w:ind w:left="720" w:hanging="360"/>
      <w:jc w:val="both"/>
    </w:pPr>
    <w:rPr>
      <w:rFonts w:eastAsiaTheme="minorHAnsi"/>
      <w:b/>
      <w:i/>
      <w:color w:val="000000"/>
      <w:sz w:val="26"/>
      <w:szCs w:val="26"/>
      <w:lang w:val="vi-VN" w:eastAsia="vi-VN"/>
    </w:rPr>
  </w:style>
  <w:style w:type="paragraph" w:customStyle="1" w:styleId="Bullet">
    <w:name w:val="Bullet +"/>
    <w:basedOn w:val="Normal"/>
    <w:next w:val="Normal"/>
    <w:rsid w:val="00936D46"/>
    <w:pPr>
      <w:spacing w:before="120" w:after="120" w:line="276" w:lineRule="auto"/>
      <w:ind w:left="709" w:hanging="425"/>
      <w:jc w:val="both"/>
    </w:pPr>
    <w:rPr>
      <w:sz w:val="26"/>
      <w:szCs w:val="26"/>
      <w:lang w:val="fr-FR"/>
    </w:rPr>
  </w:style>
  <w:style w:type="paragraph" w:customStyle="1" w:styleId="Hoathi">
    <w:name w:val="Hoa thi"/>
    <w:basedOn w:val="Normal"/>
    <w:link w:val="HoathiChar"/>
    <w:rsid w:val="00E4104C"/>
    <w:pPr>
      <w:spacing w:before="60" w:after="60" w:line="276" w:lineRule="auto"/>
      <w:ind w:left="720" w:hanging="360"/>
      <w:jc w:val="both"/>
    </w:pPr>
    <w:rPr>
      <w:rFonts w:eastAsia="MS Mincho"/>
      <w:b/>
      <w:i/>
      <w:sz w:val="26"/>
      <w:lang w:eastAsia="ja-JP"/>
    </w:rPr>
  </w:style>
  <w:style w:type="character" w:customStyle="1" w:styleId="HoathiChar">
    <w:name w:val="Hoa thi Char"/>
    <w:link w:val="Hoathi"/>
    <w:rsid w:val="00E4104C"/>
    <w:rPr>
      <w:rFonts w:ascii="Times New Roman" w:eastAsia="MS Mincho" w:hAnsi="Times New Roman" w:cs="Times New Roman"/>
      <w:b/>
      <w:i/>
      <w:sz w:val="26"/>
      <w:szCs w:val="24"/>
      <w:lang w:eastAsia="ja-JP"/>
    </w:rPr>
  </w:style>
  <w:style w:type="paragraph" w:customStyle="1" w:styleId="CHNG">
    <w:name w:val="CHƯƠNG"/>
    <w:basedOn w:val="Normal0"/>
    <w:link w:val="CHNGChar"/>
    <w:rsid w:val="00C2152D"/>
    <w:pPr>
      <w:ind w:firstLine="0"/>
      <w:jc w:val="center"/>
    </w:pPr>
    <w:rPr>
      <w:rFonts w:ascii="Times New Roman Bold" w:hAnsi="Times New Roman Bold"/>
      <w:b/>
      <w:color w:val="000000" w:themeColor="text1"/>
    </w:rPr>
  </w:style>
  <w:style w:type="character" w:customStyle="1" w:styleId="CHNGChar">
    <w:name w:val="CHƯƠNG Char"/>
    <w:basedOn w:val="0NormalChar"/>
    <w:link w:val="CHNG"/>
    <w:rsid w:val="00C2152D"/>
    <w:rPr>
      <w:rFonts w:ascii="Times New Roman Bold" w:eastAsia="Calibri" w:hAnsi="Times New Roman Bold" w:cs="Times New Roman"/>
      <w:b/>
      <w:color w:val="000000" w:themeColor="text1"/>
      <w:sz w:val="26"/>
      <w:szCs w:val="26"/>
    </w:rPr>
  </w:style>
  <w:style w:type="paragraph" w:customStyle="1" w:styleId="Head1">
    <w:name w:val="Head 1"/>
    <w:basedOn w:val="PHAN1"/>
    <w:link w:val="Head1Char"/>
    <w:rsid w:val="00A91B65"/>
    <w:pPr>
      <w:spacing w:before="0" w:after="0"/>
      <w:outlineLvl w:val="1"/>
    </w:pPr>
    <w:rPr>
      <w:color w:val="000000" w:themeColor="text1"/>
    </w:rPr>
  </w:style>
  <w:style w:type="character" w:customStyle="1" w:styleId="Head1Char">
    <w:name w:val="Head 1 Char"/>
    <w:basedOn w:val="PHAN1Char"/>
    <w:link w:val="Head1"/>
    <w:rsid w:val="00A91B65"/>
    <w:rPr>
      <w:rFonts w:ascii="Times New Roman" w:hAnsi="Times New Roman" w:cs="Times New Roman"/>
      <w:b/>
      <w:color w:val="000000" w:themeColor="text1"/>
      <w:sz w:val="26"/>
      <w:szCs w:val="26"/>
    </w:rPr>
  </w:style>
  <w:style w:type="paragraph" w:customStyle="1" w:styleId="BngH">
    <w:name w:val="Bảng H"/>
    <w:basedOn w:val="Bullet-"/>
    <w:link w:val="BngHChar"/>
    <w:qFormat/>
    <w:rsid w:val="003F46CE"/>
    <w:pPr>
      <w:ind w:firstLine="0"/>
      <w:jc w:val="center"/>
    </w:pPr>
    <w:rPr>
      <w:i/>
    </w:rPr>
  </w:style>
  <w:style w:type="character" w:customStyle="1" w:styleId="BngHChar">
    <w:name w:val="Bảng H Char"/>
    <w:basedOn w:val="Bullet-CharChar"/>
    <w:link w:val="BngH"/>
    <w:rsid w:val="003F46CE"/>
    <w:rPr>
      <w:rFonts w:ascii="Times New Roman" w:hAnsi="Times New Roman" w:cs="Times New Roman"/>
      <w:bCs/>
      <w:i/>
      <w:color w:val="000000"/>
      <w:sz w:val="26"/>
      <w:szCs w:val="26"/>
      <w:lang w:eastAsia="vi-VN"/>
    </w:rPr>
  </w:style>
  <w:style w:type="paragraph" w:customStyle="1" w:styleId="Level2">
    <w:name w:val="Level 2"/>
    <w:basedOn w:val="Heading2"/>
    <w:link w:val="Level2Char"/>
    <w:rsid w:val="00F34E14"/>
    <w:pPr>
      <w:spacing w:before="0" w:line="312" w:lineRule="auto"/>
    </w:pPr>
    <w:rPr>
      <w:rFonts w:ascii="Times New Roman" w:hAnsi="Times New Roman" w:cs="Times New Roman"/>
      <w:color w:val="000000" w:themeColor="text1"/>
    </w:rPr>
  </w:style>
  <w:style w:type="character" w:customStyle="1" w:styleId="Level2Char">
    <w:name w:val="Level 2 Char"/>
    <w:basedOn w:val="Heading2Char"/>
    <w:link w:val="Level2"/>
    <w:rsid w:val="00F34E14"/>
    <w:rPr>
      <w:rFonts w:ascii="Times New Roman" w:eastAsiaTheme="majorEastAsia" w:hAnsi="Times New Roman" w:cs="Times New Roman"/>
      <w:b/>
      <w:bCs/>
      <w:color w:val="000000" w:themeColor="text1"/>
      <w:sz w:val="26"/>
      <w:szCs w:val="26"/>
    </w:rPr>
  </w:style>
  <w:style w:type="character" w:styleId="FollowedHyperlink">
    <w:name w:val="FollowedHyperlink"/>
    <w:basedOn w:val="DefaultParagraphFont"/>
    <w:uiPriority w:val="99"/>
    <w:semiHidden/>
    <w:unhideWhenUsed/>
    <w:rsid w:val="006A4190"/>
    <w:rPr>
      <w:color w:val="800080" w:themeColor="followedHyperlink"/>
      <w:u w:val="single"/>
    </w:rPr>
  </w:style>
  <w:style w:type="paragraph" w:customStyle="1" w:styleId="17">
    <w:name w:val="1.7"/>
    <w:basedOn w:val="Normal"/>
    <w:uiPriority w:val="99"/>
    <w:rsid w:val="00982EAD"/>
    <w:pPr>
      <w:spacing w:before="120" w:after="120" w:line="259" w:lineRule="auto"/>
      <w:ind w:left="720" w:hanging="360"/>
      <w:jc w:val="both"/>
    </w:pPr>
    <w:rPr>
      <w:rFonts w:eastAsia="MS Mincho"/>
      <w:bCs/>
      <w:sz w:val="26"/>
      <w:szCs w:val="26"/>
      <w:lang w:val="vi-VN" w:eastAsia="ja-JP"/>
    </w:rPr>
  </w:style>
  <w:style w:type="paragraph" w:customStyle="1" w:styleId="1">
    <w:name w:val="1"/>
    <w:basedOn w:val="Heading3"/>
    <w:rsid w:val="00982EAD"/>
    <w:pPr>
      <w:keepNext w:val="0"/>
      <w:keepLines w:val="0"/>
      <w:widowControl w:val="0"/>
      <w:spacing w:before="0" w:line="312" w:lineRule="auto"/>
    </w:pPr>
    <w:rPr>
      <w:rFonts w:ascii="Times New Roman Bold" w:eastAsia="Times New Roman" w:hAnsi="Times New Roman Bold" w:cs="Times New Roman"/>
      <w:bCs w:val="0"/>
      <w:color w:val="auto"/>
      <w:sz w:val="26"/>
      <w:szCs w:val="26"/>
      <w:lang w:val="de-DE" w:eastAsia="ja-JP"/>
    </w:rPr>
  </w:style>
  <w:style w:type="paragraph" w:customStyle="1" w:styleId="HeaderEven">
    <w:name w:val="Header Even"/>
    <w:basedOn w:val="NoSpacing"/>
    <w:rsid w:val="001D4EA9"/>
    <w:pPr>
      <w:pBdr>
        <w:bottom w:val="single" w:sz="4" w:space="1" w:color="4F81BD" w:themeColor="accent1"/>
      </w:pBdr>
    </w:pPr>
    <w:rPr>
      <w:rFonts w:asciiTheme="minorHAnsi" w:eastAsiaTheme="minorHAnsi" w:hAnsiTheme="minorHAnsi"/>
      <w:b/>
      <w:color w:val="1F497D" w:themeColor="text2"/>
      <w:sz w:val="20"/>
      <w:szCs w:val="20"/>
      <w:lang w:eastAsia="ja-JP"/>
    </w:rPr>
  </w:style>
  <w:style w:type="paragraph" w:customStyle="1" w:styleId="FooterOdd">
    <w:name w:val="Footer Odd"/>
    <w:basedOn w:val="Normal"/>
    <w:rsid w:val="001D4EA9"/>
    <w:pPr>
      <w:pBdr>
        <w:top w:val="single" w:sz="4" w:space="1" w:color="4F81BD" w:themeColor="accent1"/>
      </w:pBdr>
      <w:spacing w:after="180" w:line="264" w:lineRule="auto"/>
      <w:jc w:val="right"/>
    </w:pPr>
    <w:rPr>
      <w:rFonts w:eastAsiaTheme="minorHAnsi"/>
      <w:color w:val="1F497D" w:themeColor="text2"/>
      <w:sz w:val="20"/>
      <w:szCs w:val="20"/>
      <w:lang w:eastAsia="ja-JP"/>
    </w:rPr>
  </w:style>
  <w:style w:type="paragraph" w:customStyle="1" w:styleId="likg">
    <w:name w:val="likg"/>
    <w:basedOn w:val="Normal"/>
    <w:link w:val="likgChar"/>
    <w:rsid w:val="001D4EA9"/>
    <w:pPr>
      <w:spacing w:before="40" w:after="40"/>
      <w:jc w:val="both"/>
    </w:pPr>
    <w:rPr>
      <w:rFonts w:eastAsia="Calibri"/>
      <w:sz w:val="26"/>
      <w:szCs w:val="20"/>
      <w:lang w:eastAsia="ja-JP"/>
    </w:rPr>
  </w:style>
  <w:style w:type="character" w:customStyle="1" w:styleId="likgChar">
    <w:name w:val="likg Char"/>
    <w:link w:val="likg"/>
    <w:rsid w:val="001D4EA9"/>
    <w:rPr>
      <w:rFonts w:ascii="Times New Roman" w:eastAsia="Calibri" w:hAnsi="Times New Roman" w:cs="Times New Roman"/>
      <w:sz w:val="26"/>
      <w:szCs w:val="20"/>
      <w:lang w:eastAsia="ja-JP"/>
    </w:rPr>
  </w:style>
  <w:style w:type="paragraph" w:customStyle="1" w:styleId="Style8">
    <w:name w:val="Style8"/>
    <w:basedOn w:val="Normal"/>
    <w:link w:val="Style8Char"/>
    <w:rsid w:val="001D4EA9"/>
    <w:pPr>
      <w:spacing w:before="40" w:after="40" w:line="276" w:lineRule="auto"/>
      <w:ind w:left="502" w:hanging="360"/>
      <w:jc w:val="both"/>
    </w:pPr>
    <w:rPr>
      <w:rFonts w:eastAsia="Calibri"/>
      <w:b/>
      <w:color w:val="FF0000"/>
      <w:sz w:val="28"/>
      <w:lang w:eastAsia="ja-JP"/>
    </w:rPr>
  </w:style>
  <w:style w:type="character" w:customStyle="1" w:styleId="Style8Char">
    <w:name w:val="Style8 Char"/>
    <w:link w:val="Style8"/>
    <w:rsid w:val="001D4EA9"/>
    <w:rPr>
      <w:rFonts w:ascii="Times New Roman" w:eastAsia="Calibri" w:hAnsi="Times New Roman" w:cs="Times New Roman"/>
      <w:b/>
      <w:color w:val="FF0000"/>
      <w:sz w:val="28"/>
      <w:szCs w:val="24"/>
      <w:lang w:eastAsia="ja-JP"/>
    </w:rPr>
  </w:style>
  <w:style w:type="paragraph" w:customStyle="1" w:styleId="like">
    <w:name w:val="like"/>
    <w:basedOn w:val="Normal"/>
    <w:link w:val="likeChar"/>
    <w:rsid w:val="001D4EA9"/>
    <w:pPr>
      <w:spacing w:before="40" w:after="40"/>
      <w:jc w:val="both"/>
    </w:pPr>
    <w:rPr>
      <w:rFonts w:eastAsia="Calibri"/>
      <w:sz w:val="28"/>
      <w:szCs w:val="20"/>
      <w:lang w:eastAsia="ja-JP"/>
    </w:rPr>
  </w:style>
  <w:style w:type="character" w:customStyle="1" w:styleId="likeChar">
    <w:name w:val="like Char"/>
    <w:link w:val="like"/>
    <w:rsid w:val="001D4EA9"/>
    <w:rPr>
      <w:rFonts w:ascii="Times New Roman" w:eastAsia="Calibri" w:hAnsi="Times New Roman" w:cs="Times New Roman"/>
      <w:sz w:val="28"/>
      <w:szCs w:val="20"/>
      <w:lang w:eastAsia="ja-JP"/>
    </w:rPr>
  </w:style>
  <w:style w:type="paragraph" w:customStyle="1" w:styleId="dep">
    <w:name w:val="dep"/>
    <w:basedOn w:val="Normal"/>
    <w:link w:val="depChar"/>
    <w:rsid w:val="001D4EA9"/>
    <w:pPr>
      <w:spacing w:before="40" w:after="40"/>
      <w:jc w:val="both"/>
    </w:pPr>
    <w:rPr>
      <w:rFonts w:eastAsia="Calibri"/>
      <w:sz w:val="28"/>
      <w:szCs w:val="20"/>
      <w:lang w:eastAsia="ja-JP"/>
    </w:rPr>
  </w:style>
  <w:style w:type="character" w:customStyle="1" w:styleId="depChar">
    <w:name w:val="dep Char"/>
    <w:link w:val="dep"/>
    <w:rsid w:val="001D4EA9"/>
    <w:rPr>
      <w:rFonts w:ascii="Times New Roman" w:eastAsia="Calibri" w:hAnsi="Times New Roman" w:cs="Times New Roman"/>
      <w:sz w:val="28"/>
      <w:szCs w:val="20"/>
      <w:lang w:eastAsia="ja-JP"/>
    </w:rPr>
  </w:style>
  <w:style w:type="character" w:styleId="Emphasis">
    <w:name w:val="Emphasis"/>
    <w:basedOn w:val="DefaultParagraphFont"/>
    <w:uiPriority w:val="20"/>
    <w:qFormat/>
    <w:rsid w:val="001D4EA9"/>
    <w:rPr>
      <w:i/>
      <w:iCs/>
    </w:rPr>
  </w:style>
  <w:style w:type="paragraph" w:customStyle="1" w:styleId="Ndbng">
    <w:name w:val="Nd bảng"/>
    <w:basedOn w:val="Normal"/>
    <w:link w:val="NdbngChar"/>
    <w:qFormat/>
    <w:rsid w:val="000F51C6"/>
    <w:pPr>
      <w:jc w:val="center"/>
    </w:pPr>
    <w:rPr>
      <w:color w:val="000000" w:themeColor="text1"/>
      <w:sz w:val="26"/>
      <w:szCs w:val="26"/>
    </w:rPr>
  </w:style>
  <w:style w:type="character" w:customStyle="1" w:styleId="NdbngChar">
    <w:name w:val="Nd bảng Char"/>
    <w:basedOn w:val="DefaultParagraphFont"/>
    <w:link w:val="Ndbng"/>
    <w:rsid w:val="000F51C6"/>
    <w:rPr>
      <w:rFonts w:ascii="Times New Roman" w:eastAsia="Times New Roman" w:hAnsi="Times New Roman" w:cs="Times New Roman"/>
      <w:color w:val="000000" w:themeColor="text1"/>
      <w:sz w:val="26"/>
      <w:szCs w:val="26"/>
    </w:rPr>
  </w:style>
  <w:style w:type="character" w:styleId="PlaceholderText">
    <w:name w:val="Placeholder Text"/>
    <w:basedOn w:val="DefaultParagraphFont"/>
    <w:uiPriority w:val="99"/>
    <w:semiHidden/>
    <w:rsid w:val="00262D11"/>
    <w:rPr>
      <w:color w:val="808080"/>
    </w:rPr>
  </w:style>
  <w:style w:type="paragraph" w:customStyle="1" w:styleId="a">
    <w:name w:val="字元 字元"/>
    <w:basedOn w:val="Normal"/>
    <w:rsid w:val="007F28BC"/>
    <w:pPr>
      <w:spacing w:after="160" w:line="240" w:lineRule="exact"/>
    </w:pPr>
    <w:rPr>
      <w:rFonts w:ascii="VNI-Helve" w:eastAsia="VNI-Times" w:hAnsi="VNI-Helve" w:cs="VNI-Helve"/>
      <w:sz w:val="20"/>
      <w:szCs w:val="20"/>
    </w:rPr>
  </w:style>
  <w:style w:type="paragraph" w:customStyle="1" w:styleId="P5">
    <w:name w:val="P5"/>
    <w:basedOn w:val="Normal"/>
    <w:link w:val="P5Char"/>
    <w:rsid w:val="00AF2903"/>
    <w:pPr>
      <w:widowControl w:val="0"/>
      <w:autoSpaceDE w:val="0"/>
      <w:autoSpaceDN w:val="0"/>
      <w:adjustRightInd w:val="0"/>
      <w:spacing w:before="120" w:after="120" w:line="276" w:lineRule="auto"/>
      <w:jc w:val="both"/>
    </w:pPr>
    <w:rPr>
      <w:b/>
      <w:spacing w:val="-4"/>
      <w:sz w:val="27"/>
      <w:szCs w:val="27"/>
    </w:rPr>
  </w:style>
  <w:style w:type="character" w:customStyle="1" w:styleId="P5Char">
    <w:name w:val="P5 Char"/>
    <w:link w:val="P5"/>
    <w:rsid w:val="00AF2903"/>
    <w:rPr>
      <w:rFonts w:ascii="Times New Roman" w:eastAsia="Times New Roman" w:hAnsi="Times New Roman" w:cs="Times New Roman"/>
      <w:b/>
      <w:spacing w:val="-4"/>
      <w:sz w:val="27"/>
      <w:szCs w:val="27"/>
    </w:rPr>
  </w:style>
  <w:style w:type="paragraph" w:styleId="BodyTextIndent">
    <w:name w:val="Body Text Indent"/>
    <w:basedOn w:val="Normal"/>
    <w:link w:val="BodyTextIndentChar"/>
    <w:uiPriority w:val="99"/>
    <w:semiHidden/>
    <w:unhideWhenUsed/>
    <w:rsid w:val="00A8649D"/>
    <w:pPr>
      <w:spacing w:after="120"/>
      <w:ind w:left="360"/>
    </w:pPr>
  </w:style>
  <w:style w:type="character" w:customStyle="1" w:styleId="BodyTextIndentChar">
    <w:name w:val="Body Text Indent Char"/>
    <w:basedOn w:val="DefaultParagraphFont"/>
    <w:link w:val="BodyTextIndent"/>
    <w:uiPriority w:val="99"/>
    <w:semiHidden/>
    <w:rsid w:val="00A8649D"/>
  </w:style>
  <w:style w:type="paragraph" w:customStyle="1" w:styleId="12">
    <w:name w:val="字元 字元12"/>
    <w:basedOn w:val="Normal"/>
    <w:rsid w:val="009028D4"/>
    <w:pPr>
      <w:spacing w:after="160" w:line="240" w:lineRule="exact"/>
    </w:pPr>
    <w:rPr>
      <w:rFonts w:ascii="VNI-Helve" w:eastAsia="VNI-Times" w:hAnsi="VNI-Helve" w:cs="VNI-Helve"/>
      <w:sz w:val="20"/>
      <w:szCs w:val="20"/>
    </w:rPr>
  </w:style>
  <w:style w:type="paragraph" w:customStyle="1" w:styleId="11">
    <w:name w:val="字元 字元11"/>
    <w:basedOn w:val="Normal"/>
    <w:rsid w:val="0080029C"/>
    <w:pPr>
      <w:spacing w:after="160" w:line="240" w:lineRule="exact"/>
    </w:pPr>
    <w:rPr>
      <w:rFonts w:ascii="VNI-Helve" w:eastAsia="VNI-Times" w:hAnsi="VNI-Helve" w:cs="VNI-Helve"/>
      <w:sz w:val="20"/>
      <w:szCs w:val="20"/>
    </w:rPr>
  </w:style>
  <w:style w:type="paragraph" w:customStyle="1" w:styleId="10">
    <w:name w:val="字元 字元10"/>
    <w:basedOn w:val="Normal"/>
    <w:rsid w:val="00502993"/>
    <w:pPr>
      <w:spacing w:after="160" w:line="240" w:lineRule="exact"/>
    </w:pPr>
    <w:rPr>
      <w:rFonts w:ascii="VNI-Helve" w:eastAsia="VNI-Times" w:hAnsi="VNI-Helve" w:cs="VNI-Helve"/>
      <w:sz w:val="20"/>
      <w:szCs w:val="20"/>
    </w:rPr>
  </w:style>
  <w:style w:type="paragraph" w:customStyle="1" w:styleId="DANHSCHHNH">
    <w:name w:val="DANH SÁCH HÌNH"/>
    <w:basedOn w:val="Normal"/>
    <w:link w:val="DANHSCHHNHChar"/>
    <w:rsid w:val="00D803C3"/>
    <w:pPr>
      <w:spacing w:line="360" w:lineRule="auto"/>
      <w:jc w:val="center"/>
    </w:pPr>
    <w:rPr>
      <w:rFonts w:eastAsia="MS Mincho"/>
      <w:b/>
      <w:bCs/>
      <w:i/>
      <w:kern w:val="32"/>
      <w:sz w:val="26"/>
      <w:szCs w:val="32"/>
      <w:lang w:val="vi-VN" w:eastAsia="ja-JP"/>
    </w:rPr>
  </w:style>
  <w:style w:type="character" w:customStyle="1" w:styleId="DANHSCHHNHChar">
    <w:name w:val="DANH SÁCH HÌNH Char"/>
    <w:link w:val="DANHSCHHNH"/>
    <w:rsid w:val="00D803C3"/>
    <w:rPr>
      <w:rFonts w:ascii="Times New Roman" w:eastAsia="MS Mincho" w:hAnsi="Times New Roman" w:cs="Times New Roman"/>
      <w:b/>
      <w:bCs/>
      <w:i/>
      <w:kern w:val="32"/>
      <w:sz w:val="26"/>
      <w:szCs w:val="32"/>
      <w:lang w:val="vi-VN" w:eastAsia="ja-JP"/>
    </w:rPr>
  </w:style>
  <w:style w:type="paragraph" w:customStyle="1" w:styleId="9">
    <w:name w:val="字元 字元9"/>
    <w:basedOn w:val="Normal"/>
    <w:rsid w:val="00D803C3"/>
    <w:pPr>
      <w:spacing w:after="160" w:line="240" w:lineRule="exact"/>
    </w:pPr>
    <w:rPr>
      <w:rFonts w:ascii="VNI-Helve" w:eastAsia="VNI-Times" w:hAnsi="VNI-Helve" w:cs="VNI-Helve"/>
      <w:sz w:val="20"/>
      <w:szCs w:val="20"/>
    </w:rPr>
  </w:style>
  <w:style w:type="table" w:customStyle="1" w:styleId="TableGrid-Nhung1">
    <w:name w:val="Table Grid-Nhung1"/>
    <w:basedOn w:val="TableNormal"/>
    <w:next w:val="TableGrid"/>
    <w:rsid w:val="00B43DC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Nhung2">
    <w:name w:val="Table Grid-Nhung2"/>
    <w:basedOn w:val="TableNormal"/>
    <w:next w:val="TableGrid"/>
    <w:rsid w:val="00B43DC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Nhung3">
    <w:name w:val="Table Grid-Nhung3"/>
    <w:basedOn w:val="TableNormal"/>
    <w:next w:val="TableGrid"/>
    <w:rsid w:val="00DA75E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8">
    <w:name w:val="字元 字元8"/>
    <w:basedOn w:val="Normal"/>
    <w:rsid w:val="00B70B74"/>
    <w:pPr>
      <w:spacing w:after="160" w:line="240" w:lineRule="exact"/>
    </w:pPr>
    <w:rPr>
      <w:rFonts w:ascii="VNI-Helve" w:eastAsia="VNI-Times" w:hAnsi="VNI-Helve" w:cs="VNI-Helve"/>
      <w:sz w:val="20"/>
      <w:szCs w:val="20"/>
    </w:rPr>
  </w:style>
  <w:style w:type="paragraph" w:customStyle="1" w:styleId="7">
    <w:name w:val="字元 字元7"/>
    <w:basedOn w:val="Normal"/>
    <w:rsid w:val="00F22416"/>
    <w:pPr>
      <w:spacing w:after="160" w:line="240" w:lineRule="exact"/>
    </w:pPr>
    <w:rPr>
      <w:rFonts w:ascii="VNI-Helve" w:eastAsia="VNI-Times" w:hAnsi="VNI-Helve" w:cs="VNI-Helve"/>
      <w:sz w:val="20"/>
      <w:szCs w:val="20"/>
    </w:rPr>
  </w:style>
  <w:style w:type="paragraph" w:customStyle="1" w:styleId="Bnggiang">
    <w:name w:val="Bảnggiang"/>
    <w:basedOn w:val="Hnh0"/>
    <w:autoRedefine/>
    <w:qFormat/>
    <w:rsid w:val="00FE3D85"/>
    <w:rPr>
      <w:rFonts w:eastAsia="SimSun" w:cs="Times New Roman"/>
      <w:b/>
      <w:i w:val="0"/>
      <w:szCs w:val="26"/>
      <w:lang w:val="vi-VN"/>
    </w:rPr>
  </w:style>
  <w:style w:type="paragraph" w:customStyle="1" w:styleId="DANHSCHBNG">
    <w:name w:val="DANH SÁCH BẢNG"/>
    <w:basedOn w:val="Normal"/>
    <w:link w:val="DANHSCHBNGChar"/>
    <w:rsid w:val="00902B01"/>
    <w:pPr>
      <w:spacing w:line="360" w:lineRule="auto"/>
      <w:jc w:val="center"/>
    </w:pPr>
    <w:rPr>
      <w:rFonts w:eastAsia="Calibri"/>
      <w:b/>
      <w:i/>
      <w:sz w:val="26"/>
      <w:szCs w:val="26"/>
    </w:rPr>
  </w:style>
  <w:style w:type="character" w:customStyle="1" w:styleId="DANHSCHBNGChar">
    <w:name w:val="DANH SÁCH BẢNG Char"/>
    <w:link w:val="DANHSCHBNG"/>
    <w:locked/>
    <w:rsid w:val="00902B01"/>
    <w:rPr>
      <w:rFonts w:ascii="Times New Roman" w:eastAsia="Calibri" w:hAnsi="Times New Roman" w:cs="Times New Roman"/>
      <w:b/>
      <w:i/>
      <w:sz w:val="26"/>
      <w:szCs w:val="26"/>
    </w:rPr>
  </w:style>
  <w:style w:type="paragraph" w:customStyle="1" w:styleId="6">
    <w:name w:val="字元 字元6"/>
    <w:basedOn w:val="Normal"/>
    <w:rsid w:val="00CA56EE"/>
    <w:pPr>
      <w:spacing w:after="160" w:line="240" w:lineRule="exact"/>
    </w:pPr>
    <w:rPr>
      <w:rFonts w:ascii="VNI-Helve" w:eastAsia="VNI-Times" w:hAnsi="VNI-Helve" w:cs="VNI-Helve"/>
      <w:sz w:val="20"/>
      <w:szCs w:val="20"/>
    </w:rPr>
  </w:style>
  <w:style w:type="paragraph" w:customStyle="1" w:styleId="5">
    <w:name w:val="字元 字元5"/>
    <w:basedOn w:val="Normal"/>
    <w:rsid w:val="00930242"/>
    <w:pPr>
      <w:spacing w:after="160" w:line="240" w:lineRule="exact"/>
    </w:pPr>
    <w:rPr>
      <w:rFonts w:ascii="VNI-Helve" w:eastAsia="VNI-Times" w:hAnsi="VNI-Helve" w:cs="VNI-Helve"/>
      <w:sz w:val="20"/>
      <w:szCs w:val="20"/>
    </w:rPr>
  </w:style>
  <w:style w:type="table" w:customStyle="1" w:styleId="TableGrid1">
    <w:name w:val="Table Grid1"/>
    <w:basedOn w:val="TableNormal"/>
    <w:next w:val="TableGrid"/>
    <w:uiPriority w:val="59"/>
    <w:qFormat/>
    <w:rsid w:val="0043507C"/>
    <w:pPr>
      <w:spacing w:after="0" w:line="240" w:lineRule="auto"/>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ng0">
    <w:name w:val="chương"/>
    <w:basedOn w:val="CHNG"/>
    <w:link w:val="chngChar0"/>
    <w:autoRedefine/>
    <w:rsid w:val="00C975B1"/>
    <w:pPr>
      <w:spacing w:line="312" w:lineRule="auto"/>
      <w:outlineLvl w:val="0"/>
    </w:pPr>
    <w:rPr>
      <w:rFonts w:ascii="Times New Roman" w:hAnsi="Times New Roman"/>
    </w:rPr>
  </w:style>
  <w:style w:type="character" w:customStyle="1" w:styleId="chngChar0">
    <w:name w:val="chương Char"/>
    <w:basedOn w:val="CHNGChar"/>
    <w:link w:val="chng0"/>
    <w:rsid w:val="00C975B1"/>
    <w:rPr>
      <w:rFonts w:ascii="Times New Roman" w:eastAsia="Calibri" w:hAnsi="Times New Roman" w:cs="Times New Roman"/>
      <w:b/>
      <w:color w:val="000000" w:themeColor="text1"/>
      <w:sz w:val="26"/>
      <w:szCs w:val="26"/>
    </w:rPr>
  </w:style>
  <w:style w:type="paragraph" w:customStyle="1" w:styleId="4">
    <w:name w:val="字元 字元4"/>
    <w:basedOn w:val="Normal"/>
    <w:rsid w:val="00135D1A"/>
    <w:pPr>
      <w:spacing w:after="160" w:line="240" w:lineRule="exact"/>
    </w:pPr>
    <w:rPr>
      <w:rFonts w:ascii="VNI-Helve" w:eastAsia="VNI-Times" w:hAnsi="VNI-Helve" w:cs="VNI-Helve"/>
      <w:sz w:val="20"/>
      <w:szCs w:val="20"/>
    </w:rPr>
  </w:style>
  <w:style w:type="paragraph" w:customStyle="1" w:styleId="3">
    <w:name w:val="字元 字元3"/>
    <w:basedOn w:val="Normal"/>
    <w:rsid w:val="00ED26F7"/>
    <w:pPr>
      <w:spacing w:after="160" w:line="240" w:lineRule="exact"/>
    </w:pPr>
    <w:rPr>
      <w:rFonts w:ascii="VNI-Helve" w:eastAsia="VNI-Times" w:hAnsi="VNI-Helve" w:cs="VNI-Helve"/>
      <w:sz w:val="20"/>
      <w:szCs w:val="20"/>
    </w:rPr>
  </w:style>
  <w:style w:type="paragraph" w:customStyle="1" w:styleId="2">
    <w:name w:val="字元 字元2"/>
    <w:basedOn w:val="Normal"/>
    <w:rsid w:val="00A528DD"/>
    <w:pPr>
      <w:spacing w:after="160" w:line="240" w:lineRule="exact"/>
    </w:pPr>
    <w:rPr>
      <w:rFonts w:ascii="VNI-Helve" w:eastAsia="VNI-Times" w:hAnsi="VNI-Helve" w:cs="VNI-Helve"/>
      <w:sz w:val="20"/>
      <w:szCs w:val="20"/>
    </w:rPr>
  </w:style>
  <w:style w:type="paragraph" w:customStyle="1" w:styleId="aabangloan">
    <w:name w:val="aa bang loan"/>
    <w:basedOn w:val="Normal"/>
    <w:autoRedefine/>
    <w:qFormat/>
    <w:rsid w:val="009C2EFF"/>
    <w:pPr>
      <w:spacing w:after="120"/>
      <w:ind w:firstLine="23"/>
      <w:jc w:val="center"/>
    </w:pPr>
    <w:rPr>
      <w:b/>
      <w:bCs/>
      <w:iCs/>
      <w:color w:val="002060"/>
      <w:sz w:val="26"/>
      <w:szCs w:val="26"/>
      <w:lang w:val="it-IT"/>
    </w:rPr>
  </w:style>
  <w:style w:type="paragraph" w:customStyle="1" w:styleId="ahnhloan">
    <w:name w:val="a hình loan"/>
    <w:basedOn w:val="Danhmchnh"/>
    <w:autoRedefine/>
    <w:qFormat/>
    <w:rsid w:val="00D212FE"/>
    <w:pPr>
      <w:tabs>
        <w:tab w:val="left" w:pos="0"/>
      </w:tabs>
      <w:spacing w:before="60" w:after="60"/>
    </w:pPr>
    <w:rPr>
      <w:rFonts w:eastAsia="VNI-Times" w:cs="Times New Roman"/>
      <w:b w:val="0"/>
      <w:noProof/>
    </w:rPr>
  </w:style>
  <w:style w:type="paragraph" w:customStyle="1" w:styleId="chuong0">
    <w:name w:val="chuong"/>
    <w:basedOn w:val="chng0"/>
    <w:link w:val="chuongChar"/>
    <w:qFormat/>
    <w:rsid w:val="00F05433"/>
    <w:rPr>
      <w:color w:val="auto"/>
    </w:rPr>
  </w:style>
  <w:style w:type="character" w:customStyle="1" w:styleId="chuongChar">
    <w:name w:val="chuong Char"/>
    <w:basedOn w:val="chngChar0"/>
    <w:link w:val="chuong0"/>
    <w:rsid w:val="00F05433"/>
    <w:rPr>
      <w:rFonts w:ascii="Times New Roman" w:eastAsia="Calibri" w:hAnsi="Times New Roman" w:cs="Times New Roman"/>
      <w:b/>
      <w:color w:val="000000" w:themeColor="text1"/>
      <w:sz w:val="26"/>
      <w:szCs w:val="26"/>
    </w:rPr>
  </w:style>
  <w:style w:type="paragraph" w:customStyle="1" w:styleId="13">
    <w:name w:val="字元 字元1"/>
    <w:basedOn w:val="Normal"/>
    <w:rsid w:val="000D7370"/>
    <w:pPr>
      <w:spacing w:after="160" w:line="240" w:lineRule="exact"/>
    </w:pPr>
    <w:rPr>
      <w:rFonts w:ascii="VNI-Helve" w:eastAsia="VNI-Times" w:hAnsi="VNI-Helve" w:cs="VNI-Helve"/>
      <w:sz w:val="20"/>
      <w:szCs w:val="20"/>
    </w:rPr>
  </w:style>
  <w:style w:type="paragraph" w:styleId="BodyText3">
    <w:name w:val="Body Text 3"/>
    <w:basedOn w:val="Normal"/>
    <w:link w:val="BodyText3Char"/>
    <w:uiPriority w:val="99"/>
    <w:semiHidden/>
    <w:unhideWhenUsed/>
    <w:rsid w:val="00DB1A92"/>
    <w:pPr>
      <w:spacing w:after="120"/>
    </w:pPr>
    <w:rPr>
      <w:sz w:val="16"/>
      <w:szCs w:val="16"/>
    </w:rPr>
  </w:style>
  <w:style w:type="character" w:customStyle="1" w:styleId="BodyText3Char">
    <w:name w:val="Body Text 3 Char"/>
    <w:basedOn w:val="DefaultParagraphFont"/>
    <w:link w:val="BodyText3"/>
    <w:uiPriority w:val="99"/>
    <w:semiHidden/>
    <w:rsid w:val="00DB1A92"/>
    <w:rPr>
      <w:sz w:val="16"/>
      <w:szCs w:val="16"/>
    </w:rPr>
  </w:style>
  <w:style w:type="paragraph" w:styleId="EnvelopeReturn">
    <w:name w:val="envelope return"/>
    <w:basedOn w:val="Normal"/>
    <w:rsid w:val="00DB1A92"/>
    <w:rPr>
      <w:rFonts w:ascii="Arial" w:eastAsia="Batang" w:hAnsi="Arial" w:cs="Arial"/>
      <w:sz w:val="20"/>
      <w:szCs w:val="20"/>
    </w:rPr>
  </w:style>
  <w:style w:type="paragraph" w:customStyle="1" w:styleId="6noidungbang">
    <w:name w:val="6.noi dung bang"/>
    <w:basedOn w:val="Normal"/>
    <w:uiPriority w:val="99"/>
    <w:qFormat/>
    <w:rsid w:val="00DB1A92"/>
    <w:pPr>
      <w:tabs>
        <w:tab w:val="left" w:pos="0"/>
        <w:tab w:val="left" w:pos="432"/>
        <w:tab w:val="left" w:pos="720"/>
      </w:tabs>
      <w:spacing w:before="60" w:after="60" w:line="276" w:lineRule="auto"/>
      <w:jc w:val="center"/>
    </w:pPr>
    <w:rPr>
      <w:rFonts w:eastAsia="Calibri"/>
      <w:sz w:val="26"/>
      <w:szCs w:val="22"/>
    </w:rPr>
  </w:style>
  <w:style w:type="paragraph" w:customStyle="1" w:styleId="1Bng">
    <w:name w:val="1 Bảng"/>
    <w:basedOn w:val="Normal"/>
    <w:rsid w:val="003F38FF"/>
    <w:pPr>
      <w:spacing w:before="120" w:after="120" w:line="288" w:lineRule="auto"/>
      <w:jc w:val="both"/>
    </w:pPr>
    <w:rPr>
      <w:rFonts w:cs="Arial"/>
      <w:bCs/>
      <w:sz w:val="26"/>
      <w:szCs w:val="20"/>
      <w:lang w:val="vi-VN"/>
    </w:rPr>
  </w:style>
  <w:style w:type="paragraph" w:customStyle="1" w:styleId="Style1">
    <w:name w:val="Style1"/>
    <w:basedOn w:val="ListParagraph"/>
    <w:link w:val="Style1Char"/>
    <w:rsid w:val="00892CF7"/>
    <w:pPr>
      <w:tabs>
        <w:tab w:val="left" w:pos="720"/>
      </w:tabs>
      <w:ind w:firstLine="360"/>
      <w:contextualSpacing/>
      <w:jc w:val="both"/>
    </w:pPr>
    <w:rPr>
      <w:rFonts w:cs="Times New Roman"/>
      <w:b/>
      <w:i w:val="0"/>
      <w:szCs w:val="26"/>
    </w:rPr>
  </w:style>
  <w:style w:type="character" w:customStyle="1" w:styleId="Style1Char">
    <w:name w:val="Style1 Char"/>
    <w:basedOn w:val="DefaultParagraphFont"/>
    <w:link w:val="Style1"/>
    <w:rsid w:val="00892CF7"/>
    <w:rPr>
      <w:rFonts w:ascii="Times New Roman" w:hAnsi="Times New Roman" w:cs="Times New Roman"/>
      <w:b/>
      <w:sz w:val="26"/>
      <w:szCs w:val="26"/>
    </w:rPr>
  </w:style>
  <w:style w:type="character" w:styleId="LineNumber">
    <w:name w:val="line number"/>
    <w:basedOn w:val="DefaultParagraphFont"/>
    <w:uiPriority w:val="99"/>
    <w:semiHidden/>
    <w:unhideWhenUsed/>
    <w:rsid w:val="004A03DC"/>
  </w:style>
  <w:style w:type="paragraph" w:customStyle="1" w:styleId="gd">
    <w:name w:val="gd"/>
    <w:basedOn w:val="NormalWeb"/>
    <w:link w:val="gdChar"/>
    <w:rsid w:val="00013ECE"/>
  </w:style>
  <w:style w:type="character" w:customStyle="1" w:styleId="gdChar">
    <w:name w:val="gd Char"/>
    <w:basedOn w:val="NormalWebChar"/>
    <w:link w:val="gd"/>
    <w:rsid w:val="00013ECE"/>
    <w:rPr>
      <w:rFonts w:ascii="Times New Roman" w:eastAsia="Calibri" w:hAnsi="Times New Roman" w:cs="Times New Roman"/>
      <w:b/>
      <w:i/>
      <w:color w:val="000000" w:themeColor="text1"/>
      <w:sz w:val="26"/>
      <w:szCs w:val="26"/>
    </w:rPr>
  </w:style>
  <w:style w:type="paragraph" w:customStyle="1" w:styleId="CAD">
    <w:name w:val="CAD"/>
    <w:basedOn w:val="Normal"/>
    <w:qFormat/>
    <w:rsid w:val="00127C23"/>
    <w:pPr>
      <w:spacing w:line="288" w:lineRule="auto"/>
      <w:jc w:val="center"/>
    </w:pPr>
    <w:rPr>
      <w:rFonts w:eastAsiaTheme="minorHAnsi"/>
      <w:color w:val="000000"/>
      <w:sz w:val="20"/>
      <w:szCs w:val="20"/>
    </w:rPr>
  </w:style>
  <w:style w:type="character" w:customStyle="1" w:styleId="BulletsChar">
    <w:name w:val="Bullets Char"/>
    <w:basedOn w:val="DefaultParagraphFont"/>
    <w:link w:val="Bullets"/>
    <w:locked/>
    <w:rsid w:val="004749DA"/>
    <w:rPr>
      <w:rFonts w:ascii="Times New Roman" w:eastAsia="Calibri" w:hAnsi="Times New Roman" w:cs="Times New Roman"/>
      <w:sz w:val="26"/>
      <w:szCs w:val="26"/>
      <w:lang w:val="sv-SE" w:bidi="he-IL"/>
    </w:rPr>
  </w:style>
  <w:style w:type="paragraph" w:customStyle="1" w:styleId="Bullets">
    <w:name w:val="Bullets"/>
    <w:basedOn w:val="Normal"/>
    <w:link w:val="BulletsChar"/>
    <w:qFormat/>
    <w:rsid w:val="004749DA"/>
    <w:pPr>
      <w:spacing w:line="312" w:lineRule="auto"/>
      <w:ind w:firstLine="567"/>
      <w:jc w:val="both"/>
    </w:pPr>
    <w:rPr>
      <w:rFonts w:eastAsia="Calibri"/>
      <w:sz w:val="26"/>
      <w:szCs w:val="26"/>
      <w:lang w:val="sv-SE" w:bidi="he-IL"/>
    </w:rPr>
  </w:style>
  <w:style w:type="paragraph" w:customStyle="1" w:styleId="PHAN1H">
    <w:name w:val="PHAN 1 H"/>
    <w:basedOn w:val="Normal"/>
    <w:qFormat/>
    <w:rsid w:val="00B26264"/>
    <w:pPr>
      <w:spacing w:line="312" w:lineRule="auto"/>
      <w:jc w:val="both"/>
    </w:pPr>
    <w:rPr>
      <w:rFonts w:eastAsiaTheme="minorHAnsi"/>
      <w:b/>
      <w:sz w:val="26"/>
      <w:szCs w:val="26"/>
    </w:rPr>
  </w:style>
  <w:style w:type="paragraph" w:customStyle="1" w:styleId="Giaion">
    <w:name w:val="Giai đoạn"/>
    <w:basedOn w:val="PHAN111"/>
    <w:link w:val="GiaionChar"/>
    <w:qFormat/>
    <w:rsid w:val="00EC5532"/>
    <w:pPr>
      <w:spacing w:line="312" w:lineRule="auto"/>
      <w:ind w:left="1440" w:hanging="360"/>
    </w:pPr>
    <w:rPr>
      <w:b w:val="0"/>
      <w:color w:val="000000" w:themeColor="text1"/>
      <w:u w:val="single"/>
    </w:rPr>
  </w:style>
  <w:style w:type="character" w:customStyle="1" w:styleId="GiaionChar">
    <w:name w:val="Giai đoạn Char"/>
    <w:basedOn w:val="DefaultParagraphFont"/>
    <w:link w:val="Giaion"/>
    <w:rsid w:val="00EC5532"/>
    <w:rPr>
      <w:rFonts w:ascii="Times New Roman" w:hAnsi="Times New Roman" w:cs="Times New Roman"/>
      <w:i/>
      <w:color w:val="000000" w:themeColor="text1"/>
      <w:sz w:val="26"/>
      <w:szCs w:val="26"/>
      <w:u w:val="single"/>
    </w:rPr>
  </w:style>
  <w:style w:type="character" w:customStyle="1" w:styleId="UnresolvedMention1">
    <w:name w:val="Unresolved Mention1"/>
    <w:basedOn w:val="DefaultParagraphFont"/>
    <w:uiPriority w:val="99"/>
    <w:semiHidden/>
    <w:unhideWhenUsed/>
    <w:rsid w:val="00765A30"/>
    <w:rPr>
      <w:color w:val="605E5C"/>
      <w:shd w:val="clear" w:color="auto" w:fill="E1DFDD"/>
    </w:rPr>
  </w:style>
  <w:style w:type="paragraph" w:customStyle="1" w:styleId="130">
    <w:name w:val="字元 字元13"/>
    <w:basedOn w:val="Normal"/>
    <w:rsid w:val="007A2A90"/>
    <w:pPr>
      <w:spacing w:after="160" w:line="240" w:lineRule="exact"/>
    </w:pPr>
    <w:rPr>
      <w:rFonts w:ascii="VNI-Helve" w:eastAsia="VNI-Times" w:hAnsi="VNI-Helve" w:cs="VNI-Helve"/>
      <w:sz w:val="20"/>
      <w:szCs w:val="20"/>
    </w:rPr>
  </w:style>
  <w:style w:type="paragraph" w:customStyle="1" w:styleId="TableContents">
    <w:name w:val="Table Contents"/>
    <w:basedOn w:val="Normal"/>
    <w:rsid w:val="006A1A49"/>
    <w:pPr>
      <w:widowControl w:val="0"/>
      <w:suppressLineNumbers/>
      <w:suppressAutoHyphens/>
    </w:pPr>
    <w:rPr>
      <w:kern w:val="1"/>
      <w:lang w:eastAsia="hi-IN" w:bidi="hi-IN"/>
    </w:rPr>
  </w:style>
  <w:style w:type="paragraph" w:customStyle="1" w:styleId="Hmclc">
    <w:name w:val="H.mục lục"/>
    <w:basedOn w:val="Normal"/>
    <w:qFormat/>
    <w:rsid w:val="007942EF"/>
    <w:pPr>
      <w:widowControl w:val="0"/>
      <w:spacing w:line="360" w:lineRule="auto"/>
      <w:jc w:val="both"/>
      <w:outlineLvl w:val="1"/>
    </w:pPr>
    <w:rPr>
      <w:b/>
      <w:bCs/>
      <w:sz w:val="26"/>
      <w:szCs w:val="26"/>
      <w:lang w:val="vi-VN"/>
    </w:rPr>
  </w:style>
  <w:style w:type="numbering" w:customStyle="1" w:styleId="CurrentList23">
    <w:name w:val="Current List23"/>
    <w:rsid w:val="007942EF"/>
    <w:pPr>
      <w:numPr>
        <w:numId w:val="39"/>
      </w:numPr>
    </w:pPr>
  </w:style>
  <w:style w:type="numbering" w:customStyle="1" w:styleId="CurrentList112">
    <w:name w:val="Current List112"/>
    <w:rsid w:val="007942EF"/>
    <w:pPr>
      <w:numPr>
        <w:numId w:val="40"/>
      </w:numPr>
    </w:pPr>
  </w:style>
  <w:style w:type="paragraph" w:customStyle="1" w:styleId="CHUONG111">
    <w:name w:val="CHUONG 1.11"/>
    <w:basedOn w:val="Normal"/>
    <w:qFormat/>
    <w:rsid w:val="00121ED1"/>
    <w:pPr>
      <w:spacing w:before="60" w:after="60" w:line="312" w:lineRule="auto"/>
      <w:ind w:left="284" w:hanging="284"/>
      <w:jc w:val="both"/>
    </w:pPr>
    <w:rPr>
      <w:rFonts w:eastAsia="Calibri"/>
      <w:b/>
      <w:sz w:val="26"/>
      <w:szCs w:val="22"/>
    </w:rPr>
  </w:style>
  <w:style w:type="character" w:customStyle="1" w:styleId="fontstyle01">
    <w:name w:val="fontstyle01"/>
    <w:rsid w:val="008B3003"/>
    <w:rPr>
      <w:rFonts w:ascii="Times New Roman" w:hAnsi="Times New Roman" w:cs="Times New Roman" w:hint="default"/>
      <w:b w:val="0"/>
      <w:bCs w:val="0"/>
      <w:i w:val="0"/>
      <w:iCs w:val="0"/>
      <w:color w:val="000000"/>
      <w:sz w:val="26"/>
      <w:szCs w:val="26"/>
      <w:lang w:val="en-US" w:eastAsia="en-US" w:bidi="ar-SA"/>
    </w:rPr>
  </w:style>
  <w:style w:type="table" w:customStyle="1" w:styleId="bang1">
    <w:name w:val="bang1"/>
    <w:basedOn w:val="TableNormal"/>
    <w:next w:val="TableGrid"/>
    <w:uiPriority w:val="59"/>
    <w:qFormat/>
    <w:rsid w:val="00CE60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ng001Char">
    <w:name w:val="bang 001 Char"/>
    <w:link w:val="bang001"/>
    <w:locked/>
    <w:rsid w:val="00FB25E2"/>
    <w:rPr>
      <w:spacing w:val="2"/>
      <w:sz w:val="26"/>
      <w:szCs w:val="26"/>
      <w:lang w:val="vi-VN"/>
    </w:rPr>
  </w:style>
  <w:style w:type="paragraph" w:customStyle="1" w:styleId="bang001">
    <w:name w:val="bang 001"/>
    <w:basedOn w:val="Normal"/>
    <w:link w:val="bang001Char"/>
    <w:rsid w:val="00FB25E2"/>
    <w:pPr>
      <w:spacing w:before="120" w:after="120" w:line="276" w:lineRule="auto"/>
      <w:ind w:firstLine="360"/>
      <w:jc w:val="both"/>
    </w:pPr>
    <w:rPr>
      <w:rFonts w:asciiTheme="minorHAnsi" w:eastAsiaTheme="minorHAnsi" w:hAnsiTheme="minorHAnsi" w:cstheme="minorBidi"/>
      <w:spacing w:val="2"/>
      <w:sz w:val="26"/>
      <w:szCs w:val="26"/>
      <w:lang w:val="vi-VN"/>
    </w:rPr>
  </w:style>
  <w:style w:type="paragraph" w:styleId="Quote">
    <w:name w:val="Quote"/>
    <w:aliases w:val="hình"/>
    <w:basedOn w:val="Normal"/>
    <w:next w:val="Normal"/>
    <w:link w:val="QuoteChar"/>
    <w:uiPriority w:val="29"/>
    <w:qFormat/>
    <w:rsid w:val="00217BB6"/>
    <w:pPr>
      <w:spacing w:before="80" w:after="40"/>
      <w:ind w:left="864" w:right="864"/>
      <w:jc w:val="center"/>
    </w:pPr>
    <w:rPr>
      <w:rFonts w:eastAsia="MS Mincho"/>
      <w:i/>
      <w:iCs/>
      <w:sz w:val="26"/>
      <w:lang w:eastAsia="ja-JP"/>
    </w:rPr>
  </w:style>
  <w:style w:type="character" w:customStyle="1" w:styleId="QuoteChar">
    <w:name w:val="Quote Char"/>
    <w:aliases w:val="hình Char"/>
    <w:basedOn w:val="DefaultParagraphFont"/>
    <w:link w:val="Quote"/>
    <w:uiPriority w:val="29"/>
    <w:rsid w:val="00217BB6"/>
    <w:rPr>
      <w:rFonts w:ascii="Times New Roman" w:eastAsia="MS Mincho" w:hAnsi="Times New Roman" w:cs="Times New Roman"/>
      <w:i/>
      <w:iCs/>
      <w:sz w:val="26"/>
      <w:szCs w:val="24"/>
      <w:lang w:eastAsia="ja-JP"/>
    </w:rPr>
  </w:style>
  <w:style w:type="paragraph" w:customStyle="1" w:styleId="msonormalcxspmiddle">
    <w:name w:val="msonormalcxspmiddle"/>
    <w:basedOn w:val="Normal"/>
    <w:rsid w:val="00E12E79"/>
    <w:pPr>
      <w:spacing w:before="100" w:beforeAutospacing="1" w:after="100" w:afterAutospacing="1"/>
    </w:pPr>
  </w:style>
  <w:style w:type="paragraph" w:customStyle="1" w:styleId="msonormalcxsplast">
    <w:name w:val="msonormalcxsplast"/>
    <w:basedOn w:val="Normal"/>
    <w:rsid w:val="00E12E79"/>
    <w:pPr>
      <w:spacing w:before="100" w:beforeAutospacing="1" w:after="100" w:afterAutospacing="1"/>
    </w:pPr>
  </w:style>
  <w:style w:type="character" w:customStyle="1" w:styleId="Heading7Char">
    <w:name w:val="Heading 7 Char"/>
    <w:basedOn w:val="DefaultParagraphFont"/>
    <w:link w:val="Heading7"/>
    <w:uiPriority w:val="9"/>
    <w:semiHidden/>
    <w:rsid w:val="004023CE"/>
    <w:rPr>
      <w:rFonts w:asciiTheme="majorHAnsi" w:eastAsiaTheme="majorEastAsia" w:hAnsiTheme="majorHAnsi" w:cstheme="majorBidi"/>
      <w:i/>
      <w:iCs/>
      <w:color w:val="404040" w:themeColor="text1" w:themeTint="BF"/>
      <w:sz w:val="24"/>
      <w:szCs w:val="24"/>
    </w:rPr>
  </w:style>
  <w:style w:type="paragraph" w:customStyle="1" w:styleId="BNG">
    <w:name w:val="BẢNG"/>
    <w:basedOn w:val="Normal"/>
    <w:qFormat/>
    <w:rsid w:val="004023CE"/>
    <w:pPr>
      <w:spacing w:line="360" w:lineRule="auto"/>
      <w:jc w:val="center"/>
    </w:pPr>
    <w:rPr>
      <w:rFonts w:eastAsia="Batang"/>
      <w:b/>
      <w:sz w:val="26"/>
      <w:szCs w:val="26"/>
    </w:rPr>
  </w:style>
  <w:style w:type="paragraph" w:styleId="ListBullet5">
    <w:name w:val="List Bullet 5"/>
    <w:basedOn w:val="Normal"/>
    <w:uiPriority w:val="99"/>
    <w:unhideWhenUsed/>
    <w:rsid w:val="005A447B"/>
    <w:pPr>
      <w:numPr>
        <w:numId w:val="49"/>
      </w:numPr>
      <w:spacing w:line="312" w:lineRule="auto"/>
      <w:contextualSpacing/>
      <w:jc w:val="both"/>
    </w:pPr>
    <w:rPr>
      <w:rFonts w:eastAsiaTheme="minorHAnsi" w:cstheme="minorBidi"/>
      <w:sz w:val="26"/>
      <w:szCs w:val="22"/>
    </w:rPr>
  </w:style>
  <w:style w:type="paragraph" w:styleId="List2">
    <w:name w:val="List 2"/>
    <w:basedOn w:val="Normal"/>
    <w:uiPriority w:val="99"/>
    <w:unhideWhenUsed/>
    <w:rsid w:val="00C00F46"/>
    <w:pPr>
      <w:spacing w:line="312" w:lineRule="auto"/>
      <w:ind w:left="720" w:hanging="360"/>
      <w:contextualSpacing/>
      <w:jc w:val="both"/>
    </w:pPr>
    <w:rPr>
      <w:rFonts w:eastAsiaTheme="minorHAnsi" w:cstheme="minorBidi"/>
      <w:sz w:val="26"/>
      <w:szCs w:val="22"/>
    </w:rPr>
  </w:style>
  <w:style w:type="paragraph" w:customStyle="1" w:styleId="font5">
    <w:name w:val="font5"/>
    <w:basedOn w:val="Normal"/>
    <w:rsid w:val="00951467"/>
    <w:pPr>
      <w:spacing w:before="100" w:beforeAutospacing="1" w:after="100" w:afterAutospacing="1"/>
    </w:pPr>
    <w:rPr>
      <w:rFonts w:ascii="Tahoma" w:hAnsi="Tahoma" w:cs="Tahoma"/>
      <w:b/>
      <w:bCs/>
      <w:color w:val="000000"/>
      <w:sz w:val="18"/>
      <w:szCs w:val="18"/>
    </w:rPr>
  </w:style>
  <w:style w:type="paragraph" w:customStyle="1" w:styleId="xl66">
    <w:name w:val="xl66"/>
    <w:basedOn w:val="Normal"/>
    <w:rsid w:val="009514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28"/>
      <w:szCs w:val="28"/>
    </w:rPr>
  </w:style>
  <w:style w:type="paragraph" w:customStyle="1" w:styleId="xl67">
    <w:name w:val="xl67"/>
    <w:basedOn w:val="Normal"/>
    <w:rsid w:val="009514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28"/>
      <w:szCs w:val="28"/>
    </w:rPr>
  </w:style>
  <w:style w:type="paragraph" w:customStyle="1" w:styleId="xl68">
    <w:name w:val="xl68"/>
    <w:basedOn w:val="Normal"/>
    <w:rsid w:val="009514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28"/>
      <w:szCs w:val="28"/>
    </w:rPr>
  </w:style>
  <w:style w:type="paragraph" w:customStyle="1" w:styleId="xl69">
    <w:name w:val="xl69"/>
    <w:basedOn w:val="Normal"/>
    <w:rsid w:val="009514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28"/>
      <w:szCs w:val="28"/>
    </w:rPr>
  </w:style>
  <w:style w:type="paragraph" w:customStyle="1" w:styleId="xl70">
    <w:name w:val="xl70"/>
    <w:basedOn w:val="Normal"/>
    <w:rsid w:val="009514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sz w:val="28"/>
      <w:szCs w:val="28"/>
    </w:rPr>
  </w:style>
  <w:style w:type="paragraph" w:customStyle="1" w:styleId="xl71">
    <w:name w:val="xl71"/>
    <w:basedOn w:val="Normal"/>
    <w:rsid w:val="009514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sz w:val="28"/>
      <w:szCs w:val="28"/>
    </w:rPr>
  </w:style>
  <w:style w:type="paragraph" w:customStyle="1" w:styleId="xl72">
    <w:name w:val="xl72"/>
    <w:basedOn w:val="Normal"/>
    <w:rsid w:val="009514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28"/>
      <w:szCs w:val="28"/>
    </w:rPr>
  </w:style>
  <w:style w:type="paragraph" w:customStyle="1" w:styleId="xl73">
    <w:name w:val="xl73"/>
    <w:basedOn w:val="Normal"/>
    <w:rsid w:val="009514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sz w:val="28"/>
      <w:szCs w:val="28"/>
    </w:rPr>
  </w:style>
  <w:style w:type="paragraph" w:customStyle="1" w:styleId="xl74">
    <w:name w:val="xl74"/>
    <w:basedOn w:val="Normal"/>
    <w:rsid w:val="009514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sz w:val="28"/>
      <w:szCs w:val="28"/>
    </w:rPr>
  </w:style>
  <w:style w:type="paragraph" w:customStyle="1" w:styleId="xl75">
    <w:name w:val="xl75"/>
    <w:basedOn w:val="Normal"/>
    <w:rsid w:val="009514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28"/>
      <w:szCs w:val="28"/>
    </w:rPr>
  </w:style>
  <w:style w:type="paragraph" w:customStyle="1" w:styleId="xl76">
    <w:name w:val="xl76"/>
    <w:basedOn w:val="Normal"/>
    <w:rsid w:val="009514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28"/>
      <w:szCs w:val="28"/>
    </w:rPr>
  </w:style>
  <w:style w:type="paragraph" w:customStyle="1" w:styleId="xl77">
    <w:name w:val="xl77"/>
    <w:basedOn w:val="Normal"/>
    <w:rsid w:val="009514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sz w:val="28"/>
      <w:szCs w:val="28"/>
    </w:rPr>
  </w:style>
  <w:style w:type="paragraph" w:customStyle="1" w:styleId="xl78">
    <w:name w:val="xl78"/>
    <w:basedOn w:val="Normal"/>
    <w:rsid w:val="00951467"/>
    <w:pPr>
      <w:spacing w:before="100" w:beforeAutospacing="1" w:after="100" w:afterAutospacing="1"/>
      <w:jc w:val="center"/>
      <w:textAlignment w:val="center"/>
    </w:pPr>
    <w:rPr>
      <w:rFonts w:ascii="Arial" w:hAnsi="Arial" w:cs="Arial"/>
      <w:sz w:val="28"/>
      <w:szCs w:val="28"/>
    </w:rPr>
  </w:style>
  <w:style w:type="paragraph" w:customStyle="1" w:styleId="xl79">
    <w:name w:val="xl79"/>
    <w:basedOn w:val="Normal"/>
    <w:rsid w:val="0095146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sz w:val="28"/>
      <w:szCs w:val="28"/>
    </w:rPr>
  </w:style>
  <w:style w:type="paragraph" w:customStyle="1" w:styleId="xl80">
    <w:name w:val="xl80"/>
    <w:basedOn w:val="Normal"/>
    <w:rsid w:val="0095146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hAnsi="Arial" w:cs="Arial"/>
      <w:b/>
      <w:bCs/>
      <w:sz w:val="28"/>
      <w:szCs w:val="28"/>
    </w:rPr>
  </w:style>
  <w:style w:type="paragraph" w:customStyle="1" w:styleId="xl81">
    <w:name w:val="xl81"/>
    <w:basedOn w:val="Normal"/>
    <w:rsid w:val="00951467"/>
    <w:pPr>
      <w:spacing w:before="100" w:beforeAutospacing="1" w:after="100" w:afterAutospacing="1"/>
      <w:jc w:val="center"/>
      <w:textAlignment w:val="center"/>
    </w:pPr>
    <w:rPr>
      <w:rFonts w:ascii="Arial" w:hAnsi="Arial" w:cs="Arial"/>
      <w:b/>
      <w:bCs/>
      <w:sz w:val="28"/>
      <w:szCs w:val="28"/>
    </w:rPr>
  </w:style>
  <w:style w:type="paragraph" w:customStyle="1" w:styleId="xl82">
    <w:name w:val="xl82"/>
    <w:basedOn w:val="Normal"/>
    <w:rsid w:val="0095146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8"/>
      <w:szCs w:val="28"/>
    </w:rPr>
  </w:style>
  <w:style w:type="paragraph" w:customStyle="1" w:styleId="xl83">
    <w:name w:val="xl83"/>
    <w:basedOn w:val="Normal"/>
    <w:rsid w:val="0095146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8"/>
      <w:szCs w:val="28"/>
    </w:rPr>
  </w:style>
  <w:style w:type="paragraph" w:customStyle="1" w:styleId="xl84">
    <w:name w:val="xl84"/>
    <w:basedOn w:val="Normal"/>
    <w:rsid w:val="009514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28"/>
      <w:szCs w:val="28"/>
    </w:rPr>
  </w:style>
  <w:style w:type="paragraph" w:customStyle="1" w:styleId="xl85">
    <w:name w:val="xl85"/>
    <w:basedOn w:val="Normal"/>
    <w:rsid w:val="009514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28"/>
      <w:szCs w:val="28"/>
    </w:rPr>
  </w:style>
  <w:style w:type="paragraph" w:customStyle="1" w:styleId="xl86">
    <w:name w:val="xl86"/>
    <w:basedOn w:val="Normal"/>
    <w:rsid w:val="009514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hAnsi="Arial" w:cs="Arial"/>
      <w:sz w:val="28"/>
      <w:szCs w:val="28"/>
    </w:rPr>
  </w:style>
  <w:style w:type="paragraph" w:customStyle="1" w:styleId="xl87">
    <w:name w:val="xl87"/>
    <w:basedOn w:val="Normal"/>
    <w:rsid w:val="009514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28"/>
      <w:szCs w:val="28"/>
    </w:rPr>
  </w:style>
  <w:style w:type="paragraph" w:customStyle="1" w:styleId="xl88">
    <w:name w:val="xl88"/>
    <w:basedOn w:val="Normal"/>
    <w:rsid w:val="0095146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hAnsi="Arial" w:cs="Arial"/>
      <w:sz w:val="28"/>
      <w:szCs w:val="28"/>
    </w:rPr>
  </w:style>
  <w:style w:type="paragraph" w:customStyle="1" w:styleId="Normal01">
    <w:name w:val="Normal.01"/>
    <w:basedOn w:val="Normal"/>
    <w:link w:val="0NormalChar1"/>
    <w:qFormat/>
    <w:rsid w:val="00B42D42"/>
    <w:pPr>
      <w:spacing w:line="360" w:lineRule="auto"/>
      <w:jc w:val="both"/>
    </w:pPr>
    <w:rPr>
      <w:rFonts w:eastAsia="Calibri"/>
      <w:sz w:val="28"/>
      <w:szCs w:val="26"/>
    </w:rPr>
  </w:style>
  <w:style w:type="paragraph" w:customStyle="1" w:styleId="NIDUNG">
    <w:name w:val="NỘI DUNG"/>
    <w:basedOn w:val="Normal"/>
    <w:link w:val="NIDUNGChar"/>
    <w:qFormat/>
    <w:rsid w:val="00B42D42"/>
    <w:pPr>
      <w:spacing w:line="312" w:lineRule="auto"/>
      <w:ind w:firstLine="567"/>
      <w:jc w:val="both"/>
    </w:pPr>
    <w:rPr>
      <w:rFonts w:eastAsia="Calibri"/>
      <w:sz w:val="26"/>
      <w:szCs w:val="26"/>
    </w:rPr>
  </w:style>
  <w:style w:type="character" w:customStyle="1" w:styleId="NIDUNGChar">
    <w:name w:val="NỘI DUNG Char"/>
    <w:link w:val="NIDUNG"/>
    <w:rsid w:val="00B42D42"/>
    <w:rPr>
      <w:rFonts w:ascii="Times New Roman" w:eastAsia="Calibri" w:hAnsi="Times New Roman" w:cs="Times New Roman"/>
      <w:sz w:val="26"/>
      <w:szCs w:val="26"/>
    </w:rPr>
  </w:style>
  <w:style w:type="paragraph" w:customStyle="1" w:styleId="-NIDUNG">
    <w:name w:val="- NỘI DUNG"/>
    <w:basedOn w:val="Normal"/>
    <w:link w:val="-NIDUNGChar"/>
    <w:qFormat/>
    <w:rsid w:val="00B42D42"/>
    <w:pPr>
      <w:numPr>
        <w:numId w:val="54"/>
      </w:numPr>
      <w:spacing w:line="312" w:lineRule="auto"/>
      <w:jc w:val="both"/>
    </w:pPr>
    <w:rPr>
      <w:rFonts w:eastAsia="Calibri"/>
      <w:sz w:val="26"/>
      <w:szCs w:val="26"/>
      <w:lang w:val="de-DE"/>
    </w:rPr>
  </w:style>
  <w:style w:type="character" w:customStyle="1" w:styleId="-NIDUNGChar">
    <w:name w:val="- NỘI DUNG Char"/>
    <w:link w:val="-NIDUNG"/>
    <w:rsid w:val="00B42D42"/>
    <w:rPr>
      <w:rFonts w:ascii="Times New Roman" w:eastAsia="Calibri" w:hAnsi="Times New Roman" w:cs="Times New Roman"/>
      <w:sz w:val="26"/>
      <w:szCs w:val="26"/>
      <w:lang w:val="de-DE"/>
    </w:rPr>
  </w:style>
  <w:style w:type="paragraph" w:customStyle="1" w:styleId="ANIDUNG">
    <w:name w:val="A.NỘI DUNG"/>
    <w:basedOn w:val="Normal"/>
    <w:link w:val="ANIDUNGChar"/>
    <w:qFormat/>
    <w:rsid w:val="00B42D42"/>
    <w:pPr>
      <w:spacing w:line="312" w:lineRule="auto"/>
      <w:ind w:firstLine="567"/>
      <w:jc w:val="both"/>
    </w:pPr>
    <w:rPr>
      <w:rFonts w:eastAsia="Calibri"/>
      <w:b/>
      <w:sz w:val="26"/>
      <w:szCs w:val="26"/>
    </w:rPr>
  </w:style>
  <w:style w:type="character" w:customStyle="1" w:styleId="ANIDUNGChar">
    <w:name w:val="A.NỘI DUNG Char"/>
    <w:link w:val="ANIDUNG"/>
    <w:rsid w:val="00B42D42"/>
    <w:rPr>
      <w:rFonts w:ascii="Times New Roman" w:eastAsia="Calibri" w:hAnsi="Times New Roman" w:cs="Times New Roman"/>
      <w:b/>
      <w:sz w:val="26"/>
      <w:szCs w:val="26"/>
    </w:rPr>
  </w:style>
  <w:style w:type="paragraph" w:customStyle="1" w:styleId="ABCD">
    <w:name w:val="ABCD"/>
    <w:basedOn w:val="-NIDUNG"/>
    <w:link w:val="ABCDChar"/>
    <w:qFormat/>
    <w:rsid w:val="00B42D42"/>
    <w:pPr>
      <w:numPr>
        <w:numId w:val="0"/>
      </w:numPr>
      <w:ind w:firstLine="567"/>
    </w:pPr>
  </w:style>
  <w:style w:type="character" w:customStyle="1" w:styleId="ABCDChar">
    <w:name w:val="ABCD Char"/>
    <w:basedOn w:val="-NIDUNGChar"/>
    <w:link w:val="ABCD"/>
    <w:rsid w:val="00B42D42"/>
    <w:rPr>
      <w:rFonts w:ascii="Times New Roman" w:eastAsia="Calibri" w:hAnsi="Times New Roman" w:cs="Times New Roman"/>
      <w:sz w:val="26"/>
      <w:szCs w:val="26"/>
      <w:lang w:val="de-DE"/>
    </w:rPr>
  </w:style>
  <w:style w:type="character" w:customStyle="1" w:styleId="0NormalChar1">
    <w:name w:val="0.Normal Char1"/>
    <w:link w:val="Normal01"/>
    <w:rsid w:val="00B42D42"/>
    <w:rPr>
      <w:rFonts w:ascii="Times New Roman" w:eastAsia="Calibri" w:hAnsi="Times New Roman" w:cs="Times New Roman"/>
      <w:sz w:val="28"/>
      <w:szCs w:val="26"/>
    </w:rPr>
  </w:style>
  <w:style w:type="paragraph" w:customStyle="1" w:styleId="-ABCD">
    <w:name w:val="-ABCD"/>
    <w:basedOn w:val="-NIDUNG"/>
    <w:link w:val="-ABCDChar"/>
    <w:qFormat/>
    <w:rsid w:val="00B42D42"/>
    <w:pPr>
      <w:ind w:left="0" w:firstLine="567"/>
    </w:pPr>
  </w:style>
  <w:style w:type="character" w:customStyle="1" w:styleId="-ABCDChar">
    <w:name w:val="-ABCD Char"/>
    <w:basedOn w:val="-NIDUNGChar"/>
    <w:link w:val="-ABCD"/>
    <w:rsid w:val="00B42D42"/>
    <w:rPr>
      <w:rFonts w:ascii="Times New Roman" w:eastAsia="Calibri" w:hAnsi="Times New Roman" w:cs="Times New Roman"/>
      <w:sz w:val="26"/>
      <w:szCs w:val="26"/>
      <w:lang w:val="de-DE"/>
    </w:rPr>
  </w:style>
  <w:style w:type="paragraph" w:styleId="BlockText">
    <w:name w:val="Block Text"/>
    <w:basedOn w:val="Normal"/>
    <w:uiPriority w:val="99"/>
    <w:unhideWhenUsed/>
    <w:rsid w:val="00AB6194"/>
    <w:pPr>
      <w:spacing w:line="312" w:lineRule="auto"/>
      <w:ind w:left="176" w:right="82"/>
      <w:jc w:val="both"/>
    </w:pPr>
    <w:rPr>
      <w:sz w:val="26"/>
      <w:szCs w:val="26"/>
    </w:rPr>
  </w:style>
  <w:style w:type="character" w:customStyle="1" w:styleId="Heading9Char">
    <w:name w:val="Heading 9 Char"/>
    <w:basedOn w:val="DefaultParagraphFont"/>
    <w:link w:val="Heading9"/>
    <w:uiPriority w:val="9"/>
    <w:rsid w:val="006F0DA0"/>
    <w:rPr>
      <w:rFonts w:ascii="Times New Roman" w:eastAsia="Times New Roman" w:hAnsi="Times New Roman" w:cs="Times New Roman"/>
      <w:b/>
      <w:noProof/>
      <w:color w:val="FF0000"/>
      <w:sz w:val="26"/>
      <w:szCs w:val="26"/>
      <w:lang w:val="de-DE"/>
    </w:rPr>
  </w:style>
  <w:style w:type="paragraph" w:styleId="BodyTextIndent3">
    <w:name w:val="Body Text Indent 3"/>
    <w:basedOn w:val="Normal"/>
    <w:link w:val="BodyTextIndent3Char"/>
    <w:uiPriority w:val="99"/>
    <w:unhideWhenUsed/>
    <w:rsid w:val="00E63A11"/>
    <w:pPr>
      <w:spacing w:line="312" w:lineRule="auto"/>
      <w:ind w:left="284"/>
      <w:jc w:val="right"/>
    </w:pPr>
    <w:rPr>
      <w:i/>
      <w:color w:val="00B050"/>
      <w:sz w:val="26"/>
      <w:szCs w:val="26"/>
    </w:rPr>
  </w:style>
  <w:style w:type="character" w:customStyle="1" w:styleId="BodyTextIndent3Char">
    <w:name w:val="Body Text Indent 3 Char"/>
    <w:basedOn w:val="DefaultParagraphFont"/>
    <w:link w:val="BodyTextIndent3"/>
    <w:uiPriority w:val="99"/>
    <w:rsid w:val="00E63A11"/>
    <w:rPr>
      <w:rFonts w:ascii="Times New Roman" w:eastAsia="Times New Roman" w:hAnsi="Times New Roman" w:cs="Times New Roman"/>
      <w:i/>
      <w:color w:val="00B050"/>
      <w:sz w:val="26"/>
      <w:szCs w:val="26"/>
    </w:rPr>
  </w:style>
  <w:style w:type="paragraph" w:customStyle="1" w:styleId="14">
    <w:name w:val="字元 字元14"/>
    <w:basedOn w:val="Normal"/>
    <w:rsid w:val="004D1540"/>
    <w:pPr>
      <w:spacing w:after="160" w:line="240" w:lineRule="exact"/>
    </w:pPr>
    <w:rPr>
      <w:rFonts w:ascii="VNI-Helve" w:eastAsia="VNI-Times" w:hAnsi="VNI-Helve" w:cs="VNI-Helve"/>
      <w:sz w:val="20"/>
      <w:szCs w:val="20"/>
    </w:rPr>
  </w:style>
  <w:style w:type="paragraph" w:customStyle="1" w:styleId="Normal02">
    <w:name w:val="Normal.02"/>
    <w:basedOn w:val="Normal"/>
    <w:link w:val="0NormalChar2"/>
    <w:qFormat/>
    <w:rsid w:val="002E3A99"/>
    <w:pPr>
      <w:spacing w:line="360" w:lineRule="auto"/>
      <w:ind w:firstLine="397"/>
      <w:jc w:val="both"/>
    </w:pPr>
    <w:rPr>
      <w:rFonts w:eastAsia="Calibri"/>
      <w:sz w:val="26"/>
      <w:szCs w:val="26"/>
    </w:rPr>
  </w:style>
  <w:style w:type="character" w:customStyle="1" w:styleId="0NormalChar2">
    <w:name w:val="0.Normal Char2"/>
    <w:link w:val="Normal02"/>
    <w:rsid w:val="002E3A99"/>
    <w:rPr>
      <w:rFonts w:ascii="Times New Roman" w:eastAsia="Calibri" w:hAnsi="Times New Roman" w:cs="Times New Roman"/>
      <w:sz w:val="26"/>
      <w:szCs w:val="26"/>
    </w:rPr>
  </w:style>
  <w:style w:type="paragraph" w:customStyle="1" w:styleId="bangmoi">
    <w:name w:val="bang moi"/>
    <w:rsid w:val="0004338E"/>
    <w:pPr>
      <w:spacing w:before="120" w:after="120" w:line="288" w:lineRule="auto"/>
      <w:outlineLvl w:val="4"/>
    </w:pPr>
    <w:rPr>
      <w:rFonts w:ascii="Times New Roman" w:eastAsia="Batang" w:hAnsi="Times New Roman" w:cs="Times New Roman"/>
      <w:color w:val="0000CC"/>
      <w:sz w:val="26"/>
      <w:szCs w:val="20"/>
    </w:rPr>
  </w:style>
  <w:style w:type="paragraph" w:customStyle="1" w:styleId="0Normal">
    <w:name w:val="0. Normal"/>
    <w:basedOn w:val="Normal"/>
    <w:link w:val="0NormalChar0"/>
    <w:qFormat/>
    <w:rsid w:val="0052693F"/>
    <w:pPr>
      <w:spacing w:line="312" w:lineRule="auto"/>
      <w:ind w:firstLine="397"/>
      <w:jc w:val="both"/>
    </w:pPr>
    <w:rPr>
      <w:rFonts w:eastAsia="Calibri"/>
      <w:sz w:val="26"/>
      <w:szCs w:val="26"/>
    </w:rPr>
  </w:style>
  <w:style w:type="character" w:customStyle="1" w:styleId="0NormalChar0">
    <w:name w:val="0. Normal Char"/>
    <w:link w:val="0Normal"/>
    <w:qFormat/>
    <w:rsid w:val="0052693F"/>
    <w:rPr>
      <w:rFonts w:ascii="Times New Roman" w:eastAsia="Calibri" w:hAnsi="Times New Roman" w:cs="Times New Roman"/>
      <w:sz w:val="26"/>
      <w:szCs w:val="26"/>
    </w:rPr>
  </w:style>
  <w:style w:type="character" w:customStyle="1" w:styleId="Style7Char">
    <w:name w:val="Style7 Char"/>
    <w:link w:val="Style7"/>
    <w:locked/>
    <w:rsid w:val="006D2131"/>
    <w:rPr>
      <w:rFonts w:ascii="Calibri" w:eastAsia="Calibri" w:hAnsi="Calibri" w:cs="Calibri"/>
      <w:sz w:val="24"/>
      <w:szCs w:val="24"/>
      <w:lang w:val="x-none" w:eastAsia="x-none"/>
    </w:rPr>
  </w:style>
  <w:style w:type="paragraph" w:customStyle="1" w:styleId="Style7">
    <w:name w:val="Style7"/>
    <w:basedOn w:val="Normal"/>
    <w:link w:val="Style7Char"/>
    <w:rsid w:val="006D2131"/>
    <w:pPr>
      <w:spacing w:before="40" w:after="40" w:line="276" w:lineRule="auto"/>
      <w:ind w:firstLine="567"/>
      <w:jc w:val="both"/>
    </w:pPr>
    <w:rPr>
      <w:rFonts w:ascii="Calibri" w:eastAsia="Calibri" w:hAnsi="Calibri" w:cs="Calibri"/>
      <w:lang w:val="x-none" w:eastAsia="x-none"/>
    </w:rPr>
  </w:style>
  <w:style w:type="character" w:customStyle="1" w:styleId="Bng01Char">
    <w:name w:val="Bảng 0.1 Char"/>
    <w:basedOn w:val="DefaultParagraphFont"/>
    <w:link w:val="Bng01"/>
    <w:locked/>
    <w:rsid w:val="006D2131"/>
    <w:rPr>
      <w:rFonts w:ascii="Times New Roman" w:eastAsia="Times New Roman" w:hAnsi="Times New Roman" w:cs="Times New Roman"/>
      <w:b/>
      <w:sz w:val="26"/>
    </w:rPr>
  </w:style>
  <w:style w:type="paragraph" w:customStyle="1" w:styleId="Bng01">
    <w:name w:val="Bảng 0.1"/>
    <w:basedOn w:val="Heading1"/>
    <w:next w:val="Heading1"/>
    <w:link w:val="Bng01Char"/>
    <w:qFormat/>
    <w:rsid w:val="006D2131"/>
    <w:pPr>
      <w:keepLines w:val="0"/>
      <w:spacing w:before="120" w:after="120" w:line="240" w:lineRule="auto"/>
      <w:jc w:val="center"/>
    </w:pPr>
    <w:rPr>
      <w:rFonts w:ascii="Times New Roman" w:eastAsia="Times New Roman" w:hAnsi="Times New Roman" w:cs="Times New Roman"/>
      <w:bCs w:val="0"/>
      <w:color w:val="auto"/>
      <w:sz w:val="26"/>
      <w:szCs w:val="22"/>
    </w:rPr>
  </w:style>
  <w:style w:type="character" w:customStyle="1" w:styleId="BVIChar">
    <w:name w:val="BVI Char"/>
    <w:aliases w:val="RepHead1 Char Char"/>
    <w:rsid w:val="00FF40A1"/>
    <w:rPr>
      <w:rFonts w:ascii="VNI-Times" w:hAnsi="VNI-Times" w:hint="default"/>
      <w:sz w:val="26"/>
      <w:lang w:val="en-US" w:eastAsia="en-US" w:bidi="ar-SA"/>
    </w:rPr>
  </w:style>
  <w:style w:type="character" w:customStyle="1" w:styleId="apple-converted-space">
    <w:name w:val="apple-converted-space"/>
    <w:basedOn w:val="DefaultParagraphFont"/>
    <w:rsid w:val="00FF40A1"/>
  </w:style>
  <w:style w:type="character" w:customStyle="1" w:styleId="UnresolvedMention2">
    <w:name w:val="Unresolved Mention2"/>
    <w:basedOn w:val="DefaultParagraphFont"/>
    <w:uiPriority w:val="99"/>
    <w:semiHidden/>
    <w:unhideWhenUsed/>
    <w:rsid w:val="00FE78DE"/>
    <w:rPr>
      <w:color w:val="605E5C"/>
      <w:shd w:val="clear" w:color="auto" w:fill="E1DFDD"/>
    </w:rPr>
  </w:style>
  <w:style w:type="paragraph" w:customStyle="1" w:styleId="mc1">
    <w:name w:val="mục 1"/>
    <w:aliases w:val="11"/>
    <w:basedOn w:val="Heading3"/>
    <w:link w:val="mc1Char"/>
    <w:qFormat/>
    <w:rsid w:val="007645A4"/>
    <w:pPr>
      <w:spacing w:before="0" w:line="312" w:lineRule="auto"/>
      <w:ind w:firstLine="144"/>
      <w:jc w:val="both"/>
    </w:pPr>
    <w:rPr>
      <w:rFonts w:ascii="Times New Roman" w:hAnsi="Times New Roman" w:cs="Times New Roman"/>
      <w:sz w:val="26"/>
      <w:szCs w:val="26"/>
      <w:lang w:val="vi-VN"/>
    </w:rPr>
  </w:style>
  <w:style w:type="character" w:customStyle="1" w:styleId="mc1Char">
    <w:name w:val="mục 1 Char"/>
    <w:aliases w:val="1 Char"/>
    <w:basedOn w:val="Heading3Char"/>
    <w:link w:val="mc1"/>
    <w:rsid w:val="007645A4"/>
    <w:rPr>
      <w:rFonts w:ascii="Times New Roman" w:eastAsiaTheme="majorEastAsia" w:hAnsi="Times New Roman" w:cs="Times New Roman"/>
      <w:b/>
      <w:bCs/>
      <w:color w:val="4F81BD" w:themeColor="accent1"/>
      <w:sz w:val="26"/>
      <w:szCs w:val="26"/>
      <w:lang w:val="vi-VN"/>
    </w:rPr>
  </w:style>
  <w:style w:type="paragraph" w:customStyle="1" w:styleId="120">
    <w:name w:val="12"/>
    <w:basedOn w:val="Normal"/>
    <w:link w:val="11Char1"/>
    <w:qFormat/>
    <w:rsid w:val="002A6DFD"/>
    <w:pPr>
      <w:spacing w:line="312" w:lineRule="auto"/>
      <w:ind w:firstLine="288"/>
      <w:jc w:val="both"/>
    </w:pPr>
    <w:rPr>
      <w:rFonts w:eastAsiaTheme="minorHAnsi"/>
      <w:b/>
      <w:i/>
      <w:sz w:val="26"/>
      <w:szCs w:val="26"/>
      <w:lang w:val="vi-VN"/>
    </w:rPr>
  </w:style>
  <w:style w:type="character" w:customStyle="1" w:styleId="11Char1">
    <w:name w:val="1.1 Char1"/>
    <w:basedOn w:val="DefaultParagraphFont"/>
    <w:link w:val="120"/>
    <w:rsid w:val="002A6DFD"/>
    <w:rPr>
      <w:rFonts w:ascii="Times New Roman" w:hAnsi="Times New Roman" w:cs="Times New Roman"/>
      <w:b/>
      <w:i/>
      <w:sz w:val="26"/>
      <w:szCs w:val="26"/>
      <w:lang w:val="vi-VN"/>
    </w:rPr>
  </w:style>
  <w:style w:type="paragraph" w:customStyle="1" w:styleId="A3">
    <w:name w:val="A3"/>
    <w:basedOn w:val="Normal"/>
    <w:link w:val="A3Char"/>
    <w:autoRedefine/>
    <w:qFormat/>
    <w:rsid w:val="002A6DFD"/>
    <w:pPr>
      <w:spacing w:line="312" w:lineRule="auto"/>
      <w:outlineLvl w:val="2"/>
    </w:pPr>
    <w:rPr>
      <w:rFonts w:eastAsiaTheme="minorHAnsi" w:cstheme="minorBidi"/>
      <w:b/>
      <w:sz w:val="26"/>
      <w:szCs w:val="26"/>
    </w:rPr>
  </w:style>
  <w:style w:type="character" w:customStyle="1" w:styleId="A3Char">
    <w:name w:val="A3 Char"/>
    <w:basedOn w:val="DefaultParagraphFont"/>
    <w:link w:val="A3"/>
    <w:rsid w:val="002A6DFD"/>
    <w:rPr>
      <w:rFonts w:ascii="Times New Roman" w:hAnsi="Times New Roman"/>
      <w:b/>
      <w:sz w:val="26"/>
      <w:szCs w:val="26"/>
    </w:rPr>
  </w:style>
  <w:style w:type="paragraph" w:customStyle="1" w:styleId="DMHNH">
    <w:name w:val="DM HÌNH"/>
    <w:basedOn w:val="Hnh0"/>
    <w:link w:val="DMHNHChar"/>
    <w:qFormat/>
    <w:rsid w:val="002A6DFD"/>
    <w:pPr>
      <w:spacing w:before="120"/>
    </w:pPr>
    <w:rPr>
      <w:b/>
      <w:i w:val="0"/>
      <w:noProof/>
      <w:szCs w:val="26"/>
    </w:rPr>
  </w:style>
  <w:style w:type="paragraph" w:customStyle="1" w:styleId="DMBNG">
    <w:name w:val="DM BẢNG"/>
    <w:basedOn w:val="BANG"/>
    <w:link w:val="DMBNGChar"/>
    <w:qFormat/>
    <w:rsid w:val="002A6DFD"/>
    <w:pPr>
      <w:widowControl w:val="0"/>
      <w:autoSpaceDE/>
      <w:autoSpaceDN/>
      <w:adjustRightInd/>
      <w:spacing w:after="60" w:line="312" w:lineRule="auto"/>
      <w:ind w:left="0" w:firstLine="720"/>
    </w:pPr>
    <w:rPr>
      <w:b/>
      <w:bCs w:val="0"/>
      <w:noProof/>
      <w:sz w:val="26"/>
      <w:lang w:val="es-ES"/>
    </w:rPr>
  </w:style>
  <w:style w:type="character" w:customStyle="1" w:styleId="DMHNHChar">
    <w:name w:val="DM HÌNH Char"/>
    <w:basedOn w:val="HnhChar"/>
    <w:link w:val="DMHNH"/>
    <w:rsid w:val="002A6DFD"/>
    <w:rPr>
      <w:rFonts w:ascii="Times New Roman" w:hAnsi="Times New Roman"/>
      <w:b/>
      <w:i w:val="0"/>
      <w:noProof/>
      <w:color w:val="000000" w:themeColor="text1"/>
      <w:sz w:val="26"/>
      <w:szCs w:val="26"/>
    </w:rPr>
  </w:style>
  <w:style w:type="character" w:customStyle="1" w:styleId="DMBNGChar">
    <w:name w:val="DM BẢNG Char"/>
    <w:basedOn w:val="DefaultParagraphFont"/>
    <w:link w:val="DMBNG"/>
    <w:rsid w:val="002A6DFD"/>
    <w:rPr>
      <w:rFonts w:ascii="Times New Roman" w:eastAsia="Times New Roman" w:hAnsi="Times New Roman" w:cs="Times New Roman"/>
      <w:b/>
      <w:noProof/>
      <w:sz w:val="26"/>
      <w:szCs w:val="26"/>
      <w:lang w:val="es-ES"/>
    </w:rPr>
  </w:style>
  <w:style w:type="character" w:customStyle="1" w:styleId="fontstyle21">
    <w:name w:val="fontstyle21"/>
    <w:basedOn w:val="DefaultParagraphFont"/>
    <w:rsid w:val="003154CE"/>
    <w:rPr>
      <w:rFonts w:ascii="Times New Roman" w:hAnsi="Times New Roman" w:cs="Times New Roman" w:hint="default"/>
      <w:b w:val="0"/>
      <w:bCs w:val="0"/>
      <w:i/>
      <w:iCs/>
      <w:color w:val="000000"/>
      <w:sz w:val="26"/>
      <w:szCs w:val="26"/>
    </w:rPr>
  </w:style>
  <w:style w:type="character" w:customStyle="1" w:styleId="fontstyle31">
    <w:name w:val="fontstyle31"/>
    <w:basedOn w:val="DefaultParagraphFont"/>
    <w:rsid w:val="003154CE"/>
    <w:rPr>
      <w:rFonts w:ascii="Times New Roman" w:hAnsi="Times New Roman" w:cs="Times New Roman" w:hint="default"/>
      <w:b/>
      <w:bCs/>
      <w:i w:val="0"/>
      <w:iCs w:val="0"/>
      <w:color w:val="000000"/>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437264">
      <w:bodyDiv w:val="1"/>
      <w:marLeft w:val="0"/>
      <w:marRight w:val="0"/>
      <w:marTop w:val="0"/>
      <w:marBottom w:val="0"/>
      <w:divBdr>
        <w:top w:val="none" w:sz="0" w:space="0" w:color="auto"/>
        <w:left w:val="none" w:sz="0" w:space="0" w:color="auto"/>
        <w:bottom w:val="none" w:sz="0" w:space="0" w:color="auto"/>
        <w:right w:val="none" w:sz="0" w:space="0" w:color="auto"/>
      </w:divBdr>
    </w:div>
    <w:div w:id="29382031">
      <w:bodyDiv w:val="1"/>
      <w:marLeft w:val="0"/>
      <w:marRight w:val="0"/>
      <w:marTop w:val="0"/>
      <w:marBottom w:val="0"/>
      <w:divBdr>
        <w:top w:val="none" w:sz="0" w:space="0" w:color="auto"/>
        <w:left w:val="none" w:sz="0" w:space="0" w:color="auto"/>
        <w:bottom w:val="none" w:sz="0" w:space="0" w:color="auto"/>
        <w:right w:val="none" w:sz="0" w:space="0" w:color="auto"/>
      </w:divBdr>
    </w:div>
    <w:div w:id="32851794">
      <w:bodyDiv w:val="1"/>
      <w:marLeft w:val="0"/>
      <w:marRight w:val="0"/>
      <w:marTop w:val="0"/>
      <w:marBottom w:val="0"/>
      <w:divBdr>
        <w:top w:val="none" w:sz="0" w:space="0" w:color="auto"/>
        <w:left w:val="none" w:sz="0" w:space="0" w:color="auto"/>
        <w:bottom w:val="none" w:sz="0" w:space="0" w:color="auto"/>
        <w:right w:val="none" w:sz="0" w:space="0" w:color="auto"/>
      </w:divBdr>
    </w:div>
    <w:div w:id="37946468">
      <w:bodyDiv w:val="1"/>
      <w:marLeft w:val="0"/>
      <w:marRight w:val="0"/>
      <w:marTop w:val="0"/>
      <w:marBottom w:val="0"/>
      <w:divBdr>
        <w:top w:val="none" w:sz="0" w:space="0" w:color="auto"/>
        <w:left w:val="none" w:sz="0" w:space="0" w:color="auto"/>
        <w:bottom w:val="none" w:sz="0" w:space="0" w:color="auto"/>
        <w:right w:val="none" w:sz="0" w:space="0" w:color="auto"/>
      </w:divBdr>
    </w:div>
    <w:div w:id="40516349">
      <w:bodyDiv w:val="1"/>
      <w:marLeft w:val="0"/>
      <w:marRight w:val="0"/>
      <w:marTop w:val="0"/>
      <w:marBottom w:val="0"/>
      <w:divBdr>
        <w:top w:val="none" w:sz="0" w:space="0" w:color="auto"/>
        <w:left w:val="none" w:sz="0" w:space="0" w:color="auto"/>
        <w:bottom w:val="none" w:sz="0" w:space="0" w:color="auto"/>
        <w:right w:val="none" w:sz="0" w:space="0" w:color="auto"/>
      </w:divBdr>
    </w:div>
    <w:div w:id="44179225">
      <w:bodyDiv w:val="1"/>
      <w:marLeft w:val="0"/>
      <w:marRight w:val="0"/>
      <w:marTop w:val="0"/>
      <w:marBottom w:val="0"/>
      <w:divBdr>
        <w:top w:val="none" w:sz="0" w:space="0" w:color="auto"/>
        <w:left w:val="none" w:sz="0" w:space="0" w:color="auto"/>
        <w:bottom w:val="none" w:sz="0" w:space="0" w:color="auto"/>
        <w:right w:val="none" w:sz="0" w:space="0" w:color="auto"/>
      </w:divBdr>
    </w:div>
    <w:div w:id="46539601">
      <w:bodyDiv w:val="1"/>
      <w:marLeft w:val="0"/>
      <w:marRight w:val="0"/>
      <w:marTop w:val="0"/>
      <w:marBottom w:val="0"/>
      <w:divBdr>
        <w:top w:val="none" w:sz="0" w:space="0" w:color="auto"/>
        <w:left w:val="none" w:sz="0" w:space="0" w:color="auto"/>
        <w:bottom w:val="none" w:sz="0" w:space="0" w:color="auto"/>
        <w:right w:val="none" w:sz="0" w:space="0" w:color="auto"/>
      </w:divBdr>
    </w:div>
    <w:div w:id="59641049">
      <w:bodyDiv w:val="1"/>
      <w:marLeft w:val="0"/>
      <w:marRight w:val="0"/>
      <w:marTop w:val="0"/>
      <w:marBottom w:val="0"/>
      <w:divBdr>
        <w:top w:val="none" w:sz="0" w:space="0" w:color="auto"/>
        <w:left w:val="none" w:sz="0" w:space="0" w:color="auto"/>
        <w:bottom w:val="none" w:sz="0" w:space="0" w:color="auto"/>
        <w:right w:val="none" w:sz="0" w:space="0" w:color="auto"/>
      </w:divBdr>
    </w:div>
    <w:div w:id="83456198">
      <w:bodyDiv w:val="1"/>
      <w:marLeft w:val="0"/>
      <w:marRight w:val="0"/>
      <w:marTop w:val="0"/>
      <w:marBottom w:val="0"/>
      <w:divBdr>
        <w:top w:val="none" w:sz="0" w:space="0" w:color="auto"/>
        <w:left w:val="none" w:sz="0" w:space="0" w:color="auto"/>
        <w:bottom w:val="none" w:sz="0" w:space="0" w:color="auto"/>
        <w:right w:val="none" w:sz="0" w:space="0" w:color="auto"/>
      </w:divBdr>
    </w:div>
    <w:div w:id="109133988">
      <w:bodyDiv w:val="1"/>
      <w:marLeft w:val="0"/>
      <w:marRight w:val="0"/>
      <w:marTop w:val="0"/>
      <w:marBottom w:val="0"/>
      <w:divBdr>
        <w:top w:val="none" w:sz="0" w:space="0" w:color="auto"/>
        <w:left w:val="none" w:sz="0" w:space="0" w:color="auto"/>
        <w:bottom w:val="none" w:sz="0" w:space="0" w:color="auto"/>
        <w:right w:val="none" w:sz="0" w:space="0" w:color="auto"/>
      </w:divBdr>
    </w:div>
    <w:div w:id="111361275">
      <w:bodyDiv w:val="1"/>
      <w:marLeft w:val="0"/>
      <w:marRight w:val="0"/>
      <w:marTop w:val="0"/>
      <w:marBottom w:val="0"/>
      <w:divBdr>
        <w:top w:val="none" w:sz="0" w:space="0" w:color="auto"/>
        <w:left w:val="none" w:sz="0" w:space="0" w:color="auto"/>
        <w:bottom w:val="none" w:sz="0" w:space="0" w:color="auto"/>
        <w:right w:val="none" w:sz="0" w:space="0" w:color="auto"/>
      </w:divBdr>
    </w:div>
    <w:div w:id="112329447">
      <w:bodyDiv w:val="1"/>
      <w:marLeft w:val="0"/>
      <w:marRight w:val="0"/>
      <w:marTop w:val="0"/>
      <w:marBottom w:val="0"/>
      <w:divBdr>
        <w:top w:val="none" w:sz="0" w:space="0" w:color="auto"/>
        <w:left w:val="none" w:sz="0" w:space="0" w:color="auto"/>
        <w:bottom w:val="none" w:sz="0" w:space="0" w:color="auto"/>
        <w:right w:val="none" w:sz="0" w:space="0" w:color="auto"/>
      </w:divBdr>
    </w:div>
    <w:div w:id="117532543">
      <w:bodyDiv w:val="1"/>
      <w:marLeft w:val="0"/>
      <w:marRight w:val="0"/>
      <w:marTop w:val="0"/>
      <w:marBottom w:val="0"/>
      <w:divBdr>
        <w:top w:val="none" w:sz="0" w:space="0" w:color="auto"/>
        <w:left w:val="none" w:sz="0" w:space="0" w:color="auto"/>
        <w:bottom w:val="none" w:sz="0" w:space="0" w:color="auto"/>
        <w:right w:val="none" w:sz="0" w:space="0" w:color="auto"/>
      </w:divBdr>
    </w:div>
    <w:div w:id="126624790">
      <w:bodyDiv w:val="1"/>
      <w:marLeft w:val="0"/>
      <w:marRight w:val="0"/>
      <w:marTop w:val="0"/>
      <w:marBottom w:val="0"/>
      <w:divBdr>
        <w:top w:val="none" w:sz="0" w:space="0" w:color="auto"/>
        <w:left w:val="none" w:sz="0" w:space="0" w:color="auto"/>
        <w:bottom w:val="none" w:sz="0" w:space="0" w:color="auto"/>
        <w:right w:val="none" w:sz="0" w:space="0" w:color="auto"/>
      </w:divBdr>
    </w:div>
    <w:div w:id="129400021">
      <w:bodyDiv w:val="1"/>
      <w:marLeft w:val="0"/>
      <w:marRight w:val="0"/>
      <w:marTop w:val="0"/>
      <w:marBottom w:val="0"/>
      <w:divBdr>
        <w:top w:val="none" w:sz="0" w:space="0" w:color="auto"/>
        <w:left w:val="none" w:sz="0" w:space="0" w:color="auto"/>
        <w:bottom w:val="none" w:sz="0" w:space="0" w:color="auto"/>
        <w:right w:val="none" w:sz="0" w:space="0" w:color="auto"/>
      </w:divBdr>
    </w:div>
    <w:div w:id="156770047">
      <w:bodyDiv w:val="1"/>
      <w:marLeft w:val="0"/>
      <w:marRight w:val="0"/>
      <w:marTop w:val="0"/>
      <w:marBottom w:val="0"/>
      <w:divBdr>
        <w:top w:val="none" w:sz="0" w:space="0" w:color="auto"/>
        <w:left w:val="none" w:sz="0" w:space="0" w:color="auto"/>
        <w:bottom w:val="none" w:sz="0" w:space="0" w:color="auto"/>
        <w:right w:val="none" w:sz="0" w:space="0" w:color="auto"/>
      </w:divBdr>
    </w:div>
    <w:div w:id="168372628">
      <w:bodyDiv w:val="1"/>
      <w:marLeft w:val="0"/>
      <w:marRight w:val="0"/>
      <w:marTop w:val="0"/>
      <w:marBottom w:val="0"/>
      <w:divBdr>
        <w:top w:val="none" w:sz="0" w:space="0" w:color="auto"/>
        <w:left w:val="none" w:sz="0" w:space="0" w:color="auto"/>
        <w:bottom w:val="none" w:sz="0" w:space="0" w:color="auto"/>
        <w:right w:val="none" w:sz="0" w:space="0" w:color="auto"/>
      </w:divBdr>
    </w:div>
    <w:div w:id="214656725">
      <w:bodyDiv w:val="1"/>
      <w:marLeft w:val="0"/>
      <w:marRight w:val="0"/>
      <w:marTop w:val="0"/>
      <w:marBottom w:val="0"/>
      <w:divBdr>
        <w:top w:val="none" w:sz="0" w:space="0" w:color="auto"/>
        <w:left w:val="none" w:sz="0" w:space="0" w:color="auto"/>
        <w:bottom w:val="none" w:sz="0" w:space="0" w:color="auto"/>
        <w:right w:val="none" w:sz="0" w:space="0" w:color="auto"/>
      </w:divBdr>
    </w:div>
    <w:div w:id="223224250">
      <w:bodyDiv w:val="1"/>
      <w:marLeft w:val="0"/>
      <w:marRight w:val="0"/>
      <w:marTop w:val="0"/>
      <w:marBottom w:val="0"/>
      <w:divBdr>
        <w:top w:val="none" w:sz="0" w:space="0" w:color="auto"/>
        <w:left w:val="none" w:sz="0" w:space="0" w:color="auto"/>
        <w:bottom w:val="none" w:sz="0" w:space="0" w:color="auto"/>
        <w:right w:val="none" w:sz="0" w:space="0" w:color="auto"/>
      </w:divBdr>
    </w:div>
    <w:div w:id="230627746">
      <w:bodyDiv w:val="1"/>
      <w:marLeft w:val="0"/>
      <w:marRight w:val="0"/>
      <w:marTop w:val="0"/>
      <w:marBottom w:val="0"/>
      <w:divBdr>
        <w:top w:val="none" w:sz="0" w:space="0" w:color="auto"/>
        <w:left w:val="none" w:sz="0" w:space="0" w:color="auto"/>
        <w:bottom w:val="none" w:sz="0" w:space="0" w:color="auto"/>
        <w:right w:val="none" w:sz="0" w:space="0" w:color="auto"/>
      </w:divBdr>
    </w:div>
    <w:div w:id="238835272">
      <w:bodyDiv w:val="1"/>
      <w:marLeft w:val="0"/>
      <w:marRight w:val="0"/>
      <w:marTop w:val="0"/>
      <w:marBottom w:val="0"/>
      <w:divBdr>
        <w:top w:val="none" w:sz="0" w:space="0" w:color="auto"/>
        <w:left w:val="none" w:sz="0" w:space="0" w:color="auto"/>
        <w:bottom w:val="none" w:sz="0" w:space="0" w:color="auto"/>
        <w:right w:val="none" w:sz="0" w:space="0" w:color="auto"/>
      </w:divBdr>
    </w:div>
    <w:div w:id="239415542">
      <w:bodyDiv w:val="1"/>
      <w:marLeft w:val="0"/>
      <w:marRight w:val="0"/>
      <w:marTop w:val="0"/>
      <w:marBottom w:val="0"/>
      <w:divBdr>
        <w:top w:val="none" w:sz="0" w:space="0" w:color="auto"/>
        <w:left w:val="none" w:sz="0" w:space="0" w:color="auto"/>
        <w:bottom w:val="none" w:sz="0" w:space="0" w:color="auto"/>
        <w:right w:val="none" w:sz="0" w:space="0" w:color="auto"/>
      </w:divBdr>
    </w:div>
    <w:div w:id="245264329">
      <w:bodyDiv w:val="1"/>
      <w:marLeft w:val="0"/>
      <w:marRight w:val="0"/>
      <w:marTop w:val="0"/>
      <w:marBottom w:val="0"/>
      <w:divBdr>
        <w:top w:val="none" w:sz="0" w:space="0" w:color="auto"/>
        <w:left w:val="none" w:sz="0" w:space="0" w:color="auto"/>
        <w:bottom w:val="none" w:sz="0" w:space="0" w:color="auto"/>
        <w:right w:val="none" w:sz="0" w:space="0" w:color="auto"/>
      </w:divBdr>
    </w:div>
    <w:div w:id="247539118">
      <w:bodyDiv w:val="1"/>
      <w:marLeft w:val="0"/>
      <w:marRight w:val="0"/>
      <w:marTop w:val="0"/>
      <w:marBottom w:val="0"/>
      <w:divBdr>
        <w:top w:val="none" w:sz="0" w:space="0" w:color="auto"/>
        <w:left w:val="none" w:sz="0" w:space="0" w:color="auto"/>
        <w:bottom w:val="none" w:sz="0" w:space="0" w:color="auto"/>
        <w:right w:val="none" w:sz="0" w:space="0" w:color="auto"/>
      </w:divBdr>
    </w:div>
    <w:div w:id="250703172">
      <w:bodyDiv w:val="1"/>
      <w:marLeft w:val="0"/>
      <w:marRight w:val="0"/>
      <w:marTop w:val="0"/>
      <w:marBottom w:val="0"/>
      <w:divBdr>
        <w:top w:val="none" w:sz="0" w:space="0" w:color="auto"/>
        <w:left w:val="none" w:sz="0" w:space="0" w:color="auto"/>
        <w:bottom w:val="none" w:sz="0" w:space="0" w:color="auto"/>
        <w:right w:val="none" w:sz="0" w:space="0" w:color="auto"/>
      </w:divBdr>
    </w:div>
    <w:div w:id="258683369">
      <w:bodyDiv w:val="1"/>
      <w:marLeft w:val="0"/>
      <w:marRight w:val="0"/>
      <w:marTop w:val="0"/>
      <w:marBottom w:val="0"/>
      <w:divBdr>
        <w:top w:val="none" w:sz="0" w:space="0" w:color="auto"/>
        <w:left w:val="none" w:sz="0" w:space="0" w:color="auto"/>
        <w:bottom w:val="none" w:sz="0" w:space="0" w:color="auto"/>
        <w:right w:val="none" w:sz="0" w:space="0" w:color="auto"/>
      </w:divBdr>
    </w:div>
    <w:div w:id="259487344">
      <w:bodyDiv w:val="1"/>
      <w:marLeft w:val="0"/>
      <w:marRight w:val="0"/>
      <w:marTop w:val="0"/>
      <w:marBottom w:val="0"/>
      <w:divBdr>
        <w:top w:val="none" w:sz="0" w:space="0" w:color="auto"/>
        <w:left w:val="none" w:sz="0" w:space="0" w:color="auto"/>
        <w:bottom w:val="none" w:sz="0" w:space="0" w:color="auto"/>
        <w:right w:val="none" w:sz="0" w:space="0" w:color="auto"/>
      </w:divBdr>
    </w:div>
    <w:div w:id="272594349">
      <w:bodyDiv w:val="1"/>
      <w:marLeft w:val="0"/>
      <w:marRight w:val="0"/>
      <w:marTop w:val="0"/>
      <w:marBottom w:val="0"/>
      <w:divBdr>
        <w:top w:val="none" w:sz="0" w:space="0" w:color="auto"/>
        <w:left w:val="none" w:sz="0" w:space="0" w:color="auto"/>
        <w:bottom w:val="none" w:sz="0" w:space="0" w:color="auto"/>
        <w:right w:val="none" w:sz="0" w:space="0" w:color="auto"/>
      </w:divBdr>
    </w:div>
    <w:div w:id="274600723">
      <w:bodyDiv w:val="1"/>
      <w:marLeft w:val="0"/>
      <w:marRight w:val="0"/>
      <w:marTop w:val="0"/>
      <w:marBottom w:val="0"/>
      <w:divBdr>
        <w:top w:val="none" w:sz="0" w:space="0" w:color="auto"/>
        <w:left w:val="none" w:sz="0" w:space="0" w:color="auto"/>
        <w:bottom w:val="none" w:sz="0" w:space="0" w:color="auto"/>
        <w:right w:val="none" w:sz="0" w:space="0" w:color="auto"/>
      </w:divBdr>
    </w:div>
    <w:div w:id="276834293">
      <w:bodyDiv w:val="1"/>
      <w:marLeft w:val="0"/>
      <w:marRight w:val="0"/>
      <w:marTop w:val="0"/>
      <w:marBottom w:val="0"/>
      <w:divBdr>
        <w:top w:val="none" w:sz="0" w:space="0" w:color="auto"/>
        <w:left w:val="none" w:sz="0" w:space="0" w:color="auto"/>
        <w:bottom w:val="none" w:sz="0" w:space="0" w:color="auto"/>
        <w:right w:val="none" w:sz="0" w:space="0" w:color="auto"/>
      </w:divBdr>
    </w:div>
    <w:div w:id="278418669">
      <w:bodyDiv w:val="1"/>
      <w:marLeft w:val="0"/>
      <w:marRight w:val="0"/>
      <w:marTop w:val="0"/>
      <w:marBottom w:val="0"/>
      <w:divBdr>
        <w:top w:val="none" w:sz="0" w:space="0" w:color="auto"/>
        <w:left w:val="none" w:sz="0" w:space="0" w:color="auto"/>
        <w:bottom w:val="none" w:sz="0" w:space="0" w:color="auto"/>
        <w:right w:val="none" w:sz="0" w:space="0" w:color="auto"/>
      </w:divBdr>
    </w:div>
    <w:div w:id="284704021">
      <w:bodyDiv w:val="1"/>
      <w:marLeft w:val="0"/>
      <w:marRight w:val="0"/>
      <w:marTop w:val="0"/>
      <w:marBottom w:val="0"/>
      <w:divBdr>
        <w:top w:val="none" w:sz="0" w:space="0" w:color="auto"/>
        <w:left w:val="none" w:sz="0" w:space="0" w:color="auto"/>
        <w:bottom w:val="none" w:sz="0" w:space="0" w:color="auto"/>
        <w:right w:val="none" w:sz="0" w:space="0" w:color="auto"/>
      </w:divBdr>
    </w:div>
    <w:div w:id="298534255">
      <w:bodyDiv w:val="1"/>
      <w:marLeft w:val="0"/>
      <w:marRight w:val="0"/>
      <w:marTop w:val="0"/>
      <w:marBottom w:val="0"/>
      <w:divBdr>
        <w:top w:val="none" w:sz="0" w:space="0" w:color="auto"/>
        <w:left w:val="none" w:sz="0" w:space="0" w:color="auto"/>
        <w:bottom w:val="none" w:sz="0" w:space="0" w:color="auto"/>
        <w:right w:val="none" w:sz="0" w:space="0" w:color="auto"/>
      </w:divBdr>
    </w:div>
    <w:div w:id="301735417">
      <w:bodyDiv w:val="1"/>
      <w:marLeft w:val="0"/>
      <w:marRight w:val="0"/>
      <w:marTop w:val="0"/>
      <w:marBottom w:val="0"/>
      <w:divBdr>
        <w:top w:val="none" w:sz="0" w:space="0" w:color="auto"/>
        <w:left w:val="none" w:sz="0" w:space="0" w:color="auto"/>
        <w:bottom w:val="none" w:sz="0" w:space="0" w:color="auto"/>
        <w:right w:val="none" w:sz="0" w:space="0" w:color="auto"/>
      </w:divBdr>
    </w:div>
    <w:div w:id="303850039">
      <w:bodyDiv w:val="1"/>
      <w:marLeft w:val="0"/>
      <w:marRight w:val="0"/>
      <w:marTop w:val="0"/>
      <w:marBottom w:val="0"/>
      <w:divBdr>
        <w:top w:val="none" w:sz="0" w:space="0" w:color="auto"/>
        <w:left w:val="none" w:sz="0" w:space="0" w:color="auto"/>
        <w:bottom w:val="none" w:sz="0" w:space="0" w:color="auto"/>
        <w:right w:val="none" w:sz="0" w:space="0" w:color="auto"/>
      </w:divBdr>
    </w:div>
    <w:div w:id="304624950">
      <w:bodyDiv w:val="1"/>
      <w:marLeft w:val="0"/>
      <w:marRight w:val="0"/>
      <w:marTop w:val="0"/>
      <w:marBottom w:val="0"/>
      <w:divBdr>
        <w:top w:val="none" w:sz="0" w:space="0" w:color="auto"/>
        <w:left w:val="none" w:sz="0" w:space="0" w:color="auto"/>
        <w:bottom w:val="none" w:sz="0" w:space="0" w:color="auto"/>
        <w:right w:val="none" w:sz="0" w:space="0" w:color="auto"/>
      </w:divBdr>
    </w:div>
    <w:div w:id="312805786">
      <w:bodyDiv w:val="1"/>
      <w:marLeft w:val="0"/>
      <w:marRight w:val="0"/>
      <w:marTop w:val="0"/>
      <w:marBottom w:val="0"/>
      <w:divBdr>
        <w:top w:val="none" w:sz="0" w:space="0" w:color="auto"/>
        <w:left w:val="none" w:sz="0" w:space="0" w:color="auto"/>
        <w:bottom w:val="none" w:sz="0" w:space="0" w:color="auto"/>
        <w:right w:val="none" w:sz="0" w:space="0" w:color="auto"/>
      </w:divBdr>
    </w:div>
    <w:div w:id="315229062">
      <w:bodyDiv w:val="1"/>
      <w:marLeft w:val="0"/>
      <w:marRight w:val="0"/>
      <w:marTop w:val="0"/>
      <w:marBottom w:val="0"/>
      <w:divBdr>
        <w:top w:val="none" w:sz="0" w:space="0" w:color="auto"/>
        <w:left w:val="none" w:sz="0" w:space="0" w:color="auto"/>
        <w:bottom w:val="none" w:sz="0" w:space="0" w:color="auto"/>
        <w:right w:val="none" w:sz="0" w:space="0" w:color="auto"/>
      </w:divBdr>
    </w:div>
    <w:div w:id="333804808">
      <w:bodyDiv w:val="1"/>
      <w:marLeft w:val="0"/>
      <w:marRight w:val="0"/>
      <w:marTop w:val="0"/>
      <w:marBottom w:val="0"/>
      <w:divBdr>
        <w:top w:val="none" w:sz="0" w:space="0" w:color="auto"/>
        <w:left w:val="none" w:sz="0" w:space="0" w:color="auto"/>
        <w:bottom w:val="none" w:sz="0" w:space="0" w:color="auto"/>
        <w:right w:val="none" w:sz="0" w:space="0" w:color="auto"/>
      </w:divBdr>
    </w:div>
    <w:div w:id="335033876">
      <w:bodyDiv w:val="1"/>
      <w:marLeft w:val="0"/>
      <w:marRight w:val="0"/>
      <w:marTop w:val="0"/>
      <w:marBottom w:val="0"/>
      <w:divBdr>
        <w:top w:val="none" w:sz="0" w:space="0" w:color="auto"/>
        <w:left w:val="none" w:sz="0" w:space="0" w:color="auto"/>
        <w:bottom w:val="none" w:sz="0" w:space="0" w:color="auto"/>
        <w:right w:val="none" w:sz="0" w:space="0" w:color="auto"/>
      </w:divBdr>
    </w:div>
    <w:div w:id="337123985">
      <w:bodyDiv w:val="1"/>
      <w:marLeft w:val="0"/>
      <w:marRight w:val="0"/>
      <w:marTop w:val="0"/>
      <w:marBottom w:val="0"/>
      <w:divBdr>
        <w:top w:val="none" w:sz="0" w:space="0" w:color="auto"/>
        <w:left w:val="none" w:sz="0" w:space="0" w:color="auto"/>
        <w:bottom w:val="none" w:sz="0" w:space="0" w:color="auto"/>
        <w:right w:val="none" w:sz="0" w:space="0" w:color="auto"/>
      </w:divBdr>
    </w:div>
    <w:div w:id="359012430">
      <w:bodyDiv w:val="1"/>
      <w:marLeft w:val="0"/>
      <w:marRight w:val="0"/>
      <w:marTop w:val="0"/>
      <w:marBottom w:val="0"/>
      <w:divBdr>
        <w:top w:val="none" w:sz="0" w:space="0" w:color="auto"/>
        <w:left w:val="none" w:sz="0" w:space="0" w:color="auto"/>
        <w:bottom w:val="none" w:sz="0" w:space="0" w:color="auto"/>
        <w:right w:val="none" w:sz="0" w:space="0" w:color="auto"/>
      </w:divBdr>
    </w:div>
    <w:div w:id="360672804">
      <w:bodyDiv w:val="1"/>
      <w:marLeft w:val="0"/>
      <w:marRight w:val="0"/>
      <w:marTop w:val="0"/>
      <w:marBottom w:val="0"/>
      <w:divBdr>
        <w:top w:val="none" w:sz="0" w:space="0" w:color="auto"/>
        <w:left w:val="none" w:sz="0" w:space="0" w:color="auto"/>
        <w:bottom w:val="none" w:sz="0" w:space="0" w:color="auto"/>
        <w:right w:val="none" w:sz="0" w:space="0" w:color="auto"/>
      </w:divBdr>
    </w:div>
    <w:div w:id="365176691">
      <w:bodyDiv w:val="1"/>
      <w:marLeft w:val="0"/>
      <w:marRight w:val="0"/>
      <w:marTop w:val="0"/>
      <w:marBottom w:val="0"/>
      <w:divBdr>
        <w:top w:val="none" w:sz="0" w:space="0" w:color="auto"/>
        <w:left w:val="none" w:sz="0" w:space="0" w:color="auto"/>
        <w:bottom w:val="none" w:sz="0" w:space="0" w:color="auto"/>
        <w:right w:val="none" w:sz="0" w:space="0" w:color="auto"/>
      </w:divBdr>
    </w:div>
    <w:div w:id="397482130">
      <w:bodyDiv w:val="1"/>
      <w:marLeft w:val="0"/>
      <w:marRight w:val="0"/>
      <w:marTop w:val="0"/>
      <w:marBottom w:val="0"/>
      <w:divBdr>
        <w:top w:val="none" w:sz="0" w:space="0" w:color="auto"/>
        <w:left w:val="none" w:sz="0" w:space="0" w:color="auto"/>
        <w:bottom w:val="none" w:sz="0" w:space="0" w:color="auto"/>
        <w:right w:val="none" w:sz="0" w:space="0" w:color="auto"/>
      </w:divBdr>
    </w:div>
    <w:div w:id="406346855">
      <w:bodyDiv w:val="1"/>
      <w:marLeft w:val="0"/>
      <w:marRight w:val="0"/>
      <w:marTop w:val="0"/>
      <w:marBottom w:val="0"/>
      <w:divBdr>
        <w:top w:val="none" w:sz="0" w:space="0" w:color="auto"/>
        <w:left w:val="none" w:sz="0" w:space="0" w:color="auto"/>
        <w:bottom w:val="none" w:sz="0" w:space="0" w:color="auto"/>
        <w:right w:val="none" w:sz="0" w:space="0" w:color="auto"/>
      </w:divBdr>
    </w:div>
    <w:div w:id="408427755">
      <w:bodyDiv w:val="1"/>
      <w:marLeft w:val="0"/>
      <w:marRight w:val="0"/>
      <w:marTop w:val="0"/>
      <w:marBottom w:val="0"/>
      <w:divBdr>
        <w:top w:val="none" w:sz="0" w:space="0" w:color="auto"/>
        <w:left w:val="none" w:sz="0" w:space="0" w:color="auto"/>
        <w:bottom w:val="none" w:sz="0" w:space="0" w:color="auto"/>
        <w:right w:val="none" w:sz="0" w:space="0" w:color="auto"/>
      </w:divBdr>
    </w:div>
    <w:div w:id="414058161">
      <w:bodyDiv w:val="1"/>
      <w:marLeft w:val="0"/>
      <w:marRight w:val="0"/>
      <w:marTop w:val="0"/>
      <w:marBottom w:val="0"/>
      <w:divBdr>
        <w:top w:val="none" w:sz="0" w:space="0" w:color="auto"/>
        <w:left w:val="none" w:sz="0" w:space="0" w:color="auto"/>
        <w:bottom w:val="none" w:sz="0" w:space="0" w:color="auto"/>
        <w:right w:val="none" w:sz="0" w:space="0" w:color="auto"/>
      </w:divBdr>
    </w:div>
    <w:div w:id="416174483">
      <w:bodyDiv w:val="1"/>
      <w:marLeft w:val="0"/>
      <w:marRight w:val="0"/>
      <w:marTop w:val="0"/>
      <w:marBottom w:val="0"/>
      <w:divBdr>
        <w:top w:val="none" w:sz="0" w:space="0" w:color="auto"/>
        <w:left w:val="none" w:sz="0" w:space="0" w:color="auto"/>
        <w:bottom w:val="none" w:sz="0" w:space="0" w:color="auto"/>
        <w:right w:val="none" w:sz="0" w:space="0" w:color="auto"/>
      </w:divBdr>
    </w:div>
    <w:div w:id="429737934">
      <w:bodyDiv w:val="1"/>
      <w:marLeft w:val="0"/>
      <w:marRight w:val="0"/>
      <w:marTop w:val="0"/>
      <w:marBottom w:val="0"/>
      <w:divBdr>
        <w:top w:val="none" w:sz="0" w:space="0" w:color="auto"/>
        <w:left w:val="none" w:sz="0" w:space="0" w:color="auto"/>
        <w:bottom w:val="none" w:sz="0" w:space="0" w:color="auto"/>
        <w:right w:val="none" w:sz="0" w:space="0" w:color="auto"/>
      </w:divBdr>
    </w:div>
    <w:div w:id="448401826">
      <w:bodyDiv w:val="1"/>
      <w:marLeft w:val="0"/>
      <w:marRight w:val="0"/>
      <w:marTop w:val="0"/>
      <w:marBottom w:val="0"/>
      <w:divBdr>
        <w:top w:val="none" w:sz="0" w:space="0" w:color="auto"/>
        <w:left w:val="none" w:sz="0" w:space="0" w:color="auto"/>
        <w:bottom w:val="none" w:sz="0" w:space="0" w:color="auto"/>
        <w:right w:val="none" w:sz="0" w:space="0" w:color="auto"/>
      </w:divBdr>
      <w:divsChild>
        <w:div w:id="31807649">
          <w:marLeft w:val="0"/>
          <w:marRight w:val="0"/>
          <w:marTop w:val="0"/>
          <w:marBottom w:val="0"/>
          <w:divBdr>
            <w:top w:val="none" w:sz="0" w:space="0" w:color="auto"/>
            <w:left w:val="none" w:sz="0" w:space="0" w:color="auto"/>
            <w:bottom w:val="none" w:sz="0" w:space="0" w:color="auto"/>
            <w:right w:val="none" w:sz="0" w:space="0" w:color="auto"/>
          </w:divBdr>
        </w:div>
        <w:div w:id="840924356">
          <w:marLeft w:val="0"/>
          <w:marRight w:val="0"/>
          <w:marTop w:val="0"/>
          <w:marBottom w:val="0"/>
          <w:divBdr>
            <w:top w:val="none" w:sz="0" w:space="0" w:color="auto"/>
            <w:left w:val="none" w:sz="0" w:space="0" w:color="auto"/>
            <w:bottom w:val="none" w:sz="0" w:space="0" w:color="auto"/>
            <w:right w:val="none" w:sz="0" w:space="0" w:color="auto"/>
          </w:divBdr>
        </w:div>
      </w:divsChild>
    </w:div>
    <w:div w:id="456722340">
      <w:bodyDiv w:val="1"/>
      <w:marLeft w:val="0"/>
      <w:marRight w:val="0"/>
      <w:marTop w:val="0"/>
      <w:marBottom w:val="0"/>
      <w:divBdr>
        <w:top w:val="none" w:sz="0" w:space="0" w:color="auto"/>
        <w:left w:val="none" w:sz="0" w:space="0" w:color="auto"/>
        <w:bottom w:val="none" w:sz="0" w:space="0" w:color="auto"/>
        <w:right w:val="none" w:sz="0" w:space="0" w:color="auto"/>
      </w:divBdr>
    </w:div>
    <w:div w:id="463619575">
      <w:bodyDiv w:val="1"/>
      <w:marLeft w:val="0"/>
      <w:marRight w:val="0"/>
      <w:marTop w:val="0"/>
      <w:marBottom w:val="0"/>
      <w:divBdr>
        <w:top w:val="none" w:sz="0" w:space="0" w:color="auto"/>
        <w:left w:val="none" w:sz="0" w:space="0" w:color="auto"/>
        <w:bottom w:val="none" w:sz="0" w:space="0" w:color="auto"/>
        <w:right w:val="none" w:sz="0" w:space="0" w:color="auto"/>
      </w:divBdr>
    </w:div>
    <w:div w:id="468401688">
      <w:bodyDiv w:val="1"/>
      <w:marLeft w:val="0"/>
      <w:marRight w:val="0"/>
      <w:marTop w:val="0"/>
      <w:marBottom w:val="0"/>
      <w:divBdr>
        <w:top w:val="none" w:sz="0" w:space="0" w:color="auto"/>
        <w:left w:val="none" w:sz="0" w:space="0" w:color="auto"/>
        <w:bottom w:val="none" w:sz="0" w:space="0" w:color="auto"/>
        <w:right w:val="none" w:sz="0" w:space="0" w:color="auto"/>
      </w:divBdr>
    </w:div>
    <w:div w:id="468403260">
      <w:bodyDiv w:val="1"/>
      <w:marLeft w:val="0"/>
      <w:marRight w:val="0"/>
      <w:marTop w:val="0"/>
      <w:marBottom w:val="0"/>
      <w:divBdr>
        <w:top w:val="none" w:sz="0" w:space="0" w:color="auto"/>
        <w:left w:val="none" w:sz="0" w:space="0" w:color="auto"/>
        <w:bottom w:val="none" w:sz="0" w:space="0" w:color="auto"/>
        <w:right w:val="none" w:sz="0" w:space="0" w:color="auto"/>
      </w:divBdr>
    </w:div>
    <w:div w:id="472599695">
      <w:bodyDiv w:val="1"/>
      <w:marLeft w:val="0"/>
      <w:marRight w:val="0"/>
      <w:marTop w:val="0"/>
      <w:marBottom w:val="0"/>
      <w:divBdr>
        <w:top w:val="none" w:sz="0" w:space="0" w:color="auto"/>
        <w:left w:val="none" w:sz="0" w:space="0" w:color="auto"/>
        <w:bottom w:val="none" w:sz="0" w:space="0" w:color="auto"/>
        <w:right w:val="none" w:sz="0" w:space="0" w:color="auto"/>
      </w:divBdr>
    </w:div>
    <w:div w:id="474682702">
      <w:bodyDiv w:val="1"/>
      <w:marLeft w:val="0"/>
      <w:marRight w:val="0"/>
      <w:marTop w:val="0"/>
      <w:marBottom w:val="0"/>
      <w:divBdr>
        <w:top w:val="none" w:sz="0" w:space="0" w:color="auto"/>
        <w:left w:val="none" w:sz="0" w:space="0" w:color="auto"/>
        <w:bottom w:val="none" w:sz="0" w:space="0" w:color="auto"/>
        <w:right w:val="none" w:sz="0" w:space="0" w:color="auto"/>
      </w:divBdr>
    </w:div>
    <w:div w:id="477110701">
      <w:bodyDiv w:val="1"/>
      <w:marLeft w:val="0"/>
      <w:marRight w:val="0"/>
      <w:marTop w:val="0"/>
      <w:marBottom w:val="0"/>
      <w:divBdr>
        <w:top w:val="none" w:sz="0" w:space="0" w:color="auto"/>
        <w:left w:val="none" w:sz="0" w:space="0" w:color="auto"/>
        <w:bottom w:val="none" w:sz="0" w:space="0" w:color="auto"/>
        <w:right w:val="none" w:sz="0" w:space="0" w:color="auto"/>
      </w:divBdr>
    </w:div>
    <w:div w:id="481166383">
      <w:bodyDiv w:val="1"/>
      <w:marLeft w:val="0"/>
      <w:marRight w:val="0"/>
      <w:marTop w:val="0"/>
      <w:marBottom w:val="0"/>
      <w:divBdr>
        <w:top w:val="none" w:sz="0" w:space="0" w:color="auto"/>
        <w:left w:val="none" w:sz="0" w:space="0" w:color="auto"/>
        <w:bottom w:val="none" w:sz="0" w:space="0" w:color="auto"/>
        <w:right w:val="none" w:sz="0" w:space="0" w:color="auto"/>
      </w:divBdr>
    </w:div>
    <w:div w:id="481430149">
      <w:bodyDiv w:val="1"/>
      <w:marLeft w:val="0"/>
      <w:marRight w:val="0"/>
      <w:marTop w:val="0"/>
      <w:marBottom w:val="0"/>
      <w:divBdr>
        <w:top w:val="none" w:sz="0" w:space="0" w:color="auto"/>
        <w:left w:val="none" w:sz="0" w:space="0" w:color="auto"/>
        <w:bottom w:val="none" w:sz="0" w:space="0" w:color="auto"/>
        <w:right w:val="none" w:sz="0" w:space="0" w:color="auto"/>
      </w:divBdr>
    </w:div>
    <w:div w:id="485632090">
      <w:bodyDiv w:val="1"/>
      <w:marLeft w:val="0"/>
      <w:marRight w:val="0"/>
      <w:marTop w:val="0"/>
      <w:marBottom w:val="0"/>
      <w:divBdr>
        <w:top w:val="none" w:sz="0" w:space="0" w:color="auto"/>
        <w:left w:val="none" w:sz="0" w:space="0" w:color="auto"/>
        <w:bottom w:val="none" w:sz="0" w:space="0" w:color="auto"/>
        <w:right w:val="none" w:sz="0" w:space="0" w:color="auto"/>
      </w:divBdr>
    </w:div>
    <w:div w:id="487786006">
      <w:bodyDiv w:val="1"/>
      <w:marLeft w:val="0"/>
      <w:marRight w:val="0"/>
      <w:marTop w:val="0"/>
      <w:marBottom w:val="0"/>
      <w:divBdr>
        <w:top w:val="none" w:sz="0" w:space="0" w:color="auto"/>
        <w:left w:val="none" w:sz="0" w:space="0" w:color="auto"/>
        <w:bottom w:val="none" w:sz="0" w:space="0" w:color="auto"/>
        <w:right w:val="none" w:sz="0" w:space="0" w:color="auto"/>
      </w:divBdr>
    </w:div>
    <w:div w:id="499006802">
      <w:bodyDiv w:val="1"/>
      <w:marLeft w:val="0"/>
      <w:marRight w:val="0"/>
      <w:marTop w:val="0"/>
      <w:marBottom w:val="0"/>
      <w:divBdr>
        <w:top w:val="none" w:sz="0" w:space="0" w:color="auto"/>
        <w:left w:val="none" w:sz="0" w:space="0" w:color="auto"/>
        <w:bottom w:val="none" w:sz="0" w:space="0" w:color="auto"/>
        <w:right w:val="none" w:sz="0" w:space="0" w:color="auto"/>
      </w:divBdr>
    </w:div>
    <w:div w:id="506864968">
      <w:bodyDiv w:val="1"/>
      <w:marLeft w:val="0"/>
      <w:marRight w:val="0"/>
      <w:marTop w:val="0"/>
      <w:marBottom w:val="0"/>
      <w:divBdr>
        <w:top w:val="none" w:sz="0" w:space="0" w:color="auto"/>
        <w:left w:val="none" w:sz="0" w:space="0" w:color="auto"/>
        <w:bottom w:val="none" w:sz="0" w:space="0" w:color="auto"/>
        <w:right w:val="none" w:sz="0" w:space="0" w:color="auto"/>
      </w:divBdr>
    </w:div>
    <w:div w:id="508714479">
      <w:bodyDiv w:val="1"/>
      <w:marLeft w:val="0"/>
      <w:marRight w:val="0"/>
      <w:marTop w:val="0"/>
      <w:marBottom w:val="0"/>
      <w:divBdr>
        <w:top w:val="none" w:sz="0" w:space="0" w:color="auto"/>
        <w:left w:val="none" w:sz="0" w:space="0" w:color="auto"/>
        <w:bottom w:val="none" w:sz="0" w:space="0" w:color="auto"/>
        <w:right w:val="none" w:sz="0" w:space="0" w:color="auto"/>
      </w:divBdr>
    </w:div>
    <w:div w:id="519851567">
      <w:bodyDiv w:val="1"/>
      <w:marLeft w:val="0"/>
      <w:marRight w:val="0"/>
      <w:marTop w:val="0"/>
      <w:marBottom w:val="0"/>
      <w:divBdr>
        <w:top w:val="none" w:sz="0" w:space="0" w:color="auto"/>
        <w:left w:val="none" w:sz="0" w:space="0" w:color="auto"/>
        <w:bottom w:val="none" w:sz="0" w:space="0" w:color="auto"/>
        <w:right w:val="none" w:sz="0" w:space="0" w:color="auto"/>
      </w:divBdr>
    </w:div>
    <w:div w:id="524054509">
      <w:bodyDiv w:val="1"/>
      <w:marLeft w:val="0"/>
      <w:marRight w:val="0"/>
      <w:marTop w:val="0"/>
      <w:marBottom w:val="0"/>
      <w:divBdr>
        <w:top w:val="none" w:sz="0" w:space="0" w:color="auto"/>
        <w:left w:val="none" w:sz="0" w:space="0" w:color="auto"/>
        <w:bottom w:val="none" w:sz="0" w:space="0" w:color="auto"/>
        <w:right w:val="none" w:sz="0" w:space="0" w:color="auto"/>
      </w:divBdr>
    </w:div>
    <w:div w:id="526530035">
      <w:bodyDiv w:val="1"/>
      <w:marLeft w:val="0"/>
      <w:marRight w:val="0"/>
      <w:marTop w:val="0"/>
      <w:marBottom w:val="0"/>
      <w:divBdr>
        <w:top w:val="none" w:sz="0" w:space="0" w:color="auto"/>
        <w:left w:val="none" w:sz="0" w:space="0" w:color="auto"/>
        <w:bottom w:val="none" w:sz="0" w:space="0" w:color="auto"/>
        <w:right w:val="none" w:sz="0" w:space="0" w:color="auto"/>
      </w:divBdr>
    </w:div>
    <w:div w:id="527722612">
      <w:bodyDiv w:val="1"/>
      <w:marLeft w:val="0"/>
      <w:marRight w:val="0"/>
      <w:marTop w:val="0"/>
      <w:marBottom w:val="0"/>
      <w:divBdr>
        <w:top w:val="none" w:sz="0" w:space="0" w:color="auto"/>
        <w:left w:val="none" w:sz="0" w:space="0" w:color="auto"/>
        <w:bottom w:val="none" w:sz="0" w:space="0" w:color="auto"/>
        <w:right w:val="none" w:sz="0" w:space="0" w:color="auto"/>
      </w:divBdr>
    </w:div>
    <w:div w:id="532966362">
      <w:bodyDiv w:val="1"/>
      <w:marLeft w:val="0"/>
      <w:marRight w:val="0"/>
      <w:marTop w:val="0"/>
      <w:marBottom w:val="0"/>
      <w:divBdr>
        <w:top w:val="none" w:sz="0" w:space="0" w:color="auto"/>
        <w:left w:val="none" w:sz="0" w:space="0" w:color="auto"/>
        <w:bottom w:val="none" w:sz="0" w:space="0" w:color="auto"/>
        <w:right w:val="none" w:sz="0" w:space="0" w:color="auto"/>
      </w:divBdr>
    </w:div>
    <w:div w:id="535508620">
      <w:bodyDiv w:val="1"/>
      <w:marLeft w:val="0"/>
      <w:marRight w:val="0"/>
      <w:marTop w:val="0"/>
      <w:marBottom w:val="0"/>
      <w:divBdr>
        <w:top w:val="none" w:sz="0" w:space="0" w:color="auto"/>
        <w:left w:val="none" w:sz="0" w:space="0" w:color="auto"/>
        <w:bottom w:val="none" w:sz="0" w:space="0" w:color="auto"/>
        <w:right w:val="none" w:sz="0" w:space="0" w:color="auto"/>
      </w:divBdr>
    </w:div>
    <w:div w:id="542210854">
      <w:bodyDiv w:val="1"/>
      <w:marLeft w:val="0"/>
      <w:marRight w:val="0"/>
      <w:marTop w:val="0"/>
      <w:marBottom w:val="0"/>
      <w:divBdr>
        <w:top w:val="none" w:sz="0" w:space="0" w:color="auto"/>
        <w:left w:val="none" w:sz="0" w:space="0" w:color="auto"/>
        <w:bottom w:val="none" w:sz="0" w:space="0" w:color="auto"/>
        <w:right w:val="none" w:sz="0" w:space="0" w:color="auto"/>
      </w:divBdr>
    </w:div>
    <w:div w:id="548347815">
      <w:bodyDiv w:val="1"/>
      <w:marLeft w:val="0"/>
      <w:marRight w:val="0"/>
      <w:marTop w:val="0"/>
      <w:marBottom w:val="0"/>
      <w:divBdr>
        <w:top w:val="none" w:sz="0" w:space="0" w:color="auto"/>
        <w:left w:val="none" w:sz="0" w:space="0" w:color="auto"/>
        <w:bottom w:val="none" w:sz="0" w:space="0" w:color="auto"/>
        <w:right w:val="none" w:sz="0" w:space="0" w:color="auto"/>
      </w:divBdr>
    </w:div>
    <w:div w:id="551772971">
      <w:bodyDiv w:val="1"/>
      <w:marLeft w:val="0"/>
      <w:marRight w:val="0"/>
      <w:marTop w:val="0"/>
      <w:marBottom w:val="0"/>
      <w:divBdr>
        <w:top w:val="none" w:sz="0" w:space="0" w:color="auto"/>
        <w:left w:val="none" w:sz="0" w:space="0" w:color="auto"/>
        <w:bottom w:val="none" w:sz="0" w:space="0" w:color="auto"/>
        <w:right w:val="none" w:sz="0" w:space="0" w:color="auto"/>
      </w:divBdr>
    </w:div>
    <w:div w:id="557671627">
      <w:bodyDiv w:val="1"/>
      <w:marLeft w:val="0"/>
      <w:marRight w:val="0"/>
      <w:marTop w:val="0"/>
      <w:marBottom w:val="0"/>
      <w:divBdr>
        <w:top w:val="none" w:sz="0" w:space="0" w:color="auto"/>
        <w:left w:val="none" w:sz="0" w:space="0" w:color="auto"/>
        <w:bottom w:val="none" w:sz="0" w:space="0" w:color="auto"/>
        <w:right w:val="none" w:sz="0" w:space="0" w:color="auto"/>
      </w:divBdr>
    </w:div>
    <w:div w:id="581530095">
      <w:bodyDiv w:val="1"/>
      <w:marLeft w:val="0"/>
      <w:marRight w:val="0"/>
      <w:marTop w:val="0"/>
      <w:marBottom w:val="0"/>
      <w:divBdr>
        <w:top w:val="none" w:sz="0" w:space="0" w:color="auto"/>
        <w:left w:val="none" w:sz="0" w:space="0" w:color="auto"/>
        <w:bottom w:val="none" w:sz="0" w:space="0" w:color="auto"/>
        <w:right w:val="none" w:sz="0" w:space="0" w:color="auto"/>
      </w:divBdr>
    </w:div>
    <w:div w:id="590427733">
      <w:bodyDiv w:val="1"/>
      <w:marLeft w:val="0"/>
      <w:marRight w:val="0"/>
      <w:marTop w:val="0"/>
      <w:marBottom w:val="0"/>
      <w:divBdr>
        <w:top w:val="none" w:sz="0" w:space="0" w:color="auto"/>
        <w:left w:val="none" w:sz="0" w:space="0" w:color="auto"/>
        <w:bottom w:val="none" w:sz="0" w:space="0" w:color="auto"/>
        <w:right w:val="none" w:sz="0" w:space="0" w:color="auto"/>
      </w:divBdr>
    </w:div>
    <w:div w:id="592326938">
      <w:bodyDiv w:val="1"/>
      <w:marLeft w:val="0"/>
      <w:marRight w:val="0"/>
      <w:marTop w:val="0"/>
      <w:marBottom w:val="0"/>
      <w:divBdr>
        <w:top w:val="none" w:sz="0" w:space="0" w:color="auto"/>
        <w:left w:val="none" w:sz="0" w:space="0" w:color="auto"/>
        <w:bottom w:val="none" w:sz="0" w:space="0" w:color="auto"/>
        <w:right w:val="none" w:sz="0" w:space="0" w:color="auto"/>
      </w:divBdr>
    </w:div>
    <w:div w:id="597718183">
      <w:bodyDiv w:val="1"/>
      <w:marLeft w:val="0"/>
      <w:marRight w:val="0"/>
      <w:marTop w:val="0"/>
      <w:marBottom w:val="0"/>
      <w:divBdr>
        <w:top w:val="none" w:sz="0" w:space="0" w:color="auto"/>
        <w:left w:val="none" w:sz="0" w:space="0" w:color="auto"/>
        <w:bottom w:val="none" w:sz="0" w:space="0" w:color="auto"/>
        <w:right w:val="none" w:sz="0" w:space="0" w:color="auto"/>
      </w:divBdr>
    </w:div>
    <w:div w:id="602148983">
      <w:bodyDiv w:val="1"/>
      <w:marLeft w:val="0"/>
      <w:marRight w:val="0"/>
      <w:marTop w:val="0"/>
      <w:marBottom w:val="0"/>
      <w:divBdr>
        <w:top w:val="none" w:sz="0" w:space="0" w:color="auto"/>
        <w:left w:val="none" w:sz="0" w:space="0" w:color="auto"/>
        <w:bottom w:val="none" w:sz="0" w:space="0" w:color="auto"/>
        <w:right w:val="none" w:sz="0" w:space="0" w:color="auto"/>
      </w:divBdr>
    </w:div>
    <w:div w:id="603803823">
      <w:bodyDiv w:val="1"/>
      <w:marLeft w:val="0"/>
      <w:marRight w:val="0"/>
      <w:marTop w:val="0"/>
      <w:marBottom w:val="0"/>
      <w:divBdr>
        <w:top w:val="none" w:sz="0" w:space="0" w:color="auto"/>
        <w:left w:val="none" w:sz="0" w:space="0" w:color="auto"/>
        <w:bottom w:val="none" w:sz="0" w:space="0" w:color="auto"/>
        <w:right w:val="none" w:sz="0" w:space="0" w:color="auto"/>
      </w:divBdr>
    </w:div>
    <w:div w:id="604461699">
      <w:bodyDiv w:val="1"/>
      <w:marLeft w:val="0"/>
      <w:marRight w:val="0"/>
      <w:marTop w:val="0"/>
      <w:marBottom w:val="0"/>
      <w:divBdr>
        <w:top w:val="none" w:sz="0" w:space="0" w:color="auto"/>
        <w:left w:val="none" w:sz="0" w:space="0" w:color="auto"/>
        <w:bottom w:val="none" w:sz="0" w:space="0" w:color="auto"/>
        <w:right w:val="none" w:sz="0" w:space="0" w:color="auto"/>
      </w:divBdr>
    </w:div>
    <w:div w:id="606742559">
      <w:bodyDiv w:val="1"/>
      <w:marLeft w:val="0"/>
      <w:marRight w:val="0"/>
      <w:marTop w:val="0"/>
      <w:marBottom w:val="0"/>
      <w:divBdr>
        <w:top w:val="none" w:sz="0" w:space="0" w:color="auto"/>
        <w:left w:val="none" w:sz="0" w:space="0" w:color="auto"/>
        <w:bottom w:val="none" w:sz="0" w:space="0" w:color="auto"/>
        <w:right w:val="none" w:sz="0" w:space="0" w:color="auto"/>
      </w:divBdr>
    </w:div>
    <w:div w:id="609053062">
      <w:bodyDiv w:val="1"/>
      <w:marLeft w:val="0"/>
      <w:marRight w:val="0"/>
      <w:marTop w:val="0"/>
      <w:marBottom w:val="0"/>
      <w:divBdr>
        <w:top w:val="none" w:sz="0" w:space="0" w:color="auto"/>
        <w:left w:val="none" w:sz="0" w:space="0" w:color="auto"/>
        <w:bottom w:val="none" w:sz="0" w:space="0" w:color="auto"/>
        <w:right w:val="none" w:sz="0" w:space="0" w:color="auto"/>
      </w:divBdr>
    </w:div>
    <w:div w:id="613748517">
      <w:bodyDiv w:val="1"/>
      <w:marLeft w:val="0"/>
      <w:marRight w:val="0"/>
      <w:marTop w:val="0"/>
      <w:marBottom w:val="0"/>
      <w:divBdr>
        <w:top w:val="none" w:sz="0" w:space="0" w:color="auto"/>
        <w:left w:val="none" w:sz="0" w:space="0" w:color="auto"/>
        <w:bottom w:val="none" w:sz="0" w:space="0" w:color="auto"/>
        <w:right w:val="none" w:sz="0" w:space="0" w:color="auto"/>
      </w:divBdr>
    </w:div>
    <w:div w:id="626013618">
      <w:bodyDiv w:val="1"/>
      <w:marLeft w:val="0"/>
      <w:marRight w:val="0"/>
      <w:marTop w:val="0"/>
      <w:marBottom w:val="0"/>
      <w:divBdr>
        <w:top w:val="none" w:sz="0" w:space="0" w:color="auto"/>
        <w:left w:val="none" w:sz="0" w:space="0" w:color="auto"/>
        <w:bottom w:val="none" w:sz="0" w:space="0" w:color="auto"/>
        <w:right w:val="none" w:sz="0" w:space="0" w:color="auto"/>
      </w:divBdr>
    </w:div>
    <w:div w:id="638189570">
      <w:bodyDiv w:val="1"/>
      <w:marLeft w:val="0"/>
      <w:marRight w:val="0"/>
      <w:marTop w:val="0"/>
      <w:marBottom w:val="0"/>
      <w:divBdr>
        <w:top w:val="none" w:sz="0" w:space="0" w:color="auto"/>
        <w:left w:val="none" w:sz="0" w:space="0" w:color="auto"/>
        <w:bottom w:val="none" w:sz="0" w:space="0" w:color="auto"/>
        <w:right w:val="none" w:sz="0" w:space="0" w:color="auto"/>
      </w:divBdr>
    </w:div>
    <w:div w:id="647779906">
      <w:bodyDiv w:val="1"/>
      <w:marLeft w:val="0"/>
      <w:marRight w:val="0"/>
      <w:marTop w:val="0"/>
      <w:marBottom w:val="0"/>
      <w:divBdr>
        <w:top w:val="none" w:sz="0" w:space="0" w:color="auto"/>
        <w:left w:val="none" w:sz="0" w:space="0" w:color="auto"/>
        <w:bottom w:val="none" w:sz="0" w:space="0" w:color="auto"/>
        <w:right w:val="none" w:sz="0" w:space="0" w:color="auto"/>
      </w:divBdr>
    </w:div>
    <w:div w:id="659037979">
      <w:bodyDiv w:val="1"/>
      <w:marLeft w:val="0"/>
      <w:marRight w:val="0"/>
      <w:marTop w:val="0"/>
      <w:marBottom w:val="0"/>
      <w:divBdr>
        <w:top w:val="none" w:sz="0" w:space="0" w:color="auto"/>
        <w:left w:val="none" w:sz="0" w:space="0" w:color="auto"/>
        <w:bottom w:val="none" w:sz="0" w:space="0" w:color="auto"/>
        <w:right w:val="none" w:sz="0" w:space="0" w:color="auto"/>
      </w:divBdr>
    </w:div>
    <w:div w:id="676032342">
      <w:bodyDiv w:val="1"/>
      <w:marLeft w:val="0"/>
      <w:marRight w:val="0"/>
      <w:marTop w:val="0"/>
      <w:marBottom w:val="0"/>
      <w:divBdr>
        <w:top w:val="none" w:sz="0" w:space="0" w:color="auto"/>
        <w:left w:val="none" w:sz="0" w:space="0" w:color="auto"/>
        <w:bottom w:val="none" w:sz="0" w:space="0" w:color="auto"/>
        <w:right w:val="none" w:sz="0" w:space="0" w:color="auto"/>
      </w:divBdr>
    </w:div>
    <w:div w:id="684401358">
      <w:bodyDiv w:val="1"/>
      <w:marLeft w:val="0"/>
      <w:marRight w:val="0"/>
      <w:marTop w:val="0"/>
      <w:marBottom w:val="0"/>
      <w:divBdr>
        <w:top w:val="none" w:sz="0" w:space="0" w:color="auto"/>
        <w:left w:val="none" w:sz="0" w:space="0" w:color="auto"/>
        <w:bottom w:val="none" w:sz="0" w:space="0" w:color="auto"/>
        <w:right w:val="none" w:sz="0" w:space="0" w:color="auto"/>
      </w:divBdr>
    </w:div>
    <w:div w:id="691959731">
      <w:bodyDiv w:val="1"/>
      <w:marLeft w:val="0"/>
      <w:marRight w:val="0"/>
      <w:marTop w:val="0"/>
      <w:marBottom w:val="0"/>
      <w:divBdr>
        <w:top w:val="none" w:sz="0" w:space="0" w:color="auto"/>
        <w:left w:val="none" w:sz="0" w:space="0" w:color="auto"/>
        <w:bottom w:val="none" w:sz="0" w:space="0" w:color="auto"/>
        <w:right w:val="none" w:sz="0" w:space="0" w:color="auto"/>
      </w:divBdr>
    </w:div>
    <w:div w:id="703751097">
      <w:bodyDiv w:val="1"/>
      <w:marLeft w:val="0"/>
      <w:marRight w:val="0"/>
      <w:marTop w:val="0"/>
      <w:marBottom w:val="0"/>
      <w:divBdr>
        <w:top w:val="none" w:sz="0" w:space="0" w:color="auto"/>
        <w:left w:val="none" w:sz="0" w:space="0" w:color="auto"/>
        <w:bottom w:val="none" w:sz="0" w:space="0" w:color="auto"/>
        <w:right w:val="none" w:sz="0" w:space="0" w:color="auto"/>
      </w:divBdr>
    </w:div>
    <w:div w:id="709840096">
      <w:bodyDiv w:val="1"/>
      <w:marLeft w:val="0"/>
      <w:marRight w:val="0"/>
      <w:marTop w:val="0"/>
      <w:marBottom w:val="0"/>
      <w:divBdr>
        <w:top w:val="none" w:sz="0" w:space="0" w:color="auto"/>
        <w:left w:val="none" w:sz="0" w:space="0" w:color="auto"/>
        <w:bottom w:val="none" w:sz="0" w:space="0" w:color="auto"/>
        <w:right w:val="none" w:sz="0" w:space="0" w:color="auto"/>
      </w:divBdr>
    </w:div>
    <w:div w:id="720598681">
      <w:bodyDiv w:val="1"/>
      <w:marLeft w:val="0"/>
      <w:marRight w:val="0"/>
      <w:marTop w:val="0"/>
      <w:marBottom w:val="0"/>
      <w:divBdr>
        <w:top w:val="none" w:sz="0" w:space="0" w:color="auto"/>
        <w:left w:val="none" w:sz="0" w:space="0" w:color="auto"/>
        <w:bottom w:val="none" w:sz="0" w:space="0" w:color="auto"/>
        <w:right w:val="none" w:sz="0" w:space="0" w:color="auto"/>
      </w:divBdr>
    </w:div>
    <w:div w:id="721367473">
      <w:bodyDiv w:val="1"/>
      <w:marLeft w:val="0"/>
      <w:marRight w:val="0"/>
      <w:marTop w:val="0"/>
      <w:marBottom w:val="0"/>
      <w:divBdr>
        <w:top w:val="none" w:sz="0" w:space="0" w:color="auto"/>
        <w:left w:val="none" w:sz="0" w:space="0" w:color="auto"/>
        <w:bottom w:val="none" w:sz="0" w:space="0" w:color="auto"/>
        <w:right w:val="none" w:sz="0" w:space="0" w:color="auto"/>
      </w:divBdr>
    </w:div>
    <w:div w:id="724986982">
      <w:bodyDiv w:val="1"/>
      <w:marLeft w:val="0"/>
      <w:marRight w:val="0"/>
      <w:marTop w:val="0"/>
      <w:marBottom w:val="0"/>
      <w:divBdr>
        <w:top w:val="none" w:sz="0" w:space="0" w:color="auto"/>
        <w:left w:val="none" w:sz="0" w:space="0" w:color="auto"/>
        <w:bottom w:val="none" w:sz="0" w:space="0" w:color="auto"/>
        <w:right w:val="none" w:sz="0" w:space="0" w:color="auto"/>
      </w:divBdr>
    </w:div>
    <w:div w:id="725951862">
      <w:bodyDiv w:val="1"/>
      <w:marLeft w:val="0"/>
      <w:marRight w:val="0"/>
      <w:marTop w:val="0"/>
      <w:marBottom w:val="0"/>
      <w:divBdr>
        <w:top w:val="none" w:sz="0" w:space="0" w:color="auto"/>
        <w:left w:val="none" w:sz="0" w:space="0" w:color="auto"/>
        <w:bottom w:val="none" w:sz="0" w:space="0" w:color="auto"/>
        <w:right w:val="none" w:sz="0" w:space="0" w:color="auto"/>
      </w:divBdr>
    </w:div>
    <w:div w:id="732044451">
      <w:bodyDiv w:val="1"/>
      <w:marLeft w:val="0"/>
      <w:marRight w:val="0"/>
      <w:marTop w:val="0"/>
      <w:marBottom w:val="0"/>
      <w:divBdr>
        <w:top w:val="none" w:sz="0" w:space="0" w:color="auto"/>
        <w:left w:val="none" w:sz="0" w:space="0" w:color="auto"/>
        <w:bottom w:val="none" w:sz="0" w:space="0" w:color="auto"/>
        <w:right w:val="none" w:sz="0" w:space="0" w:color="auto"/>
      </w:divBdr>
    </w:div>
    <w:div w:id="735785490">
      <w:bodyDiv w:val="1"/>
      <w:marLeft w:val="0"/>
      <w:marRight w:val="0"/>
      <w:marTop w:val="0"/>
      <w:marBottom w:val="0"/>
      <w:divBdr>
        <w:top w:val="none" w:sz="0" w:space="0" w:color="auto"/>
        <w:left w:val="none" w:sz="0" w:space="0" w:color="auto"/>
        <w:bottom w:val="none" w:sz="0" w:space="0" w:color="auto"/>
        <w:right w:val="none" w:sz="0" w:space="0" w:color="auto"/>
      </w:divBdr>
    </w:div>
    <w:div w:id="736589513">
      <w:bodyDiv w:val="1"/>
      <w:marLeft w:val="0"/>
      <w:marRight w:val="0"/>
      <w:marTop w:val="0"/>
      <w:marBottom w:val="0"/>
      <w:divBdr>
        <w:top w:val="none" w:sz="0" w:space="0" w:color="auto"/>
        <w:left w:val="none" w:sz="0" w:space="0" w:color="auto"/>
        <w:bottom w:val="none" w:sz="0" w:space="0" w:color="auto"/>
        <w:right w:val="none" w:sz="0" w:space="0" w:color="auto"/>
      </w:divBdr>
    </w:div>
    <w:div w:id="737747023">
      <w:bodyDiv w:val="1"/>
      <w:marLeft w:val="0"/>
      <w:marRight w:val="0"/>
      <w:marTop w:val="0"/>
      <w:marBottom w:val="0"/>
      <w:divBdr>
        <w:top w:val="none" w:sz="0" w:space="0" w:color="auto"/>
        <w:left w:val="none" w:sz="0" w:space="0" w:color="auto"/>
        <w:bottom w:val="none" w:sz="0" w:space="0" w:color="auto"/>
        <w:right w:val="none" w:sz="0" w:space="0" w:color="auto"/>
      </w:divBdr>
    </w:div>
    <w:div w:id="739135346">
      <w:bodyDiv w:val="1"/>
      <w:marLeft w:val="0"/>
      <w:marRight w:val="0"/>
      <w:marTop w:val="0"/>
      <w:marBottom w:val="0"/>
      <w:divBdr>
        <w:top w:val="none" w:sz="0" w:space="0" w:color="auto"/>
        <w:left w:val="none" w:sz="0" w:space="0" w:color="auto"/>
        <w:bottom w:val="none" w:sz="0" w:space="0" w:color="auto"/>
        <w:right w:val="none" w:sz="0" w:space="0" w:color="auto"/>
      </w:divBdr>
    </w:div>
    <w:div w:id="750858816">
      <w:bodyDiv w:val="1"/>
      <w:marLeft w:val="0"/>
      <w:marRight w:val="0"/>
      <w:marTop w:val="0"/>
      <w:marBottom w:val="0"/>
      <w:divBdr>
        <w:top w:val="none" w:sz="0" w:space="0" w:color="auto"/>
        <w:left w:val="none" w:sz="0" w:space="0" w:color="auto"/>
        <w:bottom w:val="none" w:sz="0" w:space="0" w:color="auto"/>
        <w:right w:val="none" w:sz="0" w:space="0" w:color="auto"/>
      </w:divBdr>
    </w:div>
    <w:div w:id="762527126">
      <w:bodyDiv w:val="1"/>
      <w:marLeft w:val="0"/>
      <w:marRight w:val="0"/>
      <w:marTop w:val="0"/>
      <w:marBottom w:val="0"/>
      <w:divBdr>
        <w:top w:val="none" w:sz="0" w:space="0" w:color="auto"/>
        <w:left w:val="none" w:sz="0" w:space="0" w:color="auto"/>
        <w:bottom w:val="none" w:sz="0" w:space="0" w:color="auto"/>
        <w:right w:val="none" w:sz="0" w:space="0" w:color="auto"/>
      </w:divBdr>
    </w:div>
    <w:div w:id="764305380">
      <w:bodyDiv w:val="1"/>
      <w:marLeft w:val="0"/>
      <w:marRight w:val="0"/>
      <w:marTop w:val="0"/>
      <w:marBottom w:val="0"/>
      <w:divBdr>
        <w:top w:val="none" w:sz="0" w:space="0" w:color="auto"/>
        <w:left w:val="none" w:sz="0" w:space="0" w:color="auto"/>
        <w:bottom w:val="none" w:sz="0" w:space="0" w:color="auto"/>
        <w:right w:val="none" w:sz="0" w:space="0" w:color="auto"/>
      </w:divBdr>
    </w:div>
    <w:div w:id="778648906">
      <w:bodyDiv w:val="1"/>
      <w:marLeft w:val="0"/>
      <w:marRight w:val="0"/>
      <w:marTop w:val="0"/>
      <w:marBottom w:val="0"/>
      <w:divBdr>
        <w:top w:val="none" w:sz="0" w:space="0" w:color="auto"/>
        <w:left w:val="none" w:sz="0" w:space="0" w:color="auto"/>
        <w:bottom w:val="none" w:sz="0" w:space="0" w:color="auto"/>
        <w:right w:val="none" w:sz="0" w:space="0" w:color="auto"/>
      </w:divBdr>
    </w:div>
    <w:div w:id="800730304">
      <w:bodyDiv w:val="1"/>
      <w:marLeft w:val="0"/>
      <w:marRight w:val="0"/>
      <w:marTop w:val="0"/>
      <w:marBottom w:val="0"/>
      <w:divBdr>
        <w:top w:val="none" w:sz="0" w:space="0" w:color="auto"/>
        <w:left w:val="none" w:sz="0" w:space="0" w:color="auto"/>
        <w:bottom w:val="none" w:sz="0" w:space="0" w:color="auto"/>
        <w:right w:val="none" w:sz="0" w:space="0" w:color="auto"/>
      </w:divBdr>
    </w:div>
    <w:div w:id="809789601">
      <w:bodyDiv w:val="1"/>
      <w:marLeft w:val="0"/>
      <w:marRight w:val="0"/>
      <w:marTop w:val="0"/>
      <w:marBottom w:val="0"/>
      <w:divBdr>
        <w:top w:val="none" w:sz="0" w:space="0" w:color="auto"/>
        <w:left w:val="none" w:sz="0" w:space="0" w:color="auto"/>
        <w:bottom w:val="none" w:sz="0" w:space="0" w:color="auto"/>
        <w:right w:val="none" w:sz="0" w:space="0" w:color="auto"/>
      </w:divBdr>
    </w:div>
    <w:div w:id="818839094">
      <w:bodyDiv w:val="1"/>
      <w:marLeft w:val="0"/>
      <w:marRight w:val="0"/>
      <w:marTop w:val="0"/>
      <w:marBottom w:val="0"/>
      <w:divBdr>
        <w:top w:val="none" w:sz="0" w:space="0" w:color="auto"/>
        <w:left w:val="none" w:sz="0" w:space="0" w:color="auto"/>
        <w:bottom w:val="none" w:sz="0" w:space="0" w:color="auto"/>
        <w:right w:val="none" w:sz="0" w:space="0" w:color="auto"/>
      </w:divBdr>
    </w:div>
    <w:div w:id="819928583">
      <w:bodyDiv w:val="1"/>
      <w:marLeft w:val="0"/>
      <w:marRight w:val="0"/>
      <w:marTop w:val="0"/>
      <w:marBottom w:val="0"/>
      <w:divBdr>
        <w:top w:val="none" w:sz="0" w:space="0" w:color="auto"/>
        <w:left w:val="none" w:sz="0" w:space="0" w:color="auto"/>
        <w:bottom w:val="none" w:sz="0" w:space="0" w:color="auto"/>
        <w:right w:val="none" w:sz="0" w:space="0" w:color="auto"/>
      </w:divBdr>
    </w:div>
    <w:div w:id="824005528">
      <w:bodyDiv w:val="1"/>
      <w:marLeft w:val="0"/>
      <w:marRight w:val="0"/>
      <w:marTop w:val="0"/>
      <w:marBottom w:val="0"/>
      <w:divBdr>
        <w:top w:val="none" w:sz="0" w:space="0" w:color="auto"/>
        <w:left w:val="none" w:sz="0" w:space="0" w:color="auto"/>
        <w:bottom w:val="none" w:sz="0" w:space="0" w:color="auto"/>
        <w:right w:val="none" w:sz="0" w:space="0" w:color="auto"/>
      </w:divBdr>
    </w:div>
    <w:div w:id="839852707">
      <w:bodyDiv w:val="1"/>
      <w:marLeft w:val="0"/>
      <w:marRight w:val="0"/>
      <w:marTop w:val="0"/>
      <w:marBottom w:val="0"/>
      <w:divBdr>
        <w:top w:val="none" w:sz="0" w:space="0" w:color="auto"/>
        <w:left w:val="none" w:sz="0" w:space="0" w:color="auto"/>
        <w:bottom w:val="none" w:sz="0" w:space="0" w:color="auto"/>
        <w:right w:val="none" w:sz="0" w:space="0" w:color="auto"/>
      </w:divBdr>
    </w:div>
    <w:div w:id="841627553">
      <w:bodyDiv w:val="1"/>
      <w:marLeft w:val="0"/>
      <w:marRight w:val="0"/>
      <w:marTop w:val="0"/>
      <w:marBottom w:val="0"/>
      <w:divBdr>
        <w:top w:val="none" w:sz="0" w:space="0" w:color="auto"/>
        <w:left w:val="none" w:sz="0" w:space="0" w:color="auto"/>
        <w:bottom w:val="none" w:sz="0" w:space="0" w:color="auto"/>
        <w:right w:val="none" w:sz="0" w:space="0" w:color="auto"/>
      </w:divBdr>
    </w:div>
    <w:div w:id="843475926">
      <w:bodyDiv w:val="1"/>
      <w:marLeft w:val="0"/>
      <w:marRight w:val="0"/>
      <w:marTop w:val="0"/>
      <w:marBottom w:val="0"/>
      <w:divBdr>
        <w:top w:val="none" w:sz="0" w:space="0" w:color="auto"/>
        <w:left w:val="none" w:sz="0" w:space="0" w:color="auto"/>
        <w:bottom w:val="none" w:sz="0" w:space="0" w:color="auto"/>
        <w:right w:val="none" w:sz="0" w:space="0" w:color="auto"/>
      </w:divBdr>
    </w:div>
    <w:div w:id="855271571">
      <w:bodyDiv w:val="1"/>
      <w:marLeft w:val="0"/>
      <w:marRight w:val="0"/>
      <w:marTop w:val="0"/>
      <w:marBottom w:val="0"/>
      <w:divBdr>
        <w:top w:val="none" w:sz="0" w:space="0" w:color="auto"/>
        <w:left w:val="none" w:sz="0" w:space="0" w:color="auto"/>
        <w:bottom w:val="none" w:sz="0" w:space="0" w:color="auto"/>
        <w:right w:val="none" w:sz="0" w:space="0" w:color="auto"/>
      </w:divBdr>
    </w:div>
    <w:div w:id="865943414">
      <w:bodyDiv w:val="1"/>
      <w:marLeft w:val="0"/>
      <w:marRight w:val="0"/>
      <w:marTop w:val="0"/>
      <w:marBottom w:val="0"/>
      <w:divBdr>
        <w:top w:val="none" w:sz="0" w:space="0" w:color="auto"/>
        <w:left w:val="none" w:sz="0" w:space="0" w:color="auto"/>
        <w:bottom w:val="none" w:sz="0" w:space="0" w:color="auto"/>
        <w:right w:val="none" w:sz="0" w:space="0" w:color="auto"/>
      </w:divBdr>
    </w:div>
    <w:div w:id="866483573">
      <w:bodyDiv w:val="1"/>
      <w:marLeft w:val="0"/>
      <w:marRight w:val="0"/>
      <w:marTop w:val="0"/>
      <w:marBottom w:val="0"/>
      <w:divBdr>
        <w:top w:val="none" w:sz="0" w:space="0" w:color="auto"/>
        <w:left w:val="none" w:sz="0" w:space="0" w:color="auto"/>
        <w:bottom w:val="none" w:sz="0" w:space="0" w:color="auto"/>
        <w:right w:val="none" w:sz="0" w:space="0" w:color="auto"/>
      </w:divBdr>
    </w:div>
    <w:div w:id="869807079">
      <w:bodyDiv w:val="1"/>
      <w:marLeft w:val="0"/>
      <w:marRight w:val="0"/>
      <w:marTop w:val="0"/>
      <w:marBottom w:val="0"/>
      <w:divBdr>
        <w:top w:val="none" w:sz="0" w:space="0" w:color="auto"/>
        <w:left w:val="none" w:sz="0" w:space="0" w:color="auto"/>
        <w:bottom w:val="none" w:sz="0" w:space="0" w:color="auto"/>
        <w:right w:val="none" w:sz="0" w:space="0" w:color="auto"/>
      </w:divBdr>
      <w:divsChild>
        <w:div w:id="425198820">
          <w:marLeft w:val="0"/>
          <w:marRight w:val="0"/>
          <w:marTop w:val="0"/>
          <w:marBottom w:val="0"/>
          <w:divBdr>
            <w:top w:val="none" w:sz="0" w:space="0" w:color="auto"/>
            <w:left w:val="none" w:sz="0" w:space="0" w:color="auto"/>
            <w:bottom w:val="none" w:sz="0" w:space="0" w:color="auto"/>
            <w:right w:val="none" w:sz="0" w:space="0" w:color="auto"/>
          </w:divBdr>
        </w:div>
        <w:div w:id="2139296123">
          <w:marLeft w:val="0"/>
          <w:marRight w:val="0"/>
          <w:marTop w:val="0"/>
          <w:marBottom w:val="0"/>
          <w:divBdr>
            <w:top w:val="none" w:sz="0" w:space="0" w:color="auto"/>
            <w:left w:val="none" w:sz="0" w:space="0" w:color="auto"/>
            <w:bottom w:val="none" w:sz="0" w:space="0" w:color="auto"/>
            <w:right w:val="none" w:sz="0" w:space="0" w:color="auto"/>
          </w:divBdr>
        </w:div>
      </w:divsChild>
    </w:div>
    <w:div w:id="870067499">
      <w:bodyDiv w:val="1"/>
      <w:marLeft w:val="0"/>
      <w:marRight w:val="0"/>
      <w:marTop w:val="0"/>
      <w:marBottom w:val="0"/>
      <w:divBdr>
        <w:top w:val="none" w:sz="0" w:space="0" w:color="auto"/>
        <w:left w:val="none" w:sz="0" w:space="0" w:color="auto"/>
        <w:bottom w:val="none" w:sz="0" w:space="0" w:color="auto"/>
        <w:right w:val="none" w:sz="0" w:space="0" w:color="auto"/>
      </w:divBdr>
    </w:div>
    <w:div w:id="884802134">
      <w:bodyDiv w:val="1"/>
      <w:marLeft w:val="0"/>
      <w:marRight w:val="0"/>
      <w:marTop w:val="0"/>
      <w:marBottom w:val="0"/>
      <w:divBdr>
        <w:top w:val="none" w:sz="0" w:space="0" w:color="auto"/>
        <w:left w:val="none" w:sz="0" w:space="0" w:color="auto"/>
        <w:bottom w:val="none" w:sz="0" w:space="0" w:color="auto"/>
        <w:right w:val="none" w:sz="0" w:space="0" w:color="auto"/>
      </w:divBdr>
    </w:div>
    <w:div w:id="905141899">
      <w:bodyDiv w:val="1"/>
      <w:marLeft w:val="0"/>
      <w:marRight w:val="0"/>
      <w:marTop w:val="0"/>
      <w:marBottom w:val="0"/>
      <w:divBdr>
        <w:top w:val="none" w:sz="0" w:space="0" w:color="auto"/>
        <w:left w:val="none" w:sz="0" w:space="0" w:color="auto"/>
        <w:bottom w:val="none" w:sz="0" w:space="0" w:color="auto"/>
        <w:right w:val="none" w:sz="0" w:space="0" w:color="auto"/>
      </w:divBdr>
    </w:div>
    <w:div w:id="910507979">
      <w:bodyDiv w:val="1"/>
      <w:marLeft w:val="0"/>
      <w:marRight w:val="0"/>
      <w:marTop w:val="0"/>
      <w:marBottom w:val="0"/>
      <w:divBdr>
        <w:top w:val="none" w:sz="0" w:space="0" w:color="auto"/>
        <w:left w:val="none" w:sz="0" w:space="0" w:color="auto"/>
        <w:bottom w:val="none" w:sz="0" w:space="0" w:color="auto"/>
        <w:right w:val="none" w:sz="0" w:space="0" w:color="auto"/>
      </w:divBdr>
    </w:div>
    <w:div w:id="911964475">
      <w:bodyDiv w:val="1"/>
      <w:marLeft w:val="0"/>
      <w:marRight w:val="0"/>
      <w:marTop w:val="0"/>
      <w:marBottom w:val="0"/>
      <w:divBdr>
        <w:top w:val="none" w:sz="0" w:space="0" w:color="auto"/>
        <w:left w:val="none" w:sz="0" w:space="0" w:color="auto"/>
        <w:bottom w:val="none" w:sz="0" w:space="0" w:color="auto"/>
        <w:right w:val="none" w:sz="0" w:space="0" w:color="auto"/>
      </w:divBdr>
    </w:div>
    <w:div w:id="919556252">
      <w:bodyDiv w:val="1"/>
      <w:marLeft w:val="0"/>
      <w:marRight w:val="0"/>
      <w:marTop w:val="0"/>
      <w:marBottom w:val="0"/>
      <w:divBdr>
        <w:top w:val="none" w:sz="0" w:space="0" w:color="auto"/>
        <w:left w:val="none" w:sz="0" w:space="0" w:color="auto"/>
        <w:bottom w:val="none" w:sz="0" w:space="0" w:color="auto"/>
        <w:right w:val="none" w:sz="0" w:space="0" w:color="auto"/>
      </w:divBdr>
    </w:div>
    <w:div w:id="929196029">
      <w:bodyDiv w:val="1"/>
      <w:marLeft w:val="0"/>
      <w:marRight w:val="0"/>
      <w:marTop w:val="0"/>
      <w:marBottom w:val="0"/>
      <w:divBdr>
        <w:top w:val="none" w:sz="0" w:space="0" w:color="auto"/>
        <w:left w:val="none" w:sz="0" w:space="0" w:color="auto"/>
        <w:bottom w:val="none" w:sz="0" w:space="0" w:color="auto"/>
        <w:right w:val="none" w:sz="0" w:space="0" w:color="auto"/>
      </w:divBdr>
    </w:div>
    <w:div w:id="931359394">
      <w:bodyDiv w:val="1"/>
      <w:marLeft w:val="0"/>
      <w:marRight w:val="0"/>
      <w:marTop w:val="0"/>
      <w:marBottom w:val="0"/>
      <w:divBdr>
        <w:top w:val="none" w:sz="0" w:space="0" w:color="auto"/>
        <w:left w:val="none" w:sz="0" w:space="0" w:color="auto"/>
        <w:bottom w:val="none" w:sz="0" w:space="0" w:color="auto"/>
        <w:right w:val="none" w:sz="0" w:space="0" w:color="auto"/>
      </w:divBdr>
    </w:div>
    <w:div w:id="948269779">
      <w:bodyDiv w:val="1"/>
      <w:marLeft w:val="0"/>
      <w:marRight w:val="0"/>
      <w:marTop w:val="0"/>
      <w:marBottom w:val="0"/>
      <w:divBdr>
        <w:top w:val="none" w:sz="0" w:space="0" w:color="auto"/>
        <w:left w:val="none" w:sz="0" w:space="0" w:color="auto"/>
        <w:bottom w:val="none" w:sz="0" w:space="0" w:color="auto"/>
        <w:right w:val="none" w:sz="0" w:space="0" w:color="auto"/>
      </w:divBdr>
    </w:div>
    <w:div w:id="950745786">
      <w:bodyDiv w:val="1"/>
      <w:marLeft w:val="0"/>
      <w:marRight w:val="0"/>
      <w:marTop w:val="0"/>
      <w:marBottom w:val="0"/>
      <w:divBdr>
        <w:top w:val="none" w:sz="0" w:space="0" w:color="auto"/>
        <w:left w:val="none" w:sz="0" w:space="0" w:color="auto"/>
        <w:bottom w:val="none" w:sz="0" w:space="0" w:color="auto"/>
        <w:right w:val="none" w:sz="0" w:space="0" w:color="auto"/>
      </w:divBdr>
    </w:div>
    <w:div w:id="950936448">
      <w:bodyDiv w:val="1"/>
      <w:marLeft w:val="0"/>
      <w:marRight w:val="0"/>
      <w:marTop w:val="0"/>
      <w:marBottom w:val="0"/>
      <w:divBdr>
        <w:top w:val="none" w:sz="0" w:space="0" w:color="auto"/>
        <w:left w:val="none" w:sz="0" w:space="0" w:color="auto"/>
        <w:bottom w:val="none" w:sz="0" w:space="0" w:color="auto"/>
        <w:right w:val="none" w:sz="0" w:space="0" w:color="auto"/>
      </w:divBdr>
    </w:div>
    <w:div w:id="973750246">
      <w:bodyDiv w:val="1"/>
      <w:marLeft w:val="0"/>
      <w:marRight w:val="0"/>
      <w:marTop w:val="0"/>
      <w:marBottom w:val="0"/>
      <w:divBdr>
        <w:top w:val="none" w:sz="0" w:space="0" w:color="auto"/>
        <w:left w:val="none" w:sz="0" w:space="0" w:color="auto"/>
        <w:bottom w:val="none" w:sz="0" w:space="0" w:color="auto"/>
        <w:right w:val="none" w:sz="0" w:space="0" w:color="auto"/>
      </w:divBdr>
    </w:div>
    <w:div w:id="979578359">
      <w:bodyDiv w:val="1"/>
      <w:marLeft w:val="0"/>
      <w:marRight w:val="0"/>
      <w:marTop w:val="0"/>
      <w:marBottom w:val="0"/>
      <w:divBdr>
        <w:top w:val="none" w:sz="0" w:space="0" w:color="auto"/>
        <w:left w:val="none" w:sz="0" w:space="0" w:color="auto"/>
        <w:bottom w:val="none" w:sz="0" w:space="0" w:color="auto"/>
        <w:right w:val="none" w:sz="0" w:space="0" w:color="auto"/>
      </w:divBdr>
    </w:div>
    <w:div w:id="982002676">
      <w:bodyDiv w:val="1"/>
      <w:marLeft w:val="0"/>
      <w:marRight w:val="0"/>
      <w:marTop w:val="0"/>
      <w:marBottom w:val="0"/>
      <w:divBdr>
        <w:top w:val="none" w:sz="0" w:space="0" w:color="auto"/>
        <w:left w:val="none" w:sz="0" w:space="0" w:color="auto"/>
        <w:bottom w:val="none" w:sz="0" w:space="0" w:color="auto"/>
        <w:right w:val="none" w:sz="0" w:space="0" w:color="auto"/>
      </w:divBdr>
    </w:div>
    <w:div w:id="983049861">
      <w:bodyDiv w:val="1"/>
      <w:marLeft w:val="0"/>
      <w:marRight w:val="0"/>
      <w:marTop w:val="0"/>
      <w:marBottom w:val="0"/>
      <w:divBdr>
        <w:top w:val="none" w:sz="0" w:space="0" w:color="auto"/>
        <w:left w:val="none" w:sz="0" w:space="0" w:color="auto"/>
        <w:bottom w:val="none" w:sz="0" w:space="0" w:color="auto"/>
        <w:right w:val="none" w:sz="0" w:space="0" w:color="auto"/>
      </w:divBdr>
    </w:div>
    <w:div w:id="984698926">
      <w:bodyDiv w:val="1"/>
      <w:marLeft w:val="0"/>
      <w:marRight w:val="0"/>
      <w:marTop w:val="0"/>
      <w:marBottom w:val="0"/>
      <w:divBdr>
        <w:top w:val="none" w:sz="0" w:space="0" w:color="auto"/>
        <w:left w:val="none" w:sz="0" w:space="0" w:color="auto"/>
        <w:bottom w:val="none" w:sz="0" w:space="0" w:color="auto"/>
        <w:right w:val="none" w:sz="0" w:space="0" w:color="auto"/>
      </w:divBdr>
    </w:div>
    <w:div w:id="993338654">
      <w:bodyDiv w:val="1"/>
      <w:marLeft w:val="0"/>
      <w:marRight w:val="0"/>
      <w:marTop w:val="0"/>
      <w:marBottom w:val="0"/>
      <w:divBdr>
        <w:top w:val="none" w:sz="0" w:space="0" w:color="auto"/>
        <w:left w:val="none" w:sz="0" w:space="0" w:color="auto"/>
        <w:bottom w:val="none" w:sz="0" w:space="0" w:color="auto"/>
        <w:right w:val="none" w:sz="0" w:space="0" w:color="auto"/>
      </w:divBdr>
    </w:div>
    <w:div w:id="1000736195">
      <w:bodyDiv w:val="1"/>
      <w:marLeft w:val="0"/>
      <w:marRight w:val="0"/>
      <w:marTop w:val="0"/>
      <w:marBottom w:val="0"/>
      <w:divBdr>
        <w:top w:val="none" w:sz="0" w:space="0" w:color="auto"/>
        <w:left w:val="none" w:sz="0" w:space="0" w:color="auto"/>
        <w:bottom w:val="none" w:sz="0" w:space="0" w:color="auto"/>
        <w:right w:val="none" w:sz="0" w:space="0" w:color="auto"/>
      </w:divBdr>
    </w:div>
    <w:div w:id="1001271548">
      <w:bodyDiv w:val="1"/>
      <w:marLeft w:val="0"/>
      <w:marRight w:val="0"/>
      <w:marTop w:val="0"/>
      <w:marBottom w:val="0"/>
      <w:divBdr>
        <w:top w:val="none" w:sz="0" w:space="0" w:color="auto"/>
        <w:left w:val="none" w:sz="0" w:space="0" w:color="auto"/>
        <w:bottom w:val="none" w:sz="0" w:space="0" w:color="auto"/>
        <w:right w:val="none" w:sz="0" w:space="0" w:color="auto"/>
      </w:divBdr>
    </w:div>
    <w:div w:id="1009872139">
      <w:bodyDiv w:val="1"/>
      <w:marLeft w:val="0"/>
      <w:marRight w:val="0"/>
      <w:marTop w:val="0"/>
      <w:marBottom w:val="0"/>
      <w:divBdr>
        <w:top w:val="none" w:sz="0" w:space="0" w:color="auto"/>
        <w:left w:val="none" w:sz="0" w:space="0" w:color="auto"/>
        <w:bottom w:val="none" w:sz="0" w:space="0" w:color="auto"/>
        <w:right w:val="none" w:sz="0" w:space="0" w:color="auto"/>
      </w:divBdr>
    </w:div>
    <w:div w:id="1031498559">
      <w:bodyDiv w:val="1"/>
      <w:marLeft w:val="0"/>
      <w:marRight w:val="0"/>
      <w:marTop w:val="0"/>
      <w:marBottom w:val="0"/>
      <w:divBdr>
        <w:top w:val="none" w:sz="0" w:space="0" w:color="auto"/>
        <w:left w:val="none" w:sz="0" w:space="0" w:color="auto"/>
        <w:bottom w:val="none" w:sz="0" w:space="0" w:color="auto"/>
        <w:right w:val="none" w:sz="0" w:space="0" w:color="auto"/>
      </w:divBdr>
    </w:div>
    <w:div w:id="1036585876">
      <w:bodyDiv w:val="1"/>
      <w:marLeft w:val="0"/>
      <w:marRight w:val="0"/>
      <w:marTop w:val="0"/>
      <w:marBottom w:val="0"/>
      <w:divBdr>
        <w:top w:val="none" w:sz="0" w:space="0" w:color="auto"/>
        <w:left w:val="none" w:sz="0" w:space="0" w:color="auto"/>
        <w:bottom w:val="none" w:sz="0" w:space="0" w:color="auto"/>
        <w:right w:val="none" w:sz="0" w:space="0" w:color="auto"/>
      </w:divBdr>
    </w:div>
    <w:div w:id="1037849555">
      <w:bodyDiv w:val="1"/>
      <w:marLeft w:val="0"/>
      <w:marRight w:val="0"/>
      <w:marTop w:val="0"/>
      <w:marBottom w:val="0"/>
      <w:divBdr>
        <w:top w:val="none" w:sz="0" w:space="0" w:color="auto"/>
        <w:left w:val="none" w:sz="0" w:space="0" w:color="auto"/>
        <w:bottom w:val="none" w:sz="0" w:space="0" w:color="auto"/>
        <w:right w:val="none" w:sz="0" w:space="0" w:color="auto"/>
      </w:divBdr>
    </w:div>
    <w:div w:id="1041830666">
      <w:bodyDiv w:val="1"/>
      <w:marLeft w:val="0"/>
      <w:marRight w:val="0"/>
      <w:marTop w:val="0"/>
      <w:marBottom w:val="0"/>
      <w:divBdr>
        <w:top w:val="none" w:sz="0" w:space="0" w:color="auto"/>
        <w:left w:val="none" w:sz="0" w:space="0" w:color="auto"/>
        <w:bottom w:val="none" w:sz="0" w:space="0" w:color="auto"/>
        <w:right w:val="none" w:sz="0" w:space="0" w:color="auto"/>
      </w:divBdr>
      <w:divsChild>
        <w:div w:id="20326247">
          <w:marLeft w:val="0"/>
          <w:marRight w:val="0"/>
          <w:marTop w:val="0"/>
          <w:marBottom w:val="0"/>
          <w:divBdr>
            <w:top w:val="none" w:sz="0" w:space="0" w:color="auto"/>
            <w:left w:val="none" w:sz="0" w:space="0" w:color="auto"/>
            <w:bottom w:val="none" w:sz="0" w:space="0" w:color="auto"/>
            <w:right w:val="none" w:sz="0" w:space="0" w:color="auto"/>
          </w:divBdr>
          <w:divsChild>
            <w:div w:id="1408571614">
              <w:marLeft w:val="0"/>
              <w:marRight w:val="0"/>
              <w:marTop w:val="0"/>
              <w:marBottom w:val="0"/>
              <w:divBdr>
                <w:top w:val="none" w:sz="0" w:space="0" w:color="auto"/>
                <w:left w:val="none" w:sz="0" w:space="0" w:color="auto"/>
                <w:bottom w:val="none" w:sz="0" w:space="0" w:color="auto"/>
                <w:right w:val="none" w:sz="0" w:space="0" w:color="auto"/>
              </w:divBdr>
              <w:divsChild>
                <w:div w:id="771977606">
                  <w:marLeft w:val="0"/>
                  <w:marRight w:val="0"/>
                  <w:marTop w:val="0"/>
                  <w:marBottom w:val="0"/>
                  <w:divBdr>
                    <w:top w:val="none" w:sz="0" w:space="0" w:color="auto"/>
                    <w:left w:val="none" w:sz="0" w:space="0" w:color="auto"/>
                    <w:bottom w:val="none" w:sz="0" w:space="0" w:color="auto"/>
                    <w:right w:val="none" w:sz="0" w:space="0" w:color="auto"/>
                  </w:divBdr>
                  <w:divsChild>
                    <w:div w:id="242030636">
                      <w:marLeft w:val="0"/>
                      <w:marRight w:val="0"/>
                      <w:marTop w:val="0"/>
                      <w:marBottom w:val="0"/>
                      <w:divBdr>
                        <w:top w:val="none" w:sz="0" w:space="0" w:color="auto"/>
                        <w:left w:val="none" w:sz="0" w:space="0" w:color="auto"/>
                        <w:bottom w:val="none" w:sz="0" w:space="0" w:color="auto"/>
                        <w:right w:val="none" w:sz="0" w:space="0" w:color="auto"/>
                      </w:divBdr>
                      <w:divsChild>
                        <w:div w:id="1199511480">
                          <w:marLeft w:val="-135"/>
                          <w:marRight w:val="-135"/>
                          <w:marTop w:val="0"/>
                          <w:marBottom w:val="0"/>
                          <w:divBdr>
                            <w:top w:val="none" w:sz="0" w:space="0" w:color="auto"/>
                            <w:left w:val="none" w:sz="0" w:space="0" w:color="auto"/>
                            <w:bottom w:val="none" w:sz="0" w:space="0" w:color="auto"/>
                            <w:right w:val="none" w:sz="0" w:space="0" w:color="auto"/>
                          </w:divBdr>
                          <w:divsChild>
                            <w:div w:id="285742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9492469">
                      <w:marLeft w:val="0"/>
                      <w:marRight w:val="0"/>
                      <w:marTop w:val="0"/>
                      <w:marBottom w:val="0"/>
                      <w:divBdr>
                        <w:top w:val="none" w:sz="0" w:space="0" w:color="auto"/>
                        <w:left w:val="none" w:sz="0" w:space="0" w:color="auto"/>
                        <w:bottom w:val="none" w:sz="0" w:space="0" w:color="auto"/>
                        <w:right w:val="none" w:sz="0" w:space="0" w:color="auto"/>
                      </w:divBdr>
                      <w:divsChild>
                        <w:div w:id="1676692496">
                          <w:marLeft w:val="0"/>
                          <w:marRight w:val="75"/>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1621953157">
          <w:marLeft w:val="0"/>
          <w:marRight w:val="0"/>
          <w:marTop w:val="0"/>
          <w:marBottom w:val="0"/>
          <w:divBdr>
            <w:top w:val="none" w:sz="0" w:space="0" w:color="auto"/>
            <w:left w:val="none" w:sz="0" w:space="0" w:color="auto"/>
            <w:bottom w:val="none" w:sz="0" w:space="0" w:color="auto"/>
            <w:right w:val="none" w:sz="0" w:space="0" w:color="auto"/>
          </w:divBdr>
          <w:divsChild>
            <w:div w:id="386539591">
              <w:marLeft w:val="0"/>
              <w:marRight w:val="0"/>
              <w:marTop w:val="0"/>
              <w:marBottom w:val="0"/>
              <w:divBdr>
                <w:top w:val="none" w:sz="0" w:space="0" w:color="auto"/>
                <w:left w:val="none" w:sz="0" w:space="0" w:color="auto"/>
                <w:bottom w:val="none" w:sz="0" w:space="0" w:color="auto"/>
                <w:right w:val="none" w:sz="0" w:space="0" w:color="auto"/>
              </w:divBdr>
              <w:divsChild>
                <w:div w:id="1799882783">
                  <w:marLeft w:val="0"/>
                  <w:marRight w:val="0"/>
                  <w:marTop w:val="0"/>
                  <w:marBottom w:val="0"/>
                  <w:divBdr>
                    <w:top w:val="none" w:sz="0" w:space="0" w:color="auto"/>
                    <w:left w:val="none" w:sz="0" w:space="0" w:color="auto"/>
                    <w:bottom w:val="none" w:sz="0" w:space="0" w:color="auto"/>
                    <w:right w:val="none" w:sz="0" w:space="0" w:color="auto"/>
                  </w:divBdr>
                  <w:divsChild>
                    <w:div w:id="674766756">
                      <w:marLeft w:val="0"/>
                      <w:marRight w:val="0"/>
                      <w:marTop w:val="0"/>
                      <w:marBottom w:val="0"/>
                      <w:divBdr>
                        <w:top w:val="none" w:sz="0" w:space="0" w:color="auto"/>
                        <w:left w:val="none" w:sz="0" w:space="0" w:color="auto"/>
                        <w:bottom w:val="none" w:sz="0" w:space="0" w:color="auto"/>
                        <w:right w:val="none" w:sz="0" w:space="0" w:color="auto"/>
                      </w:divBdr>
                      <w:divsChild>
                        <w:div w:id="283393947">
                          <w:marLeft w:val="0"/>
                          <w:marRight w:val="0"/>
                          <w:marTop w:val="0"/>
                          <w:marBottom w:val="0"/>
                          <w:divBdr>
                            <w:top w:val="none" w:sz="0" w:space="0" w:color="auto"/>
                            <w:left w:val="none" w:sz="0" w:space="0" w:color="auto"/>
                            <w:bottom w:val="none" w:sz="0" w:space="0" w:color="auto"/>
                            <w:right w:val="none" w:sz="0" w:space="0" w:color="auto"/>
                          </w:divBdr>
                          <w:divsChild>
                            <w:div w:id="1327785698">
                              <w:marLeft w:val="0"/>
                              <w:marRight w:val="0"/>
                              <w:marTop w:val="0"/>
                              <w:marBottom w:val="0"/>
                              <w:divBdr>
                                <w:top w:val="none" w:sz="0" w:space="0" w:color="auto"/>
                                <w:left w:val="none" w:sz="0" w:space="0" w:color="auto"/>
                                <w:bottom w:val="none" w:sz="0" w:space="0" w:color="auto"/>
                                <w:right w:val="none" w:sz="0" w:space="0" w:color="auto"/>
                              </w:divBdr>
                              <w:divsChild>
                                <w:div w:id="1110052190">
                                  <w:marLeft w:val="0"/>
                                  <w:marRight w:val="0"/>
                                  <w:marTop w:val="0"/>
                                  <w:marBottom w:val="0"/>
                                  <w:divBdr>
                                    <w:top w:val="none" w:sz="0" w:space="0" w:color="auto"/>
                                    <w:left w:val="none" w:sz="0" w:space="0" w:color="auto"/>
                                    <w:bottom w:val="none" w:sz="0" w:space="0" w:color="auto"/>
                                    <w:right w:val="none" w:sz="0" w:space="0" w:color="auto"/>
                                  </w:divBdr>
                                  <w:divsChild>
                                    <w:div w:id="671760698">
                                      <w:marLeft w:val="0"/>
                                      <w:marRight w:val="0"/>
                                      <w:marTop w:val="0"/>
                                      <w:marBottom w:val="0"/>
                                      <w:divBdr>
                                        <w:top w:val="none" w:sz="0" w:space="0" w:color="auto"/>
                                        <w:left w:val="none" w:sz="0" w:space="0" w:color="auto"/>
                                        <w:bottom w:val="none" w:sz="0" w:space="0" w:color="auto"/>
                                        <w:right w:val="none" w:sz="0" w:space="0" w:color="auto"/>
                                      </w:divBdr>
                                      <w:divsChild>
                                        <w:div w:id="433524141">
                                          <w:marLeft w:val="0"/>
                                          <w:marRight w:val="0"/>
                                          <w:marTop w:val="0"/>
                                          <w:marBottom w:val="0"/>
                                          <w:divBdr>
                                            <w:top w:val="none" w:sz="0" w:space="0" w:color="auto"/>
                                            <w:left w:val="none" w:sz="0" w:space="0" w:color="auto"/>
                                            <w:bottom w:val="none" w:sz="0" w:space="0" w:color="auto"/>
                                            <w:right w:val="none" w:sz="0" w:space="0" w:color="auto"/>
                                          </w:divBdr>
                                          <w:divsChild>
                                            <w:div w:id="413476587">
                                              <w:marLeft w:val="0"/>
                                              <w:marRight w:val="0"/>
                                              <w:marTop w:val="0"/>
                                              <w:marBottom w:val="0"/>
                                              <w:divBdr>
                                                <w:top w:val="none" w:sz="0" w:space="0" w:color="auto"/>
                                                <w:left w:val="none" w:sz="0" w:space="0" w:color="auto"/>
                                                <w:bottom w:val="none" w:sz="0" w:space="0" w:color="auto"/>
                                                <w:right w:val="none" w:sz="0" w:space="0" w:color="auto"/>
                                              </w:divBdr>
                                              <w:divsChild>
                                                <w:div w:id="312834350">
                                                  <w:marLeft w:val="0"/>
                                                  <w:marRight w:val="0"/>
                                                  <w:marTop w:val="100"/>
                                                  <w:marBottom w:val="100"/>
                                                  <w:divBdr>
                                                    <w:top w:val="none" w:sz="0" w:space="0" w:color="auto"/>
                                                    <w:left w:val="none" w:sz="0" w:space="0" w:color="auto"/>
                                                    <w:bottom w:val="none" w:sz="0" w:space="0" w:color="auto"/>
                                                    <w:right w:val="none" w:sz="0" w:space="0" w:color="auto"/>
                                                  </w:divBdr>
                                                  <w:divsChild>
                                                    <w:div w:id="1175341068">
                                                      <w:marLeft w:val="45"/>
                                                      <w:marRight w:val="0"/>
                                                      <w:marTop w:val="0"/>
                                                      <w:marBottom w:val="53"/>
                                                      <w:divBdr>
                                                        <w:top w:val="none" w:sz="0" w:space="0" w:color="auto"/>
                                                        <w:left w:val="none" w:sz="0" w:space="0" w:color="auto"/>
                                                        <w:bottom w:val="none" w:sz="0" w:space="0" w:color="auto"/>
                                                        <w:right w:val="none" w:sz="0" w:space="0" w:color="auto"/>
                                                      </w:divBdr>
                                                    </w:div>
                                                  </w:divsChild>
                                                </w:div>
                                              </w:divsChild>
                                            </w:div>
                                          </w:divsChild>
                                        </w:div>
                                      </w:divsChild>
                                    </w:div>
                                    <w:div w:id="795679107">
                                      <w:marLeft w:val="0"/>
                                      <w:marRight w:val="0"/>
                                      <w:marTop w:val="0"/>
                                      <w:marBottom w:val="0"/>
                                      <w:divBdr>
                                        <w:top w:val="none" w:sz="0" w:space="0" w:color="auto"/>
                                        <w:left w:val="none" w:sz="0" w:space="0" w:color="auto"/>
                                        <w:bottom w:val="none" w:sz="0" w:space="0" w:color="auto"/>
                                        <w:right w:val="none" w:sz="0" w:space="0" w:color="auto"/>
                                      </w:divBdr>
                                      <w:divsChild>
                                        <w:div w:id="571694855">
                                          <w:marLeft w:val="0"/>
                                          <w:marRight w:val="0"/>
                                          <w:marTop w:val="0"/>
                                          <w:marBottom w:val="0"/>
                                          <w:divBdr>
                                            <w:top w:val="none" w:sz="0" w:space="0" w:color="auto"/>
                                            <w:left w:val="none" w:sz="0" w:space="0" w:color="auto"/>
                                            <w:bottom w:val="none" w:sz="0" w:space="0" w:color="auto"/>
                                            <w:right w:val="none" w:sz="0" w:space="0" w:color="auto"/>
                                          </w:divBdr>
                                          <w:divsChild>
                                            <w:div w:id="472675867">
                                              <w:marLeft w:val="0"/>
                                              <w:marRight w:val="0"/>
                                              <w:marTop w:val="0"/>
                                              <w:marBottom w:val="0"/>
                                              <w:divBdr>
                                                <w:top w:val="none" w:sz="0" w:space="0" w:color="auto"/>
                                                <w:left w:val="none" w:sz="0" w:space="0" w:color="auto"/>
                                                <w:bottom w:val="none" w:sz="0" w:space="0" w:color="auto"/>
                                                <w:right w:val="none" w:sz="0" w:space="0" w:color="auto"/>
                                              </w:divBdr>
                                              <w:divsChild>
                                                <w:div w:id="512693253">
                                                  <w:marLeft w:val="0"/>
                                                  <w:marRight w:val="0"/>
                                                  <w:marTop w:val="100"/>
                                                  <w:marBottom w:val="100"/>
                                                  <w:divBdr>
                                                    <w:top w:val="none" w:sz="0" w:space="0" w:color="auto"/>
                                                    <w:left w:val="none" w:sz="0" w:space="0" w:color="auto"/>
                                                    <w:bottom w:val="none" w:sz="0" w:space="0" w:color="auto"/>
                                                    <w:right w:val="none" w:sz="0" w:space="0" w:color="auto"/>
                                                  </w:divBdr>
                                                  <w:divsChild>
                                                    <w:div w:id="2038382931">
                                                      <w:marLeft w:val="45"/>
                                                      <w:marRight w:val="0"/>
                                                      <w:marTop w:val="0"/>
                                                      <w:marBottom w:val="53"/>
                                                      <w:divBdr>
                                                        <w:top w:val="none" w:sz="0" w:space="0" w:color="auto"/>
                                                        <w:left w:val="none" w:sz="0" w:space="0" w:color="auto"/>
                                                        <w:bottom w:val="none" w:sz="0" w:space="0" w:color="auto"/>
                                                        <w:right w:val="none" w:sz="0" w:space="0" w:color="auto"/>
                                                      </w:divBdr>
                                                    </w:div>
                                                  </w:divsChild>
                                                </w:div>
                                              </w:divsChild>
                                            </w:div>
                                          </w:divsChild>
                                        </w:div>
                                      </w:divsChild>
                                    </w:div>
                                    <w:div w:id="1426851507">
                                      <w:marLeft w:val="0"/>
                                      <w:marRight w:val="0"/>
                                      <w:marTop w:val="0"/>
                                      <w:marBottom w:val="0"/>
                                      <w:divBdr>
                                        <w:top w:val="none" w:sz="0" w:space="0" w:color="auto"/>
                                        <w:left w:val="none" w:sz="0" w:space="0" w:color="auto"/>
                                        <w:bottom w:val="none" w:sz="0" w:space="0" w:color="auto"/>
                                        <w:right w:val="none" w:sz="0" w:space="0" w:color="auto"/>
                                      </w:divBdr>
                                      <w:divsChild>
                                        <w:div w:id="1464468713">
                                          <w:marLeft w:val="0"/>
                                          <w:marRight w:val="0"/>
                                          <w:marTop w:val="0"/>
                                          <w:marBottom w:val="0"/>
                                          <w:divBdr>
                                            <w:top w:val="none" w:sz="0" w:space="0" w:color="auto"/>
                                            <w:left w:val="none" w:sz="0" w:space="0" w:color="auto"/>
                                            <w:bottom w:val="none" w:sz="0" w:space="0" w:color="auto"/>
                                            <w:right w:val="none" w:sz="0" w:space="0" w:color="auto"/>
                                          </w:divBdr>
                                          <w:divsChild>
                                            <w:div w:id="262692676">
                                              <w:marLeft w:val="0"/>
                                              <w:marRight w:val="0"/>
                                              <w:marTop w:val="0"/>
                                              <w:marBottom w:val="0"/>
                                              <w:divBdr>
                                                <w:top w:val="none" w:sz="0" w:space="0" w:color="auto"/>
                                                <w:left w:val="none" w:sz="0" w:space="0" w:color="auto"/>
                                                <w:bottom w:val="none" w:sz="0" w:space="0" w:color="auto"/>
                                                <w:right w:val="none" w:sz="0" w:space="0" w:color="auto"/>
                                              </w:divBdr>
                                              <w:divsChild>
                                                <w:div w:id="1939756172">
                                                  <w:marLeft w:val="0"/>
                                                  <w:marRight w:val="0"/>
                                                  <w:marTop w:val="0"/>
                                                  <w:marBottom w:val="0"/>
                                                  <w:divBdr>
                                                    <w:top w:val="none" w:sz="0" w:space="0" w:color="auto"/>
                                                    <w:left w:val="none" w:sz="0" w:space="0" w:color="auto"/>
                                                    <w:bottom w:val="none" w:sz="0" w:space="0" w:color="auto"/>
                                                    <w:right w:val="none" w:sz="0" w:space="0" w:color="auto"/>
                                                  </w:divBdr>
                                                  <w:divsChild>
                                                    <w:div w:id="1297682373">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0512337">
                                      <w:marLeft w:val="0"/>
                                      <w:marRight w:val="0"/>
                                      <w:marTop w:val="0"/>
                                      <w:marBottom w:val="0"/>
                                      <w:divBdr>
                                        <w:top w:val="none" w:sz="0" w:space="0" w:color="auto"/>
                                        <w:left w:val="none" w:sz="0" w:space="0" w:color="auto"/>
                                        <w:bottom w:val="none" w:sz="0" w:space="0" w:color="auto"/>
                                        <w:right w:val="none" w:sz="0" w:space="0" w:color="auto"/>
                                      </w:divBdr>
                                      <w:divsChild>
                                        <w:div w:id="2102872241">
                                          <w:marLeft w:val="0"/>
                                          <w:marRight w:val="0"/>
                                          <w:marTop w:val="0"/>
                                          <w:marBottom w:val="0"/>
                                          <w:divBdr>
                                            <w:top w:val="none" w:sz="0" w:space="0" w:color="auto"/>
                                            <w:left w:val="none" w:sz="0" w:space="0" w:color="auto"/>
                                            <w:bottom w:val="none" w:sz="0" w:space="0" w:color="auto"/>
                                            <w:right w:val="none" w:sz="0" w:space="0" w:color="auto"/>
                                          </w:divBdr>
                                          <w:divsChild>
                                            <w:div w:id="1474329515">
                                              <w:marLeft w:val="0"/>
                                              <w:marRight w:val="0"/>
                                              <w:marTop w:val="0"/>
                                              <w:marBottom w:val="0"/>
                                              <w:divBdr>
                                                <w:top w:val="none" w:sz="0" w:space="0" w:color="auto"/>
                                                <w:left w:val="none" w:sz="0" w:space="0" w:color="auto"/>
                                                <w:bottom w:val="none" w:sz="0" w:space="0" w:color="auto"/>
                                                <w:right w:val="none" w:sz="0" w:space="0" w:color="auto"/>
                                              </w:divBdr>
                                              <w:divsChild>
                                                <w:div w:id="34694507">
                                                  <w:marLeft w:val="0"/>
                                                  <w:marRight w:val="0"/>
                                                  <w:marTop w:val="100"/>
                                                  <w:marBottom w:val="100"/>
                                                  <w:divBdr>
                                                    <w:top w:val="none" w:sz="0" w:space="0" w:color="auto"/>
                                                    <w:left w:val="none" w:sz="0" w:space="0" w:color="auto"/>
                                                    <w:bottom w:val="none" w:sz="0" w:space="0" w:color="auto"/>
                                                    <w:right w:val="none" w:sz="0" w:space="0" w:color="auto"/>
                                                  </w:divBdr>
                                                  <w:divsChild>
                                                    <w:div w:id="1987469245">
                                                      <w:marLeft w:val="45"/>
                                                      <w:marRight w:val="0"/>
                                                      <w:marTop w:val="0"/>
                                                      <w:marBottom w:val="53"/>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44213440">
      <w:bodyDiv w:val="1"/>
      <w:marLeft w:val="0"/>
      <w:marRight w:val="0"/>
      <w:marTop w:val="0"/>
      <w:marBottom w:val="0"/>
      <w:divBdr>
        <w:top w:val="none" w:sz="0" w:space="0" w:color="auto"/>
        <w:left w:val="none" w:sz="0" w:space="0" w:color="auto"/>
        <w:bottom w:val="none" w:sz="0" w:space="0" w:color="auto"/>
        <w:right w:val="none" w:sz="0" w:space="0" w:color="auto"/>
      </w:divBdr>
    </w:div>
    <w:div w:id="1067412872">
      <w:bodyDiv w:val="1"/>
      <w:marLeft w:val="0"/>
      <w:marRight w:val="0"/>
      <w:marTop w:val="0"/>
      <w:marBottom w:val="0"/>
      <w:divBdr>
        <w:top w:val="none" w:sz="0" w:space="0" w:color="auto"/>
        <w:left w:val="none" w:sz="0" w:space="0" w:color="auto"/>
        <w:bottom w:val="none" w:sz="0" w:space="0" w:color="auto"/>
        <w:right w:val="none" w:sz="0" w:space="0" w:color="auto"/>
      </w:divBdr>
    </w:div>
    <w:div w:id="1073503529">
      <w:bodyDiv w:val="1"/>
      <w:marLeft w:val="0"/>
      <w:marRight w:val="0"/>
      <w:marTop w:val="0"/>
      <w:marBottom w:val="0"/>
      <w:divBdr>
        <w:top w:val="none" w:sz="0" w:space="0" w:color="auto"/>
        <w:left w:val="none" w:sz="0" w:space="0" w:color="auto"/>
        <w:bottom w:val="none" w:sz="0" w:space="0" w:color="auto"/>
        <w:right w:val="none" w:sz="0" w:space="0" w:color="auto"/>
      </w:divBdr>
    </w:div>
    <w:div w:id="1081564961">
      <w:bodyDiv w:val="1"/>
      <w:marLeft w:val="0"/>
      <w:marRight w:val="0"/>
      <w:marTop w:val="0"/>
      <w:marBottom w:val="0"/>
      <w:divBdr>
        <w:top w:val="none" w:sz="0" w:space="0" w:color="auto"/>
        <w:left w:val="none" w:sz="0" w:space="0" w:color="auto"/>
        <w:bottom w:val="none" w:sz="0" w:space="0" w:color="auto"/>
        <w:right w:val="none" w:sz="0" w:space="0" w:color="auto"/>
      </w:divBdr>
    </w:div>
    <w:div w:id="1082218370">
      <w:bodyDiv w:val="1"/>
      <w:marLeft w:val="0"/>
      <w:marRight w:val="0"/>
      <w:marTop w:val="0"/>
      <w:marBottom w:val="0"/>
      <w:divBdr>
        <w:top w:val="none" w:sz="0" w:space="0" w:color="auto"/>
        <w:left w:val="none" w:sz="0" w:space="0" w:color="auto"/>
        <w:bottom w:val="none" w:sz="0" w:space="0" w:color="auto"/>
        <w:right w:val="none" w:sz="0" w:space="0" w:color="auto"/>
      </w:divBdr>
    </w:div>
    <w:div w:id="1085105492">
      <w:bodyDiv w:val="1"/>
      <w:marLeft w:val="0"/>
      <w:marRight w:val="0"/>
      <w:marTop w:val="0"/>
      <w:marBottom w:val="0"/>
      <w:divBdr>
        <w:top w:val="none" w:sz="0" w:space="0" w:color="auto"/>
        <w:left w:val="none" w:sz="0" w:space="0" w:color="auto"/>
        <w:bottom w:val="none" w:sz="0" w:space="0" w:color="auto"/>
        <w:right w:val="none" w:sz="0" w:space="0" w:color="auto"/>
      </w:divBdr>
    </w:div>
    <w:div w:id="1102577852">
      <w:bodyDiv w:val="1"/>
      <w:marLeft w:val="0"/>
      <w:marRight w:val="0"/>
      <w:marTop w:val="0"/>
      <w:marBottom w:val="0"/>
      <w:divBdr>
        <w:top w:val="none" w:sz="0" w:space="0" w:color="auto"/>
        <w:left w:val="none" w:sz="0" w:space="0" w:color="auto"/>
        <w:bottom w:val="none" w:sz="0" w:space="0" w:color="auto"/>
        <w:right w:val="none" w:sz="0" w:space="0" w:color="auto"/>
      </w:divBdr>
    </w:div>
    <w:div w:id="1102604232">
      <w:bodyDiv w:val="1"/>
      <w:marLeft w:val="0"/>
      <w:marRight w:val="0"/>
      <w:marTop w:val="0"/>
      <w:marBottom w:val="0"/>
      <w:divBdr>
        <w:top w:val="none" w:sz="0" w:space="0" w:color="auto"/>
        <w:left w:val="none" w:sz="0" w:space="0" w:color="auto"/>
        <w:bottom w:val="none" w:sz="0" w:space="0" w:color="auto"/>
        <w:right w:val="none" w:sz="0" w:space="0" w:color="auto"/>
      </w:divBdr>
    </w:div>
    <w:div w:id="1110857894">
      <w:bodyDiv w:val="1"/>
      <w:marLeft w:val="0"/>
      <w:marRight w:val="0"/>
      <w:marTop w:val="0"/>
      <w:marBottom w:val="0"/>
      <w:divBdr>
        <w:top w:val="none" w:sz="0" w:space="0" w:color="auto"/>
        <w:left w:val="none" w:sz="0" w:space="0" w:color="auto"/>
        <w:bottom w:val="none" w:sz="0" w:space="0" w:color="auto"/>
        <w:right w:val="none" w:sz="0" w:space="0" w:color="auto"/>
      </w:divBdr>
    </w:div>
    <w:div w:id="1125345256">
      <w:bodyDiv w:val="1"/>
      <w:marLeft w:val="0"/>
      <w:marRight w:val="0"/>
      <w:marTop w:val="0"/>
      <w:marBottom w:val="0"/>
      <w:divBdr>
        <w:top w:val="none" w:sz="0" w:space="0" w:color="auto"/>
        <w:left w:val="none" w:sz="0" w:space="0" w:color="auto"/>
        <w:bottom w:val="none" w:sz="0" w:space="0" w:color="auto"/>
        <w:right w:val="none" w:sz="0" w:space="0" w:color="auto"/>
      </w:divBdr>
    </w:div>
    <w:div w:id="1126630231">
      <w:bodyDiv w:val="1"/>
      <w:marLeft w:val="0"/>
      <w:marRight w:val="0"/>
      <w:marTop w:val="0"/>
      <w:marBottom w:val="0"/>
      <w:divBdr>
        <w:top w:val="none" w:sz="0" w:space="0" w:color="auto"/>
        <w:left w:val="none" w:sz="0" w:space="0" w:color="auto"/>
        <w:bottom w:val="none" w:sz="0" w:space="0" w:color="auto"/>
        <w:right w:val="none" w:sz="0" w:space="0" w:color="auto"/>
      </w:divBdr>
    </w:div>
    <w:div w:id="1129317349">
      <w:bodyDiv w:val="1"/>
      <w:marLeft w:val="0"/>
      <w:marRight w:val="0"/>
      <w:marTop w:val="0"/>
      <w:marBottom w:val="0"/>
      <w:divBdr>
        <w:top w:val="none" w:sz="0" w:space="0" w:color="auto"/>
        <w:left w:val="none" w:sz="0" w:space="0" w:color="auto"/>
        <w:bottom w:val="none" w:sz="0" w:space="0" w:color="auto"/>
        <w:right w:val="none" w:sz="0" w:space="0" w:color="auto"/>
      </w:divBdr>
    </w:div>
    <w:div w:id="1138764109">
      <w:bodyDiv w:val="1"/>
      <w:marLeft w:val="0"/>
      <w:marRight w:val="0"/>
      <w:marTop w:val="0"/>
      <w:marBottom w:val="0"/>
      <w:divBdr>
        <w:top w:val="none" w:sz="0" w:space="0" w:color="auto"/>
        <w:left w:val="none" w:sz="0" w:space="0" w:color="auto"/>
        <w:bottom w:val="none" w:sz="0" w:space="0" w:color="auto"/>
        <w:right w:val="none" w:sz="0" w:space="0" w:color="auto"/>
      </w:divBdr>
    </w:div>
    <w:div w:id="1157769718">
      <w:bodyDiv w:val="1"/>
      <w:marLeft w:val="0"/>
      <w:marRight w:val="0"/>
      <w:marTop w:val="0"/>
      <w:marBottom w:val="0"/>
      <w:divBdr>
        <w:top w:val="none" w:sz="0" w:space="0" w:color="auto"/>
        <w:left w:val="none" w:sz="0" w:space="0" w:color="auto"/>
        <w:bottom w:val="none" w:sz="0" w:space="0" w:color="auto"/>
        <w:right w:val="none" w:sz="0" w:space="0" w:color="auto"/>
      </w:divBdr>
    </w:div>
    <w:div w:id="1171218786">
      <w:bodyDiv w:val="1"/>
      <w:marLeft w:val="0"/>
      <w:marRight w:val="0"/>
      <w:marTop w:val="0"/>
      <w:marBottom w:val="0"/>
      <w:divBdr>
        <w:top w:val="none" w:sz="0" w:space="0" w:color="auto"/>
        <w:left w:val="none" w:sz="0" w:space="0" w:color="auto"/>
        <w:bottom w:val="none" w:sz="0" w:space="0" w:color="auto"/>
        <w:right w:val="none" w:sz="0" w:space="0" w:color="auto"/>
      </w:divBdr>
    </w:div>
    <w:div w:id="1171989087">
      <w:bodyDiv w:val="1"/>
      <w:marLeft w:val="0"/>
      <w:marRight w:val="0"/>
      <w:marTop w:val="0"/>
      <w:marBottom w:val="0"/>
      <w:divBdr>
        <w:top w:val="none" w:sz="0" w:space="0" w:color="auto"/>
        <w:left w:val="none" w:sz="0" w:space="0" w:color="auto"/>
        <w:bottom w:val="none" w:sz="0" w:space="0" w:color="auto"/>
        <w:right w:val="none" w:sz="0" w:space="0" w:color="auto"/>
      </w:divBdr>
    </w:div>
    <w:div w:id="1176456586">
      <w:bodyDiv w:val="1"/>
      <w:marLeft w:val="0"/>
      <w:marRight w:val="0"/>
      <w:marTop w:val="0"/>
      <w:marBottom w:val="0"/>
      <w:divBdr>
        <w:top w:val="none" w:sz="0" w:space="0" w:color="auto"/>
        <w:left w:val="none" w:sz="0" w:space="0" w:color="auto"/>
        <w:bottom w:val="none" w:sz="0" w:space="0" w:color="auto"/>
        <w:right w:val="none" w:sz="0" w:space="0" w:color="auto"/>
      </w:divBdr>
    </w:div>
    <w:div w:id="1180781132">
      <w:bodyDiv w:val="1"/>
      <w:marLeft w:val="0"/>
      <w:marRight w:val="0"/>
      <w:marTop w:val="0"/>
      <w:marBottom w:val="0"/>
      <w:divBdr>
        <w:top w:val="none" w:sz="0" w:space="0" w:color="auto"/>
        <w:left w:val="none" w:sz="0" w:space="0" w:color="auto"/>
        <w:bottom w:val="none" w:sz="0" w:space="0" w:color="auto"/>
        <w:right w:val="none" w:sz="0" w:space="0" w:color="auto"/>
      </w:divBdr>
    </w:div>
    <w:div w:id="1197281267">
      <w:bodyDiv w:val="1"/>
      <w:marLeft w:val="0"/>
      <w:marRight w:val="0"/>
      <w:marTop w:val="0"/>
      <w:marBottom w:val="0"/>
      <w:divBdr>
        <w:top w:val="none" w:sz="0" w:space="0" w:color="auto"/>
        <w:left w:val="none" w:sz="0" w:space="0" w:color="auto"/>
        <w:bottom w:val="none" w:sz="0" w:space="0" w:color="auto"/>
        <w:right w:val="none" w:sz="0" w:space="0" w:color="auto"/>
      </w:divBdr>
    </w:div>
    <w:div w:id="1197695159">
      <w:bodyDiv w:val="1"/>
      <w:marLeft w:val="0"/>
      <w:marRight w:val="0"/>
      <w:marTop w:val="0"/>
      <w:marBottom w:val="0"/>
      <w:divBdr>
        <w:top w:val="none" w:sz="0" w:space="0" w:color="auto"/>
        <w:left w:val="none" w:sz="0" w:space="0" w:color="auto"/>
        <w:bottom w:val="none" w:sz="0" w:space="0" w:color="auto"/>
        <w:right w:val="none" w:sz="0" w:space="0" w:color="auto"/>
      </w:divBdr>
    </w:div>
    <w:div w:id="1198397351">
      <w:bodyDiv w:val="1"/>
      <w:marLeft w:val="0"/>
      <w:marRight w:val="0"/>
      <w:marTop w:val="0"/>
      <w:marBottom w:val="0"/>
      <w:divBdr>
        <w:top w:val="none" w:sz="0" w:space="0" w:color="auto"/>
        <w:left w:val="none" w:sz="0" w:space="0" w:color="auto"/>
        <w:bottom w:val="none" w:sz="0" w:space="0" w:color="auto"/>
        <w:right w:val="none" w:sz="0" w:space="0" w:color="auto"/>
      </w:divBdr>
    </w:div>
    <w:div w:id="1203903541">
      <w:bodyDiv w:val="1"/>
      <w:marLeft w:val="0"/>
      <w:marRight w:val="0"/>
      <w:marTop w:val="0"/>
      <w:marBottom w:val="0"/>
      <w:divBdr>
        <w:top w:val="none" w:sz="0" w:space="0" w:color="auto"/>
        <w:left w:val="none" w:sz="0" w:space="0" w:color="auto"/>
        <w:bottom w:val="none" w:sz="0" w:space="0" w:color="auto"/>
        <w:right w:val="none" w:sz="0" w:space="0" w:color="auto"/>
      </w:divBdr>
    </w:div>
    <w:div w:id="1204825655">
      <w:bodyDiv w:val="1"/>
      <w:marLeft w:val="0"/>
      <w:marRight w:val="0"/>
      <w:marTop w:val="0"/>
      <w:marBottom w:val="0"/>
      <w:divBdr>
        <w:top w:val="none" w:sz="0" w:space="0" w:color="auto"/>
        <w:left w:val="none" w:sz="0" w:space="0" w:color="auto"/>
        <w:bottom w:val="none" w:sz="0" w:space="0" w:color="auto"/>
        <w:right w:val="none" w:sz="0" w:space="0" w:color="auto"/>
      </w:divBdr>
    </w:div>
    <w:div w:id="1206408143">
      <w:bodyDiv w:val="1"/>
      <w:marLeft w:val="0"/>
      <w:marRight w:val="0"/>
      <w:marTop w:val="0"/>
      <w:marBottom w:val="0"/>
      <w:divBdr>
        <w:top w:val="none" w:sz="0" w:space="0" w:color="auto"/>
        <w:left w:val="none" w:sz="0" w:space="0" w:color="auto"/>
        <w:bottom w:val="none" w:sz="0" w:space="0" w:color="auto"/>
        <w:right w:val="none" w:sz="0" w:space="0" w:color="auto"/>
      </w:divBdr>
    </w:div>
    <w:div w:id="1208757636">
      <w:bodyDiv w:val="1"/>
      <w:marLeft w:val="0"/>
      <w:marRight w:val="0"/>
      <w:marTop w:val="0"/>
      <w:marBottom w:val="0"/>
      <w:divBdr>
        <w:top w:val="none" w:sz="0" w:space="0" w:color="auto"/>
        <w:left w:val="none" w:sz="0" w:space="0" w:color="auto"/>
        <w:bottom w:val="none" w:sz="0" w:space="0" w:color="auto"/>
        <w:right w:val="none" w:sz="0" w:space="0" w:color="auto"/>
      </w:divBdr>
    </w:div>
    <w:div w:id="1211576417">
      <w:bodyDiv w:val="1"/>
      <w:marLeft w:val="0"/>
      <w:marRight w:val="0"/>
      <w:marTop w:val="0"/>
      <w:marBottom w:val="0"/>
      <w:divBdr>
        <w:top w:val="none" w:sz="0" w:space="0" w:color="auto"/>
        <w:left w:val="none" w:sz="0" w:space="0" w:color="auto"/>
        <w:bottom w:val="none" w:sz="0" w:space="0" w:color="auto"/>
        <w:right w:val="none" w:sz="0" w:space="0" w:color="auto"/>
      </w:divBdr>
    </w:div>
    <w:div w:id="1226528574">
      <w:bodyDiv w:val="1"/>
      <w:marLeft w:val="0"/>
      <w:marRight w:val="0"/>
      <w:marTop w:val="0"/>
      <w:marBottom w:val="0"/>
      <w:divBdr>
        <w:top w:val="none" w:sz="0" w:space="0" w:color="auto"/>
        <w:left w:val="none" w:sz="0" w:space="0" w:color="auto"/>
        <w:bottom w:val="none" w:sz="0" w:space="0" w:color="auto"/>
        <w:right w:val="none" w:sz="0" w:space="0" w:color="auto"/>
      </w:divBdr>
    </w:div>
    <w:div w:id="1229804167">
      <w:bodyDiv w:val="1"/>
      <w:marLeft w:val="0"/>
      <w:marRight w:val="0"/>
      <w:marTop w:val="0"/>
      <w:marBottom w:val="0"/>
      <w:divBdr>
        <w:top w:val="none" w:sz="0" w:space="0" w:color="auto"/>
        <w:left w:val="none" w:sz="0" w:space="0" w:color="auto"/>
        <w:bottom w:val="none" w:sz="0" w:space="0" w:color="auto"/>
        <w:right w:val="none" w:sz="0" w:space="0" w:color="auto"/>
      </w:divBdr>
    </w:div>
    <w:div w:id="1237059333">
      <w:bodyDiv w:val="1"/>
      <w:marLeft w:val="0"/>
      <w:marRight w:val="0"/>
      <w:marTop w:val="0"/>
      <w:marBottom w:val="0"/>
      <w:divBdr>
        <w:top w:val="none" w:sz="0" w:space="0" w:color="auto"/>
        <w:left w:val="none" w:sz="0" w:space="0" w:color="auto"/>
        <w:bottom w:val="none" w:sz="0" w:space="0" w:color="auto"/>
        <w:right w:val="none" w:sz="0" w:space="0" w:color="auto"/>
      </w:divBdr>
    </w:div>
    <w:div w:id="1239632729">
      <w:bodyDiv w:val="1"/>
      <w:marLeft w:val="0"/>
      <w:marRight w:val="0"/>
      <w:marTop w:val="0"/>
      <w:marBottom w:val="0"/>
      <w:divBdr>
        <w:top w:val="none" w:sz="0" w:space="0" w:color="auto"/>
        <w:left w:val="none" w:sz="0" w:space="0" w:color="auto"/>
        <w:bottom w:val="none" w:sz="0" w:space="0" w:color="auto"/>
        <w:right w:val="none" w:sz="0" w:space="0" w:color="auto"/>
      </w:divBdr>
    </w:div>
    <w:div w:id="1246108178">
      <w:bodyDiv w:val="1"/>
      <w:marLeft w:val="0"/>
      <w:marRight w:val="0"/>
      <w:marTop w:val="0"/>
      <w:marBottom w:val="0"/>
      <w:divBdr>
        <w:top w:val="none" w:sz="0" w:space="0" w:color="auto"/>
        <w:left w:val="none" w:sz="0" w:space="0" w:color="auto"/>
        <w:bottom w:val="none" w:sz="0" w:space="0" w:color="auto"/>
        <w:right w:val="none" w:sz="0" w:space="0" w:color="auto"/>
      </w:divBdr>
    </w:div>
    <w:div w:id="1248031793">
      <w:bodyDiv w:val="1"/>
      <w:marLeft w:val="0"/>
      <w:marRight w:val="0"/>
      <w:marTop w:val="0"/>
      <w:marBottom w:val="0"/>
      <w:divBdr>
        <w:top w:val="none" w:sz="0" w:space="0" w:color="auto"/>
        <w:left w:val="none" w:sz="0" w:space="0" w:color="auto"/>
        <w:bottom w:val="none" w:sz="0" w:space="0" w:color="auto"/>
        <w:right w:val="none" w:sz="0" w:space="0" w:color="auto"/>
      </w:divBdr>
    </w:div>
    <w:div w:id="1248685615">
      <w:bodyDiv w:val="1"/>
      <w:marLeft w:val="0"/>
      <w:marRight w:val="0"/>
      <w:marTop w:val="0"/>
      <w:marBottom w:val="0"/>
      <w:divBdr>
        <w:top w:val="none" w:sz="0" w:space="0" w:color="auto"/>
        <w:left w:val="none" w:sz="0" w:space="0" w:color="auto"/>
        <w:bottom w:val="none" w:sz="0" w:space="0" w:color="auto"/>
        <w:right w:val="none" w:sz="0" w:space="0" w:color="auto"/>
      </w:divBdr>
    </w:div>
    <w:div w:id="1258903321">
      <w:bodyDiv w:val="1"/>
      <w:marLeft w:val="0"/>
      <w:marRight w:val="0"/>
      <w:marTop w:val="0"/>
      <w:marBottom w:val="0"/>
      <w:divBdr>
        <w:top w:val="none" w:sz="0" w:space="0" w:color="auto"/>
        <w:left w:val="none" w:sz="0" w:space="0" w:color="auto"/>
        <w:bottom w:val="none" w:sz="0" w:space="0" w:color="auto"/>
        <w:right w:val="none" w:sz="0" w:space="0" w:color="auto"/>
      </w:divBdr>
    </w:div>
    <w:div w:id="1261525968">
      <w:bodyDiv w:val="1"/>
      <w:marLeft w:val="0"/>
      <w:marRight w:val="0"/>
      <w:marTop w:val="0"/>
      <w:marBottom w:val="0"/>
      <w:divBdr>
        <w:top w:val="none" w:sz="0" w:space="0" w:color="auto"/>
        <w:left w:val="none" w:sz="0" w:space="0" w:color="auto"/>
        <w:bottom w:val="none" w:sz="0" w:space="0" w:color="auto"/>
        <w:right w:val="none" w:sz="0" w:space="0" w:color="auto"/>
      </w:divBdr>
    </w:div>
    <w:div w:id="1268394522">
      <w:bodyDiv w:val="1"/>
      <w:marLeft w:val="0"/>
      <w:marRight w:val="0"/>
      <w:marTop w:val="0"/>
      <w:marBottom w:val="0"/>
      <w:divBdr>
        <w:top w:val="none" w:sz="0" w:space="0" w:color="auto"/>
        <w:left w:val="none" w:sz="0" w:space="0" w:color="auto"/>
        <w:bottom w:val="none" w:sz="0" w:space="0" w:color="auto"/>
        <w:right w:val="none" w:sz="0" w:space="0" w:color="auto"/>
      </w:divBdr>
    </w:div>
    <w:div w:id="1277325607">
      <w:bodyDiv w:val="1"/>
      <w:marLeft w:val="0"/>
      <w:marRight w:val="0"/>
      <w:marTop w:val="0"/>
      <w:marBottom w:val="0"/>
      <w:divBdr>
        <w:top w:val="none" w:sz="0" w:space="0" w:color="auto"/>
        <w:left w:val="none" w:sz="0" w:space="0" w:color="auto"/>
        <w:bottom w:val="none" w:sz="0" w:space="0" w:color="auto"/>
        <w:right w:val="none" w:sz="0" w:space="0" w:color="auto"/>
      </w:divBdr>
    </w:div>
    <w:div w:id="1289438681">
      <w:bodyDiv w:val="1"/>
      <w:marLeft w:val="0"/>
      <w:marRight w:val="0"/>
      <w:marTop w:val="0"/>
      <w:marBottom w:val="0"/>
      <w:divBdr>
        <w:top w:val="none" w:sz="0" w:space="0" w:color="auto"/>
        <w:left w:val="none" w:sz="0" w:space="0" w:color="auto"/>
        <w:bottom w:val="none" w:sz="0" w:space="0" w:color="auto"/>
        <w:right w:val="none" w:sz="0" w:space="0" w:color="auto"/>
      </w:divBdr>
    </w:div>
    <w:div w:id="1300066916">
      <w:bodyDiv w:val="1"/>
      <w:marLeft w:val="0"/>
      <w:marRight w:val="0"/>
      <w:marTop w:val="0"/>
      <w:marBottom w:val="0"/>
      <w:divBdr>
        <w:top w:val="none" w:sz="0" w:space="0" w:color="auto"/>
        <w:left w:val="none" w:sz="0" w:space="0" w:color="auto"/>
        <w:bottom w:val="none" w:sz="0" w:space="0" w:color="auto"/>
        <w:right w:val="none" w:sz="0" w:space="0" w:color="auto"/>
      </w:divBdr>
    </w:div>
    <w:div w:id="1300721433">
      <w:bodyDiv w:val="1"/>
      <w:marLeft w:val="0"/>
      <w:marRight w:val="0"/>
      <w:marTop w:val="0"/>
      <w:marBottom w:val="0"/>
      <w:divBdr>
        <w:top w:val="none" w:sz="0" w:space="0" w:color="auto"/>
        <w:left w:val="none" w:sz="0" w:space="0" w:color="auto"/>
        <w:bottom w:val="none" w:sz="0" w:space="0" w:color="auto"/>
        <w:right w:val="none" w:sz="0" w:space="0" w:color="auto"/>
      </w:divBdr>
    </w:div>
    <w:div w:id="1301151926">
      <w:bodyDiv w:val="1"/>
      <w:marLeft w:val="0"/>
      <w:marRight w:val="0"/>
      <w:marTop w:val="0"/>
      <w:marBottom w:val="0"/>
      <w:divBdr>
        <w:top w:val="none" w:sz="0" w:space="0" w:color="auto"/>
        <w:left w:val="none" w:sz="0" w:space="0" w:color="auto"/>
        <w:bottom w:val="none" w:sz="0" w:space="0" w:color="auto"/>
        <w:right w:val="none" w:sz="0" w:space="0" w:color="auto"/>
      </w:divBdr>
    </w:div>
    <w:div w:id="1305966234">
      <w:bodyDiv w:val="1"/>
      <w:marLeft w:val="0"/>
      <w:marRight w:val="0"/>
      <w:marTop w:val="0"/>
      <w:marBottom w:val="0"/>
      <w:divBdr>
        <w:top w:val="none" w:sz="0" w:space="0" w:color="auto"/>
        <w:left w:val="none" w:sz="0" w:space="0" w:color="auto"/>
        <w:bottom w:val="none" w:sz="0" w:space="0" w:color="auto"/>
        <w:right w:val="none" w:sz="0" w:space="0" w:color="auto"/>
      </w:divBdr>
    </w:div>
    <w:div w:id="1310552052">
      <w:bodyDiv w:val="1"/>
      <w:marLeft w:val="0"/>
      <w:marRight w:val="0"/>
      <w:marTop w:val="0"/>
      <w:marBottom w:val="0"/>
      <w:divBdr>
        <w:top w:val="none" w:sz="0" w:space="0" w:color="auto"/>
        <w:left w:val="none" w:sz="0" w:space="0" w:color="auto"/>
        <w:bottom w:val="none" w:sz="0" w:space="0" w:color="auto"/>
        <w:right w:val="none" w:sz="0" w:space="0" w:color="auto"/>
      </w:divBdr>
    </w:div>
    <w:div w:id="1313370940">
      <w:bodyDiv w:val="1"/>
      <w:marLeft w:val="0"/>
      <w:marRight w:val="0"/>
      <w:marTop w:val="0"/>
      <w:marBottom w:val="0"/>
      <w:divBdr>
        <w:top w:val="none" w:sz="0" w:space="0" w:color="auto"/>
        <w:left w:val="none" w:sz="0" w:space="0" w:color="auto"/>
        <w:bottom w:val="none" w:sz="0" w:space="0" w:color="auto"/>
        <w:right w:val="none" w:sz="0" w:space="0" w:color="auto"/>
      </w:divBdr>
    </w:div>
    <w:div w:id="1317879022">
      <w:bodyDiv w:val="1"/>
      <w:marLeft w:val="0"/>
      <w:marRight w:val="0"/>
      <w:marTop w:val="0"/>
      <w:marBottom w:val="0"/>
      <w:divBdr>
        <w:top w:val="none" w:sz="0" w:space="0" w:color="auto"/>
        <w:left w:val="none" w:sz="0" w:space="0" w:color="auto"/>
        <w:bottom w:val="none" w:sz="0" w:space="0" w:color="auto"/>
        <w:right w:val="none" w:sz="0" w:space="0" w:color="auto"/>
      </w:divBdr>
    </w:div>
    <w:div w:id="1319114563">
      <w:bodyDiv w:val="1"/>
      <w:marLeft w:val="0"/>
      <w:marRight w:val="0"/>
      <w:marTop w:val="0"/>
      <w:marBottom w:val="0"/>
      <w:divBdr>
        <w:top w:val="none" w:sz="0" w:space="0" w:color="auto"/>
        <w:left w:val="none" w:sz="0" w:space="0" w:color="auto"/>
        <w:bottom w:val="none" w:sz="0" w:space="0" w:color="auto"/>
        <w:right w:val="none" w:sz="0" w:space="0" w:color="auto"/>
      </w:divBdr>
    </w:div>
    <w:div w:id="1325934140">
      <w:bodyDiv w:val="1"/>
      <w:marLeft w:val="0"/>
      <w:marRight w:val="0"/>
      <w:marTop w:val="0"/>
      <w:marBottom w:val="0"/>
      <w:divBdr>
        <w:top w:val="none" w:sz="0" w:space="0" w:color="auto"/>
        <w:left w:val="none" w:sz="0" w:space="0" w:color="auto"/>
        <w:bottom w:val="none" w:sz="0" w:space="0" w:color="auto"/>
        <w:right w:val="none" w:sz="0" w:space="0" w:color="auto"/>
      </w:divBdr>
    </w:div>
    <w:div w:id="1329483837">
      <w:bodyDiv w:val="1"/>
      <w:marLeft w:val="0"/>
      <w:marRight w:val="0"/>
      <w:marTop w:val="0"/>
      <w:marBottom w:val="0"/>
      <w:divBdr>
        <w:top w:val="none" w:sz="0" w:space="0" w:color="auto"/>
        <w:left w:val="none" w:sz="0" w:space="0" w:color="auto"/>
        <w:bottom w:val="none" w:sz="0" w:space="0" w:color="auto"/>
        <w:right w:val="none" w:sz="0" w:space="0" w:color="auto"/>
      </w:divBdr>
    </w:div>
    <w:div w:id="1334337028">
      <w:bodyDiv w:val="1"/>
      <w:marLeft w:val="0"/>
      <w:marRight w:val="0"/>
      <w:marTop w:val="0"/>
      <w:marBottom w:val="0"/>
      <w:divBdr>
        <w:top w:val="none" w:sz="0" w:space="0" w:color="auto"/>
        <w:left w:val="none" w:sz="0" w:space="0" w:color="auto"/>
        <w:bottom w:val="none" w:sz="0" w:space="0" w:color="auto"/>
        <w:right w:val="none" w:sz="0" w:space="0" w:color="auto"/>
      </w:divBdr>
    </w:div>
    <w:div w:id="1336349285">
      <w:bodyDiv w:val="1"/>
      <w:marLeft w:val="0"/>
      <w:marRight w:val="0"/>
      <w:marTop w:val="0"/>
      <w:marBottom w:val="0"/>
      <w:divBdr>
        <w:top w:val="none" w:sz="0" w:space="0" w:color="auto"/>
        <w:left w:val="none" w:sz="0" w:space="0" w:color="auto"/>
        <w:bottom w:val="none" w:sz="0" w:space="0" w:color="auto"/>
        <w:right w:val="none" w:sz="0" w:space="0" w:color="auto"/>
      </w:divBdr>
    </w:div>
    <w:div w:id="1341079318">
      <w:bodyDiv w:val="1"/>
      <w:marLeft w:val="0"/>
      <w:marRight w:val="0"/>
      <w:marTop w:val="0"/>
      <w:marBottom w:val="0"/>
      <w:divBdr>
        <w:top w:val="none" w:sz="0" w:space="0" w:color="auto"/>
        <w:left w:val="none" w:sz="0" w:space="0" w:color="auto"/>
        <w:bottom w:val="none" w:sz="0" w:space="0" w:color="auto"/>
        <w:right w:val="none" w:sz="0" w:space="0" w:color="auto"/>
      </w:divBdr>
    </w:div>
    <w:div w:id="1346322647">
      <w:bodyDiv w:val="1"/>
      <w:marLeft w:val="0"/>
      <w:marRight w:val="0"/>
      <w:marTop w:val="0"/>
      <w:marBottom w:val="0"/>
      <w:divBdr>
        <w:top w:val="none" w:sz="0" w:space="0" w:color="auto"/>
        <w:left w:val="none" w:sz="0" w:space="0" w:color="auto"/>
        <w:bottom w:val="none" w:sz="0" w:space="0" w:color="auto"/>
        <w:right w:val="none" w:sz="0" w:space="0" w:color="auto"/>
      </w:divBdr>
    </w:div>
    <w:div w:id="1362441856">
      <w:bodyDiv w:val="1"/>
      <w:marLeft w:val="0"/>
      <w:marRight w:val="0"/>
      <w:marTop w:val="0"/>
      <w:marBottom w:val="0"/>
      <w:divBdr>
        <w:top w:val="none" w:sz="0" w:space="0" w:color="auto"/>
        <w:left w:val="none" w:sz="0" w:space="0" w:color="auto"/>
        <w:bottom w:val="none" w:sz="0" w:space="0" w:color="auto"/>
        <w:right w:val="none" w:sz="0" w:space="0" w:color="auto"/>
      </w:divBdr>
    </w:div>
    <w:div w:id="1381127769">
      <w:bodyDiv w:val="1"/>
      <w:marLeft w:val="0"/>
      <w:marRight w:val="0"/>
      <w:marTop w:val="0"/>
      <w:marBottom w:val="0"/>
      <w:divBdr>
        <w:top w:val="none" w:sz="0" w:space="0" w:color="auto"/>
        <w:left w:val="none" w:sz="0" w:space="0" w:color="auto"/>
        <w:bottom w:val="none" w:sz="0" w:space="0" w:color="auto"/>
        <w:right w:val="none" w:sz="0" w:space="0" w:color="auto"/>
      </w:divBdr>
    </w:div>
    <w:div w:id="1386178349">
      <w:bodyDiv w:val="1"/>
      <w:marLeft w:val="0"/>
      <w:marRight w:val="0"/>
      <w:marTop w:val="0"/>
      <w:marBottom w:val="0"/>
      <w:divBdr>
        <w:top w:val="none" w:sz="0" w:space="0" w:color="auto"/>
        <w:left w:val="none" w:sz="0" w:space="0" w:color="auto"/>
        <w:bottom w:val="none" w:sz="0" w:space="0" w:color="auto"/>
        <w:right w:val="none" w:sz="0" w:space="0" w:color="auto"/>
      </w:divBdr>
    </w:div>
    <w:div w:id="1390298629">
      <w:bodyDiv w:val="1"/>
      <w:marLeft w:val="0"/>
      <w:marRight w:val="0"/>
      <w:marTop w:val="0"/>
      <w:marBottom w:val="0"/>
      <w:divBdr>
        <w:top w:val="none" w:sz="0" w:space="0" w:color="auto"/>
        <w:left w:val="none" w:sz="0" w:space="0" w:color="auto"/>
        <w:bottom w:val="none" w:sz="0" w:space="0" w:color="auto"/>
        <w:right w:val="none" w:sz="0" w:space="0" w:color="auto"/>
      </w:divBdr>
    </w:div>
    <w:div w:id="1392193908">
      <w:bodyDiv w:val="1"/>
      <w:marLeft w:val="0"/>
      <w:marRight w:val="0"/>
      <w:marTop w:val="0"/>
      <w:marBottom w:val="0"/>
      <w:divBdr>
        <w:top w:val="none" w:sz="0" w:space="0" w:color="auto"/>
        <w:left w:val="none" w:sz="0" w:space="0" w:color="auto"/>
        <w:bottom w:val="none" w:sz="0" w:space="0" w:color="auto"/>
        <w:right w:val="none" w:sz="0" w:space="0" w:color="auto"/>
      </w:divBdr>
    </w:div>
    <w:div w:id="1410619980">
      <w:bodyDiv w:val="1"/>
      <w:marLeft w:val="0"/>
      <w:marRight w:val="0"/>
      <w:marTop w:val="0"/>
      <w:marBottom w:val="0"/>
      <w:divBdr>
        <w:top w:val="none" w:sz="0" w:space="0" w:color="auto"/>
        <w:left w:val="none" w:sz="0" w:space="0" w:color="auto"/>
        <w:bottom w:val="none" w:sz="0" w:space="0" w:color="auto"/>
        <w:right w:val="none" w:sz="0" w:space="0" w:color="auto"/>
      </w:divBdr>
    </w:div>
    <w:div w:id="1413161981">
      <w:bodyDiv w:val="1"/>
      <w:marLeft w:val="0"/>
      <w:marRight w:val="0"/>
      <w:marTop w:val="0"/>
      <w:marBottom w:val="0"/>
      <w:divBdr>
        <w:top w:val="none" w:sz="0" w:space="0" w:color="auto"/>
        <w:left w:val="none" w:sz="0" w:space="0" w:color="auto"/>
        <w:bottom w:val="none" w:sz="0" w:space="0" w:color="auto"/>
        <w:right w:val="none" w:sz="0" w:space="0" w:color="auto"/>
      </w:divBdr>
    </w:div>
    <w:div w:id="1414743340">
      <w:bodyDiv w:val="1"/>
      <w:marLeft w:val="0"/>
      <w:marRight w:val="0"/>
      <w:marTop w:val="0"/>
      <w:marBottom w:val="0"/>
      <w:divBdr>
        <w:top w:val="none" w:sz="0" w:space="0" w:color="auto"/>
        <w:left w:val="none" w:sz="0" w:space="0" w:color="auto"/>
        <w:bottom w:val="none" w:sz="0" w:space="0" w:color="auto"/>
        <w:right w:val="none" w:sz="0" w:space="0" w:color="auto"/>
      </w:divBdr>
    </w:div>
    <w:div w:id="1415662674">
      <w:bodyDiv w:val="1"/>
      <w:marLeft w:val="0"/>
      <w:marRight w:val="0"/>
      <w:marTop w:val="0"/>
      <w:marBottom w:val="0"/>
      <w:divBdr>
        <w:top w:val="none" w:sz="0" w:space="0" w:color="auto"/>
        <w:left w:val="none" w:sz="0" w:space="0" w:color="auto"/>
        <w:bottom w:val="none" w:sz="0" w:space="0" w:color="auto"/>
        <w:right w:val="none" w:sz="0" w:space="0" w:color="auto"/>
      </w:divBdr>
    </w:div>
    <w:div w:id="1417433053">
      <w:bodyDiv w:val="1"/>
      <w:marLeft w:val="0"/>
      <w:marRight w:val="0"/>
      <w:marTop w:val="0"/>
      <w:marBottom w:val="0"/>
      <w:divBdr>
        <w:top w:val="none" w:sz="0" w:space="0" w:color="auto"/>
        <w:left w:val="none" w:sz="0" w:space="0" w:color="auto"/>
        <w:bottom w:val="none" w:sz="0" w:space="0" w:color="auto"/>
        <w:right w:val="none" w:sz="0" w:space="0" w:color="auto"/>
      </w:divBdr>
    </w:div>
    <w:div w:id="1427724805">
      <w:bodyDiv w:val="1"/>
      <w:marLeft w:val="0"/>
      <w:marRight w:val="0"/>
      <w:marTop w:val="0"/>
      <w:marBottom w:val="0"/>
      <w:divBdr>
        <w:top w:val="none" w:sz="0" w:space="0" w:color="auto"/>
        <w:left w:val="none" w:sz="0" w:space="0" w:color="auto"/>
        <w:bottom w:val="none" w:sz="0" w:space="0" w:color="auto"/>
        <w:right w:val="none" w:sz="0" w:space="0" w:color="auto"/>
      </w:divBdr>
    </w:div>
    <w:div w:id="1431387718">
      <w:bodyDiv w:val="1"/>
      <w:marLeft w:val="0"/>
      <w:marRight w:val="0"/>
      <w:marTop w:val="0"/>
      <w:marBottom w:val="0"/>
      <w:divBdr>
        <w:top w:val="none" w:sz="0" w:space="0" w:color="auto"/>
        <w:left w:val="none" w:sz="0" w:space="0" w:color="auto"/>
        <w:bottom w:val="none" w:sz="0" w:space="0" w:color="auto"/>
        <w:right w:val="none" w:sz="0" w:space="0" w:color="auto"/>
      </w:divBdr>
    </w:div>
    <w:div w:id="1447311333">
      <w:bodyDiv w:val="1"/>
      <w:marLeft w:val="0"/>
      <w:marRight w:val="0"/>
      <w:marTop w:val="0"/>
      <w:marBottom w:val="0"/>
      <w:divBdr>
        <w:top w:val="none" w:sz="0" w:space="0" w:color="auto"/>
        <w:left w:val="none" w:sz="0" w:space="0" w:color="auto"/>
        <w:bottom w:val="none" w:sz="0" w:space="0" w:color="auto"/>
        <w:right w:val="none" w:sz="0" w:space="0" w:color="auto"/>
      </w:divBdr>
    </w:div>
    <w:div w:id="1457718487">
      <w:bodyDiv w:val="1"/>
      <w:marLeft w:val="0"/>
      <w:marRight w:val="0"/>
      <w:marTop w:val="0"/>
      <w:marBottom w:val="0"/>
      <w:divBdr>
        <w:top w:val="none" w:sz="0" w:space="0" w:color="auto"/>
        <w:left w:val="none" w:sz="0" w:space="0" w:color="auto"/>
        <w:bottom w:val="none" w:sz="0" w:space="0" w:color="auto"/>
        <w:right w:val="none" w:sz="0" w:space="0" w:color="auto"/>
      </w:divBdr>
    </w:div>
    <w:div w:id="1457718842">
      <w:bodyDiv w:val="1"/>
      <w:marLeft w:val="0"/>
      <w:marRight w:val="0"/>
      <w:marTop w:val="0"/>
      <w:marBottom w:val="0"/>
      <w:divBdr>
        <w:top w:val="none" w:sz="0" w:space="0" w:color="auto"/>
        <w:left w:val="none" w:sz="0" w:space="0" w:color="auto"/>
        <w:bottom w:val="none" w:sz="0" w:space="0" w:color="auto"/>
        <w:right w:val="none" w:sz="0" w:space="0" w:color="auto"/>
      </w:divBdr>
    </w:div>
    <w:div w:id="1475753656">
      <w:bodyDiv w:val="1"/>
      <w:marLeft w:val="0"/>
      <w:marRight w:val="0"/>
      <w:marTop w:val="0"/>
      <w:marBottom w:val="0"/>
      <w:divBdr>
        <w:top w:val="none" w:sz="0" w:space="0" w:color="auto"/>
        <w:left w:val="none" w:sz="0" w:space="0" w:color="auto"/>
        <w:bottom w:val="none" w:sz="0" w:space="0" w:color="auto"/>
        <w:right w:val="none" w:sz="0" w:space="0" w:color="auto"/>
      </w:divBdr>
    </w:div>
    <w:div w:id="1486169450">
      <w:bodyDiv w:val="1"/>
      <w:marLeft w:val="0"/>
      <w:marRight w:val="0"/>
      <w:marTop w:val="0"/>
      <w:marBottom w:val="0"/>
      <w:divBdr>
        <w:top w:val="none" w:sz="0" w:space="0" w:color="auto"/>
        <w:left w:val="none" w:sz="0" w:space="0" w:color="auto"/>
        <w:bottom w:val="none" w:sz="0" w:space="0" w:color="auto"/>
        <w:right w:val="none" w:sz="0" w:space="0" w:color="auto"/>
      </w:divBdr>
    </w:div>
    <w:div w:id="1497382285">
      <w:bodyDiv w:val="1"/>
      <w:marLeft w:val="0"/>
      <w:marRight w:val="0"/>
      <w:marTop w:val="0"/>
      <w:marBottom w:val="0"/>
      <w:divBdr>
        <w:top w:val="none" w:sz="0" w:space="0" w:color="auto"/>
        <w:left w:val="none" w:sz="0" w:space="0" w:color="auto"/>
        <w:bottom w:val="none" w:sz="0" w:space="0" w:color="auto"/>
        <w:right w:val="none" w:sz="0" w:space="0" w:color="auto"/>
      </w:divBdr>
    </w:div>
    <w:div w:id="1511799207">
      <w:bodyDiv w:val="1"/>
      <w:marLeft w:val="0"/>
      <w:marRight w:val="0"/>
      <w:marTop w:val="0"/>
      <w:marBottom w:val="0"/>
      <w:divBdr>
        <w:top w:val="none" w:sz="0" w:space="0" w:color="auto"/>
        <w:left w:val="none" w:sz="0" w:space="0" w:color="auto"/>
        <w:bottom w:val="none" w:sz="0" w:space="0" w:color="auto"/>
        <w:right w:val="none" w:sz="0" w:space="0" w:color="auto"/>
      </w:divBdr>
    </w:div>
    <w:div w:id="1538617882">
      <w:bodyDiv w:val="1"/>
      <w:marLeft w:val="0"/>
      <w:marRight w:val="0"/>
      <w:marTop w:val="0"/>
      <w:marBottom w:val="0"/>
      <w:divBdr>
        <w:top w:val="none" w:sz="0" w:space="0" w:color="auto"/>
        <w:left w:val="none" w:sz="0" w:space="0" w:color="auto"/>
        <w:bottom w:val="none" w:sz="0" w:space="0" w:color="auto"/>
        <w:right w:val="none" w:sz="0" w:space="0" w:color="auto"/>
      </w:divBdr>
    </w:div>
    <w:div w:id="1544751260">
      <w:bodyDiv w:val="1"/>
      <w:marLeft w:val="0"/>
      <w:marRight w:val="0"/>
      <w:marTop w:val="0"/>
      <w:marBottom w:val="0"/>
      <w:divBdr>
        <w:top w:val="none" w:sz="0" w:space="0" w:color="auto"/>
        <w:left w:val="none" w:sz="0" w:space="0" w:color="auto"/>
        <w:bottom w:val="none" w:sz="0" w:space="0" w:color="auto"/>
        <w:right w:val="none" w:sz="0" w:space="0" w:color="auto"/>
      </w:divBdr>
    </w:div>
    <w:div w:id="1546942626">
      <w:bodyDiv w:val="1"/>
      <w:marLeft w:val="0"/>
      <w:marRight w:val="0"/>
      <w:marTop w:val="0"/>
      <w:marBottom w:val="0"/>
      <w:divBdr>
        <w:top w:val="none" w:sz="0" w:space="0" w:color="auto"/>
        <w:left w:val="none" w:sz="0" w:space="0" w:color="auto"/>
        <w:bottom w:val="none" w:sz="0" w:space="0" w:color="auto"/>
        <w:right w:val="none" w:sz="0" w:space="0" w:color="auto"/>
      </w:divBdr>
    </w:div>
    <w:div w:id="1550141189">
      <w:bodyDiv w:val="1"/>
      <w:marLeft w:val="0"/>
      <w:marRight w:val="0"/>
      <w:marTop w:val="0"/>
      <w:marBottom w:val="0"/>
      <w:divBdr>
        <w:top w:val="none" w:sz="0" w:space="0" w:color="auto"/>
        <w:left w:val="none" w:sz="0" w:space="0" w:color="auto"/>
        <w:bottom w:val="none" w:sz="0" w:space="0" w:color="auto"/>
        <w:right w:val="none" w:sz="0" w:space="0" w:color="auto"/>
      </w:divBdr>
      <w:divsChild>
        <w:div w:id="78332180">
          <w:marLeft w:val="0"/>
          <w:marRight w:val="0"/>
          <w:marTop w:val="0"/>
          <w:marBottom w:val="0"/>
          <w:divBdr>
            <w:top w:val="none" w:sz="0" w:space="0" w:color="auto"/>
            <w:left w:val="none" w:sz="0" w:space="0" w:color="auto"/>
            <w:bottom w:val="none" w:sz="0" w:space="0" w:color="auto"/>
            <w:right w:val="none" w:sz="0" w:space="0" w:color="auto"/>
          </w:divBdr>
        </w:div>
        <w:div w:id="1007250916">
          <w:marLeft w:val="0"/>
          <w:marRight w:val="0"/>
          <w:marTop w:val="0"/>
          <w:marBottom w:val="0"/>
          <w:divBdr>
            <w:top w:val="none" w:sz="0" w:space="0" w:color="auto"/>
            <w:left w:val="none" w:sz="0" w:space="0" w:color="auto"/>
            <w:bottom w:val="none" w:sz="0" w:space="0" w:color="auto"/>
            <w:right w:val="none" w:sz="0" w:space="0" w:color="auto"/>
          </w:divBdr>
        </w:div>
      </w:divsChild>
    </w:div>
    <w:div w:id="1557427994">
      <w:bodyDiv w:val="1"/>
      <w:marLeft w:val="0"/>
      <w:marRight w:val="0"/>
      <w:marTop w:val="0"/>
      <w:marBottom w:val="0"/>
      <w:divBdr>
        <w:top w:val="none" w:sz="0" w:space="0" w:color="auto"/>
        <w:left w:val="none" w:sz="0" w:space="0" w:color="auto"/>
        <w:bottom w:val="none" w:sz="0" w:space="0" w:color="auto"/>
        <w:right w:val="none" w:sz="0" w:space="0" w:color="auto"/>
      </w:divBdr>
    </w:div>
    <w:div w:id="1558738087">
      <w:bodyDiv w:val="1"/>
      <w:marLeft w:val="0"/>
      <w:marRight w:val="0"/>
      <w:marTop w:val="0"/>
      <w:marBottom w:val="0"/>
      <w:divBdr>
        <w:top w:val="none" w:sz="0" w:space="0" w:color="auto"/>
        <w:left w:val="none" w:sz="0" w:space="0" w:color="auto"/>
        <w:bottom w:val="none" w:sz="0" w:space="0" w:color="auto"/>
        <w:right w:val="none" w:sz="0" w:space="0" w:color="auto"/>
      </w:divBdr>
    </w:div>
    <w:div w:id="1565601409">
      <w:bodyDiv w:val="1"/>
      <w:marLeft w:val="0"/>
      <w:marRight w:val="0"/>
      <w:marTop w:val="0"/>
      <w:marBottom w:val="0"/>
      <w:divBdr>
        <w:top w:val="none" w:sz="0" w:space="0" w:color="auto"/>
        <w:left w:val="none" w:sz="0" w:space="0" w:color="auto"/>
        <w:bottom w:val="none" w:sz="0" w:space="0" w:color="auto"/>
        <w:right w:val="none" w:sz="0" w:space="0" w:color="auto"/>
      </w:divBdr>
    </w:div>
    <w:div w:id="1584726510">
      <w:bodyDiv w:val="1"/>
      <w:marLeft w:val="0"/>
      <w:marRight w:val="0"/>
      <w:marTop w:val="0"/>
      <w:marBottom w:val="0"/>
      <w:divBdr>
        <w:top w:val="none" w:sz="0" w:space="0" w:color="auto"/>
        <w:left w:val="none" w:sz="0" w:space="0" w:color="auto"/>
        <w:bottom w:val="none" w:sz="0" w:space="0" w:color="auto"/>
        <w:right w:val="none" w:sz="0" w:space="0" w:color="auto"/>
      </w:divBdr>
    </w:div>
    <w:div w:id="1586765746">
      <w:bodyDiv w:val="1"/>
      <w:marLeft w:val="0"/>
      <w:marRight w:val="0"/>
      <w:marTop w:val="0"/>
      <w:marBottom w:val="0"/>
      <w:divBdr>
        <w:top w:val="none" w:sz="0" w:space="0" w:color="auto"/>
        <w:left w:val="none" w:sz="0" w:space="0" w:color="auto"/>
        <w:bottom w:val="none" w:sz="0" w:space="0" w:color="auto"/>
        <w:right w:val="none" w:sz="0" w:space="0" w:color="auto"/>
      </w:divBdr>
    </w:div>
    <w:div w:id="1596673866">
      <w:bodyDiv w:val="1"/>
      <w:marLeft w:val="0"/>
      <w:marRight w:val="0"/>
      <w:marTop w:val="0"/>
      <w:marBottom w:val="0"/>
      <w:divBdr>
        <w:top w:val="none" w:sz="0" w:space="0" w:color="auto"/>
        <w:left w:val="none" w:sz="0" w:space="0" w:color="auto"/>
        <w:bottom w:val="none" w:sz="0" w:space="0" w:color="auto"/>
        <w:right w:val="none" w:sz="0" w:space="0" w:color="auto"/>
      </w:divBdr>
    </w:div>
    <w:div w:id="1597514203">
      <w:bodyDiv w:val="1"/>
      <w:marLeft w:val="0"/>
      <w:marRight w:val="0"/>
      <w:marTop w:val="0"/>
      <w:marBottom w:val="0"/>
      <w:divBdr>
        <w:top w:val="none" w:sz="0" w:space="0" w:color="auto"/>
        <w:left w:val="none" w:sz="0" w:space="0" w:color="auto"/>
        <w:bottom w:val="none" w:sz="0" w:space="0" w:color="auto"/>
        <w:right w:val="none" w:sz="0" w:space="0" w:color="auto"/>
      </w:divBdr>
    </w:div>
    <w:div w:id="1597668650">
      <w:bodyDiv w:val="1"/>
      <w:marLeft w:val="0"/>
      <w:marRight w:val="0"/>
      <w:marTop w:val="0"/>
      <w:marBottom w:val="0"/>
      <w:divBdr>
        <w:top w:val="none" w:sz="0" w:space="0" w:color="auto"/>
        <w:left w:val="none" w:sz="0" w:space="0" w:color="auto"/>
        <w:bottom w:val="none" w:sz="0" w:space="0" w:color="auto"/>
        <w:right w:val="none" w:sz="0" w:space="0" w:color="auto"/>
      </w:divBdr>
    </w:div>
    <w:div w:id="1599603931">
      <w:bodyDiv w:val="1"/>
      <w:marLeft w:val="0"/>
      <w:marRight w:val="0"/>
      <w:marTop w:val="0"/>
      <w:marBottom w:val="0"/>
      <w:divBdr>
        <w:top w:val="none" w:sz="0" w:space="0" w:color="auto"/>
        <w:left w:val="none" w:sz="0" w:space="0" w:color="auto"/>
        <w:bottom w:val="none" w:sz="0" w:space="0" w:color="auto"/>
        <w:right w:val="none" w:sz="0" w:space="0" w:color="auto"/>
      </w:divBdr>
    </w:div>
    <w:div w:id="1603948837">
      <w:bodyDiv w:val="1"/>
      <w:marLeft w:val="0"/>
      <w:marRight w:val="0"/>
      <w:marTop w:val="0"/>
      <w:marBottom w:val="0"/>
      <w:divBdr>
        <w:top w:val="none" w:sz="0" w:space="0" w:color="auto"/>
        <w:left w:val="none" w:sz="0" w:space="0" w:color="auto"/>
        <w:bottom w:val="none" w:sz="0" w:space="0" w:color="auto"/>
        <w:right w:val="none" w:sz="0" w:space="0" w:color="auto"/>
      </w:divBdr>
    </w:div>
    <w:div w:id="1618901587">
      <w:bodyDiv w:val="1"/>
      <w:marLeft w:val="0"/>
      <w:marRight w:val="0"/>
      <w:marTop w:val="0"/>
      <w:marBottom w:val="0"/>
      <w:divBdr>
        <w:top w:val="none" w:sz="0" w:space="0" w:color="auto"/>
        <w:left w:val="none" w:sz="0" w:space="0" w:color="auto"/>
        <w:bottom w:val="none" w:sz="0" w:space="0" w:color="auto"/>
        <w:right w:val="none" w:sz="0" w:space="0" w:color="auto"/>
      </w:divBdr>
    </w:div>
    <w:div w:id="1619020314">
      <w:bodyDiv w:val="1"/>
      <w:marLeft w:val="0"/>
      <w:marRight w:val="0"/>
      <w:marTop w:val="0"/>
      <w:marBottom w:val="0"/>
      <w:divBdr>
        <w:top w:val="none" w:sz="0" w:space="0" w:color="auto"/>
        <w:left w:val="none" w:sz="0" w:space="0" w:color="auto"/>
        <w:bottom w:val="none" w:sz="0" w:space="0" w:color="auto"/>
        <w:right w:val="none" w:sz="0" w:space="0" w:color="auto"/>
      </w:divBdr>
    </w:div>
    <w:div w:id="1627396838">
      <w:bodyDiv w:val="1"/>
      <w:marLeft w:val="0"/>
      <w:marRight w:val="0"/>
      <w:marTop w:val="0"/>
      <w:marBottom w:val="0"/>
      <w:divBdr>
        <w:top w:val="none" w:sz="0" w:space="0" w:color="auto"/>
        <w:left w:val="none" w:sz="0" w:space="0" w:color="auto"/>
        <w:bottom w:val="none" w:sz="0" w:space="0" w:color="auto"/>
        <w:right w:val="none" w:sz="0" w:space="0" w:color="auto"/>
      </w:divBdr>
    </w:div>
    <w:div w:id="1631126082">
      <w:bodyDiv w:val="1"/>
      <w:marLeft w:val="0"/>
      <w:marRight w:val="0"/>
      <w:marTop w:val="0"/>
      <w:marBottom w:val="0"/>
      <w:divBdr>
        <w:top w:val="none" w:sz="0" w:space="0" w:color="auto"/>
        <w:left w:val="none" w:sz="0" w:space="0" w:color="auto"/>
        <w:bottom w:val="none" w:sz="0" w:space="0" w:color="auto"/>
        <w:right w:val="none" w:sz="0" w:space="0" w:color="auto"/>
      </w:divBdr>
    </w:div>
    <w:div w:id="1639258614">
      <w:bodyDiv w:val="1"/>
      <w:marLeft w:val="0"/>
      <w:marRight w:val="0"/>
      <w:marTop w:val="0"/>
      <w:marBottom w:val="0"/>
      <w:divBdr>
        <w:top w:val="none" w:sz="0" w:space="0" w:color="auto"/>
        <w:left w:val="none" w:sz="0" w:space="0" w:color="auto"/>
        <w:bottom w:val="none" w:sz="0" w:space="0" w:color="auto"/>
        <w:right w:val="none" w:sz="0" w:space="0" w:color="auto"/>
      </w:divBdr>
    </w:div>
    <w:div w:id="1645237551">
      <w:bodyDiv w:val="1"/>
      <w:marLeft w:val="0"/>
      <w:marRight w:val="0"/>
      <w:marTop w:val="0"/>
      <w:marBottom w:val="0"/>
      <w:divBdr>
        <w:top w:val="none" w:sz="0" w:space="0" w:color="auto"/>
        <w:left w:val="none" w:sz="0" w:space="0" w:color="auto"/>
        <w:bottom w:val="none" w:sz="0" w:space="0" w:color="auto"/>
        <w:right w:val="none" w:sz="0" w:space="0" w:color="auto"/>
      </w:divBdr>
    </w:div>
    <w:div w:id="1645740305">
      <w:bodyDiv w:val="1"/>
      <w:marLeft w:val="0"/>
      <w:marRight w:val="0"/>
      <w:marTop w:val="0"/>
      <w:marBottom w:val="0"/>
      <w:divBdr>
        <w:top w:val="none" w:sz="0" w:space="0" w:color="auto"/>
        <w:left w:val="none" w:sz="0" w:space="0" w:color="auto"/>
        <w:bottom w:val="none" w:sz="0" w:space="0" w:color="auto"/>
        <w:right w:val="none" w:sz="0" w:space="0" w:color="auto"/>
      </w:divBdr>
    </w:div>
    <w:div w:id="1646811072">
      <w:bodyDiv w:val="1"/>
      <w:marLeft w:val="0"/>
      <w:marRight w:val="0"/>
      <w:marTop w:val="0"/>
      <w:marBottom w:val="0"/>
      <w:divBdr>
        <w:top w:val="none" w:sz="0" w:space="0" w:color="auto"/>
        <w:left w:val="none" w:sz="0" w:space="0" w:color="auto"/>
        <w:bottom w:val="none" w:sz="0" w:space="0" w:color="auto"/>
        <w:right w:val="none" w:sz="0" w:space="0" w:color="auto"/>
      </w:divBdr>
    </w:div>
    <w:div w:id="1652447134">
      <w:bodyDiv w:val="1"/>
      <w:marLeft w:val="0"/>
      <w:marRight w:val="0"/>
      <w:marTop w:val="0"/>
      <w:marBottom w:val="0"/>
      <w:divBdr>
        <w:top w:val="none" w:sz="0" w:space="0" w:color="auto"/>
        <w:left w:val="none" w:sz="0" w:space="0" w:color="auto"/>
        <w:bottom w:val="none" w:sz="0" w:space="0" w:color="auto"/>
        <w:right w:val="none" w:sz="0" w:space="0" w:color="auto"/>
      </w:divBdr>
    </w:div>
    <w:div w:id="1658613254">
      <w:bodyDiv w:val="1"/>
      <w:marLeft w:val="0"/>
      <w:marRight w:val="0"/>
      <w:marTop w:val="0"/>
      <w:marBottom w:val="0"/>
      <w:divBdr>
        <w:top w:val="none" w:sz="0" w:space="0" w:color="auto"/>
        <w:left w:val="none" w:sz="0" w:space="0" w:color="auto"/>
        <w:bottom w:val="none" w:sz="0" w:space="0" w:color="auto"/>
        <w:right w:val="none" w:sz="0" w:space="0" w:color="auto"/>
      </w:divBdr>
      <w:divsChild>
        <w:div w:id="538903915">
          <w:marLeft w:val="0"/>
          <w:marRight w:val="0"/>
          <w:marTop w:val="0"/>
          <w:marBottom w:val="0"/>
          <w:divBdr>
            <w:top w:val="none" w:sz="0" w:space="0" w:color="auto"/>
            <w:left w:val="none" w:sz="0" w:space="0" w:color="auto"/>
            <w:bottom w:val="none" w:sz="0" w:space="0" w:color="auto"/>
            <w:right w:val="none" w:sz="0" w:space="0" w:color="auto"/>
          </w:divBdr>
        </w:div>
        <w:div w:id="1472361257">
          <w:marLeft w:val="0"/>
          <w:marRight w:val="0"/>
          <w:marTop w:val="0"/>
          <w:marBottom w:val="0"/>
          <w:divBdr>
            <w:top w:val="none" w:sz="0" w:space="0" w:color="auto"/>
            <w:left w:val="none" w:sz="0" w:space="0" w:color="auto"/>
            <w:bottom w:val="none" w:sz="0" w:space="0" w:color="auto"/>
            <w:right w:val="none" w:sz="0" w:space="0" w:color="auto"/>
          </w:divBdr>
        </w:div>
      </w:divsChild>
    </w:div>
    <w:div w:id="1664701327">
      <w:bodyDiv w:val="1"/>
      <w:marLeft w:val="0"/>
      <w:marRight w:val="0"/>
      <w:marTop w:val="0"/>
      <w:marBottom w:val="0"/>
      <w:divBdr>
        <w:top w:val="none" w:sz="0" w:space="0" w:color="auto"/>
        <w:left w:val="none" w:sz="0" w:space="0" w:color="auto"/>
        <w:bottom w:val="none" w:sz="0" w:space="0" w:color="auto"/>
        <w:right w:val="none" w:sz="0" w:space="0" w:color="auto"/>
      </w:divBdr>
    </w:div>
    <w:div w:id="1667052371">
      <w:bodyDiv w:val="1"/>
      <w:marLeft w:val="0"/>
      <w:marRight w:val="0"/>
      <w:marTop w:val="0"/>
      <w:marBottom w:val="0"/>
      <w:divBdr>
        <w:top w:val="none" w:sz="0" w:space="0" w:color="auto"/>
        <w:left w:val="none" w:sz="0" w:space="0" w:color="auto"/>
        <w:bottom w:val="none" w:sz="0" w:space="0" w:color="auto"/>
        <w:right w:val="none" w:sz="0" w:space="0" w:color="auto"/>
      </w:divBdr>
    </w:div>
    <w:div w:id="1675259292">
      <w:bodyDiv w:val="1"/>
      <w:marLeft w:val="0"/>
      <w:marRight w:val="0"/>
      <w:marTop w:val="0"/>
      <w:marBottom w:val="0"/>
      <w:divBdr>
        <w:top w:val="none" w:sz="0" w:space="0" w:color="auto"/>
        <w:left w:val="none" w:sz="0" w:space="0" w:color="auto"/>
        <w:bottom w:val="none" w:sz="0" w:space="0" w:color="auto"/>
        <w:right w:val="none" w:sz="0" w:space="0" w:color="auto"/>
      </w:divBdr>
    </w:div>
    <w:div w:id="1679039241">
      <w:bodyDiv w:val="1"/>
      <w:marLeft w:val="0"/>
      <w:marRight w:val="0"/>
      <w:marTop w:val="0"/>
      <w:marBottom w:val="0"/>
      <w:divBdr>
        <w:top w:val="none" w:sz="0" w:space="0" w:color="auto"/>
        <w:left w:val="none" w:sz="0" w:space="0" w:color="auto"/>
        <w:bottom w:val="none" w:sz="0" w:space="0" w:color="auto"/>
        <w:right w:val="none" w:sz="0" w:space="0" w:color="auto"/>
      </w:divBdr>
    </w:div>
    <w:div w:id="1685134159">
      <w:bodyDiv w:val="1"/>
      <w:marLeft w:val="0"/>
      <w:marRight w:val="0"/>
      <w:marTop w:val="0"/>
      <w:marBottom w:val="0"/>
      <w:divBdr>
        <w:top w:val="none" w:sz="0" w:space="0" w:color="auto"/>
        <w:left w:val="none" w:sz="0" w:space="0" w:color="auto"/>
        <w:bottom w:val="none" w:sz="0" w:space="0" w:color="auto"/>
        <w:right w:val="none" w:sz="0" w:space="0" w:color="auto"/>
      </w:divBdr>
    </w:div>
    <w:div w:id="1691108329">
      <w:bodyDiv w:val="1"/>
      <w:marLeft w:val="0"/>
      <w:marRight w:val="0"/>
      <w:marTop w:val="0"/>
      <w:marBottom w:val="0"/>
      <w:divBdr>
        <w:top w:val="none" w:sz="0" w:space="0" w:color="auto"/>
        <w:left w:val="none" w:sz="0" w:space="0" w:color="auto"/>
        <w:bottom w:val="none" w:sz="0" w:space="0" w:color="auto"/>
        <w:right w:val="none" w:sz="0" w:space="0" w:color="auto"/>
      </w:divBdr>
    </w:div>
    <w:div w:id="1692607374">
      <w:bodyDiv w:val="1"/>
      <w:marLeft w:val="0"/>
      <w:marRight w:val="0"/>
      <w:marTop w:val="0"/>
      <w:marBottom w:val="0"/>
      <w:divBdr>
        <w:top w:val="none" w:sz="0" w:space="0" w:color="auto"/>
        <w:left w:val="none" w:sz="0" w:space="0" w:color="auto"/>
        <w:bottom w:val="none" w:sz="0" w:space="0" w:color="auto"/>
        <w:right w:val="none" w:sz="0" w:space="0" w:color="auto"/>
      </w:divBdr>
    </w:div>
    <w:div w:id="1696539655">
      <w:bodyDiv w:val="1"/>
      <w:marLeft w:val="0"/>
      <w:marRight w:val="0"/>
      <w:marTop w:val="0"/>
      <w:marBottom w:val="0"/>
      <w:divBdr>
        <w:top w:val="none" w:sz="0" w:space="0" w:color="auto"/>
        <w:left w:val="none" w:sz="0" w:space="0" w:color="auto"/>
        <w:bottom w:val="none" w:sz="0" w:space="0" w:color="auto"/>
        <w:right w:val="none" w:sz="0" w:space="0" w:color="auto"/>
      </w:divBdr>
    </w:div>
    <w:div w:id="1701202461">
      <w:bodyDiv w:val="1"/>
      <w:marLeft w:val="0"/>
      <w:marRight w:val="0"/>
      <w:marTop w:val="0"/>
      <w:marBottom w:val="0"/>
      <w:divBdr>
        <w:top w:val="none" w:sz="0" w:space="0" w:color="auto"/>
        <w:left w:val="none" w:sz="0" w:space="0" w:color="auto"/>
        <w:bottom w:val="none" w:sz="0" w:space="0" w:color="auto"/>
        <w:right w:val="none" w:sz="0" w:space="0" w:color="auto"/>
      </w:divBdr>
    </w:div>
    <w:div w:id="1702046055">
      <w:bodyDiv w:val="1"/>
      <w:marLeft w:val="0"/>
      <w:marRight w:val="0"/>
      <w:marTop w:val="0"/>
      <w:marBottom w:val="0"/>
      <w:divBdr>
        <w:top w:val="none" w:sz="0" w:space="0" w:color="auto"/>
        <w:left w:val="none" w:sz="0" w:space="0" w:color="auto"/>
        <w:bottom w:val="none" w:sz="0" w:space="0" w:color="auto"/>
        <w:right w:val="none" w:sz="0" w:space="0" w:color="auto"/>
      </w:divBdr>
    </w:div>
    <w:div w:id="1722825223">
      <w:bodyDiv w:val="1"/>
      <w:marLeft w:val="0"/>
      <w:marRight w:val="0"/>
      <w:marTop w:val="0"/>
      <w:marBottom w:val="0"/>
      <w:divBdr>
        <w:top w:val="none" w:sz="0" w:space="0" w:color="auto"/>
        <w:left w:val="none" w:sz="0" w:space="0" w:color="auto"/>
        <w:bottom w:val="none" w:sz="0" w:space="0" w:color="auto"/>
        <w:right w:val="none" w:sz="0" w:space="0" w:color="auto"/>
      </w:divBdr>
    </w:div>
    <w:div w:id="1729451563">
      <w:bodyDiv w:val="1"/>
      <w:marLeft w:val="0"/>
      <w:marRight w:val="0"/>
      <w:marTop w:val="0"/>
      <w:marBottom w:val="0"/>
      <w:divBdr>
        <w:top w:val="none" w:sz="0" w:space="0" w:color="auto"/>
        <w:left w:val="none" w:sz="0" w:space="0" w:color="auto"/>
        <w:bottom w:val="none" w:sz="0" w:space="0" w:color="auto"/>
        <w:right w:val="none" w:sz="0" w:space="0" w:color="auto"/>
      </w:divBdr>
    </w:div>
    <w:div w:id="1732191187">
      <w:bodyDiv w:val="1"/>
      <w:marLeft w:val="0"/>
      <w:marRight w:val="0"/>
      <w:marTop w:val="0"/>
      <w:marBottom w:val="0"/>
      <w:divBdr>
        <w:top w:val="none" w:sz="0" w:space="0" w:color="auto"/>
        <w:left w:val="none" w:sz="0" w:space="0" w:color="auto"/>
        <w:bottom w:val="none" w:sz="0" w:space="0" w:color="auto"/>
        <w:right w:val="none" w:sz="0" w:space="0" w:color="auto"/>
      </w:divBdr>
    </w:div>
    <w:div w:id="1733309114">
      <w:bodyDiv w:val="1"/>
      <w:marLeft w:val="0"/>
      <w:marRight w:val="0"/>
      <w:marTop w:val="0"/>
      <w:marBottom w:val="0"/>
      <w:divBdr>
        <w:top w:val="none" w:sz="0" w:space="0" w:color="auto"/>
        <w:left w:val="none" w:sz="0" w:space="0" w:color="auto"/>
        <w:bottom w:val="none" w:sz="0" w:space="0" w:color="auto"/>
        <w:right w:val="none" w:sz="0" w:space="0" w:color="auto"/>
      </w:divBdr>
    </w:div>
    <w:div w:id="1738089122">
      <w:bodyDiv w:val="1"/>
      <w:marLeft w:val="0"/>
      <w:marRight w:val="0"/>
      <w:marTop w:val="0"/>
      <w:marBottom w:val="0"/>
      <w:divBdr>
        <w:top w:val="none" w:sz="0" w:space="0" w:color="auto"/>
        <w:left w:val="none" w:sz="0" w:space="0" w:color="auto"/>
        <w:bottom w:val="none" w:sz="0" w:space="0" w:color="auto"/>
        <w:right w:val="none" w:sz="0" w:space="0" w:color="auto"/>
      </w:divBdr>
    </w:div>
    <w:div w:id="1756973368">
      <w:bodyDiv w:val="1"/>
      <w:marLeft w:val="0"/>
      <w:marRight w:val="0"/>
      <w:marTop w:val="0"/>
      <w:marBottom w:val="0"/>
      <w:divBdr>
        <w:top w:val="none" w:sz="0" w:space="0" w:color="auto"/>
        <w:left w:val="none" w:sz="0" w:space="0" w:color="auto"/>
        <w:bottom w:val="none" w:sz="0" w:space="0" w:color="auto"/>
        <w:right w:val="none" w:sz="0" w:space="0" w:color="auto"/>
      </w:divBdr>
    </w:div>
    <w:div w:id="1757708162">
      <w:bodyDiv w:val="1"/>
      <w:marLeft w:val="0"/>
      <w:marRight w:val="0"/>
      <w:marTop w:val="0"/>
      <w:marBottom w:val="0"/>
      <w:divBdr>
        <w:top w:val="none" w:sz="0" w:space="0" w:color="auto"/>
        <w:left w:val="none" w:sz="0" w:space="0" w:color="auto"/>
        <w:bottom w:val="none" w:sz="0" w:space="0" w:color="auto"/>
        <w:right w:val="none" w:sz="0" w:space="0" w:color="auto"/>
      </w:divBdr>
    </w:div>
    <w:div w:id="1760564283">
      <w:bodyDiv w:val="1"/>
      <w:marLeft w:val="0"/>
      <w:marRight w:val="0"/>
      <w:marTop w:val="0"/>
      <w:marBottom w:val="0"/>
      <w:divBdr>
        <w:top w:val="none" w:sz="0" w:space="0" w:color="auto"/>
        <w:left w:val="none" w:sz="0" w:space="0" w:color="auto"/>
        <w:bottom w:val="none" w:sz="0" w:space="0" w:color="auto"/>
        <w:right w:val="none" w:sz="0" w:space="0" w:color="auto"/>
      </w:divBdr>
    </w:div>
    <w:div w:id="1761947224">
      <w:bodyDiv w:val="1"/>
      <w:marLeft w:val="0"/>
      <w:marRight w:val="0"/>
      <w:marTop w:val="0"/>
      <w:marBottom w:val="0"/>
      <w:divBdr>
        <w:top w:val="none" w:sz="0" w:space="0" w:color="auto"/>
        <w:left w:val="none" w:sz="0" w:space="0" w:color="auto"/>
        <w:bottom w:val="none" w:sz="0" w:space="0" w:color="auto"/>
        <w:right w:val="none" w:sz="0" w:space="0" w:color="auto"/>
      </w:divBdr>
    </w:div>
    <w:div w:id="1761950191">
      <w:bodyDiv w:val="1"/>
      <w:marLeft w:val="0"/>
      <w:marRight w:val="0"/>
      <w:marTop w:val="0"/>
      <w:marBottom w:val="0"/>
      <w:divBdr>
        <w:top w:val="none" w:sz="0" w:space="0" w:color="auto"/>
        <w:left w:val="none" w:sz="0" w:space="0" w:color="auto"/>
        <w:bottom w:val="none" w:sz="0" w:space="0" w:color="auto"/>
        <w:right w:val="none" w:sz="0" w:space="0" w:color="auto"/>
      </w:divBdr>
    </w:div>
    <w:div w:id="1762527078">
      <w:bodyDiv w:val="1"/>
      <w:marLeft w:val="0"/>
      <w:marRight w:val="0"/>
      <w:marTop w:val="0"/>
      <w:marBottom w:val="0"/>
      <w:divBdr>
        <w:top w:val="none" w:sz="0" w:space="0" w:color="auto"/>
        <w:left w:val="none" w:sz="0" w:space="0" w:color="auto"/>
        <w:bottom w:val="none" w:sz="0" w:space="0" w:color="auto"/>
        <w:right w:val="none" w:sz="0" w:space="0" w:color="auto"/>
      </w:divBdr>
    </w:div>
    <w:div w:id="1762723109">
      <w:bodyDiv w:val="1"/>
      <w:marLeft w:val="0"/>
      <w:marRight w:val="0"/>
      <w:marTop w:val="0"/>
      <w:marBottom w:val="0"/>
      <w:divBdr>
        <w:top w:val="none" w:sz="0" w:space="0" w:color="auto"/>
        <w:left w:val="none" w:sz="0" w:space="0" w:color="auto"/>
        <w:bottom w:val="none" w:sz="0" w:space="0" w:color="auto"/>
        <w:right w:val="none" w:sz="0" w:space="0" w:color="auto"/>
      </w:divBdr>
    </w:div>
    <w:div w:id="1785466080">
      <w:bodyDiv w:val="1"/>
      <w:marLeft w:val="0"/>
      <w:marRight w:val="0"/>
      <w:marTop w:val="0"/>
      <w:marBottom w:val="0"/>
      <w:divBdr>
        <w:top w:val="none" w:sz="0" w:space="0" w:color="auto"/>
        <w:left w:val="none" w:sz="0" w:space="0" w:color="auto"/>
        <w:bottom w:val="none" w:sz="0" w:space="0" w:color="auto"/>
        <w:right w:val="none" w:sz="0" w:space="0" w:color="auto"/>
      </w:divBdr>
    </w:div>
    <w:div w:id="1797793612">
      <w:bodyDiv w:val="1"/>
      <w:marLeft w:val="0"/>
      <w:marRight w:val="0"/>
      <w:marTop w:val="0"/>
      <w:marBottom w:val="0"/>
      <w:divBdr>
        <w:top w:val="none" w:sz="0" w:space="0" w:color="auto"/>
        <w:left w:val="none" w:sz="0" w:space="0" w:color="auto"/>
        <w:bottom w:val="none" w:sz="0" w:space="0" w:color="auto"/>
        <w:right w:val="none" w:sz="0" w:space="0" w:color="auto"/>
      </w:divBdr>
    </w:div>
    <w:div w:id="1797915843">
      <w:bodyDiv w:val="1"/>
      <w:marLeft w:val="0"/>
      <w:marRight w:val="0"/>
      <w:marTop w:val="0"/>
      <w:marBottom w:val="0"/>
      <w:divBdr>
        <w:top w:val="none" w:sz="0" w:space="0" w:color="auto"/>
        <w:left w:val="none" w:sz="0" w:space="0" w:color="auto"/>
        <w:bottom w:val="none" w:sz="0" w:space="0" w:color="auto"/>
        <w:right w:val="none" w:sz="0" w:space="0" w:color="auto"/>
      </w:divBdr>
    </w:div>
    <w:div w:id="1802115567">
      <w:bodyDiv w:val="1"/>
      <w:marLeft w:val="0"/>
      <w:marRight w:val="0"/>
      <w:marTop w:val="0"/>
      <w:marBottom w:val="0"/>
      <w:divBdr>
        <w:top w:val="none" w:sz="0" w:space="0" w:color="auto"/>
        <w:left w:val="none" w:sz="0" w:space="0" w:color="auto"/>
        <w:bottom w:val="none" w:sz="0" w:space="0" w:color="auto"/>
        <w:right w:val="none" w:sz="0" w:space="0" w:color="auto"/>
      </w:divBdr>
    </w:div>
    <w:div w:id="1802570109">
      <w:bodyDiv w:val="1"/>
      <w:marLeft w:val="0"/>
      <w:marRight w:val="0"/>
      <w:marTop w:val="0"/>
      <w:marBottom w:val="0"/>
      <w:divBdr>
        <w:top w:val="none" w:sz="0" w:space="0" w:color="auto"/>
        <w:left w:val="none" w:sz="0" w:space="0" w:color="auto"/>
        <w:bottom w:val="none" w:sz="0" w:space="0" w:color="auto"/>
        <w:right w:val="none" w:sz="0" w:space="0" w:color="auto"/>
      </w:divBdr>
    </w:div>
    <w:div w:id="1825123571">
      <w:bodyDiv w:val="1"/>
      <w:marLeft w:val="0"/>
      <w:marRight w:val="0"/>
      <w:marTop w:val="0"/>
      <w:marBottom w:val="0"/>
      <w:divBdr>
        <w:top w:val="none" w:sz="0" w:space="0" w:color="auto"/>
        <w:left w:val="none" w:sz="0" w:space="0" w:color="auto"/>
        <w:bottom w:val="none" w:sz="0" w:space="0" w:color="auto"/>
        <w:right w:val="none" w:sz="0" w:space="0" w:color="auto"/>
      </w:divBdr>
    </w:div>
    <w:div w:id="1827043999">
      <w:bodyDiv w:val="1"/>
      <w:marLeft w:val="0"/>
      <w:marRight w:val="0"/>
      <w:marTop w:val="0"/>
      <w:marBottom w:val="0"/>
      <w:divBdr>
        <w:top w:val="none" w:sz="0" w:space="0" w:color="auto"/>
        <w:left w:val="none" w:sz="0" w:space="0" w:color="auto"/>
        <w:bottom w:val="none" w:sz="0" w:space="0" w:color="auto"/>
        <w:right w:val="none" w:sz="0" w:space="0" w:color="auto"/>
      </w:divBdr>
    </w:div>
    <w:div w:id="1833788642">
      <w:bodyDiv w:val="1"/>
      <w:marLeft w:val="0"/>
      <w:marRight w:val="0"/>
      <w:marTop w:val="0"/>
      <w:marBottom w:val="0"/>
      <w:divBdr>
        <w:top w:val="none" w:sz="0" w:space="0" w:color="auto"/>
        <w:left w:val="none" w:sz="0" w:space="0" w:color="auto"/>
        <w:bottom w:val="none" w:sz="0" w:space="0" w:color="auto"/>
        <w:right w:val="none" w:sz="0" w:space="0" w:color="auto"/>
      </w:divBdr>
    </w:div>
    <w:div w:id="1837646701">
      <w:bodyDiv w:val="1"/>
      <w:marLeft w:val="0"/>
      <w:marRight w:val="0"/>
      <w:marTop w:val="0"/>
      <w:marBottom w:val="0"/>
      <w:divBdr>
        <w:top w:val="none" w:sz="0" w:space="0" w:color="auto"/>
        <w:left w:val="none" w:sz="0" w:space="0" w:color="auto"/>
        <w:bottom w:val="none" w:sz="0" w:space="0" w:color="auto"/>
        <w:right w:val="none" w:sz="0" w:space="0" w:color="auto"/>
      </w:divBdr>
    </w:div>
    <w:div w:id="1858806249">
      <w:bodyDiv w:val="1"/>
      <w:marLeft w:val="0"/>
      <w:marRight w:val="0"/>
      <w:marTop w:val="0"/>
      <w:marBottom w:val="0"/>
      <w:divBdr>
        <w:top w:val="none" w:sz="0" w:space="0" w:color="auto"/>
        <w:left w:val="none" w:sz="0" w:space="0" w:color="auto"/>
        <w:bottom w:val="none" w:sz="0" w:space="0" w:color="auto"/>
        <w:right w:val="none" w:sz="0" w:space="0" w:color="auto"/>
      </w:divBdr>
    </w:div>
    <w:div w:id="1867019887">
      <w:bodyDiv w:val="1"/>
      <w:marLeft w:val="0"/>
      <w:marRight w:val="0"/>
      <w:marTop w:val="0"/>
      <w:marBottom w:val="0"/>
      <w:divBdr>
        <w:top w:val="none" w:sz="0" w:space="0" w:color="auto"/>
        <w:left w:val="none" w:sz="0" w:space="0" w:color="auto"/>
        <w:bottom w:val="none" w:sz="0" w:space="0" w:color="auto"/>
        <w:right w:val="none" w:sz="0" w:space="0" w:color="auto"/>
      </w:divBdr>
    </w:div>
    <w:div w:id="1870877238">
      <w:bodyDiv w:val="1"/>
      <w:marLeft w:val="0"/>
      <w:marRight w:val="0"/>
      <w:marTop w:val="0"/>
      <w:marBottom w:val="0"/>
      <w:divBdr>
        <w:top w:val="none" w:sz="0" w:space="0" w:color="auto"/>
        <w:left w:val="none" w:sz="0" w:space="0" w:color="auto"/>
        <w:bottom w:val="none" w:sz="0" w:space="0" w:color="auto"/>
        <w:right w:val="none" w:sz="0" w:space="0" w:color="auto"/>
      </w:divBdr>
    </w:div>
    <w:div w:id="1903322294">
      <w:bodyDiv w:val="1"/>
      <w:marLeft w:val="0"/>
      <w:marRight w:val="0"/>
      <w:marTop w:val="0"/>
      <w:marBottom w:val="0"/>
      <w:divBdr>
        <w:top w:val="none" w:sz="0" w:space="0" w:color="auto"/>
        <w:left w:val="none" w:sz="0" w:space="0" w:color="auto"/>
        <w:bottom w:val="none" w:sz="0" w:space="0" w:color="auto"/>
        <w:right w:val="none" w:sz="0" w:space="0" w:color="auto"/>
      </w:divBdr>
    </w:div>
    <w:div w:id="1904482511">
      <w:bodyDiv w:val="1"/>
      <w:marLeft w:val="0"/>
      <w:marRight w:val="0"/>
      <w:marTop w:val="0"/>
      <w:marBottom w:val="0"/>
      <w:divBdr>
        <w:top w:val="none" w:sz="0" w:space="0" w:color="auto"/>
        <w:left w:val="none" w:sz="0" w:space="0" w:color="auto"/>
        <w:bottom w:val="none" w:sz="0" w:space="0" w:color="auto"/>
        <w:right w:val="none" w:sz="0" w:space="0" w:color="auto"/>
      </w:divBdr>
    </w:div>
    <w:div w:id="1947493925">
      <w:bodyDiv w:val="1"/>
      <w:marLeft w:val="0"/>
      <w:marRight w:val="0"/>
      <w:marTop w:val="0"/>
      <w:marBottom w:val="0"/>
      <w:divBdr>
        <w:top w:val="none" w:sz="0" w:space="0" w:color="auto"/>
        <w:left w:val="none" w:sz="0" w:space="0" w:color="auto"/>
        <w:bottom w:val="none" w:sz="0" w:space="0" w:color="auto"/>
        <w:right w:val="none" w:sz="0" w:space="0" w:color="auto"/>
      </w:divBdr>
    </w:div>
    <w:div w:id="1954701039">
      <w:bodyDiv w:val="1"/>
      <w:marLeft w:val="0"/>
      <w:marRight w:val="0"/>
      <w:marTop w:val="0"/>
      <w:marBottom w:val="0"/>
      <w:divBdr>
        <w:top w:val="none" w:sz="0" w:space="0" w:color="auto"/>
        <w:left w:val="none" w:sz="0" w:space="0" w:color="auto"/>
        <w:bottom w:val="none" w:sz="0" w:space="0" w:color="auto"/>
        <w:right w:val="none" w:sz="0" w:space="0" w:color="auto"/>
      </w:divBdr>
    </w:div>
    <w:div w:id="1964463357">
      <w:bodyDiv w:val="1"/>
      <w:marLeft w:val="0"/>
      <w:marRight w:val="0"/>
      <w:marTop w:val="0"/>
      <w:marBottom w:val="0"/>
      <w:divBdr>
        <w:top w:val="none" w:sz="0" w:space="0" w:color="auto"/>
        <w:left w:val="none" w:sz="0" w:space="0" w:color="auto"/>
        <w:bottom w:val="none" w:sz="0" w:space="0" w:color="auto"/>
        <w:right w:val="none" w:sz="0" w:space="0" w:color="auto"/>
      </w:divBdr>
    </w:div>
    <w:div w:id="1979384218">
      <w:bodyDiv w:val="1"/>
      <w:marLeft w:val="0"/>
      <w:marRight w:val="0"/>
      <w:marTop w:val="0"/>
      <w:marBottom w:val="0"/>
      <w:divBdr>
        <w:top w:val="none" w:sz="0" w:space="0" w:color="auto"/>
        <w:left w:val="none" w:sz="0" w:space="0" w:color="auto"/>
        <w:bottom w:val="none" w:sz="0" w:space="0" w:color="auto"/>
        <w:right w:val="none" w:sz="0" w:space="0" w:color="auto"/>
      </w:divBdr>
    </w:div>
    <w:div w:id="2015522982">
      <w:bodyDiv w:val="1"/>
      <w:marLeft w:val="0"/>
      <w:marRight w:val="0"/>
      <w:marTop w:val="0"/>
      <w:marBottom w:val="0"/>
      <w:divBdr>
        <w:top w:val="none" w:sz="0" w:space="0" w:color="auto"/>
        <w:left w:val="none" w:sz="0" w:space="0" w:color="auto"/>
        <w:bottom w:val="none" w:sz="0" w:space="0" w:color="auto"/>
        <w:right w:val="none" w:sz="0" w:space="0" w:color="auto"/>
      </w:divBdr>
    </w:div>
    <w:div w:id="2021003410">
      <w:bodyDiv w:val="1"/>
      <w:marLeft w:val="0"/>
      <w:marRight w:val="0"/>
      <w:marTop w:val="0"/>
      <w:marBottom w:val="0"/>
      <w:divBdr>
        <w:top w:val="none" w:sz="0" w:space="0" w:color="auto"/>
        <w:left w:val="none" w:sz="0" w:space="0" w:color="auto"/>
        <w:bottom w:val="none" w:sz="0" w:space="0" w:color="auto"/>
        <w:right w:val="none" w:sz="0" w:space="0" w:color="auto"/>
      </w:divBdr>
    </w:div>
    <w:div w:id="2028410379">
      <w:bodyDiv w:val="1"/>
      <w:marLeft w:val="0"/>
      <w:marRight w:val="0"/>
      <w:marTop w:val="0"/>
      <w:marBottom w:val="0"/>
      <w:divBdr>
        <w:top w:val="none" w:sz="0" w:space="0" w:color="auto"/>
        <w:left w:val="none" w:sz="0" w:space="0" w:color="auto"/>
        <w:bottom w:val="none" w:sz="0" w:space="0" w:color="auto"/>
        <w:right w:val="none" w:sz="0" w:space="0" w:color="auto"/>
      </w:divBdr>
    </w:div>
    <w:div w:id="2042195760">
      <w:bodyDiv w:val="1"/>
      <w:marLeft w:val="0"/>
      <w:marRight w:val="0"/>
      <w:marTop w:val="0"/>
      <w:marBottom w:val="0"/>
      <w:divBdr>
        <w:top w:val="none" w:sz="0" w:space="0" w:color="auto"/>
        <w:left w:val="none" w:sz="0" w:space="0" w:color="auto"/>
        <w:bottom w:val="none" w:sz="0" w:space="0" w:color="auto"/>
        <w:right w:val="none" w:sz="0" w:space="0" w:color="auto"/>
      </w:divBdr>
    </w:div>
    <w:div w:id="2054305131">
      <w:bodyDiv w:val="1"/>
      <w:marLeft w:val="0"/>
      <w:marRight w:val="0"/>
      <w:marTop w:val="0"/>
      <w:marBottom w:val="0"/>
      <w:divBdr>
        <w:top w:val="none" w:sz="0" w:space="0" w:color="auto"/>
        <w:left w:val="none" w:sz="0" w:space="0" w:color="auto"/>
        <w:bottom w:val="none" w:sz="0" w:space="0" w:color="auto"/>
        <w:right w:val="none" w:sz="0" w:space="0" w:color="auto"/>
      </w:divBdr>
    </w:div>
    <w:div w:id="2060279300">
      <w:bodyDiv w:val="1"/>
      <w:marLeft w:val="0"/>
      <w:marRight w:val="0"/>
      <w:marTop w:val="0"/>
      <w:marBottom w:val="0"/>
      <w:divBdr>
        <w:top w:val="none" w:sz="0" w:space="0" w:color="auto"/>
        <w:left w:val="none" w:sz="0" w:space="0" w:color="auto"/>
        <w:bottom w:val="none" w:sz="0" w:space="0" w:color="auto"/>
        <w:right w:val="none" w:sz="0" w:space="0" w:color="auto"/>
      </w:divBdr>
    </w:div>
    <w:div w:id="2063862475">
      <w:bodyDiv w:val="1"/>
      <w:marLeft w:val="0"/>
      <w:marRight w:val="0"/>
      <w:marTop w:val="0"/>
      <w:marBottom w:val="0"/>
      <w:divBdr>
        <w:top w:val="none" w:sz="0" w:space="0" w:color="auto"/>
        <w:left w:val="none" w:sz="0" w:space="0" w:color="auto"/>
        <w:bottom w:val="none" w:sz="0" w:space="0" w:color="auto"/>
        <w:right w:val="none" w:sz="0" w:space="0" w:color="auto"/>
      </w:divBdr>
    </w:div>
    <w:div w:id="2081170726">
      <w:bodyDiv w:val="1"/>
      <w:marLeft w:val="0"/>
      <w:marRight w:val="0"/>
      <w:marTop w:val="0"/>
      <w:marBottom w:val="0"/>
      <w:divBdr>
        <w:top w:val="none" w:sz="0" w:space="0" w:color="auto"/>
        <w:left w:val="none" w:sz="0" w:space="0" w:color="auto"/>
        <w:bottom w:val="none" w:sz="0" w:space="0" w:color="auto"/>
        <w:right w:val="none" w:sz="0" w:space="0" w:color="auto"/>
      </w:divBdr>
    </w:div>
    <w:div w:id="2117283606">
      <w:bodyDiv w:val="1"/>
      <w:marLeft w:val="0"/>
      <w:marRight w:val="0"/>
      <w:marTop w:val="0"/>
      <w:marBottom w:val="0"/>
      <w:divBdr>
        <w:top w:val="none" w:sz="0" w:space="0" w:color="auto"/>
        <w:left w:val="none" w:sz="0" w:space="0" w:color="auto"/>
        <w:bottom w:val="none" w:sz="0" w:space="0" w:color="auto"/>
        <w:right w:val="none" w:sz="0" w:space="0" w:color="auto"/>
      </w:divBdr>
    </w:div>
    <w:div w:id="2135757697">
      <w:bodyDiv w:val="1"/>
      <w:marLeft w:val="0"/>
      <w:marRight w:val="0"/>
      <w:marTop w:val="0"/>
      <w:marBottom w:val="0"/>
      <w:divBdr>
        <w:top w:val="none" w:sz="0" w:space="0" w:color="auto"/>
        <w:left w:val="none" w:sz="0" w:space="0" w:color="auto"/>
        <w:bottom w:val="none" w:sz="0" w:space="0" w:color="auto"/>
        <w:right w:val="none" w:sz="0" w:space="0" w:color="auto"/>
      </w:divBdr>
    </w:div>
    <w:div w:id="2137219025">
      <w:bodyDiv w:val="1"/>
      <w:marLeft w:val="0"/>
      <w:marRight w:val="0"/>
      <w:marTop w:val="0"/>
      <w:marBottom w:val="0"/>
      <w:divBdr>
        <w:top w:val="none" w:sz="0" w:space="0" w:color="auto"/>
        <w:left w:val="none" w:sz="0" w:space="0" w:color="auto"/>
        <w:bottom w:val="none" w:sz="0" w:space="0" w:color="auto"/>
        <w:right w:val="none" w:sz="0" w:space="0" w:color="auto"/>
      </w:divBdr>
    </w:div>
    <w:div w:id="214095546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10.jpe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48.gif"/><Relationship Id="rId68" Type="http://schemas.openxmlformats.org/officeDocument/2006/relationships/oleObject" Target="embeddings/oleObject1.bin"/><Relationship Id="rId16" Type="http://schemas.openxmlformats.org/officeDocument/2006/relationships/image" Target="media/image5.jpeg"/><Relationship Id="rId11" Type="http://schemas.openxmlformats.org/officeDocument/2006/relationships/image" Target="media/image2.png"/><Relationship Id="rId24" Type="http://schemas.openxmlformats.org/officeDocument/2006/relationships/image" Target="media/image12.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header" Target="header7.xml"/><Relationship Id="rId66" Type="http://schemas.openxmlformats.org/officeDocument/2006/relationships/image" Target="media/image51.emf"/><Relationship Id="rId74" Type="http://schemas.openxmlformats.org/officeDocument/2006/relationships/image" Target="media/image58.jpe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6.png"/><Relationship Id="rId19" Type="http://schemas.openxmlformats.org/officeDocument/2006/relationships/image" Target="media/image8.png"/><Relationship Id="rId14" Type="http://schemas.openxmlformats.org/officeDocument/2006/relationships/image" Target="media/image4.png"/><Relationship Id="rId22" Type="http://schemas.openxmlformats.org/officeDocument/2006/relationships/header" Target="header4.xml"/><Relationship Id="rId27" Type="http://schemas.openxmlformats.org/officeDocument/2006/relationships/header" Target="header5.xml"/><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49.png"/><Relationship Id="rId69" Type="http://schemas.openxmlformats.org/officeDocument/2006/relationships/image" Target="media/image53.jpeg"/><Relationship Id="rId77" Type="http://schemas.openxmlformats.org/officeDocument/2006/relationships/image" Target="media/image61.png"/><Relationship Id="rId8" Type="http://schemas.openxmlformats.org/officeDocument/2006/relationships/header" Target="header1.xml"/><Relationship Id="rId51" Type="http://schemas.openxmlformats.org/officeDocument/2006/relationships/image" Target="media/image38.png"/><Relationship Id="rId72" Type="http://schemas.openxmlformats.org/officeDocument/2006/relationships/image" Target="media/image56.jpe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6.jpeg"/><Relationship Id="rId25" Type="http://schemas.openxmlformats.org/officeDocument/2006/relationships/image" Target="media/image13.jpe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image" Target="media/image9.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7.gif"/><Relationship Id="rId70" Type="http://schemas.openxmlformats.org/officeDocument/2006/relationships/image" Target="media/image54.jpeg"/><Relationship Id="rId75" Type="http://schemas.openxmlformats.org/officeDocument/2006/relationships/image" Target="media/image5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header" Target="header6.xml"/><Relationship Id="rId10" Type="http://schemas.openxmlformats.org/officeDocument/2006/relationships/header" Target="header2.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7.jpe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image" Target="media/image7.jpe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0.jpeg"/><Relationship Id="rId7" Type="http://schemas.openxmlformats.org/officeDocument/2006/relationships/endnotes" Target="endnotes.xml"/><Relationship Id="rId71" Type="http://schemas.openxmlformats.org/officeDocument/2006/relationships/image" Target="media/image55.jpeg"/><Relationship Id="rId2" Type="http://schemas.openxmlformats.org/officeDocument/2006/relationships/numbering" Target="numbering.xml"/><Relationship Id="rId29" Type="http://schemas.openxmlformats.org/officeDocument/2006/relationships/image" Target="media/image16.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704390-ADD4-4B7A-AF0A-6DBEF3C246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20553</TotalTime>
  <Pages>1</Pages>
  <Words>34477</Words>
  <Characters>196525</Characters>
  <Application>Microsoft Office Word</Application>
  <DocSecurity>0</DocSecurity>
  <Lines>1637</Lines>
  <Paragraphs>461</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BÁO CÁO ĐỀ XUẤT CẤP GIẤY PHÉP MÔI TRƯỜNG</vt:lpstr>
      <vt:lpstr>BÁO CÁO ĐÁNH GIÁ TÁC ĐỘNG MÔI TRƯỜNG</vt:lpstr>
    </vt:vector>
  </TitlesOfParts>
  <Company>CKK</Company>
  <LinksUpToDate>false</LinksUpToDate>
  <CharactersWithSpaces>230541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BÁO CÁO ĐỀ XUẤT CẤP GIẤY PHÉP MÔI TRƯỜNG</dc:title>
  <dc:subject/>
  <dc:creator>GB</dc:creator>
  <cp:keywords/>
  <dc:description/>
  <cp:lastModifiedBy>Administrator</cp:lastModifiedBy>
  <cp:revision>14</cp:revision>
  <cp:lastPrinted>2022-09-22T01:05:00Z</cp:lastPrinted>
  <dcterms:created xsi:type="dcterms:W3CDTF">2021-10-21T06:04:00Z</dcterms:created>
  <dcterms:modified xsi:type="dcterms:W3CDTF">2022-09-22T01:22:00Z</dcterms:modified>
</cp:coreProperties>
</file>